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146D" w14:textId="77777777" w:rsidR="00D4438D" w:rsidRDefault="00D4438D" w:rsidP="00D4438D">
      <w:pPr>
        <w:tabs>
          <w:tab w:val="left" w:pos="4730"/>
        </w:tabs>
        <w:ind w:right="-25"/>
        <w:jc w:val="right"/>
        <w:rPr>
          <w:sz w:val="26"/>
          <w:szCs w:val="26"/>
          <w:lang w:val="lv-LV"/>
        </w:rPr>
      </w:pPr>
      <w:r>
        <w:rPr>
          <w:sz w:val="26"/>
          <w:szCs w:val="26"/>
          <w:lang w:val="lv-LV"/>
        </w:rPr>
        <w:t>2. pielikums</w:t>
      </w:r>
    </w:p>
    <w:p w14:paraId="716C69EB" w14:textId="77777777" w:rsidR="00D4438D" w:rsidRDefault="00D4438D" w:rsidP="00D4438D">
      <w:pPr>
        <w:ind w:left="3402" w:firstLine="284"/>
        <w:jc w:val="right"/>
        <w:rPr>
          <w:bCs/>
          <w:sz w:val="26"/>
          <w:szCs w:val="26"/>
          <w:lang w:val="lv-LV"/>
        </w:rPr>
      </w:pPr>
      <w:bookmarkStart w:id="0" w:name="_Hlk96511961"/>
      <w:r>
        <w:rPr>
          <w:bCs/>
          <w:sz w:val="26"/>
          <w:szCs w:val="26"/>
          <w:lang w:val="lv-LV"/>
        </w:rPr>
        <w:t xml:space="preserve">Rīgas domes Izglītības, kultūras un sporta </w:t>
      </w:r>
    </w:p>
    <w:p w14:paraId="672851C8" w14:textId="77777777" w:rsidR="00D4438D" w:rsidRDefault="00D4438D" w:rsidP="00D4438D">
      <w:pPr>
        <w:tabs>
          <w:tab w:val="left" w:pos="4730"/>
        </w:tabs>
        <w:ind w:left="3402" w:right="-25" w:firstLine="284"/>
        <w:jc w:val="right"/>
        <w:rPr>
          <w:sz w:val="26"/>
          <w:szCs w:val="26"/>
          <w:lang w:val="lv-LV"/>
        </w:rPr>
      </w:pPr>
      <w:r>
        <w:rPr>
          <w:bCs/>
          <w:sz w:val="26"/>
          <w:szCs w:val="26"/>
          <w:lang w:val="lv-LV"/>
        </w:rPr>
        <w:t xml:space="preserve">departamenta nolikumam </w:t>
      </w:r>
      <w:bookmarkEnd w:id="0"/>
      <w:r>
        <w:rPr>
          <w:bCs/>
          <w:sz w:val="26"/>
          <w:szCs w:val="26"/>
          <w:lang w:val="lv-LV"/>
        </w:rPr>
        <w:t>“</w:t>
      </w:r>
      <w:r>
        <w:rPr>
          <w:noProof/>
          <w:sz w:val="26"/>
          <w:szCs w:val="26"/>
          <w:lang w:val="lv-LV"/>
        </w:rPr>
        <w:t>Līdzfinansējuma piešķiršanas kārtība privātpersonu organizēto festivālu īstenošanai</w:t>
      </w:r>
      <w:r>
        <w:rPr>
          <w:bCs/>
          <w:sz w:val="26"/>
          <w:szCs w:val="26"/>
          <w:lang w:val="lv-LV"/>
        </w:rPr>
        <w:t>”</w:t>
      </w:r>
      <w:r>
        <w:rPr>
          <w:color w:val="FF0000"/>
          <w:sz w:val="26"/>
          <w:szCs w:val="26"/>
          <w:lang w:val="lv-LV"/>
        </w:rPr>
        <w:t xml:space="preserve"> </w:t>
      </w:r>
    </w:p>
    <w:p w14:paraId="10D657C6" w14:textId="77777777" w:rsidR="00D4438D" w:rsidRDefault="00D4438D" w:rsidP="00D4438D">
      <w:pPr>
        <w:tabs>
          <w:tab w:val="left" w:pos="4730"/>
        </w:tabs>
        <w:ind w:right="-25"/>
        <w:rPr>
          <w:sz w:val="26"/>
          <w:szCs w:val="26"/>
          <w:lang w:val="lv-LV"/>
        </w:rPr>
      </w:pPr>
    </w:p>
    <w:p w14:paraId="09F212E9" w14:textId="77777777" w:rsidR="00D4438D" w:rsidRDefault="00D4438D" w:rsidP="00D4438D">
      <w:pPr>
        <w:pStyle w:val="Title"/>
        <w:ind w:right="-25"/>
        <w:rPr>
          <w:sz w:val="26"/>
        </w:rPr>
      </w:pPr>
      <w:r>
        <w:rPr>
          <w:sz w:val="26"/>
        </w:rPr>
        <w:t>FINANSĒŠANAS LĪGUMS</w:t>
      </w:r>
    </w:p>
    <w:p w14:paraId="26CC2F2A" w14:textId="77777777" w:rsidR="00D4438D" w:rsidRDefault="00D4438D" w:rsidP="00D4438D">
      <w:pPr>
        <w:jc w:val="center"/>
        <w:rPr>
          <w:sz w:val="26"/>
          <w:szCs w:val="26"/>
          <w:lang w:val="lv-LV"/>
        </w:rPr>
      </w:pPr>
      <w:r>
        <w:rPr>
          <w:sz w:val="26"/>
          <w:szCs w:val="26"/>
          <w:lang w:val="lv-LV"/>
        </w:rPr>
        <w:t>Rīgā</w:t>
      </w:r>
    </w:p>
    <w:p w14:paraId="023A32C8" w14:textId="77777777" w:rsidR="00D4438D" w:rsidRDefault="00D4438D" w:rsidP="00D4438D">
      <w:pPr>
        <w:jc w:val="center"/>
        <w:rPr>
          <w:b/>
          <w:sz w:val="26"/>
          <w:szCs w:val="26"/>
          <w:lang w:val="lv-LV"/>
        </w:rPr>
      </w:pPr>
    </w:p>
    <w:p w14:paraId="0DBAD1F0" w14:textId="77777777" w:rsidR="00D4438D" w:rsidRDefault="00D4438D" w:rsidP="00D4438D">
      <w:pPr>
        <w:ind w:right="4762"/>
        <w:jc w:val="both"/>
        <w:rPr>
          <w:sz w:val="26"/>
          <w:szCs w:val="26"/>
          <w:lang w:val="lv-LV"/>
        </w:rPr>
      </w:pPr>
      <w:r>
        <w:rPr>
          <w:sz w:val="26"/>
          <w:szCs w:val="26"/>
          <w:lang w:val="lv-LV"/>
        </w:rPr>
        <w:t>Dokumenta parakstīšanas datums ir pēdējā pievienotā droša elektroniskā paraksta un tā laika zīmoga datums</w:t>
      </w:r>
    </w:p>
    <w:p w14:paraId="5314AF44" w14:textId="77777777" w:rsidR="00D4438D" w:rsidRDefault="00D4438D" w:rsidP="00D4438D">
      <w:pPr>
        <w:spacing w:after="120"/>
        <w:rPr>
          <w:sz w:val="26"/>
          <w:szCs w:val="26"/>
          <w:lang w:val="lv-LV"/>
        </w:rPr>
      </w:pPr>
    </w:p>
    <w:p w14:paraId="5B94B4B2" w14:textId="77777777" w:rsidR="00D4438D" w:rsidRDefault="00D4438D" w:rsidP="00D4438D">
      <w:pPr>
        <w:tabs>
          <w:tab w:val="left" w:pos="1418"/>
        </w:tabs>
        <w:ind w:firstLine="720"/>
        <w:jc w:val="both"/>
        <w:rPr>
          <w:sz w:val="26"/>
          <w:szCs w:val="26"/>
          <w:lang w:val="lv-LV"/>
        </w:rPr>
      </w:pPr>
      <w:r>
        <w:rPr>
          <w:b/>
          <w:bCs/>
          <w:sz w:val="26"/>
          <w:szCs w:val="26"/>
          <w:lang w:val="lv-LV"/>
        </w:rPr>
        <w:t>Rīgas domes Izglītības, kultūras un sporta departaments,</w:t>
      </w:r>
      <w:r>
        <w:rPr>
          <w:sz w:val="26"/>
          <w:szCs w:val="26"/>
          <w:lang w:val="lv-LV"/>
        </w:rPr>
        <w:t xml:space="preserve"> turpmāk – </w:t>
      </w:r>
      <w:r>
        <w:rPr>
          <w:bCs/>
          <w:iCs/>
          <w:sz w:val="26"/>
          <w:szCs w:val="26"/>
          <w:lang w:val="lv-LV"/>
        </w:rPr>
        <w:t>Departaments</w:t>
      </w:r>
      <w:r>
        <w:rPr>
          <w:sz w:val="26"/>
          <w:szCs w:val="26"/>
          <w:lang w:val="lv-LV"/>
        </w:rPr>
        <w:t>,</w:t>
      </w:r>
      <w:r>
        <w:rPr>
          <w:bCs/>
          <w:sz w:val="26"/>
          <w:szCs w:val="26"/>
          <w:lang w:val="lv-LV"/>
        </w:rPr>
        <w:t xml:space="preserve"> </w:t>
      </w:r>
      <w:r>
        <w:rPr>
          <w:i/>
          <w:sz w:val="26"/>
          <w:lang w:val="lv-LV"/>
        </w:rPr>
        <w:t>Kultūras pārvaldes priekšnieka – direktora vietnieka</w:t>
      </w:r>
      <w:r>
        <w:rPr>
          <w:sz w:val="26"/>
          <w:szCs w:val="26"/>
          <w:lang w:val="lv-LV"/>
        </w:rPr>
        <w:t>/</w:t>
      </w:r>
      <w:r>
        <w:rPr>
          <w:i/>
          <w:iCs/>
          <w:sz w:val="26"/>
          <w:szCs w:val="26"/>
          <w:lang w:val="lv-LV"/>
        </w:rPr>
        <w:t>direktora</w:t>
      </w:r>
      <w:r>
        <w:rPr>
          <w:sz w:val="26"/>
          <w:szCs w:val="26"/>
          <w:lang w:val="lv-LV"/>
        </w:rPr>
        <w:t xml:space="preserve"> ___________ personā,</w:t>
      </w:r>
      <w:r>
        <w:rPr>
          <w:b/>
          <w:bCs/>
          <w:sz w:val="26"/>
          <w:szCs w:val="26"/>
          <w:lang w:val="lv-LV"/>
        </w:rPr>
        <w:t xml:space="preserve"> </w:t>
      </w:r>
      <w:r>
        <w:rPr>
          <w:sz w:val="26"/>
          <w:szCs w:val="26"/>
          <w:lang w:val="lv-LV"/>
        </w:rPr>
        <w:t xml:space="preserve">kurš rīkojas saskaņā ar Rīgas domes 2011.gada 1.marta saistošo noteikumu Nr.114 “Rīgas </w:t>
      </w:r>
      <w:proofErr w:type="spellStart"/>
      <w:r>
        <w:rPr>
          <w:sz w:val="26"/>
          <w:szCs w:val="26"/>
          <w:lang w:val="lv-LV"/>
        </w:rPr>
        <w:t>valstspilsētas</w:t>
      </w:r>
      <w:proofErr w:type="spellEnd"/>
      <w:r>
        <w:rPr>
          <w:sz w:val="26"/>
          <w:szCs w:val="26"/>
          <w:lang w:val="lv-LV"/>
        </w:rPr>
        <w:t xml:space="preserve"> pašvaldības nolikums” 110.punktu </w:t>
      </w:r>
      <w:r>
        <w:rPr>
          <w:i/>
          <w:sz w:val="26"/>
          <w:lang w:val="lv-LV"/>
        </w:rPr>
        <w:t xml:space="preserve">un Rīgas domes Izglītības, kultūras un sporta departamenta ____.gada __.______ reglamenta Nr.__ “Rīgas domes Izglītības, kultūras un sporta departamenta Kultūras pārvaldes reglaments” ____. </w:t>
      </w:r>
      <w:r>
        <w:rPr>
          <w:i/>
          <w:iCs/>
          <w:sz w:val="26"/>
          <w:szCs w:val="26"/>
          <w:lang w:val="lv-LV"/>
        </w:rPr>
        <w:t>apakšpunktu/Rīgas domes 20  .gada   .                 nolikuma Nr.     “Rīgas domes Izglītības, kultūras un sporta departamenta nolikums”   .</w:t>
      </w:r>
      <w:r>
        <w:rPr>
          <w:i/>
          <w:sz w:val="26"/>
          <w:lang w:val="lv-LV"/>
        </w:rPr>
        <w:t>apakšpunktu</w:t>
      </w:r>
      <w:r>
        <w:rPr>
          <w:sz w:val="26"/>
          <w:szCs w:val="26"/>
          <w:lang w:val="lv-LV"/>
        </w:rPr>
        <w:t>, no vienas puses, un</w:t>
      </w:r>
    </w:p>
    <w:p w14:paraId="72E4E734" w14:textId="77777777" w:rsidR="00D4438D" w:rsidRDefault="00D4438D" w:rsidP="00D4438D">
      <w:pPr>
        <w:tabs>
          <w:tab w:val="left" w:pos="1418"/>
        </w:tabs>
        <w:ind w:firstLine="720"/>
        <w:jc w:val="both"/>
        <w:rPr>
          <w:iCs/>
          <w:sz w:val="26"/>
          <w:szCs w:val="26"/>
          <w:lang w:val="lv-LV"/>
        </w:rPr>
      </w:pPr>
      <w:r>
        <w:rPr>
          <w:b/>
          <w:bCs/>
          <w:sz w:val="26"/>
          <w:szCs w:val="26"/>
          <w:lang w:val="lv-LV"/>
        </w:rPr>
        <w:t>______________</w:t>
      </w:r>
      <w:r>
        <w:rPr>
          <w:sz w:val="26"/>
          <w:szCs w:val="26"/>
          <w:lang w:val="lv-LV"/>
        </w:rPr>
        <w:t xml:space="preserve">, reģistrācijas Nr. ________________, turpmāk – </w:t>
      </w:r>
      <w:r>
        <w:rPr>
          <w:iCs/>
          <w:sz w:val="26"/>
          <w:szCs w:val="26"/>
          <w:lang w:val="lv-LV"/>
        </w:rPr>
        <w:t xml:space="preserve">Finansējuma saņēmējs, </w:t>
      </w:r>
      <w:r>
        <w:rPr>
          <w:sz w:val="26"/>
          <w:szCs w:val="26"/>
          <w:lang w:val="lv-LV"/>
        </w:rPr>
        <w:t xml:space="preserve">valdes priekšsēdētāja/locekļa ________________ personā, kurš rīkojas saskaņā ar _________, </w:t>
      </w:r>
      <w:r>
        <w:rPr>
          <w:iCs/>
          <w:sz w:val="26"/>
          <w:szCs w:val="26"/>
          <w:lang w:val="lv-LV"/>
        </w:rPr>
        <w:t xml:space="preserve">no otras puses, kopā saukti – Puses, </w:t>
      </w:r>
      <w:r>
        <w:rPr>
          <w:sz w:val="26"/>
          <w:lang w:val="lv-LV"/>
        </w:rPr>
        <w:t xml:space="preserve">ņemot vērā </w:t>
      </w:r>
      <w:r>
        <w:rPr>
          <w:noProof/>
          <w:color w:val="000000"/>
          <w:sz w:val="26"/>
          <w:szCs w:val="26"/>
          <w:lang w:val="lv-LV"/>
        </w:rPr>
        <w:t>Līdzfinansējuma piešķiršanas komisijas</w:t>
      </w:r>
      <w:r>
        <w:rPr>
          <w:noProof/>
          <w:sz w:val="26"/>
          <w:szCs w:val="26"/>
          <w:lang w:val="lv-LV"/>
        </w:rPr>
        <w:t xml:space="preserve"> privātpersonu organizēto festivālu īstenošanai</w:t>
      </w:r>
      <w:r>
        <w:rPr>
          <w:sz w:val="26"/>
          <w:lang w:val="lv-LV"/>
        </w:rPr>
        <w:t xml:space="preserve"> </w:t>
      </w:r>
      <w:r>
        <w:rPr>
          <w:iCs/>
          <w:sz w:val="26"/>
          <w:lang w:val="lv-LV"/>
        </w:rPr>
        <w:t>20__.gada ___._______ sēdes protokolu Nr. ___________,</w:t>
      </w:r>
      <w:r>
        <w:rPr>
          <w:sz w:val="26"/>
          <w:lang w:val="lv-LV"/>
        </w:rPr>
        <w:t xml:space="preserve"> </w:t>
      </w:r>
      <w:r>
        <w:rPr>
          <w:iCs/>
          <w:sz w:val="26"/>
          <w:szCs w:val="26"/>
          <w:lang w:val="lv-LV"/>
        </w:rPr>
        <w:t>noslēdz šādu līgumu, turpmāk – Līgums:</w:t>
      </w:r>
    </w:p>
    <w:p w14:paraId="5286AE3A" w14:textId="77777777" w:rsidR="00D4438D" w:rsidRDefault="00D4438D" w:rsidP="00D4438D">
      <w:pPr>
        <w:numPr>
          <w:ilvl w:val="0"/>
          <w:numId w:val="6"/>
        </w:numPr>
        <w:tabs>
          <w:tab w:val="clear" w:pos="720"/>
          <w:tab w:val="num" w:pos="426"/>
          <w:tab w:val="left" w:pos="1418"/>
        </w:tabs>
        <w:spacing w:before="240" w:after="240"/>
        <w:ind w:left="0" w:firstLine="0"/>
        <w:jc w:val="center"/>
        <w:rPr>
          <w:b/>
          <w:bCs/>
          <w:iCs/>
          <w:sz w:val="26"/>
          <w:szCs w:val="26"/>
          <w:lang w:val="lv-LV"/>
        </w:rPr>
      </w:pPr>
      <w:r>
        <w:rPr>
          <w:b/>
          <w:bCs/>
          <w:iCs/>
          <w:color w:val="000000"/>
          <w:sz w:val="26"/>
          <w:szCs w:val="26"/>
          <w:lang w:val="lv-LV"/>
        </w:rPr>
        <w:t>Līguma priekšmets</w:t>
      </w:r>
    </w:p>
    <w:p w14:paraId="13D6B61F" w14:textId="77777777" w:rsidR="00D4438D" w:rsidRDefault="00D4438D" w:rsidP="00D4438D">
      <w:pPr>
        <w:pStyle w:val="PlainText"/>
        <w:numPr>
          <w:ilvl w:val="1"/>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 xml:space="preserve">Finansējuma saņēmējs apņemas organizēt un realizēt festivālu _______________, turpmāk – Festivāls, 20___.gada ____.______, saskaņā ar Departamenta </w:t>
      </w:r>
      <w:r>
        <w:rPr>
          <w:rFonts w:ascii="Times New Roman" w:hAnsi="Times New Roman"/>
          <w:sz w:val="26"/>
          <w:szCs w:val="26"/>
        </w:rPr>
        <w:t xml:space="preserve">____.gada __.______ </w:t>
      </w:r>
      <w:r>
        <w:rPr>
          <w:rFonts w:ascii="Times New Roman" w:hAnsi="Times New Roman"/>
          <w:iCs/>
          <w:sz w:val="26"/>
          <w:szCs w:val="26"/>
        </w:rPr>
        <w:t xml:space="preserve">nolikumu Nr.__ “__________”, turpmāk – Nolikums, Līguma nosacījumiem un Pušu apstiprinātiem pielikumiem: Festivāla tāme (1. pielikums), Festivāla </w:t>
      </w:r>
      <w:r>
        <w:rPr>
          <w:rFonts w:ascii="Times New Roman" w:hAnsi="Times New Roman"/>
          <w:i/>
          <w:sz w:val="26"/>
          <w:szCs w:val="26"/>
        </w:rPr>
        <w:t>apraksts un/vai programma</w:t>
      </w:r>
      <w:r>
        <w:rPr>
          <w:rFonts w:ascii="Times New Roman" w:hAnsi="Times New Roman"/>
          <w:iCs/>
          <w:sz w:val="26"/>
          <w:szCs w:val="26"/>
        </w:rPr>
        <w:t xml:space="preserve"> (2.pielikums).</w:t>
      </w:r>
    </w:p>
    <w:p w14:paraId="2F158EF1" w14:textId="77777777" w:rsidR="00D4438D" w:rsidRDefault="00D4438D" w:rsidP="00D4438D">
      <w:pPr>
        <w:numPr>
          <w:ilvl w:val="1"/>
          <w:numId w:val="6"/>
        </w:numPr>
        <w:tabs>
          <w:tab w:val="clear" w:pos="786"/>
          <w:tab w:val="left" w:pos="851"/>
          <w:tab w:val="num" w:pos="1134"/>
        </w:tabs>
        <w:ind w:left="0" w:right="-25" w:firstLine="567"/>
        <w:jc w:val="both"/>
        <w:rPr>
          <w:sz w:val="26"/>
          <w:szCs w:val="26"/>
          <w:lang w:val="lv-LV"/>
        </w:rPr>
      </w:pPr>
      <w:r>
        <w:rPr>
          <w:sz w:val="26"/>
          <w:szCs w:val="26"/>
          <w:lang w:val="lv-LV"/>
        </w:rPr>
        <w:t xml:space="preserve">Departaments piešķir Finansējuma saņēmējam finansējumu no 20__.gada pašvaldības budžeta programmas ________________ līdzekļiem. </w:t>
      </w:r>
    </w:p>
    <w:p w14:paraId="6919788F" w14:textId="77777777" w:rsidR="00D4438D" w:rsidRDefault="00D4438D" w:rsidP="00D4438D">
      <w:pPr>
        <w:numPr>
          <w:ilvl w:val="0"/>
          <w:numId w:val="6"/>
        </w:numPr>
        <w:tabs>
          <w:tab w:val="clear" w:pos="720"/>
          <w:tab w:val="num" w:pos="1134"/>
          <w:tab w:val="left" w:pos="1418"/>
        </w:tabs>
        <w:spacing w:before="240" w:after="240"/>
        <w:ind w:left="0" w:firstLine="720"/>
        <w:jc w:val="center"/>
        <w:rPr>
          <w:b/>
          <w:bCs/>
          <w:iCs/>
          <w:color w:val="000000"/>
          <w:sz w:val="26"/>
          <w:szCs w:val="26"/>
          <w:lang w:val="lv-LV"/>
        </w:rPr>
      </w:pPr>
      <w:r>
        <w:rPr>
          <w:b/>
          <w:bCs/>
          <w:iCs/>
          <w:color w:val="000000"/>
          <w:sz w:val="26"/>
          <w:szCs w:val="26"/>
          <w:lang w:val="lv-LV"/>
        </w:rPr>
        <w:t>Līguma summa un norēķinu kārtība</w:t>
      </w:r>
    </w:p>
    <w:p w14:paraId="1132EAF5" w14:textId="77777777" w:rsidR="00D4438D" w:rsidRDefault="00D4438D" w:rsidP="00D4438D">
      <w:pPr>
        <w:pStyle w:val="PlainText"/>
        <w:numPr>
          <w:ilvl w:val="1"/>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 xml:space="preserve">Līguma kopējā summa ir EUR </w:t>
      </w:r>
      <w:r>
        <w:rPr>
          <w:iCs/>
          <w:sz w:val="26"/>
          <w:szCs w:val="26"/>
        </w:rPr>
        <w:t>_______</w:t>
      </w:r>
      <w:r>
        <w:rPr>
          <w:rFonts w:ascii="Times New Roman" w:hAnsi="Times New Roman"/>
          <w:iCs/>
          <w:sz w:val="26"/>
          <w:szCs w:val="26"/>
        </w:rPr>
        <w:t xml:space="preserve"> (</w:t>
      </w:r>
      <w:r>
        <w:rPr>
          <w:rFonts w:ascii="Times New Roman" w:hAnsi="Times New Roman"/>
          <w:bCs/>
          <w:sz w:val="26"/>
          <w:szCs w:val="26"/>
        </w:rPr>
        <w:t xml:space="preserve">_____ </w:t>
      </w:r>
      <w:proofErr w:type="spellStart"/>
      <w:r>
        <w:rPr>
          <w:rFonts w:ascii="Times New Roman" w:hAnsi="Times New Roman"/>
          <w:bCs/>
          <w:i/>
          <w:sz w:val="26"/>
          <w:szCs w:val="26"/>
        </w:rPr>
        <w:t>euro</w:t>
      </w:r>
      <w:proofErr w:type="spellEnd"/>
      <w:r>
        <w:rPr>
          <w:rFonts w:ascii="Times New Roman" w:hAnsi="Times New Roman"/>
          <w:bCs/>
          <w:i/>
          <w:sz w:val="26"/>
          <w:szCs w:val="26"/>
        </w:rPr>
        <w:t xml:space="preserve"> </w:t>
      </w:r>
      <w:r>
        <w:rPr>
          <w:rFonts w:ascii="Times New Roman" w:hAnsi="Times New Roman"/>
          <w:bCs/>
          <w:iCs/>
          <w:sz w:val="26"/>
          <w:szCs w:val="26"/>
        </w:rPr>
        <w:t>un</w:t>
      </w:r>
      <w:r>
        <w:rPr>
          <w:rFonts w:ascii="Times New Roman" w:hAnsi="Times New Roman"/>
          <w:bCs/>
          <w:i/>
          <w:sz w:val="26"/>
          <w:szCs w:val="26"/>
        </w:rPr>
        <w:t xml:space="preserve"> </w:t>
      </w:r>
      <w:r>
        <w:rPr>
          <w:rFonts w:ascii="Times New Roman" w:hAnsi="Times New Roman"/>
          <w:bCs/>
          <w:sz w:val="26"/>
          <w:szCs w:val="26"/>
        </w:rPr>
        <w:t>____ centi</w:t>
      </w:r>
      <w:r>
        <w:rPr>
          <w:rFonts w:ascii="Times New Roman" w:hAnsi="Times New Roman"/>
          <w:iCs/>
          <w:sz w:val="26"/>
          <w:szCs w:val="26"/>
        </w:rPr>
        <w:t>), turpmāk – Finansējums.</w:t>
      </w:r>
    </w:p>
    <w:p w14:paraId="696C66C8" w14:textId="77777777" w:rsidR="00D4438D" w:rsidRDefault="00D4438D" w:rsidP="00D4438D">
      <w:pPr>
        <w:pStyle w:val="PlainText"/>
        <w:numPr>
          <w:ilvl w:val="1"/>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Finansējums tiek samaksāts šādā kārtībā:</w:t>
      </w:r>
    </w:p>
    <w:p w14:paraId="7EB0062E" w14:textId="77777777" w:rsidR="00D4438D" w:rsidRDefault="00D4438D" w:rsidP="00D4438D">
      <w:pPr>
        <w:numPr>
          <w:ilvl w:val="2"/>
          <w:numId w:val="6"/>
        </w:numPr>
        <w:tabs>
          <w:tab w:val="num" w:pos="786"/>
          <w:tab w:val="left" w:pos="1276"/>
        </w:tabs>
        <w:ind w:left="0" w:firstLine="567"/>
        <w:jc w:val="both"/>
        <w:rPr>
          <w:iCs/>
          <w:color w:val="000000"/>
          <w:sz w:val="26"/>
          <w:szCs w:val="26"/>
          <w:lang w:val="lv-LV"/>
        </w:rPr>
      </w:pPr>
      <w:r>
        <w:rPr>
          <w:iCs/>
          <w:sz w:val="26"/>
          <w:szCs w:val="26"/>
          <w:lang w:val="lv-LV"/>
        </w:rPr>
        <w:t xml:space="preserve">____ </w:t>
      </w:r>
      <w:r>
        <w:rPr>
          <w:iCs/>
          <w:color w:val="000000"/>
          <w:sz w:val="26"/>
          <w:szCs w:val="26"/>
          <w:lang w:val="lv-LV"/>
        </w:rPr>
        <w:t xml:space="preserve">% no Finansējuma jeb EUR </w:t>
      </w:r>
      <w:r>
        <w:rPr>
          <w:iCs/>
          <w:sz w:val="26"/>
          <w:szCs w:val="26"/>
          <w:lang w:val="lv-LV"/>
        </w:rPr>
        <w:t>______</w:t>
      </w:r>
      <w:r>
        <w:rPr>
          <w:iCs/>
          <w:color w:val="000000"/>
          <w:sz w:val="26"/>
          <w:szCs w:val="26"/>
          <w:lang w:val="lv-LV"/>
        </w:rPr>
        <w:t xml:space="preserve"> (</w:t>
      </w:r>
      <w:r>
        <w:rPr>
          <w:bCs/>
          <w:sz w:val="26"/>
          <w:szCs w:val="26"/>
          <w:lang w:val="lv-LV"/>
        </w:rPr>
        <w:t xml:space="preserve">_____ </w:t>
      </w:r>
      <w:proofErr w:type="spellStart"/>
      <w:r>
        <w:rPr>
          <w:bCs/>
          <w:i/>
          <w:sz w:val="26"/>
          <w:szCs w:val="26"/>
          <w:lang w:val="lv-LV"/>
        </w:rPr>
        <w:t>euro</w:t>
      </w:r>
      <w:proofErr w:type="spellEnd"/>
      <w:r>
        <w:rPr>
          <w:bCs/>
          <w:i/>
          <w:sz w:val="26"/>
          <w:szCs w:val="26"/>
          <w:lang w:val="lv-LV"/>
        </w:rPr>
        <w:t xml:space="preserve"> </w:t>
      </w:r>
      <w:r>
        <w:rPr>
          <w:bCs/>
          <w:iCs/>
          <w:sz w:val="26"/>
          <w:szCs w:val="26"/>
          <w:lang w:val="lv-LV"/>
        </w:rPr>
        <w:t>un</w:t>
      </w:r>
      <w:r>
        <w:rPr>
          <w:bCs/>
          <w:i/>
          <w:sz w:val="26"/>
          <w:szCs w:val="26"/>
          <w:lang w:val="lv-LV"/>
        </w:rPr>
        <w:t xml:space="preserve"> </w:t>
      </w:r>
      <w:r>
        <w:rPr>
          <w:bCs/>
          <w:sz w:val="26"/>
          <w:szCs w:val="26"/>
          <w:lang w:val="lv-LV"/>
        </w:rPr>
        <w:t>____ centi</w:t>
      </w:r>
      <w:r>
        <w:rPr>
          <w:iCs/>
          <w:color w:val="000000"/>
          <w:sz w:val="26"/>
          <w:szCs w:val="26"/>
          <w:lang w:val="lv-LV"/>
        </w:rPr>
        <w:t xml:space="preserve">) tiek pārskaitīti </w:t>
      </w:r>
      <w:r>
        <w:rPr>
          <w:iCs/>
          <w:sz w:val="26"/>
          <w:szCs w:val="26"/>
          <w:lang w:val="lv-LV"/>
        </w:rPr>
        <w:t>10 (desmit</w:t>
      </w:r>
      <w:r>
        <w:rPr>
          <w:iCs/>
          <w:color w:val="000000"/>
          <w:sz w:val="26"/>
          <w:szCs w:val="26"/>
          <w:lang w:val="lv-LV"/>
        </w:rPr>
        <w:t>) darba dienu laikā no Līguma parakstīšanas datuma un rēķina iesniegšanas Departamentā Līguma 3. nodaļā noteiktajā kārtībā, ieskaitot Finansējuma saņēmēja norādītajā kontā;</w:t>
      </w:r>
    </w:p>
    <w:p w14:paraId="41EA18C2" w14:textId="77777777" w:rsidR="00D4438D" w:rsidRDefault="00D4438D" w:rsidP="00D4438D">
      <w:pPr>
        <w:numPr>
          <w:ilvl w:val="2"/>
          <w:numId w:val="6"/>
        </w:numPr>
        <w:tabs>
          <w:tab w:val="num" w:pos="786"/>
          <w:tab w:val="left" w:pos="1276"/>
        </w:tabs>
        <w:ind w:left="0" w:firstLine="567"/>
        <w:jc w:val="both"/>
        <w:rPr>
          <w:iCs/>
          <w:color w:val="000000"/>
          <w:sz w:val="26"/>
          <w:szCs w:val="26"/>
          <w:lang w:val="lv-LV"/>
        </w:rPr>
      </w:pPr>
      <w:r>
        <w:rPr>
          <w:iCs/>
          <w:sz w:val="26"/>
          <w:szCs w:val="26"/>
          <w:lang w:val="lv-LV"/>
        </w:rPr>
        <w:t xml:space="preserve">____ </w:t>
      </w:r>
      <w:r>
        <w:rPr>
          <w:iCs/>
          <w:color w:val="000000"/>
          <w:sz w:val="26"/>
          <w:szCs w:val="26"/>
          <w:lang w:val="lv-LV"/>
        </w:rPr>
        <w:t xml:space="preserve">% no Finansējuma jeb EUR </w:t>
      </w:r>
      <w:r>
        <w:rPr>
          <w:iCs/>
          <w:sz w:val="26"/>
          <w:szCs w:val="26"/>
          <w:lang w:val="lv-LV"/>
        </w:rPr>
        <w:t>______</w:t>
      </w:r>
      <w:r>
        <w:rPr>
          <w:iCs/>
          <w:color w:val="000000"/>
          <w:sz w:val="26"/>
          <w:szCs w:val="26"/>
          <w:lang w:val="lv-LV"/>
        </w:rPr>
        <w:t xml:space="preserve"> (</w:t>
      </w:r>
      <w:r>
        <w:rPr>
          <w:bCs/>
          <w:sz w:val="26"/>
          <w:szCs w:val="26"/>
          <w:lang w:val="lv-LV"/>
        </w:rPr>
        <w:t xml:space="preserve">_____ </w:t>
      </w:r>
      <w:proofErr w:type="spellStart"/>
      <w:r>
        <w:rPr>
          <w:bCs/>
          <w:i/>
          <w:sz w:val="26"/>
          <w:szCs w:val="26"/>
          <w:lang w:val="lv-LV"/>
        </w:rPr>
        <w:t>euro</w:t>
      </w:r>
      <w:proofErr w:type="spellEnd"/>
      <w:r>
        <w:rPr>
          <w:bCs/>
          <w:i/>
          <w:sz w:val="26"/>
          <w:szCs w:val="26"/>
          <w:lang w:val="lv-LV"/>
        </w:rPr>
        <w:t xml:space="preserve"> </w:t>
      </w:r>
      <w:r>
        <w:rPr>
          <w:bCs/>
          <w:iCs/>
          <w:sz w:val="26"/>
          <w:szCs w:val="26"/>
          <w:lang w:val="lv-LV"/>
        </w:rPr>
        <w:t>un</w:t>
      </w:r>
      <w:r>
        <w:rPr>
          <w:bCs/>
          <w:i/>
          <w:sz w:val="26"/>
          <w:szCs w:val="26"/>
          <w:lang w:val="lv-LV"/>
        </w:rPr>
        <w:t xml:space="preserve"> </w:t>
      </w:r>
      <w:r>
        <w:rPr>
          <w:bCs/>
          <w:sz w:val="26"/>
          <w:szCs w:val="26"/>
          <w:lang w:val="lv-LV"/>
        </w:rPr>
        <w:t>____ centi</w:t>
      </w:r>
      <w:r>
        <w:rPr>
          <w:iCs/>
          <w:color w:val="000000"/>
          <w:sz w:val="26"/>
          <w:szCs w:val="26"/>
          <w:lang w:val="lv-LV"/>
        </w:rPr>
        <w:t xml:space="preserve">) tiek pārskaitīti </w:t>
      </w:r>
      <w:r>
        <w:rPr>
          <w:iCs/>
          <w:sz w:val="26"/>
          <w:szCs w:val="26"/>
          <w:lang w:val="lv-LV"/>
        </w:rPr>
        <w:t>10 (desmit</w:t>
      </w:r>
      <w:r>
        <w:rPr>
          <w:iCs/>
          <w:color w:val="000000"/>
          <w:sz w:val="26"/>
          <w:szCs w:val="26"/>
          <w:lang w:val="lv-LV"/>
        </w:rPr>
        <w:t xml:space="preserve">) darba dienu laikā pēc Finansējuma saņēmēja iesniegtās finanšu </w:t>
      </w:r>
      <w:proofErr w:type="spellStart"/>
      <w:r>
        <w:rPr>
          <w:iCs/>
          <w:color w:val="000000"/>
          <w:sz w:val="26"/>
          <w:szCs w:val="26"/>
          <w:lang w:val="lv-LV"/>
        </w:rPr>
        <w:lastRenderedPageBreak/>
        <w:t>starpatskaites</w:t>
      </w:r>
      <w:proofErr w:type="spellEnd"/>
      <w:r>
        <w:rPr>
          <w:iCs/>
          <w:color w:val="000000"/>
          <w:sz w:val="26"/>
          <w:szCs w:val="26"/>
          <w:lang w:val="lv-LV"/>
        </w:rPr>
        <w:t xml:space="preserve"> saskaņošanas </w:t>
      </w:r>
      <w:r>
        <w:rPr>
          <w:iCs/>
          <w:sz w:val="26"/>
          <w:szCs w:val="26"/>
          <w:lang w:val="lv-LV"/>
        </w:rPr>
        <w:t xml:space="preserve">par Finansējuma izlietojumu ______ % apmērā un rēķina iesniegšanas Departamentā </w:t>
      </w:r>
      <w:r>
        <w:rPr>
          <w:iCs/>
          <w:color w:val="000000"/>
          <w:sz w:val="26"/>
          <w:szCs w:val="26"/>
          <w:lang w:val="lv-LV"/>
        </w:rPr>
        <w:t>Līguma 3. nodaļā noteiktajā kārtībā, ieskaitot Finansējuma saņēmēja norādītajā kontā.</w:t>
      </w:r>
    </w:p>
    <w:p w14:paraId="4CC4A2AB" w14:textId="77777777" w:rsidR="00D4438D" w:rsidRDefault="00D4438D" w:rsidP="00D4438D">
      <w:pPr>
        <w:tabs>
          <w:tab w:val="left" w:pos="1276"/>
        </w:tabs>
        <w:ind w:left="718"/>
        <w:jc w:val="center"/>
        <w:rPr>
          <w:iCs/>
          <w:color w:val="000000"/>
          <w:sz w:val="26"/>
          <w:szCs w:val="26"/>
          <w:lang w:val="lv-LV"/>
        </w:rPr>
      </w:pPr>
      <w:r>
        <w:rPr>
          <w:iCs/>
          <w:color w:val="000000"/>
          <w:sz w:val="26"/>
          <w:szCs w:val="26"/>
          <w:lang w:val="lv-LV"/>
        </w:rPr>
        <w:t>vai</w:t>
      </w:r>
    </w:p>
    <w:p w14:paraId="2EA14BF2" w14:textId="77777777" w:rsidR="00D4438D" w:rsidRDefault="00D4438D" w:rsidP="00D4438D">
      <w:pPr>
        <w:tabs>
          <w:tab w:val="left" w:pos="1276"/>
        </w:tabs>
        <w:ind w:left="718"/>
        <w:jc w:val="center"/>
        <w:rPr>
          <w:iCs/>
          <w:color w:val="000000"/>
          <w:sz w:val="26"/>
          <w:szCs w:val="26"/>
          <w:lang w:val="lv-LV"/>
        </w:rPr>
      </w:pPr>
    </w:p>
    <w:p w14:paraId="7CEB43E0" w14:textId="77777777" w:rsidR="00D4438D" w:rsidRDefault="00D4438D" w:rsidP="00D4438D">
      <w:pPr>
        <w:tabs>
          <w:tab w:val="left" w:pos="1276"/>
        </w:tabs>
        <w:ind w:firstLine="718"/>
        <w:jc w:val="both"/>
        <w:rPr>
          <w:iCs/>
          <w:color w:val="000000"/>
          <w:sz w:val="26"/>
          <w:szCs w:val="26"/>
          <w:lang w:val="lv-LV"/>
        </w:rPr>
      </w:pPr>
      <w:r>
        <w:rPr>
          <w:iCs/>
          <w:sz w:val="26"/>
          <w:szCs w:val="26"/>
          <w:lang w:val="lv-LV"/>
        </w:rPr>
        <w:t xml:space="preserve">2.2.2. ________ </w:t>
      </w:r>
      <w:r>
        <w:rPr>
          <w:iCs/>
          <w:color w:val="000000"/>
          <w:sz w:val="26"/>
          <w:szCs w:val="26"/>
          <w:lang w:val="lv-LV"/>
        </w:rPr>
        <w:t xml:space="preserve">% no Finansējuma jeb EUR </w:t>
      </w:r>
      <w:r>
        <w:rPr>
          <w:iCs/>
          <w:sz w:val="26"/>
          <w:szCs w:val="26"/>
          <w:lang w:val="lv-LV"/>
        </w:rPr>
        <w:t>___________</w:t>
      </w:r>
      <w:r>
        <w:rPr>
          <w:iCs/>
          <w:color w:val="000000"/>
          <w:sz w:val="26"/>
          <w:szCs w:val="26"/>
          <w:lang w:val="lv-LV"/>
        </w:rPr>
        <w:t xml:space="preserve"> (</w:t>
      </w:r>
      <w:r>
        <w:rPr>
          <w:bCs/>
          <w:sz w:val="26"/>
          <w:szCs w:val="26"/>
          <w:lang w:val="lv-LV"/>
        </w:rPr>
        <w:t xml:space="preserve">_____ </w:t>
      </w:r>
      <w:proofErr w:type="spellStart"/>
      <w:r>
        <w:rPr>
          <w:bCs/>
          <w:i/>
          <w:sz w:val="26"/>
          <w:szCs w:val="26"/>
          <w:lang w:val="lv-LV"/>
        </w:rPr>
        <w:t>euro</w:t>
      </w:r>
      <w:proofErr w:type="spellEnd"/>
      <w:r>
        <w:rPr>
          <w:bCs/>
          <w:i/>
          <w:sz w:val="26"/>
          <w:szCs w:val="26"/>
          <w:lang w:val="lv-LV"/>
        </w:rPr>
        <w:t xml:space="preserve"> </w:t>
      </w:r>
      <w:r>
        <w:rPr>
          <w:bCs/>
          <w:iCs/>
          <w:sz w:val="26"/>
          <w:szCs w:val="26"/>
          <w:lang w:val="lv-LV"/>
        </w:rPr>
        <w:t>un</w:t>
      </w:r>
      <w:r>
        <w:rPr>
          <w:bCs/>
          <w:i/>
          <w:sz w:val="26"/>
          <w:szCs w:val="26"/>
          <w:lang w:val="lv-LV"/>
        </w:rPr>
        <w:t xml:space="preserve"> </w:t>
      </w:r>
      <w:r>
        <w:rPr>
          <w:bCs/>
          <w:sz w:val="26"/>
          <w:szCs w:val="26"/>
          <w:lang w:val="lv-LV"/>
        </w:rPr>
        <w:t>____ centi</w:t>
      </w:r>
      <w:r>
        <w:rPr>
          <w:iCs/>
          <w:color w:val="000000"/>
          <w:sz w:val="26"/>
          <w:szCs w:val="26"/>
          <w:lang w:val="lv-LV"/>
        </w:rPr>
        <w:t xml:space="preserve">) tiek pārskaitīti </w:t>
      </w:r>
      <w:r>
        <w:rPr>
          <w:iCs/>
          <w:sz w:val="26"/>
          <w:szCs w:val="26"/>
          <w:lang w:val="lv-LV"/>
        </w:rPr>
        <w:t>10 (desmit</w:t>
      </w:r>
      <w:r>
        <w:rPr>
          <w:iCs/>
          <w:color w:val="000000"/>
          <w:sz w:val="26"/>
          <w:szCs w:val="26"/>
          <w:lang w:val="lv-LV"/>
        </w:rPr>
        <w:t xml:space="preserve">) darba dienu laikā pēc Finansējuma saņēmēja iesniegtās finanšu atskaites saskaņošanas par </w:t>
      </w:r>
      <w:r>
        <w:rPr>
          <w:iCs/>
          <w:sz w:val="26"/>
          <w:szCs w:val="26"/>
          <w:lang w:val="lv-LV"/>
        </w:rPr>
        <w:t xml:space="preserve">visa piešķirtā Finansējuma izlietojumu un rēķina iesniegšanas Departamentā, </w:t>
      </w:r>
      <w:r>
        <w:rPr>
          <w:iCs/>
          <w:color w:val="000000"/>
          <w:sz w:val="26"/>
          <w:szCs w:val="26"/>
          <w:lang w:val="lv-LV"/>
        </w:rPr>
        <w:t>Līguma 3. nodaļā noteiktajā kārtībā, ieskaitot Finansējuma saņēmēja norādītajā kontā.</w:t>
      </w:r>
    </w:p>
    <w:p w14:paraId="6897D4B8" w14:textId="77777777" w:rsidR="00D4438D" w:rsidRDefault="00D4438D" w:rsidP="00D4438D">
      <w:pPr>
        <w:numPr>
          <w:ilvl w:val="0"/>
          <w:numId w:val="6"/>
        </w:numPr>
        <w:tabs>
          <w:tab w:val="clear" w:pos="720"/>
          <w:tab w:val="num" w:pos="284"/>
        </w:tabs>
        <w:spacing w:before="240" w:after="240"/>
        <w:ind w:left="0" w:firstLine="0"/>
        <w:jc w:val="center"/>
        <w:rPr>
          <w:b/>
          <w:bCs/>
          <w:iCs/>
          <w:color w:val="000000"/>
          <w:sz w:val="26"/>
          <w:szCs w:val="26"/>
          <w:lang w:val="lv-LV"/>
        </w:rPr>
      </w:pPr>
      <w:r>
        <w:rPr>
          <w:b/>
          <w:bCs/>
          <w:iCs/>
          <w:color w:val="000000"/>
          <w:sz w:val="26"/>
          <w:szCs w:val="26"/>
          <w:lang w:val="lv-LV"/>
        </w:rPr>
        <w:t>Rēķina formāts un iesniegšanas kārtība</w:t>
      </w:r>
    </w:p>
    <w:p w14:paraId="23C889DC" w14:textId="77777777" w:rsidR="00D4438D" w:rsidRDefault="00D4438D" w:rsidP="00D4438D">
      <w:pPr>
        <w:pStyle w:val="PlainText"/>
        <w:numPr>
          <w:ilvl w:val="1"/>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 xml:space="preserve">Finansējuma saņēmējs sagatavo un iesniedz Departamentam apmaksai rēķinu elektroniskā formātā atbilstoši Rīgas </w:t>
      </w:r>
      <w:proofErr w:type="spellStart"/>
      <w:r>
        <w:rPr>
          <w:rFonts w:ascii="Times New Roman" w:hAnsi="Times New Roman"/>
          <w:iCs/>
          <w:sz w:val="26"/>
          <w:szCs w:val="26"/>
        </w:rPr>
        <w:t>valstspilsētas</w:t>
      </w:r>
      <w:proofErr w:type="spellEnd"/>
      <w:r>
        <w:rPr>
          <w:rFonts w:ascii="Times New Roman" w:hAnsi="Times New Roman"/>
          <w:iCs/>
          <w:sz w:val="26"/>
          <w:szCs w:val="26"/>
        </w:rPr>
        <w:t xml:space="preserve"> pašvaldības portālā www.eriga.lv sadaļā “Rēķinu iesniegšana” norādītajai informācijai par elektroniskā rēķina formātu. </w:t>
      </w:r>
    </w:p>
    <w:p w14:paraId="5F5D8FCA" w14:textId="77777777" w:rsidR="00D4438D" w:rsidRDefault="00D4438D" w:rsidP="00D4438D">
      <w:pPr>
        <w:pStyle w:val="PlainText"/>
        <w:numPr>
          <w:ilvl w:val="1"/>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Finansējuma saņēmējam ir pienākums pašvaldības portālā www.eriga.lv sekot līdzi iesniegtā rēķina apstrādes statusam;</w:t>
      </w:r>
    </w:p>
    <w:p w14:paraId="2362348B" w14:textId="77777777" w:rsidR="00D4438D" w:rsidRDefault="00D4438D" w:rsidP="00D4438D">
      <w:pPr>
        <w:pStyle w:val="PlainText"/>
        <w:numPr>
          <w:ilvl w:val="1"/>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apmaksas termiņu skaita no dienas, kad Finansējuma saņēmējs ir iesniedzis atkārtotu rēķinu.</w:t>
      </w:r>
    </w:p>
    <w:p w14:paraId="09866B27" w14:textId="77777777" w:rsidR="00D4438D" w:rsidRDefault="00D4438D" w:rsidP="00D4438D">
      <w:pPr>
        <w:numPr>
          <w:ilvl w:val="0"/>
          <w:numId w:val="6"/>
        </w:numPr>
        <w:tabs>
          <w:tab w:val="clear" w:pos="720"/>
          <w:tab w:val="num" w:pos="993"/>
          <w:tab w:val="left" w:pos="1418"/>
        </w:tabs>
        <w:spacing w:before="240" w:after="240"/>
        <w:ind w:left="0" w:firstLine="720"/>
        <w:jc w:val="center"/>
        <w:rPr>
          <w:b/>
          <w:bCs/>
          <w:iCs/>
          <w:color w:val="000000"/>
          <w:sz w:val="26"/>
          <w:szCs w:val="26"/>
          <w:lang w:val="lv-LV"/>
        </w:rPr>
      </w:pPr>
      <w:r>
        <w:rPr>
          <w:b/>
          <w:bCs/>
          <w:iCs/>
          <w:color w:val="000000"/>
          <w:sz w:val="26"/>
          <w:szCs w:val="26"/>
          <w:lang w:val="lv-LV"/>
        </w:rPr>
        <w:t>Pušu pienākumi un tiesības</w:t>
      </w:r>
    </w:p>
    <w:p w14:paraId="04C9628E" w14:textId="77777777" w:rsidR="00D4438D" w:rsidRDefault="00D4438D" w:rsidP="00D4438D">
      <w:pPr>
        <w:pStyle w:val="PlainText"/>
        <w:numPr>
          <w:ilvl w:val="1"/>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Finansējuma saņēmējam ir šādi pienākumi:</w:t>
      </w:r>
    </w:p>
    <w:p w14:paraId="3CD69B95"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bookmarkStart w:id="1" w:name="_Hlk27129844"/>
      <w:r>
        <w:rPr>
          <w:rFonts w:ascii="Times New Roman" w:hAnsi="Times New Roman"/>
          <w:iCs/>
          <w:sz w:val="26"/>
          <w:szCs w:val="26"/>
        </w:rPr>
        <w:t>organizēt un realizēt Festivālu profesionāli, kvalitatīvi un atbilstoši šā Līguma un normatīvo aktu prasībām, tai skaitā Publisku izklaides un svētku pasākumu drošības likuma un Autortiesību likuma normām;</w:t>
      </w:r>
    </w:p>
    <w:p w14:paraId="101B6D3C"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ja Festivāla programma vai tāme ir mainīta, tad ne vēlāk kā 10 dienas pirms Festivāla sākumā iesniegt Departamentam aktuālo Festivāla programmu un tāmi, kura tiek apstiprināta, slēdzot vienošanos par Līguma 1. pielikuma “Festivāla tāme” un/vai 2. pielikuma “Festivāla programma/apraksts” izteikšanu jaunā redakcijā;</w:t>
      </w:r>
    </w:p>
    <w:bookmarkEnd w:id="1"/>
    <w:p w14:paraId="073A62EE"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nodrošināt, lai Festivāla norises laikā netiktu pieļautas patvaļīgas atkāpes no Līguma noteikumiem, Festivāla tāmē noteiktās izpildes kārtības, termiņiem, finanšu izlietojuma, izņemot Līgumā atrunātos gadījumus;</w:t>
      </w:r>
    </w:p>
    <w:p w14:paraId="65F1E68D"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rakstiski informēt Departamentu, ja Festivāla tāmē norādītā kopējā summa tiek samazināta (turpmāk – Paziņojums);</w:t>
      </w:r>
    </w:p>
    <w:p w14:paraId="0C26A1DE"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pēc Departamenta pieprasījuma nekavējoties rakstiski vai mutiski sniegt informāciju par Festivāla sagatavošanas un realizācijas gaitu;</w:t>
      </w:r>
    </w:p>
    <w:p w14:paraId="411C71AE"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rakstiski informēt Departamentu par apstākļiem, kas var ietekmēt Festivāla norises atbilstību Līguma noteikumiem;</w:t>
      </w:r>
    </w:p>
    <w:p w14:paraId="7B41E43E"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izlietot Finansējumu tikai Līgumā norādītā Festivāla realizēšanai atbilstoši abu pušu apstiprinātajai Tāmei;</w:t>
      </w:r>
    </w:p>
    <w:p w14:paraId="29DE1C08"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lastRenderedPageBreak/>
        <w:t>ne vēlāk kā līdz 20_____. gada _____. _____ (viena mēneša laikā no Festivāla īstenošanas pēdējās dienas vai saskaņā ar Līgumā noteiktajiem termiņiem) iesniegt Departamentam:</w:t>
      </w:r>
    </w:p>
    <w:p w14:paraId="48E61BF9" w14:textId="77777777" w:rsidR="00D4438D" w:rsidRDefault="00D4438D" w:rsidP="00D4438D">
      <w:pPr>
        <w:pStyle w:val="PlainText"/>
        <w:numPr>
          <w:ilvl w:val="3"/>
          <w:numId w:val="6"/>
        </w:numPr>
        <w:tabs>
          <w:tab w:val="clear" w:pos="1572"/>
          <w:tab w:val="left" w:pos="1276"/>
          <w:tab w:val="left" w:pos="1560"/>
        </w:tabs>
        <w:ind w:left="0" w:firstLine="567"/>
        <w:jc w:val="both"/>
        <w:rPr>
          <w:rFonts w:ascii="Times New Roman" w:hAnsi="Times New Roman"/>
          <w:iCs/>
          <w:sz w:val="26"/>
          <w:szCs w:val="26"/>
        </w:rPr>
      </w:pPr>
      <w:r>
        <w:rPr>
          <w:rFonts w:ascii="Times New Roman" w:hAnsi="Times New Roman"/>
          <w:iCs/>
          <w:sz w:val="26"/>
          <w:szCs w:val="26"/>
        </w:rPr>
        <w:t>finanšu atskaiti par piešķirtā Finansējuma izlietojumu, atskaitei pievienojot izdevumu apliecinošus dokumentus vai to kopijas (maksājumu uzdevumi, bankas izraksti, līgumi, rēķini, kases orderi u.c.), kuros norādīts darījuma priekšmets, apjoms, vieta, laiks (3.pielikums),</w:t>
      </w:r>
    </w:p>
    <w:p w14:paraId="3ECBFAB8" w14:textId="77777777" w:rsidR="00D4438D" w:rsidRDefault="00D4438D" w:rsidP="00D4438D">
      <w:pPr>
        <w:pStyle w:val="PlainText"/>
        <w:numPr>
          <w:ilvl w:val="3"/>
          <w:numId w:val="6"/>
        </w:numPr>
        <w:tabs>
          <w:tab w:val="clear" w:pos="1572"/>
          <w:tab w:val="left" w:pos="1276"/>
          <w:tab w:val="left" w:pos="1560"/>
        </w:tabs>
        <w:ind w:left="0" w:firstLine="567"/>
        <w:jc w:val="both"/>
        <w:rPr>
          <w:rFonts w:ascii="Times New Roman" w:hAnsi="Times New Roman"/>
          <w:iCs/>
          <w:sz w:val="26"/>
          <w:szCs w:val="26"/>
        </w:rPr>
      </w:pPr>
      <w:r>
        <w:rPr>
          <w:rFonts w:ascii="Times New Roman" w:hAnsi="Times New Roman"/>
          <w:iCs/>
          <w:sz w:val="26"/>
          <w:szCs w:val="26"/>
        </w:rPr>
        <w:t>saturiskā atskaiti par Festivāla īstenošanas gaitu un rezultātiem (4.pielikums),</w:t>
      </w:r>
    </w:p>
    <w:p w14:paraId="325E47D3" w14:textId="77777777" w:rsidR="00D4438D" w:rsidRDefault="00D4438D" w:rsidP="00D4438D">
      <w:pPr>
        <w:pStyle w:val="PlainText"/>
        <w:numPr>
          <w:ilvl w:val="3"/>
          <w:numId w:val="6"/>
        </w:numPr>
        <w:tabs>
          <w:tab w:val="clear" w:pos="1572"/>
          <w:tab w:val="left" w:pos="1276"/>
          <w:tab w:val="left" w:pos="1560"/>
        </w:tabs>
        <w:ind w:left="0" w:firstLine="567"/>
        <w:jc w:val="both"/>
        <w:rPr>
          <w:rFonts w:ascii="Times New Roman" w:hAnsi="Times New Roman"/>
          <w:iCs/>
          <w:sz w:val="26"/>
          <w:szCs w:val="26"/>
        </w:rPr>
      </w:pPr>
      <w:r>
        <w:rPr>
          <w:rFonts w:ascii="Times New Roman" w:hAnsi="Times New Roman"/>
          <w:iCs/>
          <w:sz w:val="26"/>
          <w:szCs w:val="26"/>
        </w:rPr>
        <w:t>minētās atskaites tiek noformētas un iesniegtas kā atsevišķi dokumenti;</w:t>
      </w:r>
    </w:p>
    <w:p w14:paraId="65F64177" w14:textId="77777777" w:rsidR="00D4438D" w:rsidRDefault="00D4438D" w:rsidP="00D4438D">
      <w:pPr>
        <w:numPr>
          <w:ilvl w:val="2"/>
          <w:numId w:val="6"/>
        </w:numPr>
        <w:ind w:left="0" w:right="-25" w:firstLine="567"/>
        <w:jc w:val="both"/>
        <w:rPr>
          <w:iCs/>
          <w:sz w:val="26"/>
          <w:szCs w:val="26"/>
          <w:lang w:val="lv-LV"/>
        </w:rPr>
      </w:pPr>
      <w:r>
        <w:rPr>
          <w:sz w:val="26"/>
          <w:szCs w:val="26"/>
          <w:lang w:val="lv-LV"/>
        </w:rPr>
        <w:t xml:space="preserve">ar Finansējuma izlietošanu saistītos maksājumus veikt līdz 20__. gada __. ___________ </w:t>
      </w:r>
      <w:r>
        <w:rPr>
          <w:iCs/>
          <w:sz w:val="26"/>
          <w:szCs w:val="26"/>
          <w:lang w:val="lv-LV"/>
        </w:rPr>
        <w:t>(__ dienas no Festivāla pēdējās dienas);</w:t>
      </w:r>
    </w:p>
    <w:p w14:paraId="333A6DF0" w14:textId="77777777" w:rsidR="00D4438D" w:rsidRDefault="00D4438D" w:rsidP="00D4438D">
      <w:pPr>
        <w:numPr>
          <w:ilvl w:val="2"/>
          <w:numId w:val="6"/>
        </w:numPr>
        <w:ind w:left="0" w:right="-25" w:firstLine="567"/>
        <w:jc w:val="both"/>
        <w:rPr>
          <w:iCs/>
          <w:sz w:val="26"/>
          <w:szCs w:val="26"/>
          <w:lang w:val="lv-LV"/>
        </w:rPr>
      </w:pPr>
      <w:r>
        <w:rPr>
          <w:iCs/>
          <w:sz w:val="26"/>
          <w:szCs w:val="26"/>
          <w:lang w:val="lv-LV"/>
        </w:rPr>
        <w:t xml:space="preserve"> neizlietotos Finansējuma naudas līdzekļus pārskaitīt </w:t>
      </w:r>
      <w:r>
        <w:rPr>
          <w:bCs/>
          <w:iCs/>
          <w:sz w:val="26"/>
          <w:szCs w:val="26"/>
          <w:lang w:val="lv-LV"/>
        </w:rPr>
        <w:t>Departamentam</w:t>
      </w:r>
      <w:r>
        <w:rPr>
          <w:iCs/>
          <w:sz w:val="26"/>
          <w:szCs w:val="26"/>
          <w:lang w:val="lv-LV"/>
        </w:rPr>
        <w:t xml:space="preserve"> līdz 20__.gada ___.___________ (____ dienas no Festivāla pēdējās dienas); </w:t>
      </w:r>
    </w:p>
    <w:p w14:paraId="639865C1"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visi aprēķina un apmaksas attaisnojuma dokumenti jāuzglabā piecus gadus no atskaites iesniegšanas dienas un jāuzrāda Departamentam pēc pieprasījuma;</w:t>
      </w:r>
    </w:p>
    <w:p w14:paraId="68848796"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ievietot norādi – Rīgas domes logo un / vai atsauci par Rīgas domes atbalstu Festivālam visos ar Festivālu saistītos paziņojumos, reklāmas un informatīvajos materiālos, publiskajās runās, masu medijos, kā arī visu veidu iespieddarbos;</w:t>
      </w:r>
    </w:p>
    <w:p w14:paraId="3F52639A" w14:textId="77777777" w:rsidR="00D4438D" w:rsidRDefault="00D4438D" w:rsidP="00D4438D">
      <w:pPr>
        <w:pStyle w:val="PlainText"/>
        <w:numPr>
          <w:ilvl w:val="2"/>
          <w:numId w:val="6"/>
        </w:numPr>
        <w:tabs>
          <w:tab w:val="clear" w:pos="1004"/>
          <w:tab w:val="left" w:pos="1276"/>
          <w:tab w:val="num" w:pos="1430"/>
        </w:tabs>
        <w:ind w:left="0" w:firstLine="567"/>
        <w:jc w:val="both"/>
        <w:rPr>
          <w:rFonts w:ascii="Times New Roman" w:hAnsi="Times New Roman"/>
          <w:iCs/>
          <w:color w:val="000000"/>
          <w:sz w:val="26"/>
          <w:szCs w:val="26"/>
        </w:rPr>
      </w:pPr>
      <w:r>
        <w:rPr>
          <w:rFonts w:ascii="Times New Roman" w:hAnsi="Times New Roman"/>
          <w:iCs/>
          <w:color w:val="000000"/>
          <w:sz w:val="26"/>
          <w:szCs w:val="26"/>
        </w:rPr>
        <w:t xml:space="preserve">ja Finansējuma saņēmējs kā saimnieciskās darbības veicējs darbojas vienlaicīgi vairākās nozarēs, tostarp </w:t>
      </w:r>
      <w:r>
        <w:rPr>
          <w:rFonts w:ascii="Times New Roman" w:hAnsi="Times New Roman"/>
          <w:bCs/>
          <w:color w:val="000000"/>
          <w:sz w:val="26"/>
          <w:szCs w:val="26"/>
        </w:rPr>
        <w:t xml:space="preserve">Eiropas Komisijas 2013.gada 18.decembra Regulas (ES) Nr.1407/2013 par Līguma par Eiropas Savienības darbību 107. un 108.panta piemērošanu </w:t>
      </w:r>
      <w:proofErr w:type="spellStart"/>
      <w:r>
        <w:rPr>
          <w:rFonts w:ascii="Times New Roman" w:hAnsi="Times New Roman"/>
          <w:bCs/>
          <w:i/>
          <w:iCs/>
          <w:color w:val="000000"/>
          <w:sz w:val="26"/>
          <w:szCs w:val="26"/>
        </w:rPr>
        <w:t>de</w:t>
      </w:r>
      <w:proofErr w:type="spellEnd"/>
      <w:r>
        <w:rPr>
          <w:rFonts w:ascii="Times New Roman" w:hAnsi="Times New Roman"/>
          <w:bCs/>
          <w:i/>
          <w:iCs/>
          <w:color w:val="000000"/>
          <w:sz w:val="26"/>
          <w:szCs w:val="26"/>
        </w:rPr>
        <w:t xml:space="preserve"> </w:t>
      </w:r>
      <w:proofErr w:type="spellStart"/>
      <w:r>
        <w:rPr>
          <w:rFonts w:ascii="Times New Roman" w:hAnsi="Times New Roman"/>
          <w:bCs/>
          <w:i/>
          <w:iCs/>
          <w:color w:val="000000"/>
          <w:sz w:val="26"/>
          <w:szCs w:val="26"/>
        </w:rPr>
        <w:t>minimis</w:t>
      </w:r>
      <w:proofErr w:type="spellEnd"/>
      <w:r>
        <w:rPr>
          <w:rFonts w:ascii="Times New Roman" w:hAnsi="Times New Roman"/>
          <w:bCs/>
          <w:color w:val="000000"/>
          <w:sz w:val="26"/>
          <w:szCs w:val="26"/>
        </w:rPr>
        <w:t xml:space="preserve"> atbalstam (Eiropas Savienības Oficiālais Vēstnesis, 2013.gada 24.decembris, Nr. L352/1) (turpmāk – Regula)</w:t>
      </w:r>
      <w:r>
        <w:rPr>
          <w:rFonts w:ascii="Times New Roman" w:hAnsi="Times New Roman"/>
          <w:iCs/>
          <w:color w:val="000000"/>
          <w:sz w:val="26"/>
          <w:szCs w:val="26"/>
        </w:rPr>
        <w:t xml:space="preserve"> 1. panta 1. punktā minētajās nozarēs, vai veic turpat minētas darbības, Finansējuma saņēmējs kā saimnieciskās darbības veicējs nodrošina šo nozaru vai darbību, vai to izmaksu nodalīšanu saskaņā ar Regulas 1. panta 2. punktu;</w:t>
      </w:r>
    </w:p>
    <w:p w14:paraId="56C3EA2E" w14:textId="77777777" w:rsidR="00D4438D" w:rsidRDefault="00D4438D" w:rsidP="00D4438D">
      <w:pPr>
        <w:pStyle w:val="PlainText"/>
        <w:numPr>
          <w:ilvl w:val="2"/>
          <w:numId w:val="6"/>
        </w:numPr>
        <w:tabs>
          <w:tab w:val="clear" w:pos="1004"/>
          <w:tab w:val="left" w:pos="1276"/>
          <w:tab w:val="num" w:pos="1430"/>
        </w:tabs>
        <w:ind w:left="0" w:firstLine="567"/>
        <w:jc w:val="both"/>
        <w:rPr>
          <w:rFonts w:ascii="Times New Roman" w:hAnsi="Times New Roman"/>
          <w:iCs/>
          <w:color w:val="000000"/>
          <w:sz w:val="26"/>
          <w:szCs w:val="26"/>
        </w:rPr>
      </w:pPr>
      <w:r>
        <w:rPr>
          <w:rFonts w:ascii="Times New Roman" w:hAnsi="Times New Roman"/>
          <w:iCs/>
          <w:color w:val="000000"/>
          <w:sz w:val="26"/>
          <w:szCs w:val="26"/>
        </w:rPr>
        <w:t xml:space="preserve">Finansējuma saņēmējs uzglabā informāciju par sniegto </w:t>
      </w:r>
      <w:proofErr w:type="spellStart"/>
      <w:r>
        <w:rPr>
          <w:rFonts w:ascii="Times New Roman" w:hAnsi="Times New Roman"/>
          <w:i/>
          <w:color w:val="000000"/>
          <w:sz w:val="26"/>
          <w:szCs w:val="26"/>
        </w:rPr>
        <w:t>de</w:t>
      </w:r>
      <w:proofErr w:type="spellEnd"/>
      <w:r>
        <w:rPr>
          <w:rFonts w:ascii="Times New Roman" w:hAnsi="Times New Roman"/>
          <w:i/>
          <w:color w:val="000000"/>
          <w:sz w:val="26"/>
          <w:szCs w:val="26"/>
        </w:rPr>
        <w:t> </w:t>
      </w:r>
      <w:proofErr w:type="spellStart"/>
      <w:r>
        <w:rPr>
          <w:rFonts w:ascii="Times New Roman" w:hAnsi="Times New Roman"/>
          <w:i/>
          <w:color w:val="000000"/>
          <w:sz w:val="26"/>
          <w:szCs w:val="26"/>
        </w:rPr>
        <w:t>minimis</w:t>
      </w:r>
      <w:proofErr w:type="spellEnd"/>
      <w:r>
        <w:rPr>
          <w:rFonts w:ascii="Times New Roman" w:hAnsi="Times New Roman"/>
          <w:iCs/>
          <w:color w:val="000000"/>
          <w:sz w:val="26"/>
          <w:szCs w:val="26"/>
        </w:rPr>
        <w:t xml:space="preserve"> atbalstu atbilstoši Regulas 6. panta 4. punktam - 10 gadus no atbalsta saņemšanas brīža</w:t>
      </w:r>
    </w:p>
    <w:p w14:paraId="34FBBB62" w14:textId="77777777" w:rsidR="00D4438D" w:rsidRDefault="00D4438D" w:rsidP="00D4438D">
      <w:pPr>
        <w:pStyle w:val="PlainText"/>
        <w:tabs>
          <w:tab w:val="left" w:pos="1276"/>
        </w:tabs>
        <w:ind w:left="567"/>
        <w:jc w:val="both"/>
        <w:rPr>
          <w:rFonts w:ascii="Times New Roman" w:hAnsi="Times New Roman"/>
          <w:iCs/>
          <w:sz w:val="26"/>
          <w:szCs w:val="26"/>
        </w:rPr>
      </w:pPr>
    </w:p>
    <w:p w14:paraId="38505BD2" w14:textId="77777777" w:rsidR="00D4438D" w:rsidRDefault="00D4438D" w:rsidP="00D4438D">
      <w:pPr>
        <w:pStyle w:val="PlainText"/>
        <w:numPr>
          <w:ilvl w:val="1"/>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Finansējuma saņēmējam ir šādas tiesības:</w:t>
      </w:r>
    </w:p>
    <w:p w14:paraId="7DDF4A1F"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lai nodrošinātu Festivāla kvalitatīvu norisi, informējot Departamentu, iekļaut nebūtiskus grozījumus Festivālā, ja tas atbilst Festivāla koncepcijai;</w:t>
      </w:r>
    </w:p>
    <w:p w14:paraId="7A2B885C"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veikt Finansējuma izlietojuma izmaiņas, nepalielinot piešķirtā Finansējuma apjomu:</w:t>
      </w:r>
    </w:p>
    <w:p w14:paraId="731B306C" w14:textId="77777777" w:rsidR="00D4438D" w:rsidRDefault="00D4438D" w:rsidP="00D4438D">
      <w:pPr>
        <w:pStyle w:val="PlainText"/>
        <w:numPr>
          <w:ilvl w:val="3"/>
          <w:numId w:val="6"/>
        </w:numPr>
        <w:tabs>
          <w:tab w:val="clear" w:pos="1572"/>
          <w:tab w:val="left" w:pos="1276"/>
          <w:tab w:val="left" w:pos="1560"/>
        </w:tabs>
        <w:ind w:left="0" w:firstLine="567"/>
        <w:jc w:val="both"/>
        <w:rPr>
          <w:rFonts w:ascii="Times New Roman" w:hAnsi="Times New Roman"/>
          <w:iCs/>
          <w:sz w:val="26"/>
          <w:szCs w:val="26"/>
        </w:rPr>
      </w:pPr>
      <w:r>
        <w:rPr>
          <w:rFonts w:ascii="Times New Roman" w:hAnsi="Times New Roman"/>
          <w:iCs/>
          <w:sz w:val="26"/>
          <w:szCs w:val="26"/>
        </w:rPr>
        <w:t>ar Departamenta piekrišanu slēgt rakstveida vienošanos pie Līguma par Festivāla tāmes korekciju, ja tāmes pozīciju izmaiņas ir lielākas par 10% no piešķirtā Finansējuma apjoma un/vai Festivāla tāmē tiek iekļauta jauna izdevumu pozīcija vai kāda izdevumu pozīcija tiek izslēgta;</w:t>
      </w:r>
    </w:p>
    <w:p w14:paraId="751D9AF0" w14:textId="77777777" w:rsidR="00D4438D" w:rsidRDefault="00D4438D" w:rsidP="00D4438D">
      <w:pPr>
        <w:pStyle w:val="PlainText"/>
        <w:numPr>
          <w:ilvl w:val="3"/>
          <w:numId w:val="6"/>
        </w:numPr>
        <w:tabs>
          <w:tab w:val="clear" w:pos="1572"/>
          <w:tab w:val="left" w:pos="1276"/>
          <w:tab w:val="left" w:pos="1560"/>
        </w:tabs>
        <w:ind w:left="0" w:firstLine="567"/>
        <w:jc w:val="both"/>
        <w:rPr>
          <w:rFonts w:ascii="Times New Roman" w:hAnsi="Times New Roman"/>
          <w:iCs/>
          <w:sz w:val="26"/>
          <w:szCs w:val="26"/>
        </w:rPr>
      </w:pPr>
      <w:bookmarkStart w:id="2" w:name="_Hlk97807559"/>
      <w:r>
        <w:rPr>
          <w:rFonts w:ascii="Times New Roman" w:hAnsi="Times New Roman"/>
          <w:iCs/>
          <w:sz w:val="26"/>
          <w:szCs w:val="26"/>
        </w:rPr>
        <w:t xml:space="preserve">ja Festivāla tāmes pozīciju izmaiņas ir mazākas par 10% no piešķirtā Finansējuma apjoma, norādīt veiktās izmaiņas </w:t>
      </w:r>
      <w:r>
        <w:rPr>
          <w:rFonts w:ascii="Times New Roman" w:hAnsi="Times New Roman"/>
          <w:iCs/>
          <w:color w:val="000000"/>
          <w:sz w:val="26"/>
          <w:szCs w:val="26"/>
        </w:rPr>
        <w:t>Līguma 4.1.8.1. apakšpunktā</w:t>
      </w:r>
      <w:r>
        <w:rPr>
          <w:rFonts w:ascii="Times New Roman" w:hAnsi="Times New Roman"/>
          <w:iCs/>
          <w:sz w:val="26"/>
          <w:szCs w:val="26"/>
        </w:rPr>
        <w:t xml:space="preserve"> noteiktajā atskaitē;</w:t>
      </w:r>
    </w:p>
    <w:bookmarkEnd w:id="2"/>
    <w:p w14:paraId="0BCDE533"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informējot Departamentu, vienpusēji atkāpties no Līguma saistību izpildes gadījumā, ja Departaments Līgumā noteiktajā termiņā nav samaksājis Līgumā noteikto Finansējumu vai tā daļu;</w:t>
      </w:r>
    </w:p>
    <w:p w14:paraId="74DE7A50"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bez saskaņošanas ar Departamentu Finansējuma saņēmējs nav tiesīgs Līguma ietvaros uzņemtās saistības nodot izpildei trešajām personām.</w:t>
      </w:r>
    </w:p>
    <w:p w14:paraId="16075663" w14:textId="77777777" w:rsidR="00D4438D" w:rsidRDefault="00D4438D" w:rsidP="00D4438D">
      <w:pPr>
        <w:pStyle w:val="PlainText"/>
        <w:numPr>
          <w:ilvl w:val="1"/>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Departamentam ir šādi pienākumi:</w:t>
      </w:r>
    </w:p>
    <w:p w14:paraId="3289C93D"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lastRenderedPageBreak/>
        <w:t>sniegt Finansējuma saņēmējam informāciju un dokumentāciju, kas nepieciešama, lai nodrošinātu Festivāla veiksmīgu realizēšanu, iespēju robežās nodrošināt Finansējuma saņēmējam nepieciešamo atbalstu valsts un pašvaldības iestādēs;</w:t>
      </w:r>
    </w:p>
    <w:p w14:paraId="6AFA089E"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rakstiski informēt Finansējuma saņēmēju par apstākļiem, kas var ietekmēt Festivāla norises atbilstību Līguma noteikumiem;</w:t>
      </w:r>
    </w:p>
    <w:p w14:paraId="15297EFA"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veikt norēķinus ar Finansējuma saņēmēju Līgumā noteiktajos termiņos un kārtībā.</w:t>
      </w:r>
    </w:p>
    <w:p w14:paraId="73F8EDBF" w14:textId="77777777" w:rsidR="00D4438D" w:rsidRDefault="00D4438D" w:rsidP="00D4438D">
      <w:pPr>
        <w:pStyle w:val="PlainText"/>
        <w:numPr>
          <w:ilvl w:val="1"/>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Departamentam ir šādas tiesības:</w:t>
      </w:r>
    </w:p>
    <w:p w14:paraId="2FC5A9AE"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iespēju robežās ievietot informāciju par Festivālu Departamenta pieejamos informācijas avotos;</w:t>
      </w:r>
    </w:p>
    <w:p w14:paraId="4D0B4443"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vienpusēji atkāpties no Līguma saistību izpildes gadījumā, ja Finansējuma saņēmējs 3 (trīs) darba dienu laikā pēc Departamenta iepriekšēja rakstiska brīdinājuma nenovērš vai nevar novērst Festivāla izpildes gaitā konstatētos trūkumus, vai citas neatbilstības Līguma nosacījumiem;</w:t>
      </w:r>
    </w:p>
    <w:p w14:paraId="4446A631"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kontrolēt piešķirto finanšu līdzekļu izlietošanu;</w:t>
      </w:r>
    </w:p>
    <w:p w14:paraId="65627632"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pieprasīt un iepazīties ar Finansējuma saņēmēja rīcībā esošajiem dokumentiem, kas attiecas uz Līguma izpildi;</w:t>
      </w:r>
    </w:p>
    <w:p w14:paraId="0D5D588C"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proporcionāli samazināt Līguma 2.1.punktā noteikto Finansējumu atbilstoši Līguma 4.1.4.apakšpunktā noteiktajam Paziņojumam un Rīgas domes 2022. gada 23. februāra saistošo noteikumu Nr. 122 “Par pašvaldības atbalstu kultūras, mākslas pasākumu īstenošanai un amatiermākslas kolektīvu darbības nodrošināšanai Rīgā” 34.punktā noteiktajiem līdzfinansējuma maksimālajiem apmēriem;</w:t>
      </w:r>
    </w:p>
    <w:p w14:paraId="511ABA6A" w14:textId="77777777" w:rsidR="00D4438D" w:rsidRDefault="00D4438D" w:rsidP="00D4438D">
      <w:pPr>
        <w:pStyle w:val="PlainText"/>
        <w:numPr>
          <w:ilvl w:val="2"/>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vienpusēji atkāpties no Līguma un pieprasīt Finansējuma vai tā daļas atmaksu šādos gadījumos:</w:t>
      </w:r>
    </w:p>
    <w:p w14:paraId="096E6042" w14:textId="77777777" w:rsidR="00D4438D" w:rsidRDefault="00D4438D" w:rsidP="00D4438D">
      <w:pPr>
        <w:pStyle w:val="PlainText"/>
        <w:numPr>
          <w:ilvl w:val="3"/>
          <w:numId w:val="6"/>
        </w:numPr>
        <w:tabs>
          <w:tab w:val="clear" w:pos="1572"/>
          <w:tab w:val="left" w:pos="1276"/>
          <w:tab w:val="left" w:pos="1560"/>
        </w:tabs>
        <w:ind w:left="0" w:firstLine="567"/>
        <w:jc w:val="both"/>
        <w:rPr>
          <w:rFonts w:ascii="Times New Roman" w:hAnsi="Times New Roman"/>
          <w:iCs/>
          <w:sz w:val="26"/>
          <w:szCs w:val="26"/>
        </w:rPr>
      </w:pPr>
      <w:r>
        <w:rPr>
          <w:rFonts w:ascii="Times New Roman" w:hAnsi="Times New Roman"/>
          <w:iCs/>
          <w:sz w:val="26"/>
          <w:szCs w:val="26"/>
        </w:rPr>
        <w:t>Finansējuma saņēmējs Līgumā noteiktajā termiņā neiesniedz Līgumā noteikto vai pieprasīto informāciju vai dokumentāciju;</w:t>
      </w:r>
    </w:p>
    <w:p w14:paraId="6A6F7F18" w14:textId="77777777" w:rsidR="00D4438D" w:rsidRDefault="00D4438D" w:rsidP="00D4438D">
      <w:pPr>
        <w:pStyle w:val="PlainText"/>
        <w:numPr>
          <w:ilvl w:val="3"/>
          <w:numId w:val="6"/>
        </w:numPr>
        <w:tabs>
          <w:tab w:val="clear" w:pos="1572"/>
          <w:tab w:val="left" w:pos="1276"/>
          <w:tab w:val="left" w:pos="1560"/>
        </w:tabs>
        <w:ind w:left="0" w:firstLine="567"/>
        <w:jc w:val="both"/>
        <w:rPr>
          <w:rFonts w:ascii="Times New Roman" w:hAnsi="Times New Roman"/>
          <w:iCs/>
          <w:sz w:val="26"/>
          <w:szCs w:val="26"/>
        </w:rPr>
      </w:pPr>
      <w:r>
        <w:rPr>
          <w:rFonts w:ascii="Times New Roman" w:hAnsi="Times New Roman"/>
          <w:iCs/>
          <w:sz w:val="26"/>
          <w:szCs w:val="26"/>
        </w:rPr>
        <w:t>Finansējums vai tā daļa izmantota Līgumā neparedzētiem mērķiem;</w:t>
      </w:r>
    </w:p>
    <w:p w14:paraId="526BA19F" w14:textId="77777777" w:rsidR="00D4438D" w:rsidRDefault="00D4438D" w:rsidP="00D4438D">
      <w:pPr>
        <w:pStyle w:val="PlainText"/>
        <w:numPr>
          <w:ilvl w:val="3"/>
          <w:numId w:val="6"/>
        </w:numPr>
        <w:tabs>
          <w:tab w:val="clear" w:pos="1572"/>
          <w:tab w:val="left" w:pos="1276"/>
          <w:tab w:val="left" w:pos="1560"/>
        </w:tabs>
        <w:ind w:left="0" w:firstLine="567"/>
        <w:jc w:val="both"/>
        <w:rPr>
          <w:rFonts w:ascii="Times New Roman" w:hAnsi="Times New Roman"/>
          <w:iCs/>
          <w:sz w:val="26"/>
          <w:szCs w:val="26"/>
        </w:rPr>
      </w:pPr>
      <w:r>
        <w:rPr>
          <w:rFonts w:ascii="Times New Roman" w:hAnsi="Times New Roman"/>
          <w:iCs/>
          <w:sz w:val="26"/>
          <w:szCs w:val="26"/>
        </w:rPr>
        <w:t>Finansējuma saņēmējs nav realizējis Festivālu Līgumā noteiktajā apjomā un termiņā;</w:t>
      </w:r>
    </w:p>
    <w:p w14:paraId="06242BCE" w14:textId="77777777" w:rsidR="00D4438D" w:rsidRDefault="00D4438D" w:rsidP="00D4438D">
      <w:pPr>
        <w:pStyle w:val="PlainText"/>
        <w:numPr>
          <w:ilvl w:val="3"/>
          <w:numId w:val="6"/>
        </w:numPr>
        <w:tabs>
          <w:tab w:val="clear" w:pos="1572"/>
          <w:tab w:val="left" w:pos="1276"/>
          <w:tab w:val="left" w:pos="1560"/>
          <w:tab w:val="num" w:pos="1617"/>
        </w:tabs>
        <w:ind w:left="0" w:firstLine="567"/>
        <w:jc w:val="both"/>
        <w:rPr>
          <w:rFonts w:ascii="Times New Roman" w:hAnsi="Times New Roman"/>
          <w:bCs/>
          <w:sz w:val="26"/>
          <w:szCs w:val="26"/>
        </w:rPr>
      </w:pPr>
      <w:r>
        <w:rPr>
          <w:rFonts w:ascii="Times New Roman" w:hAnsi="Times New Roman"/>
          <w:bCs/>
          <w:sz w:val="26"/>
          <w:szCs w:val="26"/>
        </w:rPr>
        <w:t xml:space="preserve">ja tiek pārkāptas Nolikumā noteiktās komercdarbības atbalsta kontroles normas, tostarp nosacījumi, kas izriet no Komisijas regulas Nr. 1407/2013, Līdzfinansējuma saņēmējam ir pienākums atmaksāt Pašvaldībai visu saņemto </w:t>
      </w:r>
      <w:proofErr w:type="spellStart"/>
      <w:r>
        <w:rPr>
          <w:rFonts w:ascii="Times New Roman" w:hAnsi="Times New Roman"/>
          <w:bCs/>
          <w:i/>
          <w:iCs/>
          <w:sz w:val="26"/>
          <w:szCs w:val="26"/>
        </w:rPr>
        <w:t>de</w:t>
      </w:r>
      <w:proofErr w:type="spellEnd"/>
      <w:r>
        <w:rPr>
          <w:rFonts w:ascii="Times New Roman" w:hAnsi="Times New Roman"/>
          <w:bCs/>
          <w:i/>
          <w:iCs/>
          <w:sz w:val="26"/>
          <w:szCs w:val="26"/>
        </w:rPr>
        <w:t xml:space="preserve"> </w:t>
      </w:r>
      <w:proofErr w:type="spellStart"/>
      <w:r>
        <w:rPr>
          <w:rFonts w:ascii="Times New Roman" w:hAnsi="Times New Roman"/>
          <w:bCs/>
          <w:i/>
          <w:iCs/>
          <w:sz w:val="26"/>
          <w:szCs w:val="26"/>
        </w:rPr>
        <w:t>minimis</w:t>
      </w:r>
      <w:proofErr w:type="spellEnd"/>
      <w:r>
        <w:rPr>
          <w:rFonts w:ascii="Times New Roman" w:hAnsi="Times New Roman"/>
          <w:bCs/>
          <w:sz w:val="26"/>
          <w:szCs w:val="26"/>
        </w:rPr>
        <w:t xml:space="preserve"> atbalstu kopā ar procentiem, kas ir aprēķināti no dienas, kad komercdarbības atbalsts tika izmaksāts Pretendentam, no līdzekļiem, kas ir brīvi no komercdarbības atbalsta, atbilstoši Komercdarbības atbalsta kontroles likuma IV vai V nodaļas nosacījumiem; ;</w:t>
      </w:r>
    </w:p>
    <w:p w14:paraId="34B1258D" w14:textId="77777777" w:rsidR="00D4438D" w:rsidRPr="006F25F5" w:rsidRDefault="00D4438D" w:rsidP="00D4438D">
      <w:pPr>
        <w:pStyle w:val="PlainText"/>
        <w:numPr>
          <w:ilvl w:val="3"/>
          <w:numId w:val="6"/>
        </w:numPr>
        <w:tabs>
          <w:tab w:val="clear" w:pos="1572"/>
          <w:tab w:val="left" w:pos="1276"/>
          <w:tab w:val="left" w:pos="1560"/>
          <w:tab w:val="num" w:pos="1617"/>
        </w:tabs>
        <w:ind w:left="0" w:firstLine="567"/>
        <w:jc w:val="both"/>
        <w:rPr>
          <w:rFonts w:ascii="Times New Roman" w:hAnsi="Times New Roman"/>
          <w:sz w:val="26"/>
        </w:rPr>
      </w:pPr>
      <w:r w:rsidRPr="006F25F5">
        <w:rPr>
          <w:rFonts w:ascii="Times New Roman" w:hAnsi="Times New Roman"/>
          <w:sz w:val="26"/>
        </w:rPr>
        <w:t>gadījumos, ja Līdzfinansējums ir bijis piešķirts tādam pasākumam, kas sākotnēji nav bijis kvalificēts kā komercdarbības atbalsts un tiek konstatēts, ka Finansējuma saņēmēja saņemtais līdzfinansējums ir kvalificējams kā nelikumīgs komercdarbības atbalsts, atmaksāt Pašvaldībai visu Festivāla ietvaros saņemto nelikumīgo komercdarbības atbalstu kopā ar procentiem, kas ir aprēķināti no dienas, kad komercdarbības atbalsts tika izmaksāts atbalsta saņēmējam, no līdzekļiem, kas ir brīvi no komercdarbības atbalsta, atbilstoši Komercdarbības atbalsta kontroles likuma IV vai  V nodaļas nosacījumiem.</w:t>
      </w:r>
    </w:p>
    <w:p w14:paraId="0AFA500B" w14:textId="77777777" w:rsidR="00D4438D" w:rsidRDefault="00D4438D" w:rsidP="00D4438D">
      <w:pPr>
        <w:numPr>
          <w:ilvl w:val="0"/>
          <w:numId w:val="6"/>
        </w:numPr>
        <w:tabs>
          <w:tab w:val="clear" w:pos="720"/>
          <w:tab w:val="num" w:pos="426"/>
          <w:tab w:val="left" w:pos="1418"/>
        </w:tabs>
        <w:spacing w:before="240" w:after="240"/>
        <w:ind w:left="0" w:firstLine="0"/>
        <w:jc w:val="center"/>
        <w:rPr>
          <w:b/>
          <w:bCs/>
          <w:iCs/>
          <w:color w:val="000000"/>
          <w:sz w:val="26"/>
          <w:szCs w:val="26"/>
          <w:lang w:val="lv-LV"/>
        </w:rPr>
      </w:pPr>
      <w:r>
        <w:rPr>
          <w:b/>
          <w:bCs/>
          <w:iCs/>
          <w:color w:val="000000"/>
          <w:sz w:val="26"/>
          <w:szCs w:val="26"/>
          <w:lang w:val="lv-LV"/>
        </w:rPr>
        <w:t>Pušu atbildība</w:t>
      </w:r>
    </w:p>
    <w:p w14:paraId="3FDD63DA" w14:textId="77777777" w:rsidR="00D4438D" w:rsidRDefault="00D4438D" w:rsidP="00D4438D">
      <w:pPr>
        <w:pStyle w:val="PlainText"/>
        <w:numPr>
          <w:ilvl w:val="1"/>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Finansējuma saņēmējs ir atbildīgs par Finansējuma izlietošanu un par Festivāla norisi kopumā, tai skaitā par rīkotajām publisko iepirkumu procedūrām, atbilstoši spēkā esošajiem normatīvajiem aktiem.</w:t>
      </w:r>
    </w:p>
    <w:p w14:paraId="2B4C8254" w14:textId="77777777" w:rsidR="00D4438D" w:rsidRDefault="00D4438D" w:rsidP="00D4438D">
      <w:pPr>
        <w:pStyle w:val="PlainText"/>
        <w:numPr>
          <w:ilvl w:val="1"/>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lastRenderedPageBreak/>
        <w:t>Ja Departaments noteiktajos termiņos un apjomā nav izsniedzis Līgumā noteikto Finansējumu, Finansējuma saņēmējs tiesīgs pieprasīt līgumsodu 0,5 % apmērā no savlaicīgi nesamaksātā Finansējuma summas par katru kavējuma dienu, bet ne vairāk kā 10% no savlaicīgi nepamaksātā Finansējuma summas.</w:t>
      </w:r>
    </w:p>
    <w:p w14:paraId="3130AC14" w14:textId="77777777" w:rsidR="00D4438D" w:rsidRDefault="00D4438D" w:rsidP="00D4438D">
      <w:pPr>
        <w:pStyle w:val="PlainText"/>
        <w:numPr>
          <w:ilvl w:val="1"/>
          <w:numId w:val="6"/>
        </w:numPr>
        <w:tabs>
          <w:tab w:val="left" w:pos="1276"/>
        </w:tabs>
        <w:ind w:left="0" w:firstLine="567"/>
        <w:jc w:val="both"/>
        <w:rPr>
          <w:rFonts w:ascii="Times New Roman" w:hAnsi="Times New Roman"/>
          <w:iCs/>
          <w:sz w:val="26"/>
          <w:szCs w:val="26"/>
        </w:rPr>
      </w:pPr>
      <w:r>
        <w:rPr>
          <w:rFonts w:ascii="Times New Roman" w:hAnsi="Times New Roman"/>
          <w:iCs/>
          <w:sz w:val="26"/>
          <w:szCs w:val="26"/>
        </w:rPr>
        <w:t>Ja Finansējuma saņēmējs neizpilda Līgumā pielīgtās saistības, tai skaitā Līgumā paredzētajos termiņos neiesniedz Līgumā paredzētās atskaites, Departamentam ir tiesības pieprasīt līgumsodu 0,5% apmērā no pārskaitītā Finansējuma summas par katru kavējuma dienu, bet ne vairāk kā 10% no pārskaitītās Finansējuma summas.</w:t>
      </w:r>
    </w:p>
    <w:p w14:paraId="334653C2" w14:textId="77777777" w:rsidR="00D4438D" w:rsidRDefault="00D4438D" w:rsidP="00D4438D">
      <w:pPr>
        <w:pStyle w:val="PlainText"/>
        <w:numPr>
          <w:ilvl w:val="1"/>
          <w:numId w:val="6"/>
        </w:numPr>
        <w:tabs>
          <w:tab w:val="clear" w:pos="786"/>
          <w:tab w:val="num" w:pos="426"/>
          <w:tab w:val="left" w:pos="993"/>
        </w:tabs>
        <w:ind w:left="0" w:firstLine="426"/>
        <w:jc w:val="both"/>
        <w:rPr>
          <w:rFonts w:ascii="Times New Roman" w:hAnsi="Times New Roman"/>
          <w:iCs/>
          <w:sz w:val="26"/>
          <w:szCs w:val="26"/>
        </w:rPr>
      </w:pPr>
      <w:r>
        <w:rPr>
          <w:rFonts w:ascii="Times New Roman" w:hAnsi="Times New Roman"/>
          <w:iCs/>
          <w:sz w:val="26"/>
          <w:szCs w:val="26"/>
        </w:rPr>
        <w:t>Visi no Departamenta vai Finansējuma saņēmēja saņemtie maksājumi tiek dzēsti saskaņā ar Civillikuma 1843.panta noteikumiem. Līgumsoda samaksa nokavējuma gadījumā neatbrīvo Puses no saistību pilnīgas izpildes.</w:t>
      </w:r>
    </w:p>
    <w:p w14:paraId="2C0800CF" w14:textId="77777777" w:rsidR="00D4438D" w:rsidRDefault="00D4438D" w:rsidP="00D4438D">
      <w:pPr>
        <w:pStyle w:val="PlainText"/>
        <w:numPr>
          <w:ilvl w:val="1"/>
          <w:numId w:val="6"/>
        </w:numPr>
        <w:tabs>
          <w:tab w:val="clear" w:pos="786"/>
          <w:tab w:val="num" w:pos="426"/>
          <w:tab w:val="left" w:pos="993"/>
        </w:tabs>
        <w:ind w:left="0" w:firstLine="426"/>
        <w:jc w:val="both"/>
        <w:rPr>
          <w:rFonts w:ascii="Times New Roman" w:hAnsi="Times New Roman"/>
          <w:iCs/>
          <w:sz w:val="26"/>
          <w:szCs w:val="26"/>
        </w:rPr>
      </w:pPr>
      <w:r>
        <w:rPr>
          <w:rFonts w:ascii="Times New Roman" w:hAnsi="Times New Roman"/>
          <w:iCs/>
          <w:sz w:val="26"/>
          <w:szCs w:val="26"/>
        </w:rPr>
        <w:t>Finansējuma saņēmējs ir atbildīgs par Publisku izklaides un svētku pasākumu drošības likuma prasību un Ministru kabineta 2021.gada 28.septembra noteikumu Nr.662 “Epidemioloģiskās drošības pasākumi Covid-19 infekcijas izplatības ierobežošanai” prasību nodrošināšanu Festivāla laikā.</w:t>
      </w:r>
    </w:p>
    <w:p w14:paraId="4A13DC0A" w14:textId="77777777" w:rsidR="00D4438D" w:rsidRDefault="00D4438D" w:rsidP="00D4438D">
      <w:pPr>
        <w:pStyle w:val="PlainText"/>
        <w:numPr>
          <w:ilvl w:val="1"/>
          <w:numId w:val="6"/>
        </w:numPr>
        <w:tabs>
          <w:tab w:val="clear" w:pos="786"/>
          <w:tab w:val="num" w:pos="426"/>
          <w:tab w:val="left" w:pos="993"/>
        </w:tabs>
        <w:ind w:left="0" w:firstLine="426"/>
        <w:jc w:val="both"/>
        <w:rPr>
          <w:rFonts w:ascii="Times New Roman" w:hAnsi="Times New Roman"/>
          <w:iCs/>
          <w:sz w:val="26"/>
          <w:szCs w:val="26"/>
        </w:rPr>
      </w:pPr>
      <w:r>
        <w:rPr>
          <w:rFonts w:ascii="Times New Roman" w:hAnsi="Times New Roman"/>
          <w:iCs/>
          <w:sz w:val="26"/>
          <w:szCs w:val="26"/>
        </w:rPr>
        <w:t xml:space="preserve"> Ja Finansējuma saņēmējs nav nodrošinājis nepieciešamos pasākumus Publisku izklaides un svētku pasākumu drošības likuma prasību un Ministru kabineta 2021.gada 28.septembra noteikumu Nr.662 “Epidemioloģiskās drošības pasākumi Covid-19 infekcijas izplatības ierobežošanai” prasību izpildei un Festivāla norise  tiek atcelta vai pārtraukta, Līgums tiek izbeigts un Finansējuma saņēmējs atmaksā piešķirto un samaksāto Finansējumu šādā kartībā:</w:t>
      </w:r>
    </w:p>
    <w:p w14:paraId="76ED597A" w14:textId="77777777" w:rsidR="00D4438D" w:rsidRDefault="00D4438D" w:rsidP="00D4438D">
      <w:pPr>
        <w:numPr>
          <w:ilvl w:val="2"/>
          <w:numId w:val="7"/>
        </w:numPr>
        <w:tabs>
          <w:tab w:val="left" w:pos="1134"/>
        </w:tabs>
        <w:ind w:left="0" w:firstLine="426"/>
        <w:jc w:val="both"/>
        <w:rPr>
          <w:iCs/>
          <w:sz w:val="26"/>
          <w:szCs w:val="26"/>
          <w:lang w:val="lv-LV"/>
        </w:rPr>
      </w:pPr>
      <w:bookmarkStart w:id="3" w:name="_Hlk97807638"/>
      <w:r>
        <w:rPr>
          <w:iCs/>
          <w:sz w:val="26"/>
          <w:szCs w:val="26"/>
          <w:lang w:val="lv-LV"/>
        </w:rPr>
        <w:t>Finansējuma saņēmējs ne vēlāk kā 5 (piecu) darba dienu laikā iesniedz Departamentam Līguma 4</w:t>
      </w:r>
      <w:r>
        <w:rPr>
          <w:iCs/>
          <w:color w:val="000000"/>
          <w:sz w:val="26"/>
          <w:szCs w:val="26"/>
          <w:lang w:val="lv-LV"/>
        </w:rPr>
        <w:t>.1.8.1. apakšpunktā</w:t>
      </w:r>
      <w:r>
        <w:rPr>
          <w:iCs/>
          <w:sz w:val="26"/>
          <w:szCs w:val="26"/>
          <w:lang w:val="lv-LV"/>
        </w:rPr>
        <w:t xml:space="preserve"> noteikto finanšu atskaiti  par Finansējuma izlietojumu pēc stāvokļa uz Līguma izbeigšanas dienu (turpmāk – Atskaite);</w:t>
      </w:r>
    </w:p>
    <w:bookmarkEnd w:id="3"/>
    <w:p w14:paraId="0A8E821A" w14:textId="77777777" w:rsidR="00D4438D" w:rsidRDefault="00D4438D" w:rsidP="00D4438D">
      <w:pPr>
        <w:numPr>
          <w:ilvl w:val="2"/>
          <w:numId w:val="7"/>
        </w:numPr>
        <w:ind w:left="0" w:firstLine="426"/>
        <w:jc w:val="both"/>
        <w:rPr>
          <w:iCs/>
          <w:sz w:val="26"/>
          <w:szCs w:val="26"/>
          <w:lang w:val="lv-LV"/>
        </w:rPr>
      </w:pPr>
      <w:r>
        <w:rPr>
          <w:iCs/>
          <w:sz w:val="26"/>
          <w:szCs w:val="26"/>
          <w:lang w:val="lv-LV"/>
        </w:rPr>
        <w:t>Departaments 5 (piecu) darba dienu laikā izvērtē Atskaitē ietverto izdevumu pamatotību, Finansējuma saņēmēja atbildību saistībā ar Festivāla atcelšanu vai pārtraukšanu, nosaka atmaksājamo  samaksātā  Finansējuma apmēru un nosūta paziņojumu (turpmāk – Paziņojums) par atmaksājamo Finansējuma apmēru Finansējuma saņēmējam;</w:t>
      </w:r>
    </w:p>
    <w:p w14:paraId="1821DEC3" w14:textId="77777777" w:rsidR="00D4438D" w:rsidRDefault="00D4438D" w:rsidP="00D4438D">
      <w:pPr>
        <w:numPr>
          <w:ilvl w:val="2"/>
          <w:numId w:val="7"/>
        </w:numPr>
        <w:tabs>
          <w:tab w:val="left" w:pos="1134"/>
        </w:tabs>
        <w:ind w:left="0" w:firstLine="426"/>
        <w:jc w:val="both"/>
        <w:rPr>
          <w:iCs/>
          <w:sz w:val="26"/>
          <w:szCs w:val="26"/>
          <w:lang w:val="lv-LV"/>
        </w:rPr>
      </w:pPr>
      <w:r>
        <w:rPr>
          <w:iCs/>
          <w:sz w:val="26"/>
          <w:szCs w:val="26"/>
          <w:lang w:val="lv-LV"/>
        </w:rPr>
        <w:t xml:space="preserve"> Finansējuma saņēmējs ne vēlāk kā 10 (desmit) darba dienu laikā pēc Paziņojuma un rēķina saņemšanas veic Līguma 5.6.2. apakšpunktā noteikta Finansējuma apmēra atmaksu.</w:t>
      </w:r>
    </w:p>
    <w:p w14:paraId="666BA4F9" w14:textId="77777777" w:rsidR="00D4438D" w:rsidRDefault="00D4438D" w:rsidP="00D4438D">
      <w:pPr>
        <w:pStyle w:val="PlainText"/>
        <w:numPr>
          <w:ilvl w:val="1"/>
          <w:numId w:val="7"/>
        </w:numPr>
        <w:tabs>
          <w:tab w:val="left" w:pos="1276"/>
        </w:tabs>
        <w:ind w:left="0" w:firstLine="567"/>
        <w:jc w:val="both"/>
        <w:rPr>
          <w:rFonts w:ascii="Times New Roman" w:hAnsi="Times New Roman"/>
          <w:iCs/>
          <w:sz w:val="26"/>
          <w:szCs w:val="26"/>
        </w:rPr>
      </w:pPr>
      <w:r>
        <w:rPr>
          <w:rFonts w:ascii="Times New Roman" w:hAnsi="Times New Roman"/>
          <w:iCs/>
          <w:sz w:val="26"/>
          <w:szCs w:val="26"/>
        </w:rPr>
        <w:t>Ja Festivāls netiek realizēts Finansējuma saņēmēja vainas dēļ, izņemot gadījumu, kas noteikts Līguma 5.6. apakšpunktā, tas atmaksā piešķirto Finansējumu tādā apmērā, kādu ir saņēmis saskaņā ar šo Līgumu un Departaments papildus ir tiesīgs pieprasīt līgumsodu 10% apmērā no kopējā piešķirtā Finansējuma apjoma.</w:t>
      </w:r>
    </w:p>
    <w:p w14:paraId="4AA4BEE5" w14:textId="77777777" w:rsidR="00D4438D" w:rsidRDefault="00D4438D" w:rsidP="00D4438D">
      <w:pPr>
        <w:pStyle w:val="PlainText"/>
        <w:numPr>
          <w:ilvl w:val="1"/>
          <w:numId w:val="7"/>
        </w:numPr>
        <w:tabs>
          <w:tab w:val="left" w:pos="1276"/>
        </w:tabs>
        <w:ind w:left="0" w:firstLine="567"/>
        <w:jc w:val="both"/>
        <w:rPr>
          <w:rFonts w:ascii="Times New Roman" w:hAnsi="Times New Roman"/>
          <w:iCs/>
          <w:sz w:val="26"/>
          <w:szCs w:val="26"/>
        </w:rPr>
      </w:pPr>
      <w:r>
        <w:rPr>
          <w:rFonts w:ascii="Times New Roman" w:hAnsi="Times New Roman"/>
          <w:iCs/>
          <w:sz w:val="26"/>
          <w:szCs w:val="26"/>
        </w:rPr>
        <w:t xml:space="preserve">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 </w:t>
      </w:r>
    </w:p>
    <w:p w14:paraId="2D3C3A40" w14:textId="77777777" w:rsidR="00D4438D" w:rsidRDefault="00D4438D" w:rsidP="00D4438D">
      <w:pPr>
        <w:pStyle w:val="PlainText"/>
        <w:numPr>
          <w:ilvl w:val="1"/>
          <w:numId w:val="7"/>
        </w:numPr>
        <w:tabs>
          <w:tab w:val="left" w:pos="1276"/>
        </w:tabs>
        <w:ind w:left="0" w:firstLine="567"/>
        <w:jc w:val="both"/>
        <w:rPr>
          <w:rFonts w:ascii="Times New Roman" w:hAnsi="Times New Roman"/>
          <w:iCs/>
          <w:sz w:val="26"/>
          <w:szCs w:val="26"/>
        </w:rPr>
      </w:pPr>
      <w:r>
        <w:rPr>
          <w:rFonts w:ascii="Times New Roman" w:hAnsi="Times New Roman"/>
          <w:iCs/>
          <w:sz w:val="26"/>
          <w:szCs w:val="26"/>
        </w:rPr>
        <w:t xml:space="preserve">Ja kāda no Pusēm Līguma izpildē iesaista trešo personu, tad šī Puse saglabā pilnu atbildību par Līguma saistību izpildi, kā arī ir pilnā apjomā materiāli atbildīga par trešo personu nodarītajiem tiešajiem un netiešajiem zaudējumiem. </w:t>
      </w:r>
    </w:p>
    <w:p w14:paraId="7A9361AB" w14:textId="77777777" w:rsidR="00D4438D" w:rsidRDefault="00D4438D" w:rsidP="00D4438D">
      <w:pPr>
        <w:pStyle w:val="PlainText"/>
        <w:numPr>
          <w:ilvl w:val="1"/>
          <w:numId w:val="7"/>
        </w:numPr>
        <w:tabs>
          <w:tab w:val="left" w:pos="1276"/>
        </w:tabs>
        <w:ind w:left="0" w:firstLine="567"/>
        <w:jc w:val="both"/>
        <w:rPr>
          <w:rFonts w:ascii="Times New Roman" w:hAnsi="Times New Roman"/>
          <w:iCs/>
          <w:sz w:val="26"/>
          <w:szCs w:val="26"/>
        </w:rPr>
      </w:pPr>
      <w:r>
        <w:rPr>
          <w:rFonts w:ascii="Times New Roman" w:hAnsi="Times New Roman"/>
          <w:iCs/>
          <w:sz w:val="26"/>
          <w:szCs w:val="26"/>
        </w:rPr>
        <w:t>Finansējuma saņēmējs ir informēts, ka uz pašvaldības līdzekļu izlietošanu attiecas spēkā esošie normatīvie akti, tai skaitā, Publiskas personas finanšu līdzekļu un mantas izšķērdēšanas novēršanas likums, likums “Par interešu konflikta novēršanu valsts amatpersonu darbībā”, Publisko iepirkumu likums.</w:t>
      </w:r>
    </w:p>
    <w:p w14:paraId="0316D4B6" w14:textId="77777777" w:rsidR="00D4438D" w:rsidRDefault="00D4438D" w:rsidP="00D4438D">
      <w:pPr>
        <w:pStyle w:val="PlainText"/>
        <w:numPr>
          <w:ilvl w:val="1"/>
          <w:numId w:val="7"/>
        </w:numPr>
        <w:tabs>
          <w:tab w:val="left" w:pos="1276"/>
        </w:tabs>
        <w:ind w:left="0" w:firstLine="567"/>
        <w:jc w:val="both"/>
        <w:rPr>
          <w:rFonts w:ascii="Times New Roman" w:hAnsi="Times New Roman"/>
          <w:iCs/>
          <w:sz w:val="26"/>
          <w:szCs w:val="26"/>
        </w:rPr>
      </w:pPr>
      <w:r>
        <w:rPr>
          <w:rFonts w:ascii="Times New Roman" w:hAnsi="Times New Roman"/>
          <w:iCs/>
          <w:sz w:val="26"/>
          <w:szCs w:val="26"/>
        </w:rPr>
        <w:t>Par Līgumā paredzēto saistību neizpildīšanu Puses ir atbildīgas saskaņā ar spēkā esošajiem normatīvajiem aktiem.</w:t>
      </w:r>
    </w:p>
    <w:p w14:paraId="1DEAF9B3" w14:textId="77777777" w:rsidR="00D4438D" w:rsidRDefault="00D4438D" w:rsidP="00D4438D">
      <w:pPr>
        <w:pStyle w:val="PlainText"/>
        <w:numPr>
          <w:ilvl w:val="1"/>
          <w:numId w:val="7"/>
        </w:numPr>
        <w:tabs>
          <w:tab w:val="left" w:pos="1276"/>
        </w:tabs>
        <w:ind w:left="0" w:firstLine="567"/>
        <w:jc w:val="both"/>
        <w:rPr>
          <w:rFonts w:ascii="Times New Roman" w:hAnsi="Times New Roman"/>
          <w:iCs/>
          <w:sz w:val="26"/>
          <w:szCs w:val="26"/>
        </w:rPr>
      </w:pPr>
      <w:r>
        <w:rPr>
          <w:rFonts w:ascii="Times New Roman" w:hAnsi="Times New Roman"/>
          <w:iCs/>
          <w:sz w:val="26"/>
          <w:szCs w:val="26"/>
        </w:rPr>
        <w:lastRenderedPageBreak/>
        <w:t>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w:t>
      </w:r>
    </w:p>
    <w:p w14:paraId="5A7A089E" w14:textId="77777777" w:rsidR="00D4438D" w:rsidRDefault="00D4438D" w:rsidP="00D4438D">
      <w:pPr>
        <w:pStyle w:val="PlainText"/>
        <w:numPr>
          <w:ilvl w:val="1"/>
          <w:numId w:val="7"/>
        </w:numPr>
        <w:tabs>
          <w:tab w:val="left" w:pos="1276"/>
        </w:tabs>
        <w:ind w:left="0" w:firstLine="567"/>
        <w:jc w:val="both"/>
        <w:rPr>
          <w:rFonts w:ascii="Times New Roman" w:hAnsi="Times New Roman"/>
          <w:iCs/>
          <w:sz w:val="26"/>
          <w:szCs w:val="26"/>
        </w:rPr>
      </w:pPr>
      <w:r>
        <w:rPr>
          <w:rFonts w:ascii="Times New Roman" w:hAnsi="Times New Roman"/>
          <w:iCs/>
          <w:sz w:val="26"/>
          <w:szCs w:val="26"/>
        </w:rPr>
        <w:t>Puses, apstrādājot informāciju/personas datus, ievēros normatīvajos aktos noteiktās prasības.</w:t>
      </w:r>
    </w:p>
    <w:p w14:paraId="16A975E9" w14:textId="77777777" w:rsidR="00D4438D" w:rsidRDefault="00D4438D" w:rsidP="00D4438D">
      <w:pPr>
        <w:pStyle w:val="PlainText"/>
        <w:numPr>
          <w:ilvl w:val="1"/>
          <w:numId w:val="7"/>
        </w:numPr>
        <w:tabs>
          <w:tab w:val="left" w:pos="1276"/>
        </w:tabs>
        <w:ind w:left="0" w:firstLine="567"/>
        <w:jc w:val="both"/>
        <w:rPr>
          <w:rFonts w:ascii="Times New Roman" w:hAnsi="Times New Roman"/>
          <w:iCs/>
          <w:sz w:val="26"/>
          <w:szCs w:val="26"/>
        </w:rPr>
      </w:pPr>
      <w:r>
        <w:rPr>
          <w:rFonts w:ascii="Times New Roman" w:hAnsi="Times New Roman"/>
          <w:iCs/>
          <w:sz w:val="26"/>
          <w:szCs w:val="26"/>
        </w:rPr>
        <w:t>Finansējuma saņēmējam ir pienākums informēt datu subjektu par personas datu apstrādi normatīvajos aktos noteiktajā kārtībā, kā arī nepieciešamības gadījumā saņemt piekrišanu datu apstrādei no Festivāla dalībniekiem un apmeklētājiem.</w:t>
      </w:r>
    </w:p>
    <w:p w14:paraId="7E1D1D52" w14:textId="77777777" w:rsidR="00D4438D" w:rsidRDefault="00D4438D" w:rsidP="00D4438D">
      <w:pPr>
        <w:numPr>
          <w:ilvl w:val="0"/>
          <w:numId w:val="7"/>
        </w:numPr>
        <w:tabs>
          <w:tab w:val="left" w:pos="567"/>
        </w:tabs>
        <w:spacing w:before="240" w:after="240"/>
        <w:ind w:left="0" w:firstLine="0"/>
        <w:jc w:val="center"/>
        <w:rPr>
          <w:b/>
          <w:bCs/>
          <w:iCs/>
          <w:sz w:val="26"/>
          <w:szCs w:val="26"/>
          <w:lang w:val="lv-LV"/>
        </w:rPr>
      </w:pPr>
      <w:r>
        <w:rPr>
          <w:b/>
          <w:bCs/>
          <w:iCs/>
          <w:sz w:val="26"/>
          <w:szCs w:val="26"/>
          <w:lang w:val="lv-LV"/>
        </w:rPr>
        <w:t>Nepārvarama vara</w:t>
      </w:r>
    </w:p>
    <w:p w14:paraId="3DFABD0A" w14:textId="77777777" w:rsidR="00D4438D" w:rsidRDefault="00D4438D" w:rsidP="00D4438D">
      <w:pPr>
        <w:pStyle w:val="PlainText"/>
        <w:numPr>
          <w:ilvl w:val="1"/>
          <w:numId w:val="12"/>
        </w:numPr>
        <w:tabs>
          <w:tab w:val="left" w:pos="1276"/>
        </w:tabs>
        <w:ind w:left="0" w:firstLine="709"/>
        <w:jc w:val="both"/>
        <w:rPr>
          <w:rFonts w:ascii="Times New Roman" w:hAnsi="Times New Roman"/>
          <w:iCs/>
          <w:sz w:val="26"/>
          <w:szCs w:val="26"/>
        </w:rPr>
      </w:pPr>
      <w:r>
        <w:rPr>
          <w:rFonts w:ascii="Times New Roman" w:hAnsi="Times New Roman"/>
          <w:iCs/>
          <w:sz w:val="26"/>
          <w:szCs w:val="26"/>
        </w:rPr>
        <w:t>Puses nav atbildīgas par savu Līgumā noteikto saistību neizpildi, nepienācīgu izpildi vai izpildes nokavēšanu, ja to cēlonis ir nepārvaramas varas (</w:t>
      </w:r>
      <w:proofErr w:type="spellStart"/>
      <w:r>
        <w:rPr>
          <w:rFonts w:ascii="Times New Roman" w:hAnsi="Times New Roman"/>
          <w:iCs/>
          <w:sz w:val="26"/>
          <w:szCs w:val="26"/>
        </w:rPr>
        <w:t>Force</w:t>
      </w:r>
      <w:proofErr w:type="spellEnd"/>
      <w:r>
        <w:rPr>
          <w:rFonts w:ascii="Times New Roman" w:hAnsi="Times New Roman"/>
          <w:iCs/>
          <w:sz w:val="26"/>
          <w:szCs w:val="26"/>
        </w:rPr>
        <w:t xml:space="preserve"> </w:t>
      </w:r>
      <w:proofErr w:type="spellStart"/>
      <w:r>
        <w:rPr>
          <w:rFonts w:ascii="Times New Roman" w:hAnsi="Times New Roman"/>
          <w:iCs/>
          <w:sz w:val="26"/>
          <w:szCs w:val="26"/>
        </w:rPr>
        <w:t>Majeure</w:t>
      </w:r>
      <w:proofErr w:type="spellEnd"/>
      <w:r>
        <w:rPr>
          <w:rFonts w:ascii="Times New Roman" w:hAnsi="Times New Roman"/>
          <w:iCs/>
          <w:sz w:val="26"/>
          <w:szCs w:val="26"/>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5732F1FD" w14:textId="77777777" w:rsidR="00D4438D" w:rsidRDefault="00D4438D" w:rsidP="00D4438D">
      <w:pPr>
        <w:pStyle w:val="PlainText"/>
        <w:numPr>
          <w:ilvl w:val="1"/>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587A4A14" w14:textId="77777777" w:rsidR="00D4438D" w:rsidRDefault="00D4438D" w:rsidP="00D4438D">
      <w:pPr>
        <w:pStyle w:val="PlainText"/>
        <w:numPr>
          <w:ilvl w:val="1"/>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Iestājoties nepārvaramas varas apstākļiem, Pusēm jāveic iespējamie nepieciešamie pasākumi, lai nepieļautu vai mazinātu zaudējumu rašanos.</w:t>
      </w:r>
    </w:p>
    <w:p w14:paraId="6678D2EE" w14:textId="77777777" w:rsidR="00D4438D" w:rsidRDefault="00D4438D" w:rsidP="00D4438D">
      <w:pPr>
        <w:pStyle w:val="PlainText"/>
        <w:numPr>
          <w:ilvl w:val="1"/>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 xml:space="preserve">Nepārvaramas varas apstākļu iestāšanās gadījumā Līguma noteikumu izpildes termiņš tiek pagarināts par laika posmu, kādā darbojas nepārvaramās varas apstākļi. </w:t>
      </w:r>
    </w:p>
    <w:p w14:paraId="4440E35B" w14:textId="77777777" w:rsidR="00D4438D" w:rsidRDefault="00D4438D" w:rsidP="00D4438D">
      <w:pPr>
        <w:pStyle w:val="PlainText"/>
        <w:numPr>
          <w:ilvl w:val="1"/>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Ja nepārvaramas varas apstākļu ietekme turpinās ilgāk kā trīs mēnešus, Puses vienojas par tālāko sadarbību vai par Līguma izbeigšanu.</w:t>
      </w:r>
    </w:p>
    <w:p w14:paraId="085EED4F" w14:textId="77777777" w:rsidR="00D4438D" w:rsidRDefault="00D4438D" w:rsidP="00D4438D">
      <w:pPr>
        <w:numPr>
          <w:ilvl w:val="0"/>
          <w:numId w:val="12"/>
        </w:numPr>
        <w:tabs>
          <w:tab w:val="left" w:pos="567"/>
          <w:tab w:val="left" w:pos="1134"/>
        </w:tabs>
        <w:spacing w:before="240" w:after="240"/>
        <w:ind w:left="0" w:firstLine="0"/>
        <w:jc w:val="center"/>
        <w:rPr>
          <w:b/>
          <w:bCs/>
          <w:iCs/>
          <w:sz w:val="26"/>
          <w:szCs w:val="26"/>
          <w:lang w:val="lv-LV"/>
        </w:rPr>
      </w:pPr>
      <w:r>
        <w:rPr>
          <w:b/>
          <w:bCs/>
          <w:iCs/>
          <w:sz w:val="26"/>
          <w:szCs w:val="26"/>
          <w:lang w:val="lv-LV"/>
        </w:rPr>
        <w:t>Strīdu izskatīšanas kārtība</w:t>
      </w:r>
    </w:p>
    <w:p w14:paraId="3CC29B9C" w14:textId="77777777" w:rsidR="00D4438D" w:rsidRDefault="00D4438D" w:rsidP="00D4438D">
      <w:pPr>
        <w:pStyle w:val="PlainText"/>
        <w:tabs>
          <w:tab w:val="left" w:pos="1276"/>
        </w:tabs>
        <w:ind w:firstLine="567"/>
        <w:jc w:val="both"/>
        <w:rPr>
          <w:rFonts w:ascii="Times New Roman" w:hAnsi="Times New Roman"/>
          <w:iCs/>
          <w:sz w:val="26"/>
          <w:szCs w:val="26"/>
        </w:rPr>
      </w:pPr>
      <w:r>
        <w:rPr>
          <w:rFonts w:ascii="Times New Roman" w:hAnsi="Times New Roman"/>
          <w:iCs/>
          <w:sz w:val="26"/>
          <w:szCs w:val="26"/>
        </w:rPr>
        <w:t>Pušu domstarpības, kas rodas šā Līguma ietvaros un skar šo Līgumu vai tā pārkāpšanu, izbeigšanu vai spēkā esamību, tiek risinātas abpusējās sarunās, kurās panāktā Pušu vienošanās noformējama rakstiski. Ja vienošanās netiek panākta, strīds tiek izšķirts tiesā Latvijas Republikas spēkā esošajos normatīvajos aktos noteiktajā kārtībā.</w:t>
      </w:r>
    </w:p>
    <w:p w14:paraId="10D87416" w14:textId="77777777" w:rsidR="00D4438D" w:rsidRDefault="00D4438D" w:rsidP="00D4438D">
      <w:pPr>
        <w:numPr>
          <w:ilvl w:val="0"/>
          <w:numId w:val="12"/>
        </w:numPr>
        <w:tabs>
          <w:tab w:val="left" w:pos="426"/>
          <w:tab w:val="left" w:pos="1134"/>
        </w:tabs>
        <w:spacing w:before="240" w:after="240"/>
        <w:ind w:left="0" w:firstLine="0"/>
        <w:jc w:val="center"/>
        <w:rPr>
          <w:b/>
          <w:bCs/>
          <w:iCs/>
          <w:sz w:val="26"/>
          <w:szCs w:val="26"/>
          <w:lang w:val="lv-LV"/>
        </w:rPr>
      </w:pPr>
      <w:r>
        <w:rPr>
          <w:b/>
          <w:bCs/>
          <w:iCs/>
          <w:sz w:val="26"/>
          <w:szCs w:val="26"/>
          <w:lang w:val="lv-LV"/>
        </w:rPr>
        <w:t>Noslēguma noteikumi</w:t>
      </w:r>
    </w:p>
    <w:p w14:paraId="5AEA1D3F" w14:textId="77777777" w:rsidR="00D4438D" w:rsidRDefault="00D4438D" w:rsidP="00D4438D">
      <w:pPr>
        <w:pStyle w:val="PlainText"/>
        <w:numPr>
          <w:ilvl w:val="1"/>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Līgums stājas spēkā tā abpusējas parakstīšanas dienā un darbojas līdz Pušu saistību izpildei.</w:t>
      </w:r>
    </w:p>
    <w:p w14:paraId="6270EEFF" w14:textId="77777777" w:rsidR="00D4438D" w:rsidRDefault="00D4438D" w:rsidP="00D4438D">
      <w:pPr>
        <w:pStyle w:val="PlainText"/>
        <w:numPr>
          <w:ilvl w:val="1"/>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Līguma izbeigšana pirms termiņa ir iespējama, Līgumā paredzētajos gadījumos vai pēc Pušu savstarpējas rakstveida vienošanās.</w:t>
      </w:r>
    </w:p>
    <w:p w14:paraId="218DA92B" w14:textId="77777777" w:rsidR="00D4438D" w:rsidRDefault="00D4438D" w:rsidP="00D4438D">
      <w:pPr>
        <w:pStyle w:val="PlainText"/>
        <w:numPr>
          <w:ilvl w:val="1"/>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Par Līguma izbeigšanu pirms termiņa otra Puse jāinformē rakstiski piecas kalendārās dienas iepriekš.</w:t>
      </w:r>
    </w:p>
    <w:p w14:paraId="529FAC1D" w14:textId="77777777" w:rsidR="00D4438D" w:rsidRDefault="00D4438D" w:rsidP="00D4438D">
      <w:pPr>
        <w:pStyle w:val="PlainText"/>
        <w:numPr>
          <w:ilvl w:val="1"/>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Līguma izbeigšana pirms termiņa neatbrīvo Puses no saistību izpildes, tai skaitā no līgumsoda samaksas un zaudējumu atlīdzības.</w:t>
      </w:r>
    </w:p>
    <w:p w14:paraId="529AB80A" w14:textId="77777777" w:rsidR="00D4438D" w:rsidRDefault="00D4438D" w:rsidP="00D4438D">
      <w:pPr>
        <w:pStyle w:val="PlainText"/>
        <w:numPr>
          <w:ilvl w:val="1"/>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lastRenderedPageBreak/>
        <w:t xml:space="preserve">Līguma izbeigšanās gadījumā Pusēm jānorēķinās par visām saistībām, kas radušās līdz Līguma laušanas dienai. </w:t>
      </w:r>
    </w:p>
    <w:p w14:paraId="149339DE" w14:textId="77777777" w:rsidR="00D4438D" w:rsidRDefault="00D4438D" w:rsidP="00D4438D">
      <w:pPr>
        <w:pStyle w:val="PlainText"/>
        <w:numPr>
          <w:ilvl w:val="1"/>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Vienas Puses īpašnieka vai īpašuma formas maiņa nevar būt par pamatu Līguma izbeigšanai. Līguma izpildīšanas pienākums pāriet attiecīgās Puses tiesību un saistību pārņēmējiem.</w:t>
      </w:r>
    </w:p>
    <w:p w14:paraId="6F1FB224" w14:textId="77777777" w:rsidR="00D4438D" w:rsidRDefault="00D4438D" w:rsidP="00D4438D">
      <w:pPr>
        <w:pStyle w:val="PlainText"/>
        <w:numPr>
          <w:ilvl w:val="1"/>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Visi Līguma grozījumi un papildinājumi noformējami rakstiski, Pusēm savstarpēji vienojoties. Rakstiska vienošanās pievienojama Līgumam kā pielikums un kļūst par Līguma neatņemamu sastāvdaļu.</w:t>
      </w:r>
    </w:p>
    <w:p w14:paraId="2E020DA2" w14:textId="77777777" w:rsidR="00D4438D" w:rsidRDefault="00D4438D" w:rsidP="00D4438D">
      <w:pPr>
        <w:pStyle w:val="PlainText"/>
        <w:numPr>
          <w:ilvl w:val="1"/>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Puses apņemas piecu darba dienu laikā paziņot viena otrai par savas atrašanās vietas, pārstāvja, bankas rekvizītu un citas būtiskas informācijas izmaiņām, kas var ietekmēt Līguma pienācīgu izpildi. Puses uzņemas pilnu atbildību par šī pienākuma savlaicīgu nepildīšanu.</w:t>
      </w:r>
    </w:p>
    <w:p w14:paraId="1FD1D1C0" w14:textId="77777777" w:rsidR="00D4438D" w:rsidRDefault="00D4438D" w:rsidP="00D4438D">
      <w:pPr>
        <w:pStyle w:val="PlainText"/>
        <w:numPr>
          <w:ilvl w:val="1"/>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Ja kāds no Līguma noteikumiem zaudē savu juridisko spēku, tas neietekmē pārējos Līguma noteikumus.</w:t>
      </w:r>
    </w:p>
    <w:p w14:paraId="4F687AAE" w14:textId="77777777" w:rsidR="00D4438D" w:rsidRDefault="00D4438D" w:rsidP="00D4438D">
      <w:pPr>
        <w:pStyle w:val="PlainText"/>
        <w:numPr>
          <w:ilvl w:val="1"/>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Puses ir materiāli savstarpēji atbildīgas par zaudējumu nodarīšanu saskaņā ar spēkā esošajiem Latvijas Republikas normatīvajiem aktiem.</w:t>
      </w:r>
    </w:p>
    <w:p w14:paraId="76374D6F" w14:textId="77777777" w:rsidR="00D4438D" w:rsidRDefault="00D4438D" w:rsidP="00D4438D">
      <w:pPr>
        <w:pStyle w:val="PlainText"/>
        <w:numPr>
          <w:ilvl w:val="1"/>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Pušu kontaktpersona savstarpējai sadarbības koordinēšanai Līguma ietvaros:</w:t>
      </w:r>
    </w:p>
    <w:p w14:paraId="42A28E90" w14:textId="77777777" w:rsidR="00D4438D" w:rsidRDefault="00D4438D" w:rsidP="00D4438D">
      <w:pPr>
        <w:pStyle w:val="PlainText"/>
        <w:numPr>
          <w:ilvl w:val="2"/>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 xml:space="preserve"> </w:t>
      </w:r>
      <w:bookmarkStart w:id="4" w:name="OLE_LINK1"/>
      <w:r>
        <w:rPr>
          <w:rFonts w:ascii="Times New Roman" w:hAnsi="Times New Roman"/>
          <w:iCs/>
          <w:sz w:val="26"/>
          <w:szCs w:val="26"/>
        </w:rPr>
        <w:t>Departamenta kontaktpersona: _________, tālr. _______, e-pasts _______@riga.lv;</w:t>
      </w:r>
    </w:p>
    <w:p w14:paraId="7144123C" w14:textId="77777777" w:rsidR="00D4438D" w:rsidRDefault="00D4438D" w:rsidP="00D4438D">
      <w:pPr>
        <w:pStyle w:val="PlainText"/>
        <w:numPr>
          <w:ilvl w:val="2"/>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 xml:space="preserve"> Finansējuma saņēmēja kontaktpersona: </w:t>
      </w:r>
      <w:bookmarkEnd w:id="4"/>
      <w:r>
        <w:rPr>
          <w:rFonts w:ascii="Times New Roman" w:hAnsi="Times New Roman"/>
          <w:iCs/>
          <w:sz w:val="26"/>
          <w:szCs w:val="26"/>
        </w:rPr>
        <w:t>_______, tālr. __________, e-pasts ________.</w:t>
      </w:r>
    </w:p>
    <w:p w14:paraId="5B7C8586" w14:textId="77777777" w:rsidR="00D4438D" w:rsidRDefault="00D4438D" w:rsidP="00D4438D">
      <w:pPr>
        <w:pStyle w:val="PlainText"/>
        <w:numPr>
          <w:ilvl w:val="1"/>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Visi paziņojumi un pretenzijas, kas saistītas ar Līguma izpildi, ir iesniedzamas rakstiski otrai Pusei Līgumā norādītajā adresē, un tās ir uzskatāmas par saņemtām:</w:t>
      </w:r>
    </w:p>
    <w:p w14:paraId="531B5E17" w14:textId="77777777" w:rsidR="00D4438D" w:rsidRDefault="00D4438D" w:rsidP="00D4438D">
      <w:pPr>
        <w:pStyle w:val="PlainText"/>
        <w:numPr>
          <w:ilvl w:val="2"/>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 xml:space="preserve"> ja tās nosūtītas ar ierakstītu pasta sūtījumu, tad septītajā dienā pēc nosūtīšanas dienas;</w:t>
      </w:r>
    </w:p>
    <w:p w14:paraId="5BF56E39" w14:textId="77777777" w:rsidR="00D4438D" w:rsidRDefault="00D4438D" w:rsidP="00D4438D">
      <w:pPr>
        <w:numPr>
          <w:ilvl w:val="2"/>
          <w:numId w:val="12"/>
        </w:numPr>
        <w:tabs>
          <w:tab w:val="left" w:pos="935"/>
          <w:tab w:val="left" w:pos="1276"/>
          <w:tab w:val="left" w:pos="1560"/>
        </w:tabs>
        <w:overflowPunct w:val="0"/>
        <w:autoSpaceDE w:val="0"/>
        <w:autoSpaceDN w:val="0"/>
        <w:adjustRightInd w:val="0"/>
        <w:ind w:left="0" w:right="-25" w:firstLine="567"/>
        <w:jc w:val="both"/>
        <w:textAlignment w:val="baseline"/>
        <w:rPr>
          <w:iCs/>
          <w:sz w:val="26"/>
          <w:szCs w:val="26"/>
          <w:lang w:val="lv-LV"/>
        </w:rPr>
      </w:pPr>
      <w:r>
        <w:rPr>
          <w:iCs/>
          <w:sz w:val="26"/>
          <w:szCs w:val="26"/>
          <w:lang w:val="lv-LV"/>
        </w:rPr>
        <w:t>ja tās nosūtītas ar elektroniskā pasta starpniecību, izmantojot drošu elektronisko parakstu, tad otrajā darba dienā pēc nosūtīšanas;</w:t>
      </w:r>
    </w:p>
    <w:p w14:paraId="719260B0" w14:textId="77777777" w:rsidR="00D4438D" w:rsidRDefault="00D4438D" w:rsidP="00D4438D">
      <w:pPr>
        <w:pStyle w:val="PlainText"/>
        <w:numPr>
          <w:ilvl w:val="2"/>
          <w:numId w:val="12"/>
        </w:numPr>
        <w:tabs>
          <w:tab w:val="left" w:pos="1276"/>
        </w:tabs>
        <w:ind w:left="0" w:firstLine="567"/>
        <w:jc w:val="both"/>
        <w:rPr>
          <w:rFonts w:ascii="Times New Roman" w:hAnsi="Times New Roman"/>
          <w:iCs/>
          <w:sz w:val="26"/>
          <w:szCs w:val="26"/>
        </w:rPr>
      </w:pPr>
      <w:r>
        <w:rPr>
          <w:rFonts w:ascii="Times New Roman" w:hAnsi="Times New Roman"/>
          <w:iCs/>
          <w:sz w:val="26"/>
          <w:szCs w:val="26"/>
        </w:rPr>
        <w:t>ja tās iesniegtas personīgi, tad dienā, kad tās nogādātas adresātam, saņemot apliecinājumu.</w:t>
      </w:r>
    </w:p>
    <w:p w14:paraId="179433EE" w14:textId="77777777" w:rsidR="00D4438D" w:rsidRDefault="00D4438D" w:rsidP="00D4438D">
      <w:pPr>
        <w:pStyle w:val="PlainText"/>
        <w:numPr>
          <w:ilvl w:val="1"/>
          <w:numId w:val="12"/>
        </w:numPr>
        <w:tabs>
          <w:tab w:val="left" w:pos="1276"/>
        </w:tabs>
        <w:ind w:left="0" w:firstLine="567"/>
        <w:jc w:val="both"/>
        <w:rPr>
          <w:rFonts w:ascii="Times New Roman" w:hAnsi="Times New Roman"/>
          <w:b/>
          <w:sz w:val="26"/>
          <w:szCs w:val="26"/>
        </w:rPr>
      </w:pPr>
      <w:r>
        <w:rPr>
          <w:rFonts w:ascii="Times New Roman" w:hAnsi="Times New Roman"/>
          <w:sz w:val="26"/>
          <w:szCs w:val="26"/>
        </w:rPr>
        <w:t>Pusēm ir pieejami abpusēji parakstīts Līgums elektroniskā formātā. Līgums sagatavots uz ___ (ar vārdiem) lapām ar šādiem pielikumiem:</w:t>
      </w:r>
      <w:r>
        <w:rPr>
          <w:rFonts w:ascii="Times New Roman" w:hAnsi="Times New Roman"/>
          <w:b/>
          <w:sz w:val="26"/>
          <w:szCs w:val="26"/>
        </w:rPr>
        <w:t xml:space="preserve"> </w:t>
      </w:r>
    </w:p>
    <w:p w14:paraId="2B98EBD5" w14:textId="77777777" w:rsidR="00D4438D" w:rsidRDefault="00D4438D" w:rsidP="00D4438D">
      <w:pPr>
        <w:pStyle w:val="PlainText"/>
        <w:tabs>
          <w:tab w:val="left" w:pos="1276"/>
        </w:tabs>
        <w:ind w:left="567"/>
        <w:jc w:val="both"/>
        <w:rPr>
          <w:rFonts w:ascii="Times New Roman" w:hAnsi="Times New Roman"/>
          <w:sz w:val="26"/>
          <w:szCs w:val="26"/>
        </w:rPr>
      </w:pPr>
      <w:r>
        <w:rPr>
          <w:rFonts w:ascii="Times New Roman" w:hAnsi="Times New Roman"/>
          <w:sz w:val="26"/>
          <w:szCs w:val="26"/>
        </w:rPr>
        <w:t>1. pielikums “Festivāla tāme” uz ____ (ar vārdiem) lapām;</w:t>
      </w:r>
    </w:p>
    <w:p w14:paraId="249C10F7" w14:textId="77777777" w:rsidR="00D4438D" w:rsidRDefault="00D4438D" w:rsidP="00D4438D">
      <w:pPr>
        <w:pStyle w:val="PlainText"/>
        <w:tabs>
          <w:tab w:val="left" w:pos="1276"/>
        </w:tabs>
        <w:ind w:left="567"/>
        <w:jc w:val="both"/>
        <w:rPr>
          <w:rFonts w:ascii="Times New Roman" w:hAnsi="Times New Roman"/>
          <w:sz w:val="26"/>
          <w:szCs w:val="26"/>
        </w:rPr>
      </w:pPr>
      <w:r>
        <w:rPr>
          <w:rFonts w:ascii="Times New Roman" w:hAnsi="Times New Roman"/>
          <w:sz w:val="26"/>
          <w:szCs w:val="26"/>
        </w:rPr>
        <w:t xml:space="preserve">2. pielikums “Festivāla </w:t>
      </w:r>
      <w:r>
        <w:rPr>
          <w:rFonts w:ascii="Times New Roman" w:hAnsi="Times New Roman"/>
          <w:i/>
          <w:iCs/>
          <w:sz w:val="26"/>
          <w:szCs w:val="26"/>
        </w:rPr>
        <w:t>apraksts un/vai</w:t>
      </w:r>
      <w:r>
        <w:rPr>
          <w:rFonts w:ascii="Times New Roman" w:hAnsi="Times New Roman"/>
          <w:i/>
          <w:sz w:val="26"/>
        </w:rPr>
        <w:t xml:space="preserve"> programma</w:t>
      </w:r>
      <w:r>
        <w:rPr>
          <w:rFonts w:ascii="Times New Roman" w:hAnsi="Times New Roman"/>
          <w:sz w:val="26"/>
          <w:szCs w:val="26"/>
        </w:rPr>
        <w:t>” uz ____ (ar vārdiem) lapām;</w:t>
      </w:r>
    </w:p>
    <w:p w14:paraId="12438B41" w14:textId="77777777" w:rsidR="00D4438D" w:rsidRDefault="00D4438D" w:rsidP="00D4438D">
      <w:pPr>
        <w:pStyle w:val="PlainText"/>
        <w:tabs>
          <w:tab w:val="left" w:pos="1276"/>
        </w:tabs>
        <w:ind w:left="567"/>
        <w:jc w:val="both"/>
        <w:rPr>
          <w:rFonts w:ascii="Times New Roman" w:hAnsi="Times New Roman"/>
          <w:sz w:val="26"/>
          <w:szCs w:val="26"/>
        </w:rPr>
      </w:pPr>
      <w:r>
        <w:rPr>
          <w:rFonts w:ascii="Times New Roman" w:hAnsi="Times New Roman"/>
          <w:sz w:val="26"/>
          <w:szCs w:val="26"/>
        </w:rPr>
        <w:t xml:space="preserve">3.pielikums “Finanšu atskaite par piešķirtā Finansējuma izlietojumu”; </w:t>
      </w:r>
    </w:p>
    <w:p w14:paraId="444206F1" w14:textId="77777777" w:rsidR="00D4438D" w:rsidRDefault="00D4438D" w:rsidP="00D4438D">
      <w:pPr>
        <w:pStyle w:val="PlainText"/>
        <w:tabs>
          <w:tab w:val="left" w:pos="1276"/>
        </w:tabs>
        <w:ind w:left="567"/>
        <w:jc w:val="both"/>
        <w:rPr>
          <w:rFonts w:ascii="Times New Roman" w:hAnsi="Times New Roman"/>
          <w:b/>
          <w:sz w:val="26"/>
          <w:szCs w:val="26"/>
        </w:rPr>
      </w:pPr>
      <w:r>
        <w:rPr>
          <w:rFonts w:ascii="Times New Roman" w:hAnsi="Times New Roman"/>
          <w:sz w:val="26"/>
          <w:szCs w:val="26"/>
        </w:rPr>
        <w:t>4. pielikums “Saturiskā atskaite par Festivāla īstenošanas gaitu un rezultātiem”.</w:t>
      </w:r>
    </w:p>
    <w:p w14:paraId="34112C95" w14:textId="77777777" w:rsidR="00D4438D" w:rsidRDefault="00D4438D" w:rsidP="00D4438D">
      <w:pPr>
        <w:numPr>
          <w:ilvl w:val="0"/>
          <w:numId w:val="12"/>
        </w:numPr>
        <w:tabs>
          <w:tab w:val="left" w:pos="426"/>
        </w:tabs>
        <w:spacing w:before="240" w:after="240"/>
        <w:ind w:left="0" w:hanging="142"/>
        <w:jc w:val="center"/>
        <w:rPr>
          <w:b/>
          <w:iCs/>
          <w:sz w:val="26"/>
          <w:szCs w:val="26"/>
          <w:lang w:val="lv-LV"/>
        </w:rPr>
      </w:pPr>
      <w:r>
        <w:rPr>
          <w:b/>
          <w:iCs/>
          <w:sz w:val="26"/>
          <w:szCs w:val="26"/>
          <w:lang w:val="lv-LV"/>
        </w:rPr>
        <w:t>Līdzēju rekvizīti un paraksti</w:t>
      </w:r>
    </w:p>
    <w:tbl>
      <w:tblPr>
        <w:tblW w:w="9255" w:type="dxa"/>
        <w:tblInd w:w="-72" w:type="dxa"/>
        <w:tblLayout w:type="fixed"/>
        <w:tblLook w:val="04A0" w:firstRow="1" w:lastRow="0" w:firstColumn="1" w:lastColumn="0" w:noHBand="0" w:noVBand="1"/>
      </w:tblPr>
      <w:tblGrid>
        <w:gridCol w:w="4577"/>
        <w:gridCol w:w="283"/>
        <w:gridCol w:w="4395"/>
      </w:tblGrid>
      <w:tr w:rsidR="00D4438D" w14:paraId="432FD4C3" w14:textId="77777777" w:rsidTr="004D7BE0">
        <w:trPr>
          <w:trHeight w:val="285"/>
        </w:trPr>
        <w:tc>
          <w:tcPr>
            <w:tcW w:w="4575" w:type="dxa"/>
            <w:hideMark/>
          </w:tcPr>
          <w:p w14:paraId="11E83296" w14:textId="77777777" w:rsidR="00D4438D" w:rsidRDefault="00D4438D" w:rsidP="004D7BE0">
            <w:pPr>
              <w:pStyle w:val="Normal11pt"/>
              <w:tabs>
                <w:tab w:val="num" w:pos="0"/>
              </w:tabs>
              <w:spacing w:after="120"/>
              <w:ind w:right="-114" w:firstLine="34"/>
              <w:jc w:val="left"/>
              <w:rPr>
                <w:bCs w:val="0"/>
                <w:iCs/>
                <w:sz w:val="26"/>
                <w:szCs w:val="26"/>
              </w:rPr>
            </w:pPr>
            <w:r>
              <w:rPr>
                <w:bCs w:val="0"/>
                <w:iCs/>
                <w:sz w:val="26"/>
                <w:szCs w:val="26"/>
              </w:rPr>
              <w:t>Departaments</w:t>
            </w:r>
          </w:p>
        </w:tc>
        <w:tc>
          <w:tcPr>
            <w:tcW w:w="283" w:type="dxa"/>
          </w:tcPr>
          <w:p w14:paraId="13E971E5" w14:textId="77777777" w:rsidR="00D4438D" w:rsidRDefault="00D4438D" w:rsidP="004D7BE0">
            <w:pPr>
              <w:pStyle w:val="Normal11pt"/>
              <w:spacing w:after="120"/>
              <w:ind w:left="34" w:right="-25"/>
              <w:jc w:val="left"/>
              <w:rPr>
                <w:iCs/>
                <w:sz w:val="26"/>
                <w:szCs w:val="26"/>
              </w:rPr>
            </w:pPr>
          </w:p>
        </w:tc>
        <w:tc>
          <w:tcPr>
            <w:tcW w:w="4394" w:type="dxa"/>
            <w:noWrap/>
            <w:hideMark/>
          </w:tcPr>
          <w:p w14:paraId="7DC32A04" w14:textId="77777777" w:rsidR="00D4438D" w:rsidRDefault="00D4438D" w:rsidP="004D7BE0">
            <w:pPr>
              <w:pStyle w:val="Normal11pt"/>
              <w:tabs>
                <w:tab w:val="num" w:pos="0"/>
              </w:tabs>
              <w:spacing w:after="120"/>
              <w:ind w:right="-114" w:firstLine="34"/>
              <w:jc w:val="left"/>
              <w:rPr>
                <w:bCs w:val="0"/>
                <w:iCs/>
                <w:sz w:val="26"/>
                <w:szCs w:val="26"/>
              </w:rPr>
            </w:pPr>
            <w:r>
              <w:rPr>
                <w:bCs w:val="0"/>
                <w:iCs/>
                <w:sz w:val="26"/>
                <w:szCs w:val="26"/>
              </w:rPr>
              <w:t>Finansējuma saņēmējs</w:t>
            </w:r>
          </w:p>
        </w:tc>
      </w:tr>
      <w:tr w:rsidR="00D4438D" w14:paraId="331DC7E2" w14:textId="77777777" w:rsidTr="004D7BE0">
        <w:trPr>
          <w:trHeight w:val="285"/>
        </w:trPr>
        <w:tc>
          <w:tcPr>
            <w:tcW w:w="4575" w:type="dxa"/>
          </w:tcPr>
          <w:p w14:paraId="1D0219AE" w14:textId="77777777" w:rsidR="00D4438D" w:rsidRDefault="00D4438D" w:rsidP="004D7BE0">
            <w:pPr>
              <w:pStyle w:val="Normal11pt"/>
              <w:tabs>
                <w:tab w:val="num" w:pos="0"/>
              </w:tabs>
              <w:ind w:right="-114" w:firstLine="34"/>
              <w:jc w:val="left"/>
              <w:rPr>
                <w:bCs w:val="0"/>
                <w:iCs/>
                <w:sz w:val="26"/>
                <w:szCs w:val="26"/>
              </w:rPr>
            </w:pPr>
            <w:r>
              <w:rPr>
                <w:bCs w:val="0"/>
                <w:iCs/>
                <w:sz w:val="26"/>
                <w:szCs w:val="26"/>
              </w:rPr>
              <w:t>Rīgas domes Izglītības, kultūras un sporta departaments</w:t>
            </w:r>
          </w:p>
          <w:p w14:paraId="749FDDB5" w14:textId="77777777" w:rsidR="00D4438D" w:rsidRDefault="00D4438D" w:rsidP="004D7BE0">
            <w:pPr>
              <w:pStyle w:val="Normal11pt"/>
              <w:tabs>
                <w:tab w:val="num" w:pos="0"/>
              </w:tabs>
              <w:ind w:left="34" w:right="-114"/>
              <w:jc w:val="left"/>
              <w:rPr>
                <w:b w:val="0"/>
                <w:iCs/>
                <w:sz w:val="26"/>
                <w:szCs w:val="26"/>
              </w:rPr>
            </w:pPr>
            <w:r>
              <w:rPr>
                <w:b w:val="0"/>
                <w:iCs/>
                <w:sz w:val="26"/>
                <w:szCs w:val="26"/>
              </w:rPr>
              <w:t xml:space="preserve">Juridiskā adrese: Krišjāņa Valdemāra </w:t>
            </w:r>
          </w:p>
          <w:p w14:paraId="34095D1E" w14:textId="77777777" w:rsidR="00D4438D" w:rsidRDefault="00D4438D" w:rsidP="004D7BE0">
            <w:pPr>
              <w:pStyle w:val="Normal11pt"/>
              <w:tabs>
                <w:tab w:val="num" w:pos="0"/>
              </w:tabs>
              <w:ind w:left="34" w:right="-114"/>
              <w:jc w:val="left"/>
              <w:rPr>
                <w:b w:val="0"/>
                <w:iCs/>
                <w:sz w:val="26"/>
                <w:szCs w:val="26"/>
              </w:rPr>
            </w:pPr>
            <w:r>
              <w:rPr>
                <w:b w:val="0"/>
                <w:iCs/>
                <w:sz w:val="26"/>
                <w:szCs w:val="26"/>
              </w:rPr>
              <w:t>iela 5, Rīga, LV-1010</w:t>
            </w:r>
          </w:p>
          <w:p w14:paraId="6646252F" w14:textId="77777777" w:rsidR="00D4438D" w:rsidRDefault="00D4438D" w:rsidP="004D7BE0">
            <w:pPr>
              <w:pStyle w:val="Normal11pt"/>
              <w:tabs>
                <w:tab w:val="num" w:pos="0"/>
              </w:tabs>
              <w:ind w:left="709" w:right="-114" w:hanging="675"/>
              <w:jc w:val="left"/>
              <w:rPr>
                <w:b w:val="0"/>
                <w:iCs/>
                <w:snapToGrid w:val="0"/>
                <w:sz w:val="26"/>
                <w:szCs w:val="26"/>
              </w:rPr>
            </w:pPr>
            <w:r>
              <w:rPr>
                <w:b w:val="0"/>
                <w:iCs/>
                <w:snapToGrid w:val="0"/>
                <w:sz w:val="26"/>
                <w:szCs w:val="26"/>
              </w:rPr>
              <w:t>Tālrunis: 67026816</w:t>
            </w:r>
          </w:p>
          <w:p w14:paraId="2C0D5B62" w14:textId="77777777" w:rsidR="00D4438D" w:rsidRDefault="00D4438D" w:rsidP="004D7BE0">
            <w:pPr>
              <w:pStyle w:val="Normal11pt"/>
              <w:tabs>
                <w:tab w:val="num" w:pos="0"/>
              </w:tabs>
              <w:ind w:left="709" w:right="-114" w:hanging="675"/>
              <w:jc w:val="left"/>
              <w:rPr>
                <w:b w:val="0"/>
                <w:iCs/>
                <w:snapToGrid w:val="0"/>
                <w:sz w:val="26"/>
                <w:szCs w:val="26"/>
              </w:rPr>
            </w:pPr>
            <w:r>
              <w:rPr>
                <w:b w:val="0"/>
                <w:iCs/>
                <w:snapToGrid w:val="0"/>
                <w:sz w:val="26"/>
                <w:szCs w:val="26"/>
              </w:rPr>
              <w:t xml:space="preserve">e-pasts: </w:t>
            </w:r>
            <w:hyperlink r:id="rId7" w:history="1">
              <w:r>
                <w:rPr>
                  <w:rStyle w:val="Hyperlink"/>
                  <w:b w:val="0"/>
                  <w:iCs/>
                  <w:snapToGrid w:val="0"/>
                  <w:sz w:val="26"/>
                  <w:szCs w:val="26"/>
                </w:rPr>
                <w:t>iksd@riga.lv</w:t>
              </w:r>
            </w:hyperlink>
          </w:p>
          <w:p w14:paraId="17779A3E" w14:textId="77777777" w:rsidR="00D4438D" w:rsidRDefault="00D4438D" w:rsidP="004D7BE0">
            <w:pPr>
              <w:pStyle w:val="Normal11pt"/>
              <w:tabs>
                <w:tab w:val="num" w:pos="0"/>
              </w:tabs>
              <w:ind w:left="709" w:right="-114" w:hanging="675"/>
              <w:jc w:val="left"/>
              <w:rPr>
                <w:b w:val="0"/>
                <w:iCs/>
                <w:snapToGrid w:val="0"/>
                <w:sz w:val="26"/>
                <w:szCs w:val="26"/>
              </w:rPr>
            </w:pPr>
            <w:r>
              <w:rPr>
                <w:b w:val="0"/>
                <w:iCs/>
                <w:snapToGrid w:val="0"/>
                <w:sz w:val="26"/>
                <w:szCs w:val="26"/>
              </w:rPr>
              <w:t>Norēķinu rekvizīti:</w:t>
            </w:r>
          </w:p>
          <w:p w14:paraId="6264F59E" w14:textId="77777777" w:rsidR="00D4438D" w:rsidRDefault="00D4438D" w:rsidP="004D7BE0">
            <w:pPr>
              <w:pStyle w:val="Normal11pt"/>
              <w:tabs>
                <w:tab w:val="num" w:pos="0"/>
              </w:tabs>
              <w:ind w:left="709" w:right="-114" w:hanging="675"/>
              <w:jc w:val="left"/>
              <w:rPr>
                <w:b w:val="0"/>
                <w:iCs/>
                <w:snapToGrid w:val="0"/>
                <w:sz w:val="26"/>
                <w:szCs w:val="26"/>
              </w:rPr>
            </w:pPr>
            <w:r>
              <w:rPr>
                <w:b w:val="0"/>
                <w:iCs/>
                <w:snapToGrid w:val="0"/>
                <w:sz w:val="26"/>
                <w:szCs w:val="26"/>
              </w:rPr>
              <w:lastRenderedPageBreak/>
              <w:t xml:space="preserve">Rīgas </w:t>
            </w:r>
            <w:proofErr w:type="spellStart"/>
            <w:r>
              <w:rPr>
                <w:b w:val="0"/>
                <w:iCs/>
                <w:snapToGrid w:val="0"/>
                <w:sz w:val="26"/>
                <w:szCs w:val="26"/>
              </w:rPr>
              <w:t>valstspilsētas</w:t>
            </w:r>
            <w:proofErr w:type="spellEnd"/>
            <w:r>
              <w:rPr>
                <w:b w:val="0"/>
                <w:iCs/>
                <w:snapToGrid w:val="0"/>
                <w:sz w:val="26"/>
                <w:szCs w:val="26"/>
              </w:rPr>
              <w:t xml:space="preserve"> pašvaldība</w:t>
            </w:r>
          </w:p>
          <w:p w14:paraId="562F97F9" w14:textId="77777777" w:rsidR="00D4438D" w:rsidRDefault="00D4438D" w:rsidP="004D7BE0">
            <w:pPr>
              <w:pStyle w:val="Normal11pt"/>
              <w:tabs>
                <w:tab w:val="num" w:pos="0"/>
              </w:tabs>
              <w:ind w:right="-114" w:firstLine="34"/>
              <w:jc w:val="left"/>
              <w:rPr>
                <w:b w:val="0"/>
                <w:iCs/>
                <w:snapToGrid w:val="0"/>
                <w:sz w:val="26"/>
                <w:szCs w:val="26"/>
              </w:rPr>
            </w:pPr>
            <w:r>
              <w:rPr>
                <w:b w:val="0"/>
                <w:iCs/>
                <w:snapToGrid w:val="0"/>
                <w:sz w:val="26"/>
                <w:szCs w:val="26"/>
              </w:rPr>
              <w:t>Juridiskā adrese: Rātslaukums 1, Rīga, LV-1050</w:t>
            </w:r>
          </w:p>
          <w:p w14:paraId="7AE602AC" w14:textId="77777777" w:rsidR="00D4438D" w:rsidRDefault="00D4438D" w:rsidP="004D7BE0">
            <w:pPr>
              <w:pStyle w:val="Normal11pt"/>
              <w:tabs>
                <w:tab w:val="num" w:pos="0"/>
              </w:tabs>
              <w:ind w:left="709" w:right="-114" w:hanging="675"/>
              <w:jc w:val="left"/>
              <w:rPr>
                <w:b w:val="0"/>
                <w:iCs/>
                <w:snapToGrid w:val="0"/>
                <w:sz w:val="26"/>
                <w:szCs w:val="26"/>
              </w:rPr>
            </w:pPr>
            <w:r>
              <w:rPr>
                <w:b w:val="0"/>
                <w:iCs/>
                <w:snapToGrid w:val="0"/>
                <w:sz w:val="26"/>
                <w:szCs w:val="26"/>
              </w:rPr>
              <w:t xml:space="preserve">NMR kods: 90011524360 </w:t>
            </w:r>
          </w:p>
          <w:p w14:paraId="65016ACE" w14:textId="77777777" w:rsidR="00D4438D" w:rsidRDefault="00D4438D" w:rsidP="004D7BE0">
            <w:pPr>
              <w:pStyle w:val="Normal11pt"/>
              <w:tabs>
                <w:tab w:val="num" w:pos="0"/>
              </w:tabs>
              <w:ind w:right="-114"/>
              <w:jc w:val="left"/>
              <w:rPr>
                <w:b w:val="0"/>
                <w:iCs/>
                <w:snapToGrid w:val="0"/>
                <w:sz w:val="26"/>
                <w:szCs w:val="26"/>
              </w:rPr>
            </w:pPr>
            <w:r>
              <w:rPr>
                <w:b w:val="0"/>
                <w:iCs/>
                <w:snapToGrid w:val="0"/>
                <w:sz w:val="26"/>
                <w:szCs w:val="26"/>
              </w:rPr>
              <w:t xml:space="preserve">PVN. </w:t>
            </w:r>
            <w:proofErr w:type="spellStart"/>
            <w:r>
              <w:rPr>
                <w:b w:val="0"/>
                <w:iCs/>
                <w:snapToGrid w:val="0"/>
                <w:sz w:val="26"/>
                <w:szCs w:val="26"/>
              </w:rPr>
              <w:t>reģ</w:t>
            </w:r>
            <w:proofErr w:type="spellEnd"/>
            <w:r>
              <w:rPr>
                <w:b w:val="0"/>
                <w:iCs/>
                <w:snapToGrid w:val="0"/>
                <w:sz w:val="26"/>
                <w:szCs w:val="26"/>
              </w:rPr>
              <w:t>. Nr.: LV90011524360</w:t>
            </w:r>
          </w:p>
          <w:p w14:paraId="026B5774" w14:textId="77777777" w:rsidR="00D4438D" w:rsidRDefault="00D4438D" w:rsidP="004D7BE0">
            <w:pPr>
              <w:tabs>
                <w:tab w:val="num" w:pos="0"/>
              </w:tabs>
              <w:ind w:right="-114"/>
              <w:rPr>
                <w:iCs/>
                <w:sz w:val="26"/>
                <w:szCs w:val="26"/>
                <w:lang w:val="lv-LV"/>
              </w:rPr>
            </w:pPr>
            <w:r>
              <w:rPr>
                <w:iCs/>
                <w:snapToGrid w:val="0"/>
                <w:sz w:val="26"/>
                <w:szCs w:val="26"/>
                <w:lang w:val="lv-LV"/>
              </w:rPr>
              <w:t xml:space="preserve">Banka: </w:t>
            </w:r>
            <w:proofErr w:type="spellStart"/>
            <w:r>
              <w:rPr>
                <w:bCs/>
                <w:iCs/>
                <w:sz w:val="26"/>
                <w:szCs w:val="26"/>
                <w:lang w:val="lv-LV"/>
              </w:rPr>
              <w:t>Luminor</w:t>
            </w:r>
            <w:proofErr w:type="spellEnd"/>
            <w:r>
              <w:rPr>
                <w:bCs/>
                <w:iCs/>
                <w:sz w:val="26"/>
                <w:szCs w:val="26"/>
                <w:lang w:val="lv-LV"/>
              </w:rPr>
              <w:t xml:space="preserve"> </w:t>
            </w:r>
            <w:proofErr w:type="spellStart"/>
            <w:r>
              <w:rPr>
                <w:bCs/>
                <w:iCs/>
                <w:sz w:val="26"/>
                <w:szCs w:val="26"/>
                <w:lang w:val="lv-LV"/>
              </w:rPr>
              <w:t>Bank</w:t>
            </w:r>
            <w:proofErr w:type="spellEnd"/>
            <w:r>
              <w:rPr>
                <w:bCs/>
                <w:iCs/>
                <w:sz w:val="26"/>
                <w:szCs w:val="26"/>
                <w:lang w:val="lv-LV"/>
              </w:rPr>
              <w:t xml:space="preserve"> AS Latvijas filiāle</w:t>
            </w:r>
          </w:p>
          <w:p w14:paraId="6B069EDB" w14:textId="77777777" w:rsidR="00D4438D" w:rsidRDefault="00D4438D" w:rsidP="004D7BE0">
            <w:pPr>
              <w:tabs>
                <w:tab w:val="num" w:pos="0"/>
                <w:tab w:val="left" w:pos="540"/>
              </w:tabs>
              <w:ind w:right="-114"/>
              <w:rPr>
                <w:iCs/>
                <w:sz w:val="26"/>
                <w:szCs w:val="26"/>
                <w:lang w:val="lv-LV"/>
              </w:rPr>
            </w:pPr>
            <w:r>
              <w:rPr>
                <w:iCs/>
                <w:sz w:val="26"/>
                <w:szCs w:val="26"/>
                <w:lang w:val="lv-LV"/>
              </w:rPr>
              <w:t xml:space="preserve">Kods: </w:t>
            </w:r>
            <w:r>
              <w:rPr>
                <w:bCs/>
                <w:iCs/>
                <w:sz w:val="26"/>
                <w:szCs w:val="26"/>
                <w:lang w:val="lv-LV"/>
              </w:rPr>
              <w:t>RIKOLV2X</w:t>
            </w:r>
          </w:p>
          <w:p w14:paraId="78092DB8" w14:textId="77777777" w:rsidR="00D4438D" w:rsidRDefault="00D4438D" w:rsidP="004D7BE0">
            <w:pPr>
              <w:tabs>
                <w:tab w:val="num" w:pos="0"/>
              </w:tabs>
              <w:ind w:right="-114"/>
              <w:rPr>
                <w:bCs/>
                <w:iCs/>
                <w:sz w:val="26"/>
                <w:szCs w:val="26"/>
                <w:lang w:val="lv-LV"/>
              </w:rPr>
            </w:pPr>
            <w:r>
              <w:rPr>
                <w:iCs/>
                <w:sz w:val="26"/>
                <w:szCs w:val="26"/>
                <w:lang w:val="lv-LV"/>
              </w:rPr>
              <w:t xml:space="preserve">Konts: </w:t>
            </w:r>
            <w:r>
              <w:rPr>
                <w:b/>
                <w:iCs/>
                <w:sz w:val="26"/>
                <w:szCs w:val="26"/>
                <w:lang w:val="lv-LV"/>
              </w:rPr>
              <w:t>_____________</w:t>
            </w:r>
          </w:p>
          <w:p w14:paraId="132BEDD9" w14:textId="77777777" w:rsidR="00D4438D" w:rsidRDefault="00D4438D" w:rsidP="004D7BE0">
            <w:pPr>
              <w:pStyle w:val="Normal11pt"/>
              <w:tabs>
                <w:tab w:val="num" w:pos="0"/>
              </w:tabs>
              <w:ind w:right="-114"/>
              <w:jc w:val="left"/>
              <w:rPr>
                <w:b w:val="0"/>
                <w:iCs/>
                <w:sz w:val="26"/>
                <w:szCs w:val="26"/>
              </w:rPr>
            </w:pPr>
            <w:r>
              <w:rPr>
                <w:b w:val="0"/>
                <w:iCs/>
                <w:sz w:val="26"/>
                <w:szCs w:val="26"/>
              </w:rPr>
              <w:t>RD iestādes kods: 210</w:t>
            </w:r>
          </w:p>
          <w:p w14:paraId="17505701" w14:textId="77777777" w:rsidR="00D4438D" w:rsidRDefault="00D4438D" w:rsidP="004D7BE0">
            <w:pPr>
              <w:pStyle w:val="Normal11pt"/>
              <w:tabs>
                <w:tab w:val="num" w:pos="0"/>
              </w:tabs>
              <w:ind w:right="-114"/>
              <w:jc w:val="left"/>
              <w:rPr>
                <w:b w:val="0"/>
                <w:iCs/>
                <w:sz w:val="26"/>
                <w:szCs w:val="26"/>
              </w:rPr>
            </w:pPr>
          </w:p>
          <w:p w14:paraId="00268B8C" w14:textId="77777777" w:rsidR="00D4438D" w:rsidRDefault="00D4438D" w:rsidP="004D7BE0">
            <w:pPr>
              <w:pStyle w:val="Normal11pt"/>
              <w:tabs>
                <w:tab w:val="num" w:pos="0"/>
              </w:tabs>
              <w:ind w:right="-114"/>
              <w:jc w:val="left"/>
              <w:rPr>
                <w:b w:val="0"/>
                <w:iCs/>
                <w:sz w:val="26"/>
                <w:szCs w:val="26"/>
              </w:rPr>
            </w:pPr>
            <w:r>
              <w:rPr>
                <w:b w:val="0"/>
                <w:iCs/>
                <w:sz w:val="26"/>
                <w:szCs w:val="26"/>
              </w:rPr>
              <w:t>V. Uzvārds</w:t>
            </w:r>
          </w:p>
        </w:tc>
        <w:tc>
          <w:tcPr>
            <w:tcW w:w="283" w:type="dxa"/>
          </w:tcPr>
          <w:p w14:paraId="61C42697" w14:textId="77777777" w:rsidR="00D4438D" w:rsidRDefault="00D4438D" w:rsidP="004D7BE0">
            <w:pPr>
              <w:pStyle w:val="Normal11pt"/>
              <w:ind w:left="34" w:right="-25"/>
              <w:jc w:val="left"/>
              <w:rPr>
                <w:iCs/>
                <w:sz w:val="26"/>
                <w:szCs w:val="26"/>
              </w:rPr>
            </w:pPr>
          </w:p>
        </w:tc>
        <w:tc>
          <w:tcPr>
            <w:tcW w:w="4394" w:type="dxa"/>
            <w:noWrap/>
          </w:tcPr>
          <w:p w14:paraId="3D09598E" w14:textId="77777777" w:rsidR="00D4438D" w:rsidRDefault="00D4438D" w:rsidP="004D7BE0">
            <w:pPr>
              <w:pStyle w:val="Normal11pt"/>
              <w:ind w:right="-25"/>
              <w:jc w:val="left"/>
              <w:rPr>
                <w:iCs/>
                <w:sz w:val="26"/>
                <w:szCs w:val="26"/>
              </w:rPr>
            </w:pPr>
            <w:r>
              <w:rPr>
                <w:iCs/>
                <w:sz w:val="26"/>
                <w:szCs w:val="26"/>
              </w:rPr>
              <w:t>_____________________</w:t>
            </w:r>
          </w:p>
          <w:p w14:paraId="2ABD77A0" w14:textId="77777777" w:rsidR="00D4438D" w:rsidRDefault="00D4438D" w:rsidP="004D7BE0">
            <w:pPr>
              <w:pStyle w:val="Normal11pt"/>
              <w:ind w:right="-25"/>
              <w:jc w:val="left"/>
              <w:rPr>
                <w:b w:val="0"/>
                <w:iCs/>
                <w:sz w:val="26"/>
                <w:szCs w:val="26"/>
              </w:rPr>
            </w:pPr>
            <w:r>
              <w:rPr>
                <w:b w:val="0"/>
                <w:iCs/>
                <w:sz w:val="26"/>
                <w:szCs w:val="26"/>
              </w:rPr>
              <w:t xml:space="preserve">Reģistrācijas Nr. </w:t>
            </w:r>
          </w:p>
          <w:p w14:paraId="41A30333" w14:textId="77777777" w:rsidR="00D4438D" w:rsidRDefault="00D4438D" w:rsidP="004D7BE0">
            <w:pPr>
              <w:pStyle w:val="Normal11pt"/>
              <w:ind w:right="-25"/>
              <w:jc w:val="left"/>
              <w:rPr>
                <w:b w:val="0"/>
                <w:iCs/>
                <w:sz w:val="26"/>
                <w:szCs w:val="26"/>
              </w:rPr>
            </w:pPr>
            <w:r>
              <w:rPr>
                <w:b w:val="0"/>
                <w:iCs/>
                <w:sz w:val="26"/>
                <w:szCs w:val="26"/>
              </w:rPr>
              <w:t xml:space="preserve">Juridiskā adrese: </w:t>
            </w:r>
          </w:p>
          <w:p w14:paraId="25BE9FB5" w14:textId="77777777" w:rsidR="00D4438D" w:rsidRDefault="00D4438D" w:rsidP="004D7BE0">
            <w:pPr>
              <w:pStyle w:val="Normal11pt"/>
              <w:ind w:right="-25"/>
              <w:jc w:val="left"/>
              <w:rPr>
                <w:b w:val="0"/>
                <w:iCs/>
                <w:sz w:val="26"/>
                <w:szCs w:val="26"/>
              </w:rPr>
            </w:pPr>
            <w:r>
              <w:rPr>
                <w:b w:val="0"/>
                <w:iCs/>
                <w:sz w:val="26"/>
                <w:szCs w:val="26"/>
              </w:rPr>
              <w:t>Tālrunis:</w:t>
            </w:r>
          </w:p>
          <w:p w14:paraId="1D01B6FA" w14:textId="77777777" w:rsidR="00D4438D" w:rsidRDefault="00D4438D" w:rsidP="004D7BE0">
            <w:pPr>
              <w:pStyle w:val="Normal11pt"/>
              <w:ind w:right="-25"/>
              <w:jc w:val="left"/>
              <w:rPr>
                <w:b w:val="0"/>
                <w:iCs/>
                <w:sz w:val="26"/>
                <w:szCs w:val="26"/>
              </w:rPr>
            </w:pPr>
            <w:r>
              <w:rPr>
                <w:b w:val="0"/>
                <w:iCs/>
                <w:sz w:val="26"/>
                <w:szCs w:val="26"/>
              </w:rPr>
              <w:t>e-pasts:</w:t>
            </w:r>
          </w:p>
          <w:p w14:paraId="65D54E97" w14:textId="77777777" w:rsidR="00D4438D" w:rsidRDefault="00D4438D" w:rsidP="004D7BE0">
            <w:pPr>
              <w:pStyle w:val="Normal11pt"/>
              <w:tabs>
                <w:tab w:val="num" w:pos="0"/>
              </w:tabs>
              <w:ind w:right="-750"/>
              <w:jc w:val="left"/>
              <w:rPr>
                <w:b w:val="0"/>
                <w:iCs/>
                <w:snapToGrid w:val="0"/>
                <w:sz w:val="26"/>
                <w:szCs w:val="26"/>
              </w:rPr>
            </w:pPr>
            <w:r>
              <w:rPr>
                <w:b w:val="0"/>
                <w:iCs/>
                <w:snapToGrid w:val="0"/>
                <w:sz w:val="26"/>
                <w:szCs w:val="26"/>
              </w:rPr>
              <w:t xml:space="preserve">Norēķinu rekvizīti: </w:t>
            </w:r>
          </w:p>
          <w:p w14:paraId="4334D26B" w14:textId="77777777" w:rsidR="00D4438D" w:rsidRDefault="00D4438D" w:rsidP="004D7BE0">
            <w:pPr>
              <w:pStyle w:val="Normal11pt"/>
              <w:ind w:right="-25"/>
              <w:jc w:val="left"/>
              <w:rPr>
                <w:b w:val="0"/>
                <w:iCs/>
                <w:sz w:val="26"/>
                <w:szCs w:val="26"/>
              </w:rPr>
            </w:pPr>
            <w:r>
              <w:rPr>
                <w:b w:val="0"/>
                <w:iCs/>
                <w:sz w:val="26"/>
                <w:szCs w:val="26"/>
              </w:rPr>
              <w:t>Banka:</w:t>
            </w:r>
          </w:p>
          <w:p w14:paraId="5C792B5C" w14:textId="77777777" w:rsidR="00D4438D" w:rsidRDefault="00D4438D" w:rsidP="004D7BE0">
            <w:pPr>
              <w:pStyle w:val="Normal11pt"/>
              <w:ind w:right="-25"/>
              <w:jc w:val="left"/>
              <w:rPr>
                <w:b w:val="0"/>
                <w:iCs/>
                <w:sz w:val="26"/>
                <w:szCs w:val="26"/>
              </w:rPr>
            </w:pPr>
            <w:r>
              <w:rPr>
                <w:b w:val="0"/>
                <w:iCs/>
                <w:sz w:val="26"/>
                <w:szCs w:val="26"/>
              </w:rPr>
              <w:lastRenderedPageBreak/>
              <w:t xml:space="preserve">Kods: </w:t>
            </w:r>
          </w:p>
          <w:p w14:paraId="2F81561E" w14:textId="77777777" w:rsidR="00D4438D" w:rsidRDefault="00D4438D" w:rsidP="004D7BE0">
            <w:pPr>
              <w:pStyle w:val="Normal11pt"/>
              <w:ind w:right="-25"/>
              <w:jc w:val="left"/>
              <w:rPr>
                <w:b w:val="0"/>
                <w:iCs/>
                <w:sz w:val="26"/>
                <w:szCs w:val="26"/>
              </w:rPr>
            </w:pPr>
            <w:r>
              <w:rPr>
                <w:b w:val="0"/>
                <w:iCs/>
                <w:sz w:val="26"/>
                <w:szCs w:val="26"/>
              </w:rPr>
              <w:t xml:space="preserve">Konts: </w:t>
            </w:r>
          </w:p>
          <w:p w14:paraId="0FD193BE" w14:textId="77777777" w:rsidR="00D4438D" w:rsidRDefault="00D4438D" w:rsidP="004D7BE0">
            <w:pPr>
              <w:pStyle w:val="Normal11pt"/>
              <w:ind w:right="-25"/>
              <w:jc w:val="left"/>
              <w:rPr>
                <w:b w:val="0"/>
                <w:iCs/>
                <w:sz w:val="26"/>
                <w:szCs w:val="26"/>
              </w:rPr>
            </w:pPr>
          </w:p>
          <w:p w14:paraId="761DA781" w14:textId="77777777" w:rsidR="00D4438D" w:rsidRDefault="00D4438D" w:rsidP="004D7BE0">
            <w:pPr>
              <w:pStyle w:val="Normal11pt"/>
              <w:ind w:right="-25"/>
              <w:jc w:val="left"/>
              <w:rPr>
                <w:b w:val="0"/>
                <w:iCs/>
                <w:sz w:val="26"/>
                <w:szCs w:val="26"/>
              </w:rPr>
            </w:pPr>
          </w:p>
          <w:p w14:paraId="6AAFE4A4" w14:textId="77777777" w:rsidR="00D4438D" w:rsidRDefault="00D4438D" w:rsidP="004D7BE0">
            <w:pPr>
              <w:pStyle w:val="Normal11pt"/>
              <w:ind w:right="-25"/>
              <w:jc w:val="left"/>
              <w:rPr>
                <w:b w:val="0"/>
                <w:iCs/>
                <w:sz w:val="26"/>
                <w:szCs w:val="26"/>
              </w:rPr>
            </w:pPr>
          </w:p>
          <w:p w14:paraId="78E34D41" w14:textId="77777777" w:rsidR="00D4438D" w:rsidRDefault="00D4438D" w:rsidP="004D7BE0">
            <w:pPr>
              <w:pStyle w:val="Normal11pt"/>
              <w:ind w:right="-25"/>
              <w:jc w:val="left"/>
              <w:rPr>
                <w:b w:val="0"/>
                <w:iCs/>
                <w:sz w:val="26"/>
                <w:szCs w:val="26"/>
              </w:rPr>
            </w:pPr>
          </w:p>
          <w:p w14:paraId="4317A31C" w14:textId="77777777" w:rsidR="00D4438D" w:rsidRDefault="00D4438D" w:rsidP="004D7BE0">
            <w:pPr>
              <w:pStyle w:val="Normal11pt"/>
              <w:ind w:right="-25"/>
              <w:jc w:val="left"/>
              <w:rPr>
                <w:b w:val="0"/>
                <w:iCs/>
                <w:sz w:val="26"/>
                <w:szCs w:val="26"/>
              </w:rPr>
            </w:pPr>
          </w:p>
          <w:p w14:paraId="7CD9439B" w14:textId="77777777" w:rsidR="00D4438D" w:rsidRDefault="00D4438D" w:rsidP="004D7BE0">
            <w:pPr>
              <w:pStyle w:val="Normal11pt"/>
              <w:ind w:right="-25"/>
              <w:jc w:val="left"/>
              <w:rPr>
                <w:b w:val="0"/>
                <w:iCs/>
                <w:sz w:val="26"/>
                <w:szCs w:val="26"/>
              </w:rPr>
            </w:pPr>
          </w:p>
          <w:p w14:paraId="36039ABA" w14:textId="77777777" w:rsidR="00D4438D" w:rsidRDefault="00D4438D" w:rsidP="004D7BE0">
            <w:pPr>
              <w:pStyle w:val="Normal11pt"/>
              <w:ind w:right="-25"/>
              <w:jc w:val="left"/>
              <w:rPr>
                <w:b w:val="0"/>
                <w:iCs/>
                <w:sz w:val="26"/>
                <w:szCs w:val="26"/>
              </w:rPr>
            </w:pPr>
          </w:p>
          <w:p w14:paraId="4353B081" w14:textId="77777777" w:rsidR="00D4438D" w:rsidRDefault="00D4438D" w:rsidP="004D7BE0">
            <w:pPr>
              <w:pStyle w:val="Normal11pt"/>
              <w:ind w:right="-25"/>
              <w:jc w:val="left"/>
              <w:rPr>
                <w:b w:val="0"/>
                <w:iCs/>
                <w:sz w:val="26"/>
                <w:szCs w:val="26"/>
              </w:rPr>
            </w:pPr>
          </w:p>
          <w:p w14:paraId="7CA72405" w14:textId="77777777" w:rsidR="00D4438D" w:rsidRDefault="00D4438D" w:rsidP="004D7BE0">
            <w:pPr>
              <w:pStyle w:val="Normal11pt"/>
              <w:ind w:right="-25"/>
              <w:jc w:val="left"/>
              <w:rPr>
                <w:b w:val="0"/>
                <w:iCs/>
                <w:sz w:val="26"/>
                <w:szCs w:val="26"/>
              </w:rPr>
            </w:pPr>
            <w:r>
              <w:rPr>
                <w:b w:val="0"/>
                <w:iCs/>
                <w:sz w:val="26"/>
                <w:szCs w:val="26"/>
              </w:rPr>
              <w:t>V. Uzvārds</w:t>
            </w:r>
          </w:p>
        </w:tc>
      </w:tr>
    </w:tbl>
    <w:p w14:paraId="1EC31BFC" w14:textId="77777777" w:rsidR="000828C6" w:rsidRPr="00D4438D" w:rsidRDefault="000828C6" w:rsidP="00D4438D"/>
    <w:sectPr w:rsidR="000828C6" w:rsidRPr="00D4438D" w:rsidSect="000828C6">
      <w:footerReference w:type="default" r:id="rId8"/>
      <w:type w:val="nextPag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76C5" w14:textId="77777777" w:rsidR="00AF4167" w:rsidRDefault="00AF4167" w:rsidP="000828C6">
      <w:r>
        <w:separator/>
      </w:r>
    </w:p>
  </w:endnote>
  <w:endnote w:type="continuationSeparator" w:id="0">
    <w:p w14:paraId="31353638" w14:textId="77777777" w:rsidR="00AF4167" w:rsidRDefault="00AF4167" w:rsidP="0008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Neo'w Arial Narrow">
    <w:altName w:val="Arial Narrow"/>
    <w:charset w:val="00"/>
    <w:family w:val="swiss"/>
    <w:pitch w:val="variable"/>
    <w:sig w:usb0="00000287" w:usb1="00000000" w:usb2="00000000" w:usb3="00000000" w:csb0="0000009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4C74" w14:textId="77777777" w:rsidR="000828C6" w:rsidRPr="00415A13" w:rsidRDefault="000828C6" w:rsidP="00415A13">
    <w:pPr>
      <w:pStyle w:val="Footer"/>
      <w:jc w:val="center"/>
      <w:rPr>
        <w:sz w:val="26"/>
        <w:szCs w:val="26"/>
      </w:rPr>
    </w:pPr>
    <w:r w:rsidRPr="00415A13">
      <w:rPr>
        <w:sz w:val="26"/>
        <w:szCs w:val="26"/>
      </w:rPr>
      <w:fldChar w:fldCharType="begin"/>
    </w:r>
    <w:r w:rsidRPr="00415A13">
      <w:rPr>
        <w:sz w:val="26"/>
        <w:szCs w:val="26"/>
      </w:rPr>
      <w:instrText>PAGE   \* MERGEFORMAT</w:instrText>
    </w:r>
    <w:r w:rsidRPr="00415A13">
      <w:rPr>
        <w:sz w:val="26"/>
        <w:szCs w:val="26"/>
      </w:rPr>
      <w:fldChar w:fldCharType="separate"/>
    </w:r>
    <w:r w:rsidRPr="00415A13">
      <w:rPr>
        <w:sz w:val="26"/>
        <w:szCs w:val="26"/>
        <w:lang w:val="lv-LV"/>
      </w:rPr>
      <w:t>2</w:t>
    </w:r>
    <w:r w:rsidRPr="00415A13">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1896F" w14:textId="77777777" w:rsidR="00AF4167" w:rsidRDefault="00AF4167" w:rsidP="000828C6">
      <w:r>
        <w:separator/>
      </w:r>
    </w:p>
  </w:footnote>
  <w:footnote w:type="continuationSeparator" w:id="0">
    <w:p w14:paraId="6F857691" w14:textId="77777777" w:rsidR="00AF4167" w:rsidRDefault="00AF4167" w:rsidP="00082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647"/>
    <w:multiLevelType w:val="hybridMultilevel"/>
    <w:tmpl w:val="8B62B6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7A9545F"/>
    <w:multiLevelType w:val="multilevel"/>
    <w:tmpl w:val="A6E2C06C"/>
    <w:lvl w:ilvl="0">
      <w:start w:val="1"/>
      <w:numFmt w:val="decimal"/>
      <w:lvlText w:val="%1."/>
      <w:lvlJc w:val="left"/>
      <w:pPr>
        <w:ind w:left="360" w:hanging="360"/>
      </w:pPr>
      <w:rPr>
        <w:b w:val="0"/>
        <w:bCs w:val="0"/>
        <w:color w:val="000000"/>
      </w:rPr>
    </w:lvl>
    <w:lvl w:ilvl="1">
      <w:start w:val="1"/>
      <w:numFmt w:val="decimal"/>
      <w:lvlText w:val="%1.%2."/>
      <w:lvlJc w:val="left"/>
      <w:pPr>
        <w:ind w:left="792" w:hanging="432"/>
      </w:pPr>
    </w:lvl>
    <w:lvl w:ilvl="2">
      <w:start w:val="1"/>
      <w:numFmt w:val="decimal"/>
      <w:lvlText w:val="%1.%2.%3."/>
      <w:lvlJc w:val="left"/>
      <w:pPr>
        <w:ind w:left="3340"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A77B66"/>
    <w:multiLevelType w:val="multilevel"/>
    <w:tmpl w:val="D50E3BE4"/>
    <w:lvl w:ilvl="0">
      <w:start w:val="6"/>
      <w:numFmt w:val="decimal"/>
      <w:lvlText w:val="%1."/>
      <w:lvlJc w:val="left"/>
      <w:pPr>
        <w:ind w:left="390" w:hanging="390"/>
      </w:pPr>
    </w:lvl>
    <w:lvl w:ilvl="1">
      <w:start w:val="1"/>
      <w:numFmt w:val="decimal"/>
      <w:lvlText w:val="%1.%2."/>
      <w:lvlJc w:val="left"/>
      <w:pPr>
        <w:ind w:left="1146" w:hanging="720"/>
      </w:pPr>
      <w:rPr>
        <w:b w:val="0"/>
        <w:bCs/>
      </w:rPr>
    </w:lvl>
    <w:lvl w:ilvl="2">
      <w:start w:val="1"/>
      <w:numFmt w:val="decimal"/>
      <w:lvlText w:val="%1.%2.%3."/>
      <w:lvlJc w:val="left"/>
      <w:pPr>
        <w:ind w:left="2847"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4"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E4D2C"/>
    <w:multiLevelType w:val="multilevel"/>
    <w:tmpl w:val="24EA9822"/>
    <w:lvl w:ilvl="0">
      <w:start w:val="1"/>
      <w:numFmt w:val="decimal"/>
      <w:lvlText w:val="%1."/>
      <w:lvlJc w:val="left"/>
      <w:pPr>
        <w:tabs>
          <w:tab w:val="num" w:pos="720"/>
        </w:tabs>
        <w:ind w:left="720" w:hanging="360"/>
      </w:pPr>
      <w:rPr>
        <w:b/>
        <w:color w:val="000000"/>
        <w:sz w:val="26"/>
        <w:szCs w:val="26"/>
      </w:rPr>
    </w:lvl>
    <w:lvl w:ilvl="1">
      <w:start w:val="1"/>
      <w:numFmt w:val="decimal"/>
      <w:isLgl/>
      <w:lvlText w:val="%1.%2."/>
      <w:lvlJc w:val="left"/>
      <w:pPr>
        <w:tabs>
          <w:tab w:val="num" w:pos="786"/>
        </w:tabs>
        <w:ind w:left="786" w:hanging="360"/>
      </w:pPr>
      <w:rPr>
        <w:b w:val="0"/>
        <w:i w:val="0"/>
        <w:color w:val="auto"/>
      </w:rPr>
    </w:lvl>
    <w:lvl w:ilvl="2">
      <w:start w:val="1"/>
      <w:numFmt w:val="decimal"/>
      <w:isLgl/>
      <w:lvlText w:val="%1.%2.%3."/>
      <w:lvlJc w:val="left"/>
      <w:pPr>
        <w:tabs>
          <w:tab w:val="num" w:pos="1004"/>
        </w:tabs>
        <w:ind w:left="1004" w:hanging="720"/>
      </w:pPr>
      <w:rPr>
        <w:color w:val="auto"/>
      </w:rPr>
    </w:lvl>
    <w:lvl w:ilvl="3">
      <w:start w:val="1"/>
      <w:numFmt w:val="decimal"/>
      <w:isLgl/>
      <w:lvlText w:val="%1.%2.%3.%4."/>
      <w:lvlJc w:val="left"/>
      <w:pPr>
        <w:tabs>
          <w:tab w:val="num" w:pos="1572"/>
        </w:tabs>
        <w:ind w:left="1572"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6" w15:restartNumberingAfterBreak="0">
    <w:nsid w:val="60724ED3"/>
    <w:multiLevelType w:val="multilevel"/>
    <w:tmpl w:val="D714BD00"/>
    <w:lvl w:ilvl="0">
      <w:start w:val="5"/>
      <w:numFmt w:val="decimal"/>
      <w:lvlText w:val="%1."/>
      <w:lvlJc w:val="left"/>
      <w:pPr>
        <w:ind w:left="390" w:hanging="390"/>
      </w:pPr>
    </w:lvl>
    <w:lvl w:ilvl="1">
      <w:start w:val="6"/>
      <w:numFmt w:val="decimal"/>
      <w:lvlText w:val="%1.%2."/>
      <w:lvlJc w:val="left"/>
      <w:pPr>
        <w:ind w:left="1146" w:hanging="720"/>
      </w:pPr>
      <w:rPr>
        <w:rFonts w:ascii="Times New Roman" w:hAnsi="Times New Roman" w:cs="Times New Roman" w:hint="default"/>
        <w:i w:val="0"/>
        <w:iCs/>
        <w:color w:val="auto"/>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7" w15:restartNumberingAfterBreak="0">
    <w:nsid w:val="6CD0484B"/>
    <w:multiLevelType w:val="hybridMultilevel"/>
    <w:tmpl w:val="38C2C08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8" w15:restartNumberingAfterBreak="0">
    <w:nsid w:val="7A9574A1"/>
    <w:multiLevelType w:val="hybridMultilevel"/>
    <w:tmpl w:val="38C2C08E"/>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9" w15:restartNumberingAfterBreak="0">
    <w:nsid w:val="7C7D206A"/>
    <w:multiLevelType w:val="multilevel"/>
    <w:tmpl w:val="BDB67288"/>
    <w:lvl w:ilvl="0">
      <w:start w:val="8"/>
      <w:numFmt w:val="decimal"/>
      <w:lvlText w:val="%1."/>
      <w:lvlJc w:val="left"/>
      <w:pPr>
        <w:ind w:left="2801" w:hanging="390"/>
      </w:pPr>
    </w:lvl>
    <w:lvl w:ilvl="1">
      <w:start w:val="2"/>
      <w:numFmt w:val="decimal"/>
      <w:lvlText w:val="%1.%2."/>
      <w:lvlJc w:val="left"/>
      <w:pPr>
        <w:ind w:left="1430" w:hanging="720"/>
      </w:pPr>
      <w:rPr>
        <w:b w:val="0"/>
      </w:r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5700" w:hanging="1440"/>
      </w:pPr>
    </w:lvl>
    <w:lvl w:ilvl="7">
      <w:start w:val="1"/>
      <w:numFmt w:val="decimal"/>
      <w:lvlText w:val="%1.%2.%3.%4.%5.%6.%7.%8."/>
      <w:lvlJc w:val="left"/>
      <w:pPr>
        <w:ind w:left="6770" w:hanging="1800"/>
      </w:pPr>
    </w:lvl>
    <w:lvl w:ilvl="8">
      <w:start w:val="1"/>
      <w:numFmt w:val="decimal"/>
      <w:lvlText w:val="%1.%2.%3.%4.%5.%6.%7.%8.%9."/>
      <w:lvlJc w:val="left"/>
      <w:pPr>
        <w:ind w:left="748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C6"/>
    <w:rsid w:val="000828C6"/>
    <w:rsid w:val="007044BA"/>
    <w:rsid w:val="00996283"/>
    <w:rsid w:val="00AF4167"/>
    <w:rsid w:val="00D443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C576"/>
  <w15:chartTrackingRefBased/>
  <w15:docId w15:val="{3047BCD2-03F2-437B-8751-71A31883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8C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828C6"/>
    <w:pPr>
      <w:keepNext/>
      <w:tabs>
        <w:tab w:val="left" w:pos="3960"/>
      </w:tabs>
      <w:jc w:val="center"/>
      <w:outlineLvl w:val="0"/>
    </w:pPr>
    <w:rPr>
      <w:sz w:val="34"/>
      <w:szCs w:val="34"/>
      <w:lang w:val="lv-LV"/>
    </w:rPr>
  </w:style>
  <w:style w:type="paragraph" w:styleId="Heading2">
    <w:name w:val="heading 2"/>
    <w:basedOn w:val="Normal"/>
    <w:next w:val="Normal"/>
    <w:link w:val="Heading2Char"/>
    <w:semiHidden/>
    <w:unhideWhenUsed/>
    <w:qFormat/>
    <w:rsid w:val="000828C6"/>
    <w:pPr>
      <w:keepNext/>
      <w:ind w:left="360"/>
      <w:jc w:val="center"/>
      <w:outlineLvl w:val="1"/>
    </w:pPr>
    <w:rPr>
      <w:b/>
      <w:bCs/>
      <w:lang w:val="lv-LV"/>
    </w:rPr>
  </w:style>
  <w:style w:type="paragraph" w:styleId="Heading3">
    <w:name w:val="heading 3"/>
    <w:basedOn w:val="Normal"/>
    <w:next w:val="Normal"/>
    <w:link w:val="Heading3Char"/>
    <w:semiHidden/>
    <w:unhideWhenUsed/>
    <w:qFormat/>
    <w:rsid w:val="000828C6"/>
    <w:pPr>
      <w:keepNext/>
      <w:spacing w:before="240" w:after="60"/>
      <w:outlineLvl w:val="2"/>
    </w:pPr>
    <w:rPr>
      <w:rFonts w:ascii="Arial" w:hAnsi="Arial" w:cs="Arial"/>
      <w:b/>
      <w:bCs/>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8C6"/>
    <w:rPr>
      <w:rFonts w:ascii="Times New Roman" w:eastAsia="Times New Roman" w:hAnsi="Times New Roman" w:cs="Times New Roman"/>
      <w:sz w:val="34"/>
      <w:szCs w:val="34"/>
    </w:rPr>
  </w:style>
  <w:style w:type="character" w:customStyle="1" w:styleId="Heading2Char">
    <w:name w:val="Heading 2 Char"/>
    <w:basedOn w:val="DefaultParagraphFont"/>
    <w:link w:val="Heading2"/>
    <w:semiHidden/>
    <w:rsid w:val="000828C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semiHidden/>
    <w:rsid w:val="000828C6"/>
    <w:rPr>
      <w:rFonts w:ascii="Arial" w:eastAsia="Times New Roman" w:hAnsi="Arial" w:cs="Arial"/>
      <w:b/>
      <w:bCs/>
      <w:sz w:val="26"/>
      <w:szCs w:val="26"/>
    </w:rPr>
  </w:style>
  <w:style w:type="paragraph" w:styleId="Caption">
    <w:name w:val="caption"/>
    <w:basedOn w:val="Normal"/>
    <w:next w:val="Normal"/>
    <w:qFormat/>
    <w:rsid w:val="000828C6"/>
    <w:pPr>
      <w:jc w:val="center"/>
    </w:pPr>
    <w:rPr>
      <w:sz w:val="40"/>
      <w:szCs w:val="40"/>
      <w:lang w:val="lv-LV"/>
    </w:rPr>
  </w:style>
  <w:style w:type="paragraph" w:styleId="Header">
    <w:name w:val="header"/>
    <w:basedOn w:val="Normal"/>
    <w:link w:val="HeaderChar"/>
    <w:rsid w:val="000828C6"/>
    <w:pPr>
      <w:tabs>
        <w:tab w:val="center" w:pos="4153"/>
        <w:tab w:val="right" w:pos="8306"/>
      </w:tabs>
    </w:pPr>
  </w:style>
  <w:style w:type="character" w:customStyle="1" w:styleId="HeaderChar">
    <w:name w:val="Header Char"/>
    <w:basedOn w:val="DefaultParagraphFont"/>
    <w:link w:val="Header"/>
    <w:rsid w:val="000828C6"/>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828C6"/>
    <w:pPr>
      <w:tabs>
        <w:tab w:val="center" w:pos="4153"/>
        <w:tab w:val="right" w:pos="8306"/>
      </w:tabs>
    </w:pPr>
  </w:style>
  <w:style w:type="character" w:customStyle="1" w:styleId="FooterChar">
    <w:name w:val="Footer Char"/>
    <w:basedOn w:val="DefaultParagraphFont"/>
    <w:link w:val="Footer"/>
    <w:uiPriority w:val="99"/>
    <w:rsid w:val="000828C6"/>
    <w:rPr>
      <w:rFonts w:ascii="Times New Roman" w:eastAsia="Times New Roman" w:hAnsi="Times New Roman" w:cs="Times New Roman"/>
      <w:sz w:val="24"/>
      <w:szCs w:val="24"/>
      <w:lang w:val="en-US"/>
    </w:rPr>
  </w:style>
  <w:style w:type="character" w:styleId="PageNumber">
    <w:name w:val="page number"/>
    <w:basedOn w:val="DefaultParagraphFont"/>
    <w:rsid w:val="000828C6"/>
  </w:style>
  <w:style w:type="paragraph" w:styleId="BalloonText">
    <w:name w:val="Balloon Text"/>
    <w:basedOn w:val="Normal"/>
    <w:link w:val="BalloonTextChar"/>
    <w:semiHidden/>
    <w:rsid w:val="000828C6"/>
    <w:rPr>
      <w:rFonts w:ascii="Tahoma" w:hAnsi="Tahoma" w:cs="Tahoma"/>
      <w:sz w:val="16"/>
      <w:szCs w:val="16"/>
    </w:rPr>
  </w:style>
  <w:style w:type="character" w:customStyle="1" w:styleId="BalloonTextChar">
    <w:name w:val="Balloon Text Char"/>
    <w:basedOn w:val="DefaultParagraphFont"/>
    <w:link w:val="BalloonText"/>
    <w:semiHidden/>
    <w:rsid w:val="000828C6"/>
    <w:rPr>
      <w:rFonts w:ascii="Tahoma" w:eastAsia="Times New Roman" w:hAnsi="Tahoma" w:cs="Tahoma"/>
      <w:sz w:val="16"/>
      <w:szCs w:val="16"/>
      <w:lang w:val="en-US"/>
    </w:rPr>
  </w:style>
  <w:style w:type="table" w:styleId="TableGrid">
    <w:name w:val="Table Grid"/>
    <w:basedOn w:val="TableNormal"/>
    <w:uiPriority w:val="39"/>
    <w:rsid w:val="000828C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Paragraph,Saistīto dokumentu saraksts,Strip,H&amp;P List Paragraph,Syle 1,Normal bullet 2,Bullet list,Grafika nosaukums,2,Virsraksti,Numurets,PPS_Bullet,Saraksta rindkopa1"/>
    <w:basedOn w:val="Normal"/>
    <w:uiPriority w:val="34"/>
    <w:qFormat/>
    <w:rsid w:val="000828C6"/>
    <w:pPr>
      <w:spacing w:after="160" w:line="256" w:lineRule="auto"/>
      <w:ind w:left="720"/>
      <w:contextualSpacing/>
    </w:pPr>
    <w:rPr>
      <w:rFonts w:ascii="Calibri" w:eastAsia="Calibri" w:hAnsi="Calibri"/>
      <w:sz w:val="22"/>
      <w:szCs w:val="22"/>
      <w:lang w:val="lv-LV"/>
    </w:rPr>
  </w:style>
  <w:style w:type="character" w:styleId="Hyperlink">
    <w:name w:val="Hyperlink"/>
    <w:uiPriority w:val="99"/>
    <w:unhideWhenUsed/>
    <w:rsid w:val="000828C6"/>
    <w:rPr>
      <w:color w:val="0000FF"/>
      <w:u w:val="single"/>
    </w:rPr>
  </w:style>
  <w:style w:type="character" w:styleId="FollowedHyperlink">
    <w:name w:val="FollowedHyperlink"/>
    <w:uiPriority w:val="99"/>
    <w:unhideWhenUsed/>
    <w:rsid w:val="000828C6"/>
    <w:rPr>
      <w:color w:val="954F72"/>
      <w:u w:val="single"/>
    </w:rPr>
  </w:style>
  <w:style w:type="paragraph" w:customStyle="1" w:styleId="msonormal0">
    <w:name w:val="msonormal"/>
    <w:basedOn w:val="Normal"/>
    <w:rsid w:val="000828C6"/>
    <w:pPr>
      <w:spacing w:before="100" w:beforeAutospacing="1" w:after="100" w:afterAutospacing="1"/>
    </w:pPr>
    <w:rPr>
      <w:lang w:val="lv-LV" w:eastAsia="lv-LV"/>
    </w:rPr>
  </w:style>
  <w:style w:type="paragraph" w:styleId="FootnoteText">
    <w:name w:val="footnote text"/>
    <w:basedOn w:val="Normal"/>
    <w:link w:val="FootnoteTextChar"/>
    <w:uiPriority w:val="99"/>
    <w:unhideWhenUsed/>
    <w:rsid w:val="000828C6"/>
    <w:pPr>
      <w:overflowPunct w:val="0"/>
      <w:autoSpaceDE w:val="0"/>
      <w:autoSpaceDN w:val="0"/>
      <w:adjustRightInd w:val="0"/>
    </w:pPr>
    <w:rPr>
      <w:sz w:val="20"/>
      <w:szCs w:val="20"/>
      <w:lang w:val="lv-LV" w:eastAsia="lv-LV"/>
    </w:rPr>
  </w:style>
  <w:style w:type="character" w:customStyle="1" w:styleId="FootnoteTextChar">
    <w:name w:val="Footnote Text Char"/>
    <w:basedOn w:val="DefaultParagraphFont"/>
    <w:link w:val="FootnoteText"/>
    <w:uiPriority w:val="99"/>
    <w:rsid w:val="000828C6"/>
    <w:rPr>
      <w:rFonts w:ascii="Times New Roman" w:eastAsia="Times New Roman" w:hAnsi="Times New Roman" w:cs="Times New Roman"/>
      <w:sz w:val="20"/>
      <w:szCs w:val="20"/>
      <w:lang w:eastAsia="lv-LV"/>
    </w:rPr>
  </w:style>
  <w:style w:type="paragraph" w:styleId="CommentText">
    <w:name w:val="annotation text"/>
    <w:basedOn w:val="Normal"/>
    <w:link w:val="CommentTextChar"/>
    <w:unhideWhenUsed/>
    <w:rsid w:val="000828C6"/>
    <w:pPr>
      <w:overflowPunct w:val="0"/>
      <w:autoSpaceDE w:val="0"/>
      <w:autoSpaceDN w:val="0"/>
      <w:adjustRightInd w:val="0"/>
    </w:pPr>
    <w:rPr>
      <w:rFonts w:ascii="Arial Narrow" w:hAnsi="Arial Narrow" w:cs="Arial"/>
      <w:bCs/>
      <w:sz w:val="20"/>
      <w:szCs w:val="20"/>
      <w:lang w:val="lv-LV"/>
    </w:rPr>
  </w:style>
  <w:style w:type="character" w:customStyle="1" w:styleId="CommentTextChar">
    <w:name w:val="Comment Text Char"/>
    <w:basedOn w:val="DefaultParagraphFont"/>
    <w:link w:val="CommentText"/>
    <w:rsid w:val="000828C6"/>
    <w:rPr>
      <w:rFonts w:ascii="Arial Narrow" w:eastAsia="Times New Roman" w:hAnsi="Arial Narrow" w:cs="Arial"/>
      <w:bCs/>
      <w:sz w:val="20"/>
      <w:szCs w:val="20"/>
    </w:rPr>
  </w:style>
  <w:style w:type="paragraph" w:styleId="Title">
    <w:name w:val="Title"/>
    <w:basedOn w:val="Normal"/>
    <w:link w:val="TitleChar"/>
    <w:qFormat/>
    <w:rsid w:val="000828C6"/>
    <w:pPr>
      <w:jc w:val="center"/>
    </w:pPr>
    <w:rPr>
      <w:b/>
      <w:bCs/>
      <w:lang w:val="lv-LV"/>
    </w:rPr>
  </w:style>
  <w:style w:type="character" w:customStyle="1" w:styleId="TitleChar">
    <w:name w:val="Title Char"/>
    <w:basedOn w:val="DefaultParagraphFont"/>
    <w:link w:val="Title"/>
    <w:rsid w:val="000828C6"/>
    <w:rPr>
      <w:rFonts w:ascii="Times New Roman" w:eastAsia="Times New Roman" w:hAnsi="Times New Roman" w:cs="Times New Roman"/>
      <w:b/>
      <w:bCs/>
      <w:sz w:val="24"/>
      <w:szCs w:val="24"/>
    </w:rPr>
  </w:style>
  <w:style w:type="paragraph" w:styleId="BodyText">
    <w:name w:val="Body Text"/>
    <w:basedOn w:val="Normal"/>
    <w:link w:val="BodyTextChar"/>
    <w:unhideWhenUsed/>
    <w:rsid w:val="000828C6"/>
    <w:pPr>
      <w:spacing w:after="120"/>
    </w:pPr>
  </w:style>
  <w:style w:type="character" w:customStyle="1" w:styleId="BodyTextChar">
    <w:name w:val="Body Text Char"/>
    <w:basedOn w:val="DefaultParagraphFont"/>
    <w:link w:val="BodyText"/>
    <w:rsid w:val="000828C6"/>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0828C6"/>
    <w:pPr>
      <w:ind w:left="360"/>
      <w:jc w:val="both"/>
    </w:pPr>
    <w:rPr>
      <w:lang w:val="lv-LV"/>
    </w:rPr>
  </w:style>
  <w:style w:type="character" w:customStyle="1" w:styleId="BodyTextIndentChar">
    <w:name w:val="Body Text Indent Char"/>
    <w:basedOn w:val="DefaultParagraphFont"/>
    <w:link w:val="BodyTextIndent"/>
    <w:rsid w:val="000828C6"/>
    <w:rPr>
      <w:rFonts w:ascii="Times New Roman" w:eastAsia="Times New Roman" w:hAnsi="Times New Roman" w:cs="Times New Roman"/>
      <w:sz w:val="24"/>
      <w:szCs w:val="24"/>
    </w:rPr>
  </w:style>
  <w:style w:type="paragraph" w:styleId="BodyText2">
    <w:name w:val="Body Text 2"/>
    <w:basedOn w:val="Normal"/>
    <w:link w:val="BodyText2Char"/>
    <w:unhideWhenUsed/>
    <w:rsid w:val="000828C6"/>
    <w:pPr>
      <w:overflowPunct w:val="0"/>
      <w:autoSpaceDE w:val="0"/>
      <w:autoSpaceDN w:val="0"/>
      <w:adjustRightInd w:val="0"/>
      <w:spacing w:line="360" w:lineRule="auto"/>
      <w:jc w:val="both"/>
    </w:pPr>
    <w:rPr>
      <w:rFonts w:ascii="!Neo'w Arial Narrow" w:hAnsi="!Neo'w Arial Narrow" w:cs="Arial"/>
      <w:b/>
      <w:bCs/>
      <w:sz w:val="22"/>
      <w:szCs w:val="20"/>
      <w:lang w:val="lv-LV"/>
    </w:rPr>
  </w:style>
  <w:style w:type="character" w:customStyle="1" w:styleId="BodyText2Char">
    <w:name w:val="Body Text 2 Char"/>
    <w:basedOn w:val="DefaultParagraphFont"/>
    <w:link w:val="BodyText2"/>
    <w:rsid w:val="000828C6"/>
    <w:rPr>
      <w:rFonts w:ascii="!Neo'w Arial Narrow" w:eastAsia="Times New Roman" w:hAnsi="!Neo'w Arial Narrow" w:cs="Arial"/>
      <w:b/>
      <w:bCs/>
      <w:szCs w:val="20"/>
    </w:rPr>
  </w:style>
  <w:style w:type="paragraph" w:styleId="BodyTextIndent3">
    <w:name w:val="Body Text Indent 3"/>
    <w:basedOn w:val="Normal"/>
    <w:link w:val="BodyTextIndent3Char"/>
    <w:unhideWhenUsed/>
    <w:rsid w:val="000828C6"/>
    <w:pPr>
      <w:spacing w:after="120"/>
      <w:ind w:left="283"/>
    </w:pPr>
    <w:rPr>
      <w:sz w:val="16"/>
      <w:szCs w:val="16"/>
      <w:lang w:val="en-GB"/>
    </w:rPr>
  </w:style>
  <w:style w:type="character" w:customStyle="1" w:styleId="BodyTextIndent3Char">
    <w:name w:val="Body Text Indent 3 Char"/>
    <w:basedOn w:val="DefaultParagraphFont"/>
    <w:link w:val="BodyTextIndent3"/>
    <w:rsid w:val="000828C6"/>
    <w:rPr>
      <w:rFonts w:ascii="Times New Roman" w:eastAsia="Times New Roman" w:hAnsi="Times New Roman" w:cs="Times New Roman"/>
      <w:sz w:val="16"/>
      <w:szCs w:val="16"/>
      <w:lang w:val="en-GB"/>
    </w:rPr>
  </w:style>
  <w:style w:type="paragraph" w:styleId="PlainText">
    <w:name w:val="Plain Text"/>
    <w:basedOn w:val="Normal"/>
    <w:link w:val="PlainTextChar"/>
    <w:uiPriority w:val="99"/>
    <w:unhideWhenUsed/>
    <w:rsid w:val="000828C6"/>
    <w:rPr>
      <w:rFonts w:ascii="Courier New" w:hAnsi="Courier New"/>
      <w:sz w:val="20"/>
      <w:szCs w:val="20"/>
      <w:lang w:val="lv-LV"/>
    </w:rPr>
  </w:style>
  <w:style w:type="character" w:customStyle="1" w:styleId="PlainTextChar">
    <w:name w:val="Plain Text Char"/>
    <w:basedOn w:val="DefaultParagraphFont"/>
    <w:link w:val="PlainText"/>
    <w:uiPriority w:val="99"/>
    <w:rsid w:val="000828C6"/>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nhideWhenUsed/>
    <w:rsid w:val="000828C6"/>
    <w:pPr>
      <w:overflowPunct/>
      <w:autoSpaceDE/>
      <w:autoSpaceDN/>
      <w:adjustRightInd/>
    </w:pPr>
    <w:rPr>
      <w:rFonts w:ascii="Times New Roman" w:hAnsi="Times New Roman" w:cs="Times New Roman"/>
      <w:b/>
      <w:lang w:val="en-US"/>
    </w:rPr>
  </w:style>
  <w:style w:type="character" w:customStyle="1" w:styleId="CommentSubjectChar">
    <w:name w:val="Comment Subject Char"/>
    <w:basedOn w:val="CommentTextChar"/>
    <w:link w:val="CommentSubject"/>
    <w:rsid w:val="000828C6"/>
    <w:rPr>
      <w:rFonts w:ascii="Times New Roman" w:eastAsia="Times New Roman" w:hAnsi="Times New Roman" w:cs="Times New Roman"/>
      <w:b/>
      <w:bCs/>
      <w:sz w:val="20"/>
      <w:szCs w:val="20"/>
      <w:lang w:val="en-US"/>
    </w:rPr>
  </w:style>
  <w:style w:type="paragraph" w:styleId="NoSpacing">
    <w:name w:val="No Spacing"/>
    <w:uiPriority w:val="1"/>
    <w:qFormat/>
    <w:rsid w:val="000828C6"/>
    <w:pPr>
      <w:spacing w:after="0" w:line="240" w:lineRule="auto"/>
    </w:pPr>
    <w:rPr>
      <w:rFonts w:ascii="Calibri" w:eastAsia="ヒラギノ角ゴ Pro W3" w:hAnsi="Calibri" w:cs="Times New Roman"/>
      <w:color w:val="000000"/>
      <w:szCs w:val="24"/>
    </w:rPr>
  </w:style>
  <w:style w:type="paragraph" w:styleId="Revision">
    <w:name w:val="Revision"/>
    <w:uiPriority w:val="99"/>
    <w:semiHidden/>
    <w:rsid w:val="000828C6"/>
    <w:pPr>
      <w:spacing w:after="0" w:line="240" w:lineRule="auto"/>
    </w:pPr>
    <w:rPr>
      <w:rFonts w:ascii="Times New Roman" w:eastAsia="Times New Roman" w:hAnsi="Times New Roman" w:cs="Times New Roman"/>
      <w:sz w:val="24"/>
      <w:szCs w:val="24"/>
      <w:lang w:val="en-US"/>
    </w:rPr>
  </w:style>
  <w:style w:type="character" w:customStyle="1" w:styleId="SarakstarindkopaRakstz">
    <w:name w:val="Saraksta rindkopa Rakstz."/>
    <w:aliases w:val="Saistīto dokumentu saraksts Rakstz.,Strip Rakstz.,H&amp;P List Paragraph Rakstz.,Syle 1 Rakstz.,Normal bullet 2 Rakstz.,Bullet list Rakstz.,Grafika nosaukums Rakstz.,2 Rakstz."/>
    <w:uiPriority w:val="34"/>
    <w:qFormat/>
    <w:locked/>
    <w:rsid w:val="000828C6"/>
    <w:rPr>
      <w:rFonts w:ascii="Calibri" w:eastAsia="Calibri" w:hAnsi="Calibri" w:cs="Calibri" w:hint="default"/>
      <w:sz w:val="22"/>
      <w:szCs w:val="22"/>
      <w:lang w:eastAsia="en-US"/>
    </w:rPr>
  </w:style>
  <w:style w:type="paragraph" w:customStyle="1" w:styleId="Normal11pt">
    <w:name w:val="Normal + 11 pt"/>
    <w:aliases w:val="Black,Condensed by  0,4 pt + Not Bold,..."/>
    <w:basedOn w:val="Title"/>
    <w:rsid w:val="000828C6"/>
  </w:style>
  <w:style w:type="paragraph" w:customStyle="1" w:styleId="tv213">
    <w:name w:val="tv213"/>
    <w:basedOn w:val="Normal"/>
    <w:rsid w:val="000828C6"/>
    <w:pPr>
      <w:spacing w:before="100" w:beforeAutospacing="1" w:after="100" w:afterAutospacing="1"/>
    </w:pPr>
    <w:rPr>
      <w:lang w:val="lv-LV" w:eastAsia="lv-LV"/>
    </w:rPr>
  </w:style>
  <w:style w:type="character" w:styleId="FootnoteReference">
    <w:name w:val="footnote reference"/>
    <w:uiPriority w:val="99"/>
    <w:unhideWhenUsed/>
    <w:rsid w:val="000828C6"/>
    <w:rPr>
      <w:vertAlign w:val="superscript"/>
    </w:rPr>
  </w:style>
  <w:style w:type="character" w:styleId="CommentReference">
    <w:name w:val="annotation reference"/>
    <w:unhideWhenUsed/>
    <w:rsid w:val="000828C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ksd@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12917</Words>
  <Characters>7363</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Otomere</dc:creator>
  <cp:keywords/>
  <dc:description/>
  <cp:lastModifiedBy>Dace Otomere</cp:lastModifiedBy>
  <cp:revision>2</cp:revision>
  <dcterms:created xsi:type="dcterms:W3CDTF">2022-04-21T10:35:00Z</dcterms:created>
  <dcterms:modified xsi:type="dcterms:W3CDTF">2022-04-21T10:35:00Z</dcterms:modified>
</cp:coreProperties>
</file>