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E830" w14:textId="77777777" w:rsidR="00401AE8" w:rsidRPr="00401AE8" w:rsidRDefault="00401AE8" w:rsidP="00401AE8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color w:val="000000"/>
          <w:sz w:val="26"/>
          <w:szCs w:val="26"/>
        </w:rPr>
        <w:t>3. pielikums</w:t>
      </w:r>
    </w:p>
    <w:p w14:paraId="572A2C03" w14:textId="77777777" w:rsidR="00401AE8" w:rsidRPr="00401AE8" w:rsidRDefault="00401AE8" w:rsidP="00401AE8">
      <w:pPr>
        <w:spacing w:after="0" w:line="240" w:lineRule="auto"/>
        <w:ind w:left="3402" w:firstLine="284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Rīgas domes Izglītības, kultūras un sporta </w:t>
      </w:r>
    </w:p>
    <w:p w14:paraId="07E7603C" w14:textId="77777777" w:rsidR="00401AE8" w:rsidRPr="00401AE8" w:rsidRDefault="00401AE8" w:rsidP="00401AE8">
      <w:pPr>
        <w:tabs>
          <w:tab w:val="left" w:pos="4730"/>
        </w:tabs>
        <w:spacing w:after="0" w:line="240" w:lineRule="auto"/>
        <w:ind w:left="3402" w:right="-25" w:firstLine="284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departamenta nolikumam “Līdzfinansējuma sporta organizācijai, kura īsteno profesionālās ievirzes sporta izglītības programmas Rīgā, piešķiršanas kārtība”</w:t>
      </w:r>
      <w:r w:rsidRPr="00401A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2639BE9" w14:textId="77777777" w:rsidR="00401AE8" w:rsidRPr="00401AE8" w:rsidRDefault="00401AE8" w:rsidP="00401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26129BD" w14:textId="77777777" w:rsidR="00401AE8" w:rsidRPr="00401AE8" w:rsidRDefault="00401AE8" w:rsidP="00401AE8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LĪDZFINANSĒJUMA PIEPRASĪJUMS </w:t>
      </w:r>
      <w:r w:rsidRPr="00401AE8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</w:rPr>
        <w:t>(veidlapa)</w:t>
      </w:r>
    </w:p>
    <w:p w14:paraId="748B074E" w14:textId="77777777" w:rsidR="00401AE8" w:rsidRPr="00401AE8" w:rsidRDefault="00401AE8" w:rsidP="00401A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</w:rPr>
      </w:pPr>
    </w:p>
    <w:p w14:paraId="14A43EC3" w14:textId="77777777" w:rsidR="00401AE8" w:rsidRPr="00401AE8" w:rsidRDefault="00401AE8" w:rsidP="00401AE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401AE8">
        <w:rPr>
          <w:rFonts w:ascii="Times New Roman" w:eastAsia="Arial Unicode MS" w:hAnsi="Times New Roman" w:cs="Times New Roman"/>
          <w:color w:val="000000"/>
          <w:sz w:val="26"/>
          <w:szCs w:val="26"/>
        </w:rPr>
        <w:t>Dokumenta parakstīšanas datums</w:t>
      </w:r>
    </w:p>
    <w:p w14:paraId="7C088964" w14:textId="77777777" w:rsidR="00401AE8" w:rsidRPr="00401AE8" w:rsidRDefault="00401AE8" w:rsidP="00401AE8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401AE8">
        <w:rPr>
          <w:rFonts w:ascii="Times New Roman" w:eastAsia="Arial Unicode MS" w:hAnsi="Times New Roman" w:cs="Times New Roman"/>
          <w:color w:val="000000"/>
          <w:sz w:val="26"/>
          <w:szCs w:val="26"/>
        </w:rPr>
        <w:t>ir droša elektroniskā paraksta</w:t>
      </w:r>
    </w:p>
    <w:p w14:paraId="6E8BB743" w14:textId="77777777" w:rsidR="00401AE8" w:rsidRPr="00401AE8" w:rsidRDefault="00401AE8" w:rsidP="00401AE8">
      <w:pPr>
        <w:tabs>
          <w:tab w:val="right" w:pos="97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401AE8">
        <w:rPr>
          <w:rFonts w:ascii="Times New Roman" w:eastAsia="Arial Unicode MS" w:hAnsi="Times New Roman" w:cs="Times New Roman"/>
          <w:color w:val="000000"/>
          <w:sz w:val="26"/>
          <w:szCs w:val="26"/>
        </w:rPr>
        <w:t>un tā laika zīmoga datums</w:t>
      </w:r>
    </w:p>
    <w:p w14:paraId="010281F3" w14:textId="77777777" w:rsidR="00401AE8" w:rsidRPr="00401AE8" w:rsidRDefault="00401AE8" w:rsidP="00401AE8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83FFD73" w14:textId="77777777" w:rsidR="00401AE8" w:rsidRPr="00401AE8" w:rsidRDefault="00401AE8" w:rsidP="00401AE8">
      <w:pPr>
        <w:numPr>
          <w:ilvl w:val="0"/>
          <w:numId w:val="1"/>
        </w:num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Adresāts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0"/>
        <w:gridCol w:w="7710"/>
      </w:tblGrid>
      <w:tr w:rsidR="00401AE8" w:rsidRPr="00401AE8" w14:paraId="3CD9FCE2" w14:textId="77777777" w:rsidTr="0082563E">
        <w:trPr>
          <w:cantSplit/>
          <w:trHeight w:val="113"/>
        </w:trPr>
        <w:tc>
          <w:tcPr>
            <w:tcW w:w="955" w:type="pct"/>
            <w:shd w:val="clear" w:color="auto" w:fill="DEEAF6"/>
            <w:vAlign w:val="center"/>
          </w:tcPr>
          <w:p w14:paraId="29EB0B22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Pašvaldība</w:t>
            </w:r>
          </w:p>
        </w:tc>
        <w:tc>
          <w:tcPr>
            <w:tcW w:w="4045" w:type="pct"/>
          </w:tcPr>
          <w:p w14:paraId="3916DAF0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Rīgas valstspilsētas pašvaldība</w:t>
            </w:r>
          </w:p>
        </w:tc>
      </w:tr>
      <w:tr w:rsidR="00401AE8" w:rsidRPr="00401AE8" w14:paraId="72639C27" w14:textId="77777777" w:rsidTr="0082563E">
        <w:trPr>
          <w:cantSplit/>
          <w:trHeight w:val="113"/>
        </w:trPr>
        <w:tc>
          <w:tcPr>
            <w:tcW w:w="955" w:type="pct"/>
            <w:shd w:val="clear" w:color="auto" w:fill="DEEAF6"/>
            <w:vAlign w:val="center"/>
          </w:tcPr>
          <w:p w14:paraId="11C73FD3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Pašvaldības iestāde</w:t>
            </w:r>
          </w:p>
        </w:tc>
        <w:tc>
          <w:tcPr>
            <w:tcW w:w="4045" w:type="pct"/>
          </w:tcPr>
          <w:p w14:paraId="23E82D56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Rīgas domes Izglītības, kultūras un sporta departaments, turpmāk – Departaments,</w:t>
            </w:r>
          </w:p>
          <w:p w14:paraId="1D20121D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Sporta un jaunatnes pārvalde, turpmāk – Pārvalde.</w:t>
            </w:r>
          </w:p>
        </w:tc>
      </w:tr>
      <w:tr w:rsidR="00401AE8" w:rsidRPr="00401AE8" w14:paraId="363C325D" w14:textId="77777777" w:rsidTr="0082563E">
        <w:trPr>
          <w:cantSplit/>
          <w:trHeight w:val="113"/>
        </w:trPr>
        <w:tc>
          <w:tcPr>
            <w:tcW w:w="955" w:type="pct"/>
            <w:shd w:val="clear" w:color="auto" w:fill="DEEAF6"/>
            <w:vAlign w:val="center"/>
          </w:tcPr>
          <w:p w14:paraId="726A7827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E-pasta adrese</w:t>
            </w:r>
          </w:p>
        </w:tc>
        <w:tc>
          <w:tcPr>
            <w:tcW w:w="4045" w:type="pct"/>
          </w:tcPr>
          <w:p w14:paraId="79907743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 xml:space="preserve">iksd@riga.lv </w:t>
            </w:r>
          </w:p>
        </w:tc>
      </w:tr>
    </w:tbl>
    <w:p w14:paraId="3E64D85A" w14:textId="77777777" w:rsidR="00401AE8" w:rsidRPr="00401AE8" w:rsidRDefault="00401AE8" w:rsidP="00401AE8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3DCCC1DF" w14:textId="77777777" w:rsidR="00401AE8" w:rsidRPr="00401AE8" w:rsidRDefault="00401AE8" w:rsidP="00401AE8">
      <w:pPr>
        <w:numPr>
          <w:ilvl w:val="0"/>
          <w:numId w:val="1"/>
        </w:num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Tiesiskais pamats un līdzfinansējuma veids: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7568"/>
      </w:tblGrid>
      <w:tr w:rsidR="00401AE8" w:rsidRPr="00401AE8" w14:paraId="06125A03" w14:textId="77777777" w:rsidTr="0082563E">
        <w:trPr>
          <w:cantSplit/>
          <w:trHeight w:val="113"/>
        </w:trPr>
        <w:tc>
          <w:tcPr>
            <w:tcW w:w="928" w:type="pct"/>
            <w:shd w:val="clear" w:color="auto" w:fill="DEEAF6"/>
            <w:vAlign w:val="center"/>
          </w:tcPr>
          <w:p w14:paraId="7336654B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Normatīvais akts</w:t>
            </w:r>
          </w:p>
        </w:tc>
        <w:tc>
          <w:tcPr>
            <w:tcW w:w="4072" w:type="pct"/>
          </w:tcPr>
          <w:p w14:paraId="08D8F3EC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Rīgas domes 2022. gada 23. februāra saistošie noteikumi Nr. 123 “Par pašvaldības atbalstu sporta, aktīvās atpūtas un darba ar jaunatni projektu īstenošanai Rīgā” (turpmāk – Noteikumi)</w:t>
            </w:r>
          </w:p>
        </w:tc>
      </w:tr>
      <w:tr w:rsidR="00401AE8" w:rsidRPr="00401AE8" w14:paraId="47A03DA4" w14:textId="77777777" w:rsidTr="0082563E">
        <w:trPr>
          <w:cantSplit/>
          <w:trHeight w:val="113"/>
        </w:trPr>
        <w:tc>
          <w:tcPr>
            <w:tcW w:w="928" w:type="pct"/>
            <w:shd w:val="clear" w:color="auto" w:fill="DEEAF6"/>
            <w:vAlign w:val="center"/>
          </w:tcPr>
          <w:p w14:paraId="0913DE30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Līdzfinansējuma veids saskaņā ar Noteikumu apakšnodaļu</w:t>
            </w:r>
          </w:p>
        </w:tc>
        <w:tc>
          <w:tcPr>
            <w:tcW w:w="4072" w:type="pct"/>
          </w:tcPr>
          <w:p w14:paraId="5A3F9AA6" w14:textId="77777777" w:rsidR="00401AE8" w:rsidRPr="00401AE8" w:rsidRDefault="00401AE8" w:rsidP="00401AE8">
            <w:pPr>
              <w:numPr>
                <w:ilvl w:val="1"/>
                <w:numId w:val="2"/>
              </w:numPr>
              <w:spacing w:after="0" w:line="240" w:lineRule="auto"/>
              <w:ind w:hanging="2190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Līdzfinansējums sporta organizāciju kapacitātes stiprināšanai</w:t>
            </w:r>
          </w:p>
          <w:p w14:paraId="551CA985" w14:textId="77777777" w:rsidR="00401AE8" w:rsidRPr="00401AE8" w:rsidRDefault="00401AE8" w:rsidP="00401AE8">
            <w:pPr>
              <w:numPr>
                <w:ilvl w:val="2"/>
                <w:numId w:val="2"/>
              </w:numPr>
              <w:spacing w:after="0" w:line="240" w:lineRule="auto"/>
              <w:ind w:left="14" w:hanging="1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Līdzfinansējums sporta organizācijai, kura īsteno profesionālās ievirzes sporta izglītības programmas Rīgā</w:t>
            </w:r>
          </w:p>
        </w:tc>
      </w:tr>
    </w:tbl>
    <w:p w14:paraId="69698CC0" w14:textId="77777777" w:rsidR="00401AE8" w:rsidRPr="00401AE8" w:rsidRDefault="00401AE8" w:rsidP="00401AE8">
      <w:pPr>
        <w:tabs>
          <w:tab w:val="center" w:pos="4320"/>
          <w:tab w:val="right" w:pos="864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149893B" w14:textId="77777777" w:rsidR="00401AE8" w:rsidRPr="00401AE8" w:rsidRDefault="00401AE8" w:rsidP="00401AE8">
      <w:pPr>
        <w:numPr>
          <w:ilvl w:val="0"/>
          <w:numId w:val="2"/>
        </w:num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Līdzfinansējuma</w:t>
      </w:r>
      <w:r w:rsidRPr="00401A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pretendents: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4"/>
        <w:gridCol w:w="5586"/>
      </w:tblGrid>
      <w:tr w:rsidR="00401AE8" w:rsidRPr="00401AE8" w14:paraId="5EE0A274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4D2249FD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Nosaukums</w:t>
            </w:r>
          </w:p>
        </w:tc>
        <w:tc>
          <w:tcPr>
            <w:tcW w:w="2931" w:type="pct"/>
          </w:tcPr>
          <w:p w14:paraId="377D5989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1A9E661B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6AC51321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Reģistrācijas numurs</w:t>
            </w:r>
          </w:p>
        </w:tc>
        <w:tc>
          <w:tcPr>
            <w:tcW w:w="2931" w:type="pct"/>
          </w:tcPr>
          <w:p w14:paraId="257BD4C6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5E61B3EE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49BFD9CC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Juridiskā adrese</w:t>
            </w:r>
          </w:p>
        </w:tc>
        <w:tc>
          <w:tcPr>
            <w:tcW w:w="2931" w:type="pct"/>
          </w:tcPr>
          <w:p w14:paraId="60134598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4A0242F6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654097E3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Tālrunis</w:t>
            </w:r>
          </w:p>
        </w:tc>
        <w:tc>
          <w:tcPr>
            <w:tcW w:w="2931" w:type="pct"/>
          </w:tcPr>
          <w:p w14:paraId="7A0FC4EA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2D21C977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53CFBE3E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Korespondenci vēlos saņemt:</w:t>
            </w:r>
          </w:p>
        </w:tc>
        <w:tc>
          <w:tcPr>
            <w:tcW w:w="2931" w:type="pct"/>
          </w:tcPr>
          <w:p w14:paraId="63C2396C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174D68CB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043A9CEC" w14:textId="77777777" w:rsidR="00401AE8" w:rsidRPr="00401AE8" w:rsidRDefault="00401AE8" w:rsidP="00401AE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ir aktivizēta oficiālā elektroniskā adrese (jā/ nē);</w:t>
            </w:r>
          </w:p>
        </w:tc>
        <w:tc>
          <w:tcPr>
            <w:tcW w:w="2931" w:type="pct"/>
          </w:tcPr>
          <w:p w14:paraId="57A2B02C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76BF1F93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0FBA014D" w14:textId="77777777" w:rsidR="00401AE8" w:rsidRPr="00401AE8" w:rsidRDefault="00401AE8" w:rsidP="00401AE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e-pasta adrese. </w:t>
            </w:r>
          </w:p>
        </w:tc>
        <w:tc>
          <w:tcPr>
            <w:tcW w:w="2931" w:type="pct"/>
          </w:tcPr>
          <w:p w14:paraId="6DD09A5F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6D4F1DF9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1D2B4E5B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Tīmekļvietnes adrese</w:t>
            </w:r>
          </w:p>
        </w:tc>
        <w:tc>
          <w:tcPr>
            <w:tcW w:w="2931" w:type="pct"/>
          </w:tcPr>
          <w:p w14:paraId="2169A797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6430A310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0F3DDCA9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Paraksttiesīgās personas amats, vārds, uzvārds</w:t>
            </w:r>
          </w:p>
        </w:tc>
        <w:tc>
          <w:tcPr>
            <w:tcW w:w="2931" w:type="pct"/>
          </w:tcPr>
          <w:p w14:paraId="5346F4F8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01AE8" w:rsidRPr="00401AE8" w14:paraId="15EFDE17" w14:textId="77777777" w:rsidTr="0082563E">
        <w:trPr>
          <w:cantSplit/>
          <w:trHeight w:val="113"/>
        </w:trPr>
        <w:tc>
          <w:tcPr>
            <w:tcW w:w="2069" w:type="pct"/>
            <w:shd w:val="clear" w:color="auto" w:fill="DEEAF6"/>
            <w:vAlign w:val="center"/>
          </w:tcPr>
          <w:p w14:paraId="38EC75E7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Atbildīgā persona par Sacensībām: vārds, uzvārds, tālrunis, e-pasta adrese</w:t>
            </w:r>
          </w:p>
        </w:tc>
        <w:tc>
          <w:tcPr>
            <w:tcW w:w="2931" w:type="pct"/>
            <w:shd w:val="clear" w:color="auto" w:fill="FFFFFF"/>
          </w:tcPr>
          <w:p w14:paraId="6273F7A2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E27E2D6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4B35F459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6FEBD48B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4545CD02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21D6B0F3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444F3158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2D24D95B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79B35079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6F2318AE" w14:textId="77777777" w:rsidR="00401AE8" w:rsidRPr="00401AE8" w:rsidRDefault="00401AE8" w:rsidP="00401AE8">
      <w:pPr>
        <w:numPr>
          <w:ilvl w:val="0"/>
          <w:numId w:val="2"/>
        </w:num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Informācijas</w:t>
      </w:r>
      <w:r w:rsidRPr="00401A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par Privāto sporta skolu: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3"/>
        <w:gridCol w:w="4317"/>
      </w:tblGrid>
      <w:tr w:rsidR="00401AE8" w:rsidRPr="00401AE8" w14:paraId="51C70339" w14:textId="77777777" w:rsidTr="0082563E">
        <w:tc>
          <w:tcPr>
            <w:tcW w:w="5368" w:type="dxa"/>
            <w:shd w:val="clear" w:color="auto" w:fill="DEEAF6"/>
          </w:tcPr>
          <w:p w14:paraId="3076CC9D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  <w:t>izglītības iestādes nosaukums;</w:t>
            </w:r>
          </w:p>
        </w:tc>
        <w:tc>
          <w:tcPr>
            <w:tcW w:w="4486" w:type="dxa"/>
            <w:shd w:val="clear" w:color="auto" w:fill="auto"/>
          </w:tcPr>
          <w:p w14:paraId="5894712F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</w:p>
        </w:tc>
      </w:tr>
      <w:tr w:rsidR="00401AE8" w:rsidRPr="00401AE8" w14:paraId="31C92403" w14:textId="77777777" w:rsidTr="0082563E">
        <w:tc>
          <w:tcPr>
            <w:tcW w:w="5368" w:type="dxa"/>
            <w:shd w:val="clear" w:color="auto" w:fill="DEEAF6"/>
          </w:tcPr>
          <w:p w14:paraId="5AD371CE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  <w:t>izglītības iestādes reģistrācijas numurs Izglītības iestāžu reģistrā;</w:t>
            </w:r>
          </w:p>
        </w:tc>
        <w:tc>
          <w:tcPr>
            <w:tcW w:w="4486" w:type="dxa"/>
            <w:shd w:val="clear" w:color="auto" w:fill="auto"/>
          </w:tcPr>
          <w:p w14:paraId="7CC1CC57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</w:p>
        </w:tc>
      </w:tr>
    </w:tbl>
    <w:p w14:paraId="0C774B0E" w14:textId="77777777" w:rsidR="00401AE8" w:rsidRPr="00401AE8" w:rsidRDefault="00401AE8" w:rsidP="00401AE8">
      <w:p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78701E5" w14:textId="77777777" w:rsidR="00401AE8" w:rsidRPr="00401AE8" w:rsidRDefault="00401AE8" w:rsidP="00401AE8">
      <w:pPr>
        <w:numPr>
          <w:ilvl w:val="0"/>
          <w:numId w:val="2"/>
        </w:num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Informācija</w:t>
      </w:r>
      <w:r w:rsidRPr="00401A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par izglītības programmu, uz kuru iesniedz Pieteikumu: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739"/>
      </w:tblGrid>
      <w:tr w:rsidR="00401AE8" w:rsidRPr="00401AE8" w14:paraId="2B148B42" w14:textId="77777777" w:rsidTr="0082563E">
        <w:tc>
          <w:tcPr>
            <w:tcW w:w="4927" w:type="dxa"/>
            <w:shd w:val="clear" w:color="auto" w:fill="DEEAF6"/>
          </w:tcPr>
          <w:p w14:paraId="716095AA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  <w:t>izglītības programmas nosaukums</w:t>
            </w:r>
          </w:p>
        </w:tc>
        <w:tc>
          <w:tcPr>
            <w:tcW w:w="4927" w:type="dxa"/>
            <w:shd w:val="clear" w:color="auto" w:fill="auto"/>
          </w:tcPr>
          <w:p w14:paraId="215A950B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</w:p>
        </w:tc>
      </w:tr>
      <w:tr w:rsidR="00401AE8" w:rsidRPr="00401AE8" w14:paraId="2DC35562" w14:textId="77777777" w:rsidTr="0082563E">
        <w:tc>
          <w:tcPr>
            <w:tcW w:w="4927" w:type="dxa"/>
            <w:shd w:val="clear" w:color="auto" w:fill="DEEAF6"/>
          </w:tcPr>
          <w:p w14:paraId="4E2F28A9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  <w:t>izglītības programmas īstenošanas vietas adrese</w:t>
            </w:r>
          </w:p>
        </w:tc>
        <w:tc>
          <w:tcPr>
            <w:tcW w:w="4927" w:type="dxa"/>
            <w:shd w:val="clear" w:color="auto" w:fill="auto"/>
          </w:tcPr>
          <w:p w14:paraId="0237B264" w14:textId="77777777" w:rsidR="00401AE8" w:rsidRPr="00401AE8" w:rsidRDefault="00401AE8" w:rsidP="00401A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</w:rPr>
            </w:pPr>
          </w:p>
        </w:tc>
      </w:tr>
    </w:tbl>
    <w:p w14:paraId="39AF6D24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19FAD513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46CCE8F5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3E11DB8A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4E20237C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41FE2A88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4EB27F1E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30C38854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5851BD9B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52E3BAE6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0585F05C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6"/>
        </w:rPr>
      </w:pPr>
    </w:p>
    <w:p w14:paraId="7E62B4FD" w14:textId="77777777" w:rsidR="00401AE8" w:rsidRPr="00401AE8" w:rsidRDefault="00401AE8" w:rsidP="00401AE8">
      <w:pPr>
        <w:numPr>
          <w:ilvl w:val="0"/>
          <w:numId w:val="2"/>
        </w:num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Izdevumu</w:t>
      </w:r>
      <w:r w:rsidRPr="00401AE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tāme: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299"/>
        <w:gridCol w:w="1606"/>
        <w:gridCol w:w="1925"/>
        <w:gridCol w:w="2240"/>
      </w:tblGrid>
      <w:tr w:rsidR="00401AE8" w:rsidRPr="00401AE8" w14:paraId="12FD73FD" w14:textId="77777777" w:rsidTr="0082563E">
        <w:tc>
          <w:tcPr>
            <w:tcW w:w="0" w:type="auto"/>
            <w:shd w:val="clear" w:color="auto" w:fill="auto"/>
          </w:tcPr>
          <w:p w14:paraId="2BC63743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Izdevumu pozīcijas</w:t>
            </w: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0" w:type="auto"/>
            <w:shd w:val="clear" w:color="auto" w:fill="auto"/>
          </w:tcPr>
          <w:p w14:paraId="6E42C7CC" w14:textId="77777777" w:rsidR="00401AE8" w:rsidRPr="00401AE8" w:rsidRDefault="00401AE8" w:rsidP="00401AE8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Kopējie izdevumi</w:t>
            </w:r>
          </w:p>
          <w:p w14:paraId="12F7E1BC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(EUR)</w:t>
            </w:r>
          </w:p>
        </w:tc>
        <w:tc>
          <w:tcPr>
            <w:tcW w:w="0" w:type="auto"/>
            <w:shd w:val="clear" w:color="auto" w:fill="auto"/>
          </w:tcPr>
          <w:p w14:paraId="4A9BB041" w14:textId="77777777" w:rsidR="00401AE8" w:rsidRPr="00401AE8" w:rsidRDefault="00401AE8" w:rsidP="00401AE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Pašu finansējums</w:t>
            </w:r>
          </w:p>
          <w:p w14:paraId="51C587FA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(EUR)</w:t>
            </w:r>
          </w:p>
        </w:tc>
        <w:tc>
          <w:tcPr>
            <w:tcW w:w="0" w:type="auto"/>
            <w:shd w:val="clear" w:color="auto" w:fill="auto"/>
          </w:tcPr>
          <w:p w14:paraId="21FE5DE9" w14:textId="77777777" w:rsidR="00401AE8" w:rsidRPr="00401AE8" w:rsidRDefault="00401AE8" w:rsidP="00401AE8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Cits finansējums (EUR) (sportists, sponsors, klubs u.c.)</w:t>
            </w:r>
          </w:p>
        </w:tc>
        <w:tc>
          <w:tcPr>
            <w:tcW w:w="0" w:type="auto"/>
            <w:shd w:val="clear" w:color="auto" w:fill="auto"/>
          </w:tcPr>
          <w:p w14:paraId="36657030" w14:textId="77777777" w:rsidR="00401AE8" w:rsidRPr="00401AE8" w:rsidRDefault="00401AE8" w:rsidP="00401AE8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Pieprasītais </w:t>
            </w:r>
          </w:p>
          <w:p w14:paraId="6C8DB248" w14:textId="77777777" w:rsidR="00401AE8" w:rsidRPr="00401AE8" w:rsidRDefault="00401AE8" w:rsidP="00401AE8">
            <w:pPr>
              <w:keepNext/>
              <w:keepLines/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Līdzfinansējums no RD IKSD (EUR)</w:t>
            </w:r>
          </w:p>
        </w:tc>
      </w:tr>
      <w:tr w:rsidR="00401AE8" w:rsidRPr="00401AE8" w14:paraId="624EEA45" w14:textId="77777777" w:rsidTr="0082563E">
        <w:tc>
          <w:tcPr>
            <w:tcW w:w="0" w:type="auto"/>
            <w:shd w:val="clear" w:color="auto" w:fill="auto"/>
            <w:vAlign w:val="center"/>
          </w:tcPr>
          <w:p w14:paraId="20575FE4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sporta bāzes noma Privātās sporta skolas treniņa procesa nodrošināšanai</w:t>
            </w:r>
            <w:r w:rsidRPr="00401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(dienu/stundu skaits x EUR)</w:t>
            </w:r>
          </w:p>
        </w:tc>
        <w:tc>
          <w:tcPr>
            <w:tcW w:w="0" w:type="auto"/>
            <w:shd w:val="clear" w:color="auto" w:fill="auto"/>
          </w:tcPr>
          <w:p w14:paraId="53068365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BEBA42A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5A05BD5E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93E9E62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01AE8" w:rsidRPr="00401AE8" w14:paraId="1B77D984" w14:textId="77777777" w:rsidTr="0082563E">
        <w:tc>
          <w:tcPr>
            <w:tcW w:w="0" w:type="auto"/>
            <w:shd w:val="clear" w:color="auto" w:fill="auto"/>
            <w:vAlign w:val="center"/>
          </w:tcPr>
          <w:p w14:paraId="087E3CA6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biroja nomas izdevumi</w:t>
            </w:r>
          </w:p>
        </w:tc>
        <w:tc>
          <w:tcPr>
            <w:tcW w:w="0" w:type="auto"/>
            <w:shd w:val="clear" w:color="auto" w:fill="auto"/>
          </w:tcPr>
          <w:p w14:paraId="6DE96F23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F5992D1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1A623492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48773F2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01AE8" w:rsidRPr="00401AE8" w14:paraId="4A8197ED" w14:textId="77777777" w:rsidTr="0082563E">
        <w:tc>
          <w:tcPr>
            <w:tcW w:w="0" w:type="auto"/>
            <w:shd w:val="clear" w:color="auto" w:fill="auto"/>
            <w:vAlign w:val="center"/>
          </w:tcPr>
          <w:p w14:paraId="5FE0652F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grāmatvedības pakalpojumu samaksa</w:t>
            </w:r>
          </w:p>
        </w:tc>
        <w:tc>
          <w:tcPr>
            <w:tcW w:w="0" w:type="auto"/>
            <w:shd w:val="clear" w:color="auto" w:fill="auto"/>
          </w:tcPr>
          <w:p w14:paraId="3E9699CF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32977CF5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78A185E9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79B43B6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401AE8" w:rsidRPr="00401AE8" w14:paraId="3811FA22" w14:textId="77777777" w:rsidTr="0082563E">
        <w:tc>
          <w:tcPr>
            <w:tcW w:w="0" w:type="auto"/>
            <w:shd w:val="clear" w:color="auto" w:fill="auto"/>
            <w:vAlign w:val="center"/>
          </w:tcPr>
          <w:p w14:paraId="68AE2DC5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401A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KOPĀ, EUR:</w:t>
            </w:r>
          </w:p>
        </w:tc>
        <w:tc>
          <w:tcPr>
            <w:tcW w:w="0" w:type="auto"/>
            <w:shd w:val="clear" w:color="auto" w:fill="auto"/>
          </w:tcPr>
          <w:p w14:paraId="7D1ED420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22BCCF9B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40752A13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auto"/>
          </w:tcPr>
          <w:p w14:paraId="69DC00A7" w14:textId="77777777" w:rsidR="00401AE8" w:rsidRPr="00401AE8" w:rsidRDefault="00401AE8" w:rsidP="00401AE8">
            <w:pPr>
              <w:tabs>
                <w:tab w:val="righ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24B5C0AC" w14:textId="77777777" w:rsidR="00401AE8" w:rsidRPr="00401AE8" w:rsidRDefault="00401AE8" w:rsidP="00401AE8">
      <w:pPr>
        <w:tabs>
          <w:tab w:val="righ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BAD438C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105537C" w14:textId="77777777" w:rsidR="00401AE8" w:rsidRPr="00401AE8" w:rsidRDefault="00401AE8" w:rsidP="00401A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4609F2D" w14:textId="77777777" w:rsidR="00401AE8" w:rsidRPr="00401AE8" w:rsidRDefault="00401AE8" w:rsidP="00401AE8">
      <w:pPr>
        <w:tabs>
          <w:tab w:val="left" w:pos="82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9C7672D" w14:textId="77777777" w:rsidR="00401AE8" w:rsidRPr="00401AE8" w:rsidRDefault="00401AE8" w:rsidP="00401A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1A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Dokumentu ar drošu elektronisko parakstu parakstīja </w:t>
      </w:r>
      <w:r w:rsidRPr="00401AE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paraksttiesīgās personas amats, vārds, uzvārds</w:t>
      </w:r>
    </w:p>
    <w:p w14:paraId="2887F3CE" w14:textId="35295829" w:rsidR="00816895" w:rsidRPr="00401AE8" w:rsidRDefault="00816895" w:rsidP="00401AE8"/>
    <w:sectPr w:rsidR="00816895" w:rsidRPr="00401AE8" w:rsidSect="00401AE8">
      <w:pgSz w:w="11906" w:h="16838"/>
      <w:pgMar w:top="851" w:right="566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3BA23" w14:textId="77777777" w:rsidR="00021BE4" w:rsidRDefault="00021BE4" w:rsidP="00C1618E">
      <w:pPr>
        <w:spacing w:after="0" w:line="240" w:lineRule="auto"/>
      </w:pPr>
      <w:r>
        <w:separator/>
      </w:r>
    </w:p>
  </w:endnote>
  <w:endnote w:type="continuationSeparator" w:id="0">
    <w:p w14:paraId="7696BF87" w14:textId="77777777" w:rsidR="00021BE4" w:rsidRDefault="00021BE4" w:rsidP="00C1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3332" w14:textId="77777777" w:rsidR="00021BE4" w:rsidRDefault="00021BE4" w:rsidP="00C1618E">
      <w:pPr>
        <w:spacing w:after="0" w:line="240" w:lineRule="auto"/>
      </w:pPr>
      <w:r>
        <w:separator/>
      </w:r>
    </w:p>
  </w:footnote>
  <w:footnote w:type="continuationSeparator" w:id="0">
    <w:p w14:paraId="1E07A819" w14:textId="77777777" w:rsidR="00021BE4" w:rsidRDefault="00021BE4" w:rsidP="00C1618E">
      <w:pPr>
        <w:spacing w:after="0" w:line="240" w:lineRule="auto"/>
      </w:pPr>
      <w:r>
        <w:continuationSeparator/>
      </w:r>
    </w:p>
  </w:footnote>
  <w:footnote w:id="1">
    <w:p w14:paraId="4682A3F0" w14:textId="77777777" w:rsidR="00401AE8" w:rsidRPr="00401AE8" w:rsidRDefault="00401AE8" w:rsidP="00401AE8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01AE8">
        <w:rPr>
          <w:rStyle w:val="Vresatsauce"/>
          <w:rFonts w:ascii="Times New Roman" w:hAnsi="Times New Roman" w:cs="Times New Roman"/>
        </w:rPr>
        <w:footnoteRef/>
      </w:r>
      <w:r w:rsidRPr="00401AE8">
        <w:rPr>
          <w:rFonts w:ascii="Times New Roman" w:hAnsi="Times New Roman" w:cs="Times New Roman"/>
        </w:rPr>
        <w:t xml:space="preserve"> </w:t>
      </w:r>
      <w:r w:rsidRPr="00401AE8">
        <w:rPr>
          <w:rFonts w:ascii="Times New Roman" w:hAnsi="Times New Roman" w:cs="Times New Roman"/>
          <w:sz w:val="20"/>
          <w:szCs w:val="20"/>
        </w:rPr>
        <w:t xml:space="preserve">Saskaņā ar Noteikumu 52. punktu </w:t>
      </w:r>
      <w:r w:rsidRPr="00401AE8">
        <w:rPr>
          <w:rFonts w:ascii="Times New Roman" w:hAnsi="Times New Roman" w:cs="Times New Roman"/>
          <w:noProof/>
          <w:sz w:val="20"/>
          <w:szCs w:val="20"/>
        </w:rPr>
        <w:t>ar “Līdzfinansējumu atbalstāmās izmaksas ir:</w:t>
      </w:r>
    </w:p>
    <w:p w14:paraId="1CD80DE0" w14:textId="77777777" w:rsidR="00401AE8" w:rsidRPr="00401AE8" w:rsidRDefault="00401AE8" w:rsidP="00401AE8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01AE8">
        <w:rPr>
          <w:rFonts w:ascii="Times New Roman" w:hAnsi="Times New Roman" w:cs="Times New Roman"/>
          <w:noProof/>
          <w:sz w:val="20"/>
          <w:szCs w:val="20"/>
        </w:rPr>
        <w:t>52.1. sporta bāzes noma Privātās sporta skolas treniņa procesa nodrošināšanai;</w:t>
      </w:r>
    </w:p>
    <w:p w14:paraId="2798FC21" w14:textId="77777777" w:rsidR="00401AE8" w:rsidRPr="00401AE8" w:rsidRDefault="00401AE8" w:rsidP="00401AE8">
      <w:pPr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01AE8">
        <w:rPr>
          <w:rFonts w:ascii="Times New Roman" w:hAnsi="Times New Roman" w:cs="Times New Roman"/>
          <w:noProof/>
          <w:sz w:val="20"/>
          <w:szCs w:val="20"/>
        </w:rPr>
        <w:t>52.2. ne ilgāk kā sešus mēnešus kalendāra gada laikā šādiem mērķiem:</w:t>
      </w:r>
    </w:p>
    <w:p w14:paraId="330D48D8" w14:textId="77777777" w:rsidR="00401AE8" w:rsidRPr="00401AE8" w:rsidRDefault="00401AE8" w:rsidP="00401AE8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01AE8">
        <w:rPr>
          <w:rFonts w:ascii="Times New Roman" w:hAnsi="Times New Roman" w:cs="Times New Roman"/>
          <w:noProof/>
          <w:sz w:val="20"/>
          <w:szCs w:val="20"/>
        </w:rPr>
        <w:t>52.2.1. biroja nomas izdevumu (telpu noma, komunālie maksājumi, elektroenerģijas izdevumu samaksa) segšana līdz 60 </w:t>
      </w:r>
      <w:r w:rsidRPr="00401AE8">
        <w:rPr>
          <w:rFonts w:ascii="Times New Roman" w:hAnsi="Times New Roman" w:cs="Times New Roman"/>
          <w:i/>
          <w:iCs/>
          <w:noProof/>
          <w:sz w:val="20"/>
          <w:szCs w:val="20"/>
        </w:rPr>
        <w:t>euro</w:t>
      </w:r>
      <w:r w:rsidRPr="00401AE8">
        <w:rPr>
          <w:rFonts w:ascii="Times New Roman" w:hAnsi="Times New Roman" w:cs="Times New Roman"/>
          <w:noProof/>
          <w:sz w:val="20"/>
          <w:szCs w:val="20"/>
        </w:rPr>
        <w:t xml:space="preserve"> mēnesī;</w:t>
      </w:r>
    </w:p>
    <w:p w14:paraId="1FB04B8E" w14:textId="77777777" w:rsidR="00401AE8" w:rsidRPr="00401AE8" w:rsidRDefault="00401AE8" w:rsidP="00401AE8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01AE8">
        <w:rPr>
          <w:rFonts w:ascii="Times New Roman" w:hAnsi="Times New Roman" w:cs="Times New Roman"/>
          <w:noProof/>
          <w:sz w:val="20"/>
          <w:szCs w:val="20"/>
        </w:rPr>
        <w:t>52.2.2. grāmatvedības pakalpojumu samaksa līdz 40 </w:t>
      </w:r>
      <w:r w:rsidRPr="00401AE8">
        <w:rPr>
          <w:rFonts w:ascii="Times New Roman" w:hAnsi="Times New Roman" w:cs="Times New Roman"/>
          <w:i/>
          <w:iCs/>
          <w:noProof/>
          <w:sz w:val="20"/>
          <w:szCs w:val="20"/>
        </w:rPr>
        <w:t>euro</w:t>
      </w:r>
      <w:r w:rsidRPr="00401AE8">
        <w:rPr>
          <w:rFonts w:ascii="Times New Roman" w:hAnsi="Times New Roman" w:cs="Times New Roman"/>
          <w:noProof/>
          <w:sz w:val="20"/>
          <w:szCs w:val="20"/>
        </w:rPr>
        <w:t xml:space="preserve"> mēnesī.”</w:t>
      </w:r>
    </w:p>
    <w:p w14:paraId="494F4C32" w14:textId="77777777" w:rsidR="00401AE8" w:rsidRDefault="00401AE8" w:rsidP="00401AE8">
      <w:pPr>
        <w:pStyle w:val="Vresteksts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036CB"/>
    <w:multiLevelType w:val="multilevel"/>
    <w:tmpl w:val="ABE295E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1800"/>
      </w:pPr>
      <w:rPr>
        <w:rFonts w:hint="default"/>
      </w:rPr>
    </w:lvl>
  </w:abstractNum>
  <w:abstractNum w:abstractNumId="1" w15:restartNumberingAfterBreak="0">
    <w:nsid w:val="6EED4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8E"/>
    <w:rsid w:val="00021BE4"/>
    <w:rsid w:val="00401AE8"/>
    <w:rsid w:val="00816895"/>
    <w:rsid w:val="00C1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526EF7"/>
  <w15:chartTrackingRefBased/>
  <w15:docId w15:val="{BE836ABA-932B-4307-9420-8AAE0CAB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rsid w:val="00C16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1618E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uiPriority w:val="99"/>
    <w:rsid w:val="00C16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/>
  <cp:revision>1</cp:revision>
  <dcterms:created xsi:type="dcterms:W3CDTF">2022-04-21T12:24:00Z</dcterms:created>
</cp:coreProperties>
</file>