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F897B" w14:textId="77777777" w:rsidR="00690826" w:rsidRDefault="00690826" w:rsidP="00690826">
      <w:pPr>
        <w:jc w:val="right"/>
        <w:rPr>
          <w:color w:val="000000"/>
          <w:sz w:val="26"/>
          <w:szCs w:val="26"/>
          <w:lang w:val="lv-LV"/>
        </w:rPr>
      </w:pPr>
      <w:bookmarkStart w:id="0" w:name="_Hlk112158836"/>
      <w:r>
        <w:rPr>
          <w:color w:val="000000"/>
          <w:sz w:val="26"/>
          <w:szCs w:val="26"/>
          <w:lang w:val="lv-LV"/>
        </w:rPr>
        <w:t>2. pielikums</w:t>
      </w:r>
    </w:p>
    <w:p w14:paraId="385A158A" w14:textId="77777777" w:rsidR="00690826" w:rsidRDefault="00690826" w:rsidP="00690826">
      <w:pPr>
        <w:jc w:val="right"/>
        <w:rPr>
          <w:color w:val="000000"/>
          <w:sz w:val="26"/>
          <w:szCs w:val="26"/>
          <w:lang w:val="lv-LV"/>
        </w:rPr>
      </w:pPr>
      <w:r>
        <w:rPr>
          <w:color w:val="000000"/>
          <w:sz w:val="26"/>
          <w:szCs w:val="26"/>
          <w:lang w:val="lv-LV"/>
        </w:rPr>
        <w:t xml:space="preserve">Rīgas domes Izglītības, kultūras un sporta </w:t>
      </w:r>
    </w:p>
    <w:p w14:paraId="72F93183" w14:textId="77777777" w:rsidR="00690826" w:rsidRDefault="00690826" w:rsidP="00690826">
      <w:pPr>
        <w:jc w:val="right"/>
        <w:rPr>
          <w:color w:val="000000"/>
          <w:sz w:val="26"/>
          <w:szCs w:val="26"/>
          <w:lang w:val="lv-LV"/>
        </w:rPr>
      </w:pPr>
      <w:r>
        <w:rPr>
          <w:color w:val="000000"/>
          <w:sz w:val="26"/>
          <w:szCs w:val="26"/>
          <w:lang w:val="lv-LV"/>
        </w:rPr>
        <w:t>departamenta nolikumam “Līdzfinansējuma piešķiršanas kārtība</w:t>
      </w:r>
    </w:p>
    <w:p w14:paraId="5CED5B62" w14:textId="77777777" w:rsidR="00690826" w:rsidRDefault="00690826" w:rsidP="00690826">
      <w:pPr>
        <w:jc w:val="right"/>
        <w:rPr>
          <w:color w:val="000000"/>
          <w:sz w:val="26"/>
          <w:szCs w:val="26"/>
          <w:lang w:val="lv-LV"/>
        </w:rPr>
      </w:pPr>
      <w:r>
        <w:rPr>
          <w:color w:val="000000"/>
          <w:sz w:val="26"/>
          <w:szCs w:val="26"/>
          <w:lang w:val="lv-LV"/>
        </w:rPr>
        <w:t>jaunatnes organizāciju kapacitātes stiprināšanai”</w:t>
      </w:r>
    </w:p>
    <w:p w14:paraId="18D7B4EB" w14:textId="77777777" w:rsidR="00690826" w:rsidRDefault="00690826" w:rsidP="00690826">
      <w:pPr>
        <w:jc w:val="right"/>
        <w:rPr>
          <w:color w:val="000000"/>
          <w:sz w:val="26"/>
          <w:szCs w:val="26"/>
          <w:lang w:val="lv-LV"/>
        </w:rPr>
      </w:pPr>
    </w:p>
    <w:p w14:paraId="26444795" w14:textId="77777777" w:rsidR="00690826" w:rsidRDefault="00690826" w:rsidP="00690826">
      <w:pPr>
        <w:jc w:val="center"/>
        <w:rPr>
          <w:b/>
          <w:bCs/>
          <w:color w:val="000000"/>
          <w:sz w:val="26"/>
          <w:szCs w:val="26"/>
          <w:lang w:val="lv-LV"/>
        </w:rPr>
      </w:pPr>
      <w:r>
        <w:rPr>
          <w:b/>
          <w:bCs/>
          <w:color w:val="000000"/>
          <w:sz w:val="26"/>
          <w:szCs w:val="26"/>
          <w:lang w:val="lv-LV"/>
        </w:rPr>
        <w:t>Pieteikumu vērtēšanas kritēriji</w:t>
      </w:r>
    </w:p>
    <w:p w14:paraId="247AD90D" w14:textId="77777777" w:rsidR="00690826" w:rsidRDefault="00690826" w:rsidP="00690826">
      <w:pPr>
        <w:jc w:val="center"/>
        <w:rPr>
          <w:b/>
          <w:bCs/>
          <w:color w:val="000000"/>
          <w:sz w:val="26"/>
          <w:szCs w:val="26"/>
          <w:lang w:val="lv-LV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"/>
        <w:gridCol w:w="7014"/>
        <w:gridCol w:w="1740"/>
      </w:tblGrid>
      <w:tr w:rsidR="00690826" w14:paraId="363EF5FA" w14:textId="77777777" w:rsidTr="006031AA"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58ADC" w14:textId="77777777" w:rsidR="00690826" w:rsidRDefault="00690826" w:rsidP="006031AA">
            <w:pPr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proofErr w:type="spellStart"/>
            <w:r>
              <w:rPr>
                <w:b/>
                <w:bCs/>
                <w:sz w:val="26"/>
                <w:szCs w:val="26"/>
                <w:lang w:val="lv-LV" w:eastAsia="lv-LV"/>
              </w:rPr>
              <w:t>Nr.p.k</w:t>
            </w:r>
            <w:proofErr w:type="spellEnd"/>
            <w:r>
              <w:rPr>
                <w:b/>
                <w:bCs/>
                <w:sz w:val="26"/>
                <w:szCs w:val="26"/>
                <w:lang w:val="lv-LV" w:eastAsia="lv-LV"/>
              </w:rPr>
              <w:t>.</w:t>
            </w:r>
          </w:p>
        </w:tc>
        <w:tc>
          <w:tcPr>
            <w:tcW w:w="7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CEA2B" w14:textId="77777777" w:rsidR="00690826" w:rsidRDefault="00690826" w:rsidP="006031AA">
            <w:pPr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Kritērijs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06210" w14:textId="77777777" w:rsidR="00690826" w:rsidRDefault="00690826" w:rsidP="006031AA">
            <w:pPr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Maksimālais punktu skaits</w:t>
            </w:r>
          </w:p>
        </w:tc>
      </w:tr>
      <w:tr w:rsidR="00690826" w14:paraId="4F1760EF" w14:textId="77777777" w:rsidTr="006031AA"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6F3C88" w14:textId="77777777" w:rsidR="00690826" w:rsidRDefault="00690826" w:rsidP="006031AA">
            <w:pPr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1.</w:t>
            </w:r>
          </w:p>
        </w:tc>
        <w:tc>
          <w:tcPr>
            <w:tcW w:w="7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71F689" w14:textId="77777777" w:rsidR="00690826" w:rsidRDefault="00690826" w:rsidP="006031AA">
            <w:pPr>
              <w:ind w:left="53" w:right="130"/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Pasākums veicinās Pretendenta darbības ilgtermiņa plānošanu un ilgtspēju:</w:t>
            </w:r>
          </w:p>
          <w:p w14:paraId="050BCA67" w14:textId="77777777" w:rsidR="00690826" w:rsidRDefault="00690826" w:rsidP="006031AA">
            <w:pPr>
              <w:ind w:left="53" w:right="130"/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lv-LV" w:eastAsia="lv-LV"/>
              </w:rPr>
              <w:t>nulle punktu</w:t>
            </w:r>
            <w:r>
              <w:rPr>
                <w:i/>
                <w:iCs/>
                <w:sz w:val="26"/>
                <w:szCs w:val="26"/>
                <w:lang w:val="lv-LV" w:eastAsia="lv-LV"/>
              </w:rPr>
              <w:t xml:space="preserve"> – Pieteikums neatspoguļo Pretendenta darbības ilgtermiņa plānošanu un ilgtspēju;</w:t>
            </w:r>
            <w:r>
              <w:rPr>
                <w:sz w:val="26"/>
                <w:szCs w:val="26"/>
                <w:lang w:val="lv-LV" w:eastAsia="lv-LV"/>
              </w:rPr>
              <w:t> </w:t>
            </w:r>
          </w:p>
          <w:p w14:paraId="306082B9" w14:textId="77777777" w:rsidR="00690826" w:rsidRDefault="00690826" w:rsidP="006031AA">
            <w:pPr>
              <w:ind w:left="53" w:right="130"/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lv-LV" w:eastAsia="lv-LV"/>
              </w:rPr>
              <w:t>viens punkts</w:t>
            </w:r>
            <w:r>
              <w:rPr>
                <w:i/>
                <w:iCs/>
                <w:sz w:val="26"/>
                <w:szCs w:val="26"/>
                <w:lang w:val="lv-LV" w:eastAsia="lv-LV"/>
              </w:rPr>
              <w:t xml:space="preserve"> – Pieteikumā ir netiešas norādes uz Pretendenta darbības ilgtermiņa plānošanu un ilgtspēju;</w:t>
            </w:r>
            <w:r>
              <w:rPr>
                <w:sz w:val="26"/>
                <w:szCs w:val="26"/>
                <w:lang w:val="lv-LV" w:eastAsia="lv-LV"/>
              </w:rPr>
              <w:t> </w:t>
            </w:r>
          </w:p>
          <w:p w14:paraId="0183BA9E" w14:textId="77777777" w:rsidR="00690826" w:rsidRDefault="00690826" w:rsidP="006031AA">
            <w:pPr>
              <w:ind w:left="53" w:right="130"/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lv-LV" w:eastAsia="lv-LV"/>
              </w:rPr>
              <w:t>divi punkti</w:t>
            </w:r>
            <w:r>
              <w:rPr>
                <w:i/>
                <w:iCs/>
                <w:sz w:val="26"/>
                <w:szCs w:val="26"/>
                <w:lang w:val="lv-LV" w:eastAsia="lv-LV"/>
              </w:rPr>
              <w:t xml:space="preserve"> – Pieteikumā daļēji raksturota Pretendenta darbības ilgtermiņa plānošana un ilgtspēja;</w:t>
            </w:r>
            <w:r>
              <w:rPr>
                <w:sz w:val="26"/>
                <w:szCs w:val="26"/>
                <w:lang w:val="lv-LV" w:eastAsia="lv-LV"/>
              </w:rPr>
              <w:t> </w:t>
            </w:r>
          </w:p>
          <w:p w14:paraId="359AF6D9" w14:textId="77777777" w:rsidR="00690826" w:rsidRDefault="00690826" w:rsidP="006031AA">
            <w:pPr>
              <w:ind w:left="53" w:right="130"/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lv-LV" w:eastAsia="lv-LV"/>
              </w:rPr>
              <w:t>trīs punkti</w:t>
            </w:r>
            <w:r>
              <w:rPr>
                <w:i/>
                <w:iCs/>
                <w:sz w:val="26"/>
                <w:szCs w:val="26"/>
                <w:lang w:val="lv-LV" w:eastAsia="lv-LV"/>
              </w:rPr>
              <w:t xml:space="preserve"> – pilnīgi raksturota Pretendenta darbības ilgtermiņa plānošana un ilgtspēja, ir izsekojama to sasaiste ar Pasākuma ietvaros plānotajām aktivitātēm;</w:t>
            </w:r>
            <w:r>
              <w:rPr>
                <w:sz w:val="26"/>
                <w:szCs w:val="26"/>
                <w:lang w:val="lv-LV" w:eastAsia="lv-LV"/>
              </w:rPr>
              <w:t> </w:t>
            </w:r>
          </w:p>
          <w:p w14:paraId="14FCA632" w14:textId="77777777" w:rsidR="00690826" w:rsidRDefault="00690826" w:rsidP="006031AA">
            <w:pPr>
              <w:ind w:left="53" w:right="130"/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lv-LV"/>
              </w:rPr>
              <w:t>četri punkti</w:t>
            </w:r>
            <w:r>
              <w:rPr>
                <w:i/>
                <w:iCs/>
                <w:sz w:val="26"/>
                <w:szCs w:val="26"/>
                <w:lang w:val="lv-LV"/>
              </w:rPr>
              <w:t xml:space="preserve"> – daudzveidīgi un detalizēti raksturota Pretendenta darbības ilgtermiņa plānošana un ilgtspēja, kā arī Pasākuma ietekme uz to.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80966B" w14:textId="77777777" w:rsidR="00690826" w:rsidRDefault="00690826" w:rsidP="006031AA">
            <w:pPr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4</w:t>
            </w:r>
          </w:p>
        </w:tc>
      </w:tr>
      <w:tr w:rsidR="00690826" w14:paraId="5D1BB1B5" w14:textId="77777777" w:rsidTr="006031AA"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EE9767" w14:textId="77777777" w:rsidR="00690826" w:rsidRDefault="00690826" w:rsidP="006031AA">
            <w:pPr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2.</w:t>
            </w:r>
          </w:p>
        </w:tc>
        <w:tc>
          <w:tcPr>
            <w:tcW w:w="7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331772" w14:textId="77777777" w:rsidR="00690826" w:rsidRDefault="00690826" w:rsidP="006031AA">
            <w:pPr>
              <w:ind w:left="5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Pasākums nodrošinās Pretendenta biedriem un brīvprātīgajiem iespēju apgūt tādas zināšanas un prasmes, kas būs noderīgas viņu turpmākajā darba organizācijā un veicinās organizācijas attīstību:</w:t>
            </w:r>
          </w:p>
          <w:p w14:paraId="6D173FC3" w14:textId="77777777" w:rsidR="00690826" w:rsidRDefault="00690826" w:rsidP="006031AA">
            <w:pPr>
              <w:pStyle w:val="paragraph"/>
              <w:spacing w:before="0" w:beforeAutospacing="0" w:after="0" w:afterAutospacing="0"/>
              <w:ind w:left="53" w:right="130"/>
              <w:jc w:val="both"/>
              <w:textAlignment w:val="baseline"/>
              <w:rPr>
                <w:rStyle w:val="eop"/>
                <w:i/>
                <w:iCs/>
              </w:rPr>
            </w:pPr>
            <w:r>
              <w:rPr>
                <w:rStyle w:val="normaltextrun"/>
                <w:b/>
                <w:bCs/>
                <w:i/>
                <w:iCs/>
                <w:sz w:val="26"/>
                <w:szCs w:val="26"/>
              </w:rPr>
              <w:t>n</w:t>
            </w:r>
            <w:r>
              <w:rPr>
                <w:rStyle w:val="normaltextrun"/>
                <w:b/>
                <w:bCs/>
                <w:i/>
                <w:sz w:val="26"/>
                <w:szCs w:val="26"/>
              </w:rPr>
              <w:t>ulle</w:t>
            </w:r>
            <w:r>
              <w:rPr>
                <w:rStyle w:val="normaltextrun"/>
                <w:b/>
                <w:bCs/>
                <w:i/>
                <w:iCs/>
                <w:sz w:val="26"/>
                <w:szCs w:val="26"/>
              </w:rPr>
              <w:t xml:space="preserve"> punktu</w:t>
            </w:r>
            <w:r>
              <w:rPr>
                <w:rStyle w:val="normaltextrun"/>
                <w:i/>
                <w:iCs/>
                <w:sz w:val="26"/>
                <w:szCs w:val="26"/>
              </w:rPr>
              <w:t xml:space="preserve"> – nav norādes, kā Pasākums </w:t>
            </w:r>
            <w:r>
              <w:rPr>
                <w:i/>
                <w:iCs/>
                <w:sz w:val="26"/>
                <w:szCs w:val="26"/>
              </w:rPr>
              <w:t>nodrošinās iespēju Pretendenta biedriem un brīvprātīgajiem apgūt zināšanas un prasmes, kas būs noderīgas turpmākajā darba organizācijā un veicinās organizācijas attīstību</w:t>
            </w:r>
            <w:r>
              <w:rPr>
                <w:rStyle w:val="normaltextrun"/>
                <w:i/>
                <w:iCs/>
                <w:sz w:val="26"/>
                <w:szCs w:val="26"/>
              </w:rPr>
              <w:t>;</w:t>
            </w:r>
            <w:r>
              <w:rPr>
                <w:rStyle w:val="eop"/>
                <w:i/>
                <w:iCs/>
                <w:sz w:val="26"/>
                <w:szCs w:val="26"/>
              </w:rPr>
              <w:t> </w:t>
            </w:r>
          </w:p>
          <w:p w14:paraId="2FF60364" w14:textId="77777777" w:rsidR="00690826" w:rsidRDefault="00690826" w:rsidP="006031AA">
            <w:pPr>
              <w:pStyle w:val="paragraph"/>
              <w:spacing w:before="0" w:beforeAutospacing="0" w:after="0" w:afterAutospacing="0"/>
              <w:ind w:left="53" w:right="130"/>
              <w:jc w:val="both"/>
              <w:textAlignment w:val="baseline"/>
            </w:pPr>
            <w:r>
              <w:rPr>
                <w:rStyle w:val="normaltextrun"/>
                <w:b/>
                <w:bCs/>
                <w:i/>
                <w:iCs/>
                <w:sz w:val="26"/>
                <w:szCs w:val="26"/>
              </w:rPr>
              <w:t>v</w:t>
            </w:r>
            <w:r>
              <w:rPr>
                <w:rStyle w:val="normaltextrun"/>
                <w:b/>
                <w:bCs/>
                <w:i/>
                <w:sz w:val="26"/>
                <w:szCs w:val="26"/>
              </w:rPr>
              <w:t>iens</w:t>
            </w:r>
            <w:r>
              <w:rPr>
                <w:rStyle w:val="normaltextrun"/>
                <w:b/>
                <w:bCs/>
                <w:i/>
                <w:iCs/>
                <w:sz w:val="26"/>
                <w:szCs w:val="26"/>
              </w:rPr>
              <w:t xml:space="preserve"> punkts</w:t>
            </w:r>
            <w:r>
              <w:rPr>
                <w:rStyle w:val="normaltextrun"/>
                <w:i/>
                <w:iCs/>
                <w:sz w:val="26"/>
                <w:szCs w:val="26"/>
              </w:rPr>
              <w:t xml:space="preserve"> – ir netiešas norādes, kā Pasākums </w:t>
            </w:r>
            <w:r>
              <w:rPr>
                <w:rStyle w:val="normaltextrun"/>
                <w:sz w:val="26"/>
                <w:szCs w:val="26"/>
              </w:rPr>
              <w:t>nodrošinās</w:t>
            </w:r>
            <w:r>
              <w:rPr>
                <w:i/>
                <w:iCs/>
                <w:sz w:val="26"/>
                <w:szCs w:val="26"/>
              </w:rPr>
              <w:t xml:space="preserve"> Pretendenta biedriem un brīvprātīgajiem iespēju apgūt zināšanas un prasmes, kas būs noderīgas turpmākajā darba organizācijā un veicinās organizācijas attīstību</w:t>
            </w:r>
            <w:r>
              <w:rPr>
                <w:rStyle w:val="normaltextrun"/>
                <w:i/>
                <w:iCs/>
                <w:sz w:val="26"/>
                <w:szCs w:val="26"/>
              </w:rPr>
              <w:t>;</w:t>
            </w:r>
          </w:p>
          <w:p w14:paraId="0BECEE5F" w14:textId="77777777" w:rsidR="00690826" w:rsidRDefault="00690826" w:rsidP="006031AA">
            <w:pPr>
              <w:pStyle w:val="paragraph"/>
              <w:spacing w:before="0" w:beforeAutospacing="0" w:after="0" w:afterAutospacing="0"/>
              <w:ind w:left="53" w:right="130"/>
              <w:jc w:val="both"/>
              <w:textAlignment w:val="baseline"/>
              <w:rPr>
                <w:i/>
                <w:iCs/>
                <w:sz w:val="26"/>
                <w:szCs w:val="26"/>
              </w:rPr>
            </w:pPr>
            <w:r>
              <w:rPr>
                <w:rStyle w:val="normaltextrun"/>
                <w:b/>
                <w:bCs/>
                <w:i/>
                <w:iCs/>
                <w:sz w:val="26"/>
                <w:szCs w:val="26"/>
              </w:rPr>
              <w:t>d</w:t>
            </w:r>
            <w:r>
              <w:rPr>
                <w:rStyle w:val="normaltextrun"/>
                <w:b/>
                <w:bCs/>
                <w:i/>
                <w:sz w:val="26"/>
                <w:szCs w:val="26"/>
              </w:rPr>
              <w:t>ivi</w:t>
            </w:r>
            <w:r>
              <w:rPr>
                <w:rStyle w:val="normaltextrun"/>
                <w:b/>
                <w:bCs/>
                <w:i/>
                <w:iCs/>
                <w:sz w:val="26"/>
                <w:szCs w:val="26"/>
              </w:rPr>
              <w:t xml:space="preserve"> punkti</w:t>
            </w:r>
            <w:r>
              <w:rPr>
                <w:rStyle w:val="normaltextrun"/>
                <w:i/>
                <w:iCs/>
                <w:sz w:val="26"/>
                <w:szCs w:val="26"/>
              </w:rPr>
              <w:t xml:space="preserve"> – ir atsevišķas, tiešas norādes, kā Pasākums </w:t>
            </w:r>
            <w:r>
              <w:rPr>
                <w:i/>
                <w:iCs/>
                <w:sz w:val="26"/>
                <w:szCs w:val="26"/>
              </w:rPr>
              <w:t>nodrošinās Pretendenta biedriem un brīvprātīgajiem iespēju apgūt zināšanas un prasmes, kas būs noderīgas turpmākajā darba organizācijā un veicinās organizācijas attīstību</w:t>
            </w:r>
            <w:r>
              <w:rPr>
                <w:rStyle w:val="normaltextrun"/>
                <w:i/>
                <w:iCs/>
                <w:sz w:val="26"/>
                <w:szCs w:val="26"/>
              </w:rPr>
              <w:t>;</w:t>
            </w:r>
          </w:p>
          <w:p w14:paraId="1B815A3A" w14:textId="77777777" w:rsidR="00690826" w:rsidRDefault="00690826" w:rsidP="006031AA">
            <w:pPr>
              <w:pStyle w:val="paragraph"/>
              <w:spacing w:before="0" w:beforeAutospacing="0" w:after="0" w:afterAutospacing="0"/>
              <w:ind w:left="53" w:right="130"/>
              <w:jc w:val="both"/>
              <w:textAlignment w:val="baseline"/>
              <w:rPr>
                <w:i/>
                <w:iCs/>
                <w:sz w:val="26"/>
                <w:szCs w:val="26"/>
              </w:rPr>
            </w:pPr>
            <w:r>
              <w:rPr>
                <w:rStyle w:val="normaltextrun"/>
                <w:b/>
                <w:bCs/>
                <w:i/>
                <w:iCs/>
                <w:sz w:val="26"/>
                <w:szCs w:val="26"/>
              </w:rPr>
              <w:t>trīs punkti</w:t>
            </w:r>
            <w:r>
              <w:rPr>
                <w:rStyle w:val="normaltextrun"/>
                <w:i/>
                <w:iCs/>
                <w:sz w:val="26"/>
                <w:szCs w:val="26"/>
              </w:rPr>
              <w:t xml:space="preserve"> – pilnīgi raksturots, kā Pasākums </w:t>
            </w:r>
            <w:r>
              <w:rPr>
                <w:i/>
                <w:iCs/>
                <w:sz w:val="26"/>
                <w:szCs w:val="26"/>
              </w:rPr>
              <w:t>nodrošinās Pretendenta biedriem un brīvprātīgajiem iespēju apgūt zināšanas un prasmes, kas būs noderīgas turpmākajā darba organizācijā un veicinās organizācijas attīstību</w:t>
            </w:r>
            <w:r>
              <w:rPr>
                <w:rStyle w:val="normaltextrun"/>
                <w:i/>
                <w:iCs/>
                <w:sz w:val="26"/>
                <w:szCs w:val="26"/>
              </w:rPr>
              <w:t>;</w:t>
            </w:r>
            <w:r>
              <w:rPr>
                <w:rStyle w:val="eop"/>
                <w:i/>
                <w:iCs/>
                <w:sz w:val="26"/>
                <w:szCs w:val="26"/>
              </w:rPr>
              <w:t> </w:t>
            </w:r>
          </w:p>
          <w:p w14:paraId="4C6F20E3" w14:textId="77777777" w:rsidR="00690826" w:rsidRDefault="00690826" w:rsidP="006031AA">
            <w:pPr>
              <w:ind w:left="53" w:right="130"/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rStyle w:val="normaltextrun"/>
                <w:b/>
                <w:bCs/>
                <w:i/>
                <w:iCs/>
                <w:sz w:val="26"/>
                <w:szCs w:val="26"/>
                <w:lang w:val="lv-LV"/>
              </w:rPr>
              <w:t>četri punkti</w:t>
            </w:r>
            <w:r>
              <w:rPr>
                <w:rStyle w:val="normaltextrun"/>
                <w:i/>
                <w:iCs/>
                <w:sz w:val="26"/>
                <w:szCs w:val="26"/>
                <w:lang w:val="lv-LV"/>
              </w:rPr>
              <w:t xml:space="preserve"> – daudzveidīgi un detalizēti raksturots, kā Pasākums </w:t>
            </w:r>
            <w:r>
              <w:rPr>
                <w:i/>
                <w:iCs/>
                <w:sz w:val="26"/>
                <w:szCs w:val="26"/>
                <w:lang w:val="lv-LV"/>
              </w:rPr>
              <w:t>nodrošinās Pretendenta biedriem un brīvprātīgajiem iespēju apgūt zināšanas un prasmes, kas būs noderīgas turpmākajā darba organizācijā un veicinās organizācijas attīstību</w:t>
            </w:r>
            <w:r>
              <w:rPr>
                <w:rStyle w:val="normaltextrun"/>
                <w:i/>
                <w:iCs/>
                <w:sz w:val="26"/>
                <w:szCs w:val="26"/>
                <w:lang w:val="lv-LV"/>
              </w:rPr>
              <w:t>.</w:t>
            </w:r>
            <w:r>
              <w:rPr>
                <w:rStyle w:val="eop"/>
                <w:sz w:val="26"/>
                <w:szCs w:val="26"/>
                <w:lang w:val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D78AF" w14:textId="77777777" w:rsidR="00690826" w:rsidRDefault="00690826" w:rsidP="006031AA">
            <w:pPr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rStyle w:val="normaltextrun"/>
                <w:sz w:val="26"/>
                <w:szCs w:val="26"/>
              </w:rPr>
              <w:t>4</w:t>
            </w:r>
          </w:p>
        </w:tc>
      </w:tr>
      <w:tr w:rsidR="00690826" w14:paraId="507755A6" w14:textId="77777777" w:rsidTr="006031AA">
        <w:trPr>
          <w:trHeight w:val="4662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D4852" w14:textId="77777777" w:rsidR="00690826" w:rsidRDefault="00690826" w:rsidP="006031AA">
            <w:pPr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lastRenderedPageBreak/>
              <w:t>3</w:t>
            </w:r>
            <w:r>
              <w:rPr>
                <w:lang w:val="lv-LV" w:eastAsia="lv-LV"/>
              </w:rPr>
              <w:t>.</w:t>
            </w:r>
          </w:p>
        </w:tc>
        <w:tc>
          <w:tcPr>
            <w:tcW w:w="7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C23EC" w14:textId="77777777" w:rsidR="00690826" w:rsidRDefault="00690826" w:rsidP="006031AA">
            <w:pPr>
              <w:pStyle w:val="paragraph"/>
              <w:spacing w:before="0" w:beforeAutospacing="0" w:after="0" w:afterAutospacing="0"/>
              <w:ind w:left="53" w:right="13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Pasākums pilnveidos tā norisē tieši neiesaistīto Rīgas jauniešu iespējas iesaistīties darba ar jaunatni aktivitātēs:</w:t>
            </w:r>
          </w:p>
          <w:p w14:paraId="1B0AB5B5" w14:textId="77777777" w:rsidR="00690826" w:rsidRDefault="00690826" w:rsidP="006031AA">
            <w:pPr>
              <w:pStyle w:val="paragraph"/>
              <w:spacing w:before="0" w:beforeAutospacing="0" w:after="0" w:afterAutospacing="0"/>
              <w:ind w:left="53" w:right="130"/>
              <w:jc w:val="both"/>
              <w:textAlignment w:val="baseline"/>
              <w:rPr>
                <w:rStyle w:val="normaltextrun"/>
                <w:i/>
                <w:iCs/>
              </w:rPr>
            </w:pPr>
            <w:r>
              <w:rPr>
                <w:rStyle w:val="normaltextrun"/>
                <w:b/>
                <w:bCs/>
                <w:i/>
                <w:iCs/>
                <w:sz w:val="26"/>
                <w:szCs w:val="26"/>
              </w:rPr>
              <w:t>nulle punktu</w:t>
            </w:r>
            <w:r>
              <w:rPr>
                <w:rStyle w:val="normaltextrun"/>
                <w:i/>
                <w:iCs/>
                <w:sz w:val="26"/>
                <w:szCs w:val="26"/>
              </w:rPr>
              <w:t xml:space="preserve"> – nav norādes, kā Pasākums pilnveidos Rīgas jauniešu</w:t>
            </w:r>
            <w:r>
              <w:rPr>
                <w:i/>
                <w:iCs/>
                <w:sz w:val="26"/>
                <w:szCs w:val="26"/>
              </w:rPr>
              <w:t xml:space="preserve"> iespējas iesaistīties darba ar </w:t>
            </w:r>
            <w:r>
              <w:rPr>
                <w:rStyle w:val="normaltextrun"/>
                <w:i/>
                <w:iCs/>
                <w:sz w:val="26"/>
                <w:szCs w:val="26"/>
              </w:rPr>
              <w:t>jaunatni aktivitātēs; </w:t>
            </w:r>
          </w:p>
          <w:p w14:paraId="04E9913D" w14:textId="77777777" w:rsidR="00690826" w:rsidRDefault="00690826" w:rsidP="006031AA">
            <w:pPr>
              <w:pStyle w:val="paragraph"/>
              <w:spacing w:before="0" w:beforeAutospacing="0" w:after="0" w:afterAutospacing="0"/>
              <w:ind w:left="53" w:right="130"/>
              <w:jc w:val="both"/>
              <w:textAlignment w:val="baseline"/>
              <w:rPr>
                <w:rStyle w:val="normaltextrun"/>
                <w:i/>
                <w:iCs/>
                <w:sz w:val="26"/>
                <w:szCs w:val="26"/>
              </w:rPr>
            </w:pPr>
            <w:r>
              <w:rPr>
                <w:rStyle w:val="normaltextrun"/>
                <w:b/>
                <w:bCs/>
                <w:i/>
                <w:iCs/>
                <w:sz w:val="26"/>
                <w:szCs w:val="26"/>
              </w:rPr>
              <w:t>viens punkts</w:t>
            </w:r>
            <w:r>
              <w:rPr>
                <w:rStyle w:val="normaltextrun"/>
                <w:i/>
                <w:iCs/>
                <w:sz w:val="26"/>
                <w:szCs w:val="26"/>
              </w:rPr>
              <w:t xml:space="preserve"> – ir netiešas norādes, kā Pasākums pilnveidos Rīgas jauniešu iespējas iesaistīties darba ar jaunatni aktivitātēs; </w:t>
            </w:r>
          </w:p>
          <w:p w14:paraId="0F758949" w14:textId="77777777" w:rsidR="00690826" w:rsidRDefault="00690826" w:rsidP="006031AA">
            <w:pPr>
              <w:pStyle w:val="paragraph"/>
              <w:spacing w:before="0" w:beforeAutospacing="0" w:after="0" w:afterAutospacing="0"/>
              <w:ind w:left="53" w:right="130"/>
              <w:jc w:val="both"/>
              <w:textAlignment w:val="baseline"/>
              <w:rPr>
                <w:rStyle w:val="normaltextrun"/>
                <w:i/>
                <w:iCs/>
                <w:sz w:val="26"/>
                <w:szCs w:val="26"/>
              </w:rPr>
            </w:pPr>
            <w:r>
              <w:rPr>
                <w:rStyle w:val="normaltextrun"/>
                <w:b/>
                <w:bCs/>
                <w:i/>
                <w:iCs/>
                <w:sz w:val="26"/>
                <w:szCs w:val="26"/>
              </w:rPr>
              <w:t>divi punkti</w:t>
            </w:r>
            <w:r>
              <w:rPr>
                <w:rStyle w:val="normaltextrun"/>
                <w:i/>
                <w:iCs/>
                <w:sz w:val="26"/>
                <w:szCs w:val="26"/>
              </w:rPr>
              <w:t xml:space="preserve"> – ir atsevišķas, tiešas norādes, kā Pasākums pilnveidos jauniešu iespējas iesaistīties darba ar jaunatni aktivitātēs; </w:t>
            </w:r>
          </w:p>
          <w:p w14:paraId="2B206ADF" w14:textId="77777777" w:rsidR="00690826" w:rsidRDefault="00690826" w:rsidP="006031AA">
            <w:pPr>
              <w:pStyle w:val="paragraph"/>
              <w:spacing w:before="0" w:beforeAutospacing="0" w:after="0" w:afterAutospacing="0"/>
              <w:ind w:left="53" w:right="130"/>
              <w:jc w:val="both"/>
              <w:textAlignment w:val="baseline"/>
              <w:rPr>
                <w:rStyle w:val="normaltextrun"/>
                <w:i/>
                <w:iCs/>
                <w:sz w:val="26"/>
                <w:szCs w:val="26"/>
              </w:rPr>
            </w:pPr>
            <w:r>
              <w:rPr>
                <w:rStyle w:val="normaltextrun"/>
                <w:b/>
                <w:bCs/>
                <w:i/>
                <w:iCs/>
                <w:sz w:val="26"/>
                <w:szCs w:val="26"/>
              </w:rPr>
              <w:t>trīs punkti</w:t>
            </w:r>
            <w:r>
              <w:rPr>
                <w:rStyle w:val="normaltextrun"/>
                <w:i/>
                <w:iCs/>
                <w:sz w:val="26"/>
                <w:szCs w:val="26"/>
              </w:rPr>
              <w:t xml:space="preserve"> – pilnīgi raksturots, kā Pasākums pilnveidos jauniešu iespējas iesaistīties darba ar jaunatni aktivitātēs; </w:t>
            </w:r>
          </w:p>
          <w:p w14:paraId="15B0AD14" w14:textId="77777777" w:rsidR="00690826" w:rsidRDefault="00690826" w:rsidP="006031AA">
            <w:pPr>
              <w:ind w:left="53" w:right="130"/>
              <w:jc w:val="both"/>
              <w:textAlignment w:val="baseline"/>
              <w:rPr>
                <w:lang w:val="lv-LV" w:eastAsia="lv-LV"/>
              </w:rPr>
            </w:pPr>
            <w:r>
              <w:rPr>
                <w:rStyle w:val="normaltextrun"/>
                <w:b/>
                <w:bCs/>
                <w:i/>
                <w:iCs/>
                <w:sz w:val="26"/>
                <w:szCs w:val="26"/>
                <w:lang w:val="lv-LV" w:eastAsia="lv-LV"/>
              </w:rPr>
              <w:t>četri punkti</w:t>
            </w:r>
            <w:r>
              <w:rPr>
                <w:rStyle w:val="normaltextrun"/>
                <w:i/>
                <w:iCs/>
                <w:sz w:val="26"/>
                <w:szCs w:val="26"/>
                <w:lang w:val="lv-LV" w:eastAsia="lv-LV"/>
              </w:rPr>
              <w:t xml:space="preserve"> – daudzveidīgi un detalizēti raksturots, kā </w:t>
            </w:r>
            <w:r>
              <w:rPr>
                <w:rStyle w:val="normaltextrun"/>
                <w:i/>
                <w:iCs/>
                <w:sz w:val="26"/>
                <w:szCs w:val="26"/>
                <w:lang w:val="lv-LV"/>
              </w:rPr>
              <w:t>Pasākums</w:t>
            </w:r>
            <w:r>
              <w:rPr>
                <w:rStyle w:val="normaltextrun"/>
                <w:i/>
                <w:iCs/>
                <w:sz w:val="26"/>
                <w:szCs w:val="26"/>
                <w:lang w:val="lv-LV" w:eastAsia="lv-LV"/>
              </w:rPr>
              <w:t xml:space="preserve"> pilnveidos jauniešu iespējas iesaistīties darba ar jaunatni aktivitātēs.</w:t>
            </w:r>
            <w:r>
              <w:rPr>
                <w:rStyle w:val="eop"/>
                <w:sz w:val="26"/>
                <w:szCs w:val="26"/>
                <w:lang w:val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C975B" w14:textId="77777777" w:rsidR="00690826" w:rsidRDefault="00690826" w:rsidP="006031AA">
            <w:pPr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rStyle w:val="normaltextrun"/>
                <w:sz w:val="26"/>
                <w:szCs w:val="26"/>
              </w:rPr>
              <w:t>4</w:t>
            </w:r>
          </w:p>
        </w:tc>
      </w:tr>
      <w:tr w:rsidR="00690826" w14:paraId="10D5B117" w14:textId="77777777" w:rsidTr="006031AA">
        <w:trPr>
          <w:trHeight w:val="4862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DA81C" w14:textId="77777777" w:rsidR="00690826" w:rsidRDefault="00690826" w:rsidP="006031AA">
            <w:pPr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bookmarkStart w:id="1" w:name="_Hlk98427013"/>
            <w:r>
              <w:rPr>
                <w:sz w:val="26"/>
                <w:szCs w:val="26"/>
                <w:lang w:val="lv-LV" w:eastAsia="lv-LV"/>
              </w:rPr>
              <w:t>4.</w:t>
            </w:r>
          </w:p>
        </w:tc>
        <w:tc>
          <w:tcPr>
            <w:tcW w:w="7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C6F5BD" w14:textId="77777777" w:rsidR="00690826" w:rsidRDefault="00690826" w:rsidP="006031AA">
            <w:pPr>
              <w:pStyle w:val="paragraph"/>
              <w:spacing w:before="0" w:beforeAutospacing="0" w:after="0" w:afterAutospacing="0"/>
              <w:ind w:left="53" w:right="13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rStyle w:val="normaltextrun"/>
                <w:sz w:val="26"/>
                <w:szCs w:val="26"/>
              </w:rPr>
              <w:t>Pieteikumā skaidri formulēts Pasākuma nepieciešamības pamatojums atbilstoši Līdzfinansējuma mērķim, Pasākuma mērķi, sagaidāmie rezultāti, paredzēta projekta izvērtēšana un ir sasaiste starp atsevišķām Pasākuma sadaļām:</w:t>
            </w:r>
            <w:r>
              <w:rPr>
                <w:rStyle w:val="eop"/>
                <w:sz w:val="26"/>
                <w:szCs w:val="26"/>
              </w:rPr>
              <w:t> </w:t>
            </w:r>
          </w:p>
          <w:p w14:paraId="7CCE3D02" w14:textId="77777777" w:rsidR="00690826" w:rsidRDefault="00690826" w:rsidP="006031AA">
            <w:pPr>
              <w:pStyle w:val="paragraph"/>
              <w:spacing w:before="0" w:beforeAutospacing="0" w:after="0" w:afterAutospacing="0"/>
              <w:ind w:left="53" w:right="130"/>
              <w:jc w:val="both"/>
              <w:textAlignment w:val="baseline"/>
              <w:rPr>
                <w:rStyle w:val="normaltextrun"/>
                <w:i/>
                <w:iCs/>
              </w:rPr>
            </w:pPr>
            <w:r>
              <w:rPr>
                <w:rStyle w:val="normaltextrun"/>
                <w:b/>
                <w:bCs/>
                <w:i/>
                <w:iCs/>
                <w:sz w:val="26"/>
                <w:szCs w:val="26"/>
              </w:rPr>
              <w:t>nulle punktu</w:t>
            </w:r>
            <w:r>
              <w:rPr>
                <w:rStyle w:val="normaltextrun"/>
                <w:i/>
                <w:iCs/>
                <w:sz w:val="26"/>
                <w:szCs w:val="26"/>
              </w:rPr>
              <w:t xml:space="preserve"> – sniegtā informācija par šī kritērija pamatjautājumiem nav uztverama; </w:t>
            </w:r>
          </w:p>
          <w:p w14:paraId="0F075E68" w14:textId="77777777" w:rsidR="00690826" w:rsidRDefault="00690826" w:rsidP="006031AA">
            <w:pPr>
              <w:pStyle w:val="paragraph"/>
              <w:spacing w:before="0" w:beforeAutospacing="0" w:after="0" w:afterAutospacing="0"/>
              <w:ind w:left="53" w:right="130"/>
              <w:jc w:val="both"/>
              <w:textAlignment w:val="baseline"/>
              <w:rPr>
                <w:rStyle w:val="normaltextrun"/>
                <w:i/>
                <w:iCs/>
                <w:sz w:val="26"/>
                <w:szCs w:val="26"/>
              </w:rPr>
            </w:pPr>
            <w:r>
              <w:rPr>
                <w:rStyle w:val="normaltextrun"/>
                <w:b/>
                <w:bCs/>
                <w:i/>
                <w:iCs/>
                <w:sz w:val="26"/>
                <w:szCs w:val="26"/>
              </w:rPr>
              <w:t>viens punkts</w:t>
            </w:r>
            <w:r>
              <w:rPr>
                <w:rStyle w:val="normaltextrun"/>
                <w:i/>
                <w:iCs/>
                <w:sz w:val="26"/>
                <w:szCs w:val="26"/>
              </w:rPr>
              <w:t xml:space="preserve"> – trūkst informācijas par vairākiem kritērija pamatjautājumiem, Pasākuma apraksts nav strukturēts; </w:t>
            </w:r>
          </w:p>
          <w:p w14:paraId="28BD65D1" w14:textId="77777777" w:rsidR="00690826" w:rsidRDefault="00690826" w:rsidP="006031AA">
            <w:pPr>
              <w:pStyle w:val="paragraph"/>
              <w:spacing w:before="0" w:beforeAutospacing="0" w:after="0" w:afterAutospacing="0"/>
              <w:ind w:left="53" w:right="130"/>
              <w:jc w:val="both"/>
              <w:textAlignment w:val="baseline"/>
              <w:rPr>
                <w:rStyle w:val="normaltextrun"/>
                <w:i/>
                <w:iCs/>
                <w:sz w:val="26"/>
                <w:szCs w:val="26"/>
              </w:rPr>
            </w:pPr>
            <w:r>
              <w:rPr>
                <w:rStyle w:val="normaltextrun"/>
                <w:b/>
                <w:bCs/>
                <w:i/>
                <w:iCs/>
                <w:sz w:val="26"/>
                <w:szCs w:val="26"/>
              </w:rPr>
              <w:t>divi punkti</w:t>
            </w:r>
            <w:r>
              <w:rPr>
                <w:rStyle w:val="normaltextrun"/>
                <w:i/>
                <w:iCs/>
                <w:sz w:val="26"/>
                <w:szCs w:val="26"/>
              </w:rPr>
              <w:t xml:space="preserve"> – kritērija pamatjautājumi aprakstīti nepilnīgi, ir daļēja sasaiste starp atsevišķām pieteikuma</w:t>
            </w:r>
            <w:r>
              <w:rPr>
                <w:rStyle w:val="normaltextrun"/>
                <w:sz w:val="26"/>
                <w:szCs w:val="26"/>
              </w:rPr>
              <w:t xml:space="preserve"> </w:t>
            </w:r>
            <w:r>
              <w:rPr>
                <w:rStyle w:val="normaltextrun"/>
                <w:i/>
                <w:iCs/>
                <w:sz w:val="26"/>
                <w:szCs w:val="26"/>
              </w:rPr>
              <w:t>sadaļām; </w:t>
            </w:r>
          </w:p>
          <w:p w14:paraId="04F7D8F3" w14:textId="77777777" w:rsidR="00690826" w:rsidRDefault="00690826" w:rsidP="006031AA">
            <w:pPr>
              <w:pStyle w:val="paragraph"/>
              <w:spacing w:before="0" w:beforeAutospacing="0" w:after="0" w:afterAutospacing="0"/>
              <w:ind w:left="53" w:right="130"/>
              <w:jc w:val="both"/>
              <w:textAlignment w:val="baseline"/>
              <w:rPr>
                <w:rStyle w:val="normaltextrun"/>
                <w:i/>
                <w:iCs/>
                <w:sz w:val="26"/>
                <w:szCs w:val="26"/>
              </w:rPr>
            </w:pPr>
            <w:r>
              <w:rPr>
                <w:rStyle w:val="normaltextrun"/>
                <w:b/>
                <w:bCs/>
                <w:i/>
                <w:iCs/>
                <w:sz w:val="26"/>
                <w:szCs w:val="26"/>
              </w:rPr>
              <w:t>trīs punkti</w:t>
            </w:r>
            <w:r>
              <w:rPr>
                <w:rStyle w:val="normaltextrun"/>
                <w:i/>
                <w:iCs/>
                <w:sz w:val="26"/>
                <w:szCs w:val="26"/>
              </w:rPr>
              <w:t xml:space="preserve"> – pieteikumā</w:t>
            </w:r>
            <w:r>
              <w:rPr>
                <w:rStyle w:val="normaltextrun"/>
                <w:sz w:val="26"/>
                <w:szCs w:val="26"/>
              </w:rPr>
              <w:t xml:space="preserve"> </w:t>
            </w:r>
            <w:r>
              <w:rPr>
                <w:rStyle w:val="normaltextrun"/>
                <w:i/>
                <w:iCs/>
                <w:sz w:val="26"/>
                <w:szCs w:val="26"/>
              </w:rPr>
              <w:t>aprakstīti visi kritērija pamatjautājumi, ir izsekojama sasaiste starp atsevišķām pieteikuma sadaļām; </w:t>
            </w:r>
          </w:p>
          <w:p w14:paraId="334A8379" w14:textId="77777777" w:rsidR="00690826" w:rsidRDefault="00690826" w:rsidP="006031AA">
            <w:pPr>
              <w:ind w:left="53" w:right="130"/>
              <w:jc w:val="both"/>
              <w:textAlignment w:val="baseline"/>
              <w:rPr>
                <w:lang w:val="lv-LV" w:eastAsia="lv-LV"/>
              </w:rPr>
            </w:pPr>
            <w:r>
              <w:rPr>
                <w:rStyle w:val="normaltextrun"/>
                <w:b/>
                <w:bCs/>
                <w:i/>
                <w:iCs/>
                <w:sz w:val="26"/>
                <w:szCs w:val="26"/>
                <w:lang w:val="lv-LV"/>
              </w:rPr>
              <w:t>četri punkti</w:t>
            </w:r>
            <w:r>
              <w:rPr>
                <w:rStyle w:val="normaltextrun"/>
                <w:i/>
                <w:iCs/>
                <w:sz w:val="26"/>
                <w:szCs w:val="26"/>
                <w:lang w:val="lv-LV"/>
              </w:rPr>
              <w:t xml:space="preserve"> – detalizēti, secīgi un pārskatāmi aprakstīti kritērija pamatjautājumi, </w:t>
            </w:r>
            <w:r>
              <w:rPr>
                <w:rStyle w:val="normaltextrun"/>
                <w:sz w:val="26"/>
                <w:szCs w:val="26"/>
                <w:lang w:val="lv-LV"/>
              </w:rPr>
              <w:t xml:space="preserve">ir </w:t>
            </w:r>
            <w:r>
              <w:rPr>
                <w:rStyle w:val="normaltextrun"/>
                <w:i/>
                <w:iCs/>
                <w:sz w:val="26"/>
                <w:szCs w:val="26"/>
                <w:lang w:val="lv-LV"/>
              </w:rPr>
              <w:t>cieša un loģiska sasaiste starp atsevišķām pieteikuma sadaļām.</w:t>
            </w:r>
            <w:r>
              <w:rPr>
                <w:rStyle w:val="eop"/>
                <w:sz w:val="26"/>
                <w:szCs w:val="26"/>
                <w:lang w:val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A27E57" w14:textId="77777777" w:rsidR="00690826" w:rsidRDefault="00690826" w:rsidP="006031AA">
            <w:pPr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4</w:t>
            </w:r>
          </w:p>
        </w:tc>
      </w:tr>
      <w:bookmarkEnd w:id="1"/>
      <w:tr w:rsidR="00690826" w14:paraId="471BF9FC" w14:textId="77777777" w:rsidTr="006031AA"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F77EE4" w14:textId="77777777" w:rsidR="00690826" w:rsidRDefault="00690826" w:rsidP="006031AA">
            <w:pPr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5.</w:t>
            </w:r>
          </w:p>
        </w:tc>
        <w:tc>
          <w:tcPr>
            <w:tcW w:w="7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BF23A" w14:textId="77777777" w:rsidR="00690826" w:rsidRDefault="00690826" w:rsidP="006031AA">
            <w:pPr>
              <w:ind w:left="67" w:right="130"/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 xml:space="preserve">Loģiski izklāstītas plānotās aktivitātes dažādos </w:t>
            </w:r>
            <w:r>
              <w:rPr>
                <w:rStyle w:val="normaltextrun"/>
                <w:sz w:val="26"/>
                <w:szCs w:val="26"/>
                <w:lang w:val="lv-LV"/>
              </w:rPr>
              <w:t>Pasākuma</w:t>
            </w:r>
            <w:r>
              <w:rPr>
                <w:sz w:val="26"/>
                <w:szCs w:val="26"/>
                <w:lang w:val="lv-LV" w:eastAsia="lv-LV"/>
              </w:rPr>
              <w:t xml:space="preserve"> posmos, visas paredzētās aktivitātes ir nepieciešamas </w:t>
            </w:r>
            <w:r>
              <w:rPr>
                <w:rStyle w:val="normaltextrun"/>
                <w:sz w:val="26"/>
                <w:szCs w:val="26"/>
                <w:lang w:val="lv-LV"/>
              </w:rPr>
              <w:t>Pasākuma</w:t>
            </w:r>
            <w:r>
              <w:rPr>
                <w:sz w:val="26"/>
                <w:szCs w:val="26"/>
                <w:lang w:val="lv-LV" w:eastAsia="lv-LV"/>
              </w:rPr>
              <w:t xml:space="preserve"> mērķu sasniegšanai, ir aprakstītas tā īstenošanas metodes:</w:t>
            </w:r>
          </w:p>
          <w:p w14:paraId="68188F95" w14:textId="77777777" w:rsidR="00690826" w:rsidRDefault="00690826" w:rsidP="006031AA">
            <w:pPr>
              <w:ind w:left="67" w:right="130"/>
              <w:jc w:val="both"/>
              <w:textAlignment w:val="baseline"/>
              <w:rPr>
                <w:i/>
                <w:iCs/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i/>
                <w:sz w:val="26"/>
                <w:szCs w:val="26"/>
                <w:lang w:val="lv-LV" w:eastAsia="lv-LV"/>
              </w:rPr>
              <w:t>nulle</w:t>
            </w:r>
            <w:r>
              <w:rPr>
                <w:b/>
                <w:bCs/>
                <w:i/>
                <w:iCs/>
                <w:sz w:val="26"/>
                <w:szCs w:val="26"/>
                <w:lang w:val="lv-LV" w:eastAsia="lv-LV"/>
              </w:rPr>
              <w:t xml:space="preserve"> punktu</w:t>
            </w:r>
            <w:r>
              <w:rPr>
                <w:i/>
                <w:iCs/>
                <w:sz w:val="26"/>
                <w:szCs w:val="26"/>
                <w:lang w:val="lv-LV" w:eastAsia="lv-LV"/>
              </w:rPr>
              <w:t xml:space="preserve"> – aktivitātes un metodes nav uztveramas; </w:t>
            </w:r>
          </w:p>
          <w:p w14:paraId="11493248" w14:textId="77777777" w:rsidR="00690826" w:rsidRDefault="00690826" w:rsidP="006031AA">
            <w:pPr>
              <w:ind w:left="67" w:right="130"/>
              <w:jc w:val="both"/>
              <w:textAlignment w:val="baseline"/>
              <w:rPr>
                <w:i/>
                <w:iCs/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lv-LV" w:eastAsia="lv-LV"/>
              </w:rPr>
              <w:t>v</w:t>
            </w:r>
            <w:r>
              <w:rPr>
                <w:b/>
                <w:bCs/>
                <w:i/>
                <w:sz w:val="26"/>
                <w:szCs w:val="26"/>
                <w:lang w:val="lv-LV" w:eastAsia="lv-LV"/>
              </w:rPr>
              <w:t>iens</w:t>
            </w:r>
            <w:r>
              <w:rPr>
                <w:b/>
                <w:bCs/>
                <w:i/>
                <w:iCs/>
                <w:sz w:val="26"/>
                <w:szCs w:val="26"/>
                <w:lang w:val="lv-LV" w:eastAsia="lv-LV"/>
              </w:rPr>
              <w:t xml:space="preserve"> punkts</w:t>
            </w:r>
            <w:r>
              <w:rPr>
                <w:i/>
                <w:iCs/>
                <w:sz w:val="26"/>
                <w:szCs w:val="26"/>
                <w:lang w:val="lv-LV" w:eastAsia="lv-LV"/>
              </w:rPr>
              <w:t xml:space="preserve"> – aktivitātes un metodes vāji uztveramas, aktivitātēm nav sasaistes ar </w:t>
            </w:r>
            <w:r>
              <w:rPr>
                <w:rStyle w:val="normaltextrun"/>
                <w:i/>
                <w:iCs/>
                <w:sz w:val="26"/>
                <w:szCs w:val="26"/>
                <w:lang w:val="lv-LV"/>
              </w:rPr>
              <w:t>Pasākuma</w:t>
            </w:r>
            <w:r>
              <w:rPr>
                <w:i/>
                <w:iCs/>
                <w:sz w:val="26"/>
                <w:szCs w:val="26"/>
                <w:lang w:val="lv-LV" w:eastAsia="lv-LV"/>
              </w:rPr>
              <w:t xml:space="preserve"> mērķi;</w:t>
            </w:r>
          </w:p>
          <w:p w14:paraId="401A9DE4" w14:textId="77777777" w:rsidR="00690826" w:rsidRDefault="00690826" w:rsidP="006031AA">
            <w:pPr>
              <w:ind w:left="67" w:right="130"/>
              <w:jc w:val="both"/>
              <w:textAlignment w:val="baseline"/>
              <w:rPr>
                <w:i/>
                <w:iCs/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i/>
                <w:sz w:val="26"/>
                <w:szCs w:val="26"/>
                <w:lang w:val="lv-LV" w:eastAsia="lv-LV"/>
              </w:rPr>
              <w:t xml:space="preserve">divi </w:t>
            </w:r>
            <w:r>
              <w:rPr>
                <w:b/>
                <w:bCs/>
                <w:i/>
                <w:iCs/>
                <w:sz w:val="26"/>
                <w:szCs w:val="26"/>
                <w:lang w:val="lv-LV" w:eastAsia="lv-LV"/>
              </w:rPr>
              <w:t>punkti</w:t>
            </w:r>
            <w:r>
              <w:rPr>
                <w:i/>
                <w:iCs/>
                <w:sz w:val="26"/>
                <w:szCs w:val="26"/>
                <w:lang w:val="lv-LV" w:eastAsia="lv-LV"/>
              </w:rPr>
              <w:t xml:space="preserve"> – aktivitātes un metodes aprakstītas nepilnīgi, tām ir daļēja sasaiste ar </w:t>
            </w:r>
            <w:r>
              <w:rPr>
                <w:rStyle w:val="normaltextrun"/>
                <w:i/>
                <w:iCs/>
                <w:sz w:val="26"/>
                <w:szCs w:val="26"/>
                <w:lang w:val="lv-LV"/>
              </w:rPr>
              <w:t>Pasākuma</w:t>
            </w:r>
            <w:r>
              <w:rPr>
                <w:i/>
                <w:iCs/>
                <w:sz w:val="26"/>
                <w:szCs w:val="26"/>
                <w:lang w:val="lv-LV" w:eastAsia="lv-LV"/>
              </w:rPr>
              <w:t xml:space="preserve"> mērķi; </w:t>
            </w:r>
          </w:p>
          <w:p w14:paraId="58281456" w14:textId="77777777" w:rsidR="00690826" w:rsidRDefault="00690826" w:rsidP="006031AA">
            <w:pPr>
              <w:ind w:left="67" w:right="130"/>
              <w:jc w:val="both"/>
              <w:textAlignment w:val="baseline"/>
              <w:rPr>
                <w:i/>
                <w:iCs/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lv-LV" w:eastAsia="lv-LV"/>
              </w:rPr>
              <w:t>t</w:t>
            </w:r>
            <w:r>
              <w:rPr>
                <w:b/>
                <w:bCs/>
                <w:i/>
                <w:sz w:val="26"/>
                <w:szCs w:val="26"/>
                <w:lang w:val="lv-LV" w:eastAsia="lv-LV"/>
              </w:rPr>
              <w:t>rīs</w:t>
            </w:r>
            <w:r>
              <w:rPr>
                <w:b/>
                <w:bCs/>
                <w:i/>
                <w:iCs/>
                <w:sz w:val="26"/>
                <w:szCs w:val="26"/>
                <w:lang w:val="lv-LV" w:eastAsia="lv-LV"/>
              </w:rPr>
              <w:t xml:space="preserve"> punkti</w:t>
            </w:r>
            <w:r>
              <w:rPr>
                <w:i/>
                <w:iCs/>
                <w:sz w:val="26"/>
                <w:szCs w:val="26"/>
                <w:lang w:val="lv-LV" w:eastAsia="lv-LV"/>
              </w:rPr>
              <w:t xml:space="preserve"> – aktivitātes un metodes aprakstītas uztverami, tām ir sasaiste ar </w:t>
            </w:r>
            <w:r w:rsidRPr="00DC6E72">
              <w:rPr>
                <w:rStyle w:val="normaltextrun"/>
                <w:i/>
                <w:iCs/>
                <w:sz w:val="26"/>
                <w:szCs w:val="26"/>
                <w:lang w:val="lv-LV"/>
              </w:rPr>
              <w:t>Pasākuma</w:t>
            </w:r>
            <w:r w:rsidRPr="00DC6E72">
              <w:rPr>
                <w:i/>
                <w:iCs/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i/>
                <w:iCs/>
                <w:sz w:val="26"/>
                <w:szCs w:val="26"/>
                <w:lang w:val="lv-LV" w:eastAsia="lv-LV"/>
              </w:rPr>
              <w:t>mērķi;</w:t>
            </w:r>
          </w:p>
          <w:p w14:paraId="14A0FF49" w14:textId="77777777" w:rsidR="00690826" w:rsidRDefault="00690826" w:rsidP="006031AA">
            <w:pPr>
              <w:ind w:left="67" w:right="130"/>
              <w:jc w:val="both"/>
              <w:textAlignment w:val="baseline"/>
              <w:rPr>
                <w:i/>
                <w:iCs/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lv-LV" w:eastAsia="lv-LV"/>
              </w:rPr>
              <w:t>č</w:t>
            </w:r>
            <w:r>
              <w:rPr>
                <w:b/>
                <w:bCs/>
                <w:i/>
                <w:sz w:val="26"/>
                <w:szCs w:val="26"/>
                <w:lang w:val="lv-LV" w:eastAsia="lv-LV"/>
              </w:rPr>
              <w:t>etri</w:t>
            </w:r>
            <w:r>
              <w:rPr>
                <w:b/>
                <w:bCs/>
                <w:i/>
                <w:iCs/>
                <w:sz w:val="26"/>
                <w:szCs w:val="26"/>
                <w:lang w:val="lv-LV" w:eastAsia="lv-LV"/>
              </w:rPr>
              <w:t xml:space="preserve"> punkti</w:t>
            </w:r>
            <w:r>
              <w:rPr>
                <w:i/>
                <w:iCs/>
                <w:sz w:val="26"/>
                <w:szCs w:val="26"/>
                <w:lang w:val="lv-LV" w:eastAsia="lv-LV"/>
              </w:rPr>
              <w:t xml:space="preserve"> – aktivitātes un metodes plaši un detalizēti aprakstītas, tām ir tieša sasaiste ar</w:t>
            </w:r>
            <w:r>
              <w:rPr>
                <w:rStyle w:val="normaltextrun"/>
                <w:sz w:val="26"/>
                <w:szCs w:val="26"/>
                <w:lang w:val="lv-LV"/>
              </w:rPr>
              <w:t xml:space="preserve"> </w:t>
            </w:r>
            <w:r>
              <w:rPr>
                <w:rStyle w:val="normaltextrun"/>
                <w:i/>
                <w:iCs/>
                <w:sz w:val="26"/>
                <w:szCs w:val="26"/>
                <w:lang w:val="lv-LV"/>
              </w:rPr>
              <w:t>Pasākuma</w:t>
            </w:r>
            <w:r>
              <w:rPr>
                <w:rStyle w:val="normaltextrun"/>
                <w:sz w:val="26"/>
                <w:szCs w:val="26"/>
                <w:lang w:val="lv-LV"/>
              </w:rPr>
              <w:t xml:space="preserve"> </w:t>
            </w:r>
            <w:r>
              <w:rPr>
                <w:rStyle w:val="normaltextrun"/>
                <w:i/>
                <w:iCs/>
                <w:sz w:val="26"/>
                <w:szCs w:val="26"/>
                <w:lang w:val="lv-LV"/>
              </w:rPr>
              <w:t>mērķi</w:t>
            </w:r>
            <w:r>
              <w:rPr>
                <w:i/>
                <w:iCs/>
                <w:sz w:val="26"/>
                <w:szCs w:val="26"/>
                <w:lang w:val="lv-LV" w:eastAsia="lv-LV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E5767" w14:textId="77777777" w:rsidR="00690826" w:rsidRDefault="00690826" w:rsidP="006031AA">
            <w:pPr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4</w:t>
            </w:r>
          </w:p>
        </w:tc>
      </w:tr>
      <w:tr w:rsidR="00690826" w14:paraId="5FF48092" w14:textId="77777777" w:rsidTr="006031AA">
        <w:trPr>
          <w:trHeight w:val="4946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522439" w14:textId="77777777" w:rsidR="00690826" w:rsidRDefault="00690826" w:rsidP="006031AA">
            <w:pPr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bookmarkStart w:id="2" w:name="_Hlk98427036"/>
            <w:r>
              <w:rPr>
                <w:sz w:val="26"/>
                <w:szCs w:val="26"/>
                <w:lang w:val="lv-LV" w:eastAsia="lv-LV"/>
              </w:rPr>
              <w:lastRenderedPageBreak/>
              <w:t>6.</w:t>
            </w:r>
          </w:p>
        </w:tc>
        <w:tc>
          <w:tcPr>
            <w:tcW w:w="7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452DB" w14:textId="77777777" w:rsidR="00690826" w:rsidRDefault="00690826" w:rsidP="006031AA">
            <w:pPr>
              <w:ind w:left="67" w:right="130"/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 xml:space="preserve">Ir sniegts Pasākumā iesaistīto jauniešu grupas raksturojums un aprakstīta viņu līdzdalība </w:t>
            </w:r>
            <w:r>
              <w:rPr>
                <w:rStyle w:val="normaltextrun"/>
                <w:sz w:val="26"/>
                <w:szCs w:val="26"/>
                <w:lang w:val="lv-LV"/>
              </w:rPr>
              <w:t>Pasākuma</w:t>
            </w:r>
            <w:r>
              <w:rPr>
                <w:sz w:val="26"/>
                <w:szCs w:val="26"/>
                <w:lang w:val="lv-LV" w:eastAsia="lv-LV"/>
              </w:rPr>
              <w:t xml:space="preserve"> posmos – aktivitāšu sagatavošanā, īstenošanā un izvērtēšanā: </w:t>
            </w:r>
          </w:p>
          <w:p w14:paraId="692B8594" w14:textId="77777777" w:rsidR="00690826" w:rsidRDefault="00690826" w:rsidP="006031AA">
            <w:pPr>
              <w:ind w:left="67" w:right="130"/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lv-LV" w:eastAsia="lv-LV"/>
              </w:rPr>
              <w:t>nulle punktu</w:t>
            </w:r>
            <w:r>
              <w:rPr>
                <w:i/>
                <w:iCs/>
                <w:sz w:val="26"/>
                <w:szCs w:val="26"/>
                <w:lang w:val="lv-LV" w:eastAsia="lv-LV"/>
              </w:rPr>
              <w:t xml:space="preserve"> – pieteikumā nav sniegts Pasākuma īstenošanā iesaistīto jauniešu grupas raksturojums un informācija par viņu līdzdalību aktivitātēs;</w:t>
            </w:r>
          </w:p>
          <w:p w14:paraId="45B07FCB" w14:textId="77777777" w:rsidR="00690826" w:rsidRDefault="00690826" w:rsidP="006031AA">
            <w:pPr>
              <w:ind w:left="67" w:right="130"/>
              <w:jc w:val="both"/>
              <w:textAlignment w:val="baseline"/>
              <w:rPr>
                <w:i/>
                <w:iCs/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lv-LV" w:eastAsia="lv-LV"/>
              </w:rPr>
              <w:t>viens punkts</w:t>
            </w:r>
            <w:r>
              <w:rPr>
                <w:i/>
                <w:iCs/>
                <w:sz w:val="26"/>
                <w:szCs w:val="26"/>
                <w:lang w:val="lv-LV" w:eastAsia="lv-LV"/>
              </w:rPr>
              <w:t xml:space="preserve"> – pieteikumā ir sniegts iesaistīto jauniešu grupas vispārīgs raksturojums un ir netiešas norādes uz viņu līdzdalību atsevišķos </w:t>
            </w:r>
            <w:r>
              <w:rPr>
                <w:rStyle w:val="normaltextrun"/>
                <w:i/>
                <w:iCs/>
                <w:sz w:val="26"/>
                <w:szCs w:val="26"/>
                <w:lang w:val="lv-LV"/>
              </w:rPr>
              <w:t>Pasākuma</w:t>
            </w:r>
            <w:r>
              <w:rPr>
                <w:i/>
                <w:iCs/>
                <w:sz w:val="26"/>
                <w:szCs w:val="26"/>
                <w:lang w:val="lv-LV" w:eastAsia="lv-LV"/>
              </w:rPr>
              <w:t xml:space="preserve"> posmos; </w:t>
            </w:r>
          </w:p>
          <w:p w14:paraId="1F236058" w14:textId="77777777" w:rsidR="00690826" w:rsidRDefault="00690826" w:rsidP="006031AA">
            <w:pPr>
              <w:ind w:left="67" w:right="130"/>
              <w:jc w:val="both"/>
              <w:textAlignment w:val="baseline"/>
              <w:rPr>
                <w:i/>
                <w:iCs/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lv-LV" w:eastAsia="lv-LV"/>
              </w:rPr>
              <w:t>divi punkti</w:t>
            </w:r>
            <w:r>
              <w:rPr>
                <w:i/>
                <w:iCs/>
                <w:sz w:val="26"/>
                <w:szCs w:val="26"/>
                <w:lang w:val="lv-LV" w:eastAsia="lv-LV"/>
              </w:rPr>
              <w:t xml:space="preserve"> – iesaistīto jauniešu grupas raksturojums ir pilnīgs un pieteikumā ir atsevišķas, tiešas norādes uz mērķa grupas līdzdalības formām kādā no </w:t>
            </w:r>
            <w:r>
              <w:rPr>
                <w:rStyle w:val="normaltextrun"/>
                <w:i/>
                <w:iCs/>
                <w:sz w:val="26"/>
                <w:szCs w:val="26"/>
                <w:lang w:val="lv-LV"/>
              </w:rPr>
              <w:t>Pasākuma</w:t>
            </w:r>
            <w:r>
              <w:rPr>
                <w:i/>
                <w:iCs/>
                <w:sz w:val="26"/>
                <w:szCs w:val="26"/>
                <w:lang w:val="lv-LV" w:eastAsia="lv-LV"/>
              </w:rPr>
              <w:t xml:space="preserve"> posmiem; </w:t>
            </w:r>
          </w:p>
          <w:p w14:paraId="2B33E264" w14:textId="77777777" w:rsidR="00690826" w:rsidRDefault="00690826" w:rsidP="006031AA">
            <w:pPr>
              <w:ind w:left="67" w:right="130"/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lv-LV" w:eastAsia="lv-LV"/>
              </w:rPr>
              <w:t>trīs punkti</w:t>
            </w:r>
            <w:r>
              <w:rPr>
                <w:i/>
                <w:iCs/>
                <w:sz w:val="26"/>
                <w:szCs w:val="26"/>
                <w:lang w:val="lv-LV" w:eastAsia="lv-LV"/>
              </w:rPr>
              <w:t xml:space="preserve"> – iesaistīto jauniešu grupas raksturojums ir detalizēts, visos </w:t>
            </w:r>
            <w:r>
              <w:rPr>
                <w:rStyle w:val="normaltextrun"/>
                <w:i/>
                <w:iCs/>
                <w:sz w:val="26"/>
                <w:szCs w:val="26"/>
                <w:lang w:val="lv-LV"/>
              </w:rPr>
              <w:t>Pasākuma</w:t>
            </w:r>
            <w:r>
              <w:rPr>
                <w:i/>
                <w:iCs/>
                <w:sz w:val="26"/>
                <w:szCs w:val="26"/>
                <w:lang w:val="lv-LV" w:eastAsia="lv-LV"/>
              </w:rPr>
              <w:t xml:space="preserve"> posmos ir ieplānotas konkrētas aktivitātes jauniešu līdzdalības nodrošināšanai, un tās atspoguļotas pieteikumā.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0E8AE" w14:textId="77777777" w:rsidR="00690826" w:rsidRDefault="00690826" w:rsidP="006031AA">
            <w:pPr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3</w:t>
            </w:r>
          </w:p>
          <w:p w14:paraId="6C6B0039" w14:textId="77777777" w:rsidR="00690826" w:rsidRDefault="00690826" w:rsidP="006031AA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 </w:t>
            </w:r>
          </w:p>
        </w:tc>
      </w:tr>
      <w:bookmarkEnd w:id="2"/>
      <w:tr w:rsidR="00690826" w14:paraId="4D2BD654" w14:textId="77777777" w:rsidTr="006031AA">
        <w:trPr>
          <w:trHeight w:val="5342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53BC7" w14:textId="77777777" w:rsidR="00690826" w:rsidRDefault="00690826" w:rsidP="006031AA">
            <w:pPr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7.</w:t>
            </w:r>
          </w:p>
        </w:tc>
        <w:tc>
          <w:tcPr>
            <w:tcW w:w="7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319DB" w14:textId="77777777" w:rsidR="00690826" w:rsidRDefault="00690826" w:rsidP="006031AA">
            <w:pPr>
              <w:ind w:left="39"/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Pretendenta, projekta vadītāja, aktivitāšu vadītāju un piesaistīto speciālistu kompetence un iepriekšējā pieredze darbā ar mērķa grupu un NVO attīstības jautājumiem, kas norādīta pieteikumā: </w:t>
            </w:r>
          </w:p>
          <w:p w14:paraId="2A03DB39" w14:textId="77777777" w:rsidR="00690826" w:rsidRDefault="00690826" w:rsidP="006031AA">
            <w:pPr>
              <w:ind w:left="39" w:right="130"/>
              <w:jc w:val="both"/>
              <w:textAlignment w:val="baseline"/>
              <w:rPr>
                <w:i/>
                <w:iCs/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lv-LV" w:eastAsia="lv-LV"/>
              </w:rPr>
              <w:t>nulle punktu</w:t>
            </w:r>
            <w:r>
              <w:rPr>
                <w:i/>
                <w:iCs/>
                <w:sz w:val="26"/>
                <w:szCs w:val="26"/>
                <w:lang w:val="lv-LV" w:eastAsia="lv-LV"/>
              </w:rPr>
              <w:t xml:space="preserve"> – nav sniegta konkrēta informācija par Pasākuma norisē iesaistīto personu atbilstošo pieredzi; </w:t>
            </w:r>
          </w:p>
          <w:p w14:paraId="70FDEC80" w14:textId="77777777" w:rsidR="00690826" w:rsidRDefault="00690826" w:rsidP="006031AA">
            <w:pPr>
              <w:ind w:left="39" w:right="130"/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lv-LV" w:eastAsia="lv-LV"/>
              </w:rPr>
              <w:t>viens punkts</w:t>
            </w:r>
            <w:r>
              <w:rPr>
                <w:i/>
                <w:iCs/>
                <w:sz w:val="26"/>
                <w:szCs w:val="26"/>
                <w:lang w:val="lv-LV" w:eastAsia="lv-LV"/>
              </w:rPr>
              <w:t xml:space="preserve"> – mazāk nekā 50% no speciālistiem, kas tiks iesaistīti Pasākuma īstenošanā, ir pieredze vismaz trīs līdzīga rakstura projektu īstenošanā;</w:t>
            </w:r>
            <w:r>
              <w:rPr>
                <w:sz w:val="26"/>
                <w:szCs w:val="26"/>
                <w:lang w:val="lv-LV" w:eastAsia="lv-LV"/>
              </w:rPr>
              <w:t> </w:t>
            </w:r>
          </w:p>
          <w:p w14:paraId="5866DFB0" w14:textId="77777777" w:rsidR="00690826" w:rsidRDefault="00690826" w:rsidP="006031AA">
            <w:pPr>
              <w:ind w:left="39" w:right="130"/>
              <w:jc w:val="both"/>
              <w:textAlignment w:val="baseline"/>
              <w:rPr>
                <w:i/>
                <w:iCs/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lv-LV" w:eastAsia="lv-LV"/>
              </w:rPr>
              <w:t>divi punkti</w:t>
            </w:r>
            <w:r>
              <w:rPr>
                <w:i/>
                <w:iCs/>
                <w:sz w:val="26"/>
                <w:szCs w:val="26"/>
                <w:lang w:val="lv-LV" w:eastAsia="lv-LV"/>
              </w:rPr>
              <w:t xml:space="preserve"> – 50% līdz 75% no speciālistiem, kas tiks iesaistīti Pasākuma īstenošanā, ir pieredze vismaz trīs līdzīga rakstura projektu īstenošanā;</w:t>
            </w:r>
            <w:r>
              <w:rPr>
                <w:sz w:val="26"/>
                <w:szCs w:val="26"/>
                <w:lang w:val="lv-LV" w:eastAsia="lv-LV"/>
              </w:rPr>
              <w:t> </w:t>
            </w:r>
          </w:p>
          <w:p w14:paraId="7DA04012" w14:textId="77777777" w:rsidR="00690826" w:rsidRDefault="00690826" w:rsidP="006031AA">
            <w:pPr>
              <w:ind w:left="39" w:right="130"/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lv-LV" w:eastAsia="lv-LV"/>
              </w:rPr>
              <w:t>trīs punkti</w:t>
            </w:r>
            <w:r>
              <w:rPr>
                <w:i/>
                <w:iCs/>
                <w:sz w:val="26"/>
                <w:szCs w:val="26"/>
                <w:lang w:val="lv-LV" w:eastAsia="lv-LV"/>
              </w:rPr>
              <w:t xml:space="preserve"> – vairāk nekā 75% no speciālistiem, kas tiks iesaistīti Pasākuma īstenošanā, ir pieredze vismaz trīs līdzīga rakstura projektu īstenošanā;</w:t>
            </w:r>
            <w:r>
              <w:rPr>
                <w:sz w:val="26"/>
                <w:szCs w:val="26"/>
                <w:lang w:val="lv-LV" w:eastAsia="lv-LV"/>
              </w:rPr>
              <w:t> </w:t>
            </w:r>
          </w:p>
          <w:p w14:paraId="07C6EA47" w14:textId="77777777" w:rsidR="00690826" w:rsidRDefault="00690826" w:rsidP="006031AA">
            <w:pPr>
              <w:ind w:left="39"/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lv-LV"/>
              </w:rPr>
              <w:t>četri punkti</w:t>
            </w:r>
            <w:r>
              <w:rPr>
                <w:i/>
                <w:iCs/>
                <w:sz w:val="26"/>
                <w:szCs w:val="26"/>
                <w:lang w:val="lv-LV"/>
              </w:rPr>
              <w:t xml:space="preserve"> – vairāk nekā 75% no speciālistiem, kas tiks iesaistīti Pasākuma īstenošanā, ir pieredze vismaz četru līdzīga rakstura projektu īstenošanā.</w:t>
            </w:r>
            <w:r>
              <w:rPr>
                <w:sz w:val="26"/>
                <w:szCs w:val="26"/>
                <w:lang w:val="lv-LV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166375" w14:textId="77777777" w:rsidR="00690826" w:rsidRDefault="00690826" w:rsidP="006031AA">
            <w:pPr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4</w:t>
            </w:r>
          </w:p>
          <w:p w14:paraId="76F26C26" w14:textId="77777777" w:rsidR="00690826" w:rsidRDefault="00690826" w:rsidP="006031AA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 </w:t>
            </w:r>
          </w:p>
        </w:tc>
      </w:tr>
      <w:tr w:rsidR="00690826" w14:paraId="763E633F" w14:textId="77777777" w:rsidTr="006031AA"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CA3D58" w14:textId="77777777" w:rsidR="00690826" w:rsidRDefault="00690826" w:rsidP="006031AA">
            <w:pPr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8.</w:t>
            </w:r>
          </w:p>
        </w:tc>
        <w:tc>
          <w:tcPr>
            <w:tcW w:w="7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010DD" w14:textId="77777777" w:rsidR="00690826" w:rsidRDefault="00690826" w:rsidP="006031AA">
            <w:pPr>
              <w:ind w:left="39"/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Projekta budžeta precizitāte, izmaksu efektivitāte un samērīgums pret plānotajām aktivitātēm un sagaidāmajiem rezultātiem: </w:t>
            </w:r>
          </w:p>
          <w:p w14:paraId="49B3DB75" w14:textId="77777777" w:rsidR="00690826" w:rsidRDefault="00690826" w:rsidP="006031AA">
            <w:pPr>
              <w:ind w:left="39" w:right="130"/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lv-LV" w:eastAsia="lv-LV"/>
              </w:rPr>
              <w:t>nulle punktu</w:t>
            </w:r>
            <w:r>
              <w:rPr>
                <w:i/>
                <w:iCs/>
                <w:sz w:val="26"/>
                <w:szCs w:val="26"/>
                <w:lang w:val="lv-LV" w:eastAsia="lv-LV"/>
              </w:rPr>
              <w:t xml:space="preserve"> – sniegtajai informācijai par projekta budžetu ir zema detalizācijas pakāpe un tā nerada priekšstatu par izmaksu efektivitāti un samērīgumu pret plānotajām aktivitātēm un sagaidāmajiem rezultātiem;</w:t>
            </w:r>
          </w:p>
          <w:p w14:paraId="13F6E3EF" w14:textId="77777777" w:rsidR="00690826" w:rsidRDefault="00690826" w:rsidP="006031AA">
            <w:pPr>
              <w:ind w:left="39" w:right="130"/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lv-LV" w:eastAsia="lv-LV"/>
              </w:rPr>
              <w:t>viens punkts</w:t>
            </w:r>
            <w:r>
              <w:rPr>
                <w:i/>
                <w:iCs/>
                <w:sz w:val="26"/>
                <w:szCs w:val="26"/>
                <w:lang w:val="lv-LV" w:eastAsia="lv-LV"/>
              </w:rPr>
              <w:t xml:space="preserve"> – izmaksas nav efektīvas vai samērīgas pret plānotajām aktivitātēm un sagaidāmajiem rezultātiem;</w:t>
            </w:r>
            <w:r>
              <w:rPr>
                <w:sz w:val="26"/>
                <w:szCs w:val="26"/>
                <w:lang w:val="lv-LV" w:eastAsia="lv-LV"/>
              </w:rPr>
              <w:t> </w:t>
            </w:r>
          </w:p>
          <w:p w14:paraId="019305CB" w14:textId="77777777" w:rsidR="00690826" w:rsidRDefault="00690826" w:rsidP="006031AA">
            <w:pPr>
              <w:ind w:left="39" w:right="130"/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lv-LV" w:eastAsia="lv-LV"/>
              </w:rPr>
              <w:t>divi punkti</w:t>
            </w:r>
            <w:r>
              <w:rPr>
                <w:i/>
                <w:iCs/>
                <w:sz w:val="26"/>
                <w:szCs w:val="26"/>
                <w:lang w:val="lv-LV" w:eastAsia="lv-LV"/>
              </w:rPr>
              <w:t xml:space="preserve"> – plānotās izmaksu pozīcijas kopumā ir atbilstošas, taču to apmērs nav samērīgs pret plānotajām aktivitātēm un sagaidāmajiem rezultātiem;</w:t>
            </w:r>
          </w:p>
          <w:p w14:paraId="0051F88B" w14:textId="77777777" w:rsidR="00690826" w:rsidRDefault="00690826" w:rsidP="006031AA">
            <w:pPr>
              <w:ind w:left="39" w:right="130"/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lv-LV" w:eastAsia="lv-LV"/>
              </w:rPr>
              <w:lastRenderedPageBreak/>
              <w:t>trīs punkti</w:t>
            </w:r>
            <w:r>
              <w:rPr>
                <w:i/>
                <w:iCs/>
                <w:sz w:val="26"/>
                <w:szCs w:val="26"/>
                <w:lang w:val="lv-LV" w:eastAsia="lv-LV"/>
              </w:rPr>
              <w:t xml:space="preserve"> – sniegtā informācija par budžetu kopumā pamato izmaksu efektivitāti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i/>
                <w:iCs/>
                <w:sz w:val="26"/>
                <w:szCs w:val="26"/>
                <w:lang w:val="lv-LV" w:eastAsia="lv-LV"/>
              </w:rPr>
              <w:t>un samērīgumu pret plānotajām aktivitātēm un sagaidāmajiem rezultātiem;</w:t>
            </w:r>
            <w:r>
              <w:rPr>
                <w:sz w:val="26"/>
                <w:szCs w:val="26"/>
                <w:lang w:val="lv-LV" w:eastAsia="lv-LV"/>
              </w:rPr>
              <w:t> </w:t>
            </w:r>
          </w:p>
          <w:p w14:paraId="63B89E06" w14:textId="77777777" w:rsidR="00690826" w:rsidRDefault="00690826" w:rsidP="006031AA">
            <w:pPr>
              <w:ind w:left="39"/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lv-LV"/>
              </w:rPr>
              <w:t>četri punkti</w:t>
            </w:r>
            <w:r>
              <w:rPr>
                <w:i/>
                <w:iCs/>
                <w:sz w:val="26"/>
                <w:szCs w:val="26"/>
                <w:lang w:val="lv-LV"/>
              </w:rPr>
              <w:t xml:space="preserve"> – sniegtā informācija par budžetu detalizēti pamato izmaksu efektivitāti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>
              <w:rPr>
                <w:i/>
                <w:iCs/>
                <w:sz w:val="26"/>
                <w:szCs w:val="26"/>
                <w:lang w:val="lv-LV"/>
              </w:rPr>
              <w:t>un samērīgumu pret plānotajām aktivitātēm un sagaidāmajiem rezultātiem, visas plānotās izmaksas ir tieši vērstas uz plānoto rezultātu sasniegšanu.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9333FE" w14:textId="77777777" w:rsidR="00690826" w:rsidRDefault="00690826" w:rsidP="006031AA">
            <w:pPr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lastRenderedPageBreak/>
              <w:t>4</w:t>
            </w:r>
          </w:p>
        </w:tc>
      </w:tr>
      <w:tr w:rsidR="00690826" w14:paraId="22880387" w14:textId="77777777" w:rsidTr="006031A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726F22" w14:textId="77777777" w:rsidR="00690826" w:rsidRDefault="00690826" w:rsidP="006031AA">
            <w:pPr>
              <w:jc w:val="right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Maksimālais punktu skaits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E3FF3" w14:textId="77777777" w:rsidR="00690826" w:rsidRDefault="00690826" w:rsidP="006031AA">
            <w:pPr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fldChar w:fldCharType="begin"/>
            </w:r>
            <w:r>
              <w:rPr>
                <w:sz w:val="26"/>
                <w:szCs w:val="26"/>
                <w:lang w:val="lv-LV" w:eastAsia="lv-LV"/>
              </w:rPr>
              <w:instrText xml:space="preserve"> =SUM(ABOVE) </w:instrText>
            </w:r>
            <w:r>
              <w:rPr>
                <w:sz w:val="26"/>
                <w:szCs w:val="26"/>
                <w:lang w:val="lv-LV" w:eastAsia="lv-LV"/>
              </w:rPr>
              <w:fldChar w:fldCharType="separate"/>
            </w:r>
            <w:r>
              <w:rPr>
                <w:noProof/>
                <w:sz w:val="26"/>
                <w:szCs w:val="26"/>
                <w:lang w:val="lv-LV" w:eastAsia="lv-LV"/>
              </w:rPr>
              <w:t>31</w:t>
            </w:r>
            <w:r>
              <w:rPr>
                <w:sz w:val="26"/>
                <w:szCs w:val="26"/>
                <w:lang w:val="lv-LV" w:eastAsia="lv-LV"/>
              </w:rPr>
              <w:fldChar w:fldCharType="end"/>
            </w:r>
          </w:p>
        </w:tc>
      </w:tr>
      <w:bookmarkEnd w:id="0"/>
    </w:tbl>
    <w:p w14:paraId="56FC1900" w14:textId="77777777" w:rsidR="00690826" w:rsidRDefault="00690826" w:rsidP="00690826">
      <w:pPr>
        <w:tabs>
          <w:tab w:val="left" w:pos="4730"/>
        </w:tabs>
        <w:ind w:right="-25"/>
        <w:rPr>
          <w:sz w:val="26"/>
          <w:szCs w:val="26"/>
          <w:lang w:val="lv-LV"/>
        </w:rPr>
      </w:pPr>
    </w:p>
    <w:p w14:paraId="4F2C4984" w14:textId="77777777" w:rsidR="00CE2E36" w:rsidRDefault="00CE2E36"/>
    <w:sectPr w:rsidR="00CE2E36" w:rsidSect="00D76144">
      <w:headerReference w:type="even" r:id="rId4"/>
      <w:headerReference w:type="default" r:id="rId5"/>
      <w:footerReference w:type="default" r:id="rId6"/>
      <w:pgSz w:w="11906" w:h="16838"/>
      <w:pgMar w:top="1134" w:right="567" w:bottom="1440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7CA64" w14:textId="77777777" w:rsidR="001F2EC2" w:rsidRDefault="00690826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v-LV"/>
      </w:rPr>
      <w:t>2</w:t>
    </w:r>
    <w:r>
      <w:fldChar w:fldCharType="end"/>
    </w:r>
  </w:p>
  <w:p w14:paraId="0DBC4C54" w14:textId="77777777" w:rsidR="001F2EC2" w:rsidRDefault="00690826">
    <w:pPr>
      <w:pStyle w:val="Kjen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7EF5E" w14:textId="77777777" w:rsidR="001F2EC2" w:rsidRDefault="00690826" w:rsidP="001F2EC2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68869EDF" w14:textId="77777777" w:rsidR="001F2EC2" w:rsidRDefault="00690826" w:rsidP="001F2EC2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80F38" w14:textId="77777777" w:rsidR="001F2EC2" w:rsidRDefault="00690826" w:rsidP="001F2EC2">
    <w:pPr>
      <w:pStyle w:val="Galvene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826"/>
    <w:rsid w:val="00690826"/>
    <w:rsid w:val="00CE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E630C7"/>
  <w15:chartTrackingRefBased/>
  <w15:docId w15:val="{44AAAC72-0DF3-4654-8ABA-90657E6B4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90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69082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69082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rsid w:val="0069082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9082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appusesnumurs">
    <w:name w:val="page number"/>
    <w:basedOn w:val="Noklusjumarindkopasfonts"/>
    <w:rsid w:val="00690826"/>
  </w:style>
  <w:style w:type="paragraph" w:customStyle="1" w:styleId="paragraph">
    <w:name w:val="paragraph"/>
    <w:basedOn w:val="Parasts"/>
    <w:rsid w:val="00690826"/>
    <w:pPr>
      <w:spacing w:before="100" w:beforeAutospacing="1" w:after="100" w:afterAutospacing="1"/>
    </w:pPr>
    <w:rPr>
      <w:lang w:val="lv-LV" w:eastAsia="lv-LV"/>
    </w:rPr>
  </w:style>
  <w:style w:type="character" w:customStyle="1" w:styleId="normaltextrun">
    <w:name w:val="normaltextrun"/>
    <w:basedOn w:val="Noklusjumarindkopasfonts"/>
    <w:rsid w:val="00690826"/>
  </w:style>
  <w:style w:type="character" w:customStyle="1" w:styleId="eop">
    <w:name w:val="eop"/>
    <w:basedOn w:val="Noklusjumarindkopasfonts"/>
    <w:rsid w:val="00690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4633</Words>
  <Characters>2642</Characters>
  <Application>Microsoft Office Word</Application>
  <DocSecurity>0</DocSecurity>
  <Lines>22</Lines>
  <Paragraphs>14</Paragraphs>
  <ScaleCrop>false</ScaleCrop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Sandra Adomaite</cp:lastModifiedBy>
  <cp:revision>1</cp:revision>
  <dcterms:created xsi:type="dcterms:W3CDTF">2022-08-23T11:58:00Z</dcterms:created>
  <dcterms:modified xsi:type="dcterms:W3CDTF">2022-08-23T11:58:00Z</dcterms:modified>
</cp:coreProperties>
</file>