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07F8"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C62ADD8" wp14:editId="20B416C8">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71C82DE"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4BD56D51"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5CFA121"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9654DA0"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E5FB669"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907E765" w14:textId="77777777" w:rsidTr="00B00798">
        <w:tc>
          <w:tcPr>
            <w:tcW w:w="4327" w:type="dxa"/>
            <w:vAlign w:val="bottom"/>
          </w:tcPr>
          <w:p w14:paraId="18E5B855"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FDD54B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52A3CDE0" w14:textId="77777777" w:rsidTr="00B00798">
        <w:tc>
          <w:tcPr>
            <w:tcW w:w="4327" w:type="dxa"/>
            <w:vAlign w:val="bottom"/>
          </w:tcPr>
          <w:p w14:paraId="2F44CB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7D376ED5"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711DE4D0"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2DFE29F"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05A656"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2DCAEA0A"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C814F56"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67CD6E95"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4F1829E3"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0BC88C"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78198FF4"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07B46F77"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024EA6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1340E715"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BEDC18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B2755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F1664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2581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EDBAB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7C4373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42A699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C60A1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2193C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4D255F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DD0D8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020E6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493F79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19BCB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2D69D036"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57AA3"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31EA2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95DEE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9AA8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F3C9AA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3056A2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61C56B0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DA89D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78A57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FD38FE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2441EA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apsūdzēts naudas “atmazgāšanā” un sankciju pārkāpšanas regulējuma neievērošanā, tā saimnieciskā darbība nav izbeigta vai apturēta vai tas neatbilst valsts tiesību aktos </w:t>
      </w:r>
      <w:r w:rsidRPr="00E26FA1">
        <w:rPr>
          <w:rFonts w:ascii="Times New Roman" w:hAnsi="Times New Roman" w:cs="Times New Roman"/>
          <w:noProof/>
          <w:sz w:val="26"/>
          <w:szCs w:val="26"/>
        </w:rPr>
        <w:lastRenderedPageBreak/>
        <w:t>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3A57E99E"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9AA38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723BDD2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7D9F804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B08E14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EB8727C" w14:textId="77777777" w:rsidR="00CA6884" w:rsidRPr="00E26FA1" w:rsidRDefault="00CA6884" w:rsidP="00E26FA1">
      <w:pPr>
        <w:spacing w:after="0" w:line="240" w:lineRule="auto"/>
        <w:ind w:firstLine="720"/>
        <w:jc w:val="both"/>
        <w:rPr>
          <w:noProof/>
        </w:rPr>
      </w:pPr>
    </w:p>
    <w:p w14:paraId="150CD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27A19CE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0C469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37FC18E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D54CD1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94D679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98AE89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7109A432"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9ED0C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6177B35"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DDE766C"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A71E2B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1E13DD1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7B15042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04C6B3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EB9CE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79456CD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76D33C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368DBDF" w14:textId="77777777" w:rsidR="00CA6884" w:rsidRPr="00E26FA1" w:rsidRDefault="00CA6884" w:rsidP="00E26FA1">
      <w:pPr>
        <w:spacing w:before="100" w:after="0" w:line="240" w:lineRule="auto"/>
        <w:ind w:firstLine="720"/>
        <w:jc w:val="both"/>
        <w:rPr>
          <w:noProof/>
        </w:rPr>
      </w:pPr>
    </w:p>
    <w:p w14:paraId="58C7CD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4312E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6DC6BDC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7C6B9E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12.3. lēmuma par līdzfinansējuma piešķiršanu pieņemšanas kārtība;</w:t>
      </w:r>
    </w:p>
    <w:p w14:paraId="47B1AC2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626456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0540AC0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1D15345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518570E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492776" w14:textId="77777777" w:rsidR="00FC2BD6" w:rsidRPr="00E26FA1" w:rsidRDefault="00FC2BD6" w:rsidP="00FC2BD6">
      <w:pPr>
        <w:spacing w:after="0" w:line="240" w:lineRule="auto"/>
        <w:ind w:firstLine="720"/>
        <w:jc w:val="both"/>
        <w:rPr>
          <w:noProof/>
        </w:rPr>
      </w:pPr>
    </w:p>
    <w:p w14:paraId="1C7B8FAB"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B4356A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15F519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0C9749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B8B30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25BF69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B3FE47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D2C7835" w14:textId="77777777" w:rsidR="00CA6884" w:rsidRPr="00E26FA1" w:rsidRDefault="00CA6884" w:rsidP="00B62C63">
      <w:pPr>
        <w:spacing w:after="0" w:line="240" w:lineRule="auto"/>
        <w:ind w:firstLine="720"/>
        <w:jc w:val="both"/>
        <w:rPr>
          <w:noProof/>
        </w:rPr>
      </w:pPr>
    </w:p>
    <w:p w14:paraId="4E0C4DF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917C5DC"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0E6D8D" w14:textId="77777777" w:rsidR="00FC2BD6" w:rsidRPr="00E26FA1" w:rsidRDefault="00FC2BD6" w:rsidP="00FC2BD6">
      <w:pPr>
        <w:spacing w:after="0" w:line="240" w:lineRule="auto"/>
        <w:ind w:firstLine="720"/>
        <w:jc w:val="both"/>
        <w:rPr>
          <w:noProof/>
        </w:rPr>
      </w:pPr>
    </w:p>
    <w:p w14:paraId="348D91E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229F3C"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69439E9B"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2288A08" w14:textId="77777777" w:rsidR="00E26FA1" w:rsidRPr="00E26FA1" w:rsidRDefault="00E26FA1" w:rsidP="00B62C63">
      <w:pPr>
        <w:spacing w:after="0" w:line="240" w:lineRule="auto"/>
        <w:jc w:val="center"/>
        <w:rPr>
          <w:noProof/>
        </w:rPr>
      </w:pPr>
    </w:p>
    <w:p w14:paraId="48443A0F"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7C74338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0E9B955"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177ABF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70C5A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FF2F6D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36F4DF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6B40C7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2F287E6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3F86DA7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77C9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58A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B8EBD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E13E2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DD57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570A87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DFB1D2B"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659AC8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E17F89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8A85E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6E3D02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59A96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6927F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D3139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248ABAD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92E7D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078BE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1E63EA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1F06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353AC21"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0BFF2B8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734D292"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207F1BA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754D618"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A63D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08A59A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9D91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5E628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9BA81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2FA5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9490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03771F1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BEF8FFE"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0073BB53"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2E60D8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EA204F4" w14:textId="77777777" w:rsidR="00CA6884" w:rsidRPr="00E26FA1" w:rsidRDefault="00CA6884" w:rsidP="00E26FA1">
      <w:pPr>
        <w:spacing w:after="0" w:line="240" w:lineRule="auto"/>
        <w:ind w:firstLine="709"/>
        <w:jc w:val="both"/>
        <w:rPr>
          <w:noProof/>
        </w:rPr>
      </w:pPr>
    </w:p>
    <w:p w14:paraId="28A4F54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B61BF1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FEDA91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B7C538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9D7E7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40A8BC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3A2241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E507B47"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1096073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66A0B50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E4ECAA1"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FC05595"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0A01FD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9F1D4A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D7876F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179C41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376399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2F8BE8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BB2ECA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3A2EB7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30.2. ne vairāk kā divām sacensībām kalendārajā gadā vienam Rīgas sportistam; </w:t>
      </w:r>
    </w:p>
    <w:p w14:paraId="2D48C72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5C0E020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2071C4D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98C88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B513F1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EDB4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84235E5"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1A779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569EC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BA8FA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97D6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81F48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31C181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7D48CAF"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6025F2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AC619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CCE25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B7FFC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802E1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19C210E" w14:textId="77777777" w:rsidR="00CA6884" w:rsidRPr="00E26FA1" w:rsidRDefault="00CA6884" w:rsidP="00E26FA1">
      <w:pPr>
        <w:spacing w:after="0" w:line="240" w:lineRule="auto"/>
        <w:ind w:firstLine="709"/>
        <w:jc w:val="both"/>
        <w:rPr>
          <w:noProof/>
        </w:rPr>
      </w:pPr>
    </w:p>
    <w:p w14:paraId="5DACCB6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490547C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A9E81A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5DE14CB2"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7481EC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14D0C70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86F32A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CF605FB" w14:textId="77777777" w:rsidR="00CA6884" w:rsidRPr="00E26FA1" w:rsidRDefault="00CA6884" w:rsidP="00E26FA1">
      <w:pPr>
        <w:tabs>
          <w:tab w:val="left" w:pos="709"/>
        </w:tabs>
        <w:spacing w:after="0" w:line="240" w:lineRule="auto"/>
        <w:ind w:firstLine="709"/>
        <w:jc w:val="both"/>
        <w:rPr>
          <w:noProof/>
        </w:rPr>
      </w:pPr>
    </w:p>
    <w:p w14:paraId="1550509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52F911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CDEAF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F10AD6"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B396DA9"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530D5E5"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D8A82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45BAF12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FC1754D"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BBDDD8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2DE8FDC8"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E5CA4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232ACFFF" w14:textId="77777777" w:rsidR="00CA6884" w:rsidRPr="00E26FA1" w:rsidRDefault="00CA6884" w:rsidP="00E26FA1">
      <w:pPr>
        <w:spacing w:after="0" w:line="240" w:lineRule="auto"/>
        <w:ind w:firstLine="709"/>
        <w:jc w:val="both"/>
        <w:rPr>
          <w:noProof/>
        </w:rPr>
      </w:pPr>
    </w:p>
    <w:p w14:paraId="3C7A31B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6D22FA5" w14:textId="77777777" w:rsidR="00CA6884" w:rsidRPr="00E26FA1" w:rsidRDefault="00CA6884" w:rsidP="00E26FA1">
      <w:pPr>
        <w:spacing w:after="0" w:line="240" w:lineRule="auto"/>
        <w:ind w:firstLine="709"/>
        <w:jc w:val="both"/>
        <w:rPr>
          <w:noProof/>
        </w:rPr>
      </w:pPr>
    </w:p>
    <w:p w14:paraId="387A9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512F9CED" w14:textId="77777777" w:rsidR="00CA6884" w:rsidRPr="00E26FA1" w:rsidRDefault="00CA6884" w:rsidP="00E26FA1">
      <w:pPr>
        <w:spacing w:after="0" w:line="240" w:lineRule="auto"/>
        <w:ind w:firstLine="709"/>
        <w:jc w:val="both"/>
        <w:rPr>
          <w:noProof/>
        </w:rPr>
      </w:pPr>
    </w:p>
    <w:p w14:paraId="2AA418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45A14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EC2DA8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4474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4D47661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47236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starptautisku sacensību organizēšanai var Federācija vai sporta klubs, kas ir </w:t>
      </w:r>
      <w:r w:rsidRPr="00E26FA1">
        <w:rPr>
          <w:rFonts w:ascii="Times New Roman" w:eastAsia="Times New Roman" w:hAnsi="Times New Roman" w:cs="Times New Roman"/>
          <w:noProof/>
          <w:sz w:val="26"/>
          <w:szCs w:val="26"/>
        </w:rPr>
        <w:lastRenderedPageBreak/>
        <w:t>Federācijas biedrs, ir tiešais sacensību organizators, kuram ir vismaz viena gada pieredze sacensību organizēšanā un ja pastāv šādi nosacījumi:</w:t>
      </w:r>
    </w:p>
    <w:p w14:paraId="34BC5F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39A579C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E262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9A17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7EC45E7E"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4E6A092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54EED17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E7E048"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29420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B42D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651F55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513D35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342889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23CC25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FF85727"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43AF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2FC6569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6F3CDCB" w14:textId="77777777" w:rsidR="00CA6884" w:rsidRPr="00E26FA1" w:rsidRDefault="00CA6884" w:rsidP="00E26FA1">
      <w:pPr>
        <w:spacing w:after="0" w:line="240" w:lineRule="auto"/>
        <w:ind w:firstLine="720"/>
        <w:jc w:val="both"/>
        <w:rPr>
          <w:noProof/>
        </w:rPr>
      </w:pPr>
    </w:p>
    <w:p w14:paraId="322ACBC6"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Līdzfinansējumu piešķir ne vairāk kā četriem pieteikumiem vienā sporta veidā, kas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2ED83B67"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86BBB68" w14:textId="77777777" w:rsidR="00FC2BD6" w:rsidRPr="00E26FA1" w:rsidRDefault="00FC2BD6" w:rsidP="00FC2BD6">
      <w:pPr>
        <w:spacing w:after="0" w:line="240" w:lineRule="auto"/>
        <w:ind w:firstLine="720"/>
        <w:jc w:val="both"/>
        <w:rPr>
          <w:noProof/>
        </w:rPr>
      </w:pPr>
    </w:p>
    <w:p w14:paraId="18014838"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043C521B"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19268D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770BA01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08FC2E"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 xml:space="preserve">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w:t>
      </w:r>
      <w:r w:rsidR="00FC2BD6" w:rsidRPr="00173E9C">
        <w:rPr>
          <w:rFonts w:ascii="Times New Roman" w:eastAsia="Times New Roman" w:hAnsi="Times New Roman" w:cs="Times New Roman"/>
          <w:noProof/>
          <w:sz w:val="26"/>
          <w:szCs w:val="26"/>
        </w:rPr>
        <w:lastRenderedPageBreak/>
        <w:t>reģistrā norādītā darbības joma ir “Sporta apvienība un sporta federācija”, “Sporta klubs”, “Sporta pasākumu organizēšana”, “Sporta atbalsts” vai “Sporta izglītība” un kurai ir vismaz viena gada pieredze sacensību organizēšanā.</w:t>
      </w:r>
    </w:p>
    <w:p w14:paraId="37BF2D2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C350797" w14:textId="77777777" w:rsidR="00CA6884" w:rsidRPr="00E26FA1" w:rsidRDefault="00CA6884" w:rsidP="00E26FA1">
      <w:pPr>
        <w:spacing w:after="0" w:line="240" w:lineRule="auto"/>
        <w:ind w:firstLine="709"/>
        <w:jc w:val="both"/>
        <w:rPr>
          <w:noProof/>
        </w:rPr>
      </w:pPr>
    </w:p>
    <w:p w14:paraId="597109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08408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44551E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731238"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298EA378"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6022041D"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1404BE5B"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07592A"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5F46B43"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1CC3BC5D"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C1DF927"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44EC1D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314579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1419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5CD7A61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80C29A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5A7EA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5CFA4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9F042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1425F3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7A4BCA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48B788C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4081D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0661A3F4"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ADB8E4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3EEDE7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7DD941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12B606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C3116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23C3FF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C6F186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5D075B2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E4051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047E3C1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79D4405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EB5C28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DF42B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1B3C710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C7EF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293189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6C6CDA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270A8C4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B3527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C7033B8"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677CD70F"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B5343A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45712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B5C089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4C14A9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6583BC1"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31F949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37F233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76A6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05E1856A"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C7DA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917F8B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AC4AE1"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7C19C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9AB9F5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580C399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80990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20C6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04855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1F9A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526005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48BF48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6D5E89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ECD59DF" w14:textId="77777777" w:rsidR="00CA6884" w:rsidRPr="00E26FA1" w:rsidRDefault="00CA6884" w:rsidP="00E26FA1">
      <w:pPr>
        <w:spacing w:after="0" w:line="240" w:lineRule="auto"/>
        <w:ind w:firstLine="720"/>
        <w:jc w:val="both"/>
        <w:rPr>
          <w:noProof/>
        </w:rPr>
      </w:pPr>
    </w:p>
    <w:p w14:paraId="06FDBB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4F175769"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4D81419E"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2BF2881"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A81E27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3D99D9C"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5E80543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7C2BCD6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774835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BDFC261"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230BCEF"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2CCF16B"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4B56727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72C60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422EEB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B2D31A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FD6DC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30E6B4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D9596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0EC47F7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35BCC6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3BD7E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79CBB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2DA1B6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459C93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388D61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8A070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13CDB4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6B54B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41E28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63F21C55"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5A35E4E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09AA38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780E57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16F0A5A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90FEF2E"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5786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2FD6D2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F5BF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6596CD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72.3. treniņgrupu skaitu V30 izglītības pakāpē; </w:t>
      </w:r>
    </w:p>
    <w:p w14:paraId="6567E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5D3B5B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922F8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DA8AF1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B531D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E9C4D9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D596AC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A6234B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48D94A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8C45F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1E64441C"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795AEEE"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1464A240"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3B137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709DE56D" w14:textId="77777777" w:rsidR="00CA6884" w:rsidRPr="00E26FA1" w:rsidRDefault="00CA6884" w:rsidP="00E26FA1">
      <w:pPr>
        <w:spacing w:after="0" w:line="240" w:lineRule="auto"/>
        <w:ind w:firstLine="709"/>
        <w:jc w:val="both"/>
        <w:rPr>
          <w:noProof/>
        </w:rPr>
      </w:pPr>
    </w:p>
    <w:p w14:paraId="747776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25F755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C8BF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404D21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6A1C1E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53CAE951"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65B9F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B9B338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2C13DDB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112D87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AA0FC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D0FB4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E8851B2"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EB2ECA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12ED94F"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D535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1B42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D97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7A2E5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79.1. nometņu organizēšanas finansēšanas konkurss – no budžeta programmas 16.07.03. “Centralizēto pasākumu īstenošana un pašvaldību savstarpējie norēķini par izglītības pakalpojumiem” apakšprogrammas “Atbalsts NVO nometnēm” finanšu līdzekļiem;</w:t>
      </w:r>
    </w:p>
    <w:p w14:paraId="5ECA51C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12B07E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7E3D0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9C9F7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741C9A9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8638ED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E6C7F7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5361CCA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9F4B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B4D5A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18B2649"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2486F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E859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1FC640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13B106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095A5E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E1DF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763ED4E5"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637A41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41CF89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67A87C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65B8014F"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5F1724FD"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5F2F054"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3FA880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D405E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098034D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86.1. pretendenta pamatlīdzekļu iegādei;</w:t>
      </w:r>
    </w:p>
    <w:p w14:paraId="1678A37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2D246B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92C4C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385AE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A94E1DD"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5CA9A95C"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3D3129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037D72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919563"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321CF8E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851B79"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97B9FD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56B0AF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585F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005C0D6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67AE4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3A8C2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398C0D"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6BE9E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9CE7F92"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200F4C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9BC6AD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C5B7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B34370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D30697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54A536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F6F0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155E27A"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06DE579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2.6. Līdzfinansējums Pašvaldībai nozīmīgu darba ar jaunatni Pasākumu īstenošanai</w:t>
      </w:r>
    </w:p>
    <w:p w14:paraId="1AD2D350"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250151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B084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4D8246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2FA421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5C633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6FB9BDC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43B2692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E7848A5"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787AF1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55EF3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7AC5BD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0EFF343E"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6F83E7B1"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325C61D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1D226EB7"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FE34C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F3A9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1560AC4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8BED4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BF393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699F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6113BCA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4D3934E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6AF3A6A"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B60CCB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B99C0DA"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4882C2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4712E6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30123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E38997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1C63FB8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42B5B5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FCE2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3975BA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0A4C2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5BBB34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37CFB87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6E573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B85D7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8A7154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CE7BE4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17B64E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15DB248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1315E9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4ABAEAA1"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7FC806AA"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37B4A257"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7C4C3B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296053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1053343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63064FD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43281C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A903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0EFF35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AEA34C"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19BB8024"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92F9D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B448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960A3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B68335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786D4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A89327A"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2C62580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53D6BE2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048F8C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A7D407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721DE79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4B9D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6FF6349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34C2DC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84A72C"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780E1D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082FB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BFE071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B62149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CBD5AB2"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74D3727"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849C0DC"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096C3287" w14:textId="77777777" w:rsidTr="00247DC3">
        <w:tc>
          <w:tcPr>
            <w:tcW w:w="4776" w:type="dxa"/>
            <w:tcMar>
              <w:left w:w="57" w:type="dxa"/>
              <w:right w:w="57" w:type="dxa"/>
            </w:tcMar>
            <w:vAlign w:val="bottom"/>
          </w:tcPr>
          <w:p w14:paraId="7078B520"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1C97A78"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6DB0BDC"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5300" w14:textId="77777777" w:rsidR="007106E7" w:rsidRDefault="007106E7">
      <w:pPr>
        <w:spacing w:after="0" w:line="240" w:lineRule="auto"/>
      </w:pPr>
      <w:r>
        <w:separator/>
      </w:r>
    </w:p>
  </w:endnote>
  <w:endnote w:type="continuationSeparator" w:id="0">
    <w:p w14:paraId="78467AD4" w14:textId="77777777" w:rsidR="007106E7" w:rsidRDefault="0071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377B" w14:textId="77777777" w:rsidR="003A1D75" w:rsidRPr="008C5547" w:rsidRDefault="003A1D75" w:rsidP="008C5547">
    <w:pPr>
      <w:pStyle w:val="Kjene"/>
      <w:jc w:val="center"/>
      <w:rPr>
        <w:sz w:val="26"/>
        <w:szCs w:val="26"/>
      </w:rPr>
    </w:pPr>
  </w:p>
  <w:p w14:paraId="580B2626" w14:textId="77777777" w:rsidR="00B542FB" w:rsidRDefault="00B542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CBB4" w14:textId="77777777" w:rsidR="007106E7" w:rsidRDefault="007106E7">
      <w:pPr>
        <w:spacing w:after="0" w:line="240" w:lineRule="auto"/>
      </w:pPr>
      <w:r>
        <w:separator/>
      </w:r>
    </w:p>
  </w:footnote>
  <w:footnote w:type="continuationSeparator" w:id="0">
    <w:p w14:paraId="3F13625E" w14:textId="77777777" w:rsidR="007106E7" w:rsidRDefault="0071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078C2C4"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3D490CD"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170EC"/>
    <w:rsid w:val="00626A02"/>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106E7"/>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098B"/>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808B5"/>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EF2E9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AF3"/>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Ilze Miķelsone-Brenča</cp:lastModifiedBy>
  <cp:revision>77</cp:revision>
  <dcterms:created xsi:type="dcterms:W3CDTF">2023-03-14T13:46:00Z</dcterms:created>
  <dcterms:modified xsi:type="dcterms:W3CDTF">2025-02-03T08:20:00Z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