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28EF04" w14:textId="77777777" w:rsidR="00987F42" w:rsidRDefault="00987F42" w:rsidP="00460491">
      <w:pPr>
        <w:spacing w:after="0" w:line="240" w:lineRule="auto"/>
        <w:sectPr w:rsidR="00987F42">
          <w:headerReference w:type="even" r:id="rId8"/>
          <w:headerReference w:type="default" r:id="rId9"/>
          <w:footerReference w:type="even" r:id="rId10"/>
          <w:footerReference w:type="default" r:id="rId11"/>
          <w:headerReference w:type="first" r:id="rId12"/>
          <w:footerReference w:type="first" r:id="rId13"/>
          <w:pgSz w:w="11906" w:h="16838"/>
          <w:pgMar w:top="1138" w:right="823" w:bottom="1244" w:left="1560" w:header="720" w:footer="709" w:gutter="0"/>
          <w:cols w:space="720"/>
        </w:sectPr>
      </w:pPr>
    </w:p>
    <w:p w14:paraId="57F9051B" w14:textId="77777777" w:rsidR="00D46A84" w:rsidRPr="006E72F8" w:rsidRDefault="007B28AF" w:rsidP="00460491">
      <w:pPr>
        <w:spacing w:after="0" w:line="240" w:lineRule="auto"/>
        <w:ind w:left="10" w:right="20" w:hanging="10"/>
        <w:jc w:val="right"/>
        <w:rPr>
          <w:szCs w:val="24"/>
        </w:rPr>
      </w:pPr>
      <w:r w:rsidRPr="006E72F8">
        <w:rPr>
          <w:b/>
          <w:szCs w:val="24"/>
        </w:rPr>
        <w:t>1.pielikums</w:t>
      </w:r>
      <w:r w:rsidRPr="006E72F8">
        <w:rPr>
          <w:szCs w:val="24"/>
        </w:rPr>
        <w:t xml:space="preserve"> pie atklāta konkursa </w:t>
      </w:r>
    </w:p>
    <w:p w14:paraId="0745BEBE" w14:textId="77777777" w:rsidR="00D46A84" w:rsidRPr="006E72F8" w:rsidRDefault="007B28AF" w:rsidP="00460491">
      <w:pPr>
        <w:spacing w:after="0" w:line="240" w:lineRule="auto"/>
        <w:ind w:left="3200" w:right="21" w:firstLine="3276"/>
        <w:rPr>
          <w:szCs w:val="24"/>
        </w:rPr>
      </w:pPr>
      <w:r w:rsidRPr="006E72F8">
        <w:rPr>
          <w:szCs w:val="24"/>
        </w:rPr>
        <w:t xml:space="preserve">Nr. RD IKSD 2021/3 nolikuma </w:t>
      </w:r>
      <w:r w:rsidRPr="006E72F8">
        <w:rPr>
          <w:b/>
          <w:szCs w:val="24"/>
        </w:rPr>
        <w:t xml:space="preserve">TEHNISKĀ SPECIFIKĀCIJA </w:t>
      </w:r>
    </w:p>
    <w:p w14:paraId="19B34203" w14:textId="77777777" w:rsidR="00D46A84" w:rsidRPr="006E72F8" w:rsidRDefault="007B28AF" w:rsidP="00460491">
      <w:pPr>
        <w:spacing w:after="0" w:line="240" w:lineRule="auto"/>
        <w:ind w:left="666" w:right="549" w:hanging="10"/>
        <w:jc w:val="center"/>
        <w:rPr>
          <w:szCs w:val="24"/>
        </w:rPr>
      </w:pPr>
      <w:r w:rsidRPr="006E72F8">
        <w:rPr>
          <w:b/>
          <w:szCs w:val="24"/>
        </w:rPr>
        <w:t>Rīgas domes izglītības, kultūras un sporta departamenta atklāts konkurss „Elektroniskā žurnāla informācijas sistēmas pakalpojumi</w:t>
      </w:r>
      <w:r w:rsidR="00B23204">
        <w:rPr>
          <w:b/>
          <w:szCs w:val="24"/>
        </w:rPr>
        <w:t xml:space="preserve"> </w:t>
      </w:r>
      <w:r w:rsidRPr="006E72F8">
        <w:rPr>
          <w:b/>
          <w:szCs w:val="24"/>
        </w:rPr>
        <w:t>Rīgas domes Izglītības, kultūras un sporta departamenta padotībā esošo</w:t>
      </w:r>
      <w:r w:rsidR="00B23204">
        <w:rPr>
          <w:b/>
          <w:szCs w:val="24"/>
        </w:rPr>
        <w:t xml:space="preserve"> </w:t>
      </w:r>
      <w:r w:rsidRPr="006E72F8">
        <w:rPr>
          <w:b/>
          <w:szCs w:val="24"/>
        </w:rPr>
        <w:t xml:space="preserve">pirmsskolas izglītības iestāžu vajadzībām”, identifikācijas Nr. RD IKSD 2021/3 </w:t>
      </w:r>
    </w:p>
    <w:p w14:paraId="0CF82F68" w14:textId="77777777" w:rsidR="00D46A84" w:rsidRPr="006E72F8" w:rsidRDefault="007B28AF" w:rsidP="00460491">
      <w:pPr>
        <w:spacing w:after="0" w:line="240" w:lineRule="auto"/>
        <w:ind w:left="142" w:right="0" w:firstLine="0"/>
        <w:jc w:val="left"/>
        <w:rPr>
          <w:szCs w:val="24"/>
        </w:rPr>
      </w:pPr>
      <w:r w:rsidRPr="006E72F8">
        <w:rPr>
          <w:b/>
          <w:szCs w:val="24"/>
        </w:rPr>
        <w:t xml:space="preserve"> </w:t>
      </w:r>
    </w:p>
    <w:p w14:paraId="283F52BE" w14:textId="77777777" w:rsidR="00D46A84" w:rsidRPr="007E17B3" w:rsidRDefault="007B28AF" w:rsidP="00876252">
      <w:pPr>
        <w:pStyle w:val="Virsraksts1"/>
        <w:keepNext w:val="0"/>
        <w:keepLines w:val="0"/>
        <w:numPr>
          <w:ilvl w:val="0"/>
          <w:numId w:val="32"/>
        </w:numPr>
        <w:spacing w:after="0" w:line="240" w:lineRule="auto"/>
      </w:pPr>
      <w:r w:rsidRPr="007E17B3">
        <w:t>Ievads</w:t>
      </w:r>
      <w:r w:rsidR="00B23204">
        <w:t xml:space="preserve"> </w:t>
      </w:r>
    </w:p>
    <w:p w14:paraId="20561213" w14:textId="77777777" w:rsidR="00D46A84" w:rsidRPr="007E17B3" w:rsidRDefault="007B28AF" w:rsidP="00460491">
      <w:pPr>
        <w:pStyle w:val="Virsraksts2"/>
        <w:keepNext w:val="0"/>
        <w:keepLines w:val="0"/>
        <w:spacing w:after="0" w:line="240" w:lineRule="auto"/>
        <w:rPr>
          <w:szCs w:val="24"/>
        </w:rPr>
      </w:pPr>
      <w:r w:rsidRPr="007E17B3">
        <w:rPr>
          <w:szCs w:val="24"/>
        </w:rPr>
        <w:t xml:space="preserve">Pakalpojuma mērķis </w:t>
      </w:r>
    </w:p>
    <w:p w14:paraId="21002E95" w14:textId="77777777" w:rsidR="00D46A84" w:rsidRDefault="007B28AF" w:rsidP="00460491">
      <w:pPr>
        <w:spacing w:after="0" w:line="240" w:lineRule="auto"/>
        <w:ind w:left="0" w:right="21"/>
        <w:rPr>
          <w:szCs w:val="24"/>
        </w:rPr>
      </w:pPr>
      <w:r w:rsidRPr="006E72F8">
        <w:rPr>
          <w:szCs w:val="24"/>
        </w:rPr>
        <w:t xml:space="preserve">Pakalpojuma mērķis ir nodrošināt vienotu elektronisku vidi Rīgas domes Izglītības, kultūras un sporta departamenta padotībā esošo pirmsskolas izglītības iestāžu (turpmāk – arī PII) izglītības procesa informācijas ievadei, uzkrāšanai un apstrādei. Pakalpojumam jānodrošina šajā specifikācijā norādītā funkcionalitāte Pasūtītāja darbiniekiem, PII vadītājiem, pedagogiem un vecākiem. Izpildītājam jānodrošina sistēmas darbība uz saviem tehniskajiem resursiem, tajā skaitā, nodrošinot drošības prasību un personas datu apstrādes </w:t>
      </w:r>
      <w:r w:rsidR="000C2FC1">
        <w:rPr>
          <w:szCs w:val="24"/>
        </w:rPr>
        <w:t xml:space="preserve">aizsardzības </w:t>
      </w:r>
      <w:r w:rsidRPr="006E72F8">
        <w:rPr>
          <w:szCs w:val="24"/>
        </w:rPr>
        <w:t>noteikumu izpildi. Pakalpojums sniedzams 1</w:t>
      </w:r>
      <w:r w:rsidR="0086207D">
        <w:rPr>
          <w:szCs w:val="24"/>
        </w:rPr>
        <w:t>6</w:t>
      </w:r>
      <w:r w:rsidRPr="006E72F8">
        <w:rPr>
          <w:szCs w:val="24"/>
        </w:rPr>
        <w:t>6 PII</w:t>
      </w:r>
      <w:r w:rsidR="0086207D">
        <w:rPr>
          <w:szCs w:val="24"/>
        </w:rPr>
        <w:t xml:space="preserve"> (146 pirmsskolas izglītības iestādes un 20 izglītības iestādes, kursa īsteno pirmsskolas izglītības programmu atsevišķās grupās)</w:t>
      </w:r>
      <w:r w:rsidRPr="006E72F8">
        <w:rPr>
          <w:szCs w:val="24"/>
        </w:rPr>
        <w:t xml:space="preserve">, kurās </w:t>
      </w:r>
      <w:r w:rsidR="00E036A4">
        <w:rPr>
          <w:szCs w:val="24"/>
        </w:rPr>
        <w:t>pirmsskolas izglītības programmu apgūst 25 416 izglītojamie</w:t>
      </w:r>
      <w:r w:rsidRPr="006E72F8">
        <w:rPr>
          <w:szCs w:val="24"/>
        </w:rPr>
        <w:t xml:space="preserve"> 1</w:t>
      </w:r>
      <w:r w:rsidR="00E036A4">
        <w:rPr>
          <w:szCs w:val="24"/>
        </w:rPr>
        <w:t>385</w:t>
      </w:r>
      <w:r w:rsidRPr="006E72F8">
        <w:rPr>
          <w:szCs w:val="24"/>
        </w:rPr>
        <w:t xml:space="preserve"> </w:t>
      </w:r>
      <w:r w:rsidR="00E036A4">
        <w:rPr>
          <w:szCs w:val="24"/>
        </w:rPr>
        <w:t xml:space="preserve">izglītojamo </w:t>
      </w:r>
      <w:r w:rsidRPr="006E72F8">
        <w:rPr>
          <w:szCs w:val="24"/>
        </w:rPr>
        <w:t>grup</w:t>
      </w:r>
      <w:r w:rsidR="00E036A4">
        <w:rPr>
          <w:szCs w:val="24"/>
        </w:rPr>
        <w:t>ā</w:t>
      </w:r>
      <w:r w:rsidRPr="006E72F8">
        <w:rPr>
          <w:szCs w:val="24"/>
        </w:rPr>
        <w:t>s (šīs Tehniskās specifikācijas izpratnē – pamatgrupas)</w:t>
      </w:r>
      <w:r w:rsidR="00E036A4">
        <w:rPr>
          <w:szCs w:val="24"/>
        </w:rPr>
        <w:t xml:space="preserve">, un darba pienākumus veic 166 PII vadītāji un </w:t>
      </w:r>
      <w:r w:rsidR="00016618">
        <w:rPr>
          <w:szCs w:val="24"/>
        </w:rPr>
        <w:t>3424</w:t>
      </w:r>
      <w:r w:rsidR="00E036A4">
        <w:rPr>
          <w:szCs w:val="24"/>
        </w:rPr>
        <w:t xml:space="preserve"> pedagogi</w:t>
      </w:r>
      <w:r w:rsidR="00E74A34">
        <w:rPr>
          <w:szCs w:val="24"/>
        </w:rPr>
        <w:t xml:space="preserve">, kā arī </w:t>
      </w:r>
      <w:r w:rsidR="00297D1C">
        <w:rPr>
          <w:szCs w:val="24"/>
        </w:rPr>
        <w:t xml:space="preserve">lietotāji būtu </w:t>
      </w:r>
      <w:r w:rsidR="00E74A34">
        <w:rPr>
          <w:szCs w:val="24"/>
        </w:rPr>
        <w:t>aptuveni 50 000 vecāki</w:t>
      </w:r>
      <w:r w:rsidRPr="006E72F8">
        <w:rPr>
          <w:szCs w:val="24"/>
        </w:rPr>
        <w:t xml:space="preserve">. </w:t>
      </w:r>
    </w:p>
    <w:p w14:paraId="1F07CF24" w14:textId="77777777" w:rsidR="007E17B3" w:rsidRPr="006E72F8" w:rsidRDefault="007E17B3" w:rsidP="00460491">
      <w:pPr>
        <w:spacing w:after="0" w:line="240" w:lineRule="auto"/>
        <w:ind w:left="0" w:right="21"/>
        <w:rPr>
          <w:szCs w:val="24"/>
        </w:rPr>
      </w:pPr>
    </w:p>
    <w:p w14:paraId="09A256B9" w14:textId="77777777" w:rsidR="00D46A84" w:rsidRPr="007E17B3" w:rsidRDefault="007B28AF" w:rsidP="00460491">
      <w:pPr>
        <w:pStyle w:val="Virsraksts2"/>
        <w:keepNext w:val="0"/>
        <w:keepLines w:val="0"/>
        <w:spacing w:after="0" w:line="240" w:lineRule="auto"/>
      </w:pPr>
      <w:r w:rsidRPr="007E17B3">
        <w:t xml:space="preserve">Dokumenta nolūks un pielietojums </w:t>
      </w:r>
    </w:p>
    <w:p w14:paraId="33E5A4FD" w14:textId="77777777" w:rsidR="00D46A84" w:rsidRDefault="007B28AF" w:rsidP="00460491">
      <w:pPr>
        <w:spacing w:after="0" w:line="240" w:lineRule="auto"/>
        <w:ind w:left="0" w:right="21"/>
        <w:rPr>
          <w:szCs w:val="24"/>
        </w:rPr>
      </w:pPr>
      <w:r w:rsidRPr="006E72F8">
        <w:rPr>
          <w:szCs w:val="24"/>
        </w:rPr>
        <w:t xml:space="preserve">Tehniskā specifikācija ir paredzēta Iepirkuma ieinteresētajiem piegādātājiem, lai varētu novērtēt savu atbilstību </w:t>
      </w:r>
      <w:r w:rsidR="00873F9A">
        <w:rPr>
          <w:szCs w:val="24"/>
        </w:rPr>
        <w:t>N</w:t>
      </w:r>
      <w:r w:rsidRPr="006E72F8">
        <w:rPr>
          <w:szCs w:val="24"/>
        </w:rPr>
        <w:t xml:space="preserve">olikuma prasībām un savu ieinteresētību piedalīties Iepirkumā. Pēc Iepirkuma līguma noslēgšanas tehniskā specifikācija būs saistoša Izpildītājam visā līguma izpildes laikā. </w:t>
      </w:r>
    </w:p>
    <w:p w14:paraId="0BF75714" w14:textId="77777777" w:rsidR="007E17B3" w:rsidRPr="006E72F8" w:rsidRDefault="007E17B3" w:rsidP="00460491">
      <w:pPr>
        <w:spacing w:after="0" w:line="240" w:lineRule="auto"/>
        <w:ind w:left="0" w:right="21"/>
        <w:rPr>
          <w:szCs w:val="24"/>
        </w:rPr>
      </w:pPr>
    </w:p>
    <w:p w14:paraId="2AD45396" w14:textId="77777777" w:rsidR="00D46A84" w:rsidRPr="006E72F8" w:rsidRDefault="007B28AF" w:rsidP="00460491">
      <w:pPr>
        <w:pStyle w:val="Virsraksts2"/>
        <w:keepNext w:val="0"/>
        <w:keepLines w:val="0"/>
        <w:spacing w:after="0" w:line="240" w:lineRule="auto"/>
      </w:pPr>
      <w:r w:rsidRPr="006E72F8">
        <w:t>Saīsinājumi</w:t>
      </w:r>
      <w:r w:rsidR="00B23204">
        <w:t xml:space="preserve"> </w:t>
      </w:r>
    </w:p>
    <w:tbl>
      <w:tblPr>
        <w:tblStyle w:val="TableGrid"/>
        <w:tblW w:w="9573" w:type="dxa"/>
        <w:tblInd w:w="34" w:type="dxa"/>
        <w:tblCellMar>
          <w:top w:w="14" w:type="dxa"/>
          <w:left w:w="108" w:type="dxa"/>
          <w:right w:w="115" w:type="dxa"/>
        </w:tblCellMar>
        <w:tblLook w:val="04A0" w:firstRow="1" w:lastRow="0" w:firstColumn="1" w:lastColumn="0" w:noHBand="0" w:noVBand="1"/>
      </w:tblPr>
      <w:tblGrid>
        <w:gridCol w:w="2941"/>
        <w:gridCol w:w="6632"/>
      </w:tblGrid>
      <w:tr w:rsidR="00D46A84" w:rsidRPr="006E72F8" w14:paraId="05E9A021" w14:textId="77777777">
        <w:trPr>
          <w:trHeight w:val="286"/>
        </w:trPr>
        <w:tc>
          <w:tcPr>
            <w:tcW w:w="2941" w:type="dxa"/>
            <w:tcBorders>
              <w:top w:val="single" w:sz="4" w:space="0" w:color="000000"/>
              <w:left w:val="single" w:sz="4" w:space="0" w:color="000000"/>
              <w:bottom w:val="single" w:sz="4" w:space="0" w:color="000000"/>
              <w:right w:val="single" w:sz="4" w:space="0" w:color="000000"/>
            </w:tcBorders>
          </w:tcPr>
          <w:p w14:paraId="2E97799C" w14:textId="77777777" w:rsidR="00D46A84" w:rsidRPr="006E72F8" w:rsidRDefault="007B28AF" w:rsidP="00460491">
            <w:pPr>
              <w:spacing w:after="0" w:line="240" w:lineRule="auto"/>
              <w:ind w:left="0" w:right="0" w:firstLine="0"/>
              <w:jc w:val="left"/>
              <w:rPr>
                <w:sz w:val="24"/>
                <w:szCs w:val="24"/>
              </w:rPr>
            </w:pPr>
            <w:proofErr w:type="spellStart"/>
            <w:r w:rsidRPr="006E72F8">
              <w:rPr>
                <w:sz w:val="24"/>
                <w:szCs w:val="24"/>
              </w:rPr>
              <w:t>eŽurnāls</w:t>
            </w:r>
            <w:proofErr w:type="spellEnd"/>
            <w:r w:rsidRPr="006E72F8">
              <w:rPr>
                <w:sz w:val="24"/>
                <w:szCs w:val="24"/>
              </w:rPr>
              <w:t>, arī Sistēma</w:t>
            </w:r>
            <w:r w:rsidR="00B23204">
              <w:rPr>
                <w:sz w:val="24"/>
                <w:szCs w:val="24"/>
              </w:rPr>
              <w:t xml:space="preserve"> </w:t>
            </w:r>
          </w:p>
        </w:tc>
        <w:tc>
          <w:tcPr>
            <w:tcW w:w="6632" w:type="dxa"/>
            <w:tcBorders>
              <w:top w:val="single" w:sz="4" w:space="0" w:color="000000"/>
              <w:left w:val="single" w:sz="4" w:space="0" w:color="000000"/>
              <w:bottom w:val="single" w:sz="4" w:space="0" w:color="000000"/>
              <w:right w:val="single" w:sz="4" w:space="0" w:color="000000"/>
            </w:tcBorders>
          </w:tcPr>
          <w:p w14:paraId="04212087" w14:textId="77777777" w:rsidR="00D46A84" w:rsidRPr="006E72F8" w:rsidRDefault="007B28AF" w:rsidP="00460491">
            <w:pPr>
              <w:spacing w:after="0" w:line="240" w:lineRule="auto"/>
              <w:ind w:left="0" w:right="0" w:firstLine="0"/>
              <w:jc w:val="left"/>
              <w:rPr>
                <w:sz w:val="24"/>
                <w:szCs w:val="24"/>
              </w:rPr>
            </w:pPr>
            <w:r w:rsidRPr="006E72F8">
              <w:rPr>
                <w:sz w:val="24"/>
                <w:szCs w:val="24"/>
              </w:rPr>
              <w:t xml:space="preserve">Pirmskolu elektroniskā žurnāla informācijas sistēma </w:t>
            </w:r>
          </w:p>
        </w:tc>
      </w:tr>
      <w:tr w:rsidR="00D46A84" w:rsidRPr="006E72F8" w14:paraId="25C18BDA" w14:textId="77777777">
        <w:trPr>
          <w:trHeight w:val="288"/>
        </w:trPr>
        <w:tc>
          <w:tcPr>
            <w:tcW w:w="2941" w:type="dxa"/>
            <w:tcBorders>
              <w:top w:val="single" w:sz="4" w:space="0" w:color="000000"/>
              <w:left w:val="single" w:sz="4" w:space="0" w:color="000000"/>
              <w:bottom w:val="single" w:sz="4" w:space="0" w:color="000000"/>
              <w:right w:val="single" w:sz="4" w:space="0" w:color="000000"/>
            </w:tcBorders>
          </w:tcPr>
          <w:p w14:paraId="6EB0D798" w14:textId="77777777" w:rsidR="00D46A84" w:rsidRPr="006E72F8" w:rsidRDefault="007B28AF" w:rsidP="00460491">
            <w:pPr>
              <w:spacing w:after="0" w:line="240" w:lineRule="auto"/>
              <w:ind w:left="0" w:right="0" w:firstLine="0"/>
              <w:jc w:val="left"/>
              <w:rPr>
                <w:sz w:val="24"/>
                <w:szCs w:val="24"/>
              </w:rPr>
            </w:pPr>
            <w:r w:rsidRPr="006E72F8">
              <w:rPr>
                <w:sz w:val="24"/>
                <w:szCs w:val="24"/>
              </w:rPr>
              <w:t xml:space="preserve">PII </w:t>
            </w:r>
          </w:p>
        </w:tc>
        <w:tc>
          <w:tcPr>
            <w:tcW w:w="6632" w:type="dxa"/>
            <w:tcBorders>
              <w:top w:val="single" w:sz="4" w:space="0" w:color="000000"/>
              <w:left w:val="single" w:sz="4" w:space="0" w:color="000000"/>
              <w:bottom w:val="single" w:sz="4" w:space="0" w:color="000000"/>
              <w:right w:val="single" w:sz="4" w:space="0" w:color="000000"/>
            </w:tcBorders>
          </w:tcPr>
          <w:p w14:paraId="114BD89C" w14:textId="77777777" w:rsidR="00D46A84" w:rsidRPr="006E72F8" w:rsidRDefault="007B28AF" w:rsidP="00460491">
            <w:pPr>
              <w:spacing w:after="0" w:line="240" w:lineRule="auto"/>
              <w:ind w:left="0" w:right="0" w:firstLine="0"/>
              <w:jc w:val="left"/>
              <w:rPr>
                <w:sz w:val="24"/>
                <w:szCs w:val="24"/>
              </w:rPr>
            </w:pPr>
            <w:r w:rsidRPr="006E72F8">
              <w:rPr>
                <w:sz w:val="24"/>
                <w:szCs w:val="24"/>
              </w:rPr>
              <w:t xml:space="preserve">Pirmskolas izglītības iestāde </w:t>
            </w:r>
          </w:p>
        </w:tc>
      </w:tr>
      <w:tr w:rsidR="00D46A84" w:rsidRPr="006E72F8" w14:paraId="06936789" w14:textId="77777777">
        <w:trPr>
          <w:trHeight w:val="286"/>
        </w:trPr>
        <w:tc>
          <w:tcPr>
            <w:tcW w:w="2941" w:type="dxa"/>
            <w:tcBorders>
              <w:top w:val="single" w:sz="4" w:space="0" w:color="000000"/>
              <w:left w:val="single" w:sz="4" w:space="0" w:color="000000"/>
              <w:bottom w:val="single" w:sz="4" w:space="0" w:color="000000"/>
              <w:right w:val="single" w:sz="4" w:space="0" w:color="000000"/>
            </w:tcBorders>
          </w:tcPr>
          <w:p w14:paraId="0D1EDFFF" w14:textId="77777777" w:rsidR="00D46A84" w:rsidRPr="006E72F8" w:rsidRDefault="007B28AF" w:rsidP="00460491">
            <w:pPr>
              <w:spacing w:after="0" w:line="240" w:lineRule="auto"/>
              <w:ind w:left="0" w:right="0" w:firstLine="0"/>
              <w:jc w:val="left"/>
              <w:rPr>
                <w:sz w:val="24"/>
                <w:szCs w:val="24"/>
              </w:rPr>
            </w:pPr>
            <w:r w:rsidRPr="006E72F8">
              <w:rPr>
                <w:sz w:val="24"/>
                <w:szCs w:val="24"/>
              </w:rPr>
              <w:t xml:space="preserve">RD IKSD </w:t>
            </w:r>
          </w:p>
        </w:tc>
        <w:tc>
          <w:tcPr>
            <w:tcW w:w="6632" w:type="dxa"/>
            <w:tcBorders>
              <w:top w:val="single" w:sz="4" w:space="0" w:color="000000"/>
              <w:left w:val="single" w:sz="4" w:space="0" w:color="000000"/>
              <w:bottom w:val="single" w:sz="4" w:space="0" w:color="000000"/>
              <w:right w:val="single" w:sz="4" w:space="0" w:color="000000"/>
            </w:tcBorders>
          </w:tcPr>
          <w:p w14:paraId="7483FD25" w14:textId="77777777" w:rsidR="00D46A84" w:rsidRPr="006E72F8" w:rsidRDefault="007B28AF" w:rsidP="00460491">
            <w:pPr>
              <w:spacing w:after="0" w:line="240" w:lineRule="auto"/>
              <w:ind w:left="0" w:right="0" w:firstLine="0"/>
              <w:jc w:val="left"/>
              <w:rPr>
                <w:sz w:val="24"/>
                <w:szCs w:val="24"/>
              </w:rPr>
            </w:pPr>
            <w:r w:rsidRPr="006E72F8">
              <w:rPr>
                <w:sz w:val="24"/>
                <w:szCs w:val="24"/>
              </w:rPr>
              <w:t xml:space="preserve">Rīgas </w:t>
            </w:r>
            <w:r w:rsidR="00E036A4">
              <w:rPr>
                <w:sz w:val="24"/>
                <w:szCs w:val="24"/>
              </w:rPr>
              <w:t>d</w:t>
            </w:r>
            <w:r w:rsidRPr="006E72F8">
              <w:rPr>
                <w:sz w:val="24"/>
                <w:szCs w:val="24"/>
              </w:rPr>
              <w:t xml:space="preserve">omes </w:t>
            </w:r>
            <w:r w:rsidR="00E036A4">
              <w:rPr>
                <w:sz w:val="24"/>
                <w:szCs w:val="24"/>
              </w:rPr>
              <w:t>I</w:t>
            </w:r>
            <w:r w:rsidRPr="006E72F8">
              <w:rPr>
                <w:sz w:val="24"/>
                <w:szCs w:val="24"/>
              </w:rPr>
              <w:t xml:space="preserve">zglītības, kultūras un sporta departaments </w:t>
            </w:r>
          </w:p>
        </w:tc>
      </w:tr>
      <w:tr w:rsidR="00D46A84" w:rsidRPr="006E72F8" w14:paraId="49039757" w14:textId="77777777">
        <w:trPr>
          <w:trHeight w:val="286"/>
        </w:trPr>
        <w:tc>
          <w:tcPr>
            <w:tcW w:w="2941" w:type="dxa"/>
            <w:tcBorders>
              <w:top w:val="single" w:sz="4" w:space="0" w:color="000000"/>
              <w:left w:val="single" w:sz="4" w:space="0" w:color="000000"/>
              <w:bottom w:val="single" w:sz="4" w:space="0" w:color="000000"/>
              <w:right w:val="single" w:sz="4" w:space="0" w:color="000000"/>
            </w:tcBorders>
          </w:tcPr>
          <w:p w14:paraId="5FF7A63E" w14:textId="77777777" w:rsidR="00D46A84" w:rsidRPr="006E72F8" w:rsidRDefault="007B28AF" w:rsidP="00460491">
            <w:pPr>
              <w:spacing w:after="0" w:line="240" w:lineRule="auto"/>
              <w:ind w:left="0" w:right="0" w:firstLine="0"/>
              <w:jc w:val="left"/>
              <w:rPr>
                <w:sz w:val="24"/>
                <w:szCs w:val="24"/>
              </w:rPr>
            </w:pPr>
            <w:r w:rsidRPr="006E72F8">
              <w:rPr>
                <w:sz w:val="24"/>
                <w:szCs w:val="24"/>
              </w:rPr>
              <w:t xml:space="preserve">VPS </w:t>
            </w:r>
          </w:p>
        </w:tc>
        <w:tc>
          <w:tcPr>
            <w:tcW w:w="6632" w:type="dxa"/>
            <w:tcBorders>
              <w:top w:val="single" w:sz="4" w:space="0" w:color="000000"/>
              <w:left w:val="single" w:sz="4" w:space="0" w:color="000000"/>
              <w:bottom w:val="single" w:sz="4" w:space="0" w:color="000000"/>
              <w:right w:val="single" w:sz="4" w:space="0" w:color="000000"/>
            </w:tcBorders>
          </w:tcPr>
          <w:p w14:paraId="3AB1908F" w14:textId="77777777" w:rsidR="00D46A84" w:rsidRPr="006E72F8" w:rsidRDefault="007B28AF" w:rsidP="00460491">
            <w:pPr>
              <w:spacing w:after="0" w:line="240" w:lineRule="auto"/>
              <w:ind w:left="0" w:right="0" w:firstLine="0"/>
              <w:jc w:val="left"/>
              <w:rPr>
                <w:sz w:val="24"/>
                <w:szCs w:val="24"/>
              </w:rPr>
            </w:pPr>
            <w:r w:rsidRPr="006E72F8">
              <w:rPr>
                <w:sz w:val="24"/>
                <w:szCs w:val="24"/>
              </w:rPr>
              <w:t>Vienotā pieteikšanās sistēma</w:t>
            </w:r>
            <w:r w:rsidR="00815649">
              <w:rPr>
                <w:sz w:val="24"/>
                <w:szCs w:val="24"/>
              </w:rPr>
              <w:t>, sistēmas pārzinis – valsts reģionālās attīstības aģentūra.</w:t>
            </w:r>
            <w:r w:rsidRPr="006E72F8">
              <w:rPr>
                <w:sz w:val="24"/>
                <w:szCs w:val="24"/>
              </w:rPr>
              <w:t xml:space="preserve"> </w:t>
            </w:r>
          </w:p>
        </w:tc>
      </w:tr>
      <w:tr w:rsidR="00D46A84" w:rsidRPr="006E72F8" w14:paraId="11892155" w14:textId="77777777">
        <w:trPr>
          <w:trHeight w:val="286"/>
        </w:trPr>
        <w:tc>
          <w:tcPr>
            <w:tcW w:w="2941" w:type="dxa"/>
            <w:tcBorders>
              <w:top w:val="single" w:sz="4" w:space="0" w:color="000000"/>
              <w:left w:val="single" w:sz="4" w:space="0" w:color="000000"/>
              <w:bottom w:val="single" w:sz="4" w:space="0" w:color="000000"/>
              <w:right w:val="single" w:sz="4" w:space="0" w:color="000000"/>
            </w:tcBorders>
          </w:tcPr>
          <w:p w14:paraId="29D1B2D5" w14:textId="77777777" w:rsidR="00D46A84" w:rsidRPr="006E72F8" w:rsidRDefault="007B28AF" w:rsidP="00460491">
            <w:pPr>
              <w:spacing w:after="0" w:line="240" w:lineRule="auto"/>
              <w:ind w:left="0" w:right="0" w:firstLine="0"/>
              <w:jc w:val="left"/>
              <w:rPr>
                <w:sz w:val="24"/>
                <w:szCs w:val="24"/>
              </w:rPr>
            </w:pPr>
            <w:r w:rsidRPr="006E72F8">
              <w:rPr>
                <w:sz w:val="24"/>
                <w:szCs w:val="24"/>
              </w:rPr>
              <w:t xml:space="preserve">LIETO </w:t>
            </w:r>
          </w:p>
        </w:tc>
        <w:tc>
          <w:tcPr>
            <w:tcW w:w="6632" w:type="dxa"/>
            <w:tcBorders>
              <w:top w:val="single" w:sz="4" w:space="0" w:color="000000"/>
              <w:left w:val="single" w:sz="4" w:space="0" w:color="000000"/>
              <w:bottom w:val="single" w:sz="4" w:space="0" w:color="000000"/>
              <w:right w:val="single" w:sz="4" w:space="0" w:color="000000"/>
            </w:tcBorders>
          </w:tcPr>
          <w:p w14:paraId="6CC66121" w14:textId="77777777" w:rsidR="00D46A84" w:rsidRPr="006E72F8" w:rsidRDefault="007B28AF" w:rsidP="00460491">
            <w:pPr>
              <w:spacing w:after="0" w:line="240" w:lineRule="auto"/>
              <w:ind w:left="0" w:right="0" w:firstLine="0"/>
              <w:jc w:val="left"/>
              <w:rPr>
                <w:sz w:val="24"/>
                <w:szCs w:val="24"/>
              </w:rPr>
            </w:pPr>
            <w:r w:rsidRPr="006E72F8">
              <w:rPr>
                <w:sz w:val="24"/>
                <w:szCs w:val="24"/>
              </w:rPr>
              <w:t xml:space="preserve">Rīgas </w:t>
            </w:r>
            <w:r w:rsidR="00E036A4">
              <w:rPr>
                <w:sz w:val="24"/>
                <w:szCs w:val="24"/>
              </w:rPr>
              <w:t>d</w:t>
            </w:r>
            <w:r w:rsidRPr="006E72F8">
              <w:rPr>
                <w:sz w:val="24"/>
                <w:szCs w:val="24"/>
              </w:rPr>
              <w:t xml:space="preserve">omes lietotāju uzskaites sistēma </w:t>
            </w:r>
          </w:p>
        </w:tc>
      </w:tr>
      <w:tr w:rsidR="00D46A84" w:rsidRPr="006E72F8" w14:paraId="06834DD5" w14:textId="77777777">
        <w:trPr>
          <w:trHeight w:val="286"/>
        </w:trPr>
        <w:tc>
          <w:tcPr>
            <w:tcW w:w="2941" w:type="dxa"/>
            <w:tcBorders>
              <w:top w:val="single" w:sz="4" w:space="0" w:color="000000"/>
              <w:left w:val="single" w:sz="4" w:space="0" w:color="000000"/>
              <w:bottom w:val="single" w:sz="4" w:space="0" w:color="000000"/>
              <w:right w:val="single" w:sz="4" w:space="0" w:color="000000"/>
            </w:tcBorders>
          </w:tcPr>
          <w:p w14:paraId="54D0748C" w14:textId="77777777" w:rsidR="00D46A84" w:rsidRPr="006E72F8" w:rsidRDefault="007B28AF" w:rsidP="00460491">
            <w:pPr>
              <w:spacing w:after="0" w:line="240" w:lineRule="auto"/>
              <w:ind w:left="0" w:right="0" w:firstLine="0"/>
              <w:jc w:val="left"/>
              <w:rPr>
                <w:sz w:val="24"/>
                <w:szCs w:val="24"/>
              </w:rPr>
            </w:pPr>
            <w:r w:rsidRPr="006E72F8">
              <w:rPr>
                <w:sz w:val="24"/>
                <w:szCs w:val="24"/>
              </w:rPr>
              <w:t xml:space="preserve">VIIS </w:t>
            </w:r>
          </w:p>
        </w:tc>
        <w:tc>
          <w:tcPr>
            <w:tcW w:w="6632" w:type="dxa"/>
            <w:tcBorders>
              <w:top w:val="single" w:sz="4" w:space="0" w:color="000000"/>
              <w:left w:val="single" w:sz="4" w:space="0" w:color="000000"/>
              <w:bottom w:val="single" w:sz="4" w:space="0" w:color="000000"/>
              <w:right w:val="single" w:sz="4" w:space="0" w:color="000000"/>
            </w:tcBorders>
          </w:tcPr>
          <w:p w14:paraId="5C140150" w14:textId="77777777" w:rsidR="00D46A84" w:rsidRPr="006E72F8" w:rsidRDefault="007B28AF" w:rsidP="00460491">
            <w:pPr>
              <w:spacing w:after="0" w:line="240" w:lineRule="auto"/>
              <w:ind w:left="0" w:right="0" w:firstLine="0"/>
              <w:jc w:val="left"/>
              <w:rPr>
                <w:sz w:val="24"/>
                <w:szCs w:val="24"/>
              </w:rPr>
            </w:pPr>
            <w:r w:rsidRPr="006E72F8">
              <w:rPr>
                <w:sz w:val="24"/>
                <w:szCs w:val="24"/>
              </w:rPr>
              <w:t xml:space="preserve">Valsts izglītības informācijas sistēma </w:t>
            </w:r>
          </w:p>
        </w:tc>
      </w:tr>
      <w:tr w:rsidR="00D46A84" w:rsidRPr="006E72F8" w14:paraId="07D31D59" w14:textId="77777777">
        <w:trPr>
          <w:trHeight w:val="288"/>
        </w:trPr>
        <w:tc>
          <w:tcPr>
            <w:tcW w:w="2941" w:type="dxa"/>
            <w:tcBorders>
              <w:top w:val="single" w:sz="4" w:space="0" w:color="000000"/>
              <w:left w:val="single" w:sz="4" w:space="0" w:color="000000"/>
              <w:bottom w:val="single" w:sz="4" w:space="0" w:color="000000"/>
              <w:right w:val="single" w:sz="4" w:space="0" w:color="000000"/>
            </w:tcBorders>
          </w:tcPr>
          <w:p w14:paraId="764D89D7" w14:textId="77777777" w:rsidR="00D46A84" w:rsidRPr="006E72F8" w:rsidRDefault="007B28AF" w:rsidP="00460491">
            <w:pPr>
              <w:spacing w:after="0" w:line="240" w:lineRule="auto"/>
              <w:ind w:left="0" w:right="0" w:firstLine="0"/>
              <w:jc w:val="left"/>
              <w:rPr>
                <w:sz w:val="24"/>
                <w:szCs w:val="24"/>
              </w:rPr>
            </w:pPr>
            <w:r w:rsidRPr="006E72F8">
              <w:rPr>
                <w:sz w:val="24"/>
                <w:szCs w:val="24"/>
              </w:rPr>
              <w:t xml:space="preserve">RWD </w:t>
            </w:r>
          </w:p>
        </w:tc>
        <w:tc>
          <w:tcPr>
            <w:tcW w:w="6632" w:type="dxa"/>
            <w:tcBorders>
              <w:top w:val="single" w:sz="4" w:space="0" w:color="000000"/>
              <w:left w:val="single" w:sz="4" w:space="0" w:color="000000"/>
              <w:bottom w:val="single" w:sz="4" w:space="0" w:color="000000"/>
              <w:right w:val="single" w:sz="4" w:space="0" w:color="000000"/>
            </w:tcBorders>
          </w:tcPr>
          <w:p w14:paraId="17ADF66B" w14:textId="77777777" w:rsidR="00D46A84" w:rsidRPr="006E72F8" w:rsidRDefault="007B28AF" w:rsidP="00460491">
            <w:pPr>
              <w:spacing w:after="0" w:line="240" w:lineRule="auto"/>
              <w:ind w:left="0" w:right="0" w:firstLine="0"/>
              <w:jc w:val="left"/>
              <w:rPr>
                <w:sz w:val="24"/>
                <w:szCs w:val="24"/>
              </w:rPr>
            </w:pPr>
            <w:r w:rsidRPr="006E72F8">
              <w:rPr>
                <w:sz w:val="24"/>
                <w:szCs w:val="24"/>
              </w:rPr>
              <w:t>Piekļuves atribūti (</w:t>
            </w:r>
            <w:proofErr w:type="spellStart"/>
            <w:r w:rsidRPr="006E72F8">
              <w:rPr>
                <w:i/>
                <w:sz w:val="24"/>
                <w:szCs w:val="24"/>
              </w:rPr>
              <w:t>read</w:t>
            </w:r>
            <w:proofErr w:type="spellEnd"/>
            <w:r w:rsidRPr="006E72F8">
              <w:rPr>
                <w:i/>
                <w:sz w:val="24"/>
                <w:szCs w:val="24"/>
              </w:rPr>
              <w:t xml:space="preserve">, </w:t>
            </w:r>
            <w:proofErr w:type="spellStart"/>
            <w:r w:rsidRPr="006E72F8">
              <w:rPr>
                <w:i/>
                <w:sz w:val="24"/>
                <w:szCs w:val="24"/>
              </w:rPr>
              <w:t>write</w:t>
            </w:r>
            <w:proofErr w:type="spellEnd"/>
            <w:r w:rsidRPr="006E72F8">
              <w:rPr>
                <w:i/>
                <w:sz w:val="24"/>
                <w:szCs w:val="24"/>
              </w:rPr>
              <w:t xml:space="preserve">, </w:t>
            </w:r>
            <w:proofErr w:type="spellStart"/>
            <w:r w:rsidRPr="006E72F8">
              <w:rPr>
                <w:i/>
                <w:sz w:val="24"/>
                <w:szCs w:val="24"/>
              </w:rPr>
              <w:t>delete</w:t>
            </w:r>
            <w:proofErr w:type="spellEnd"/>
            <w:r w:rsidRPr="006E72F8">
              <w:rPr>
                <w:sz w:val="24"/>
                <w:szCs w:val="24"/>
              </w:rPr>
              <w:t xml:space="preserve"> – lasīt, rakstīt, dzēst) </w:t>
            </w:r>
          </w:p>
        </w:tc>
      </w:tr>
    </w:tbl>
    <w:p w14:paraId="491994D5" w14:textId="77777777" w:rsidR="00D46A84" w:rsidRPr="006E72F8" w:rsidRDefault="007B28AF" w:rsidP="00460491">
      <w:pPr>
        <w:spacing w:after="0" w:line="240" w:lineRule="auto"/>
        <w:ind w:left="142" w:right="0" w:firstLine="0"/>
        <w:jc w:val="left"/>
        <w:rPr>
          <w:szCs w:val="24"/>
        </w:rPr>
      </w:pPr>
      <w:r w:rsidRPr="006E72F8">
        <w:rPr>
          <w:szCs w:val="24"/>
        </w:rPr>
        <w:t xml:space="preserve"> </w:t>
      </w:r>
    </w:p>
    <w:p w14:paraId="756F7D60" w14:textId="77777777" w:rsidR="00D46A84" w:rsidRPr="006E72F8" w:rsidRDefault="007B28AF" w:rsidP="00460491">
      <w:pPr>
        <w:pStyle w:val="Virsraksts2"/>
        <w:keepNext w:val="0"/>
        <w:keepLines w:val="0"/>
        <w:spacing w:after="0" w:line="240" w:lineRule="auto"/>
      </w:pPr>
      <w:r w:rsidRPr="006E72F8">
        <w:t xml:space="preserve">Prasību obligātums. </w:t>
      </w:r>
    </w:p>
    <w:p w14:paraId="5129CF73" w14:textId="77777777" w:rsidR="00D46A84" w:rsidRPr="006E72F8" w:rsidRDefault="007B28AF" w:rsidP="00460491">
      <w:pPr>
        <w:spacing w:after="0" w:line="240" w:lineRule="auto"/>
        <w:ind w:left="0" w:right="21"/>
        <w:rPr>
          <w:szCs w:val="24"/>
        </w:rPr>
      </w:pPr>
      <w:r w:rsidRPr="006E72F8">
        <w:rPr>
          <w:szCs w:val="24"/>
        </w:rPr>
        <w:t>Visas š</w:t>
      </w:r>
      <w:r w:rsidR="007E17B3">
        <w:rPr>
          <w:szCs w:val="24"/>
        </w:rPr>
        <w:t xml:space="preserve">īs specifikācijas </w:t>
      </w:r>
      <w:r w:rsidRPr="006E72F8">
        <w:rPr>
          <w:szCs w:val="24"/>
        </w:rPr>
        <w:t xml:space="preserve">norādītās </w:t>
      </w:r>
      <w:r w:rsidR="00277D21">
        <w:rPr>
          <w:szCs w:val="24"/>
        </w:rPr>
        <w:t xml:space="preserve">funkcionālās </w:t>
      </w:r>
      <w:r w:rsidRPr="006E72F8">
        <w:rPr>
          <w:szCs w:val="24"/>
        </w:rPr>
        <w:t xml:space="preserve">prasības </w:t>
      </w:r>
      <w:r w:rsidR="00C55640">
        <w:rPr>
          <w:szCs w:val="24"/>
        </w:rPr>
        <w:t xml:space="preserve">(3 sadaļa) </w:t>
      </w:r>
      <w:r w:rsidRPr="006E72F8">
        <w:rPr>
          <w:szCs w:val="24"/>
        </w:rPr>
        <w:t xml:space="preserve">ir obligātas, izņemot: </w:t>
      </w:r>
    </w:p>
    <w:p w14:paraId="4C08471E" w14:textId="77777777" w:rsidR="00D46A84" w:rsidRPr="006E72F8" w:rsidRDefault="007B28AF" w:rsidP="00460491">
      <w:pPr>
        <w:numPr>
          <w:ilvl w:val="0"/>
          <w:numId w:val="1"/>
        </w:numPr>
        <w:spacing w:after="0" w:line="240" w:lineRule="auto"/>
        <w:ind w:left="0" w:right="21"/>
        <w:rPr>
          <w:szCs w:val="24"/>
        </w:rPr>
      </w:pPr>
      <w:r w:rsidRPr="006E72F8">
        <w:rPr>
          <w:szCs w:val="24"/>
        </w:rPr>
        <w:t xml:space="preserve">Koplietošanas mapes; </w:t>
      </w:r>
    </w:p>
    <w:p w14:paraId="749D29A7" w14:textId="77777777" w:rsidR="00D46A84" w:rsidRPr="006E72F8" w:rsidRDefault="007B28AF" w:rsidP="00460491">
      <w:pPr>
        <w:numPr>
          <w:ilvl w:val="0"/>
          <w:numId w:val="1"/>
        </w:numPr>
        <w:spacing w:after="0" w:line="240" w:lineRule="auto"/>
        <w:ind w:left="0" w:right="21"/>
        <w:rPr>
          <w:szCs w:val="24"/>
        </w:rPr>
      </w:pPr>
      <w:r w:rsidRPr="006E72F8">
        <w:rPr>
          <w:szCs w:val="24"/>
        </w:rPr>
        <w:t xml:space="preserve">Galerija; </w:t>
      </w:r>
    </w:p>
    <w:p w14:paraId="4C53F11D" w14:textId="77777777" w:rsidR="00C55608" w:rsidRPr="006E72F8" w:rsidRDefault="007B28AF" w:rsidP="00460491">
      <w:pPr>
        <w:numPr>
          <w:ilvl w:val="0"/>
          <w:numId w:val="1"/>
        </w:numPr>
        <w:spacing w:after="0" w:line="240" w:lineRule="auto"/>
        <w:ind w:left="0" w:right="21"/>
        <w:rPr>
          <w:szCs w:val="24"/>
        </w:rPr>
      </w:pPr>
      <w:r w:rsidRPr="006E72F8">
        <w:rPr>
          <w:szCs w:val="24"/>
        </w:rPr>
        <w:t>Pedagogu darba grafiks</w:t>
      </w:r>
      <w:r w:rsidR="00C55608" w:rsidRPr="006E72F8">
        <w:rPr>
          <w:szCs w:val="24"/>
        </w:rPr>
        <w:t>.</w:t>
      </w:r>
    </w:p>
    <w:p w14:paraId="4B55D2B5" w14:textId="77777777" w:rsidR="00D46A84" w:rsidRPr="006E72F8" w:rsidRDefault="007B28AF" w:rsidP="00460491">
      <w:pPr>
        <w:spacing w:after="0" w:line="240" w:lineRule="auto"/>
        <w:ind w:left="862" w:right="21" w:firstLine="0"/>
        <w:rPr>
          <w:szCs w:val="24"/>
        </w:rPr>
      </w:pPr>
      <w:r w:rsidRPr="006E72F8">
        <w:rPr>
          <w:szCs w:val="24"/>
        </w:rPr>
        <w:t xml:space="preserve"> </w:t>
      </w:r>
    </w:p>
    <w:p w14:paraId="3681362F" w14:textId="77777777" w:rsidR="00D46A84" w:rsidRPr="007E17B3" w:rsidRDefault="007B28AF" w:rsidP="00460491">
      <w:pPr>
        <w:pStyle w:val="Virsraksts2"/>
        <w:keepNext w:val="0"/>
        <w:keepLines w:val="0"/>
        <w:spacing w:after="0" w:line="240" w:lineRule="auto"/>
      </w:pPr>
      <w:r w:rsidRPr="007E17B3">
        <w:t xml:space="preserve">Saistošie normatīvie akti </w:t>
      </w:r>
    </w:p>
    <w:p w14:paraId="1608670B" w14:textId="77777777" w:rsidR="00D46A84" w:rsidRPr="006E72F8" w:rsidRDefault="007B28AF" w:rsidP="00460491">
      <w:pPr>
        <w:numPr>
          <w:ilvl w:val="0"/>
          <w:numId w:val="2"/>
        </w:numPr>
        <w:spacing w:after="0" w:line="240" w:lineRule="auto"/>
        <w:ind w:right="21"/>
        <w:rPr>
          <w:szCs w:val="24"/>
        </w:rPr>
      </w:pPr>
      <w:r w:rsidRPr="006E72F8">
        <w:rPr>
          <w:szCs w:val="24"/>
        </w:rPr>
        <w:t>Ministru kabineta 10.08.2021. noteikumi Nr.528 “Vispārējās izglītības iestāžu un profesionālās izglītības iestāžu pedagoģiskā procesa un eksaminācijas centru profesionālās kvalifikācijas ieguves organizēšanai obligāti nepieciešamā dokumentācija”.</w:t>
      </w:r>
      <w:r w:rsidR="00B23204">
        <w:rPr>
          <w:b/>
          <w:szCs w:val="24"/>
        </w:rPr>
        <w:t xml:space="preserve"> </w:t>
      </w:r>
    </w:p>
    <w:p w14:paraId="5B65CCCA" w14:textId="77777777" w:rsidR="00D46A84" w:rsidRPr="006E72F8" w:rsidRDefault="007B28AF" w:rsidP="00460491">
      <w:pPr>
        <w:numPr>
          <w:ilvl w:val="0"/>
          <w:numId w:val="2"/>
        </w:numPr>
        <w:spacing w:after="0" w:line="240" w:lineRule="auto"/>
        <w:ind w:right="21"/>
        <w:rPr>
          <w:szCs w:val="24"/>
        </w:rPr>
      </w:pPr>
      <w:r w:rsidRPr="006E72F8">
        <w:rPr>
          <w:szCs w:val="24"/>
        </w:rPr>
        <w:t xml:space="preserve">Ministru kabineta 25.06.2019. noteikumi Nr.276 “Valsts izglītības informācijas sistēmas noteikumi”. </w:t>
      </w:r>
    </w:p>
    <w:p w14:paraId="6B6E3945" w14:textId="77777777" w:rsidR="00D46A84" w:rsidRPr="006E72F8" w:rsidRDefault="007B28AF" w:rsidP="00460491">
      <w:pPr>
        <w:numPr>
          <w:ilvl w:val="0"/>
          <w:numId w:val="2"/>
        </w:numPr>
        <w:spacing w:after="0" w:line="240" w:lineRule="auto"/>
        <w:ind w:right="21"/>
        <w:rPr>
          <w:szCs w:val="24"/>
        </w:rPr>
      </w:pPr>
      <w:r w:rsidRPr="006E72F8">
        <w:rPr>
          <w:szCs w:val="24"/>
        </w:rPr>
        <w:lastRenderedPageBreak/>
        <w:t>Ministru kabineta 21.11.2018. noteikumi Nr.716 „</w:t>
      </w:r>
      <w:hyperlink r:id="rId14">
        <w:r w:rsidRPr="006E72F8">
          <w:rPr>
            <w:szCs w:val="24"/>
            <w:u w:val="single" w:color="000000"/>
          </w:rPr>
          <w:t>Noteikumi par valsts pirmsskolas izglītības</w:t>
        </w:r>
      </w:hyperlink>
      <w:hyperlink r:id="rId15">
        <w:r w:rsidRPr="006E72F8">
          <w:rPr>
            <w:szCs w:val="24"/>
          </w:rPr>
          <w:t xml:space="preserve"> </w:t>
        </w:r>
      </w:hyperlink>
      <w:hyperlink r:id="rId16">
        <w:r w:rsidRPr="006E72F8">
          <w:rPr>
            <w:szCs w:val="24"/>
            <w:u w:val="single" w:color="000000"/>
          </w:rPr>
          <w:t>vadlīnijām</w:t>
        </w:r>
      </w:hyperlink>
      <w:hyperlink r:id="rId17">
        <w:r w:rsidRPr="006E72F8">
          <w:rPr>
            <w:szCs w:val="24"/>
          </w:rPr>
          <w:t xml:space="preserve"> </w:t>
        </w:r>
      </w:hyperlink>
      <w:r w:rsidRPr="006E72F8">
        <w:rPr>
          <w:szCs w:val="24"/>
        </w:rPr>
        <w:t xml:space="preserve">un pirmsskolas izglītības programmu paraugiem”. </w:t>
      </w:r>
    </w:p>
    <w:p w14:paraId="7E980EBD" w14:textId="77777777" w:rsidR="00D46A84" w:rsidRDefault="007B28AF" w:rsidP="00460491">
      <w:pPr>
        <w:numPr>
          <w:ilvl w:val="0"/>
          <w:numId w:val="2"/>
        </w:numPr>
        <w:spacing w:after="0" w:line="240" w:lineRule="auto"/>
        <w:ind w:right="21"/>
        <w:rPr>
          <w:szCs w:val="24"/>
        </w:rPr>
      </w:pPr>
      <w:r w:rsidRPr="006E72F8">
        <w:rPr>
          <w:szCs w:val="24"/>
        </w:rPr>
        <w:t xml:space="preserve">Rīgas pilsētas izpilddirektora 18.01.2019. rīkojums Nr.23 “Par Rīgas domes Izglītības, kultūras un sporta departamenta padotībā esošo izglītības iestāžu dokumentu klasifikācijas shēmu un lietu </w:t>
      </w:r>
      <w:proofErr w:type="spellStart"/>
      <w:r w:rsidRPr="006E72F8">
        <w:rPr>
          <w:szCs w:val="24"/>
        </w:rPr>
        <w:t>paraugnomenklatūru</w:t>
      </w:r>
      <w:proofErr w:type="spellEnd"/>
      <w:r w:rsidRPr="006E72F8">
        <w:rPr>
          <w:szCs w:val="24"/>
        </w:rPr>
        <w:t xml:space="preserve">”. </w:t>
      </w:r>
    </w:p>
    <w:p w14:paraId="2A7A6079" w14:textId="77777777" w:rsidR="00AC3F60" w:rsidRPr="006E72F8" w:rsidRDefault="00AC3F60" w:rsidP="00460491">
      <w:pPr>
        <w:numPr>
          <w:ilvl w:val="0"/>
          <w:numId w:val="2"/>
        </w:numPr>
        <w:spacing w:after="0" w:line="240" w:lineRule="auto"/>
        <w:ind w:right="21"/>
        <w:rPr>
          <w:szCs w:val="24"/>
        </w:rPr>
      </w:pPr>
      <w:r w:rsidRPr="00AC3F60">
        <w:rPr>
          <w:szCs w:val="24"/>
        </w:rPr>
        <w:t>Ministru 28.07.2015. kabineta noteikum</w:t>
      </w:r>
      <w:r>
        <w:rPr>
          <w:szCs w:val="24"/>
        </w:rPr>
        <w:t>i</w:t>
      </w:r>
      <w:r w:rsidRPr="00AC3F60">
        <w:rPr>
          <w:szCs w:val="24"/>
        </w:rPr>
        <w:t xml:space="preserve"> Nr. 442 “Kārtība, kādā tiek nodrošināta informācijas un komunikācijas tehnoloģiju sistēmu atbilstība minimālajām drošības prasībām”</w:t>
      </w:r>
    </w:p>
    <w:p w14:paraId="33D3C684" w14:textId="77777777" w:rsidR="00D46A84" w:rsidRPr="006E72F8" w:rsidRDefault="007B28AF" w:rsidP="00460491">
      <w:pPr>
        <w:numPr>
          <w:ilvl w:val="0"/>
          <w:numId w:val="2"/>
        </w:numPr>
        <w:spacing w:after="0" w:line="240" w:lineRule="auto"/>
        <w:ind w:right="21"/>
        <w:rPr>
          <w:szCs w:val="24"/>
        </w:rPr>
      </w:pPr>
      <w:r w:rsidRPr="006E72F8">
        <w:rPr>
          <w:szCs w:val="24"/>
        </w:rPr>
        <w:t>Vispārīgās datu aizsardzības regula (</w:t>
      </w:r>
      <w:hyperlink r:id="rId18">
        <w:r w:rsidRPr="006E72F8">
          <w:rPr>
            <w:szCs w:val="24"/>
            <w:u w:val="single" w:color="000000"/>
          </w:rPr>
          <w:t>EUR</w:t>
        </w:r>
      </w:hyperlink>
      <w:hyperlink r:id="rId19">
        <w:r w:rsidRPr="006E72F8">
          <w:rPr>
            <w:szCs w:val="24"/>
            <w:u w:val="single" w:color="000000"/>
          </w:rPr>
          <w:t>-</w:t>
        </w:r>
        <w:proofErr w:type="spellStart"/>
      </w:hyperlink>
      <w:hyperlink r:id="rId20">
        <w:r w:rsidRPr="006E72F8">
          <w:rPr>
            <w:szCs w:val="24"/>
            <w:u w:val="single" w:color="000000"/>
          </w:rPr>
          <w:t>Lex</w:t>
        </w:r>
        <w:proofErr w:type="spellEnd"/>
      </w:hyperlink>
      <w:hyperlink r:id="rId21">
        <w:r w:rsidRPr="006E72F8">
          <w:rPr>
            <w:szCs w:val="24"/>
            <w:u w:val="single" w:color="000000"/>
          </w:rPr>
          <w:t xml:space="preserve"> - </w:t>
        </w:r>
      </w:hyperlink>
      <w:hyperlink r:id="rId22">
        <w:r w:rsidRPr="006E72F8">
          <w:rPr>
            <w:szCs w:val="24"/>
            <w:u w:val="single" w:color="000000"/>
          </w:rPr>
          <w:t xml:space="preserve">32016R0679 </w:t>
        </w:r>
      </w:hyperlink>
      <w:hyperlink r:id="rId23">
        <w:r w:rsidRPr="006E72F8">
          <w:rPr>
            <w:szCs w:val="24"/>
            <w:u w:val="single" w:color="000000"/>
          </w:rPr>
          <w:t xml:space="preserve">- </w:t>
        </w:r>
      </w:hyperlink>
      <w:hyperlink r:id="rId24">
        <w:r w:rsidRPr="006E72F8">
          <w:rPr>
            <w:szCs w:val="24"/>
            <w:u w:val="single" w:color="000000"/>
          </w:rPr>
          <w:t xml:space="preserve">LT </w:t>
        </w:r>
      </w:hyperlink>
      <w:hyperlink r:id="rId25">
        <w:r w:rsidRPr="006E72F8">
          <w:rPr>
            <w:szCs w:val="24"/>
            <w:u w:val="single" w:color="000000"/>
          </w:rPr>
          <w:t xml:space="preserve">- </w:t>
        </w:r>
      </w:hyperlink>
      <w:hyperlink r:id="rId26">
        <w:r w:rsidRPr="006E72F8">
          <w:rPr>
            <w:szCs w:val="24"/>
            <w:u w:val="single" w:color="000000"/>
          </w:rPr>
          <w:t>EUR</w:t>
        </w:r>
      </w:hyperlink>
      <w:hyperlink r:id="rId27">
        <w:r w:rsidRPr="006E72F8">
          <w:rPr>
            <w:szCs w:val="24"/>
            <w:u w:val="single" w:color="000000"/>
          </w:rPr>
          <w:t>-</w:t>
        </w:r>
        <w:proofErr w:type="spellStart"/>
      </w:hyperlink>
      <w:hyperlink r:id="rId28">
        <w:r w:rsidRPr="006E72F8">
          <w:rPr>
            <w:szCs w:val="24"/>
            <w:u w:val="single" w:color="000000"/>
          </w:rPr>
          <w:t>Lex</w:t>
        </w:r>
        <w:proofErr w:type="spellEnd"/>
        <w:r w:rsidRPr="006E72F8">
          <w:rPr>
            <w:szCs w:val="24"/>
            <w:u w:val="single" w:color="000000"/>
          </w:rPr>
          <w:t xml:space="preserve"> (europa.eu)</w:t>
        </w:r>
      </w:hyperlink>
      <w:hyperlink r:id="rId29">
        <w:r w:rsidRPr="006E72F8">
          <w:rPr>
            <w:szCs w:val="24"/>
            <w:u w:val="single" w:color="000000"/>
          </w:rPr>
          <w:t>.</w:t>
        </w:r>
      </w:hyperlink>
      <w:r w:rsidRPr="006E72F8">
        <w:rPr>
          <w:szCs w:val="24"/>
        </w:rPr>
        <w:t xml:space="preserve"> </w:t>
      </w:r>
    </w:p>
    <w:p w14:paraId="5E739782" w14:textId="77777777" w:rsidR="00D46A84" w:rsidRPr="006E72F8" w:rsidRDefault="007B28AF" w:rsidP="00460491">
      <w:pPr>
        <w:numPr>
          <w:ilvl w:val="0"/>
          <w:numId w:val="2"/>
        </w:numPr>
        <w:spacing w:after="0" w:line="240" w:lineRule="auto"/>
        <w:ind w:right="21"/>
        <w:rPr>
          <w:szCs w:val="24"/>
        </w:rPr>
      </w:pPr>
      <w:r w:rsidRPr="006E72F8">
        <w:rPr>
          <w:szCs w:val="24"/>
          <w:u w:val="single" w:color="000000"/>
        </w:rPr>
        <w:t>Fizisko personu datu apstrādes likums.</w:t>
      </w:r>
      <w:r w:rsidRPr="006E72F8">
        <w:rPr>
          <w:szCs w:val="24"/>
        </w:rPr>
        <w:t xml:space="preserve"> </w:t>
      </w:r>
    </w:p>
    <w:p w14:paraId="1388431A" w14:textId="77777777" w:rsidR="00E37729" w:rsidRDefault="007B28AF" w:rsidP="00460491">
      <w:pPr>
        <w:numPr>
          <w:ilvl w:val="0"/>
          <w:numId w:val="2"/>
        </w:numPr>
        <w:spacing w:after="0" w:line="240" w:lineRule="auto"/>
        <w:ind w:right="21"/>
        <w:rPr>
          <w:szCs w:val="24"/>
        </w:rPr>
      </w:pPr>
      <w:r w:rsidRPr="006E72F8">
        <w:rPr>
          <w:szCs w:val="24"/>
        </w:rPr>
        <w:t>Rīgas domes priekšsēdētāja 08.04.2019. iekšējie noteikumi Nr.3 “Personas datu apstrādes aizsardzības noteikumi”</w:t>
      </w:r>
      <w:r w:rsidR="00E37729">
        <w:rPr>
          <w:szCs w:val="24"/>
        </w:rPr>
        <w:t>;</w:t>
      </w:r>
    </w:p>
    <w:p w14:paraId="6D82ECFF" w14:textId="77777777" w:rsidR="00CF3974" w:rsidRPr="00E37729" w:rsidRDefault="00E37729" w:rsidP="00460491">
      <w:pPr>
        <w:spacing w:after="0" w:line="240" w:lineRule="auto"/>
        <w:ind w:left="127" w:firstLine="0"/>
        <w:rPr>
          <w:color w:val="000000" w:themeColor="text1"/>
        </w:rPr>
      </w:pPr>
      <w:r w:rsidRPr="00E37729">
        <w:rPr>
          <w:color w:val="000000" w:themeColor="text1"/>
        </w:rPr>
        <w:t>[9] Rīgas domes priekšsēdētāja 22.03.2019. iekšējie noteikumi</w:t>
      </w:r>
      <w:r w:rsidR="00B23204">
        <w:rPr>
          <w:color w:val="000000" w:themeColor="text1"/>
        </w:rPr>
        <w:t xml:space="preserve">                                             </w:t>
      </w:r>
      <w:r w:rsidRPr="00E37729">
        <w:rPr>
          <w:color w:val="000000" w:themeColor="text1"/>
        </w:rPr>
        <w:t xml:space="preserve"> Nr.RD-19-1-ntd “Rīgas domes informācijas sistēmu drošības politika”</w:t>
      </w:r>
    </w:p>
    <w:p w14:paraId="52CAE773" w14:textId="77777777" w:rsidR="00A970CC" w:rsidRDefault="00A970CC" w:rsidP="00460491">
      <w:pPr>
        <w:pStyle w:val="Virsraksts1"/>
        <w:keepNext w:val="0"/>
        <w:keepLines w:val="0"/>
        <w:numPr>
          <w:ilvl w:val="0"/>
          <w:numId w:val="0"/>
        </w:numPr>
        <w:spacing w:after="0" w:line="240" w:lineRule="auto"/>
        <w:jc w:val="both"/>
        <w:rPr>
          <w:szCs w:val="24"/>
        </w:rPr>
      </w:pPr>
    </w:p>
    <w:p w14:paraId="4D1E0782" w14:textId="77777777" w:rsidR="00D46A84" w:rsidRPr="006E72F8" w:rsidRDefault="007B28AF" w:rsidP="00460491">
      <w:pPr>
        <w:pStyle w:val="Virsraksts1"/>
        <w:keepNext w:val="0"/>
        <w:keepLines w:val="0"/>
        <w:spacing w:after="0" w:line="240" w:lineRule="auto"/>
      </w:pPr>
      <w:r w:rsidRPr="006E72F8">
        <w:t xml:space="preserve">Sistēmas lietotāji </w:t>
      </w:r>
    </w:p>
    <w:p w14:paraId="1412F32D" w14:textId="77777777" w:rsidR="00766308" w:rsidRDefault="007B28AF" w:rsidP="00460491">
      <w:pPr>
        <w:pStyle w:val="Virsraksts2"/>
        <w:keepNext w:val="0"/>
        <w:keepLines w:val="0"/>
        <w:spacing w:after="0" w:line="240" w:lineRule="auto"/>
      </w:pPr>
      <w:r w:rsidRPr="006E72F8">
        <w:t xml:space="preserve">RD IKSD lietotāji </w:t>
      </w:r>
    </w:p>
    <w:p w14:paraId="3607BCDF" w14:textId="77777777" w:rsidR="00766308" w:rsidRDefault="007B28AF" w:rsidP="00460491">
      <w:pPr>
        <w:spacing w:after="0" w:line="240" w:lineRule="auto"/>
        <w:ind w:left="0" w:right="21"/>
        <w:rPr>
          <w:szCs w:val="24"/>
        </w:rPr>
      </w:pPr>
      <w:r w:rsidRPr="006E72F8">
        <w:rPr>
          <w:szCs w:val="24"/>
        </w:rPr>
        <w:t xml:space="preserve">RD IKSD lietotajiem jāparedz šādas lomas: </w:t>
      </w:r>
    </w:p>
    <w:p w14:paraId="61E58157" w14:textId="77777777" w:rsidR="00766308" w:rsidRDefault="00982F4D" w:rsidP="00460491">
      <w:pPr>
        <w:spacing w:after="0" w:line="240" w:lineRule="auto"/>
        <w:ind w:left="0" w:right="21"/>
        <w:rPr>
          <w:szCs w:val="24"/>
        </w:rPr>
      </w:pPr>
      <w:r w:rsidRPr="006E72F8">
        <w:rPr>
          <w:szCs w:val="24"/>
        </w:rPr>
        <w:t xml:space="preserve">Administrators – </w:t>
      </w:r>
      <w:r w:rsidR="00297D1C">
        <w:rPr>
          <w:szCs w:val="24"/>
        </w:rPr>
        <w:t>i</w:t>
      </w:r>
      <w:r w:rsidRPr="006E72F8">
        <w:rPr>
          <w:szCs w:val="24"/>
        </w:rPr>
        <w:t>zveido, bloķē un dzēš RD IKSD lietotāju kontus</w:t>
      </w:r>
      <w:r w:rsidR="00E036A4">
        <w:rPr>
          <w:szCs w:val="24"/>
        </w:rPr>
        <w:t>.</w:t>
      </w:r>
    </w:p>
    <w:p w14:paraId="3C9FC7A3" w14:textId="77777777" w:rsidR="00766308" w:rsidRDefault="007B28AF" w:rsidP="00460491">
      <w:pPr>
        <w:spacing w:after="0" w:line="240" w:lineRule="auto"/>
        <w:ind w:left="0" w:right="21"/>
        <w:rPr>
          <w:szCs w:val="24"/>
        </w:rPr>
      </w:pPr>
      <w:r w:rsidRPr="006E72F8">
        <w:rPr>
          <w:szCs w:val="24"/>
        </w:rPr>
        <w:t xml:space="preserve">Izglītības speciālists - tiesības piekļūt šādai sistēmas funkcionalitātei: Grupas (RW); Pedagogi (RWD); Izglītības plāni (R); </w:t>
      </w:r>
      <w:r w:rsidR="00FC6042" w:rsidRPr="006E72F8">
        <w:rPr>
          <w:szCs w:val="24"/>
        </w:rPr>
        <w:t>Novērtējumi</w:t>
      </w:r>
      <w:r w:rsidRPr="006E72F8">
        <w:rPr>
          <w:szCs w:val="24"/>
        </w:rPr>
        <w:t xml:space="preserve"> (R); Koplietošanas mapes (RWD); Pasākumu kalendārs (R); Darba laika uzskaite (R); Atskaites</w:t>
      </w:r>
      <w:r w:rsidR="00CF3974" w:rsidRPr="006E72F8">
        <w:rPr>
          <w:szCs w:val="24"/>
        </w:rPr>
        <w:t xml:space="preserve"> (</w:t>
      </w:r>
      <w:r w:rsidRPr="006E72F8">
        <w:rPr>
          <w:szCs w:val="24"/>
        </w:rPr>
        <w:t xml:space="preserve">R). </w:t>
      </w:r>
    </w:p>
    <w:p w14:paraId="58BA9AAB" w14:textId="77777777" w:rsidR="00766308" w:rsidRDefault="007B28AF" w:rsidP="00460491">
      <w:pPr>
        <w:spacing w:after="0" w:line="240" w:lineRule="auto"/>
        <w:ind w:left="0" w:right="21"/>
        <w:rPr>
          <w:szCs w:val="24"/>
        </w:rPr>
      </w:pPr>
      <w:r w:rsidRPr="006E72F8">
        <w:rPr>
          <w:szCs w:val="24"/>
        </w:rPr>
        <w:t xml:space="preserve">Personas datu aizsardzības speciālists – </w:t>
      </w:r>
      <w:r w:rsidR="00FC6042" w:rsidRPr="006E72F8">
        <w:rPr>
          <w:szCs w:val="24"/>
        </w:rPr>
        <w:t xml:space="preserve">tiesības pieprasīt personas datu audita failus un </w:t>
      </w:r>
      <w:r w:rsidRPr="006E72F8">
        <w:rPr>
          <w:szCs w:val="24"/>
        </w:rPr>
        <w:t xml:space="preserve">atskaites par piekļuvi personas datiem. </w:t>
      </w:r>
    </w:p>
    <w:p w14:paraId="09CC85E4" w14:textId="77777777" w:rsidR="00766308" w:rsidRDefault="007B28AF" w:rsidP="00460491">
      <w:pPr>
        <w:spacing w:after="0" w:line="240" w:lineRule="auto"/>
        <w:ind w:left="0" w:right="21"/>
        <w:rPr>
          <w:szCs w:val="24"/>
        </w:rPr>
      </w:pPr>
      <w:r w:rsidRPr="006E72F8">
        <w:rPr>
          <w:szCs w:val="24"/>
        </w:rPr>
        <w:t>RD IKSD lietotāju lomas definē sistēmas administrators. Ieviešanas procesā identificējams sīkāks lomu dalījums, ja nepieciešams.</w:t>
      </w:r>
      <w:r w:rsidR="00B23204">
        <w:rPr>
          <w:szCs w:val="24"/>
        </w:rPr>
        <w:t xml:space="preserve"> </w:t>
      </w:r>
    </w:p>
    <w:p w14:paraId="0639214C" w14:textId="77777777" w:rsidR="00766308" w:rsidRDefault="007B28AF" w:rsidP="00460491">
      <w:pPr>
        <w:spacing w:after="0" w:line="240" w:lineRule="auto"/>
        <w:ind w:left="0" w:right="21"/>
        <w:rPr>
          <w:szCs w:val="24"/>
        </w:rPr>
      </w:pPr>
      <w:r w:rsidRPr="006E72F8">
        <w:rPr>
          <w:szCs w:val="24"/>
        </w:rPr>
        <w:t xml:space="preserve">Jāparedz speciālas piekļuves tiesības personām, kuras veic izglītības procesa pārbaudes vai inspekcijas, un arhīva speciālistiem. </w:t>
      </w:r>
    </w:p>
    <w:p w14:paraId="58BF0D31" w14:textId="77777777" w:rsidR="00C0250E" w:rsidRDefault="00C0250E" w:rsidP="00460491">
      <w:pPr>
        <w:spacing w:after="0" w:line="240" w:lineRule="auto"/>
        <w:ind w:left="0" w:right="21"/>
        <w:rPr>
          <w:szCs w:val="24"/>
        </w:rPr>
      </w:pPr>
    </w:p>
    <w:p w14:paraId="3469ED90" w14:textId="77777777" w:rsidR="00766308" w:rsidRDefault="007B28AF" w:rsidP="00460491">
      <w:pPr>
        <w:pStyle w:val="Virsraksts2"/>
        <w:keepNext w:val="0"/>
        <w:keepLines w:val="0"/>
        <w:spacing w:after="0" w:line="240" w:lineRule="auto"/>
      </w:pPr>
      <w:r w:rsidRPr="006E72F8">
        <w:t xml:space="preserve">PII vadītājs </w:t>
      </w:r>
    </w:p>
    <w:p w14:paraId="5ECB8234" w14:textId="77777777" w:rsidR="00766308" w:rsidRDefault="007B28AF" w:rsidP="00297D1C">
      <w:pPr>
        <w:spacing w:after="0" w:line="240" w:lineRule="auto"/>
        <w:ind w:left="0" w:right="21"/>
        <w:rPr>
          <w:szCs w:val="24"/>
        </w:rPr>
      </w:pPr>
      <w:r w:rsidRPr="006E72F8">
        <w:rPr>
          <w:szCs w:val="24"/>
        </w:rPr>
        <w:t xml:space="preserve">PII vadītājam ir piekļuves tiesības visai uz konkrēto iestādi attiecināmai informācijai, izņemot </w:t>
      </w:r>
      <w:r w:rsidR="00297D1C">
        <w:rPr>
          <w:szCs w:val="24"/>
        </w:rPr>
        <w:t>pedagoga</w:t>
      </w:r>
      <w:r w:rsidRPr="006E72F8">
        <w:rPr>
          <w:szCs w:val="24"/>
        </w:rPr>
        <w:t xml:space="preserve"> individuālo saziņu ar vecākiem. </w:t>
      </w:r>
    </w:p>
    <w:p w14:paraId="404EFD60" w14:textId="77777777" w:rsidR="00C0250E" w:rsidRDefault="00C0250E" w:rsidP="00297D1C">
      <w:pPr>
        <w:pStyle w:val="Virsraksts2"/>
        <w:keepNext w:val="0"/>
        <w:keepLines w:val="0"/>
        <w:numPr>
          <w:ilvl w:val="0"/>
          <w:numId w:val="0"/>
        </w:numPr>
        <w:tabs>
          <w:tab w:val="center" w:pos="1738"/>
        </w:tabs>
        <w:spacing w:after="0" w:line="240" w:lineRule="auto"/>
        <w:ind w:right="0"/>
        <w:rPr>
          <w:b/>
          <w:szCs w:val="24"/>
        </w:rPr>
      </w:pPr>
    </w:p>
    <w:p w14:paraId="315B28B6" w14:textId="77777777" w:rsidR="00766308" w:rsidRPr="00C0250E" w:rsidRDefault="007B28AF" w:rsidP="00297D1C">
      <w:pPr>
        <w:pStyle w:val="Virsraksts2"/>
        <w:keepNext w:val="0"/>
        <w:keepLines w:val="0"/>
        <w:spacing w:after="0" w:line="240" w:lineRule="auto"/>
      </w:pPr>
      <w:r w:rsidRPr="00C0250E">
        <w:t xml:space="preserve">PII darbinieks </w:t>
      </w:r>
    </w:p>
    <w:p w14:paraId="1135A9FC" w14:textId="77777777" w:rsidR="00766308" w:rsidRDefault="007B28AF" w:rsidP="00297D1C">
      <w:pPr>
        <w:spacing w:after="0" w:line="240" w:lineRule="auto"/>
        <w:ind w:left="0" w:right="21"/>
        <w:rPr>
          <w:szCs w:val="24"/>
        </w:rPr>
      </w:pPr>
      <w:r w:rsidRPr="006E72F8">
        <w:rPr>
          <w:szCs w:val="24"/>
        </w:rPr>
        <w:t xml:space="preserve">PII </w:t>
      </w:r>
      <w:r w:rsidR="00982F4D" w:rsidRPr="006E72F8">
        <w:rPr>
          <w:szCs w:val="24"/>
        </w:rPr>
        <w:t>darbiniekam (</w:t>
      </w:r>
      <w:r w:rsidRPr="006E72F8">
        <w:rPr>
          <w:szCs w:val="24"/>
        </w:rPr>
        <w:t>pedagogam</w:t>
      </w:r>
      <w:r w:rsidR="00982F4D" w:rsidRPr="006E72F8">
        <w:rPr>
          <w:szCs w:val="24"/>
        </w:rPr>
        <w:t>)</w:t>
      </w:r>
      <w:r w:rsidRPr="006E72F8">
        <w:rPr>
          <w:szCs w:val="24"/>
        </w:rPr>
        <w:t xml:space="preserve"> piekļuves tiesības tiek noteiktas grupas līmenī un ietver piekļuvi šādai funkcionalitātei: Izglītojamā profils (RWD); </w:t>
      </w:r>
      <w:r w:rsidR="00B56FDB">
        <w:rPr>
          <w:szCs w:val="24"/>
        </w:rPr>
        <w:t xml:space="preserve">Par vecākiem uzturamā informācija (RWD); </w:t>
      </w:r>
      <w:r w:rsidRPr="006E72F8">
        <w:rPr>
          <w:szCs w:val="24"/>
        </w:rPr>
        <w:t>Izglītības plāni(RWD); Žurnāls (RWD); Galerija(RWD); Koplietošanas mapes (RW); Saziņa ar vecākiem (RWD); Aptaujas</w:t>
      </w:r>
      <w:r w:rsidR="00982F4D" w:rsidRPr="006E72F8">
        <w:rPr>
          <w:szCs w:val="24"/>
        </w:rPr>
        <w:t>,</w:t>
      </w:r>
      <w:r w:rsidRPr="006E72F8">
        <w:rPr>
          <w:szCs w:val="24"/>
        </w:rPr>
        <w:t xml:space="preserve"> Ziņojumi (RWD); Pasākumu kalendārs (RWD); Ēdienkarte (RW).</w:t>
      </w:r>
      <w:r w:rsidR="00B23204">
        <w:rPr>
          <w:szCs w:val="24"/>
        </w:rPr>
        <w:t xml:space="preserve"> </w:t>
      </w:r>
      <w:r w:rsidRPr="006E72F8">
        <w:rPr>
          <w:szCs w:val="24"/>
        </w:rPr>
        <w:t xml:space="preserve"> </w:t>
      </w:r>
    </w:p>
    <w:p w14:paraId="52C6D02F" w14:textId="77777777" w:rsidR="00766308" w:rsidRDefault="007B28AF" w:rsidP="00297D1C">
      <w:pPr>
        <w:spacing w:after="0" w:line="240" w:lineRule="auto"/>
        <w:ind w:left="0" w:right="21"/>
        <w:rPr>
          <w:szCs w:val="24"/>
        </w:rPr>
      </w:pPr>
      <w:r w:rsidRPr="006E72F8">
        <w:rPr>
          <w:szCs w:val="24"/>
        </w:rPr>
        <w:t xml:space="preserve">PII darbinieks var būt piesaistīts vairākām PII ar atšķirīgām lomām. Vairāku iestāžu gadījumā pirms piekļuves sistēmai jāizvēlas atbilstoša loma. </w:t>
      </w:r>
    </w:p>
    <w:p w14:paraId="302D7849" w14:textId="77777777" w:rsidR="00C0250E" w:rsidRDefault="00C0250E" w:rsidP="00297D1C">
      <w:pPr>
        <w:spacing w:after="0" w:line="240" w:lineRule="auto"/>
        <w:ind w:left="0" w:right="21"/>
        <w:rPr>
          <w:szCs w:val="24"/>
        </w:rPr>
      </w:pPr>
    </w:p>
    <w:p w14:paraId="5B6C60DC" w14:textId="77777777" w:rsidR="00872E9E" w:rsidRDefault="007B28AF" w:rsidP="00297D1C">
      <w:pPr>
        <w:pStyle w:val="Virsraksts2"/>
        <w:keepNext w:val="0"/>
        <w:keepLines w:val="0"/>
        <w:spacing w:after="0" w:line="240" w:lineRule="auto"/>
      </w:pPr>
      <w:r w:rsidRPr="006E72F8">
        <w:t xml:space="preserve">Vecāki </w:t>
      </w:r>
    </w:p>
    <w:p w14:paraId="67CCB7AE" w14:textId="77777777" w:rsidR="00766308" w:rsidRDefault="007B28AF" w:rsidP="00297D1C">
      <w:pPr>
        <w:pStyle w:val="Virsraksts1"/>
        <w:keepNext w:val="0"/>
        <w:keepLines w:val="0"/>
        <w:numPr>
          <w:ilvl w:val="0"/>
          <w:numId w:val="0"/>
        </w:numPr>
        <w:spacing w:after="0" w:line="240" w:lineRule="auto"/>
        <w:ind w:right="0"/>
        <w:jc w:val="both"/>
        <w:rPr>
          <w:b w:val="0"/>
          <w:bCs/>
          <w:szCs w:val="24"/>
        </w:rPr>
      </w:pPr>
      <w:r w:rsidRPr="00357EFD">
        <w:rPr>
          <w:b w:val="0"/>
          <w:bCs/>
          <w:szCs w:val="24"/>
        </w:rPr>
        <w:t xml:space="preserve">Vecākiem bez maksas pieejama informācija par </w:t>
      </w:r>
      <w:r w:rsidR="00121B08">
        <w:rPr>
          <w:b w:val="0"/>
          <w:bCs/>
          <w:szCs w:val="24"/>
        </w:rPr>
        <w:t xml:space="preserve">izglītojamā </w:t>
      </w:r>
      <w:r w:rsidRPr="00357EFD">
        <w:rPr>
          <w:b w:val="0"/>
          <w:bCs/>
          <w:szCs w:val="24"/>
        </w:rPr>
        <w:t>profilu, izglītojamā dienasgrāmatu (publiskā daļa), mācību plāns</w:t>
      </w:r>
      <w:r w:rsidR="00B23204">
        <w:rPr>
          <w:b w:val="0"/>
          <w:bCs/>
          <w:szCs w:val="24"/>
        </w:rPr>
        <w:t xml:space="preserve"> </w:t>
      </w:r>
      <w:r w:rsidR="00C763F9">
        <w:rPr>
          <w:b w:val="0"/>
          <w:bCs/>
          <w:szCs w:val="24"/>
        </w:rPr>
        <w:t xml:space="preserve">jeb </w:t>
      </w:r>
      <w:r w:rsidR="00C763F9" w:rsidRPr="00357EFD">
        <w:rPr>
          <w:b w:val="0"/>
          <w:bCs/>
          <w:szCs w:val="24"/>
        </w:rPr>
        <w:t>mēneša tematu plān</w:t>
      </w:r>
      <w:r w:rsidR="00C763F9">
        <w:rPr>
          <w:b w:val="0"/>
          <w:bCs/>
          <w:szCs w:val="24"/>
        </w:rPr>
        <w:t>s</w:t>
      </w:r>
      <w:r w:rsidRPr="00357EFD">
        <w:rPr>
          <w:b w:val="0"/>
          <w:bCs/>
          <w:szCs w:val="24"/>
        </w:rPr>
        <w:t>, pasākumu saraksts, ēdienkarte, paziņojumi, brīdinājumi, sarakste ar PII,</w:t>
      </w:r>
      <w:r w:rsidR="00EC341A">
        <w:rPr>
          <w:b w:val="0"/>
          <w:bCs/>
          <w:szCs w:val="24"/>
        </w:rPr>
        <w:t xml:space="preserve"> Sekmju izraksts</w:t>
      </w:r>
      <w:r w:rsidRPr="00357EFD">
        <w:rPr>
          <w:b w:val="0"/>
          <w:bCs/>
          <w:szCs w:val="24"/>
        </w:rPr>
        <w:t xml:space="preserve">. </w:t>
      </w:r>
    </w:p>
    <w:p w14:paraId="33AF6D4C" w14:textId="77777777" w:rsidR="00766308" w:rsidRDefault="00C763F9" w:rsidP="00297D1C">
      <w:pPr>
        <w:pStyle w:val="Virsraksts1"/>
        <w:keepNext w:val="0"/>
        <w:keepLines w:val="0"/>
        <w:numPr>
          <w:ilvl w:val="0"/>
          <w:numId w:val="0"/>
        </w:numPr>
        <w:spacing w:after="0" w:line="240" w:lineRule="auto"/>
        <w:ind w:right="0"/>
        <w:jc w:val="both"/>
        <w:rPr>
          <w:b w:val="0"/>
          <w:bCs/>
          <w:szCs w:val="24"/>
        </w:rPr>
      </w:pPr>
      <w:r>
        <w:rPr>
          <w:b w:val="0"/>
          <w:bCs/>
          <w:szCs w:val="24"/>
        </w:rPr>
        <w:t xml:space="preserve">Jānodrošina </w:t>
      </w:r>
      <w:r w:rsidR="00357EFD" w:rsidRPr="00357EFD">
        <w:rPr>
          <w:b w:val="0"/>
          <w:bCs/>
          <w:szCs w:val="24"/>
        </w:rPr>
        <w:t xml:space="preserve">iestādei iespēju izvēlēties, vai mācību plānus </w:t>
      </w:r>
      <w:r>
        <w:rPr>
          <w:b w:val="0"/>
          <w:bCs/>
          <w:szCs w:val="24"/>
        </w:rPr>
        <w:t>publicēt vecākiem</w:t>
      </w:r>
      <w:r w:rsidR="00357EFD" w:rsidRPr="00357EFD">
        <w:rPr>
          <w:b w:val="0"/>
          <w:bCs/>
          <w:szCs w:val="24"/>
        </w:rPr>
        <w:t xml:space="preserve">. </w:t>
      </w:r>
    </w:p>
    <w:p w14:paraId="6C00C357" w14:textId="77777777" w:rsidR="00766308" w:rsidRDefault="00766308" w:rsidP="00460491">
      <w:pPr>
        <w:spacing w:after="0" w:line="240" w:lineRule="auto"/>
      </w:pPr>
    </w:p>
    <w:p w14:paraId="7452CC6D" w14:textId="77777777" w:rsidR="00766308" w:rsidRDefault="00C0250E" w:rsidP="00460491">
      <w:pPr>
        <w:pStyle w:val="Virsraksts1"/>
        <w:keepNext w:val="0"/>
        <w:keepLines w:val="0"/>
        <w:spacing w:after="0" w:line="240" w:lineRule="auto"/>
      </w:pPr>
      <w:r>
        <w:t xml:space="preserve">Prasības </w:t>
      </w:r>
      <w:r w:rsidR="007B28AF" w:rsidRPr="006E72F8">
        <w:t>Sistēmas funkcionalitāt</w:t>
      </w:r>
      <w:r>
        <w:t>ei</w:t>
      </w:r>
      <w:r w:rsidR="007B28AF" w:rsidRPr="006E72F8">
        <w:t xml:space="preserve"> </w:t>
      </w:r>
    </w:p>
    <w:p w14:paraId="27795A20" w14:textId="77777777" w:rsidR="00766308" w:rsidRDefault="00766308" w:rsidP="00460491">
      <w:pPr>
        <w:pStyle w:val="Virsraksts2"/>
        <w:keepNext w:val="0"/>
        <w:keepLines w:val="0"/>
        <w:numPr>
          <w:ilvl w:val="0"/>
          <w:numId w:val="0"/>
        </w:numPr>
        <w:spacing w:after="0" w:line="240" w:lineRule="auto"/>
        <w:rPr>
          <w:b/>
          <w:bCs/>
          <w:szCs w:val="24"/>
        </w:rPr>
      </w:pPr>
    </w:p>
    <w:p w14:paraId="75834015" w14:textId="77777777" w:rsidR="00766308" w:rsidRDefault="007B28AF" w:rsidP="00460491">
      <w:pPr>
        <w:pStyle w:val="Virsraksts2"/>
        <w:keepNext w:val="0"/>
        <w:keepLines w:val="0"/>
        <w:spacing w:after="0" w:line="240" w:lineRule="auto"/>
      </w:pPr>
      <w:r w:rsidRPr="00D325D8">
        <w:t xml:space="preserve">Grupas </w:t>
      </w:r>
    </w:p>
    <w:p w14:paraId="473E6A40" w14:textId="77777777" w:rsidR="00766308" w:rsidRDefault="007B28AF" w:rsidP="00460491">
      <w:pPr>
        <w:spacing w:after="0" w:line="240" w:lineRule="auto"/>
        <w:ind w:left="0" w:right="21"/>
        <w:rPr>
          <w:szCs w:val="24"/>
        </w:rPr>
      </w:pPr>
      <w:r w:rsidRPr="006E72F8">
        <w:rPr>
          <w:szCs w:val="24"/>
        </w:rPr>
        <w:t xml:space="preserve">Sistēmai jāuztur divu veidu grupas: </w:t>
      </w:r>
    </w:p>
    <w:p w14:paraId="407F0692" w14:textId="77777777" w:rsidR="00766308" w:rsidRDefault="007B28AF" w:rsidP="00EF20A8">
      <w:pPr>
        <w:pStyle w:val="Virsraksts3"/>
        <w:keepNext w:val="0"/>
        <w:keepLines w:val="0"/>
        <w:spacing w:line="240" w:lineRule="auto"/>
        <w:ind w:left="1276"/>
      </w:pPr>
      <w:r w:rsidRPr="006E72F8">
        <w:t>PII pamatgrupa</w:t>
      </w:r>
      <w:r w:rsidR="00C84B8C">
        <w:t>:</w:t>
      </w:r>
    </w:p>
    <w:p w14:paraId="642BE967" w14:textId="77777777" w:rsidR="00766308" w:rsidRDefault="007B28AF" w:rsidP="00460491">
      <w:pPr>
        <w:spacing w:after="0" w:line="240" w:lineRule="auto"/>
        <w:ind w:left="0" w:right="21"/>
        <w:rPr>
          <w:szCs w:val="24"/>
        </w:rPr>
      </w:pPr>
      <w:r w:rsidRPr="006E72F8">
        <w:rPr>
          <w:szCs w:val="24"/>
        </w:rPr>
        <w:t xml:space="preserve">Par katru PII pamatgrupu jāuztur šāda informācija: </w:t>
      </w:r>
    </w:p>
    <w:p w14:paraId="03A5F082" w14:textId="77777777" w:rsidR="00766308" w:rsidRDefault="007B28AF" w:rsidP="00460491">
      <w:pPr>
        <w:numPr>
          <w:ilvl w:val="0"/>
          <w:numId w:val="3"/>
        </w:numPr>
        <w:spacing w:after="0" w:line="240" w:lineRule="auto"/>
        <w:ind w:left="0" w:right="21"/>
        <w:rPr>
          <w:szCs w:val="24"/>
        </w:rPr>
      </w:pPr>
      <w:r w:rsidRPr="006E72F8">
        <w:rPr>
          <w:szCs w:val="24"/>
        </w:rPr>
        <w:lastRenderedPageBreak/>
        <w:t>Grupas nosaukums</w:t>
      </w:r>
      <w:r w:rsidR="00C84B8C">
        <w:rPr>
          <w:szCs w:val="24"/>
        </w:rPr>
        <w:t>;</w:t>
      </w:r>
    </w:p>
    <w:p w14:paraId="100867C6" w14:textId="77777777" w:rsidR="00766308" w:rsidRDefault="007B28AF" w:rsidP="00460491">
      <w:pPr>
        <w:numPr>
          <w:ilvl w:val="0"/>
          <w:numId w:val="3"/>
        </w:numPr>
        <w:spacing w:after="0" w:line="240" w:lineRule="auto"/>
        <w:ind w:left="0" w:right="21"/>
        <w:rPr>
          <w:szCs w:val="24"/>
        </w:rPr>
      </w:pPr>
      <w:r w:rsidRPr="006E72F8">
        <w:rPr>
          <w:szCs w:val="24"/>
        </w:rPr>
        <w:t xml:space="preserve">Grupai piesaistītie izglītojamie; </w:t>
      </w:r>
    </w:p>
    <w:p w14:paraId="2D81C16A" w14:textId="77777777" w:rsidR="00766308" w:rsidRDefault="007B28AF" w:rsidP="00460491">
      <w:pPr>
        <w:numPr>
          <w:ilvl w:val="0"/>
          <w:numId w:val="3"/>
        </w:numPr>
        <w:spacing w:after="0" w:line="240" w:lineRule="auto"/>
        <w:ind w:left="0" w:right="21"/>
        <w:rPr>
          <w:szCs w:val="24"/>
        </w:rPr>
      </w:pPr>
      <w:r w:rsidRPr="006E72F8">
        <w:rPr>
          <w:szCs w:val="24"/>
        </w:rPr>
        <w:t xml:space="preserve">Grupai piesaistītie PII darbinieki – </w:t>
      </w:r>
      <w:r w:rsidR="00E036A4">
        <w:rPr>
          <w:szCs w:val="24"/>
        </w:rPr>
        <w:t>pirmsskolas izglītības pedagogi un pirmsskolas izglītības pedagoga palīgi</w:t>
      </w:r>
      <w:r w:rsidRPr="006E72F8">
        <w:rPr>
          <w:szCs w:val="24"/>
        </w:rPr>
        <w:t>;</w:t>
      </w:r>
      <w:r w:rsidR="00B23204">
        <w:rPr>
          <w:szCs w:val="24"/>
        </w:rPr>
        <w:t xml:space="preserve"> </w:t>
      </w:r>
      <w:r w:rsidRPr="006E72F8">
        <w:rPr>
          <w:szCs w:val="24"/>
        </w:rPr>
        <w:t xml:space="preserve"> </w:t>
      </w:r>
    </w:p>
    <w:p w14:paraId="65E5D8F8" w14:textId="77777777" w:rsidR="00766308" w:rsidRDefault="007B28AF" w:rsidP="00EF20A8">
      <w:pPr>
        <w:pStyle w:val="Virsraksts3"/>
        <w:keepNext w:val="0"/>
        <w:keepLines w:val="0"/>
        <w:spacing w:line="240" w:lineRule="auto"/>
        <w:ind w:left="1418"/>
      </w:pPr>
      <w:r w:rsidRPr="006E72F8">
        <w:rPr>
          <w:rFonts w:ascii="Calibri" w:eastAsia="Calibri" w:hAnsi="Calibri" w:cs="Calibri"/>
        </w:rPr>
        <w:tab/>
      </w:r>
      <w:r w:rsidRPr="006E72F8">
        <w:t>Speciālās grupas</w:t>
      </w:r>
      <w:r w:rsidR="00C84B8C">
        <w:t>:</w:t>
      </w:r>
    </w:p>
    <w:p w14:paraId="3DC19DA7" w14:textId="77777777" w:rsidR="00766308" w:rsidRDefault="007B28AF" w:rsidP="00460491">
      <w:pPr>
        <w:spacing w:after="0" w:line="240" w:lineRule="auto"/>
        <w:ind w:left="0" w:right="21"/>
        <w:rPr>
          <w:szCs w:val="24"/>
        </w:rPr>
      </w:pPr>
      <w:r w:rsidRPr="006E72F8">
        <w:rPr>
          <w:szCs w:val="24"/>
        </w:rPr>
        <w:t xml:space="preserve">Speciālās grupas var būt </w:t>
      </w:r>
      <w:r w:rsidR="00E036A4">
        <w:rPr>
          <w:szCs w:val="24"/>
        </w:rPr>
        <w:t xml:space="preserve">speciālās izglītības pedagoga veidotas vai saistītas ar </w:t>
      </w:r>
      <w:r w:rsidR="00C84B8C">
        <w:rPr>
          <w:szCs w:val="24"/>
        </w:rPr>
        <w:t xml:space="preserve">izglītojamo dalību </w:t>
      </w:r>
      <w:r w:rsidR="00E036A4">
        <w:rPr>
          <w:szCs w:val="24"/>
        </w:rPr>
        <w:t>interešu izglītīb</w:t>
      </w:r>
      <w:r w:rsidR="00C84B8C">
        <w:rPr>
          <w:szCs w:val="24"/>
        </w:rPr>
        <w:t>as programmās (pulciņos)</w:t>
      </w:r>
      <w:r w:rsidRPr="006E72F8">
        <w:rPr>
          <w:szCs w:val="24"/>
        </w:rPr>
        <w:t xml:space="preserve"> (grupu nosaukumiem jābūt konfigurējamiem katras PII ietvaros). Par speciālo grupu jāuztur šāda informācija: </w:t>
      </w:r>
    </w:p>
    <w:p w14:paraId="47C9D74D" w14:textId="77777777" w:rsidR="00766308" w:rsidRDefault="007B28AF" w:rsidP="00460491">
      <w:pPr>
        <w:numPr>
          <w:ilvl w:val="0"/>
          <w:numId w:val="3"/>
        </w:numPr>
        <w:spacing w:after="0" w:line="240" w:lineRule="auto"/>
        <w:ind w:left="0" w:right="21"/>
        <w:rPr>
          <w:szCs w:val="24"/>
        </w:rPr>
      </w:pPr>
      <w:r w:rsidRPr="006E72F8">
        <w:rPr>
          <w:szCs w:val="24"/>
        </w:rPr>
        <w:t>Nodarbību veids</w:t>
      </w:r>
      <w:r w:rsidR="00C84B8C">
        <w:rPr>
          <w:szCs w:val="24"/>
        </w:rPr>
        <w:t>;</w:t>
      </w:r>
    </w:p>
    <w:p w14:paraId="25557154" w14:textId="77777777" w:rsidR="00766308" w:rsidRDefault="007B28AF" w:rsidP="00460491">
      <w:pPr>
        <w:numPr>
          <w:ilvl w:val="0"/>
          <w:numId w:val="3"/>
        </w:numPr>
        <w:spacing w:after="0" w:line="240" w:lineRule="auto"/>
        <w:ind w:left="0" w:right="21"/>
        <w:rPr>
          <w:szCs w:val="24"/>
        </w:rPr>
      </w:pPr>
      <w:r w:rsidRPr="006E72F8">
        <w:rPr>
          <w:szCs w:val="24"/>
        </w:rPr>
        <w:t>Pedagogs</w:t>
      </w:r>
      <w:r w:rsidR="00C84B8C">
        <w:rPr>
          <w:szCs w:val="24"/>
        </w:rPr>
        <w:t>;</w:t>
      </w:r>
    </w:p>
    <w:p w14:paraId="59E95A83" w14:textId="77777777" w:rsidR="00766308" w:rsidRDefault="007B28AF" w:rsidP="00460491">
      <w:pPr>
        <w:numPr>
          <w:ilvl w:val="0"/>
          <w:numId w:val="3"/>
        </w:numPr>
        <w:spacing w:after="0" w:line="240" w:lineRule="auto"/>
        <w:ind w:left="0" w:right="21"/>
        <w:rPr>
          <w:szCs w:val="24"/>
        </w:rPr>
      </w:pPr>
      <w:r w:rsidRPr="006E72F8">
        <w:rPr>
          <w:szCs w:val="24"/>
        </w:rPr>
        <w:t xml:space="preserve">Grupai piesaistītie izglītojamie (var būt no dažādām </w:t>
      </w:r>
      <w:r w:rsidR="00C84B8C">
        <w:rPr>
          <w:szCs w:val="24"/>
        </w:rPr>
        <w:t>PII</w:t>
      </w:r>
      <w:r w:rsidRPr="006E72F8">
        <w:rPr>
          <w:szCs w:val="24"/>
        </w:rPr>
        <w:t xml:space="preserve"> pamatgrupām).</w:t>
      </w:r>
      <w:r w:rsidR="00B23204">
        <w:rPr>
          <w:szCs w:val="24"/>
        </w:rPr>
        <w:t xml:space="preserve"> </w:t>
      </w:r>
      <w:r w:rsidRPr="006E72F8">
        <w:rPr>
          <w:szCs w:val="24"/>
        </w:rPr>
        <w:t xml:space="preserve"> </w:t>
      </w:r>
    </w:p>
    <w:p w14:paraId="684239DD" w14:textId="77777777" w:rsidR="00766308" w:rsidRDefault="00766308" w:rsidP="00460491">
      <w:pPr>
        <w:pStyle w:val="Virsraksts2"/>
        <w:keepNext w:val="0"/>
        <w:keepLines w:val="0"/>
        <w:numPr>
          <w:ilvl w:val="0"/>
          <w:numId w:val="0"/>
        </w:numPr>
        <w:tabs>
          <w:tab w:val="center" w:pos="1460"/>
        </w:tabs>
        <w:spacing w:after="0" w:line="240" w:lineRule="auto"/>
        <w:ind w:right="0"/>
        <w:rPr>
          <w:szCs w:val="24"/>
        </w:rPr>
      </w:pPr>
    </w:p>
    <w:p w14:paraId="4FB2D12A" w14:textId="77777777" w:rsidR="00766308" w:rsidRDefault="00924D9D" w:rsidP="00460491">
      <w:pPr>
        <w:pStyle w:val="Virsraksts2"/>
        <w:keepNext w:val="0"/>
        <w:keepLines w:val="0"/>
        <w:spacing w:after="0" w:line="240" w:lineRule="auto"/>
      </w:pPr>
      <w:r w:rsidRPr="00D325D8">
        <w:t xml:space="preserve">Pedagogi </w:t>
      </w:r>
    </w:p>
    <w:p w14:paraId="1A0F1818" w14:textId="77777777" w:rsidR="00766308" w:rsidRDefault="00924D9D" w:rsidP="00460491">
      <w:pPr>
        <w:spacing w:after="0" w:line="240" w:lineRule="auto"/>
        <w:ind w:left="0" w:right="21"/>
        <w:rPr>
          <w:szCs w:val="24"/>
        </w:rPr>
      </w:pPr>
      <w:r w:rsidRPr="006E72F8">
        <w:rPr>
          <w:szCs w:val="24"/>
        </w:rPr>
        <w:t>Sistēmā jānodrošina funkcionalitāte pedagogu datu importam / ievadei.</w:t>
      </w:r>
      <w:r w:rsidR="00B23204">
        <w:rPr>
          <w:szCs w:val="24"/>
        </w:rPr>
        <w:t xml:space="preserve"> </w:t>
      </w:r>
    </w:p>
    <w:p w14:paraId="501C1068" w14:textId="77777777" w:rsidR="00766308" w:rsidRDefault="00924D9D" w:rsidP="00876252">
      <w:pPr>
        <w:pStyle w:val="Sarakstarindkopa"/>
        <w:numPr>
          <w:ilvl w:val="0"/>
          <w:numId w:val="21"/>
        </w:numPr>
        <w:spacing w:after="0" w:line="240" w:lineRule="auto"/>
        <w:ind w:left="0" w:right="21" w:firstLine="0"/>
        <w:rPr>
          <w:szCs w:val="24"/>
        </w:rPr>
      </w:pPr>
      <w:r w:rsidRPr="006E72F8">
        <w:rPr>
          <w:szCs w:val="24"/>
        </w:rPr>
        <w:t xml:space="preserve">vārds; </w:t>
      </w:r>
    </w:p>
    <w:p w14:paraId="5FAE4EC1" w14:textId="77777777" w:rsidR="00766308" w:rsidRDefault="00924D9D" w:rsidP="00876252">
      <w:pPr>
        <w:pStyle w:val="Sarakstarindkopa"/>
        <w:numPr>
          <w:ilvl w:val="0"/>
          <w:numId w:val="21"/>
        </w:numPr>
        <w:spacing w:after="0" w:line="240" w:lineRule="auto"/>
        <w:ind w:left="0" w:right="21" w:firstLine="0"/>
        <w:rPr>
          <w:szCs w:val="24"/>
        </w:rPr>
      </w:pPr>
      <w:r w:rsidRPr="006E72F8">
        <w:rPr>
          <w:szCs w:val="24"/>
        </w:rPr>
        <w:t xml:space="preserve">uzvārds; </w:t>
      </w:r>
    </w:p>
    <w:p w14:paraId="3D102E4F" w14:textId="77777777" w:rsidR="00766308" w:rsidRDefault="00924D9D" w:rsidP="00876252">
      <w:pPr>
        <w:pStyle w:val="Sarakstarindkopa"/>
        <w:numPr>
          <w:ilvl w:val="0"/>
          <w:numId w:val="21"/>
        </w:numPr>
        <w:spacing w:after="0" w:line="240" w:lineRule="auto"/>
        <w:ind w:left="0" w:right="21" w:firstLine="0"/>
        <w:rPr>
          <w:szCs w:val="24"/>
        </w:rPr>
      </w:pPr>
      <w:r w:rsidRPr="006E72F8">
        <w:rPr>
          <w:szCs w:val="24"/>
        </w:rPr>
        <w:t>personas kods</w:t>
      </w:r>
      <w:r w:rsidRPr="00924D9D">
        <w:rPr>
          <w:szCs w:val="24"/>
        </w:rPr>
        <w:t xml:space="preserve">. </w:t>
      </w:r>
    </w:p>
    <w:p w14:paraId="30CD71A1" w14:textId="77777777" w:rsidR="00766308" w:rsidRDefault="00766308" w:rsidP="00460491">
      <w:pPr>
        <w:spacing w:after="0" w:line="240" w:lineRule="auto"/>
        <w:ind w:left="0" w:right="0" w:firstLine="0"/>
        <w:jc w:val="left"/>
        <w:rPr>
          <w:szCs w:val="24"/>
        </w:rPr>
      </w:pPr>
    </w:p>
    <w:p w14:paraId="548CFAAA" w14:textId="77777777" w:rsidR="00766308" w:rsidRDefault="00924D9D" w:rsidP="00460491">
      <w:pPr>
        <w:spacing w:after="0" w:line="240" w:lineRule="auto"/>
        <w:ind w:left="0" w:right="21"/>
        <w:rPr>
          <w:szCs w:val="24"/>
        </w:rPr>
      </w:pPr>
      <w:r w:rsidRPr="006E72F8">
        <w:rPr>
          <w:szCs w:val="24"/>
        </w:rPr>
        <w:t xml:space="preserve">Par pedagogu papildus uzturamā informācija: </w:t>
      </w:r>
    </w:p>
    <w:p w14:paraId="3F79290B" w14:textId="77777777" w:rsidR="00766308" w:rsidRDefault="00924D9D" w:rsidP="00460491">
      <w:pPr>
        <w:numPr>
          <w:ilvl w:val="0"/>
          <w:numId w:val="5"/>
        </w:numPr>
        <w:spacing w:after="0" w:line="240" w:lineRule="auto"/>
        <w:ind w:left="0" w:right="21"/>
        <w:rPr>
          <w:szCs w:val="24"/>
        </w:rPr>
      </w:pPr>
      <w:proofErr w:type="spellStart"/>
      <w:r>
        <w:rPr>
          <w:szCs w:val="24"/>
        </w:rPr>
        <w:t>P</w:t>
      </w:r>
      <w:r w:rsidRPr="006E72F8">
        <w:rPr>
          <w:szCs w:val="24"/>
        </w:rPr>
        <w:t>apildgrupa</w:t>
      </w:r>
      <w:proofErr w:type="spellEnd"/>
      <w:r>
        <w:rPr>
          <w:szCs w:val="24"/>
        </w:rPr>
        <w:t xml:space="preserve"> vai speciālā grupa, kurā veic darba pienākumus, kontaktinformācija.</w:t>
      </w:r>
    </w:p>
    <w:p w14:paraId="26286A4F" w14:textId="77777777" w:rsidR="00766308" w:rsidRDefault="00766308" w:rsidP="00460491">
      <w:pPr>
        <w:spacing w:after="0" w:line="240" w:lineRule="auto"/>
        <w:ind w:left="0" w:right="21" w:firstLine="0"/>
        <w:rPr>
          <w:szCs w:val="24"/>
        </w:rPr>
      </w:pPr>
    </w:p>
    <w:p w14:paraId="77830DF8" w14:textId="77777777" w:rsidR="00766308" w:rsidRPr="00C0250E" w:rsidRDefault="007B28AF" w:rsidP="00103B6F">
      <w:pPr>
        <w:pStyle w:val="Virsraksts2"/>
        <w:keepNext w:val="0"/>
        <w:keepLines w:val="0"/>
        <w:spacing w:after="0" w:line="240" w:lineRule="auto"/>
        <w:rPr>
          <w:bCs/>
          <w:szCs w:val="24"/>
        </w:rPr>
      </w:pPr>
      <w:r w:rsidRPr="00C0250E">
        <w:rPr>
          <w:szCs w:val="24"/>
        </w:rPr>
        <w:t>Izglītojamā profils</w:t>
      </w:r>
      <w:r w:rsidRPr="00C0250E">
        <w:rPr>
          <w:bCs/>
          <w:szCs w:val="24"/>
        </w:rPr>
        <w:t xml:space="preserve"> </w:t>
      </w:r>
    </w:p>
    <w:p w14:paraId="79BBE8EA" w14:textId="77777777" w:rsidR="00766308" w:rsidRDefault="007B28AF" w:rsidP="00460491">
      <w:pPr>
        <w:spacing w:after="0" w:line="240" w:lineRule="auto"/>
        <w:ind w:left="0" w:right="25"/>
        <w:rPr>
          <w:szCs w:val="24"/>
        </w:rPr>
      </w:pPr>
      <w:r w:rsidRPr="006E72F8">
        <w:rPr>
          <w:szCs w:val="24"/>
        </w:rPr>
        <w:t>Sistēmā jāparedz funkcionalitāte izglītojamo datu importam</w:t>
      </w:r>
      <w:r w:rsidR="005F78AB" w:rsidRPr="006E72F8">
        <w:rPr>
          <w:szCs w:val="24"/>
        </w:rPr>
        <w:t xml:space="preserve"> / ievadei</w:t>
      </w:r>
      <w:r w:rsidRPr="006E72F8">
        <w:rPr>
          <w:szCs w:val="24"/>
        </w:rPr>
        <w:t xml:space="preserve"> no VIIS. Par </w:t>
      </w:r>
      <w:r w:rsidR="005F78AB" w:rsidRPr="006E72F8">
        <w:rPr>
          <w:szCs w:val="24"/>
        </w:rPr>
        <w:t>k</w:t>
      </w:r>
      <w:r w:rsidRPr="006E72F8">
        <w:rPr>
          <w:szCs w:val="24"/>
        </w:rPr>
        <w:t>atru izglītojamo no VIIS jāpārņem šādi dati:</w:t>
      </w:r>
      <w:r w:rsidR="00B23204">
        <w:rPr>
          <w:szCs w:val="24"/>
        </w:rPr>
        <w:t xml:space="preserve"> </w:t>
      </w:r>
    </w:p>
    <w:p w14:paraId="38E342BB" w14:textId="77777777" w:rsidR="00766308" w:rsidRDefault="007B28AF" w:rsidP="00460491">
      <w:pPr>
        <w:numPr>
          <w:ilvl w:val="0"/>
          <w:numId w:val="4"/>
        </w:numPr>
        <w:spacing w:after="0" w:line="240" w:lineRule="auto"/>
        <w:ind w:left="0" w:right="21" w:firstLine="0"/>
        <w:rPr>
          <w:szCs w:val="24"/>
        </w:rPr>
      </w:pPr>
      <w:r w:rsidRPr="006E72F8">
        <w:rPr>
          <w:szCs w:val="24"/>
        </w:rPr>
        <w:t>Vārds</w:t>
      </w:r>
      <w:r w:rsidR="00C84B8C">
        <w:rPr>
          <w:szCs w:val="24"/>
        </w:rPr>
        <w:t>;</w:t>
      </w:r>
    </w:p>
    <w:p w14:paraId="0183E52A" w14:textId="77777777" w:rsidR="00766308" w:rsidRDefault="007B28AF" w:rsidP="00460491">
      <w:pPr>
        <w:numPr>
          <w:ilvl w:val="0"/>
          <w:numId w:val="4"/>
        </w:numPr>
        <w:spacing w:after="0" w:line="240" w:lineRule="auto"/>
        <w:ind w:left="0" w:right="21" w:firstLine="0"/>
        <w:rPr>
          <w:szCs w:val="24"/>
        </w:rPr>
      </w:pPr>
      <w:r w:rsidRPr="006E72F8">
        <w:rPr>
          <w:szCs w:val="24"/>
        </w:rPr>
        <w:t>Uzvārds</w:t>
      </w:r>
      <w:r w:rsidR="00C84B8C">
        <w:rPr>
          <w:szCs w:val="24"/>
        </w:rPr>
        <w:t>;</w:t>
      </w:r>
    </w:p>
    <w:p w14:paraId="3BFB3EF2" w14:textId="77777777" w:rsidR="00766308" w:rsidRDefault="007B28AF" w:rsidP="00460491">
      <w:pPr>
        <w:numPr>
          <w:ilvl w:val="0"/>
          <w:numId w:val="4"/>
        </w:numPr>
        <w:spacing w:after="0" w:line="240" w:lineRule="auto"/>
        <w:ind w:left="0" w:right="21" w:firstLine="0"/>
        <w:rPr>
          <w:szCs w:val="24"/>
        </w:rPr>
      </w:pPr>
      <w:r w:rsidRPr="006E72F8">
        <w:rPr>
          <w:szCs w:val="24"/>
        </w:rPr>
        <w:t xml:space="preserve">Personas kods vai </w:t>
      </w:r>
      <w:r w:rsidR="00C84B8C" w:rsidRPr="006E72F8">
        <w:rPr>
          <w:szCs w:val="24"/>
        </w:rPr>
        <w:t>izglītības iestādes piešķirtais personas identifikācijas numurs, ja personai Latvijā nav piešķirts personas kods;</w:t>
      </w:r>
    </w:p>
    <w:p w14:paraId="30AA96B8" w14:textId="77777777" w:rsidR="00766308" w:rsidRDefault="00C84B8C" w:rsidP="00460491">
      <w:pPr>
        <w:numPr>
          <w:ilvl w:val="0"/>
          <w:numId w:val="4"/>
        </w:numPr>
        <w:spacing w:after="0" w:line="240" w:lineRule="auto"/>
        <w:ind w:left="0" w:right="21" w:firstLine="0"/>
        <w:rPr>
          <w:szCs w:val="24"/>
        </w:rPr>
      </w:pPr>
      <w:r w:rsidRPr="006E72F8">
        <w:rPr>
          <w:szCs w:val="24"/>
        </w:rPr>
        <w:t>Grupas nosaukums</w:t>
      </w:r>
      <w:r>
        <w:rPr>
          <w:szCs w:val="24"/>
        </w:rPr>
        <w:t>;</w:t>
      </w:r>
      <w:r w:rsidR="00B23204">
        <w:rPr>
          <w:szCs w:val="24"/>
        </w:rPr>
        <w:t xml:space="preserve"> </w:t>
      </w:r>
    </w:p>
    <w:p w14:paraId="1B64D6C1" w14:textId="77777777" w:rsidR="00872E9E" w:rsidRDefault="007B28AF" w:rsidP="00460491">
      <w:pPr>
        <w:numPr>
          <w:ilvl w:val="0"/>
          <w:numId w:val="4"/>
        </w:numPr>
        <w:spacing w:after="0" w:line="240" w:lineRule="auto"/>
        <w:ind w:left="0" w:right="21" w:firstLine="0"/>
        <w:rPr>
          <w:szCs w:val="24"/>
        </w:rPr>
      </w:pPr>
      <w:r w:rsidRPr="006E72F8">
        <w:rPr>
          <w:szCs w:val="24"/>
        </w:rPr>
        <w:t>Deklarētas dzīvesvietas adrese</w:t>
      </w:r>
      <w:r w:rsidR="00121B08">
        <w:rPr>
          <w:szCs w:val="24"/>
        </w:rPr>
        <w:t xml:space="preserve"> vai </w:t>
      </w:r>
      <w:r w:rsidR="00297D1C">
        <w:rPr>
          <w:szCs w:val="24"/>
        </w:rPr>
        <w:t>p</w:t>
      </w:r>
      <w:r w:rsidR="00121B08" w:rsidRPr="00121B08">
        <w:rPr>
          <w:szCs w:val="24"/>
        </w:rPr>
        <w:t xml:space="preserve">ersonas norādītā </w:t>
      </w:r>
      <w:r w:rsidRPr="00121B08">
        <w:rPr>
          <w:szCs w:val="24"/>
        </w:rPr>
        <w:t>dzīvesvietas adrese</w:t>
      </w:r>
      <w:r w:rsidR="00C84B8C" w:rsidRPr="00121B08">
        <w:rPr>
          <w:szCs w:val="24"/>
        </w:rPr>
        <w:t>.</w:t>
      </w:r>
    </w:p>
    <w:p w14:paraId="068F6FA7" w14:textId="77777777" w:rsidR="00766308" w:rsidRDefault="003872F9" w:rsidP="00460491">
      <w:pPr>
        <w:spacing w:after="0" w:line="240" w:lineRule="auto"/>
        <w:ind w:left="0" w:right="21" w:firstLine="0"/>
        <w:rPr>
          <w:szCs w:val="24"/>
        </w:rPr>
      </w:pPr>
      <w:r>
        <w:rPr>
          <w:szCs w:val="24"/>
        </w:rPr>
        <w:t>Par katru izglītojamo papildus jā</w:t>
      </w:r>
      <w:r w:rsidR="007B28AF" w:rsidRPr="006E72F8">
        <w:rPr>
          <w:szCs w:val="24"/>
        </w:rPr>
        <w:t>u</w:t>
      </w:r>
      <w:r>
        <w:rPr>
          <w:szCs w:val="24"/>
        </w:rPr>
        <w:t>zt</w:t>
      </w:r>
      <w:r w:rsidR="007B28AF" w:rsidRPr="006E72F8">
        <w:rPr>
          <w:szCs w:val="24"/>
        </w:rPr>
        <w:t>ur šādi dati</w:t>
      </w:r>
      <w:r w:rsidR="00C0250E">
        <w:rPr>
          <w:szCs w:val="24"/>
        </w:rPr>
        <w:t>, kuri ievācami no vecākiem</w:t>
      </w:r>
      <w:r w:rsidR="007B28AF" w:rsidRPr="006E72F8">
        <w:rPr>
          <w:szCs w:val="24"/>
        </w:rPr>
        <w:t xml:space="preserve">: </w:t>
      </w:r>
    </w:p>
    <w:p w14:paraId="47BAFC5C" w14:textId="77777777" w:rsidR="00F05E22" w:rsidRDefault="00FC6042" w:rsidP="00460491">
      <w:pPr>
        <w:numPr>
          <w:ilvl w:val="0"/>
          <w:numId w:val="4"/>
        </w:numPr>
        <w:spacing w:after="0" w:line="240" w:lineRule="auto"/>
        <w:ind w:left="0" w:right="21" w:firstLine="0"/>
        <w:rPr>
          <w:szCs w:val="24"/>
        </w:rPr>
      </w:pPr>
      <w:r w:rsidRPr="006E72F8">
        <w:rPr>
          <w:szCs w:val="24"/>
        </w:rPr>
        <w:t>Cita informācija (</w:t>
      </w:r>
      <w:r w:rsidR="007B28AF" w:rsidRPr="006E72F8">
        <w:rPr>
          <w:szCs w:val="24"/>
        </w:rPr>
        <w:t>Pazīme par speciālas diētas nepieciešamību</w:t>
      </w:r>
      <w:r w:rsidRPr="006E72F8">
        <w:rPr>
          <w:szCs w:val="24"/>
        </w:rPr>
        <w:t xml:space="preserve">, </w:t>
      </w:r>
      <w:r w:rsidR="00297D1C">
        <w:rPr>
          <w:szCs w:val="24"/>
        </w:rPr>
        <w:t>p</w:t>
      </w:r>
      <w:r w:rsidR="007B28AF" w:rsidRPr="006E72F8">
        <w:rPr>
          <w:szCs w:val="24"/>
        </w:rPr>
        <w:t>ersonu saraksts, kurām ir tiesības saņemt bērnu no PII</w:t>
      </w:r>
      <w:r w:rsidR="00C84B8C">
        <w:rPr>
          <w:szCs w:val="24"/>
        </w:rPr>
        <w:t xml:space="preserve"> u.c.</w:t>
      </w:r>
      <w:r w:rsidRPr="006E72F8">
        <w:rPr>
          <w:szCs w:val="24"/>
        </w:rPr>
        <w:t>)</w:t>
      </w:r>
      <w:r w:rsidR="00B23204">
        <w:rPr>
          <w:szCs w:val="24"/>
        </w:rPr>
        <w:t xml:space="preserve"> </w:t>
      </w:r>
    </w:p>
    <w:p w14:paraId="6B703314" w14:textId="77777777" w:rsidR="00872E9E" w:rsidRDefault="00F05E22" w:rsidP="00460491">
      <w:pPr>
        <w:spacing w:after="0" w:line="240" w:lineRule="auto"/>
        <w:ind w:left="0" w:right="21" w:firstLine="0"/>
        <w:rPr>
          <w:szCs w:val="24"/>
        </w:rPr>
      </w:pPr>
      <w:r>
        <w:rPr>
          <w:szCs w:val="24"/>
        </w:rPr>
        <w:t>Datu pārņemšanai jānodrošina divi mehānismi – masveida datu pārņemšana, komplektējot grupu un datu izmaiņu monitorings (tiek pārņemti aktualizēti dati par konkrētu izglītojamo). Alternatīva (gadījumā, ja nav iespējama automātiska datu pārņemšana no VIIS) ir funkcionalitāte datu ielasīšanai no .</w:t>
      </w:r>
      <w:proofErr w:type="spellStart"/>
      <w:r>
        <w:rPr>
          <w:szCs w:val="24"/>
        </w:rPr>
        <w:t>xls</w:t>
      </w:r>
      <w:proofErr w:type="spellEnd"/>
      <w:r>
        <w:rPr>
          <w:szCs w:val="24"/>
        </w:rPr>
        <w:t xml:space="preserve"> / .</w:t>
      </w:r>
      <w:proofErr w:type="spellStart"/>
      <w:r>
        <w:rPr>
          <w:szCs w:val="24"/>
        </w:rPr>
        <w:t>csv</w:t>
      </w:r>
      <w:proofErr w:type="spellEnd"/>
      <w:r>
        <w:rPr>
          <w:szCs w:val="24"/>
        </w:rPr>
        <w:t xml:space="preserve"> datnes un datu izmaiņu manuāla ievade. </w:t>
      </w:r>
    </w:p>
    <w:p w14:paraId="4A64886A" w14:textId="77777777" w:rsidR="00766308" w:rsidRDefault="00766308" w:rsidP="00460491">
      <w:pPr>
        <w:spacing w:after="0" w:line="240" w:lineRule="auto"/>
        <w:ind w:left="0" w:right="21" w:firstLine="0"/>
        <w:rPr>
          <w:szCs w:val="24"/>
        </w:rPr>
      </w:pPr>
    </w:p>
    <w:p w14:paraId="0DD237FB" w14:textId="77777777" w:rsidR="00766308" w:rsidRDefault="00322ED0" w:rsidP="00460491">
      <w:pPr>
        <w:pStyle w:val="Virsraksts2"/>
        <w:keepNext w:val="0"/>
        <w:keepLines w:val="0"/>
        <w:spacing w:after="0" w:line="240" w:lineRule="auto"/>
      </w:pPr>
      <w:r w:rsidRPr="00D325D8">
        <w:t>Par vecākiem uzturamā informācija:</w:t>
      </w:r>
    </w:p>
    <w:p w14:paraId="54BA5A1F" w14:textId="77777777" w:rsidR="00766308" w:rsidRDefault="00924D9D" w:rsidP="00460491">
      <w:pPr>
        <w:spacing w:after="0" w:line="240" w:lineRule="auto"/>
        <w:ind w:left="0" w:right="21"/>
        <w:rPr>
          <w:szCs w:val="24"/>
        </w:rPr>
      </w:pPr>
      <w:r w:rsidRPr="006E72F8">
        <w:rPr>
          <w:szCs w:val="24"/>
        </w:rPr>
        <w:t xml:space="preserve">Sistēmā jānodrošina funkcionalitāte </w:t>
      </w:r>
      <w:r>
        <w:rPr>
          <w:szCs w:val="24"/>
        </w:rPr>
        <w:t>vecāku</w:t>
      </w:r>
      <w:r w:rsidRPr="006E72F8">
        <w:rPr>
          <w:szCs w:val="24"/>
        </w:rPr>
        <w:t xml:space="preserve"> datu importam</w:t>
      </w:r>
      <w:r w:rsidR="00297D1C">
        <w:rPr>
          <w:szCs w:val="24"/>
        </w:rPr>
        <w:t>:</w:t>
      </w:r>
      <w:r w:rsidR="00B23204">
        <w:rPr>
          <w:szCs w:val="24"/>
        </w:rPr>
        <w:t xml:space="preserve"> </w:t>
      </w:r>
    </w:p>
    <w:p w14:paraId="0C202B1C" w14:textId="77777777" w:rsidR="00766308" w:rsidRDefault="00924D9D" w:rsidP="00876252">
      <w:pPr>
        <w:pStyle w:val="Sarakstarindkopa"/>
        <w:numPr>
          <w:ilvl w:val="0"/>
          <w:numId w:val="21"/>
        </w:numPr>
        <w:spacing w:after="0" w:line="240" w:lineRule="auto"/>
        <w:ind w:left="0" w:right="21" w:firstLine="0"/>
        <w:rPr>
          <w:szCs w:val="24"/>
        </w:rPr>
      </w:pPr>
      <w:r w:rsidRPr="006E72F8">
        <w:rPr>
          <w:szCs w:val="24"/>
        </w:rPr>
        <w:t xml:space="preserve">vārds; </w:t>
      </w:r>
    </w:p>
    <w:p w14:paraId="49228E77" w14:textId="77777777" w:rsidR="00766308" w:rsidRPr="00297D1C" w:rsidRDefault="00924D9D" w:rsidP="00876252">
      <w:pPr>
        <w:pStyle w:val="Sarakstarindkopa"/>
        <w:numPr>
          <w:ilvl w:val="0"/>
          <w:numId w:val="21"/>
        </w:numPr>
        <w:spacing w:after="0" w:line="240" w:lineRule="auto"/>
        <w:ind w:left="0" w:right="21" w:firstLine="0"/>
        <w:rPr>
          <w:szCs w:val="24"/>
        </w:rPr>
      </w:pPr>
      <w:r w:rsidRPr="006E72F8">
        <w:rPr>
          <w:szCs w:val="24"/>
        </w:rPr>
        <w:t>uzvārds</w:t>
      </w:r>
      <w:r w:rsidR="00297D1C">
        <w:rPr>
          <w:szCs w:val="24"/>
        </w:rPr>
        <w:t>;</w:t>
      </w:r>
    </w:p>
    <w:p w14:paraId="4DC03509" w14:textId="77777777" w:rsidR="00766308" w:rsidRDefault="00297D1C" w:rsidP="00460491">
      <w:pPr>
        <w:spacing w:after="0" w:line="240" w:lineRule="auto"/>
        <w:ind w:left="0" w:right="21" w:firstLine="0"/>
        <w:rPr>
          <w:szCs w:val="24"/>
        </w:rPr>
      </w:pPr>
      <w:r>
        <w:rPr>
          <w:szCs w:val="24"/>
        </w:rPr>
        <w:t>p</w:t>
      </w:r>
      <w:r w:rsidR="00924D9D" w:rsidRPr="00924D9D">
        <w:rPr>
          <w:szCs w:val="24"/>
        </w:rPr>
        <w:t xml:space="preserve">ar </w:t>
      </w:r>
      <w:r w:rsidR="00924D9D">
        <w:rPr>
          <w:szCs w:val="24"/>
        </w:rPr>
        <w:t>vecāku</w:t>
      </w:r>
      <w:r w:rsidR="00924D9D" w:rsidRPr="00924D9D">
        <w:rPr>
          <w:szCs w:val="24"/>
        </w:rPr>
        <w:t xml:space="preserve"> papildus uzturamā informācija: </w:t>
      </w:r>
    </w:p>
    <w:p w14:paraId="61BF70E3" w14:textId="77777777" w:rsidR="00766308" w:rsidRDefault="00924D9D" w:rsidP="00460491">
      <w:pPr>
        <w:numPr>
          <w:ilvl w:val="0"/>
          <w:numId w:val="7"/>
        </w:numPr>
        <w:spacing w:after="0" w:line="240" w:lineRule="auto"/>
        <w:ind w:left="0" w:right="21" w:firstLine="0"/>
        <w:rPr>
          <w:szCs w:val="24"/>
        </w:rPr>
      </w:pPr>
      <w:r>
        <w:rPr>
          <w:szCs w:val="24"/>
        </w:rPr>
        <w:t>kontaktinformācija</w:t>
      </w:r>
      <w:r w:rsidR="00D4682F">
        <w:rPr>
          <w:szCs w:val="24"/>
        </w:rPr>
        <w:t xml:space="preserve">, </w:t>
      </w:r>
      <w:r w:rsidR="00297D1C">
        <w:rPr>
          <w:color w:val="000000" w:themeColor="text1"/>
        </w:rPr>
        <w:t>m</w:t>
      </w:r>
      <w:r w:rsidR="00D4682F" w:rsidRPr="009C40F2">
        <w:rPr>
          <w:color w:val="000000" w:themeColor="text1"/>
        </w:rPr>
        <w:t>obilā tālruņa numurs</w:t>
      </w:r>
      <w:r>
        <w:rPr>
          <w:szCs w:val="24"/>
        </w:rPr>
        <w:t>;</w:t>
      </w:r>
    </w:p>
    <w:p w14:paraId="085A8D69" w14:textId="77777777" w:rsidR="00872E9E" w:rsidRDefault="00924FDC" w:rsidP="00297D1C">
      <w:pPr>
        <w:spacing w:after="0" w:line="240" w:lineRule="auto"/>
        <w:ind w:right="21"/>
        <w:rPr>
          <w:szCs w:val="24"/>
        </w:rPr>
      </w:pPr>
      <w:r w:rsidRPr="00924FDC">
        <w:rPr>
          <w:szCs w:val="24"/>
        </w:rPr>
        <w:t>Datu pārņemšanai jānodrošina divi mehānismi – masveida datu pārņemšana, komplektējot grupu un datu izmaiņu monitorings (tiek pārņemti aktualizēti dati par konkrēt</w:t>
      </w:r>
      <w:r>
        <w:rPr>
          <w:szCs w:val="24"/>
        </w:rPr>
        <w:t>a</w:t>
      </w:r>
      <w:r w:rsidRPr="00924FDC">
        <w:rPr>
          <w:szCs w:val="24"/>
        </w:rPr>
        <w:t xml:space="preserve"> izglītojam</w:t>
      </w:r>
      <w:r>
        <w:rPr>
          <w:szCs w:val="24"/>
        </w:rPr>
        <w:t>ā vecākiem</w:t>
      </w:r>
      <w:r w:rsidRPr="00924FDC">
        <w:rPr>
          <w:szCs w:val="24"/>
        </w:rPr>
        <w:t>). Alternatīva (gadījumā, ja nav iespējama automātiska datu pārņemšana no VIIS) ir funkcionalitāte datu ielasīšanai no .</w:t>
      </w:r>
      <w:proofErr w:type="spellStart"/>
      <w:r w:rsidRPr="00924FDC">
        <w:rPr>
          <w:szCs w:val="24"/>
        </w:rPr>
        <w:t>xls</w:t>
      </w:r>
      <w:proofErr w:type="spellEnd"/>
      <w:r w:rsidRPr="00924FDC">
        <w:rPr>
          <w:szCs w:val="24"/>
        </w:rPr>
        <w:t xml:space="preserve"> / .</w:t>
      </w:r>
      <w:proofErr w:type="spellStart"/>
      <w:r w:rsidRPr="00924FDC">
        <w:rPr>
          <w:szCs w:val="24"/>
        </w:rPr>
        <w:t>csv</w:t>
      </w:r>
      <w:proofErr w:type="spellEnd"/>
      <w:r w:rsidRPr="00924FDC">
        <w:rPr>
          <w:szCs w:val="24"/>
        </w:rPr>
        <w:t xml:space="preserve"> datnes un datu izmaiņu manuāla ievade. </w:t>
      </w:r>
    </w:p>
    <w:p w14:paraId="14EF9990" w14:textId="77777777" w:rsidR="00766308" w:rsidRDefault="00766308" w:rsidP="00460491">
      <w:pPr>
        <w:spacing w:after="0" w:line="240" w:lineRule="auto"/>
        <w:ind w:left="0" w:right="21"/>
        <w:rPr>
          <w:szCs w:val="24"/>
        </w:rPr>
      </w:pPr>
    </w:p>
    <w:p w14:paraId="46E2E76E" w14:textId="77777777" w:rsidR="00766308" w:rsidRDefault="00461B65" w:rsidP="00297D1C">
      <w:pPr>
        <w:spacing w:after="0" w:line="240" w:lineRule="auto"/>
        <w:ind w:left="0" w:right="21"/>
        <w:jc w:val="left"/>
        <w:rPr>
          <w:b/>
          <w:bCs/>
          <w:szCs w:val="24"/>
        </w:rPr>
      </w:pPr>
      <w:r w:rsidRPr="006E72F8">
        <w:rPr>
          <w:szCs w:val="24"/>
        </w:rPr>
        <w:t xml:space="preserve">Vecākiem pieejamā informācija jānodrošina vecāku profilā, kurā jānodrošina </w:t>
      </w:r>
      <w:r w:rsidRPr="00D325D8">
        <w:rPr>
          <w:b/>
          <w:bCs/>
          <w:szCs w:val="24"/>
        </w:rPr>
        <w:t xml:space="preserve">autentifikācija ar </w:t>
      </w:r>
    </w:p>
    <w:p w14:paraId="09D530B2" w14:textId="77777777" w:rsidR="00766308" w:rsidRDefault="00461B65" w:rsidP="00297D1C">
      <w:pPr>
        <w:spacing w:after="0" w:line="240" w:lineRule="auto"/>
        <w:ind w:left="0" w:right="21"/>
        <w:jc w:val="left"/>
        <w:rPr>
          <w:szCs w:val="24"/>
        </w:rPr>
      </w:pPr>
      <w:r w:rsidRPr="00D325D8">
        <w:rPr>
          <w:b/>
          <w:bCs/>
          <w:szCs w:val="24"/>
        </w:rPr>
        <w:t>VPS rīkiem</w:t>
      </w:r>
      <w:r w:rsidR="00A41A09">
        <w:rPr>
          <w:b/>
          <w:bCs/>
          <w:szCs w:val="24"/>
        </w:rPr>
        <w:t>:</w:t>
      </w:r>
      <w:r w:rsidRPr="00D325D8">
        <w:rPr>
          <w:b/>
          <w:bCs/>
          <w:szCs w:val="24"/>
        </w:rPr>
        <w:t xml:space="preserve"> </w:t>
      </w:r>
    </w:p>
    <w:p w14:paraId="52B9C5F3" w14:textId="77777777" w:rsidR="00766308" w:rsidRDefault="00461B65" w:rsidP="00297D1C">
      <w:pPr>
        <w:numPr>
          <w:ilvl w:val="0"/>
          <w:numId w:val="7"/>
        </w:numPr>
        <w:spacing w:after="0" w:line="240" w:lineRule="auto"/>
        <w:ind w:left="0" w:right="21" w:firstLine="0"/>
        <w:jc w:val="left"/>
        <w:rPr>
          <w:szCs w:val="24"/>
        </w:rPr>
      </w:pPr>
      <w:r w:rsidRPr="006E72F8">
        <w:rPr>
          <w:szCs w:val="24"/>
        </w:rPr>
        <w:lastRenderedPageBreak/>
        <w:t>Izglītojamā dienasgrāmata</w:t>
      </w:r>
      <w:r w:rsidR="00297D1C">
        <w:rPr>
          <w:szCs w:val="24"/>
        </w:rPr>
        <w:t>;</w:t>
      </w:r>
      <w:r w:rsidRPr="006E72F8">
        <w:rPr>
          <w:szCs w:val="24"/>
        </w:rPr>
        <w:t xml:space="preserve"> </w:t>
      </w:r>
    </w:p>
    <w:p w14:paraId="3BEBD857" w14:textId="77777777" w:rsidR="00766308" w:rsidRDefault="00461B65" w:rsidP="00297D1C">
      <w:pPr>
        <w:numPr>
          <w:ilvl w:val="0"/>
          <w:numId w:val="7"/>
        </w:numPr>
        <w:spacing w:after="0" w:line="240" w:lineRule="auto"/>
        <w:ind w:left="0" w:right="21" w:firstLine="0"/>
        <w:jc w:val="left"/>
        <w:rPr>
          <w:szCs w:val="24"/>
        </w:rPr>
      </w:pPr>
      <w:r w:rsidRPr="006E72F8">
        <w:rPr>
          <w:szCs w:val="24"/>
        </w:rPr>
        <w:t xml:space="preserve">Mācību </w:t>
      </w:r>
      <w:r w:rsidR="000B0B1B">
        <w:rPr>
          <w:szCs w:val="24"/>
        </w:rPr>
        <w:t xml:space="preserve">satura </w:t>
      </w:r>
      <w:r w:rsidRPr="006E72F8">
        <w:rPr>
          <w:szCs w:val="24"/>
        </w:rPr>
        <w:t>plāns</w:t>
      </w:r>
      <w:r w:rsidR="00297D1C">
        <w:rPr>
          <w:szCs w:val="24"/>
        </w:rPr>
        <w:t>;</w:t>
      </w:r>
      <w:r w:rsidRPr="006E72F8">
        <w:rPr>
          <w:szCs w:val="24"/>
        </w:rPr>
        <w:t xml:space="preserve"> </w:t>
      </w:r>
    </w:p>
    <w:p w14:paraId="61D74C02" w14:textId="77777777" w:rsidR="00766308" w:rsidRDefault="00461B65" w:rsidP="00297D1C">
      <w:pPr>
        <w:numPr>
          <w:ilvl w:val="0"/>
          <w:numId w:val="7"/>
        </w:numPr>
        <w:spacing w:after="0" w:line="240" w:lineRule="auto"/>
        <w:ind w:left="0" w:right="21" w:firstLine="0"/>
        <w:jc w:val="left"/>
        <w:rPr>
          <w:szCs w:val="24"/>
        </w:rPr>
      </w:pPr>
      <w:r w:rsidRPr="006E72F8">
        <w:rPr>
          <w:szCs w:val="24"/>
        </w:rPr>
        <w:t>Pasākumu saraksts</w:t>
      </w:r>
      <w:r w:rsidR="00297D1C">
        <w:rPr>
          <w:szCs w:val="24"/>
        </w:rPr>
        <w:t>;</w:t>
      </w:r>
    </w:p>
    <w:p w14:paraId="1B8BD0BB" w14:textId="77777777" w:rsidR="00766308" w:rsidRDefault="00461B65" w:rsidP="00297D1C">
      <w:pPr>
        <w:numPr>
          <w:ilvl w:val="0"/>
          <w:numId w:val="7"/>
        </w:numPr>
        <w:spacing w:after="0" w:line="240" w:lineRule="auto"/>
        <w:ind w:left="0" w:right="21" w:firstLine="0"/>
        <w:jc w:val="left"/>
        <w:rPr>
          <w:szCs w:val="24"/>
        </w:rPr>
      </w:pPr>
      <w:r w:rsidRPr="006E72F8">
        <w:rPr>
          <w:szCs w:val="24"/>
        </w:rPr>
        <w:t>Ēdienkarte</w:t>
      </w:r>
      <w:r w:rsidR="00297D1C">
        <w:rPr>
          <w:szCs w:val="24"/>
        </w:rPr>
        <w:t>;</w:t>
      </w:r>
      <w:r w:rsidRPr="006E72F8">
        <w:rPr>
          <w:szCs w:val="24"/>
        </w:rPr>
        <w:t xml:space="preserve"> </w:t>
      </w:r>
    </w:p>
    <w:p w14:paraId="5DD34DE7" w14:textId="77777777" w:rsidR="00766308" w:rsidRDefault="00461B65" w:rsidP="00297D1C">
      <w:pPr>
        <w:numPr>
          <w:ilvl w:val="0"/>
          <w:numId w:val="7"/>
        </w:numPr>
        <w:spacing w:after="0" w:line="240" w:lineRule="auto"/>
        <w:ind w:left="0" w:right="21" w:firstLine="0"/>
        <w:jc w:val="left"/>
        <w:rPr>
          <w:szCs w:val="24"/>
        </w:rPr>
      </w:pPr>
      <w:r w:rsidRPr="006E72F8">
        <w:rPr>
          <w:szCs w:val="24"/>
        </w:rPr>
        <w:t>Paziņojumi</w:t>
      </w:r>
      <w:r w:rsidR="00297D1C">
        <w:rPr>
          <w:szCs w:val="24"/>
        </w:rPr>
        <w:t>;</w:t>
      </w:r>
      <w:r w:rsidRPr="006E72F8">
        <w:rPr>
          <w:szCs w:val="24"/>
        </w:rPr>
        <w:t xml:space="preserve"> </w:t>
      </w:r>
    </w:p>
    <w:p w14:paraId="0E608B0F" w14:textId="77777777" w:rsidR="00766308" w:rsidRDefault="00461B65" w:rsidP="00297D1C">
      <w:pPr>
        <w:numPr>
          <w:ilvl w:val="0"/>
          <w:numId w:val="7"/>
        </w:numPr>
        <w:spacing w:after="0" w:line="240" w:lineRule="auto"/>
        <w:ind w:left="0" w:right="21" w:firstLine="0"/>
        <w:jc w:val="left"/>
        <w:rPr>
          <w:szCs w:val="24"/>
        </w:rPr>
      </w:pPr>
      <w:r w:rsidRPr="006E72F8">
        <w:rPr>
          <w:szCs w:val="24"/>
        </w:rPr>
        <w:t>Brīdinājumi</w:t>
      </w:r>
      <w:r w:rsidR="00297D1C">
        <w:rPr>
          <w:szCs w:val="24"/>
        </w:rPr>
        <w:t>;</w:t>
      </w:r>
    </w:p>
    <w:p w14:paraId="28C386C2" w14:textId="77777777" w:rsidR="00766308" w:rsidRDefault="00461B65" w:rsidP="00297D1C">
      <w:pPr>
        <w:numPr>
          <w:ilvl w:val="0"/>
          <w:numId w:val="7"/>
        </w:numPr>
        <w:spacing w:after="0" w:line="240" w:lineRule="auto"/>
        <w:ind w:left="0" w:right="21" w:firstLine="0"/>
        <w:jc w:val="left"/>
        <w:rPr>
          <w:szCs w:val="24"/>
        </w:rPr>
      </w:pPr>
      <w:r w:rsidRPr="006E72F8">
        <w:rPr>
          <w:szCs w:val="24"/>
        </w:rPr>
        <w:t>Sarakste ar PII</w:t>
      </w:r>
      <w:r w:rsidR="00297D1C">
        <w:rPr>
          <w:szCs w:val="24"/>
        </w:rPr>
        <w:t>;</w:t>
      </w:r>
      <w:r w:rsidRPr="006E72F8">
        <w:rPr>
          <w:szCs w:val="24"/>
        </w:rPr>
        <w:t xml:space="preserve"> </w:t>
      </w:r>
    </w:p>
    <w:p w14:paraId="70157ED0" w14:textId="77777777" w:rsidR="00766308" w:rsidRDefault="00461B65" w:rsidP="00297D1C">
      <w:pPr>
        <w:numPr>
          <w:ilvl w:val="0"/>
          <w:numId w:val="7"/>
        </w:numPr>
        <w:spacing w:after="0" w:line="240" w:lineRule="auto"/>
        <w:ind w:left="0" w:right="21" w:firstLine="0"/>
        <w:jc w:val="left"/>
        <w:rPr>
          <w:szCs w:val="24"/>
        </w:rPr>
      </w:pPr>
      <w:r w:rsidRPr="006E72F8">
        <w:rPr>
          <w:szCs w:val="24"/>
        </w:rPr>
        <w:t>Sekmju izraksts (apkopojums par iegūto izglītību)</w:t>
      </w:r>
      <w:r w:rsidR="00297D1C">
        <w:rPr>
          <w:szCs w:val="24"/>
        </w:rPr>
        <w:t>;</w:t>
      </w:r>
    </w:p>
    <w:p w14:paraId="03AEF690" w14:textId="77777777" w:rsidR="00766308" w:rsidRDefault="00461B65" w:rsidP="00297D1C">
      <w:pPr>
        <w:numPr>
          <w:ilvl w:val="0"/>
          <w:numId w:val="7"/>
        </w:numPr>
        <w:spacing w:after="0" w:line="240" w:lineRule="auto"/>
        <w:ind w:left="0" w:right="21" w:firstLine="0"/>
        <w:jc w:val="left"/>
        <w:rPr>
          <w:szCs w:val="24"/>
        </w:rPr>
      </w:pPr>
      <w:r w:rsidRPr="006E72F8">
        <w:rPr>
          <w:szCs w:val="24"/>
        </w:rPr>
        <w:t>Aptaujas</w:t>
      </w:r>
      <w:r w:rsidR="00297D1C">
        <w:rPr>
          <w:szCs w:val="24"/>
        </w:rPr>
        <w:t>.</w:t>
      </w:r>
    </w:p>
    <w:p w14:paraId="6A35B5AC" w14:textId="77777777" w:rsidR="00766308" w:rsidRDefault="007B28AF" w:rsidP="00460491">
      <w:pPr>
        <w:spacing w:after="0" w:line="240" w:lineRule="auto"/>
        <w:ind w:left="0" w:right="21"/>
        <w:rPr>
          <w:szCs w:val="24"/>
        </w:rPr>
      </w:pPr>
      <w:r w:rsidRPr="006E72F8">
        <w:rPr>
          <w:szCs w:val="24"/>
        </w:rPr>
        <w:t xml:space="preserve"> </w:t>
      </w:r>
    </w:p>
    <w:p w14:paraId="29876CA4" w14:textId="77777777" w:rsidR="00766308" w:rsidRDefault="00C55608" w:rsidP="00460491">
      <w:pPr>
        <w:pStyle w:val="Virsraksts2"/>
        <w:keepNext w:val="0"/>
        <w:keepLines w:val="0"/>
        <w:spacing w:after="0" w:line="240" w:lineRule="auto"/>
      </w:pPr>
      <w:r w:rsidRPr="00461B65">
        <w:rPr>
          <w:rFonts w:eastAsia="Arial"/>
        </w:rPr>
        <w:t>Mācību satura plāns</w:t>
      </w:r>
    </w:p>
    <w:p w14:paraId="4B5F8B4C" w14:textId="77777777" w:rsidR="00766308" w:rsidRDefault="001C123C" w:rsidP="00460491">
      <w:pPr>
        <w:spacing w:after="0" w:line="240" w:lineRule="auto"/>
        <w:ind w:left="0" w:right="25"/>
        <w:rPr>
          <w:szCs w:val="24"/>
        </w:rPr>
      </w:pPr>
      <w:r>
        <w:rPr>
          <w:szCs w:val="24"/>
        </w:rPr>
        <w:t>Mācību plāns</w:t>
      </w:r>
      <w:r w:rsidR="0049641E" w:rsidRPr="0049641E">
        <w:rPr>
          <w:szCs w:val="24"/>
        </w:rPr>
        <w:t xml:space="preserve"> </w:t>
      </w:r>
      <w:r w:rsidR="0049641E">
        <w:rPr>
          <w:szCs w:val="24"/>
        </w:rPr>
        <w:t xml:space="preserve">PII, </w:t>
      </w:r>
      <w:r w:rsidR="0049641E" w:rsidRPr="006E72F8">
        <w:rPr>
          <w:szCs w:val="24"/>
        </w:rPr>
        <w:t>pamatgrupai</w:t>
      </w:r>
      <w:r w:rsidR="0049641E">
        <w:rPr>
          <w:szCs w:val="24"/>
        </w:rPr>
        <w:t xml:space="preserve"> un </w:t>
      </w:r>
      <w:r w:rsidR="0049641E" w:rsidRPr="006E72F8">
        <w:rPr>
          <w:szCs w:val="24"/>
        </w:rPr>
        <w:t>speciālajai grupai</w:t>
      </w:r>
      <w:r>
        <w:rPr>
          <w:szCs w:val="24"/>
        </w:rPr>
        <w:t>, kuru iespējams pielāgot PII vajadzībām, un kas ietver šādas pozīcijas:</w:t>
      </w:r>
    </w:p>
    <w:p w14:paraId="2B6FB389" w14:textId="77777777" w:rsidR="00766308" w:rsidRPr="00C0250E" w:rsidRDefault="001C123C" w:rsidP="00876252">
      <w:pPr>
        <w:pStyle w:val="Sarakstarindkopa"/>
        <w:numPr>
          <w:ilvl w:val="0"/>
          <w:numId w:val="33"/>
        </w:numPr>
        <w:spacing w:after="0" w:line="240" w:lineRule="auto"/>
        <w:ind w:right="25"/>
        <w:rPr>
          <w:szCs w:val="24"/>
        </w:rPr>
      </w:pPr>
      <w:r w:rsidRPr="00C0250E">
        <w:rPr>
          <w:szCs w:val="24"/>
        </w:rPr>
        <w:t xml:space="preserve">laika periods: gads, mēnesis, nedēļa, diena; </w:t>
      </w:r>
    </w:p>
    <w:p w14:paraId="774748D6" w14:textId="77777777" w:rsidR="00766308" w:rsidRPr="00C0250E" w:rsidRDefault="001C123C" w:rsidP="00876252">
      <w:pPr>
        <w:pStyle w:val="Sarakstarindkopa"/>
        <w:numPr>
          <w:ilvl w:val="0"/>
          <w:numId w:val="33"/>
        </w:numPr>
        <w:spacing w:after="0" w:line="240" w:lineRule="auto"/>
        <w:ind w:right="25"/>
        <w:rPr>
          <w:szCs w:val="24"/>
        </w:rPr>
      </w:pPr>
      <w:r w:rsidRPr="00C0250E">
        <w:rPr>
          <w:szCs w:val="24"/>
        </w:rPr>
        <w:t>pasākumi, tēmas, uzdevumi, aktivitātes, mērķi, sasniedzamais rezultāts, caurviju prasmes;</w:t>
      </w:r>
    </w:p>
    <w:p w14:paraId="04C2312F" w14:textId="77777777" w:rsidR="00766308" w:rsidRPr="00C0250E" w:rsidRDefault="00A970CC" w:rsidP="00876252">
      <w:pPr>
        <w:pStyle w:val="Sarakstarindkopa"/>
        <w:numPr>
          <w:ilvl w:val="0"/>
          <w:numId w:val="33"/>
        </w:numPr>
        <w:spacing w:after="0" w:line="240" w:lineRule="auto"/>
        <w:ind w:right="25"/>
        <w:rPr>
          <w:szCs w:val="24"/>
        </w:rPr>
      </w:pPr>
      <w:r w:rsidRPr="00C0250E">
        <w:rPr>
          <w:szCs w:val="24"/>
        </w:rPr>
        <w:t xml:space="preserve">bērna vecums, temats, tematam paredzētais laiks, ziņa bērnam par tematu; </w:t>
      </w:r>
    </w:p>
    <w:p w14:paraId="28E579DE" w14:textId="77777777" w:rsidR="00766308" w:rsidRPr="00C0250E" w:rsidRDefault="00A970CC" w:rsidP="00876252">
      <w:pPr>
        <w:pStyle w:val="Sarakstarindkopa"/>
        <w:numPr>
          <w:ilvl w:val="0"/>
          <w:numId w:val="33"/>
        </w:numPr>
        <w:spacing w:after="0" w:line="240" w:lineRule="auto"/>
        <w:ind w:right="25"/>
        <w:rPr>
          <w:szCs w:val="24"/>
        </w:rPr>
      </w:pPr>
      <w:r w:rsidRPr="00C0250E">
        <w:rPr>
          <w:szCs w:val="24"/>
        </w:rPr>
        <w:t xml:space="preserve">mācību </w:t>
      </w:r>
      <w:r w:rsidR="00DE6387" w:rsidRPr="00C0250E">
        <w:rPr>
          <w:szCs w:val="24"/>
        </w:rPr>
        <w:t>jomas</w:t>
      </w:r>
      <w:r w:rsidRPr="00C0250E">
        <w:rPr>
          <w:szCs w:val="24"/>
        </w:rPr>
        <w:t>: valodu, sociālā un pilsoniskā, kultūras izpratnes un pašizpausmes māksla</w:t>
      </w:r>
      <w:r w:rsidR="0049641E" w:rsidRPr="00C0250E">
        <w:rPr>
          <w:szCs w:val="24"/>
        </w:rPr>
        <w:t>,</w:t>
      </w:r>
      <w:r w:rsidRPr="00C0250E">
        <w:rPr>
          <w:szCs w:val="24"/>
        </w:rPr>
        <w:t xml:space="preserve"> dabaszinātnes, matemātika, veselība un fiziskā audzināšana, tehnoloģijas; </w:t>
      </w:r>
    </w:p>
    <w:p w14:paraId="0681106B" w14:textId="77777777" w:rsidR="00766308" w:rsidRPr="00C0250E" w:rsidRDefault="00A970CC" w:rsidP="00876252">
      <w:pPr>
        <w:pStyle w:val="Sarakstarindkopa"/>
        <w:numPr>
          <w:ilvl w:val="0"/>
          <w:numId w:val="33"/>
        </w:numPr>
        <w:spacing w:after="0" w:line="240" w:lineRule="auto"/>
        <w:ind w:right="25"/>
        <w:rPr>
          <w:szCs w:val="24"/>
        </w:rPr>
      </w:pPr>
      <w:r w:rsidRPr="00C0250E">
        <w:rPr>
          <w:szCs w:val="24"/>
        </w:rPr>
        <w:t>mācību jomu centri: valodu joma, sociālā un pilsoniskā joma, dabaszinātņu joma,</w:t>
      </w:r>
      <w:r w:rsidR="0049641E" w:rsidRPr="00C0250E">
        <w:rPr>
          <w:szCs w:val="24"/>
        </w:rPr>
        <w:t xml:space="preserve"> </w:t>
      </w:r>
      <w:r w:rsidRPr="00C0250E">
        <w:rPr>
          <w:szCs w:val="24"/>
        </w:rPr>
        <w:t>veselības un fiziskās aktivitātes joma, tehnoloģiju joma;</w:t>
      </w:r>
    </w:p>
    <w:p w14:paraId="205F9963" w14:textId="77777777" w:rsidR="00766308" w:rsidRPr="00C0250E" w:rsidRDefault="00A970CC" w:rsidP="00876252">
      <w:pPr>
        <w:pStyle w:val="Sarakstarindkopa"/>
        <w:numPr>
          <w:ilvl w:val="0"/>
          <w:numId w:val="33"/>
        </w:numPr>
        <w:spacing w:after="0" w:line="240" w:lineRule="auto"/>
        <w:ind w:right="25"/>
        <w:rPr>
          <w:szCs w:val="24"/>
        </w:rPr>
      </w:pPr>
      <w:r w:rsidRPr="00C0250E">
        <w:rPr>
          <w:szCs w:val="24"/>
        </w:rPr>
        <w:t>pedagog</w:t>
      </w:r>
      <w:r w:rsidR="001C123C" w:rsidRPr="00C0250E">
        <w:rPr>
          <w:szCs w:val="24"/>
        </w:rPr>
        <w:t>a mērķtiecīgi organizēta un netieši vadīta mācīšanās, bērna brīva un patstāvīga darbošanās.</w:t>
      </w:r>
    </w:p>
    <w:p w14:paraId="0E8C2D81" w14:textId="77777777" w:rsidR="00766308" w:rsidRDefault="00766308" w:rsidP="00460491">
      <w:pPr>
        <w:spacing w:after="0" w:line="240" w:lineRule="auto"/>
        <w:ind w:left="0" w:right="21" w:firstLine="0"/>
        <w:rPr>
          <w:szCs w:val="24"/>
        </w:rPr>
      </w:pPr>
    </w:p>
    <w:p w14:paraId="32BA6CBB" w14:textId="77777777" w:rsidR="00766308" w:rsidRDefault="007B28AF" w:rsidP="00460491">
      <w:pPr>
        <w:pStyle w:val="Virsraksts2"/>
        <w:keepNext w:val="0"/>
        <w:keepLines w:val="0"/>
        <w:spacing w:after="0" w:line="240" w:lineRule="auto"/>
      </w:pPr>
      <w:r w:rsidRPr="00461B65">
        <w:t>Žurnāls</w:t>
      </w:r>
      <w:r w:rsidR="00B23204">
        <w:t xml:space="preserve"> </w:t>
      </w:r>
    </w:p>
    <w:p w14:paraId="34EA049F" w14:textId="77777777" w:rsidR="00766308" w:rsidRDefault="007B28AF" w:rsidP="00EF20A8">
      <w:pPr>
        <w:pStyle w:val="Virsraksts3"/>
        <w:keepNext w:val="0"/>
        <w:keepLines w:val="0"/>
        <w:spacing w:line="240" w:lineRule="auto"/>
        <w:ind w:left="1276"/>
      </w:pPr>
      <w:r w:rsidRPr="006E72F8">
        <w:rPr>
          <w:rFonts w:ascii="Calibri" w:eastAsia="Calibri" w:hAnsi="Calibri" w:cs="Calibri"/>
        </w:rPr>
        <w:tab/>
      </w:r>
      <w:r w:rsidRPr="00461B65">
        <w:t>Apmeklē</w:t>
      </w:r>
      <w:r w:rsidR="00322ED0" w:rsidRPr="00461B65">
        <w:t>juma</w:t>
      </w:r>
      <w:r w:rsidRPr="00461B65">
        <w:t xml:space="preserve"> </w:t>
      </w:r>
      <w:r w:rsidR="00322ED0" w:rsidRPr="00461B65">
        <w:t>dati</w:t>
      </w:r>
      <w:r w:rsidRPr="00461B65">
        <w:t xml:space="preserve"> </w:t>
      </w:r>
    </w:p>
    <w:p w14:paraId="10C01491" w14:textId="77777777" w:rsidR="00766308" w:rsidRDefault="007B28AF" w:rsidP="00460491">
      <w:pPr>
        <w:spacing w:after="0" w:line="240" w:lineRule="auto"/>
        <w:ind w:left="0" w:right="21"/>
        <w:rPr>
          <w:szCs w:val="24"/>
        </w:rPr>
      </w:pPr>
      <w:r w:rsidRPr="006E72F8">
        <w:rPr>
          <w:szCs w:val="24"/>
        </w:rPr>
        <w:t>Apmeklē</w:t>
      </w:r>
      <w:r w:rsidR="00322ED0">
        <w:rPr>
          <w:szCs w:val="24"/>
        </w:rPr>
        <w:t xml:space="preserve">juma </w:t>
      </w:r>
      <w:r w:rsidRPr="006E72F8">
        <w:rPr>
          <w:szCs w:val="24"/>
        </w:rPr>
        <w:t xml:space="preserve">datus ievada </w:t>
      </w:r>
      <w:r w:rsidR="00322ED0">
        <w:rPr>
          <w:szCs w:val="24"/>
        </w:rPr>
        <w:t>pedagogs</w:t>
      </w:r>
      <w:r w:rsidRPr="006E72F8">
        <w:rPr>
          <w:szCs w:val="24"/>
        </w:rPr>
        <w:t xml:space="preserve">. </w:t>
      </w:r>
      <w:r w:rsidR="00322ED0">
        <w:rPr>
          <w:szCs w:val="24"/>
        </w:rPr>
        <w:t>Apmeklējuma sadaļā</w:t>
      </w:r>
      <w:r w:rsidRPr="006E72F8">
        <w:rPr>
          <w:szCs w:val="24"/>
        </w:rPr>
        <w:t xml:space="preserve"> jāparedz vismaz šādas vērtības:</w:t>
      </w:r>
      <w:r w:rsidR="00B23204">
        <w:rPr>
          <w:szCs w:val="24"/>
        </w:rPr>
        <w:t xml:space="preserve"> </w:t>
      </w:r>
    </w:p>
    <w:p w14:paraId="33E1B91F" w14:textId="77777777" w:rsidR="00766308" w:rsidRDefault="007B28AF" w:rsidP="00460491">
      <w:pPr>
        <w:numPr>
          <w:ilvl w:val="0"/>
          <w:numId w:val="6"/>
        </w:numPr>
        <w:spacing w:after="0" w:line="240" w:lineRule="auto"/>
        <w:ind w:left="0" w:right="21" w:firstLine="0"/>
        <w:rPr>
          <w:szCs w:val="24"/>
        </w:rPr>
      </w:pPr>
      <w:r w:rsidRPr="006E72F8">
        <w:rPr>
          <w:szCs w:val="24"/>
        </w:rPr>
        <w:t xml:space="preserve">Apmeklēts </w:t>
      </w:r>
      <w:r w:rsidR="007D3EF2" w:rsidRPr="006E72F8">
        <w:rPr>
          <w:szCs w:val="24"/>
        </w:rPr>
        <w:t>(iespējama noklusētā vērtība, ja nav norādes par kavējumu)</w:t>
      </w:r>
      <w:r w:rsidR="00322ED0">
        <w:rPr>
          <w:szCs w:val="24"/>
        </w:rPr>
        <w:t>;</w:t>
      </w:r>
    </w:p>
    <w:p w14:paraId="7587A7CF" w14:textId="77777777" w:rsidR="00766308" w:rsidRDefault="007B28AF" w:rsidP="00460491">
      <w:pPr>
        <w:numPr>
          <w:ilvl w:val="0"/>
          <w:numId w:val="6"/>
        </w:numPr>
        <w:spacing w:after="0" w:line="240" w:lineRule="auto"/>
        <w:ind w:left="0" w:right="21" w:firstLine="0"/>
        <w:rPr>
          <w:szCs w:val="24"/>
        </w:rPr>
      </w:pPr>
      <w:r w:rsidRPr="006E72F8">
        <w:rPr>
          <w:szCs w:val="24"/>
        </w:rPr>
        <w:t>Kavēts attaisnotu iemeslu dēļ</w:t>
      </w:r>
      <w:r w:rsidR="00322ED0">
        <w:rPr>
          <w:szCs w:val="24"/>
        </w:rPr>
        <w:t>;</w:t>
      </w:r>
    </w:p>
    <w:p w14:paraId="703DB053" w14:textId="77777777" w:rsidR="00103B6F" w:rsidRPr="00103B6F" w:rsidRDefault="007B28AF" w:rsidP="00103B6F">
      <w:pPr>
        <w:numPr>
          <w:ilvl w:val="0"/>
          <w:numId w:val="6"/>
        </w:numPr>
        <w:spacing w:after="0" w:line="240" w:lineRule="auto"/>
        <w:ind w:left="0" w:right="21" w:firstLine="0"/>
        <w:rPr>
          <w:szCs w:val="24"/>
        </w:rPr>
      </w:pPr>
      <w:r w:rsidRPr="006E72F8">
        <w:rPr>
          <w:szCs w:val="24"/>
        </w:rPr>
        <w:t xml:space="preserve">Kavēts neattaisnotu iemeslu dēļ. </w:t>
      </w:r>
    </w:p>
    <w:p w14:paraId="09A2515F" w14:textId="77777777" w:rsidR="00766308" w:rsidRDefault="00DE6387" w:rsidP="00EF20A8">
      <w:pPr>
        <w:pStyle w:val="Virsraksts3"/>
        <w:keepNext w:val="0"/>
        <w:keepLines w:val="0"/>
        <w:spacing w:line="240" w:lineRule="auto"/>
        <w:ind w:left="1276"/>
        <w:rPr>
          <w:rFonts w:eastAsia="Arial"/>
        </w:rPr>
      </w:pPr>
      <w:r>
        <w:rPr>
          <w:rFonts w:eastAsia="Arial"/>
        </w:rPr>
        <w:t>V</w:t>
      </w:r>
      <w:r w:rsidR="007D3EF2" w:rsidRPr="00461B65">
        <w:rPr>
          <w:rFonts w:eastAsia="Arial"/>
        </w:rPr>
        <w:t>ērtējumi.</w:t>
      </w:r>
      <w:r w:rsidR="007D3EF2" w:rsidRPr="006E72F8">
        <w:rPr>
          <w:rFonts w:eastAsia="Arial"/>
        </w:rPr>
        <w:t xml:space="preserve"> </w:t>
      </w:r>
    </w:p>
    <w:p w14:paraId="33186EAC" w14:textId="77777777" w:rsidR="00766308" w:rsidRDefault="00DE6387" w:rsidP="00460491">
      <w:pPr>
        <w:spacing w:after="0" w:line="240" w:lineRule="auto"/>
        <w:ind w:left="0" w:right="18" w:firstLine="0"/>
        <w:jc w:val="left"/>
        <w:rPr>
          <w:rFonts w:eastAsia="Arial"/>
          <w:szCs w:val="24"/>
        </w:rPr>
      </w:pPr>
      <w:r>
        <w:rPr>
          <w:rFonts w:eastAsia="Arial"/>
          <w:szCs w:val="24"/>
        </w:rPr>
        <w:t>Vērtējuma sadaļā a</w:t>
      </w:r>
      <w:r w:rsidRPr="006E72F8">
        <w:rPr>
          <w:rFonts w:eastAsia="Arial"/>
          <w:szCs w:val="24"/>
        </w:rPr>
        <w:t xml:space="preserve">tbilstoši obligātā mācību satura plānam </w:t>
      </w:r>
      <w:r>
        <w:rPr>
          <w:rFonts w:eastAsia="Arial"/>
          <w:szCs w:val="24"/>
        </w:rPr>
        <w:t>jāparedz vismaz šādas vērtības:</w:t>
      </w:r>
    </w:p>
    <w:p w14:paraId="4B5A8910" w14:textId="77777777" w:rsidR="00766308" w:rsidRDefault="00DE6387" w:rsidP="00460491">
      <w:pPr>
        <w:pStyle w:val="Sarakstarindkopa"/>
        <w:numPr>
          <w:ilvl w:val="0"/>
          <w:numId w:val="6"/>
        </w:numPr>
        <w:spacing w:after="0" w:line="240" w:lineRule="auto"/>
        <w:ind w:right="18"/>
        <w:jc w:val="left"/>
        <w:rPr>
          <w:rFonts w:eastAsia="Arial"/>
          <w:szCs w:val="24"/>
        </w:rPr>
      </w:pPr>
      <w:r>
        <w:rPr>
          <w:rFonts w:eastAsia="Arial"/>
          <w:szCs w:val="24"/>
        </w:rPr>
        <w:t>Izglītojamā vārds, uzvārds;</w:t>
      </w:r>
    </w:p>
    <w:p w14:paraId="6B48F6B6" w14:textId="77777777" w:rsidR="00766308" w:rsidRDefault="00DE6387" w:rsidP="00460491">
      <w:pPr>
        <w:pStyle w:val="Sarakstarindkopa"/>
        <w:numPr>
          <w:ilvl w:val="0"/>
          <w:numId w:val="6"/>
        </w:numPr>
        <w:spacing w:after="0" w:line="240" w:lineRule="auto"/>
        <w:ind w:right="18"/>
        <w:jc w:val="left"/>
        <w:rPr>
          <w:rFonts w:eastAsia="Arial"/>
          <w:szCs w:val="24"/>
        </w:rPr>
      </w:pPr>
      <w:r>
        <w:rPr>
          <w:rFonts w:eastAsia="Arial"/>
          <w:szCs w:val="24"/>
        </w:rPr>
        <w:t>Izvērtētāja vārds, uzvārds, amats;</w:t>
      </w:r>
    </w:p>
    <w:p w14:paraId="692DA464" w14:textId="77777777" w:rsidR="00766308" w:rsidRDefault="00DE6387" w:rsidP="00460491">
      <w:pPr>
        <w:pStyle w:val="Sarakstarindkopa"/>
        <w:numPr>
          <w:ilvl w:val="0"/>
          <w:numId w:val="6"/>
        </w:numPr>
        <w:spacing w:after="0" w:line="240" w:lineRule="auto"/>
        <w:ind w:right="18"/>
        <w:jc w:val="left"/>
        <w:rPr>
          <w:rFonts w:eastAsia="Arial"/>
          <w:szCs w:val="24"/>
        </w:rPr>
      </w:pPr>
      <w:r>
        <w:rPr>
          <w:rFonts w:eastAsia="Arial"/>
          <w:szCs w:val="24"/>
        </w:rPr>
        <w:t>Izglītojamā zināšanas, izpratnes un pamatprasmes;</w:t>
      </w:r>
    </w:p>
    <w:p w14:paraId="17088F56" w14:textId="77777777" w:rsidR="00766308" w:rsidRDefault="00DE6387" w:rsidP="00460491">
      <w:pPr>
        <w:pStyle w:val="Sarakstarindkopa"/>
        <w:numPr>
          <w:ilvl w:val="0"/>
          <w:numId w:val="6"/>
        </w:numPr>
        <w:spacing w:after="0" w:line="240" w:lineRule="auto"/>
        <w:ind w:right="18"/>
        <w:jc w:val="left"/>
        <w:rPr>
          <w:rFonts w:eastAsia="Arial"/>
          <w:szCs w:val="24"/>
        </w:rPr>
      </w:pPr>
      <w:r>
        <w:rPr>
          <w:rFonts w:eastAsia="Arial"/>
          <w:szCs w:val="24"/>
        </w:rPr>
        <w:t xml:space="preserve">Vērtējums (izvēlne): jā, daļēji, nē; vai arī sācis apgūt, turpina apgūt, apguvis, apguvis padziļināti, dažādās </w:t>
      </w:r>
      <w:r>
        <w:rPr>
          <w:szCs w:val="24"/>
        </w:rPr>
        <w:t>mācību jom</w:t>
      </w:r>
      <w:r w:rsidR="008A5690">
        <w:rPr>
          <w:szCs w:val="24"/>
        </w:rPr>
        <w:t>ās</w:t>
      </w:r>
      <w:r>
        <w:rPr>
          <w:szCs w:val="24"/>
        </w:rPr>
        <w:t>: valodu, sociālā un pilsoniskā, kultūras izpratnes un pašizpausmes māksla, dabaszinātnes, matemātika, veselība un fiziskā audzināšana, tehnoloģijas</w:t>
      </w:r>
      <w:r>
        <w:rPr>
          <w:rFonts w:eastAsia="Arial"/>
          <w:szCs w:val="24"/>
        </w:rPr>
        <w:t>;</w:t>
      </w:r>
    </w:p>
    <w:p w14:paraId="3E6F8526" w14:textId="77777777" w:rsidR="00766308" w:rsidRDefault="00DE6387" w:rsidP="00460491">
      <w:pPr>
        <w:pStyle w:val="Sarakstarindkopa"/>
        <w:numPr>
          <w:ilvl w:val="0"/>
          <w:numId w:val="6"/>
        </w:numPr>
        <w:spacing w:after="0" w:line="240" w:lineRule="auto"/>
        <w:ind w:right="18"/>
        <w:jc w:val="left"/>
        <w:rPr>
          <w:rFonts w:eastAsia="Arial"/>
          <w:szCs w:val="24"/>
        </w:rPr>
      </w:pPr>
      <w:r>
        <w:rPr>
          <w:rFonts w:eastAsia="Arial"/>
          <w:szCs w:val="24"/>
        </w:rPr>
        <w:t>Pedagoga darbība.</w:t>
      </w:r>
    </w:p>
    <w:p w14:paraId="5753D167" w14:textId="77777777" w:rsidR="00766308" w:rsidRDefault="00DE6387" w:rsidP="00460491">
      <w:pPr>
        <w:spacing w:after="0" w:line="240" w:lineRule="auto"/>
        <w:rPr>
          <w:rFonts w:eastAsia="Arial"/>
          <w:szCs w:val="24"/>
        </w:rPr>
      </w:pPr>
      <w:r>
        <w:rPr>
          <w:rFonts w:eastAsia="Arial"/>
          <w:szCs w:val="24"/>
        </w:rPr>
        <w:t xml:space="preserve">Vērtējuma sadāļā jāparedz atsevišķi jāparedz </w:t>
      </w:r>
      <w:r w:rsidRPr="00DE6387">
        <w:rPr>
          <w:rFonts w:eastAsia="Arial"/>
          <w:szCs w:val="24"/>
        </w:rPr>
        <w:t>izglītojamo speciālo vajadzību izvērtēšana pirmsskolas izglītības iestādēs.</w:t>
      </w:r>
      <w:r w:rsidR="008A5690" w:rsidRPr="008A5690">
        <w:rPr>
          <w:rFonts w:eastAsia="Arial"/>
          <w:szCs w:val="24"/>
        </w:rPr>
        <w:t xml:space="preserve"> </w:t>
      </w:r>
      <w:r w:rsidR="00C763F9">
        <w:rPr>
          <w:rFonts w:eastAsia="Arial"/>
          <w:szCs w:val="24"/>
        </w:rPr>
        <w:t xml:space="preserve">Kad </w:t>
      </w:r>
      <w:r w:rsidR="008A5690">
        <w:rPr>
          <w:rFonts w:eastAsia="Arial"/>
          <w:szCs w:val="24"/>
        </w:rPr>
        <w:t>pedagogs</w:t>
      </w:r>
      <w:r w:rsidR="008A5690" w:rsidRPr="008A5690">
        <w:rPr>
          <w:rFonts w:eastAsia="Arial"/>
          <w:szCs w:val="24"/>
        </w:rPr>
        <w:t xml:space="preserve"> aizpildīj</w:t>
      </w:r>
      <w:r w:rsidR="008A5690">
        <w:rPr>
          <w:rFonts w:eastAsia="Arial"/>
          <w:szCs w:val="24"/>
        </w:rPr>
        <w:t>is vērtējumu</w:t>
      </w:r>
      <w:r w:rsidR="008A5690" w:rsidRPr="008A5690">
        <w:rPr>
          <w:rFonts w:eastAsia="Arial"/>
          <w:szCs w:val="24"/>
        </w:rPr>
        <w:t xml:space="preserve">, </w:t>
      </w:r>
      <w:r w:rsidR="008A5690">
        <w:rPr>
          <w:rFonts w:eastAsia="Arial"/>
          <w:szCs w:val="24"/>
        </w:rPr>
        <w:t>jānodrošina iespēja to</w:t>
      </w:r>
      <w:r w:rsidR="008A5690" w:rsidRPr="008A5690">
        <w:rPr>
          <w:rFonts w:eastAsia="Arial"/>
          <w:szCs w:val="24"/>
        </w:rPr>
        <w:t xml:space="preserve"> publicēt, lai </w:t>
      </w:r>
      <w:r w:rsidR="008A5690">
        <w:rPr>
          <w:rFonts w:eastAsia="Arial"/>
          <w:szCs w:val="24"/>
        </w:rPr>
        <w:t>vērtējums būtu pieejams</w:t>
      </w:r>
      <w:r w:rsidR="008A5690" w:rsidRPr="008A5690">
        <w:rPr>
          <w:rFonts w:eastAsia="Arial"/>
          <w:szCs w:val="24"/>
        </w:rPr>
        <w:t xml:space="preserve"> vecākam. Darba procesā </w:t>
      </w:r>
      <w:r w:rsidR="008A5690">
        <w:rPr>
          <w:rFonts w:eastAsia="Arial"/>
          <w:szCs w:val="24"/>
        </w:rPr>
        <w:t>vērtējums netiek publiskots</w:t>
      </w:r>
      <w:r w:rsidR="008A5690" w:rsidRPr="008A5690">
        <w:rPr>
          <w:rFonts w:eastAsia="Arial"/>
          <w:szCs w:val="24"/>
        </w:rPr>
        <w:t xml:space="preserve">, </w:t>
      </w:r>
      <w:r w:rsidR="008A5690">
        <w:rPr>
          <w:rFonts w:eastAsia="Arial"/>
          <w:szCs w:val="24"/>
        </w:rPr>
        <w:t>bet to var apskatīt</w:t>
      </w:r>
      <w:r w:rsidR="008A5690" w:rsidRPr="008A5690">
        <w:rPr>
          <w:rFonts w:eastAsia="Arial"/>
          <w:szCs w:val="24"/>
        </w:rPr>
        <w:t xml:space="preserve"> tikai pievienotais administrācijas pārstāvis, kas kontrolē, konsultē un pārbauda aizpildīto. </w:t>
      </w:r>
      <w:r w:rsidR="008A5690">
        <w:rPr>
          <w:rFonts w:eastAsia="Arial"/>
          <w:szCs w:val="24"/>
        </w:rPr>
        <w:t>Sagatavoto vērtējumu jābūt iespējai</w:t>
      </w:r>
      <w:r w:rsidR="008A5690" w:rsidRPr="008A5690">
        <w:rPr>
          <w:rFonts w:eastAsia="Arial"/>
          <w:szCs w:val="24"/>
        </w:rPr>
        <w:t xml:space="preserve"> </w:t>
      </w:r>
      <w:r w:rsidR="008A5690">
        <w:rPr>
          <w:rFonts w:eastAsia="Arial"/>
          <w:szCs w:val="24"/>
        </w:rPr>
        <w:t>arī izdrukāt</w:t>
      </w:r>
      <w:r w:rsidR="008A5690" w:rsidRPr="008A5690">
        <w:rPr>
          <w:rFonts w:eastAsia="Arial"/>
          <w:szCs w:val="24"/>
        </w:rPr>
        <w:t>.</w:t>
      </w:r>
      <w:r w:rsidR="00C763F9">
        <w:rPr>
          <w:rFonts w:eastAsia="Arial"/>
          <w:szCs w:val="24"/>
        </w:rPr>
        <w:t xml:space="preserve"> </w:t>
      </w:r>
      <w:r w:rsidR="00357EFD">
        <w:rPr>
          <w:rFonts w:eastAsia="Arial"/>
          <w:szCs w:val="24"/>
        </w:rPr>
        <w:t>Jāatspoguļo informācija par vērtējuma statusu: izveidots (datums), atjaunots (datums un laiks); darbinieka apstiprinājums, vecāka apstiprinājums, publicēts.</w:t>
      </w:r>
    </w:p>
    <w:p w14:paraId="45954B03" w14:textId="77777777" w:rsidR="00766308" w:rsidRDefault="00766308" w:rsidP="00460491">
      <w:pPr>
        <w:spacing w:after="0" w:line="240" w:lineRule="auto"/>
        <w:rPr>
          <w:rFonts w:eastAsia="Arial"/>
          <w:szCs w:val="24"/>
        </w:rPr>
      </w:pPr>
    </w:p>
    <w:p w14:paraId="0B6B8FD4" w14:textId="77777777" w:rsidR="00766308" w:rsidRDefault="00863419" w:rsidP="00460491">
      <w:pPr>
        <w:pStyle w:val="Virsraksts2"/>
        <w:keepNext w:val="0"/>
        <w:keepLines w:val="0"/>
        <w:spacing w:after="0" w:line="240" w:lineRule="auto"/>
        <w:rPr>
          <w:rFonts w:eastAsia="Arial"/>
        </w:rPr>
      </w:pPr>
      <w:r>
        <w:t>K</w:t>
      </w:r>
      <w:r w:rsidRPr="006E72F8">
        <w:t xml:space="preserve">alendārs </w:t>
      </w:r>
    </w:p>
    <w:p w14:paraId="38797469" w14:textId="77777777" w:rsidR="00766308" w:rsidRDefault="00863419" w:rsidP="00460491">
      <w:pPr>
        <w:spacing w:after="0" w:line="240" w:lineRule="auto"/>
        <w:ind w:left="0" w:right="21"/>
        <w:rPr>
          <w:szCs w:val="24"/>
        </w:rPr>
      </w:pPr>
      <w:r w:rsidRPr="006E72F8">
        <w:rPr>
          <w:szCs w:val="24"/>
        </w:rPr>
        <w:t xml:space="preserve">PII vadītājam un PII darbiniekiem ir iespējams veidot </w:t>
      </w:r>
      <w:r>
        <w:rPr>
          <w:szCs w:val="24"/>
        </w:rPr>
        <w:t>notikumu vai pasākumu</w:t>
      </w:r>
      <w:r w:rsidRPr="006E72F8">
        <w:rPr>
          <w:szCs w:val="24"/>
        </w:rPr>
        <w:t xml:space="preserve"> kalendāru. PII vadītājam ir iespēja veidot visas PII pasākumus (šo iespēju var deleģēt kādam no PII </w:t>
      </w:r>
      <w:r w:rsidRPr="006E72F8">
        <w:rPr>
          <w:szCs w:val="24"/>
        </w:rPr>
        <w:lastRenderedPageBreak/>
        <w:t>darbiniekiem) notikumus. Grupu vadītājiem ir tiesības veidot un rediģēt grupas notikumus</w:t>
      </w:r>
      <w:r>
        <w:rPr>
          <w:szCs w:val="24"/>
        </w:rPr>
        <w:t xml:space="preserve">, kā arī uzstādīt </w:t>
      </w:r>
      <w:r w:rsidRPr="006E72F8">
        <w:rPr>
          <w:color w:val="000000" w:themeColor="text1"/>
          <w:szCs w:val="24"/>
        </w:rPr>
        <w:t>atgādinājums konfigurējamā termiņā</w:t>
      </w:r>
      <w:r>
        <w:rPr>
          <w:szCs w:val="24"/>
        </w:rPr>
        <w:t>.</w:t>
      </w:r>
      <w:r w:rsidRPr="006E72F8">
        <w:rPr>
          <w:szCs w:val="24"/>
        </w:rPr>
        <w:t xml:space="preserve"> </w:t>
      </w:r>
    </w:p>
    <w:p w14:paraId="2673A30F" w14:textId="77777777" w:rsidR="00766308" w:rsidRDefault="00766308" w:rsidP="00460491">
      <w:pPr>
        <w:spacing w:after="0" w:line="240" w:lineRule="auto"/>
        <w:ind w:left="0" w:right="21"/>
        <w:rPr>
          <w:szCs w:val="24"/>
        </w:rPr>
      </w:pPr>
    </w:p>
    <w:p w14:paraId="3D4331CB" w14:textId="77777777" w:rsidR="00766308" w:rsidRDefault="00D325D8" w:rsidP="00460491">
      <w:pPr>
        <w:pStyle w:val="Virsraksts2"/>
        <w:keepNext w:val="0"/>
        <w:keepLines w:val="0"/>
        <w:spacing w:after="0" w:line="240" w:lineRule="auto"/>
      </w:pPr>
      <w:r w:rsidRPr="006E72F8">
        <w:t>Ziņojumi</w:t>
      </w:r>
      <w:r w:rsidR="00B23204">
        <w:t xml:space="preserve"> </w:t>
      </w:r>
    </w:p>
    <w:p w14:paraId="55DA0D30" w14:textId="77777777" w:rsidR="00766308" w:rsidRDefault="00D325D8" w:rsidP="00EF20A8">
      <w:pPr>
        <w:pStyle w:val="Virsraksts3"/>
        <w:keepNext w:val="0"/>
        <w:keepLines w:val="0"/>
        <w:spacing w:line="240" w:lineRule="auto"/>
        <w:ind w:left="1276"/>
      </w:pPr>
      <w:r w:rsidRPr="006E72F8">
        <w:t xml:space="preserve">Ziņojumu apmaiņas funkcionalitāte. </w:t>
      </w:r>
    </w:p>
    <w:p w14:paraId="2938DF7A" w14:textId="77777777" w:rsidR="00766308" w:rsidRDefault="00D325D8" w:rsidP="00460491">
      <w:pPr>
        <w:spacing w:after="0" w:line="240" w:lineRule="auto"/>
        <w:ind w:left="0" w:right="21"/>
        <w:rPr>
          <w:szCs w:val="24"/>
        </w:rPr>
      </w:pPr>
      <w:r w:rsidRPr="006E72F8">
        <w:rPr>
          <w:szCs w:val="24"/>
        </w:rPr>
        <w:t xml:space="preserve">Sistēmā jānodrošina ziņojumu apmaiņas funkcionalitāte definētām lietotāju grupām vai konkrētam Sistēmas lietotājam. Jābūt iespējai grupēt adresātus pēc PII, PII pamatgrupas, PII speciālās grupas un pēc lomām – PII vadītāji, pamatgrupu pedagogi, speciālo grupu pedagogi, vecāki. </w:t>
      </w:r>
    </w:p>
    <w:p w14:paraId="05E21A86" w14:textId="77777777" w:rsidR="00766308" w:rsidRDefault="00D325D8" w:rsidP="00460491">
      <w:pPr>
        <w:spacing w:after="0" w:line="240" w:lineRule="auto"/>
        <w:ind w:left="0" w:right="21"/>
        <w:rPr>
          <w:szCs w:val="24"/>
        </w:rPr>
      </w:pPr>
      <w:r w:rsidRPr="006E72F8">
        <w:rPr>
          <w:szCs w:val="24"/>
        </w:rPr>
        <w:t xml:space="preserve">Jābūt iespējai atlasīt ziņojuma adresātus, kuri nav atvēruši ziņojumu, nosūtīt šiem adresātiem brīdinājuma paziņojumu. </w:t>
      </w:r>
    </w:p>
    <w:p w14:paraId="4E2039EE" w14:textId="77777777" w:rsidR="00766308" w:rsidRDefault="00D325D8" w:rsidP="00460491">
      <w:pPr>
        <w:spacing w:after="0" w:line="240" w:lineRule="auto"/>
        <w:ind w:left="0" w:right="21"/>
        <w:rPr>
          <w:szCs w:val="24"/>
        </w:rPr>
      </w:pPr>
      <w:r w:rsidRPr="006E72F8">
        <w:rPr>
          <w:szCs w:val="24"/>
        </w:rPr>
        <w:t>RD IKSD darbiniekiem ir iespēja izveidot ziņojumu PII vadītājiem.</w:t>
      </w:r>
      <w:r w:rsidR="00B23204">
        <w:rPr>
          <w:szCs w:val="24"/>
        </w:rPr>
        <w:t xml:space="preserve"> </w:t>
      </w:r>
    </w:p>
    <w:p w14:paraId="455B4297" w14:textId="77777777" w:rsidR="00766308" w:rsidRDefault="00D325D8" w:rsidP="00460491">
      <w:pPr>
        <w:spacing w:after="0" w:line="240" w:lineRule="auto"/>
        <w:ind w:left="0" w:right="21"/>
        <w:rPr>
          <w:szCs w:val="24"/>
        </w:rPr>
      </w:pPr>
      <w:r w:rsidRPr="006E72F8">
        <w:rPr>
          <w:szCs w:val="24"/>
        </w:rPr>
        <w:t xml:space="preserve">PII darbiniekam ir iespējams izveidot ziņojumu audzēkņa vecākiem (vai vienam no vecākiem). </w:t>
      </w:r>
      <w:r w:rsidR="00C763F9">
        <w:t>Jānodrošina iespēja nosūtīt ziņojumu gan visiem pirmsskolas vecākiem kopā, gan arī atsevišķi par grupām, jo mēdz būt situācijas, kad informācija attiecas tikai uz konkrētās grupas vecākiem.</w:t>
      </w:r>
    </w:p>
    <w:p w14:paraId="5916809B" w14:textId="77777777" w:rsidR="00766308" w:rsidRDefault="00C763F9" w:rsidP="00460491">
      <w:pPr>
        <w:spacing w:after="0" w:line="240" w:lineRule="auto"/>
        <w:ind w:left="0" w:right="21"/>
        <w:rPr>
          <w:szCs w:val="24"/>
        </w:rPr>
      </w:pPr>
      <w:r w:rsidRPr="006E72F8">
        <w:rPr>
          <w:szCs w:val="24"/>
        </w:rPr>
        <w:t xml:space="preserve">Jābūt iespējai atlasīt ziņojuma adresātus, kuri nav atvēruši ziņojumu, nosūtīt šiem adresātiem brīdinājuma paziņojumu. </w:t>
      </w:r>
    </w:p>
    <w:p w14:paraId="4F50ADC6" w14:textId="77777777" w:rsidR="00766308" w:rsidRDefault="00D325D8" w:rsidP="00460491">
      <w:pPr>
        <w:spacing w:after="0" w:line="240" w:lineRule="auto"/>
        <w:ind w:left="0" w:right="21"/>
        <w:rPr>
          <w:szCs w:val="24"/>
        </w:rPr>
      </w:pPr>
      <w:r w:rsidRPr="006E72F8">
        <w:rPr>
          <w:szCs w:val="24"/>
        </w:rPr>
        <w:t>Ziņojumam iespējams pievienot pielikumu vai saiti.</w:t>
      </w:r>
      <w:r w:rsidR="00B23204">
        <w:rPr>
          <w:szCs w:val="24"/>
        </w:rPr>
        <w:t xml:space="preserve"> </w:t>
      </w:r>
    </w:p>
    <w:p w14:paraId="65275B3F" w14:textId="77777777" w:rsidR="00766308" w:rsidRDefault="00D325D8" w:rsidP="00460491">
      <w:pPr>
        <w:spacing w:after="0" w:line="240" w:lineRule="auto"/>
        <w:ind w:left="0" w:right="21"/>
        <w:rPr>
          <w:szCs w:val="24"/>
        </w:rPr>
      </w:pPr>
      <w:r w:rsidRPr="006E72F8">
        <w:rPr>
          <w:szCs w:val="24"/>
        </w:rPr>
        <w:t xml:space="preserve">PII darbiniekam ir iespējams izveidot ziņojumu visiem grupas vecākiem. </w:t>
      </w:r>
    </w:p>
    <w:p w14:paraId="31E46351" w14:textId="77777777" w:rsidR="00733C39" w:rsidRDefault="00733C39" w:rsidP="00460491">
      <w:pPr>
        <w:spacing w:after="0" w:line="240" w:lineRule="auto"/>
        <w:ind w:left="0" w:right="21"/>
        <w:rPr>
          <w:szCs w:val="24"/>
        </w:rPr>
      </w:pPr>
      <w:r>
        <w:rPr>
          <w:szCs w:val="24"/>
        </w:rPr>
        <w:t xml:space="preserve">Vecākiem nav iespējams redzēt citu vecāku personas datus. </w:t>
      </w:r>
    </w:p>
    <w:p w14:paraId="21C2F5B1" w14:textId="77777777" w:rsidR="00766308" w:rsidRDefault="00D325D8" w:rsidP="00EF20A8">
      <w:pPr>
        <w:pStyle w:val="Virsraksts3"/>
        <w:keepNext w:val="0"/>
        <w:keepLines w:val="0"/>
        <w:spacing w:line="240" w:lineRule="auto"/>
        <w:ind w:left="1418"/>
      </w:pPr>
      <w:r w:rsidRPr="006E72F8">
        <w:t>Darbības ar ziņojumiem</w:t>
      </w:r>
      <w:r>
        <w:t xml:space="preserve">: sagatavot, </w:t>
      </w:r>
      <w:r w:rsidR="00C763F9">
        <w:t xml:space="preserve">pievienot pielikumu, </w:t>
      </w:r>
      <w:r>
        <w:t>saglabāt melnrakstu, nosūtīt, lasīt, atbildēt, pārsūtīt.</w:t>
      </w:r>
    </w:p>
    <w:p w14:paraId="4F5843EB" w14:textId="77777777" w:rsidR="00766308" w:rsidRDefault="00766308" w:rsidP="00460491">
      <w:pPr>
        <w:spacing w:after="0" w:line="240" w:lineRule="auto"/>
        <w:ind w:left="0" w:right="21"/>
        <w:rPr>
          <w:szCs w:val="24"/>
        </w:rPr>
      </w:pPr>
    </w:p>
    <w:p w14:paraId="08326631" w14:textId="77777777" w:rsidR="00766308" w:rsidRDefault="007B28AF" w:rsidP="00460491">
      <w:pPr>
        <w:pStyle w:val="Virsraksts2"/>
        <w:keepNext w:val="0"/>
        <w:keepLines w:val="0"/>
        <w:spacing w:after="0" w:line="240" w:lineRule="auto"/>
      </w:pPr>
      <w:r w:rsidRPr="006E72F8">
        <w:t xml:space="preserve">Saziņa ar vecākiem </w:t>
      </w:r>
    </w:p>
    <w:p w14:paraId="108714C9" w14:textId="77777777" w:rsidR="00766308" w:rsidRDefault="007B28AF" w:rsidP="00460491">
      <w:pPr>
        <w:spacing w:after="0" w:line="240" w:lineRule="auto"/>
        <w:ind w:left="0" w:right="21"/>
        <w:rPr>
          <w:szCs w:val="24"/>
        </w:rPr>
      </w:pPr>
      <w:r w:rsidRPr="006E72F8">
        <w:rPr>
          <w:szCs w:val="24"/>
        </w:rPr>
        <w:t>Sistēmai</w:t>
      </w:r>
      <w:r w:rsidR="00322ED0">
        <w:rPr>
          <w:szCs w:val="24"/>
        </w:rPr>
        <w:t xml:space="preserve"> jānodrošina sazi</w:t>
      </w:r>
      <w:r w:rsidR="00461B65">
        <w:rPr>
          <w:szCs w:val="24"/>
        </w:rPr>
        <w:t>ņas</w:t>
      </w:r>
      <w:r w:rsidR="00322ED0">
        <w:rPr>
          <w:szCs w:val="24"/>
        </w:rPr>
        <w:t xml:space="preserve"> funkcionalitāte un</w:t>
      </w:r>
      <w:r w:rsidRPr="006E72F8">
        <w:rPr>
          <w:szCs w:val="24"/>
        </w:rPr>
        <w:t xml:space="preserve"> jāuztur saziņas vēsture ar vecākiem. Saziņas vēsture pieejama pamatgrupas un speciālās grupas līmenī. </w:t>
      </w:r>
      <w:r w:rsidR="00E532CD" w:rsidRPr="006E72F8">
        <w:rPr>
          <w:szCs w:val="24"/>
        </w:rPr>
        <w:t>Ziņojum</w:t>
      </w:r>
      <w:r w:rsidR="002A5108" w:rsidRPr="006E72F8">
        <w:rPr>
          <w:szCs w:val="24"/>
        </w:rPr>
        <w:t xml:space="preserve">i ir </w:t>
      </w:r>
      <w:r w:rsidR="00E532CD" w:rsidRPr="006E72F8">
        <w:rPr>
          <w:szCs w:val="24"/>
        </w:rPr>
        <w:t>pieejam</w:t>
      </w:r>
      <w:r w:rsidR="002A5108" w:rsidRPr="006E72F8">
        <w:rPr>
          <w:szCs w:val="24"/>
        </w:rPr>
        <w:t>i</w:t>
      </w:r>
      <w:r w:rsidR="00E532CD" w:rsidRPr="006E72F8">
        <w:rPr>
          <w:szCs w:val="24"/>
        </w:rPr>
        <w:t xml:space="preserve"> tikai tā autoram </w:t>
      </w:r>
      <w:r w:rsidR="002A5108" w:rsidRPr="006E72F8">
        <w:rPr>
          <w:szCs w:val="24"/>
        </w:rPr>
        <w:t xml:space="preserve">un </w:t>
      </w:r>
      <w:r w:rsidR="00E532CD" w:rsidRPr="006E72F8">
        <w:rPr>
          <w:szCs w:val="24"/>
        </w:rPr>
        <w:t>a</w:t>
      </w:r>
      <w:r w:rsidR="002A5108" w:rsidRPr="006E72F8">
        <w:rPr>
          <w:szCs w:val="24"/>
        </w:rPr>
        <w:t>d</w:t>
      </w:r>
      <w:r w:rsidR="00E532CD" w:rsidRPr="006E72F8">
        <w:rPr>
          <w:szCs w:val="24"/>
        </w:rPr>
        <w:t>resātam</w:t>
      </w:r>
      <w:r w:rsidR="002A5108" w:rsidRPr="006E72F8">
        <w:rPr>
          <w:szCs w:val="24"/>
        </w:rPr>
        <w:t xml:space="preserve"> (adresātiem).</w:t>
      </w:r>
    </w:p>
    <w:p w14:paraId="2935123A" w14:textId="77777777" w:rsidR="00766308" w:rsidRDefault="007B28AF" w:rsidP="00460491">
      <w:pPr>
        <w:spacing w:after="0" w:line="240" w:lineRule="auto"/>
        <w:ind w:left="0" w:right="21"/>
        <w:rPr>
          <w:szCs w:val="24"/>
        </w:rPr>
      </w:pPr>
      <w:r w:rsidRPr="006E72F8">
        <w:rPr>
          <w:szCs w:val="24"/>
        </w:rPr>
        <w:t>Saziņas vēsturē ievietojamas saites uz vecākiem nosūtītājiem ziņojumiem, kā arī iespēja izdarīt atzīmes par saziņu ar vecākiem</w:t>
      </w:r>
      <w:r w:rsidR="004F2F5B">
        <w:rPr>
          <w:szCs w:val="24"/>
        </w:rPr>
        <w:t xml:space="preserve"> (saziņas datums, saziņas veids (telefonsaruna, ziņojums, personiska tikšanās), saziņas tēma</w:t>
      </w:r>
      <w:r w:rsidRPr="006E72F8">
        <w:rPr>
          <w:szCs w:val="24"/>
        </w:rPr>
        <w:t xml:space="preserve"> </w:t>
      </w:r>
    </w:p>
    <w:p w14:paraId="7408FF2D" w14:textId="77777777" w:rsidR="00766308" w:rsidRDefault="007B28AF" w:rsidP="00460491">
      <w:pPr>
        <w:tabs>
          <w:tab w:val="center" w:pos="786"/>
          <w:tab w:val="center" w:pos="2898"/>
        </w:tabs>
        <w:spacing w:after="0" w:line="240" w:lineRule="auto"/>
        <w:ind w:left="0" w:right="0" w:firstLine="0"/>
        <w:jc w:val="left"/>
        <w:rPr>
          <w:szCs w:val="24"/>
        </w:rPr>
      </w:pPr>
      <w:r w:rsidRPr="006E72F8">
        <w:rPr>
          <w:rFonts w:ascii="Calibri" w:eastAsia="Calibri" w:hAnsi="Calibri" w:cs="Calibri"/>
          <w:szCs w:val="24"/>
        </w:rPr>
        <w:tab/>
      </w:r>
    </w:p>
    <w:p w14:paraId="183265D3" w14:textId="77777777" w:rsidR="00766308" w:rsidRDefault="004F2F5B" w:rsidP="00460491">
      <w:pPr>
        <w:pStyle w:val="Virsraksts2"/>
        <w:keepNext w:val="0"/>
        <w:keepLines w:val="0"/>
        <w:spacing w:after="0" w:line="240" w:lineRule="auto"/>
      </w:pPr>
      <w:r w:rsidRPr="00461B65">
        <w:t xml:space="preserve"> </w:t>
      </w:r>
      <w:r w:rsidR="007B28AF" w:rsidRPr="00461B65">
        <w:t xml:space="preserve">Atļaujas </w:t>
      </w:r>
    </w:p>
    <w:p w14:paraId="60790885" w14:textId="77777777" w:rsidR="00766308" w:rsidRDefault="007B28AF" w:rsidP="00460491">
      <w:pPr>
        <w:spacing w:after="0" w:line="240" w:lineRule="auto"/>
        <w:ind w:left="0" w:right="21"/>
        <w:rPr>
          <w:szCs w:val="24"/>
        </w:rPr>
      </w:pPr>
      <w:r w:rsidRPr="006E72F8">
        <w:rPr>
          <w:szCs w:val="24"/>
        </w:rPr>
        <w:t>Vecākiem jābūt pieejamai funkcionalitātei fiksēt piekrišanu / aizliegumu bērnu fotografēšanai.</w:t>
      </w:r>
      <w:r w:rsidR="00B23204">
        <w:rPr>
          <w:szCs w:val="24"/>
        </w:rPr>
        <w:t xml:space="preserve"> </w:t>
      </w:r>
    </w:p>
    <w:p w14:paraId="1E48D15A" w14:textId="77777777" w:rsidR="00766308" w:rsidRDefault="007B28AF" w:rsidP="00460491">
      <w:pPr>
        <w:spacing w:after="0" w:line="240" w:lineRule="auto"/>
        <w:ind w:left="0" w:right="21"/>
        <w:rPr>
          <w:szCs w:val="24"/>
        </w:rPr>
      </w:pPr>
      <w:r w:rsidRPr="006E72F8">
        <w:rPr>
          <w:szCs w:val="24"/>
        </w:rPr>
        <w:t xml:space="preserve">Piekrišanu jābūt iespējai atsaukt (mainīt piekrišanas statusu) </w:t>
      </w:r>
    </w:p>
    <w:p w14:paraId="6A9426E9" w14:textId="77777777" w:rsidR="00766308" w:rsidRDefault="00766308" w:rsidP="00460491">
      <w:pPr>
        <w:spacing w:after="0" w:line="240" w:lineRule="auto"/>
        <w:ind w:left="0" w:right="18" w:hanging="10"/>
        <w:jc w:val="left"/>
        <w:rPr>
          <w:b/>
          <w:szCs w:val="24"/>
        </w:rPr>
      </w:pPr>
    </w:p>
    <w:p w14:paraId="50A5A1D8" w14:textId="77777777" w:rsidR="00766308" w:rsidRDefault="00DF0259" w:rsidP="00460491">
      <w:pPr>
        <w:pStyle w:val="Virsraksts2"/>
        <w:keepNext w:val="0"/>
        <w:keepLines w:val="0"/>
        <w:spacing w:after="0" w:line="240" w:lineRule="auto"/>
      </w:pPr>
      <w:r w:rsidRPr="006E72F8">
        <w:t xml:space="preserve">Ēdienkarte </w:t>
      </w:r>
    </w:p>
    <w:p w14:paraId="7D3EB634" w14:textId="77777777" w:rsidR="00766308" w:rsidRDefault="00DF0259" w:rsidP="00460491">
      <w:pPr>
        <w:spacing w:after="0" w:line="240" w:lineRule="auto"/>
        <w:ind w:left="0" w:right="21"/>
        <w:rPr>
          <w:szCs w:val="24"/>
        </w:rPr>
      </w:pPr>
      <w:r w:rsidRPr="006E72F8">
        <w:rPr>
          <w:szCs w:val="24"/>
        </w:rPr>
        <w:t>Sistēmā jānodrošina funkcionalitāte katras dienas / nedēļas ēdienkartes attēlošanai. Ēdienkarte var tikt attēlota kā *.</w:t>
      </w:r>
      <w:proofErr w:type="spellStart"/>
      <w:r w:rsidRPr="006E72F8">
        <w:rPr>
          <w:szCs w:val="24"/>
        </w:rPr>
        <w:t>pdf</w:t>
      </w:r>
      <w:proofErr w:type="spellEnd"/>
      <w:r w:rsidRPr="006E72F8">
        <w:rPr>
          <w:szCs w:val="24"/>
        </w:rPr>
        <w:t xml:space="preserve"> datne vai strukturēta informācija, norādot: </w:t>
      </w:r>
    </w:p>
    <w:p w14:paraId="69E0E7D1" w14:textId="77777777" w:rsidR="00766308" w:rsidRDefault="00DF0259" w:rsidP="00460491">
      <w:pPr>
        <w:numPr>
          <w:ilvl w:val="0"/>
          <w:numId w:val="9"/>
        </w:numPr>
        <w:spacing w:after="0" w:line="240" w:lineRule="auto"/>
        <w:ind w:left="0" w:right="21" w:hanging="360"/>
        <w:rPr>
          <w:szCs w:val="24"/>
        </w:rPr>
      </w:pPr>
      <w:r w:rsidRPr="006E72F8">
        <w:rPr>
          <w:szCs w:val="24"/>
        </w:rPr>
        <w:t xml:space="preserve">Ēdiena nosaukumu </w:t>
      </w:r>
    </w:p>
    <w:p w14:paraId="742A31BC" w14:textId="77777777" w:rsidR="00766308" w:rsidRDefault="00DF0259" w:rsidP="00460491">
      <w:pPr>
        <w:numPr>
          <w:ilvl w:val="0"/>
          <w:numId w:val="9"/>
        </w:numPr>
        <w:spacing w:after="0" w:line="240" w:lineRule="auto"/>
        <w:ind w:left="0" w:right="21" w:hanging="360"/>
        <w:rPr>
          <w:szCs w:val="24"/>
        </w:rPr>
      </w:pPr>
      <w:r w:rsidRPr="006E72F8">
        <w:rPr>
          <w:szCs w:val="24"/>
        </w:rPr>
        <w:t xml:space="preserve">Enerģētisko vērtību </w:t>
      </w:r>
    </w:p>
    <w:p w14:paraId="11C30052" w14:textId="77777777" w:rsidR="00766308" w:rsidRDefault="00DF0259" w:rsidP="00460491">
      <w:pPr>
        <w:numPr>
          <w:ilvl w:val="0"/>
          <w:numId w:val="9"/>
        </w:numPr>
        <w:spacing w:after="0" w:line="240" w:lineRule="auto"/>
        <w:ind w:left="0" w:right="21" w:hanging="360"/>
        <w:rPr>
          <w:szCs w:val="24"/>
        </w:rPr>
      </w:pPr>
      <w:r w:rsidRPr="006E72F8">
        <w:rPr>
          <w:szCs w:val="24"/>
        </w:rPr>
        <w:t xml:space="preserve">Olbaltumvielu daudzumu </w:t>
      </w:r>
    </w:p>
    <w:p w14:paraId="00F0098F" w14:textId="77777777" w:rsidR="00766308" w:rsidRDefault="00DF0259" w:rsidP="00460491">
      <w:pPr>
        <w:numPr>
          <w:ilvl w:val="0"/>
          <w:numId w:val="9"/>
        </w:numPr>
        <w:spacing w:after="0" w:line="240" w:lineRule="auto"/>
        <w:ind w:left="0" w:right="21" w:hanging="360"/>
        <w:rPr>
          <w:szCs w:val="24"/>
        </w:rPr>
      </w:pPr>
      <w:r w:rsidRPr="006E72F8">
        <w:rPr>
          <w:szCs w:val="24"/>
        </w:rPr>
        <w:t>Tauku daudzumu</w:t>
      </w:r>
    </w:p>
    <w:p w14:paraId="13AB562B" w14:textId="77777777" w:rsidR="00766308" w:rsidRDefault="00DF0259" w:rsidP="00460491">
      <w:pPr>
        <w:numPr>
          <w:ilvl w:val="0"/>
          <w:numId w:val="9"/>
        </w:numPr>
        <w:spacing w:after="0" w:line="240" w:lineRule="auto"/>
        <w:ind w:left="0" w:right="21" w:hanging="360"/>
        <w:rPr>
          <w:szCs w:val="24"/>
        </w:rPr>
      </w:pPr>
      <w:r w:rsidRPr="006E72F8">
        <w:rPr>
          <w:szCs w:val="24"/>
        </w:rPr>
        <w:t xml:space="preserve">Ogļhidrātu daudzumu. </w:t>
      </w:r>
    </w:p>
    <w:p w14:paraId="2F157156" w14:textId="77777777" w:rsidR="00766308" w:rsidRDefault="00766308" w:rsidP="00460491">
      <w:pPr>
        <w:spacing w:after="0" w:line="240" w:lineRule="auto"/>
        <w:ind w:left="0" w:right="21" w:firstLine="0"/>
        <w:rPr>
          <w:szCs w:val="24"/>
        </w:rPr>
      </w:pPr>
    </w:p>
    <w:p w14:paraId="64A9BAAE" w14:textId="77777777" w:rsidR="00766308" w:rsidRPr="004F2F5B" w:rsidRDefault="007B28AF" w:rsidP="00460491">
      <w:pPr>
        <w:pStyle w:val="Virsraksts2"/>
        <w:keepNext w:val="0"/>
        <w:keepLines w:val="0"/>
        <w:spacing w:after="0" w:line="240" w:lineRule="auto"/>
      </w:pPr>
      <w:r w:rsidRPr="004F2F5B">
        <w:t xml:space="preserve">Atskaites </w:t>
      </w:r>
    </w:p>
    <w:p w14:paraId="5E6BA3E0" w14:textId="77777777" w:rsidR="00766308" w:rsidRDefault="007B28AF" w:rsidP="00460491">
      <w:pPr>
        <w:spacing w:after="0" w:line="240" w:lineRule="auto"/>
        <w:ind w:left="0" w:right="21"/>
        <w:rPr>
          <w:szCs w:val="24"/>
        </w:rPr>
      </w:pPr>
      <w:r w:rsidRPr="006E72F8">
        <w:rPr>
          <w:szCs w:val="24"/>
        </w:rPr>
        <w:t xml:space="preserve">Atskaites definējamas kā pa visiem </w:t>
      </w:r>
      <w:r w:rsidR="00AE096C">
        <w:rPr>
          <w:szCs w:val="24"/>
        </w:rPr>
        <w:t>PII</w:t>
      </w:r>
      <w:r w:rsidRPr="006E72F8">
        <w:rPr>
          <w:szCs w:val="24"/>
        </w:rPr>
        <w:t xml:space="preserve"> kopā, tā pa katru </w:t>
      </w:r>
      <w:r w:rsidR="00AE096C">
        <w:rPr>
          <w:szCs w:val="24"/>
        </w:rPr>
        <w:t>PII</w:t>
      </w:r>
      <w:r w:rsidRPr="006E72F8">
        <w:rPr>
          <w:szCs w:val="24"/>
        </w:rPr>
        <w:t xml:space="preserve"> pamatgrupu un speciālo grupu.</w:t>
      </w:r>
      <w:r w:rsidR="00B23204">
        <w:rPr>
          <w:szCs w:val="24"/>
        </w:rPr>
        <w:t xml:space="preserve"> </w:t>
      </w:r>
    </w:p>
    <w:p w14:paraId="627AB7DE" w14:textId="77777777" w:rsidR="00766308" w:rsidRDefault="004F2F5B" w:rsidP="00EF20A8">
      <w:pPr>
        <w:pStyle w:val="Virsraksts3"/>
        <w:keepNext w:val="0"/>
        <w:keepLines w:val="0"/>
        <w:spacing w:line="240" w:lineRule="auto"/>
        <w:ind w:left="1418"/>
      </w:pPr>
      <w:r>
        <w:t xml:space="preserve">Apmeklētības atskaite. </w:t>
      </w:r>
      <w:r w:rsidR="00DF0259">
        <w:t>Atskaite ietver datus (skaits, procenti) par apmeklējumu PII, grupās, konkrētam izglītojamajam, izvēloties laika periodus: diena, nedēļa, mēnesis, gads. Iespēja atlasīt datus un iegūt atskaiti atbilstoši apmeklēju</w:t>
      </w:r>
      <w:r>
        <w:t>ma statusam.</w:t>
      </w:r>
    </w:p>
    <w:p w14:paraId="18ECA448" w14:textId="77777777" w:rsidR="004F2F5B" w:rsidRPr="004F2F5B" w:rsidRDefault="00AE096C" w:rsidP="00EF20A8">
      <w:pPr>
        <w:pStyle w:val="Virsraksts3"/>
        <w:keepNext w:val="0"/>
        <w:keepLines w:val="0"/>
        <w:spacing w:line="240" w:lineRule="auto"/>
        <w:ind w:left="1418"/>
      </w:pPr>
      <w:r w:rsidRPr="00EF20A8">
        <w:lastRenderedPageBreak/>
        <w:t>Ēdin</w:t>
      </w:r>
      <w:r w:rsidRPr="004F2F5B">
        <w:rPr>
          <w:szCs w:val="24"/>
        </w:rPr>
        <w:t>āšanas</w:t>
      </w:r>
      <w:r w:rsidR="007B28AF" w:rsidRPr="004F2F5B">
        <w:rPr>
          <w:szCs w:val="24"/>
        </w:rPr>
        <w:t xml:space="preserve"> </w:t>
      </w:r>
      <w:r w:rsidR="00DF0259" w:rsidRPr="004F2F5B">
        <w:rPr>
          <w:szCs w:val="24"/>
        </w:rPr>
        <w:t>uzskaite</w:t>
      </w:r>
      <w:r w:rsidR="009E3254" w:rsidRPr="004F2F5B">
        <w:rPr>
          <w:szCs w:val="24"/>
        </w:rPr>
        <w:t xml:space="preserve"> (var tikt veidota </w:t>
      </w:r>
      <w:r w:rsidR="00DF0259" w:rsidRPr="004F2F5B">
        <w:rPr>
          <w:szCs w:val="24"/>
        </w:rPr>
        <w:t>balstoties uz apmeklējuma datiem)</w:t>
      </w:r>
      <w:r w:rsidR="007B28AF" w:rsidRPr="004F2F5B">
        <w:rPr>
          <w:szCs w:val="24"/>
        </w:rPr>
        <w:t xml:space="preserve"> </w:t>
      </w:r>
      <w:r w:rsidR="00DF0259" w:rsidRPr="004F2F5B">
        <w:rPr>
          <w:szCs w:val="24"/>
        </w:rPr>
        <w:t xml:space="preserve">ietver datus (skaits, procenti) par ēdināšanu PII, grupās, konkrētam izglītojamajam, izvēloties laika periodus: diena, nedēļa, mēnesis, gads. </w:t>
      </w:r>
    </w:p>
    <w:p w14:paraId="49670F75" w14:textId="77777777" w:rsidR="00766308" w:rsidRPr="00EF20A8" w:rsidRDefault="007B28AF" w:rsidP="00EF20A8">
      <w:pPr>
        <w:pStyle w:val="Virsraksts3"/>
        <w:keepNext w:val="0"/>
        <w:keepLines w:val="0"/>
        <w:spacing w:line="240" w:lineRule="auto"/>
        <w:ind w:left="1418"/>
      </w:pPr>
      <w:r w:rsidRPr="00EF20A8">
        <w:t>Vecāku portāla apmeklējumi</w:t>
      </w:r>
      <w:r w:rsidR="004F2F5B" w:rsidRPr="00EF20A8">
        <w:t xml:space="preserve">. </w:t>
      </w:r>
      <w:r w:rsidRPr="00EF20A8">
        <w:t>Atskaitē norāda vecāku apmeklējuma aktivitāti, tajā skaitā – kad vecāks pēdējo reizi</w:t>
      </w:r>
      <w:r w:rsidR="00B23204" w:rsidRPr="00EF20A8">
        <w:t xml:space="preserve"> </w:t>
      </w:r>
      <w:r w:rsidRPr="00EF20A8">
        <w:t xml:space="preserve">apmeklējis portālu. </w:t>
      </w:r>
    </w:p>
    <w:p w14:paraId="11C8E947" w14:textId="77777777" w:rsidR="00766308" w:rsidRPr="00EF20A8" w:rsidRDefault="00766308" w:rsidP="00EF20A8">
      <w:pPr>
        <w:pStyle w:val="Virsraksts3"/>
        <w:keepNext w:val="0"/>
        <w:keepLines w:val="0"/>
        <w:numPr>
          <w:ilvl w:val="0"/>
          <w:numId w:val="0"/>
        </w:numPr>
        <w:spacing w:line="240" w:lineRule="auto"/>
        <w:ind w:left="698"/>
      </w:pPr>
    </w:p>
    <w:p w14:paraId="63AA003D" w14:textId="77777777" w:rsidR="00766308" w:rsidRDefault="00DF0259" w:rsidP="00EF20A8">
      <w:pPr>
        <w:pStyle w:val="Virsraksts2"/>
        <w:keepNext w:val="0"/>
        <w:keepLines w:val="0"/>
        <w:spacing w:after="0" w:line="240" w:lineRule="auto"/>
      </w:pPr>
      <w:r w:rsidRPr="006E72F8">
        <w:t xml:space="preserve">Aptaujas </w:t>
      </w:r>
    </w:p>
    <w:p w14:paraId="0BD80DE3" w14:textId="77777777" w:rsidR="00766308" w:rsidRDefault="00DF0259" w:rsidP="00EF20A8">
      <w:pPr>
        <w:pStyle w:val="Virsraksts3"/>
        <w:keepNext w:val="0"/>
        <w:keepLines w:val="0"/>
        <w:spacing w:line="240" w:lineRule="auto"/>
        <w:ind w:left="1418"/>
      </w:pPr>
      <w:r w:rsidRPr="006E72F8">
        <w:t xml:space="preserve">Aptaujas izveidošanai jānodrošina: </w:t>
      </w:r>
    </w:p>
    <w:p w14:paraId="7A997C40" w14:textId="77777777" w:rsidR="00766308" w:rsidRDefault="00DF0259" w:rsidP="00460491">
      <w:pPr>
        <w:numPr>
          <w:ilvl w:val="0"/>
          <w:numId w:val="8"/>
        </w:numPr>
        <w:spacing w:after="0" w:line="240" w:lineRule="auto"/>
        <w:ind w:left="0" w:right="21" w:firstLine="0"/>
        <w:rPr>
          <w:szCs w:val="24"/>
        </w:rPr>
      </w:pPr>
      <w:r w:rsidRPr="006E72F8">
        <w:rPr>
          <w:szCs w:val="24"/>
        </w:rPr>
        <w:t xml:space="preserve">Respondentu definēšana. Jābūt iespējai pievienot respondentu tipveida grupas, piemēram, visi PII vadītāji, visi PII pedagogi, visi bērnu vecāki, konkrēta PII pedagogi, konkrēta PII vecāki, konkrētas grupas audzināmo vecāki. Pieejamām grupām jāatbilst lietotāja lomai. </w:t>
      </w:r>
    </w:p>
    <w:p w14:paraId="6D40ABB1" w14:textId="77777777" w:rsidR="00766308" w:rsidRDefault="00DF0259" w:rsidP="00460491">
      <w:pPr>
        <w:numPr>
          <w:ilvl w:val="0"/>
          <w:numId w:val="8"/>
        </w:numPr>
        <w:spacing w:after="0" w:line="240" w:lineRule="auto"/>
        <w:ind w:left="0" w:right="21" w:firstLine="0"/>
        <w:rPr>
          <w:szCs w:val="24"/>
        </w:rPr>
      </w:pPr>
      <w:r w:rsidRPr="006E72F8">
        <w:rPr>
          <w:szCs w:val="24"/>
        </w:rPr>
        <w:t xml:space="preserve">Aptaujas satura izveide. Katram aptaujas jautājumam jābūt iespējai definēt vairākas atbildes un definēt atbildes veidu – tikai viena atbilde, vairākas atbildes vai vērtējums (lineāla princips). Iespēja definēt atbildi „cits” un brīva teksta ievadformu. </w:t>
      </w:r>
    </w:p>
    <w:p w14:paraId="65079CA9" w14:textId="77777777" w:rsidR="00766308" w:rsidRDefault="00DF0259" w:rsidP="00460491">
      <w:pPr>
        <w:numPr>
          <w:ilvl w:val="0"/>
          <w:numId w:val="8"/>
        </w:numPr>
        <w:spacing w:after="0" w:line="240" w:lineRule="auto"/>
        <w:ind w:left="0" w:right="21" w:firstLine="0"/>
        <w:rPr>
          <w:szCs w:val="24"/>
        </w:rPr>
      </w:pPr>
      <w:r w:rsidRPr="006E72F8">
        <w:rPr>
          <w:szCs w:val="24"/>
        </w:rPr>
        <w:t xml:space="preserve">Aptaujas atbilžu sniegšanas termiņš. Jābūt iespējai definēt aptaujas atbildes termiņu un termiņu atgādinājuma nosūtīšanai. </w:t>
      </w:r>
    </w:p>
    <w:p w14:paraId="7011E6DE" w14:textId="77777777" w:rsidR="00766308" w:rsidRDefault="00DF0259" w:rsidP="00460491">
      <w:pPr>
        <w:numPr>
          <w:ilvl w:val="0"/>
          <w:numId w:val="8"/>
        </w:numPr>
        <w:spacing w:after="0" w:line="240" w:lineRule="auto"/>
        <w:ind w:left="0" w:right="21" w:firstLine="0"/>
        <w:rPr>
          <w:szCs w:val="24"/>
        </w:rPr>
      </w:pPr>
      <w:r w:rsidRPr="006E72F8">
        <w:rPr>
          <w:szCs w:val="24"/>
        </w:rPr>
        <w:t xml:space="preserve">Pazīmes pievienošana par obligātu atbildi (šādā gadījumā aptaujas autoram pēc aptaujas slēgšanas attēlojas neatbildējušo respondentu saraksts un viņu kontaktinformācija) </w:t>
      </w:r>
    </w:p>
    <w:p w14:paraId="79D2CCEE" w14:textId="77777777" w:rsidR="00766308" w:rsidRDefault="00DF0259" w:rsidP="00EF20A8">
      <w:pPr>
        <w:pStyle w:val="Virsraksts3"/>
        <w:keepNext w:val="0"/>
        <w:keepLines w:val="0"/>
        <w:spacing w:line="240" w:lineRule="auto"/>
        <w:ind w:left="1418"/>
      </w:pPr>
      <w:r w:rsidRPr="006E72F8">
        <w:t xml:space="preserve">Atbilžu apstrāde </w:t>
      </w:r>
    </w:p>
    <w:p w14:paraId="270CB116" w14:textId="77777777" w:rsidR="00766308" w:rsidRDefault="00DF0259" w:rsidP="00460491">
      <w:pPr>
        <w:spacing w:after="0" w:line="240" w:lineRule="auto"/>
        <w:ind w:left="0" w:right="21" w:firstLine="0"/>
        <w:rPr>
          <w:szCs w:val="24"/>
        </w:rPr>
      </w:pPr>
      <w:r w:rsidRPr="006E72F8">
        <w:rPr>
          <w:szCs w:val="24"/>
        </w:rPr>
        <w:t xml:space="preserve">Sistēmai jānodrošina slēgto aptauju atbilžu apstrāde un rezultātu attēlošana: </w:t>
      </w:r>
    </w:p>
    <w:p w14:paraId="2CF25EC0" w14:textId="77777777" w:rsidR="00766308" w:rsidRDefault="00DF0259" w:rsidP="00460491">
      <w:pPr>
        <w:numPr>
          <w:ilvl w:val="0"/>
          <w:numId w:val="8"/>
        </w:numPr>
        <w:spacing w:after="0" w:line="240" w:lineRule="auto"/>
        <w:ind w:left="0" w:right="21" w:firstLine="0"/>
        <w:rPr>
          <w:szCs w:val="24"/>
        </w:rPr>
      </w:pPr>
      <w:r w:rsidRPr="006E72F8">
        <w:rPr>
          <w:szCs w:val="24"/>
        </w:rPr>
        <w:t xml:space="preserve">Procentuālais atbilžu sadalījums uz katru jautājumu saraksta formā </w:t>
      </w:r>
    </w:p>
    <w:p w14:paraId="6929C9B5" w14:textId="77777777" w:rsidR="00766308" w:rsidRDefault="00DF0259" w:rsidP="00460491">
      <w:pPr>
        <w:numPr>
          <w:ilvl w:val="0"/>
          <w:numId w:val="8"/>
        </w:numPr>
        <w:spacing w:after="0" w:line="240" w:lineRule="auto"/>
        <w:ind w:left="0" w:right="21" w:firstLine="0"/>
        <w:rPr>
          <w:szCs w:val="24"/>
        </w:rPr>
      </w:pPr>
      <w:r w:rsidRPr="006E72F8">
        <w:rPr>
          <w:szCs w:val="24"/>
        </w:rPr>
        <w:t>Procentuālais atbilžu sadalījums uz katru jautājumu grafiskā formā</w:t>
      </w:r>
      <w:r w:rsidR="00371F48">
        <w:rPr>
          <w:szCs w:val="24"/>
        </w:rPr>
        <w:t>.</w:t>
      </w:r>
    </w:p>
    <w:p w14:paraId="032C1C6B" w14:textId="77777777" w:rsidR="00766308" w:rsidRDefault="00766308" w:rsidP="00460491">
      <w:pPr>
        <w:spacing w:after="0" w:line="240" w:lineRule="auto"/>
        <w:ind w:left="0" w:right="25"/>
        <w:rPr>
          <w:szCs w:val="24"/>
        </w:rPr>
      </w:pPr>
    </w:p>
    <w:p w14:paraId="4E4AEB6B" w14:textId="77777777" w:rsidR="00766308" w:rsidRDefault="007F027C" w:rsidP="00460491">
      <w:pPr>
        <w:pStyle w:val="Virsraksts2"/>
        <w:keepNext w:val="0"/>
        <w:keepLines w:val="0"/>
        <w:spacing w:after="0" w:line="240" w:lineRule="auto"/>
      </w:pPr>
      <w:bookmarkStart w:id="0" w:name="_Hlk87530097"/>
      <w:r w:rsidRPr="001D66F3">
        <w:t xml:space="preserve">Darba laika uzskaite </w:t>
      </w:r>
    </w:p>
    <w:p w14:paraId="2B364AB5" w14:textId="77777777" w:rsidR="00766308" w:rsidRDefault="007F027C" w:rsidP="00460491">
      <w:pPr>
        <w:spacing w:after="0" w:line="240" w:lineRule="auto"/>
        <w:ind w:left="0" w:right="18"/>
        <w:rPr>
          <w:szCs w:val="24"/>
        </w:rPr>
      </w:pPr>
      <w:r w:rsidRPr="001D66F3">
        <w:rPr>
          <w:szCs w:val="24"/>
        </w:rPr>
        <w:t>Sistēmai jānodrošina darbinieku darba laika plānošana un uzskaite. Pedagogu darba laika uzskaites tabulu var veidot no pedagogu darba grafika ierakstiem, atzīmējot notikušās nodarbības pamatgrupai un speciālajai grupai. Aizpildītos darba laika uzskaites sarakstus apstiprina PII vadītājs vai pilnvarots lietotājs.</w:t>
      </w:r>
      <w:r w:rsidR="00B23204">
        <w:rPr>
          <w:szCs w:val="24"/>
        </w:rPr>
        <w:t xml:space="preserve"> </w:t>
      </w:r>
      <w:r w:rsidRPr="001D66F3">
        <w:rPr>
          <w:szCs w:val="24"/>
        </w:rPr>
        <w:t>Darba laika uzskaites tabula tiek attēlota par visiem PII darbiniekiem.</w:t>
      </w:r>
      <w:r w:rsidRPr="007F027C">
        <w:rPr>
          <w:szCs w:val="24"/>
        </w:rPr>
        <w:t xml:space="preserve"> </w:t>
      </w:r>
    </w:p>
    <w:bookmarkEnd w:id="0"/>
    <w:p w14:paraId="5CDCBC45" w14:textId="77777777" w:rsidR="00872E9E" w:rsidRDefault="00872E9E" w:rsidP="00460491">
      <w:pPr>
        <w:pStyle w:val="Virsraksts2"/>
        <w:keepNext w:val="0"/>
        <w:keepLines w:val="0"/>
        <w:numPr>
          <w:ilvl w:val="0"/>
          <w:numId w:val="0"/>
        </w:numPr>
        <w:tabs>
          <w:tab w:val="center" w:pos="2070"/>
        </w:tabs>
        <w:spacing w:after="0" w:line="240" w:lineRule="auto"/>
        <w:ind w:left="576" w:right="0" w:hanging="576"/>
        <w:rPr>
          <w:b/>
          <w:szCs w:val="24"/>
        </w:rPr>
      </w:pPr>
    </w:p>
    <w:p w14:paraId="1B2F9DF4" w14:textId="77777777" w:rsidR="00872E9E" w:rsidRDefault="00371F48" w:rsidP="00460491">
      <w:pPr>
        <w:pStyle w:val="Virsraksts2"/>
        <w:keepNext w:val="0"/>
        <w:keepLines w:val="0"/>
        <w:spacing w:after="0" w:line="240" w:lineRule="auto"/>
      </w:pPr>
      <w:r w:rsidRPr="006E72F8">
        <w:t xml:space="preserve">Koplietošanas mapes </w:t>
      </w:r>
    </w:p>
    <w:p w14:paraId="0CCB48ED" w14:textId="77777777" w:rsidR="00766308" w:rsidRDefault="00371F48" w:rsidP="00460491">
      <w:pPr>
        <w:spacing w:after="0" w:line="240" w:lineRule="auto"/>
        <w:ind w:left="0" w:right="21"/>
        <w:rPr>
          <w:szCs w:val="24"/>
        </w:rPr>
      </w:pPr>
      <w:r w:rsidRPr="006E72F8">
        <w:rPr>
          <w:szCs w:val="24"/>
        </w:rPr>
        <w:t xml:space="preserve">Jānodrošina hierarhiska koplietošanas mapju struktūra </w:t>
      </w:r>
      <w:r>
        <w:rPr>
          <w:szCs w:val="24"/>
        </w:rPr>
        <w:t xml:space="preserve">iestādes informatīvo dokumentu vai </w:t>
      </w:r>
      <w:r w:rsidRPr="006E72F8">
        <w:rPr>
          <w:szCs w:val="24"/>
        </w:rPr>
        <w:t>metodisko un mācību materiālu uzturēšanai.</w:t>
      </w:r>
      <w:r w:rsidR="00B23204">
        <w:rPr>
          <w:szCs w:val="24"/>
        </w:rPr>
        <w:t xml:space="preserve"> </w:t>
      </w:r>
    </w:p>
    <w:p w14:paraId="6DB950CF" w14:textId="77777777" w:rsidR="00766308" w:rsidRDefault="00371F48" w:rsidP="00460491">
      <w:pPr>
        <w:spacing w:after="0" w:line="240" w:lineRule="auto"/>
        <w:ind w:left="0" w:right="21"/>
        <w:rPr>
          <w:szCs w:val="24"/>
        </w:rPr>
      </w:pPr>
      <w:r w:rsidRPr="006E72F8">
        <w:rPr>
          <w:szCs w:val="24"/>
        </w:rPr>
        <w:t xml:space="preserve">Katrai iestādei ir iespējams veidot savu saturu un pievienot savā mapē, kā arī koplietot to ar </w:t>
      </w:r>
      <w:r w:rsidR="00C763F9">
        <w:rPr>
          <w:szCs w:val="24"/>
        </w:rPr>
        <w:t xml:space="preserve">vecākiem (piemēram, </w:t>
      </w:r>
      <w:r w:rsidR="00C763F9">
        <w:t xml:space="preserve">iekšējos normatīvos aktus, kas saistoši vecākiem) </w:t>
      </w:r>
      <w:r w:rsidR="00C763F9">
        <w:rPr>
          <w:szCs w:val="24"/>
        </w:rPr>
        <w:t xml:space="preserve">vai </w:t>
      </w:r>
      <w:r w:rsidRPr="006E72F8">
        <w:rPr>
          <w:szCs w:val="24"/>
        </w:rPr>
        <w:t>citām PII.</w:t>
      </w:r>
    </w:p>
    <w:p w14:paraId="795E158C" w14:textId="77777777" w:rsidR="00766308" w:rsidRDefault="00371F48" w:rsidP="00460491">
      <w:pPr>
        <w:spacing w:after="0" w:line="240" w:lineRule="auto"/>
        <w:ind w:left="0" w:right="21"/>
        <w:rPr>
          <w:szCs w:val="24"/>
        </w:rPr>
      </w:pPr>
      <w:r w:rsidRPr="006E72F8">
        <w:rPr>
          <w:szCs w:val="24"/>
        </w:rPr>
        <w:t>Koplietošanas mapju funkcionalitātes nodrošināšanu iespējams realizēt, izmantojot trešo personu standarta funkcionalitāti.</w:t>
      </w:r>
    </w:p>
    <w:p w14:paraId="296DA1E8" w14:textId="77777777" w:rsidR="00766308" w:rsidRDefault="00766308" w:rsidP="00460491">
      <w:pPr>
        <w:pStyle w:val="Virsraksts2"/>
        <w:keepNext w:val="0"/>
        <w:keepLines w:val="0"/>
        <w:numPr>
          <w:ilvl w:val="0"/>
          <w:numId w:val="0"/>
        </w:numPr>
        <w:tabs>
          <w:tab w:val="center" w:pos="1420"/>
        </w:tabs>
        <w:spacing w:after="0" w:line="240" w:lineRule="auto"/>
        <w:ind w:right="0"/>
        <w:rPr>
          <w:szCs w:val="24"/>
        </w:rPr>
      </w:pPr>
    </w:p>
    <w:p w14:paraId="6DE91978" w14:textId="77777777" w:rsidR="00766308" w:rsidRDefault="00322ED0" w:rsidP="00460491">
      <w:pPr>
        <w:pStyle w:val="Virsraksts2"/>
        <w:keepNext w:val="0"/>
        <w:keepLines w:val="0"/>
        <w:spacing w:after="0" w:line="240" w:lineRule="auto"/>
      </w:pPr>
      <w:r w:rsidRPr="006E72F8">
        <w:t xml:space="preserve">Galerija </w:t>
      </w:r>
    </w:p>
    <w:p w14:paraId="228308C8" w14:textId="77777777" w:rsidR="004E36C5" w:rsidRDefault="004E36C5" w:rsidP="004E36C5">
      <w:pPr>
        <w:spacing w:after="0" w:line="240" w:lineRule="auto"/>
        <w:ind w:left="0" w:right="21"/>
        <w:rPr>
          <w:szCs w:val="24"/>
        </w:rPr>
      </w:pPr>
      <w:r w:rsidRPr="006E72F8">
        <w:rPr>
          <w:szCs w:val="24"/>
        </w:rPr>
        <w:t>Jābūt iespējai izveidot attēlu/</w:t>
      </w:r>
      <w:proofErr w:type="spellStart"/>
      <w:r w:rsidRPr="006E72F8">
        <w:rPr>
          <w:szCs w:val="24"/>
        </w:rPr>
        <w:t>audiomateriālu</w:t>
      </w:r>
      <w:proofErr w:type="spellEnd"/>
      <w:r w:rsidRPr="006E72F8">
        <w:rPr>
          <w:szCs w:val="24"/>
        </w:rPr>
        <w:t xml:space="preserve">/videomateriālu galerijas. Galerijām jābūt grupētām pa pamatgrupām/speciālajām grupām. Jāparedz kopīgā PII galerija. </w:t>
      </w:r>
    </w:p>
    <w:p w14:paraId="17F4A19F" w14:textId="77777777" w:rsidR="004E36C5" w:rsidRDefault="004E36C5" w:rsidP="004E36C5">
      <w:pPr>
        <w:spacing w:after="0" w:line="240" w:lineRule="auto"/>
        <w:ind w:left="0" w:right="21"/>
        <w:rPr>
          <w:szCs w:val="24"/>
        </w:rPr>
      </w:pPr>
      <w:r w:rsidRPr="006E72F8">
        <w:rPr>
          <w:szCs w:val="24"/>
        </w:rPr>
        <w:t xml:space="preserve">Materiālu galerijai jābūt iespējai pievienot nosaukumu, atzīmēt materiālu galeriju vai atsevišķus materiālus kā pieejamus visas PII audzināmo vecāku profilos, grupas vecāku profilā vai konkrēta audzināmā vecāku profilā. </w:t>
      </w:r>
    </w:p>
    <w:p w14:paraId="1EE916BF" w14:textId="77777777" w:rsidR="004E36C5" w:rsidRDefault="004E36C5" w:rsidP="004E36C5">
      <w:pPr>
        <w:spacing w:after="0" w:line="240" w:lineRule="auto"/>
        <w:ind w:left="0" w:right="21"/>
        <w:rPr>
          <w:szCs w:val="24"/>
        </w:rPr>
      </w:pPr>
      <w:r w:rsidRPr="006E72F8">
        <w:rPr>
          <w:szCs w:val="24"/>
        </w:rPr>
        <w:t xml:space="preserve">Galerijā jābūt iespējai pievienot/dzēst materiālu, pievienot materiālam nosaukumu un anotāciju, pievienot tehniskos metadatus. Jāparedz iespēja </w:t>
      </w:r>
      <w:proofErr w:type="spellStart"/>
      <w:r w:rsidRPr="006E72F8">
        <w:rPr>
          <w:szCs w:val="24"/>
        </w:rPr>
        <w:t>kompresēt</w:t>
      </w:r>
      <w:proofErr w:type="spellEnd"/>
      <w:r w:rsidRPr="006E72F8">
        <w:rPr>
          <w:szCs w:val="24"/>
        </w:rPr>
        <w:t xml:space="preserve"> augšupielādējamo materiālu definētos kvalitātes / izšķirtspējas līmeņos. </w:t>
      </w:r>
    </w:p>
    <w:p w14:paraId="6F1A69E3" w14:textId="77777777" w:rsidR="004E36C5" w:rsidRDefault="004E36C5" w:rsidP="004E36C5">
      <w:pPr>
        <w:spacing w:after="0" w:line="240" w:lineRule="auto"/>
        <w:ind w:left="0" w:right="21"/>
        <w:rPr>
          <w:szCs w:val="24"/>
        </w:rPr>
      </w:pPr>
      <w:r w:rsidRPr="006E72F8">
        <w:rPr>
          <w:szCs w:val="24"/>
        </w:rPr>
        <w:t xml:space="preserve">Pievienojot materiālus grupas vai PII galerijai, jāattēlo brīdinājuma paziņojums par tiem bērniem, kuru vecāki nav devušie piekrišanu bērnu attēlu publicēšanai. </w:t>
      </w:r>
    </w:p>
    <w:p w14:paraId="635D14C3" w14:textId="77777777" w:rsidR="004E36C5" w:rsidRDefault="004E36C5" w:rsidP="004E36C5">
      <w:pPr>
        <w:spacing w:after="0" w:line="240" w:lineRule="auto"/>
        <w:ind w:left="0" w:right="21"/>
        <w:rPr>
          <w:szCs w:val="24"/>
        </w:rPr>
      </w:pPr>
      <w:r w:rsidRPr="006E72F8">
        <w:rPr>
          <w:szCs w:val="24"/>
        </w:rPr>
        <w:t>Jāparedz iespēja saiti uz materiālu pievienot paziņojumam.</w:t>
      </w:r>
    </w:p>
    <w:p w14:paraId="04F25AE1" w14:textId="77777777" w:rsidR="00766308" w:rsidRDefault="00322ED0" w:rsidP="00460491">
      <w:pPr>
        <w:spacing w:after="0" w:line="240" w:lineRule="auto"/>
        <w:ind w:left="0" w:right="21"/>
        <w:rPr>
          <w:szCs w:val="24"/>
        </w:rPr>
      </w:pPr>
      <w:r w:rsidRPr="006E72F8">
        <w:rPr>
          <w:szCs w:val="24"/>
        </w:rPr>
        <w:t xml:space="preserve"> </w:t>
      </w:r>
    </w:p>
    <w:p w14:paraId="60951BA4" w14:textId="77777777" w:rsidR="009A2E98" w:rsidRDefault="007B28AF" w:rsidP="00460491">
      <w:pPr>
        <w:pStyle w:val="Virsraksts2"/>
        <w:keepNext w:val="0"/>
        <w:keepLines w:val="0"/>
        <w:spacing w:after="0" w:line="240" w:lineRule="auto"/>
      </w:pPr>
      <w:r w:rsidRPr="00371F48">
        <w:t>Integrācija</w:t>
      </w:r>
      <w:r w:rsidR="009A2E98">
        <w:t xml:space="preserve"> ar VIIS.</w:t>
      </w:r>
    </w:p>
    <w:p w14:paraId="53523B5E" w14:textId="77777777" w:rsidR="00766308" w:rsidRDefault="009A2E98" w:rsidP="00460491">
      <w:pPr>
        <w:pStyle w:val="Virsraksts2"/>
        <w:keepNext w:val="0"/>
        <w:keepLines w:val="0"/>
        <w:numPr>
          <w:ilvl w:val="0"/>
          <w:numId w:val="0"/>
        </w:numPr>
        <w:tabs>
          <w:tab w:val="center" w:pos="1559"/>
        </w:tabs>
        <w:spacing w:after="0" w:line="240" w:lineRule="auto"/>
        <w:ind w:right="0"/>
        <w:rPr>
          <w:szCs w:val="24"/>
        </w:rPr>
      </w:pPr>
      <w:r>
        <w:rPr>
          <w:bCs/>
          <w:szCs w:val="24"/>
        </w:rPr>
        <w:lastRenderedPageBreak/>
        <w:t>Izpildītājam</w:t>
      </w:r>
      <w:r w:rsidR="00B23204">
        <w:rPr>
          <w:bCs/>
          <w:szCs w:val="24"/>
        </w:rPr>
        <w:t xml:space="preserve"> </w:t>
      </w:r>
      <w:r>
        <w:rPr>
          <w:szCs w:val="24"/>
        </w:rPr>
        <w:t>jānodrošina VIIS datu pārņemšana 3.3. un 3.4.punktā norādītajā apmērā. Galīgais lēmums par saskarnes veidu tiks pieņemts izstrādes posmā, ņemot vērā šādu prioritāšu secību:</w:t>
      </w:r>
    </w:p>
    <w:p w14:paraId="14BC685B" w14:textId="77777777" w:rsidR="00F64B82" w:rsidRDefault="009A2E98" w:rsidP="00876252">
      <w:pPr>
        <w:pStyle w:val="Sarakstarindkopa"/>
        <w:numPr>
          <w:ilvl w:val="0"/>
          <w:numId w:val="29"/>
        </w:numPr>
        <w:spacing w:after="0" w:line="240" w:lineRule="auto"/>
      </w:pPr>
      <w:r>
        <w:t>Primārais risinājums ir saskarne ar VIIS, nodrošinot divu veidu datu apmaiņu: katras PII grupas audzināmo datu un vecāku datu masveida pārņemšana, komplektējot grupu un VIIS datu izmaiņu monitorings (</w:t>
      </w:r>
      <w:r w:rsidR="00F64B82">
        <w:t>izglītojamais uzsācis vai pārtraucis izglītību</w:t>
      </w:r>
      <w:r>
        <w:t>,</w:t>
      </w:r>
      <w:r w:rsidR="00F64B82">
        <w:t xml:space="preserve"> mainījušies izglītojamā vai vecāku personas dati)</w:t>
      </w:r>
    </w:p>
    <w:p w14:paraId="1AFC316B" w14:textId="77777777" w:rsidR="009A2E98" w:rsidRDefault="00F64B82" w:rsidP="00876252">
      <w:pPr>
        <w:pStyle w:val="Sarakstarindkopa"/>
        <w:numPr>
          <w:ilvl w:val="0"/>
          <w:numId w:val="29"/>
        </w:numPr>
        <w:spacing w:after="0" w:line="240" w:lineRule="auto"/>
      </w:pPr>
      <w:r>
        <w:t>Sekundārais risinājums ir saskarne ar RDVIS, VIIS datus pārņemot pastarpināti no RDVIS</w:t>
      </w:r>
    </w:p>
    <w:p w14:paraId="58009EDA" w14:textId="77777777" w:rsidR="00F64B82" w:rsidRDefault="00F64B82" w:rsidP="00876252">
      <w:pPr>
        <w:pStyle w:val="Sarakstarindkopa"/>
        <w:numPr>
          <w:ilvl w:val="0"/>
          <w:numId w:val="29"/>
        </w:numPr>
        <w:spacing w:after="0" w:line="240" w:lineRule="auto"/>
      </w:pPr>
      <w:r>
        <w:t>Ja neviens no saskarnes veidiem organizatorisku iemeslu dēļ nav realizējams, jāveido funkcionalitāte datu ielāde no strukturētas datnes (*.</w:t>
      </w:r>
      <w:proofErr w:type="spellStart"/>
      <w:r>
        <w:t>xls</w:t>
      </w:r>
      <w:proofErr w:type="spellEnd"/>
      <w:r>
        <w:t xml:space="preserve"> vai *.</w:t>
      </w:r>
      <w:proofErr w:type="spellStart"/>
      <w:r>
        <w:t>csv</w:t>
      </w:r>
      <w:proofErr w:type="spellEnd"/>
      <w:r>
        <w:t>).</w:t>
      </w:r>
    </w:p>
    <w:p w14:paraId="2ADAE7E4" w14:textId="77777777" w:rsidR="00F64B82" w:rsidRDefault="00F64B82" w:rsidP="00460491">
      <w:pPr>
        <w:spacing w:after="0" w:line="240" w:lineRule="auto"/>
      </w:pPr>
      <w:r>
        <w:t>Piezīme: finanšu piedāvājumā jāparedz pietiekami līdzekļi jebkuram norādītajam integrācijas veidam</w:t>
      </w:r>
      <w:r w:rsidR="00103B6F">
        <w:t>.</w:t>
      </w:r>
    </w:p>
    <w:p w14:paraId="2AFECF60" w14:textId="77777777" w:rsidR="00872E9E" w:rsidRDefault="00872E9E" w:rsidP="00460491">
      <w:pPr>
        <w:spacing w:after="0" w:line="240" w:lineRule="auto"/>
        <w:ind w:left="0" w:right="21"/>
        <w:rPr>
          <w:szCs w:val="24"/>
        </w:rPr>
      </w:pPr>
    </w:p>
    <w:p w14:paraId="0C665C89" w14:textId="77777777" w:rsidR="00766308" w:rsidRDefault="007B28AF" w:rsidP="00460491">
      <w:pPr>
        <w:pStyle w:val="Virsraksts1"/>
        <w:keepNext w:val="0"/>
        <w:keepLines w:val="0"/>
        <w:spacing w:after="0" w:line="240" w:lineRule="auto"/>
      </w:pPr>
      <w:r w:rsidRPr="006E72F8">
        <w:t xml:space="preserve">Pakalpojuma pieejamība </w:t>
      </w:r>
    </w:p>
    <w:p w14:paraId="4DF8B242" w14:textId="77777777" w:rsidR="00766308" w:rsidRDefault="007B28AF" w:rsidP="00460491">
      <w:pPr>
        <w:pStyle w:val="Virsraksts2"/>
        <w:keepNext w:val="0"/>
        <w:keepLines w:val="0"/>
        <w:spacing w:after="0" w:line="240" w:lineRule="auto"/>
      </w:pPr>
      <w:r w:rsidRPr="006E72F8">
        <w:t xml:space="preserve">Lietotāju skaits </w:t>
      </w:r>
    </w:p>
    <w:p w14:paraId="58DB7A8C" w14:textId="77777777" w:rsidR="00766308" w:rsidRDefault="007B28AF" w:rsidP="00460491">
      <w:pPr>
        <w:spacing w:after="0" w:line="240" w:lineRule="auto"/>
        <w:ind w:left="127" w:right="21"/>
        <w:rPr>
          <w:szCs w:val="24"/>
        </w:rPr>
      </w:pPr>
      <w:r w:rsidRPr="006E72F8">
        <w:rPr>
          <w:szCs w:val="24"/>
        </w:rPr>
        <w:t>Izpildītājam jānodrošina piekļuve portālam šādam lietotāju skaitam:</w:t>
      </w:r>
      <w:r w:rsidR="00B23204">
        <w:rPr>
          <w:szCs w:val="24"/>
        </w:rPr>
        <w:t xml:space="preserve"> </w:t>
      </w:r>
    </w:p>
    <w:p w14:paraId="76F92E43" w14:textId="77777777" w:rsidR="00766308" w:rsidRDefault="006C630C" w:rsidP="00460491">
      <w:pPr>
        <w:spacing w:after="0" w:line="240" w:lineRule="auto"/>
        <w:ind w:left="127" w:right="21"/>
        <w:rPr>
          <w:szCs w:val="24"/>
        </w:rPr>
      </w:pPr>
      <w:r w:rsidRPr="009E4F7A">
        <w:rPr>
          <w:szCs w:val="24"/>
        </w:rPr>
        <w:t xml:space="preserve">RD IKSD lietotāji </w:t>
      </w:r>
      <w:r w:rsidR="00E74A34" w:rsidRPr="009E4F7A">
        <w:rPr>
          <w:szCs w:val="24"/>
        </w:rPr>
        <w:t>līdz 10;</w:t>
      </w:r>
    </w:p>
    <w:p w14:paraId="5070C5A3" w14:textId="77777777" w:rsidR="00766308" w:rsidRDefault="006C630C" w:rsidP="00460491">
      <w:pPr>
        <w:spacing w:after="0" w:line="240" w:lineRule="auto"/>
        <w:ind w:left="127" w:right="21"/>
        <w:rPr>
          <w:szCs w:val="24"/>
        </w:rPr>
      </w:pPr>
      <w:r w:rsidRPr="006E72F8">
        <w:rPr>
          <w:szCs w:val="24"/>
        </w:rPr>
        <w:t xml:space="preserve">PII vadītāji </w:t>
      </w:r>
      <w:r w:rsidR="009E4F7A">
        <w:rPr>
          <w:szCs w:val="24"/>
        </w:rPr>
        <w:t>līdz</w:t>
      </w:r>
      <w:r w:rsidRPr="006E72F8">
        <w:rPr>
          <w:szCs w:val="24"/>
        </w:rPr>
        <w:t>166</w:t>
      </w:r>
      <w:r w:rsidR="009E4F7A">
        <w:rPr>
          <w:szCs w:val="24"/>
        </w:rPr>
        <w:t>;</w:t>
      </w:r>
    </w:p>
    <w:p w14:paraId="115ADD74" w14:textId="77777777" w:rsidR="00766308" w:rsidRDefault="001D66F3" w:rsidP="00460491">
      <w:pPr>
        <w:spacing w:after="0" w:line="240" w:lineRule="auto"/>
        <w:ind w:left="127" w:right="21"/>
        <w:rPr>
          <w:szCs w:val="24"/>
        </w:rPr>
      </w:pPr>
      <w:r>
        <w:rPr>
          <w:szCs w:val="24"/>
        </w:rPr>
        <w:t>Pedagogi 3424;</w:t>
      </w:r>
    </w:p>
    <w:p w14:paraId="65EE5972" w14:textId="77777777" w:rsidR="00766308" w:rsidRDefault="006C630C" w:rsidP="00460491">
      <w:pPr>
        <w:spacing w:after="0" w:line="240" w:lineRule="auto"/>
        <w:ind w:left="127" w:right="21"/>
        <w:rPr>
          <w:szCs w:val="24"/>
        </w:rPr>
      </w:pPr>
      <w:r w:rsidRPr="006E72F8">
        <w:rPr>
          <w:szCs w:val="24"/>
        </w:rPr>
        <w:t xml:space="preserve">Vecāki </w:t>
      </w:r>
      <w:r w:rsidR="009E4F7A">
        <w:rPr>
          <w:szCs w:val="24"/>
        </w:rPr>
        <w:t>aptuveni 50</w:t>
      </w:r>
      <w:r w:rsidR="00F64B82">
        <w:rPr>
          <w:szCs w:val="24"/>
        </w:rPr>
        <w:t> </w:t>
      </w:r>
      <w:r w:rsidR="009E4F7A">
        <w:rPr>
          <w:szCs w:val="24"/>
        </w:rPr>
        <w:t>000.</w:t>
      </w:r>
    </w:p>
    <w:p w14:paraId="03EA4DFF" w14:textId="77777777" w:rsidR="00F64B82" w:rsidRDefault="00F64B82" w:rsidP="00460491">
      <w:pPr>
        <w:spacing w:after="0" w:line="240" w:lineRule="auto"/>
        <w:ind w:left="127" w:right="21"/>
        <w:rPr>
          <w:szCs w:val="24"/>
        </w:rPr>
      </w:pPr>
    </w:p>
    <w:p w14:paraId="4EBEF279" w14:textId="77777777" w:rsidR="00766308" w:rsidRDefault="004F2F5B" w:rsidP="00103B6F">
      <w:pPr>
        <w:pStyle w:val="Virsraksts2"/>
        <w:keepNext w:val="0"/>
        <w:keepLines w:val="0"/>
        <w:spacing w:after="0" w:line="240" w:lineRule="auto"/>
        <w:ind w:left="0" w:firstLine="142"/>
      </w:pPr>
      <w:r w:rsidRPr="006E72F8">
        <w:t xml:space="preserve"> </w:t>
      </w:r>
      <w:r w:rsidR="007B28AF" w:rsidRPr="006E72F8">
        <w:t xml:space="preserve">Pieejamība </w:t>
      </w:r>
    </w:p>
    <w:p w14:paraId="0E68E6B3" w14:textId="77777777" w:rsidR="00103B6F" w:rsidRDefault="00103B6F" w:rsidP="00103B6F">
      <w:pPr>
        <w:pStyle w:val="Virsraksts3"/>
        <w:keepNext w:val="0"/>
        <w:keepLines w:val="0"/>
        <w:spacing w:line="240" w:lineRule="auto"/>
        <w:ind w:left="0" w:firstLine="0"/>
      </w:pPr>
      <w:r w:rsidRPr="006E72F8">
        <w:t xml:space="preserve">Iekārtas </w:t>
      </w:r>
    </w:p>
    <w:p w14:paraId="6967133A" w14:textId="77777777" w:rsidR="00103B6F" w:rsidRDefault="00103B6F" w:rsidP="00103B6F">
      <w:pPr>
        <w:spacing w:after="0" w:line="240" w:lineRule="auto"/>
        <w:ind w:left="0" w:right="21" w:firstLine="0"/>
        <w:rPr>
          <w:szCs w:val="24"/>
        </w:rPr>
      </w:pPr>
      <w:r w:rsidRPr="006E72F8">
        <w:rPr>
          <w:szCs w:val="24"/>
        </w:rPr>
        <w:t xml:space="preserve">Sistēmai jābūt pieejamai kā no datora, tā no </w:t>
      </w:r>
      <w:proofErr w:type="spellStart"/>
      <w:r w:rsidRPr="006E72F8">
        <w:rPr>
          <w:szCs w:val="24"/>
        </w:rPr>
        <w:t>viedierīces</w:t>
      </w:r>
      <w:proofErr w:type="spellEnd"/>
      <w:r w:rsidRPr="006E72F8">
        <w:rPr>
          <w:szCs w:val="24"/>
        </w:rPr>
        <w:t xml:space="preserve">. </w:t>
      </w:r>
      <w:proofErr w:type="spellStart"/>
      <w:r w:rsidRPr="006E72F8">
        <w:rPr>
          <w:szCs w:val="24"/>
        </w:rPr>
        <w:t>Ekrānformām</w:t>
      </w:r>
      <w:proofErr w:type="spellEnd"/>
      <w:r w:rsidRPr="006E72F8">
        <w:rPr>
          <w:szCs w:val="24"/>
        </w:rPr>
        <w:t xml:space="preserve"> jāpielāgojas ierīces izšķirtspējai (</w:t>
      </w:r>
      <w:proofErr w:type="spellStart"/>
      <w:r w:rsidRPr="006E72F8">
        <w:rPr>
          <w:szCs w:val="24"/>
        </w:rPr>
        <w:t>reponsīvs</w:t>
      </w:r>
      <w:proofErr w:type="spellEnd"/>
      <w:r w:rsidRPr="006E72F8">
        <w:rPr>
          <w:szCs w:val="24"/>
        </w:rPr>
        <w:t xml:space="preserve"> dizains).  </w:t>
      </w:r>
    </w:p>
    <w:p w14:paraId="32598CBC" w14:textId="77777777" w:rsidR="00103B6F" w:rsidRDefault="00103B6F" w:rsidP="00103B6F">
      <w:pPr>
        <w:pStyle w:val="Virsraksts3"/>
        <w:keepNext w:val="0"/>
        <w:keepLines w:val="0"/>
        <w:spacing w:line="240" w:lineRule="auto"/>
        <w:ind w:left="0" w:firstLine="0"/>
      </w:pPr>
      <w:r w:rsidRPr="006E72F8">
        <w:rPr>
          <w:rFonts w:ascii="Calibri" w:eastAsia="Calibri" w:hAnsi="Calibri" w:cs="Calibri"/>
        </w:rPr>
        <w:tab/>
      </w:r>
      <w:proofErr w:type="spellStart"/>
      <w:r w:rsidRPr="006E72F8">
        <w:t>Pārlūkprogammu</w:t>
      </w:r>
      <w:proofErr w:type="spellEnd"/>
      <w:r w:rsidRPr="006E72F8">
        <w:t xml:space="preserve"> atbalsts. </w:t>
      </w:r>
    </w:p>
    <w:p w14:paraId="3078DB05" w14:textId="77777777" w:rsidR="00103B6F" w:rsidRDefault="00103B6F" w:rsidP="00103B6F">
      <w:pPr>
        <w:spacing w:after="0" w:line="240" w:lineRule="auto"/>
        <w:ind w:left="0" w:right="18" w:firstLine="0"/>
        <w:jc w:val="left"/>
        <w:rPr>
          <w:szCs w:val="24"/>
        </w:rPr>
      </w:pPr>
      <w:r w:rsidRPr="006E72F8">
        <w:rPr>
          <w:szCs w:val="24"/>
        </w:rPr>
        <w:t xml:space="preserve">Sistēmai jāatbalsta Microsoft </w:t>
      </w:r>
      <w:proofErr w:type="spellStart"/>
      <w:r w:rsidRPr="006E72F8">
        <w:rPr>
          <w:szCs w:val="24"/>
        </w:rPr>
        <w:t>Edge</w:t>
      </w:r>
      <w:proofErr w:type="spellEnd"/>
      <w:r w:rsidRPr="006E72F8">
        <w:rPr>
          <w:szCs w:val="24"/>
        </w:rPr>
        <w:t xml:space="preserve">, Google </w:t>
      </w:r>
      <w:proofErr w:type="spellStart"/>
      <w:r w:rsidRPr="006E72F8">
        <w:rPr>
          <w:szCs w:val="24"/>
        </w:rPr>
        <w:t>Chrome</w:t>
      </w:r>
      <w:proofErr w:type="spellEnd"/>
      <w:r w:rsidRPr="006E72F8">
        <w:rPr>
          <w:szCs w:val="24"/>
        </w:rPr>
        <w:t xml:space="preserve">, </w:t>
      </w:r>
      <w:proofErr w:type="spellStart"/>
      <w:r w:rsidRPr="006E72F8">
        <w:rPr>
          <w:szCs w:val="24"/>
        </w:rPr>
        <w:t>Firefox</w:t>
      </w:r>
      <w:proofErr w:type="spellEnd"/>
      <w:r w:rsidRPr="006E72F8">
        <w:rPr>
          <w:szCs w:val="24"/>
        </w:rPr>
        <w:t xml:space="preserve"> un Safari aktuālās versijas. Jaunāko versiju atbalsts nodrošināms 3 (trīs) mēnešu laikā pēc jaunākās versijas iznākšanas. </w:t>
      </w:r>
    </w:p>
    <w:p w14:paraId="277716AD" w14:textId="77777777" w:rsidR="00103B6F" w:rsidRDefault="00103B6F" w:rsidP="00103B6F">
      <w:pPr>
        <w:pStyle w:val="Virsraksts3"/>
        <w:keepNext w:val="0"/>
        <w:keepLines w:val="0"/>
        <w:spacing w:line="240" w:lineRule="auto"/>
        <w:ind w:left="0" w:firstLine="0"/>
      </w:pPr>
      <w:r w:rsidRPr="006E72F8">
        <w:t xml:space="preserve">Ātrdarbība </w:t>
      </w:r>
    </w:p>
    <w:p w14:paraId="1EADA5BE" w14:textId="77777777" w:rsidR="00103B6F" w:rsidRDefault="00103B6F" w:rsidP="00103B6F">
      <w:pPr>
        <w:spacing w:after="0" w:line="240" w:lineRule="auto"/>
        <w:ind w:left="0" w:right="21" w:firstLine="0"/>
        <w:rPr>
          <w:szCs w:val="24"/>
        </w:rPr>
      </w:pPr>
      <w:r w:rsidRPr="006E72F8">
        <w:rPr>
          <w:szCs w:val="24"/>
        </w:rPr>
        <w:t xml:space="preserve">Sistēmai jānodrošina atbilde šādos termiņos (neskaitot tīkla aizturi) </w:t>
      </w:r>
    </w:p>
    <w:p w14:paraId="06BC3B06" w14:textId="77777777" w:rsidR="00103B6F" w:rsidRDefault="00103B6F" w:rsidP="00103B6F">
      <w:pPr>
        <w:numPr>
          <w:ilvl w:val="0"/>
          <w:numId w:val="10"/>
        </w:numPr>
        <w:spacing w:after="0" w:line="240" w:lineRule="auto"/>
        <w:ind w:left="0" w:right="21" w:firstLine="0"/>
        <w:rPr>
          <w:szCs w:val="24"/>
        </w:rPr>
      </w:pPr>
      <w:r w:rsidRPr="006E72F8">
        <w:rPr>
          <w:szCs w:val="24"/>
        </w:rPr>
        <w:t xml:space="preserve">Formas atvēršana (RD IKSD un PII lietotājiem) – 2 sekundes no pieprasījuma nosūtīšanas. </w:t>
      </w:r>
    </w:p>
    <w:p w14:paraId="7E311637" w14:textId="77777777" w:rsidR="00103B6F" w:rsidRDefault="00103B6F" w:rsidP="00103B6F">
      <w:pPr>
        <w:numPr>
          <w:ilvl w:val="0"/>
          <w:numId w:val="10"/>
        </w:numPr>
        <w:spacing w:after="0" w:line="240" w:lineRule="auto"/>
        <w:ind w:left="0" w:right="21" w:firstLine="0"/>
        <w:rPr>
          <w:szCs w:val="24"/>
        </w:rPr>
      </w:pPr>
      <w:r w:rsidRPr="006E72F8">
        <w:rPr>
          <w:szCs w:val="24"/>
        </w:rPr>
        <w:t xml:space="preserve">Formas atvēršana vecākiem – 3 sekundes no pieprasījuma nosūtīšanas </w:t>
      </w:r>
    </w:p>
    <w:p w14:paraId="3C2E2F4C" w14:textId="77777777" w:rsidR="00103B6F" w:rsidRDefault="00103B6F" w:rsidP="00103B6F">
      <w:pPr>
        <w:numPr>
          <w:ilvl w:val="0"/>
          <w:numId w:val="10"/>
        </w:numPr>
        <w:spacing w:after="0" w:line="240" w:lineRule="auto"/>
        <w:ind w:left="0" w:right="21" w:firstLine="0"/>
        <w:rPr>
          <w:szCs w:val="24"/>
        </w:rPr>
      </w:pPr>
      <w:r w:rsidRPr="006E72F8">
        <w:rPr>
          <w:szCs w:val="24"/>
        </w:rPr>
        <w:t xml:space="preserve">Attēla atvēršana – 5 sekundes </w:t>
      </w:r>
    </w:p>
    <w:p w14:paraId="52D93F10" w14:textId="77777777" w:rsidR="00103B6F" w:rsidRDefault="00103B6F" w:rsidP="00103B6F">
      <w:pPr>
        <w:numPr>
          <w:ilvl w:val="0"/>
          <w:numId w:val="10"/>
        </w:numPr>
        <w:spacing w:after="0" w:line="240" w:lineRule="auto"/>
        <w:ind w:left="0" w:right="21" w:firstLine="0"/>
        <w:rPr>
          <w:szCs w:val="24"/>
        </w:rPr>
      </w:pPr>
      <w:r w:rsidRPr="006E72F8">
        <w:rPr>
          <w:szCs w:val="24"/>
        </w:rPr>
        <w:t xml:space="preserve">Atskaites izgūšana par PII grupu – 10 sekundes </w:t>
      </w:r>
    </w:p>
    <w:p w14:paraId="73553B73" w14:textId="77777777" w:rsidR="00103B6F" w:rsidRDefault="00103B6F" w:rsidP="00103B6F">
      <w:pPr>
        <w:numPr>
          <w:ilvl w:val="0"/>
          <w:numId w:val="10"/>
        </w:numPr>
        <w:spacing w:after="0" w:line="240" w:lineRule="auto"/>
        <w:ind w:left="0" w:right="21" w:firstLine="0"/>
        <w:rPr>
          <w:szCs w:val="24"/>
        </w:rPr>
      </w:pPr>
      <w:r w:rsidRPr="006E72F8">
        <w:rPr>
          <w:szCs w:val="24"/>
        </w:rPr>
        <w:t xml:space="preserve">Kopsavilkuma atskaites izgūšana (par visām PII) – līdz 3 minūtēm. </w:t>
      </w:r>
    </w:p>
    <w:p w14:paraId="27D6A789" w14:textId="77777777" w:rsidR="00103B6F" w:rsidRDefault="00103B6F" w:rsidP="00103B6F">
      <w:pPr>
        <w:spacing w:after="0" w:line="240" w:lineRule="auto"/>
        <w:ind w:left="0" w:right="21" w:firstLine="0"/>
        <w:rPr>
          <w:szCs w:val="24"/>
        </w:rPr>
      </w:pPr>
      <w:r w:rsidRPr="006E72F8">
        <w:rPr>
          <w:szCs w:val="24"/>
        </w:rPr>
        <w:t xml:space="preserve">Ātrdarbība jānodrošina pie 4.1.punktā norādītā vienlaicīgā lietotāju skaita. </w:t>
      </w:r>
    </w:p>
    <w:p w14:paraId="70E5F6E0" w14:textId="77777777" w:rsidR="00103B6F" w:rsidRDefault="00103B6F" w:rsidP="00103B6F">
      <w:pPr>
        <w:pStyle w:val="Virsraksts3"/>
        <w:keepNext w:val="0"/>
        <w:keepLines w:val="0"/>
        <w:spacing w:line="240" w:lineRule="auto"/>
        <w:ind w:left="0" w:firstLine="0"/>
      </w:pPr>
      <w:r w:rsidRPr="006E72F8">
        <w:rPr>
          <w:rFonts w:ascii="Calibri" w:eastAsia="Calibri" w:hAnsi="Calibri" w:cs="Calibri"/>
        </w:rPr>
        <w:tab/>
      </w:r>
      <w:r w:rsidRPr="006E72F8">
        <w:t xml:space="preserve">Pieejamības laiks  </w:t>
      </w:r>
    </w:p>
    <w:p w14:paraId="413CF3D9" w14:textId="77777777" w:rsidR="00103B6F" w:rsidRDefault="00103B6F" w:rsidP="00103B6F">
      <w:pPr>
        <w:spacing w:after="0" w:line="240" w:lineRule="auto"/>
        <w:ind w:left="0" w:right="18" w:firstLine="0"/>
        <w:jc w:val="left"/>
        <w:rPr>
          <w:szCs w:val="24"/>
        </w:rPr>
      </w:pPr>
      <w:r w:rsidRPr="006E72F8">
        <w:rPr>
          <w:szCs w:val="24"/>
        </w:rPr>
        <w:t>Sistēmai jābūt pieejamai darbdienās, no 7:00 līdz 21:00  9</w:t>
      </w:r>
      <w:r>
        <w:rPr>
          <w:szCs w:val="24"/>
        </w:rPr>
        <w:t>9,982</w:t>
      </w:r>
      <w:r w:rsidRPr="006E72F8">
        <w:rPr>
          <w:szCs w:val="24"/>
        </w:rPr>
        <w:t xml:space="preserve">% no kopējā laika. Katrs atsevišķs sistēmas pārtraukums nedrīkst pārsniegt 1 stundu. Brīvdienās, kā arī darbdienās no 21:00 līdz 7:00 sistēmas pieejamībai jābūt 90% no kopējā laika.  </w:t>
      </w:r>
    </w:p>
    <w:p w14:paraId="5A63AB11" w14:textId="77777777" w:rsidR="00103B6F" w:rsidRDefault="00103B6F" w:rsidP="00103B6F">
      <w:pPr>
        <w:pStyle w:val="Virsraksts3"/>
        <w:keepNext w:val="0"/>
        <w:keepLines w:val="0"/>
        <w:spacing w:line="240" w:lineRule="auto"/>
        <w:ind w:left="0" w:firstLine="0"/>
      </w:pPr>
      <w:r w:rsidRPr="006E72F8">
        <w:t xml:space="preserve">Lietojamība </w:t>
      </w:r>
    </w:p>
    <w:p w14:paraId="3CA67FD8" w14:textId="77777777" w:rsidR="00103B6F" w:rsidRDefault="00103B6F" w:rsidP="00103B6F">
      <w:pPr>
        <w:spacing w:after="0" w:line="240" w:lineRule="auto"/>
        <w:ind w:left="0" w:right="21" w:firstLine="0"/>
        <w:rPr>
          <w:szCs w:val="24"/>
        </w:rPr>
      </w:pPr>
      <w:r w:rsidRPr="006E72F8">
        <w:rPr>
          <w:szCs w:val="24"/>
        </w:rPr>
        <w:t xml:space="preserve">Lietotāja saskarnē jānodrošina atbilstība standartam ETSI EN 301 549 "IKT produktu un pakalpojumu publiskā iepirkuma pieejamības prasības Eiropā" un LVS EN ISO 9241-210:2019 </w:t>
      </w:r>
    </w:p>
    <w:p w14:paraId="5A83650C" w14:textId="77777777" w:rsidR="00103B6F" w:rsidRDefault="00103B6F" w:rsidP="00103B6F">
      <w:pPr>
        <w:spacing w:after="0" w:line="240" w:lineRule="auto"/>
        <w:ind w:left="0" w:right="21" w:firstLine="0"/>
        <w:rPr>
          <w:szCs w:val="24"/>
        </w:rPr>
      </w:pPr>
      <w:r w:rsidRPr="006E72F8">
        <w:rPr>
          <w:szCs w:val="24"/>
        </w:rPr>
        <w:t xml:space="preserve">"Cilvēka un sistēmas mijiedarbības ergonomika. 210. daļa: </w:t>
      </w:r>
      <w:proofErr w:type="spellStart"/>
      <w:r w:rsidRPr="006E72F8">
        <w:rPr>
          <w:szCs w:val="24"/>
        </w:rPr>
        <w:t>Cilvēkorientēta</w:t>
      </w:r>
      <w:proofErr w:type="spellEnd"/>
      <w:r w:rsidRPr="006E72F8">
        <w:rPr>
          <w:szCs w:val="24"/>
        </w:rPr>
        <w:t xml:space="preserve"> interaktīvo sistēmu projektēšana. </w:t>
      </w:r>
    </w:p>
    <w:p w14:paraId="7DC8668E" w14:textId="77777777" w:rsidR="00103B6F" w:rsidRDefault="00103B6F" w:rsidP="00103B6F">
      <w:pPr>
        <w:spacing w:after="0" w:line="240" w:lineRule="auto"/>
        <w:ind w:left="0" w:right="21" w:firstLine="0"/>
        <w:rPr>
          <w:szCs w:val="24"/>
        </w:rPr>
      </w:pPr>
      <w:r w:rsidRPr="006E72F8">
        <w:rPr>
          <w:szCs w:val="24"/>
        </w:rPr>
        <w:t xml:space="preserve">Sistēmas lietotāju saskarnei jābūt pieejamai latviešu valodā. Saskarnē izmantotajai valodai (vārdiem, frāzēm) jābūt intuitīvi saprotamai lietotājiem. Sistēmas administratoru saskarni var veidot latviešu vai angļu valodā, ja tas neapgrūtina Sistēmas lietošanu. </w:t>
      </w:r>
    </w:p>
    <w:p w14:paraId="0C1356B1" w14:textId="77777777" w:rsidR="00103B6F" w:rsidRDefault="00103B6F" w:rsidP="00103B6F">
      <w:pPr>
        <w:spacing w:after="0" w:line="240" w:lineRule="auto"/>
        <w:ind w:left="0" w:right="21" w:firstLine="0"/>
        <w:rPr>
          <w:szCs w:val="24"/>
        </w:rPr>
      </w:pPr>
      <w:r w:rsidRPr="006E72F8">
        <w:rPr>
          <w:szCs w:val="24"/>
        </w:rPr>
        <w:t xml:space="preserve">Sistēmas ievadformām un navigācijai jābūt intuitīvai. Jānodrošina, lai 80% lietotāju nepieciešamo funkcionalitāti sasniegtu ar pirmo mēģinājumu. </w:t>
      </w:r>
    </w:p>
    <w:p w14:paraId="5CF17694" w14:textId="77777777" w:rsidR="00613522" w:rsidRDefault="00613522" w:rsidP="00460491">
      <w:pPr>
        <w:spacing w:after="0" w:line="240" w:lineRule="auto"/>
        <w:ind w:left="127" w:right="21"/>
        <w:rPr>
          <w:szCs w:val="24"/>
        </w:rPr>
      </w:pPr>
    </w:p>
    <w:p w14:paraId="365EE109" w14:textId="77777777" w:rsidR="00766308" w:rsidRDefault="007B28AF" w:rsidP="00103B6F">
      <w:pPr>
        <w:pStyle w:val="Virsraksts1"/>
        <w:keepNext w:val="0"/>
        <w:keepLines w:val="0"/>
        <w:spacing w:after="0" w:line="240" w:lineRule="auto"/>
      </w:pPr>
      <w:r w:rsidRPr="006E72F8">
        <w:lastRenderedPageBreak/>
        <w:t xml:space="preserve">Personas datu apstrādes un auditācijas pieraksti </w:t>
      </w:r>
    </w:p>
    <w:p w14:paraId="70EBE4DE" w14:textId="77777777" w:rsidR="00103B6F" w:rsidRPr="00252BAB" w:rsidRDefault="00103B6F" w:rsidP="00103B6F">
      <w:pPr>
        <w:pStyle w:val="Virsraksts2"/>
        <w:spacing w:after="0" w:line="240" w:lineRule="auto"/>
      </w:pPr>
      <w:r w:rsidRPr="007778DA">
        <w:rPr>
          <w:szCs w:val="24"/>
        </w:rPr>
        <w:t xml:space="preserve">Personas datu  apstrādes prasības </w:t>
      </w:r>
      <w:r w:rsidRPr="00252BAB">
        <w:t xml:space="preserve">(ar personas datiem veiktas darbības, piemēram, </w:t>
      </w:r>
      <w:bookmarkStart w:id="1" w:name="_Hlk93679144"/>
      <w:r w:rsidRPr="00252BAB">
        <w:t>vākšana, reģistrācija, organizēšana, strukturēšana, glabāšana, pielāgošana vai pārveidošana, atgūšana, aplūkošana, izmantošana, izpaušana, nosūtot, izplatot vai citādi darot tos pieejamus, saskaņošana vai kombinēšana, ierobežošana, dzēšana vai iznīcināšana</w:t>
      </w:r>
      <w:bookmarkEnd w:id="1"/>
      <w:r w:rsidRPr="00252BAB">
        <w:t>) atbilstoši Fizisko personu datu apstrādes likuma prasībām, atbilstoši Eiropas Parlamenta un Padomes 2016.gada 27.aprīļa Regulas (ES) 2016/679 par fizisku personu aizsardzību attiecībā uz personas datu apstrādi un šādu datu brīvu apriti, ar ko atceļ Direktīvu 95/46/EK (Vispārīgā datu aizsardzības regula) prasībām un atbilstoši citu attiecināmo Latvijas Republikas normatīvo aktu prasībām. Par katru fizisko personu datu apstrādes gadījumu ir fiksējama auditācijas pierakstos vismaz šāda informācija:</w:t>
      </w:r>
    </w:p>
    <w:p w14:paraId="24B8073F" w14:textId="77777777" w:rsidR="00103B6F" w:rsidRPr="0017740B" w:rsidRDefault="00103B6F" w:rsidP="00876252">
      <w:pPr>
        <w:pStyle w:val="Sarakstarindkopa"/>
        <w:numPr>
          <w:ilvl w:val="1"/>
          <w:numId w:val="30"/>
        </w:numPr>
        <w:spacing w:after="0" w:line="240" w:lineRule="auto"/>
        <w:ind w:right="0"/>
        <w:rPr>
          <w:color w:val="000000" w:themeColor="text1"/>
        </w:rPr>
      </w:pPr>
      <w:r w:rsidRPr="0017740B">
        <w:rPr>
          <w:color w:val="000000" w:themeColor="text1"/>
        </w:rPr>
        <w:t>notikuma datums un laiks;</w:t>
      </w:r>
    </w:p>
    <w:p w14:paraId="42FAB342" w14:textId="77777777" w:rsidR="00103B6F" w:rsidRPr="0017740B" w:rsidRDefault="00103B6F" w:rsidP="00876252">
      <w:pPr>
        <w:pStyle w:val="Sarakstarindkopa"/>
        <w:numPr>
          <w:ilvl w:val="1"/>
          <w:numId w:val="30"/>
        </w:numPr>
        <w:spacing w:after="0" w:line="240" w:lineRule="auto"/>
        <w:ind w:right="0"/>
        <w:rPr>
          <w:color w:val="000000" w:themeColor="text1"/>
        </w:rPr>
      </w:pPr>
      <w:r w:rsidRPr="0017740B">
        <w:rPr>
          <w:color w:val="000000" w:themeColor="text1"/>
        </w:rPr>
        <w:t>datu pieprasījuma objekts (fiziskas persona – personas kods un/ vai pagaidu kods);</w:t>
      </w:r>
    </w:p>
    <w:p w14:paraId="26BBCDBC" w14:textId="77777777" w:rsidR="00103B6F" w:rsidRPr="0017740B" w:rsidRDefault="00103B6F" w:rsidP="00876252">
      <w:pPr>
        <w:pStyle w:val="Sarakstarindkopa"/>
        <w:numPr>
          <w:ilvl w:val="1"/>
          <w:numId w:val="30"/>
        </w:numPr>
        <w:spacing w:after="0" w:line="240" w:lineRule="auto"/>
        <w:ind w:right="0"/>
        <w:rPr>
          <w:color w:val="000000" w:themeColor="text1"/>
        </w:rPr>
      </w:pPr>
      <w:r w:rsidRPr="0017740B">
        <w:rPr>
          <w:color w:val="000000" w:themeColor="text1"/>
        </w:rPr>
        <w:t>datu pieprasītājs (fiziskā persona – personas kods un/ vai pagaidu kods);</w:t>
      </w:r>
    </w:p>
    <w:p w14:paraId="0DD06836" w14:textId="77777777" w:rsidR="00103B6F" w:rsidRPr="0017740B" w:rsidRDefault="00103B6F" w:rsidP="00876252">
      <w:pPr>
        <w:pStyle w:val="Sarakstarindkopa"/>
        <w:numPr>
          <w:ilvl w:val="1"/>
          <w:numId w:val="30"/>
        </w:numPr>
        <w:spacing w:after="0" w:line="240" w:lineRule="auto"/>
        <w:ind w:right="0"/>
        <w:rPr>
          <w:color w:val="000000" w:themeColor="text1"/>
        </w:rPr>
      </w:pPr>
      <w:r w:rsidRPr="0017740B">
        <w:rPr>
          <w:color w:val="000000" w:themeColor="text1"/>
        </w:rPr>
        <w:t xml:space="preserve">apstrādātie dati (apstrādātā personas datu kopa par katru datu pieprasījuma objektu); </w:t>
      </w:r>
    </w:p>
    <w:p w14:paraId="0F3A9AF7" w14:textId="77777777" w:rsidR="00103B6F" w:rsidRPr="0017740B" w:rsidRDefault="00103B6F" w:rsidP="00876252">
      <w:pPr>
        <w:pStyle w:val="Sarakstarindkopa"/>
        <w:numPr>
          <w:ilvl w:val="1"/>
          <w:numId w:val="30"/>
        </w:numPr>
        <w:spacing w:after="0" w:line="240" w:lineRule="auto"/>
        <w:ind w:right="0"/>
        <w:rPr>
          <w:color w:val="000000" w:themeColor="text1"/>
        </w:rPr>
      </w:pPr>
      <w:r w:rsidRPr="0017740B">
        <w:rPr>
          <w:color w:val="000000" w:themeColor="text1"/>
        </w:rPr>
        <w:t>datu apstrādes pamatojums (juridiskais pamatojums, klasifikatora vērtība);</w:t>
      </w:r>
    </w:p>
    <w:p w14:paraId="5657A3CF" w14:textId="77777777" w:rsidR="00103B6F" w:rsidRDefault="00103B6F" w:rsidP="00876252">
      <w:pPr>
        <w:pStyle w:val="Sarakstarindkopa"/>
        <w:numPr>
          <w:ilvl w:val="1"/>
          <w:numId w:val="30"/>
        </w:numPr>
        <w:tabs>
          <w:tab w:val="center" w:pos="2734"/>
        </w:tabs>
        <w:spacing w:after="0" w:line="240" w:lineRule="auto"/>
        <w:ind w:right="0"/>
        <w:rPr>
          <w:color w:val="000000" w:themeColor="text1"/>
        </w:rPr>
      </w:pPr>
      <w:r w:rsidRPr="00613522">
        <w:rPr>
          <w:color w:val="000000" w:themeColor="text1"/>
        </w:rPr>
        <w:t>notikuma tips: datu saņemšana, datu izmaiņas, dzēšana;</w:t>
      </w:r>
    </w:p>
    <w:p w14:paraId="7B34313C" w14:textId="77777777" w:rsidR="00103B6F" w:rsidRPr="007778DA" w:rsidRDefault="00103B6F" w:rsidP="00103B6F">
      <w:pPr>
        <w:pStyle w:val="Virsraksts2"/>
        <w:spacing w:after="0" w:line="240" w:lineRule="auto"/>
      </w:pPr>
      <w:r w:rsidRPr="007778DA">
        <w:t>Sistēmai jāparedz funkcionalitāte, kura pēc audzēkņa atskaitīšanas no pamatgrupas nodrošina audzēkņa sekmju izraksta eksportu uz *.</w:t>
      </w:r>
      <w:proofErr w:type="spellStart"/>
      <w:r w:rsidRPr="007778DA">
        <w:t>pdf</w:t>
      </w:r>
      <w:proofErr w:type="spellEnd"/>
      <w:r w:rsidRPr="007778DA">
        <w:t xml:space="preserve"> datni un lejupielādi uz vecāku kontu.  </w:t>
      </w:r>
    </w:p>
    <w:p w14:paraId="1C51C05D" w14:textId="77777777" w:rsidR="00103B6F" w:rsidRDefault="00103B6F" w:rsidP="00103B6F">
      <w:pPr>
        <w:pStyle w:val="Virsraksts2"/>
        <w:spacing w:after="0" w:line="240" w:lineRule="auto"/>
      </w:pPr>
      <w:r w:rsidRPr="006E72F8">
        <w:t xml:space="preserve">Sistēmai jāparedz funkcionalitāte, kura pēc audzēkņa atskaitīšanas no pamatgrupas konfigurējamā laikā veic visu audzēkņa datu arhivēšanu. Pēc datu arhivēšanas ieraksti sistēmā jādzēš vai </w:t>
      </w:r>
      <w:r>
        <w:t xml:space="preserve"> </w:t>
      </w:r>
      <w:proofErr w:type="spellStart"/>
      <w:r>
        <w:t>jāanonimizē</w:t>
      </w:r>
      <w:proofErr w:type="spellEnd"/>
      <w:r>
        <w:t xml:space="preserve"> Vispārīgās datu aizsardzības regulas izpratnē</w:t>
      </w:r>
      <w:r w:rsidRPr="006E72F8">
        <w:t xml:space="preserve">. Pamatgrupas pabeigšanas gadījumā dati jāsagatavo vienā arhīva datnē par visiem izglītojamiem. Arhīva dati jāsaglabā šādos termiņos (pieļaujama visu datu saglabāšana 5 (piecu) gadu ilgā periodā: </w:t>
      </w:r>
    </w:p>
    <w:p w14:paraId="074D631D" w14:textId="77777777" w:rsidR="00103B6F" w:rsidRDefault="00103B6F" w:rsidP="00103B6F">
      <w:pPr>
        <w:numPr>
          <w:ilvl w:val="1"/>
          <w:numId w:val="11"/>
        </w:numPr>
        <w:spacing w:after="0" w:line="240" w:lineRule="auto"/>
        <w:ind w:right="21" w:hanging="360"/>
        <w:rPr>
          <w:szCs w:val="24"/>
        </w:rPr>
      </w:pPr>
      <w:r>
        <w:rPr>
          <w:szCs w:val="24"/>
        </w:rPr>
        <w:t xml:space="preserve">Grupas, Pedagogi, izglītojamā profils, par vecākiem uzturamā informācija, mācību satura plāns, žurnāls - </w:t>
      </w:r>
      <w:r w:rsidRPr="006E72F8">
        <w:rPr>
          <w:szCs w:val="24"/>
        </w:rPr>
        <w:t xml:space="preserve">5 (pieci) gadi; </w:t>
      </w:r>
    </w:p>
    <w:p w14:paraId="3EE01345" w14:textId="77777777" w:rsidR="00103B6F" w:rsidRDefault="00103B6F" w:rsidP="00103B6F">
      <w:pPr>
        <w:numPr>
          <w:ilvl w:val="1"/>
          <w:numId w:val="11"/>
        </w:numPr>
        <w:spacing w:after="0" w:line="240" w:lineRule="auto"/>
        <w:ind w:right="21" w:hanging="360"/>
        <w:rPr>
          <w:szCs w:val="24"/>
        </w:rPr>
      </w:pPr>
      <w:r>
        <w:rPr>
          <w:szCs w:val="24"/>
        </w:rPr>
        <w:t>Aptaujas – 2 (divi) gadi</w:t>
      </w:r>
    </w:p>
    <w:p w14:paraId="35501FB3" w14:textId="77777777" w:rsidR="00103B6F" w:rsidRPr="00865B7D" w:rsidRDefault="00103B6F" w:rsidP="00103B6F">
      <w:pPr>
        <w:numPr>
          <w:ilvl w:val="1"/>
          <w:numId w:val="11"/>
        </w:numPr>
        <w:spacing w:after="0" w:line="240" w:lineRule="auto"/>
        <w:ind w:right="21" w:hanging="360"/>
        <w:rPr>
          <w:szCs w:val="24"/>
        </w:rPr>
      </w:pPr>
      <w:r>
        <w:t>Kalendārs, ziņojumi, saziņa ar vecākiem, ēdienkarte, darba laika uzskaite, galerija -1 (viens) gads.</w:t>
      </w:r>
    </w:p>
    <w:p w14:paraId="5DDCE380" w14:textId="77777777" w:rsidR="00103B6F" w:rsidRDefault="00103B6F" w:rsidP="00103B6F">
      <w:pPr>
        <w:pStyle w:val="Virsraksts2"/>
        <w:spacing w:after="0" w:line="240" w:lineRule="auto"/>
      </w:pPr>
      <w:r w:rsidRPr="006E72F8">
        <w:t>Pēc arhīva datu glabāšanas termiņa sistēmai jānodrošina visu arhīva datu neatgriezeniska</w:t>
      </w:r>
      <w:r>
        <w:t xml:space="preserve"> automātiska</w:t>
      </w:r>
      <w:r w:rsidRPr="006E72F8">
        <w:t xml:space="preserve"> dzēšana. </w:t>
      </w:r>
      <w:r>
        <w:t>Personas datu dzēšana ir jānodrošina gan kontekstā ar konkrētu fizisko personu, gan konkrētu datu lauku.</w:t>
      </w:r>
    </w:p>
    <w:p w14:paraId="7E109EA8" w14:textId="77777777" w:rsidR="00103B6F" w:rsidRDefault="00103B6F" w:rsidP="00103B6F">
      <w:pPr>
        <w:pStyle w:val="Virsraksts2"/>
        <w:spacing w:after="0" w:line="240" w:lineRule="auto"/>
      </w:pPr>
      <w:r w:rsidRPr="006E72F8">
        <w:t xml:space="preserve">Lietotāju </w:t>
      </w:r>
      <w:r w:rsidRPr="002E5491">
        <w:t xml:space="preserve">(t.sk. administratoru, priviliģēto lietotāju) </w:t>
      </w:r>
      <w:r w:rsidRPr="006E72F8">
        <w:t>veikto darbību auditācija</w:t>
      </w:r>
      <w:r>
        <w:t>:</w:t>
      </w:r>
      <w:r w:rsidRPr="006E72F8">
        <w:t xml:space="preserve"> </w:t>
      </w:r>
    </w:p>
    <w:p w14:paraId="5EA38838" w14:textId="77777777" w:rsidR="00103B6F" w:rsidRDefault="00103B6F" w:rsidP="00EF20A8">
      <w:pPr>
        <w:pStyle w:val="Virsraksts3"/>
        <w:spacing w:line="240" w:lineRule="auto"/>
        <w:ind w:left="1276"/>
      </w:pPr>
      <w:r w:rsidRPr="006E72F8">
        <w:t xml:space="preserve">Sistēmai ir jāauditē vismaz šādas lietotāju veiktās darbības: </w:t>
      </w:r>
    </w:p>
    <w:p w14:paraId="42ADA97B" w14:textId="77777777" w:rsidR="00103B6F" w:rsidRDefault="00103B6F" w:rsidP="00EF20A8">
      <w:pPr>
        <w:numPr>
          <w:ilvl w:val="1"/>
          <w:numId w:val="12"/>
        </w:numPr>
        <w:spacing w:after="0" w:line="240" w:lineRule="auto"/>
        <w:ind w:left="1276" w:right="21" w:hanging="360"/>
        <w:rPr>
          <w:szCs w:val="24"/>
        </w:rPr>
      </w:pPr>
      <w:r w:rsidRPr="006E72F8">
        <w:rPr>
          <w:szCs w:val="24"/>
        </w:rPr>
        <w:t xml:space="preserve">Lietotāja pieslēgšanos (veiksmīgu, neveiksmīgu) sistēmai un atslēgšanos no sistēmas; </w:t>
      </w:r>
    </w:p>
    <w:p w14:paraId="1B4BA50F" w14:textId="77777777" w:rsidR="00103B6F" w:rsidRDefault="00103B6F" w:rsidP="00EF20A8">
      <w:pPr>
        <w:numPr>
          <w:ilvl w:val="1"/>
          <w:numId w:val="12"/>
        </w:numPr>
        <w:spacing w:after="0" w:line="240" w:lineRule="auto"/>
        <w:ind w:left="1276" w:right="21" w:hanging="360"/>
        <w:rPr>
          <w:szCs w:val="24"/>
        </w:rPr>
      </w:pPr>
      <w:r w:rsidRPr="006E72F8">
        <w:rPr>
          <w:szCs w:val="24"/>
        </w:rPr>
        <w:t xml:space="preserve">Datu pievienošanu, labošanu un dzēšanu; </w:t>
      </w:r>
    </w:p>
    <w:p w14:paraId="4007EDF7" w14:textId="77777777" w:rsidR="00103B6F" w:rsidRPr="006E72F8" w:rsidRDefault="00103B6F" w:rsidP="00EF20A8">
      <w:pPr>
        <w:spacing w:after="0" w:line="240" w:lineRule="auto"/>
        <w:ind w:left="1276" w:right="21" w:firstLine="0"/>
        <w:rPr>
          <w:szCs w:val="24"/>
        </w:rPr>
      </w:pPr>
      <w:r w:rsidRPr="006E72F8">
        <w:rPr>
          <w:szCs w:val="24"/>
        </w:rPr>
        <w:t xml:space="preserve">Auditācijas pierakstu uzkrāšana ir jāprecizē sistēmanalīzes fāzē. Auditācijas pieraksti uzturami lietotājam saprotamā valodā (pierakstā).  </w:t>
      </w:r>
    </w:p>
    <w:p w14:paraId="0B40FB72" w14:textId="77777777" w:rsidR="00103B6F" w:rsidRPr="006E72F8" w:rsidRDefault="00103B6F" w:rsidP="00EF20A8">
      <w:pPr>
        <w:pStyle w:val="Virsraksts3"/>
        <w:spacing w:line="240" w:lineRule="auto"/>
        <w:ind w:left="1276"/>
      </w:pPr>
      <w:r w:rsidRPr="006E72F8">
        <w:t xml:space="preserve">Par katru no lietotāja veiktajām darbībām jāuzglabā vismaz šāda informācija: </w:t>
      </w:r>
    </w:p>
    <w:p w14:paraId="56FAE84E" w14:textId="77777777" w:rsidR="00103B6F" w:rsidRPr="006E72F8" w:rsidRDefault="00103B6F" w:rsidP="00103B6F">
      <w:pPr>
        <w:numPr>
          <w:ilvl w:val="1"/>
          <w:numId w:val="12"/>
        </w:numPr>
        <w:spacing w:after="0" w:line="240" w:lineRule="auto"/>
        <w:ind w:right="21" w:hanging="360"/>
        <w:rPr>
          <w:szCs w:val="24"/>
        </w:rPr>
      </w:pPr>
      <w:r w:rsidRPr="006E72F8">
        <w:rPr>
          <w:szCs w:val="24"/>
        </w:rPr>
        <w:t xml:space="preserve">Darbības datums un laiks; </w:t>
      </w:r>
    </w:p>
    <w:p w14:paraId="72AED266" w14:textId="77777777" w:rsidR="00103B6F" w:rsidRPr="007074A5" w:rsidRDefault="00103B6F" w:rsidP="00103B6F">
      <w:pPr>
        <w:numPr>
          <w:ilvl w:val="1"/>
          <w:numId w:val="12"/>
        </w:numPr>
        <w:spacing w:after="0" w:line="240" w:lineRule="auto"/>
        <w:ind w:right="21" w:hanging="360"/>
        <w:rPr>
          <w:color w:val="auto"/>
          <w:szCs w:val="24"/>
        </w:rPr>
      </w:pPr>
      <w:r w:rsidRPr="007074A5">
        <w:rPr>
          <w:color w:val="auto"/>
          <w:szCs w:val="24"/>
        </w:rPr>
        <w:t xml:space="preserve">Lietotāja identitāte un </w:t>
      </w:r>
      <w:r w:rsidRPr="007074A5">
        <w:rPr>
          <w:color w:val="auto"/>
          <w:szCs w:val="24"/>
          <w:shd w:val="clear" w:color="auto" w:fill="FFFFFF"/>
        </w:rPr>
        <w:t>interneta protokola adrese</w:t>
      </w:r>
      <w:r w:rsidRPr="007074A5">
        <w:rPr>
          <w:color w:val="auto"/>
          <w:szCs w:val="24"/>
        </w:rPr>
        <w:t xml:space="preserve">; </w:t>
      </w:r>
    </w:p>
    <w:p w14:paraId="37CA79A2" w14:textId="77777777" w:rsidR="00103B6F" w:rsidRDefault="00103B6F" w:rsidP="00103B6F">
      <w:pPr>
        <w:numPr>
          <w:ilvl w:val="1"/>
          <w:numId w:val="12"/>
        </w:numPr>
        <w:spacing w:after="0" w:line="240" w:lineRule="auto"/>
        <w:ind w:right="21" w:hanging="360"/>
        <w:rPr>
          <w:szCs w:val="24"/>
        </w:rPr>
      </w:pPr>
      <w:r w:rsidRPr="006E72F8">
        <w:rPr>
          <w:szCs w:val="24"/>
        </w:rPr>
        <w:t xml:space="preserve">Darbības veids (pieslēgšanas sistēmai, atslēgšanās no sistēmas, ieraksta pievienošana, ieraksta labošana, utt.); </w:t>
      </w:r>
    </w:p>
    <w:p w14:paraId="6DA908F3" w14:textId="77777777" w:rsidR="00103B6F" w:rsidRDefault="00103B6F" w:rsidP="00EF20A8">
      <w:pPr>
        <w:pStyle w:val="Virsraksts3"/>
        <w:spacing w:line="240" w:lineRule="auto"/>
        <w:ind w:left="1276"/>
      </w:pPr>
      <w:r w:rsidRPr="004C1C57">
        <w:lastRenderedPageBreak/>
        <w:t>Sistēmas auditācijas pierakstus veido tā, lai tajos norādītais laiks ar vienas sekundes precizitāti sakristu ar faktiskā notikuma koordinēto pasaules laiku (UTC)</w:t>
      </w:r>
      <w:r>
        <w:t>.</w:t>
      </w:r>
    </w:p>
    <w:p w14:paraId="08C94EF6" w14:textId="77777777" w:rsidR="00103B6F" w:rsidRDefault="00103B6F" w:rsidP="00EF20A8">
      <w:pPr>
        <w:pStyle w:val="Virsraksts3"/>
        <w:spacing w:line="240" w:lineRule="auto"/>
        <w:ind w:left="1276"/>
      </w:pPr>
      <w:r>
        <w:t xml:space="preserve"> </w:t>
      </w:r>
      <w:r w:rsidRPr="008F715D">
        <w:t>Sistēmas auditācijas pierakstiem nodrošina to satura plānveida uzraudzību un analīzi, lai konstatētu drošības incidentus</w:t>
      </w:r>
      <w:r>
        <w:t>;</w:t>
      </w:r>
    </w:p>
    <w:p w14:paraId="2DE6F06F" w14:textId="77777777" w:rsidR="00103B6F" w:rsidRPr="0017740B" w:rsidRDefault="00103B6F" w:rsidP="00EF20A8">
      <w:pPr>
        <w:pStyle w:val="Virsraksts3"/>
        <w:spacing w:line="240" w:lineRule="auto"/>
        <w:ind w:left="1276"/>
      </w:pPr>
      <w:r>
        <w:t xml:space="preserve"> </w:t>
      </w:r>
      <w:r w:rsidRPr="00731DA8">
        <w:t>Sistēmai auditācijas pierakstus veido un uzglabā vismaz 25 mēnešus pēc ieraksta izdarīšanas</w:t>
      </w:r>
      <w:r>
        <w:t xml:space="preserve">, </w:t>
      </w:r>
      <w:r w:rsidRPr="00731DA8">
        <w:t>uzglabājot Sistēmas auditācijas pierakstus vai to kopijas atsevišķi no Sistēmas</w:t>
      </w:r>
      <w:r>
        <w:t xml:space="preserve">. </w:t>
      </w:r>
    </w:p>
    <w:p w14:paraId="0FA2AD97" w14:textId="77777777" w:rsidR="00103B6F" w:rsidRPr="006E72F8" w:rsidRDefault="00103B6F" w:rsidP="00103B6F">
      <w:pPr>
        <w:spacing w:after="0" w:line="240" w:lineRule="auto"/>
        <w:ind w:left="1582" w:right="21" w:firstLine="0"/>
        <w:rPr>
          <w:szCs w:val="24"/>
        </w:rPr>
      </w:pPr>
    </w:p>
    <w:p w14:paraId="6EEA3678" w14:textId="77777777" w:rsidR="00103B6F" w:rsidRPr="006E72F8" w:rsidRDefault="00103B6F" w:rsidP="00103B6F">
      <w:pPr>
        <w:pStyle w:val="Virsraksts2"/>
        <w:spacing w:after="0" w:line="240" w:lineRule="auto"/>
        <w:rPr>
          <w:szCs w:val="24"/>
        </w:rPr>
      </w:pPr>
      <w:r w:rsidRPr="00613522">
        <w:t>Sistēmai jānodrošina programmatūras kļūdu un izņēmumu situāciju (</w:t>
      </w:r>
      <w:proofErr w:type="spellStart"/>
      <w:r w:rsidRPr="00613522">
        <w:t>exceptions</w:t>
      </w:r>
      <w:proofErr w:type="spellEnd"/>
      <w:r w:rsidRPr="00613522">
        <w:t>)</w:t>
      </w:r>
      <w:r w:rsidRPr="006E72F8">
        <w:rPr>
          <w:szCs w:val="24"/>
        </w:rPr>
        <w:t xml:space="preserve"> auditācija.  </w:t>
      </w:r>
    </w:p>
    <w:p w14:paraId="2A3897C6" w14:textId="77777777" w:rsidR="00103B6F" w:rsidRPr="006E72F8" w:rsidRDefault="00103B6F" w:rsidP="00103B6F">
      <w:pPr>
        <w:pStyle w:val="Virsraksts2"/>
        <w:spacing w:after="0" w:line="240" w:lineRule="auto"/>
      </w:pPr>
      <w:r w:rsidRPr="006E72F8">
        <w:t xml:space="preserve">Programmatūras kļūdas un izņēmuma situācijas auditējamas vismaz šādos līmeņos: </w:t>
      </w:r>
    </w:p>
    <w:p w14:paraId="58235C46" w14:textId="77777777" w:rsidR="00103B6F" w:rsidRPr="006E72F8" w:rsidRDefault="00103B6F" w:rsidP="00103B6F">
      <w:pPr>
        <w:numPr>
          <w:ilvl w:val="0"/>
          <w:numId w:val="13"/>
        </w:numPr>
        <w:spacing w:after="0" w:line="240" w:lineRule="auto"/>
        <w:ind w:right="3068"/>
        <w:rPr>
          <w:szCs w:val="24"/>
        </w:rPr>
      </w:pPr>
      <w:r w:rsidRPr="006E72F8">
        <w:rPr>
          <w:szCs w:val="24"/>
        </w:rPr>
        <w:t xml:space="preserve">Lietotāju saskarnes līmenī; </w:t>
      </w:r>
    </w:p>
    <w:p w14:paraId="5F97BEFF" w14:textId="77777777" w:rsidR="00103B6F" w:rsidRPr="006E72F8" w:rsidRDefault="00103B6F" w:rsidP="00103B6F">
      <w:pPr>
        <w:numPr>
          <w:ilvl w:val="0"/>
          <w:numId w:val="13"/>
        </w:numPr>
        <w:spacing w:after="0" w:line="240" w:lineRule="auto"/>
        <w:ind w:right="3068"/>
        <w:rPr>
          <w:szCs w:val="24"/>
        </w:rPr>
      </w:pPr>
      <w:r w:rsidRPr="006E72F8">
        <w:rPr>
          <w:szCs w:val="24"/>
        </w:rPr>
        <w:t xml:space="preserve">Biznesa procesu līmenī; </w:t>
      </w:r>
    </w:p>
    <w:p w14:paraId="5B87271C" w14:textId="77777777" w:rsidR="00103B6F" w:rsidRPr="006E72F8" w:rsidRDefault="00103B6F" w:rsidP="00103B6F">
      <w:pPr>
        <w:numPr>
          <w:ilvl w:val="0"/>
          <w:numId w:val="13"/>
        </w:numPr>
        <w:spacing w:after="0" w:line="240" w:lineRule="auto"/>
        <w:ind w:right="3068"/>
        <w:rPr>
          <w:szCs w:val="24"/>
        </w:rPr>
      </w:pPr>
      <w:r w:rsidRPr="006E72F8">
        <w:rPr>
          <w:szCs w:val="24"/>
        </w:rPr>
        <w:t xml:space="preserve">Tīmekļa servera līmenī; </w:t>
      </w:r>
    </w:p>
    <w:p w14:paraId="6AF43B48" w14:textId="77777777" w:rsidR="00103B6F" w:rsidRPr="006E72F8" w:rsidRDefault="00103B6F" w:rsidP="00103B6F">
      <w:pPr>
        <w:spacing w:after="0" w:line="240" w:lineRule="auto"/>
        <w:ind w:left="502" w:right="21"/>
        <w:rPr>
          <w:szCs w:val="24"/>
        </w:rPr>
      </w:pPr>
      <w:r w:rsidRPr="006E72F8">
        <w:rPr>
          <w:szCs w:val="24"/>
        </w:rPr>
        <w:t>4.</w:t>
      </w:r>
      <w:r w:rsidRPr="006E72F8">
        <w:rPr>
          <w:rFonts w:ascii="Arial" w:eastAsia="Arial" w:hAnsi="Arial" w:cs="Arial"/>
          <w:szCs w:val="24"/>
        </w:rPr>
        <w:t xml:space="preserve"> </w:t>
      </w:r>
      <w:r w:rsidRPr="006E72F8">
        <w:rPr>
          <w:szCs w:val="24"/>
        </w:rPr>
        <w:t xml:space="preserve">Datu bāzu līmenī. </w:t>
      </w:r>
    </w:p>
    <w:p w14:paraId="36931864" w14:textId="77777777" w:rsidR="00103B6F" w:rsidRPr="006E72F8" w:rsidRDefault="00103B6F" w:rsidP="00103B6F">
      <w:pPr>
        <w:spacing w:after="0" w:line="240" w:lineRule="auto"/>
        <w:ind w:left="127" w:right="21"/>
        <w:rPr>
          <w:szCs w:val="24"/>
        </w:rPr>
      </w:pPr>
      <w:r w:rsidRPr="006E72F8">
        <w:rPr>
          <w:szCs w:val="24"/>
        </w:rPr>
        <w:t xml:space="preserve">Par katru no programmatūras kļūdām un izņēmumu situācijām saglabājama visa pieejamā ar kļūdu saistītā informācija. </w:t>
      </w:r>
    </w:p>
    <w:p w14:paraId="441B8912" w14:textId="77777777" w:rsidR="00103B6F" w:rsidRDefault="00103B6F" w:rsidP="00103B6F">
      <w:pPr>
        <w:spacing w:after="0" w:line="240" w:lineRule="auto"/>
        <w:ind w:left="127" w:right="21"/>
        <w:rPr>
          <w:szCs w:val="24"/>
        </w:rPr>
      </w:pPr>
      <w:r w:rsidRPr="006E72F8">
        <w:rPr>
          <w:szCs w:val="24"/>
        </w:rPr>
        <w:t xml:space="preserve">Sistēmai jānodrošina iespēja nosūtīt ziņojumu par kļūdām un izņēmuma situācijām sistēmas administratoram. </w:t>
      </w:r>
    </w:p>
    <w:p w14:paraId="6F666216" w14:textId="77777777" w:rsidR="00103B6F" w:rsidRPr="006E72F8" w:rsidRDefault="00103B6F" w:rsidP="00103B6F">
      <w:pPr>
        <w:spacing w:after="0" w:line="240" w:lineRule="auto"/>
        <w:ind w:left="127" w:right="21"/>
        <w:rPr>
          <w:szCs w:val="24"/>
        </w:rPr>
      </w:pPr>
    </w:p>
    <w:p w14:paraId="45CDCB12" w14:textId="77777777" w:rsidR="00103B6F" w:rsidRPr="006E72F8" w:rsidRDefault="00103B6F" w:rsidP="00103B6F">
      <w:pPr>
        <w:pStyle w:val="Virsraksts1"/>
        <w:spacing w:after="0" w:line="240" w:lineRule="auto"/>
      </w:pPr>
      <w:r w:rsidRPr="006E72F8">
        <w:t xml:space="preserve">Prasības datu centram </w:t>
      </w:r>
    </w:p>
    <w:p w14:paraId="02F44CBB" w14:textId="77777777" w:rsidR="00103B6F" w:rsidRPr="006E72F8" w:rsidRDefault="00103B6F" w:rsidP="00103B6F">
      <w:pPr>
        <w:spacing w:after="0" w:line="240" w:lineRule="auto"/>
        <w:ind w:left="127" w:right="21"/>
        <w:rPr>
          <w:szCs w:val="24"/>
        </w:rPr>
      </w:pPr>
      <w:r w:rsidRPr="006E72F8">
        <w:rPr>
          <w:szCs w:val="24"/>
        </w:rPr>
        <w:t xml:space="preserve">Pretendentam jānodrošina Sistēmas darbināšana datu centrā, kurš atbilst vismaz šādām prasībām:  </w:t>
      </w:r>
    </w:p>
    <w:p w14:paraId="71305794" w14:textId="77777777" w:rsidR="00103B6F" w:rsidRPr="006E72F8" w:rsidRDefault="00103B6F" w:rsidP="00103B6F">
      <w:pPr>
        <w:pStyle w:val="Virsraksts2"/>
        <w:spacing w:after="0" w:line="240" w:lineRule="auto"/>
      </w:pPr>
      <w:r w:rsidRPr="006E72F8">
        <w:t>Nepārtraukta elektroapgāde no vismaz diviem neatkarīgiem avotiem. Šo prasību var izpildīt arī ar pietiekamas jaudas nepārtrauktās barošanas avotu un dīzeļģeneratoru</w:t>
      </w:r>
      <w:r>
        <w:t>, lai nodrošinātu izvirzītās prasības attiecībā uz pieejamību</w:t>
      </w:r>
      <w:r w:rsidRPr="006E72F8">
        <w:t xml:space="preserve">; </w:t>
      </w:r>
    </w:p>
    <w:p w14:paraId="669CCB11" w14:textId="77777777" w:rsidR="00103B6F" w:rsidRPr="006E72F8" w:rsidRDefault="00103B6F" w:rsidP="00103B6F">
      <w:pPr>
        <w:pStyle w:val="Virsraksts2"/>
        <w:spacing w:after="0" w:line="240" w:lineRule="auto"/>
      </w:pPr>
      <w:r w:rsidRPr="006E72F8">
        <w:t xml:space="preserve">Vismaz divi neatkarīgi Internet pieslēgumi; </w:t>
      </w:r>
    </w:p>
    <w:p w14:paraId="28273726" w14:textId="77777777" w:rsidR="00103B6F" w:rsidRPr="006E72F8" w:rsidRDefault="00103B6F" w:rsidP="00103B6F">
      <w:pPr>
        <w:pStyle w:val="Virsraksts2"/>
        <w:spacing w:after="0" w:line="240" w:lineRule="auto"/>
      </w:pPr>
      <w:r w:rsidRPr="006E72F8">
        <w:t xml:space="preserve">Automātiskā ugunsgrēka detektēšanas un dzēšanas sistēma; </w:t>
      </w:r>
    </w:p>
    <w:p w14:paraId="037B7CD5" w14:textId="77777777" w:rsidR="00103B6F" w:rsidRPr="006E72F8" w:rsidRDefault="00103B6F" w:rsidP="00103B6F">
      <w:pPr>
        <w:pStyle w:val="Virsraksts2"/>
        <w:spacing w:after="0" w:line="240" w:lineRule="auto"/>
      </w:pPr>
      <w:r w:rsidRPr="006E72F8">
        <w:t xml:space="preserve">Drošības perimetra fiziska apsardze, kura izslēdz nesankcionētu trešo personu piekļuvi. Pretendentam jānodrošina datu rezerves kopēšana, nodrošinot datu rezerves kopiju uzglabāšanu atsevišķā ģeogrāfiskā vietā, kura nav pakļauta tiem pašiem apkārtējās vides riskiem (piemēram, viena elektropiegādes līnija, līdzīgs applūšanas risks) un kiberuzbrukuma riskiem. </w:t>
      </w:r>
    </w:p>
    <w:p w14:paraId="3370AA8E" w14:textId="77777777" w:rsidR="00103B6F" w:rsidRPr="006E72F8" w:rsidRDefault="00103B6F" w:rsidP="00103B6F">
      <w:pPr>
        <w:spacing w:after="0" w:line="240" w:lineRule="auto"/>
        <w:ind w:left="862" w:right="21" w:firstLine="0"/>
        <w:rPr>
          <w:szCs w:val="24"/>
        </w:rPr>
      </w:pPr>
    </w:p>
    <w:p w14:paraId="044BE5C0" w14:textId="77777777" w:rsidR="00103B6F" w:rsidRPr="006E72F8" w:rsidRDefault="00103B6F" w:rsidP="00103B6F">
      <w:pPr>
        <w:pStyle w:val="Virsraksts1"/>
        <w:spacing w:after="0" w:line="240" w:lineRule="auto"/>
      </w:pPr>
      <w:r w:rsidRPr="006E72F8">
        <w:t xml:space="preserve">Prasības drošībai.  </w:t>
      </w:r>
    </w:p>
    <w:p w14:paraId="6EB9BA42" w14:textId="77777777" w:rsidR="00103B6F" w:rsidRDefault="00103B6F" w:rsidP="00103B6F">
      <w:pPr>
        <w:spacing w:after="0" w:line="240" w:lineRule="auto"/>
        <w:ind w:left="127" w:right="21"/>
        <w:rPr>
          <w:szCs w:val="24"/>
        </w:rPr>
      </w:pPr>
      <w:r w:rsidRPr="006E72F8">
        <w:rPr>
          <w:szCs w:val="24"/>
        </w:rPr>
        <w:t>Pretendentam jānodrošina</w:t>
      </w:r>
      <w:r>
        <w:rPr>
          <w:szCs w:val="24"/>
        </w:rPr>
        <w:t>:</w:t>
      </w:r>
      <w:r w:rsidRPr="006E72F8">
        <w:rPr>
          <w:szCs w:val="24"/>
        </w:rPr>
        <w:t xml:space="preserve"> </w:t>
      </w:r>
    </w:p>
    <w:p w14:paraId="662B6910" w14:textId="77777777" w:rsidR="00103B6F" w:rsidRPr="00CF0590" w:rsidRDefault="00103B6F" w:rsidP="00103B6F">
      <w:pPr>
        <w:pStyle w:val="Virsraksts2"/>
        <w:spacing w:after="0" w:line="240" w:lineRule="auto"/>
      </w:pPr>
      <w:r w:rsidRPr="00CF0590">
        <w:t xml:space="preserve">normatīvajiem aktiem atbilstošus tehniskos un organizatoriskos pasākumus tādā veidā, ka apstrādē tiek ievērotas Regulas prasības un tiek nodrošināta datu subjekta tiesību aizsardzība, tai skaitā, tos, kas noteikti </w:t>
      </w:r>
      <w:bookmarkStart w:id="2" w:name="_Hlk93669427"/>
      <w:r w:rsidRPr="00CF0590">
        <w:t>Ministru kabineta 28.07.2015. noteikumos Nr. 442 “Kārtība, kādā tiek nodrošināta informācijas un komunikācijas tehnoloģiju sistēmu atbilstība minimālajām drošības prasībām”</w:t>
      </w:r>
      <w:bookmarkEnd w:id="2"/>
      <w:r w:rsidRPr="00CF0590">
        <w:t xml:space="preserve"> attiecībā uz paaugstinātas drošības sistēmām. </w:t>
      </w:r>
    </w:p>
    <w:p w14:paraId="2A6A8B04" w14:textId="77777777" w:rsidR="00103B6F" w:rsidRDefault="00103B6F" w:rsidP="00103B6F">
      <w:pPr>
        <w:pStyle w:val="Virsraksts2"/>
        <w:spacing w:after="0" w:line="240" w:lineRule="auto"/>
      </w:pPr>
      <w:r w:rsidRPr="00CF0590">
        <w:t xml:space="preserve">ka tā IT sistēma spēj nodrošināt visas funkcionalitātes, kuras paredz spēkā esošie normatīvie akti attiecībā uz to drošību un īpaši attiecībā uz aizsardzību pret ārēju ielaušanos </w:t>
      </w:r>
      <w:r w:rsidRPr="008A09C0">
        <w:t>Pretendenta</w:t>
      </w:r>
      <w:r>
        <w:t xml:space="preserve"> </w:t>
      </w:r>
      <w:r w:rsidRPr="00CF0590">
        <w:t>elektroniskajās informācijas sistēmās</w:t>
      </w:r>
      <w:r>
        <w:t>;</w:t>
      </w:r>
    </w:p>
    <w:p w14:paraId="5463EA20" w14:textId="77777777" w:rsidR="00103B6F" w:rsidRPr="00D33F79" w:rsidRDefault="00103B6F" w:rsidP="00103B6F">
      <w:pPr>
        <w:pStyle w:val="Virsraksts2"/>
        <w:spacing w:after="0" w:line="240" w:lineRule="auto"/>
      </w:pPr>
      <w:r w:rsidRPr="00D33F79">
        <w:t>ņemot vērā tehnikas līmeni, datu apstrādes raksturu, apstrādājamo personas datu kategorijas un apjomu, personas datu pārkāpuma iespējamību un smaguma risku attiecībā uz datu subjekta tiesībām un brīvībām, lai nodrošinātu tādu drošības līmeni, kas atbilst riskam, nodrošināt:</w:t>
      </w:r>
    </w:p>
    <w:p w14:paraId="1819A704" w14:textId="77777777" w:rsidR="00103B6F" w:rsidRPr="00D33F79" w:rsidRDefault="00103B6F" w:rsidP="00876252">
      <w:pPr>
        <w:pStyle w:val="Sarakstarindkopa"/>
        <w:numPr>
          <w:ilvl w:val="0"/>
          <w:numId w:val="28"/>
        </w:numPr>
        <w:spacing w:after="0" w:line="240" w:lineRule="auto"/>
        <w:ind w:right="0"/>
        <w:rPr>
          <w:color w:val="000000" w:themeColor="text1"/>
        </w:rPr>
      </w:pPr>
      <w:r w:rsidRPr="00D33F79">
        <w:rPr>
          <w:color w:val="000000" w:themeColor="text1"/>
        </w:rPr>
        <w:t xml:space="preserve">personas datu </w:t>
      </w:r>
      <w:proofErr w:type="spellStart"/>
      <w:r w:rsidRPr="00D33F79">
        <w:rPr>
          <w:color w:val="000000" w:themeColor="text1"/>
        </w:rPr>
        <w:t>pseidonimizāciju</w:t>
      </w:r>
      <w:proofErr w:type="spellEnd"/>
      <w:r w:rsidRPr="00D33F79">
        <w:rPr>
          <w:color w:val="000000" w:themeColor="text1"/>
        </w:rPr>
        <w:t xml:space="preserve"> un šifrēšanu;</w:t>
      </w:r>
    </w:p>
    <w:p w14:paraId="2B2912AE" w14:textId="77777777" w:rsidR="00103B6F" w:rsidRPr="00D33F79" w:rsidRDefault="00103B6F" w:rsidP="00876252">
      <w:pPr>
        <w:pStyle w:val="Sarakstarindkopa"/>
        <w:numPr>
          <w:ilvl w:val="0"/>
          <w:numId w:val="28"/>
        </w:numPr>
        <w:spacing w:after="0" w:line="240" w:lineRule="auto"/>
        <w:ind w:right="0"/>
        <w:rPr>
          <w:color w:val="000000" w:themeColor="text1"/>
        </w:rPr>
      </w:pPr>
      <w:r w:rsidRPr="00D33F79">
        <w:rPr>
          <w:color w:val="000000" w:themeColor="text1"/>
        </w:rPr>
        <w:t>spēju nodrošināt apstrādes sistēmu un pakalpojumu nepārtrauktu konfidencialitāti, integritāti, pieejamību un noturību;</w:t>
      </w:r>
    </w:p>
    <w:p w14:paraId="61BE68F6" w14:textId="77777777" w:rsidR="00103B6F" w:rsidRPr="00D33F79" w:rsidRDefault="00103B6F" w:rsidP="00876252">
      <w:pPr>
        <w:pStyle w:val="Sarakstarindkopa"/>
        <w:numPr>
          <w:ilvl w:val="0"/>
          <w:numId w:val="28"/>
        </w:numPr>
        <w:spacing w:after="0" w:line="240" w:lineRule="auto"/>
        <w:ind w:right="0"/>
        <w:rPr>
          <w:color w:val="000000" w:themeColor="text1"/>
        </w:rPr>
      </w:pPr>
      <w:r w:rsidRPr="00D33F79">
        <w:rPr>
          <w:color w:val="000000" w:themeColor="text1"/>
        </w:rPr>
        <w:t>spēju laicīgi atjaunot personas datu pieejamību un piekļuvi tiem gadījumā, ja ir noticis fizisks vai tehnisks negadījums;</w:t>
      </w:r>
    </w:p>
    <w:p w14:paraId="60CD97B5" w14:textId="77777777" w:rsidR="00103B6F" w:rsidRPr="00D33F79" w:rsidRDefault="00103B6F" w:rsidP="00876252">
      <w:pPr>
        <w:pStyle w:val="Sarakstarindkopa"/>
        <w:numPr>
          <w:ilvl w:val="0"/>
          <w:numId w:val="28"/>
        </w:numPr>
        <w:spacing w:after="0" w:line="240" w:lineRule="auto"/>
        <w:ind w:right="0"/>
        <w:rPr>
          <w:color w:val="000000" w:themeColor="text1"/>
        </w:rPr>
      </w:pPr>
      <w:r w:rsidRPr="00D33F79">
        <w:rPr>
          <w:color w:val="000000" w:themeColor="text1"/>
        </w:rPr>
        <w:lastRenderedPageBreak/>
        <w:t>procesu regulārai tehnisko un organizatorisko pasākumu efektivitātes testēšanai, izvērtēšanai un novērtēšanai, lai nodrošinātu apstrādes drošību.</w:t>
      </w:r>
    </w:p>
    <w:p w14:paraId="4A41DBA3" w14:textId="77777777" w:rsidR="00103B6F" w:rsidRPr="004C1F8F" w:rsidRDefault="00103B6F" w:rsidP="00103B6F">
      <w:pPr>
        <w:pStyle w:val="Virsraksts2"/>
        <w:spacing w:after="0" w:line="240" w:lineRule="auto"/>
      </w:pPr>
      <w:r w:rsidRPr="004C1F8F">
        <w:t>standartā LVS ISO/IEC 27001:2014L norādītās drošības prasības;</w:t>
      </w:r>
    </w:p>
    <w:p w14:paraId="5B93D0BC" w14:textId="77777777" w:rsidR="00103B6F" w:rsidRDefault="00103B6F" w:rsidP="00103B6F">
      <w:pPr>
        <w:pStyle w:val="Virsraksts2"/>
        <w:spacing w:after="0" w:line="240" w:lineRule="auto"/>
      </w:pPr>
      <w:r w:rsidRPr="00B12C23">
        <w:t>personas datu</w:t>
      </w:r>
      <w:r>
        <w:t xml:space="preserve"> glabāšana</w:t>
      </w:r>
      <w:r w:rsidRPr="00B12C23">
        <w:t xml:space="preserve"> tikai </w:t>
      </w:r>
      <w:r w:rsidRPr="00C16FBB">
        <w:t>Pretendent</w:t>
      </w:r>
      <w:r>
        <w:t xml:space="preserve">a </w:t>
      </w:r>
      <w:r w:rsidRPr="00B12C23">
        <w:t>kontrolē esošajos resursos</w:t>
      </w:r>
      <w:r>
        <w:t>;</w:t>
      </w:r>
    </w:p>
    <w:p w14:paraId="50BB91F0" w14:textId="77777777" w:rsidR="00103B6F" w:rsidRDefault="00103B6F" w:rsidP="00103B6F">
      <w:pPr>
        <w:pStyle w:val="Virsraksts2"/>
        <w:spacing w:after="0" w:line="240" w:lineRule="auto"/>
      </w:pPr>
      <w:r w:rsidRPr="0054239D">
        <w:t>Izmanto jaunāko SSL/TLS šifrēšanas protokolu datu pārraides tīkla savienojumiem informācijas resursu pārraidīšanai publiskajā tīklā</w:t>
      </w:r>
      <w:r>
        <w:t>;</w:t>
      </w:r>
    </w:p>
    <w:p w14:paraId="46DA95A1" w14:textId="77777777" w:rsidR="00103B6F" w:rsidRPr="000A6D94" w:rsidRDefault="00103B6F" w:rsidP="00103B6F">
      <w:pPr>
        <w:pStyle w:val="Virsraksts2"/>
        <w:spacing w:after="0" w:line="240" w:lineRule="auto"/>
      </w:pPr>
      <w:r w:rsidRPr="000A6D94">
        <w:t>dokumentētu Sistēmas rezerves kopiju veidošanas kārtīb</w:t>
      </w:r>
      <w:r>
        <w:t>u</w:t>
      </w:r>
      <w:r w:rsidRPr="000A6D94">
        <w:t xml:space="preserve">, nosakot, kāda tehnoloģija un darbības ir noteiktas Sistēmas rezerves kopiju izgatavošanai un informācijas resursu atjaunošanai, cik bieži un kādā apjomā tiek veidotas Sistēmas rezerves kopijas, ņemot vērā pieļaujamo laiku, kādu Sistēma var nebūt pieejama, un laika periodu, par kuru informācijas resursus var zaudēt, kā arī, cik bieži tiek veikta rezerves kopiju veidošanas un atjaunošanas procedūru pārbaude. Sistēmu rezerves kopijas </w:t>
      </w:r>
      <w:r>
        <w:t>jā</w:t>
      </w:r>
      <w:r w:rsidRPr="000A6D94">
        <w:t xml:space="preserve">glabā no Sistēmas ģeogrāfiski nošķirtā vietā. </w:t>
      </w:r>
      <w:r>
        <w:t>Pretendentam</w:t>
      </w:r>
      <w:r w:rsidRPr="000A6D94">
        <w:t xml:space="preserve"> jāaizsargā Sistēmu rezerves kopijas pret neatļautu lietošanu un bojāšanu</w:t>
      </w:r>
      <w:r>
        <w:t xml:space="preserve">. </w:t>
      </w:r>
    </w:p>
    <w:p w14:paraId="4AAB1B7A" w14:textId="77777777" w:rsidR="00103B6F" w:rsidRDefault="00103B6F" w:rsidP="00103B6F">
      <w:pPr>
        <w:pStyle w:val="Virsraksts2"/>
        <w:spacing w:after="0" w:line="240" w:lineRule="auto"/>
      </w:pPr>
      <w:r w:rsidRPr="00031A47">
        <w:t>Pretendentam ne retāk, kā reizi divos gados, jāiesniedz kompetenta auditora ziņojums par drošības auditu un sistēmas drošības novērtējums. Drošības audita veicējam ir jābūt neatkarīgam no Pretendenta, jānodrošina vismaz viena kvalificēta drošības pārvaldības speciālista (ISO 27001 auditors vai līdzvērtīgas kvalifikācijas speciālists) un vismaz viena kvalificēta ielaušanās testu veicēja (CPT vai līdzvērtīgs) piedalīšanos audita veikšanā.</w:t>
      </w:r>
    </w:p>
    <w:p w14:paraId="2149F6EE" w14:textId="77777777" w:rsidR="00103B6F" w:rsidRDefault="00103B6F" w:rsidP="00103B6F">
      <w:pPr>
        <w:pStyle w:val="Virsraksts1"/>
        <w:keepNext w:val="0"/>
        <w:keepLines w:val="0"/>
        <w:numPr>
          <w:ilvl w:val="0"/>
          <w:numId w:val="0"/>
        </w:numPr>
        <w:spacing w:after="0" w:line="240" w:lineRule="auto"/>
        <w:ind w:left="432" w:right="0" w:hanging="432"/>
        <w:jc w:val="left"/>
        <w:rPr>
          <w:szCs w:val="24"/>
        </w:rPr>
      </w:pPr>
    </w:p>
    <w:p w14:paraId="2D92D99C" w14:textId="77777777" w:rsidR="00103B6F" w:rsidRDefault="00103B6F" w:rsidP="00103B6F">
      <w:pPr>
        <w:pStyle w:val="Virsraksts1"/>
        <w:spacing w:after="0" w:line="240" w:lineRule="auto"/>
      </w:pPr>
      <w:r w:rsidRPr="006E72F8">
        <w:t>Izmaiņas</w:t>
      </w:r>
    </w:p>
    <w:p w14:paraId="75B304A5" w14:textId="77777777" w:rsidR="00103B6F" w:rsidRPr="009A52FB" w:rsidRDefault="00103B6F" w:rsidP="00103B6F">
      <w:pPr>
        <w:spacing w:after="0" w:line="240" w:lineRule="auto"/>
      </w:pPr>
      <w:r w:rsidRPr="009A52FB">
        <w:t>Pretendentam līguma darbības laikā jānodrošina Sistēmas izmaiņu izstrāde, ja šādas izmaiņas nosaka prasības ārējos normatīvajos aktos</w:t>
      </w:r>
      <w:r w:rsidRPr="00AD2DD3">
        <w:t xml:space="preserve"> vai uzraudzības iestādes lēmums</w:t>
      </w:r>
      <w:r w:rsidRPr="009A52FB">
        <w:t xml:space="preserve">. Izpildītājam jānodrošina ārējos normatīvajos aktos iekļauto prasību realizācija bez papildus izmaksām Pasūtītājam. </w:t>
      </w:r>
    </w:p>
    <w:p w14:paraId="6FC61903" w14:textId="77777777" w:rsidR="00103B6F" w:rsidRDefault="00103B6F" w:rsidP="00103B6F">
      <w:pPr>
        <w:pStyle w:val="Virsraksts1"/>
        <w:keepNext w:val="0"/>
        <w:keepLines w:val="0"/>
        <w:numPr>
          <w:ilvl w:val="0"/>
          <w:numId w:val="0"/>
        </w:numPr>
        <w:spacing w:after="0" w:line="240" w:lineRule="auto"/>
        <w:ind w:left="720" w:right="0"/>
        <w:jc w:val="left"/>
        <w:rPr>
          <w:szCs w:val="24"/>
        </w:rPr>
      </w:pPr>
      <w:r w:rsidRPr="006E72F8">
        <w:rPr>
          <w:szCs w:val="24"/>
        </w:rPr>
        <w:t xml:space="preserve"> </w:t>
      </w:r>
    </w:p>
    <w:p w14:paraId="1DBA77A9" w14:textId="77777777" w:rsidR="00103B6F" w:rsidRDefault="00103B6F" w:rsidP="00103B6F">
      <w:pPr>
        <w:pStyle w:val="Sarakstarindkopa"/>
        <w:spacing w:after="0" w:line="240" w:lineRule="auto"/>
      </w:pPr>
    </w:p>
    <w:p w14:paraId="158D53B5" w14:textId="77777777" w:rsidR="00103B6F" w:rsidRPr="00613522" w:rsidRDefault="00103B6F" w:rsidP="00103B6F">
      <w:pPr>
        <w:pStyle w:val="Virsraksts1"/>
        <w:spacing w:after="0" w:line="240" w:lineRule="auto"/>
      </w:pPr>
      <w:r w:rsidRPr="00613522">
        <w:t>Pasūtītāja pieprasīti izmaiņu pieprasījumi</w:t>
      </w:r>
    </w:p>
    <w:p w14:paraId="69D0FAE7" w14:textId="77777777" w:rsidR="00103B6F" w:rsidRDefault="00103B6F" w:rsidP="00103B6F">
      <w:pPr>
        <w:spacing w:after="0" w:line="240" w:lineRule="auto"/>
        <w:ind w:left="127" w:right="21"/>
        <w:rPr>
          <w:szCs w:val="24"/>
        </w:rPr>
      </w:pPr>
      <w:r>
        <w:rPr>
          <w:szCs w:val="24"/>
        </w:rPr>
        <w:t xml:space="preserve">Pasūtītājs līguma izpildes laikā ir tiesīgs pasūtīt Sistēmas papildinājumus un pielāgojumus, tajā skaitā – saskarnes ar Pasūtītāja pamatdarbības sistēmām. Jebkura pasūtīta izmaiņa tiek realizēta kā neatkarīga programmatūra, kuru iespējams integrēt ar jebkuru citu e-žurnāla sistēmu, izmantojot programmatūras saskarni. Pasūtītāja pasūtītu izmaiņu autora mantiskās tiesības, programmatūras pirmkods, </w:t>
      </w:r>
      <w:proofErr w:type="spellStart"/>
      <w:r>
        <w:rPr>
          <w:szCs w:val="24"/>
        </w:rPr>
        <w:t>izpildkods</w:t>
      </w:r>
      <w:proofErr w:type="spellEnd"/>
      <w:r>
        <w:rPr>
          <w:szCs w:val="24"/>
        </w:rPr>
        <w:t xml:space="preserve"> un dokumentācija tiek nodota Pasūtītājam. Izmaiņas realizējamas, izmantojot atvērta pirmkoda programmatūru. </w:t>
      </w:r>
    </w:p>
    <w:p w14:paraId="113659F2" w14:textId="77777777" w:rsidR="00103B6F" w:rsidRDefault="00103B6F" w:rsidP="00103B6F">
      <w:pPr>
        <w:spacing w:after="0" w:line="240" w:lineRule="auto"/>
        <w:ind w:left="127" w:right="21"/>
        <w:rPr>
          <w:szCs w:val="24"/>
        </w:rPr>
      </w:pPr>
    </w:p>
    <w:p w14:paraId="6D254D36" w14:textId="77777777" w:rsidR="00103B6F" w:rsidRPr="007074A5" w:rsidRDefault="00103B6F" w:rsidP="00103B6F">
      <w:pPr>
        <w:pStyle w:val="Virsraksts2"/>
        <w:spacing w:after="0" w:line="240" w:lineRule="auto"/>
      </w:pPr>
      <w:r w:rsidRPr="007074A5">
        <w:t>Izmaiņu pieprasījumu pasūtīšana un novērtēšana.</w:t>
      </w:r>
    </w:p>
    <w:p w14:paraId="4B100894" w14:textId="77777777" w:rsidR="00103B6F" w:rsidRDefault="00103B6F" w:rsidP="00EF20A8">
      <w:pPr>
        <w:pStyle w:val="Virsraksts2"/>
        <w:spacing w:after="0" w:line="240" w:lineRule="auto"/>
      </w:pPr>
      <w:r w:rsidRPr="009A52FB">
        <w:t>Jebkura izmaiņu pieprasījuma apstrādi</w:t>
      </w:r>
      <w:r>
        <w:t xml:space="preserve"> Izpildītājs uzsāk pēc Pasūtītāja pieprasījuma saņemšanas. Pasūtītājs pieprasījumā norāda nepieciešamo funkcionalitāti, informāciju par Pasūtītāja sistēmu (sistēmām), ar kurām jāveic integrācija, citas prasības, kuras ir būtiskas izmaiņu izstrādes novērtēšanā.</w:t>
      </w:r>
    </w:p>
    <w:p w14:paraId="4125E843" w14:textId="77777777" w:rsidR="00103B6F" w:rsidRDefault="00103B6F" w:rsidP="00EF20A8">
      <w:pPr>
        <w:pStyle w:val="Virsraksts2"/>
        <w:spacing w:after="0" w:line="240" w:lineRule="auto"/>
      </w:pPr>
      <w:r>
        <w:t>20 (divdesmit) dienu laikā pēc Pasūtītāja pieprasījuma saņemšanas Izpildītājs organizē intervijas ar atbildīgo Pasūtītāja personālu, veic saistīto sistēmu izpēti un iesniedz Pasūtītājam izmaiņu pieprasījuma piedāvājumu, kurš satur:</w:t>
      </w:r>
    </w:p>
    <w:p w14:paraId="664C2BA7" w14:textId="77777777" w:rsidR="00103B6F" w:rsidRDefault="00103B6F" w:rsidP="00876252">
      <w:pPr>
        <w:pStyle w:val="Sarakstarindkopa"/>
        <w:numPr>
          <w:ilvl w:val="3"/>
          <w:numId w:val="34"/>
        </w:numPr>
        <w:spacing w:after="0" w:line="240" w:lineRule="auto"/>
        <w:ind w:hanging="438"/>
      </w:pPr>
      <w:r>
        <w:t>Izmaiņu funkcionalitātes detalizētu aprakstu (lietotājstāstu vai programmatūras prasību specifikācijas veidā;</w:t>
      </w:r>
    </w:p>
    <w:p w14:paraId="1333934B" w14:textId="77777777" w:rsidR="00103B6F" w:rsidRDefault="00103B6F" w:rsidP="00876252">
      <w:pPr>
        <w:pStyle w:val="Sarakstarindkopa"/>
        <w:numPr>
          <w:ilvl w:val="3"/>
          <w:numId w:val="34"/>
        </w:numPr>
        <w:spacing w:after="0" w:line="240" w:lineRule="auto"/>
        <w:ind w:hanging="438"/>
      </w:pPr>
      <w:r>
        <w:t>Saskarņu specifikācijas, ja nepieciešamas;</w:t>
      </w:r>
    </w:p>
    <w:p w14:paraId="3CA64DC2" w14:textId="77777777" w:rsidR="00103B6F" w:rsidRDefault="00103B6F" w:rsidP="00876252">
      <w:pPr>
        <w:pStyle w:val="Sarakstarindkopa"/>
        <w:numPr>
          <w:ilvl w:val="3"/>
          <w:numId w:val="34"/>
        </w:numPr>
        <w:spacing w:after="0" w:line="240" w:lineRule="auto"/>
        <w:ind w:hanging="438"/>
      </w:pPr>
      <w:r>
        <w:t>Izmaiņu realizācijas laika grafiku;</w:t>
      </w:r>
    </w:p>
    <w:p w14:paraId="5301D714" w14:textId="77777777" w:rsidR="00103B6F" w:rsidRDefault="00103B6F" w:rsidP="00876252">
      <w:pPr>
        <w:pStyle w:val="Sarakstarindkopa"/>
        <w:numPr>
          <w:ilvl w:val="3"/>
          <w:numId w:val="34"/>
        </w:numPr>
        <w:spacing w:after="0" w:line="240" w:lineRule="auto"/>
        <w:ind w:hanging="438"/>
      </w:pPr>
      <w:r>
        <w:t>Izmaiņu pieprasījuma realizācijas novērtējumu (cilvēkstundās, norādot darbu apjomu pa būtiskākajām izmaiņu pieprasījuma komponentēm);</w:t>
      </w:r>
    </w:p>
    <w:p w14:paraId="08A4FEAC" w14:textId="77777777" w:rsidR="00103B6F" w:rsidRDefault="00103B6F" w:rsidP="00876252">
      <w:pPr>
        <w:pStyle w:val="Sarakstarindkopa"/>
        <w:numPr>
          <w:ilvl w:val="3"/>
          <w:numId w:val="34"/>
        </w:numPr>
        <w:spacing w:after="0" w:line="240" w:lineRule="auto"/>
        <w:ind w:hanging="438"/>
      </w:pPr>
      <w:r>
        <w:t>Izmaiņu pieprasījuma akceptēšanas kritērijus;</w:t>
      </w:r>
    </w:p>
    <w:p w14:paraId="3CCACF3F" w14:textId="77777777" w:rsidR="00103B6F" w:rsidRDefault="00103B6F" w:rsidP="00876252">
      <w:pPr>
        <w:pStyle w:val="Sarakstarindkopa"/>
        <w:numPr>
          <w:ilvl w:val="3"/>
          <w:numId w:val="34"/>
        </w:numPr>
        <w:spacing w:after="0" w:line="240" w:lineRule="auto"/>
        <w:ind w:hanging="438"/>
      </w:pPr>
      <w:r>
        <w:t>Citu informāciju, kas ir būtiska izmaiņu pieprasījuma realizācijai.</w:t>
      </w:r>
    </w:p>
    <w:p w14:paraId="4B7D77A8" w14:textId="77777777" w:rsidR="00103B6F" w:rsidRDefault="00103B6F" w:rsidP="00EF20A8">
      <w:pPr>
        <w:pStyle w:val="Virsraksts2"/>
        <w:spacing w:after="0" w:line="240" w:lineRule="auto"/>
      </w:pPr>
      <w:r>
        <w:lastRenderedPageBreak/>
        <w:t>Pasūtītājs izvērtē iesniegto izmaiņu pieprasījuma piedāvājumu, pieprasa precizējumus vai paskaidrojumus, ja tādi nepieciešami. Pasūtītājam nav pienākums pasūtīt izmaiņu pieprasījuma realizāciju vai tā realizāciju pilnā apmērā.</w:t>
      </w:r>
    </w:p>
    <w:p w14:paraId="276444B8" w14:textId="77777777" w:rsidR="00103B6F" w:rsidRDefault="00103B6F" w:rsidP="00EF20A8">
      <w:pPr>
        <w:pStyle w:val="Virsraksts2"/>
        <w:spacing w:after="0" w:line="240" w:lineRule="auto"/>
      </w:pPr>
      <w:r>
        <w:t>Par izmaiņu pieprasījuma realizāciju Pasūtītājs un Izpildītājs slēdz papildvienošanos pie šī Līguma, kurā nosaka izmaiņu pieprasījuma realizācijas cenu un termiņus.</w:t>
      </w:r>
    </w:p>
    <w:p w14:paraId="4CAD14C5" w14:textId="77777777" w:rsidR="00103B6F" w:rsidRDefault="00103B6F" w:rsidP="00EF20A8">
      <w:pPr>
        <w:pStyle w:val="Virsraksts2"/>
        <w:spacing w:after="0" w:line="240" w:lineRule="auto"/>
      </w:pPr>
      <w:r>
        <w:t>Izmaiņu pieprasījuma  rezultātā izstrādāto programmatūru Izpildītājs uzstāda Pasūtītāja infrastruktūrā (testa un produkcijas vidēs), ja vienošanās par izmaiņu pieprasījuma realizāciju nav paredzēts citādi;</w:t>
      </w:r>
    </w:p>
    <w:p w14:paraId="27029FD0" w14:textId="77777777" w:rsidR="00103B6F" w:rsidRDefault="00103B6F" w:rsidP="00EF20A8">
      <w:pPr>
        <w:pStyle w:val="Virsraksts2"/>
        <w:spacing w:after="0" w:line="240" w:lineRule="auto"/>
      </w:pPr>
      <w:r>
        <w:t>Izmaiņu pieprasījuma programmas pirmkodu Izpildītājs iesniedz Pasūtītāja norādītā programmatūras bibliotēkā, bet dokumentāciju – Pasūtītāja norādītā serverī.</w:t>
      </w:r>
    </w:p>
    <w:p w14:paraId="2AB9A4AA" w14:textId="77777777" w:rsidR="00103B6F" w:rsidRPr="00CC1D13" w:rsidRDefault="00103B6F" w:rsidP="00EF20A8">
      <w:pPr>
        <w:pStyle w:val="Virsraksts2"/>
        <w:spacing w:after="0" w:line="240" w:lineRule="auto"/>
      </w:pPr>
      <w:r>
        <w:t>Par izmaiņu pieprasījuma izpildi Pasūtītājs un Izpildītājs sastāda darbu nodošanas- pieņemšanas aktu, kas ir pamats norēķinu veikšanai.</w:t>
      </w:r>
    </w:p>
    <w:p w14:paraId="2EEEC6C8" w14:textId="77777777" w:rsidR="00103B6F" w:rsidRDefault="00103B6F" w:rsidP="00103B6F">
      <w:pPr>
        <w:spacing w:after="0" w:line="240" w:lineRule="auto"/>
        <w:ind w:left="127" w:right="21"/>
        <w:rPr>
          <w:szCs w:val="24"/>
        </w:rPr>
      </w:pPr>
    </w:p>
    <w:p w14:paraId="194CA2E7" w14:textId="77777777" w:rsidR="00103B6F" w:rsidRPr="006E72F8" w:rsidRDefault="00103B6F" w:rsidP="00103B6F">
      <w:pPr>
        <w:spacing w:after="0" w:line="240" w:lineRule="auto"/>
        <w:ind w:left="127" w:right="21"/>
        <w:rPr>
          <w:szCs w:val="24"/>
        </w:rPr>
      </w:pPr>
    </w:p>
    <w:p w14:paraId="2C122CE5" w14:textId="77777777" w:rsidR="00103B6F" w:rsidRPr="004B6EC8" w:rsidRDefault="00103B6F" w:rsidP="00103B6F">
      <w:pPr>
        <w:pStyle w:val="Virsraksts1"/>
        <w:spacing w:after="0" w:line="240" w:lineRule="auto"/>
      </w:pPr>
      <w:r w:rsidRPr="004B6EC8">
        <w:t xml:space="preserve">Datu nodošana </w:t>
      </w:r>
    </w:p>
    <w:p w14:paraId="505110C7" w14:textId="77777777" w:rsidR="00103B6F" w:rsidRDefault="00103B6F" w:rsidP="00103B6F">
      <w:pPr>
        <w:spacing w:after="0" w:line="240" w:lineRule="auto"/>
        <w:ind w:left="127" w:right="21"/>
        <w:rPr>
          <w:szCs w:val="24"/>
        </w:rPr>
      </w:pPr>
      <w:r w:rsidRPr="006E72F8">
        <w:rPr>
          <w:szCs w:val="24"/>
        </w:rPr>
        <w:t xml:space="preserve">Ne vēlāk, kā 2 (divu) mēnešu laikā, pēc Pasūtītāja rīkojuma saņemšanas, Izpildītājam jāsagatavo un jānodod Pasūtītāja norādītai trešajai personai: </w:t>
      </w:r>
    </w:p>
    <w:p w14:paraId="50FD75FD" w14:textId="77777777" w:rsidR="00103B6F" w:rsidRDefault="00103B6F" w:rsidP="00103B6F">
      <w:pPr>
        <w:pStyle w:val="Virsraksts2"/>
        <w:spacing w:after="0" w:line="240" w:lineRule="auto"/>
      </w:pPr>
      <w:r w:rsidRPr="006E72F8">
        <w:t>Visus sistēmā uzkrātos aktuālos datus par sistēmas lietotājiem, grupām, izglītojamā profiliem, pedagogiem, Izglītības plāniem, dienasgrāmatām, galerijām, koplietošanas mapēm, saziņu ar vecākiem, ziņojumiem, brīdinājumiem, pasākumu kalendāru, darba laika uzskaiti, ēdienkarti strukturētā veidā, *</w:t>
      </w:r>
      <w:proofErr w:type="spellStart"/>
      <w:r w:rsidRPr="006E72F8">
        <w:t>csv</w:t>
      </w:r>
      <w:proofErr w:type="spellEnd"/>
      <w:r w:rsidRPr="006E72F8">
        <w:t xml:space="preserve"> datnē (datnēs). </w:t>
      </w:r>
    </w:p>
    <w:p w14:paraId="26A440A1" w14:textId="77777777" w:rsidR="00103B6F" w:rsidRDefault="00103B6F" w:rsidP="00103B6F">
      <w:pPr>
        <w:pStyle w:val="Virsraksts2"/>
        <w:spacing w:after="0" w:line="240" w:lineRule="auto"/>
      </w:pPr>
      <w:r w:rsidRPr="006E72F8">
        <w:t>Visus arhivētos ierakstus strukturētā veidā, *.</w:t>
      </w:r>
      <w:proofErr w:type="spellStart"/>
      <w:r w:rsidRPr="006E72F8">
        <w:t>csv</w:t>
      </w:r>
      <w:proofErr w:type="spellEnd"/>
      <w:r w:rsidRPr="006E72F8">
        <w:t xml:space="preserve"> datnēs </w:t>
      </w:r>
    </w:p>
    <w:p w14:paraId="0650328A" w14:textId="77777777" w:rsidR="00103B6F" w:rsidRDefault="00103B6F" w:rsidP="00103B6F">
      <w:pPr>
        <w:pStyle w:val="Virsraksts2"/>
        <w:spacing w:after="0" w:line="240" w:lineRule="auto"/>
      </w:pPr>
      <w:r w:rsidRPr="006E72F8">
        <w:t xml:space="preserve">Personas datu apstrādes notikumu reģistru; </w:t>
      </w:r>
    </w:p>
    <w:p w14:paraId="4DAF87A3" w14:textId="77777777" w:rsidR="00103B6F" w:rsidRDefault="00103B6F" w:rsidP="00103B6F">
      <w:pPr>
        <w:pStyle w:val="Virsraksts2"/>
        <w:spacing w:after="0" w:line="240" w:lineRule="auto"/>
      </w:pPr>
      <w:r w:rsidRPr="006E72F8">
        <w:t>Audzēkņu dienasgrāmatas izrakstus *.</w:t>
      </w:r>
      <w:proofErr w:type="spellStart"/>
      <w:r w:rsidRPr="006E72F8">
        <w:t>pdf</w:t>
      </w:r>
      <w:proofErr w:type="spellEnd"/>
      <w:r w:rsidRPr="006E72F8">
        <w:t xml:space="preserve"> datnēs (ja tiem nav beidzies glabāšanas laiks). Pēc Pasūtītāja apstiprinājuma par datu veiksmīgu migrāciju, Izpildītājam neatgriezeniski jādzēš visi Pasūtītāja dati no informācijas sistēmas vai </w:t>
      </w:r>
      <w:proofErr w:type="spellStart"/>
      <w:r w:rsidRPr="006E72F8">
        <w:t>jādepersonalizē</w:t>
      </w:r>
      <w:proofErr w:type="spellEnd"/>
      <w:r w:rsidRPr="006E72F8">
        <w:t xml:space="preserve"> šie ieraksti.  </w:t>
      </w:r>
    </w:p>
    <w:p w14:paraId="61F35832" w14:textId="77777777" w:rsidR="00103B6F" w:rsidRDefault="00103B6F" w:rsidP="00103B6F">
      <w:pPr>
        <w:spacing w:after="0" w:line="240" w:lineRule="auto"/>
        <w:ind w:left="862" w:right="21" w:firstLine="0"/>
        <w:rPr>
          <w:szCs w:val="24"/>
        </w:rPr>
      </w:pPr>
    </w:p>
    <w:p w14:paraId="4F8B6A27" w14:textId="77777777" w:rsidR="00103B6F" w:rsidRDefault="00103B6F" w:rsidP="00103B6F">
      <w:pPr>
        <w:pStyle w:val="Virsraksts1"/>
        <w:spacing w:after="0" w:line="240" w:lineRule="auto"/>
      </w:pPr>
      <w:r w:rsidRPr="006E72F8">
        <w:t xml:space="preserve">Autortiesības </w:t>
      </w:r>
    </w:p>
    <w:p w14:paraId="32743AE7" w14:textId="77777777" w:rsidR="00103B6F" w:rsidRDefault="00103B6F" w:rsidP="00103B6F">
      <w:pPr>
        <w:spacing w:after="0" w:line="240" w:lineRule="auto"/>
        <w:ind w:left="127" w:right="21"/>
        <w:rPr>
          <w:szCs w:val="24"/>
        </w:rPr>
      </w:pPr>
      <w:r w:rsidRPr="006E72F8">
        <w:rPr>
          <w:szCs w:val="24"/>
        </w:rPr>
        <w:t xml:space="preserve">Autora mantiskās tiesības uz sistēmu pieder Izpildītājam. Izpildītājs nodod Pasūtītājam, PII darbiniekiem un vecākiem sistēmas lietošanas tiesības tehniskās specifikācijas 4.1.punktā norādītajam lietotāju skaitam. Samaksa par sistēmas nomas pakalpojumu ir galīgais maksājums un ietver visu Tehniskajā specifikācijā norādīto funkcionalitāti (neatkarīgi no tās realizācijas veida, vai tā realizēta kā </w:t>
      </w:r>
      <w:proofErr w:type="spellStart"/>
      <w:r w:rsidRPr="006E72F8">
        <w:rPr>
          <w:szCs w:val="24"/>
        </w:rPr>
        <w:t>standartprogrammatūras</w:t>
      </w:r>
      <w:proofErr w:type="spellEnd"/>
      <w:r w:rsidRPr="006E72F8">
        <w:rPr>
          <w:szCs w:val="24"/>
        </w:rPr>
        <w:t xml:space="preserve"> produkts, vai programmēta speciāli Pasūtītāja vajadzībām).  </w:t>
      </w:r>
      <w:r>
        <w:rPr>
          <w:szCs w:val="24"/>
        </w:rPr>
        <w:t>Šis noteikums neattiecas uz Pasūtītāja pieprasīto izmaiņu pieprasījumu ietvaros izstrādāto programmatūru.</w:t>
      </w:r>
    </w:p>
    <w:p w14:paraId="30047680" w14:textId="77777777" w:rsidR="00103B6F" w:rsidRDefault="00103B6F" w:rsidP="00103B6F">
      <w:pPr>
        <w:spacing w:after="0" w:line="240" w:lineRule="auto"/>
        <w:ind w:left="127" w:right="21"/>
        <w:rPr>
          <w:szCs w:val="24"/>
        </w:rPr>
      </w:pPr>
    </w:p>
    <w:p w14:paraId="3642EA63" w14:textId="77777777" w:rsidR="00103B6F" w:rsidRDefault="00103B6F" w:rsidP="00103B6F">
      <w:pPr>
        <w:pStyle w:val="Virsraksts1"/>
        <w:spacing w:after="0" w:line="240" w:lineRule="auto"/>
      </w:pPr>
      <w:r w:rsidRPr="006E72F8">
        <w:t xml:space="preserve">Papildu funkcionalitāte </w:t>
      </w:r>
    </w:p>
    <w:p w14:paraId="4026A24B" w14:textId="77777777" w:rsidR="00103B6F" w:rsidRDefault="00103B6F" w:rsidP="00103B6F">
      <w:pPr>
        <w:spacing w:after="0" w:line="240" w:lineRule="auto"/>
        <w:ind w:left="127" w:right="21"/>
        <w:rPr>
          <w:szCs w:val="24"/>
        </w:rPr>
      </w:pPr>
      <w:r w:rsidRPr="006E72F8">
        <w:rPr>
          <w:szCs w:val="24"/>
        </w:rPr>
        <w:t xml:space="preserve">Izpildītājs ir tiesīgs realizēt programmatūrā papildus pakalpojumus trešajām personām vai vecākiem, tajā skaitā maksas pakalpojumus.  </w:t>
      </w:r>
    </w:p>
    <w:p w14:paraId="252CF848" w14:textId="77777777" w:rsidR="00103B6F" w:rsidRDefault="00103B6F" w:rsidP="00103B6F">
      <w:pPr>
        <w:spacing w:after="0" w:line="240" w:lineRule="auto"/>
        <w:ind w:left="127" w:right="21"/>
        <w:rPr>
          <w:szCs w:val="24"/>
        </w:rPr>
      </w:pPr>
      <w:r w:rsidRPr="006E72F8">
        <w:rPr>
          <w:szCs w:val="24"/>
        </w:rPr>
        <w:t>Izpildītājs ir tiesīgs pilnveidot Sistēmas funkcionalitāti, pievienot jaunu funkcionalitāti vai optimizēt esošo funkcionalitāti, tomēr par šādiem pakalpojumiem papildus samaksa aprēķināta netiks.</w:t>
      </w:r>
    </w:p>
    <w:p w14:paraId="493D9E40" w14:textId="77777777" w:rsidR="00103B6F" w:rsidRDefault="00103B6F" w:rsidP="00103B6F">
      <w:pPr>
        <w:spacing w:after="0" w:line="240" w:lineRule="auto"/>
        <w:ind w:left="127" w:right="21"/>
        <w:rPr>
          <w:szCs w:val="24"/>
        </w:rPr>
      </w:pPr>
      <w:r>
        <w:rPr>
          <w:szCs w:val="24"/>
        </w:rPr>
        <w:t>Trešo personu reklāmas materiālu izvietošana Sistēmā pieļaujama tikai ar Pasūtītāja piekrišanu.</w:t>
      </w:r>
      <w:r w:rsidRPr="006E72F8">
        <w:rPr>
          <w:szCs w:val="24"/>
        </w:rPr>
        <w:t xml:space="preserve">   </w:t>
      </w:r>
    </w:p>
    <w:p w14:paraId="5BECCAA6" w14:textId="77777777" w:rsidR="00103B6F" w:rsidRDefault="00103B6F" w:rsidP="00103B6F">
      <w:pPr>
        <w:spacing w:after="0" w:line="240" w:lineRule="auto"/>
        <w:ind w:left="127" w:right="21"/>
        <w:rPr>
          <w:szCs w:val="24"/>
        </w:rPr>
      </w:pPr>
    </w:p>
    <w:p w14:paraId="2627347F" w14:textId="77777777" w:rsidR="00103B6F" w:rsidRDefault="00103B6F" w:rsidP="00103B6F">
      <w:pPr>
        <w:pStyle w:val="Virsraksts1"/>
        <w:spacing w:after="0" w:line="240" w:lineRule="auto"/>
      </w:pPr>
      <w:r w:rsidRPr="006E72F8">
        <w:t xml:space="preserve">Prasības pakalpojuma uzsākšanai </w:t>
      </w:r>
    </w:p>
    <w:p w14:paraId="4915BF15" w14:textId="77777777" w:rsidR="00103B6F" w:rsidRDefault="00103B6F" w:rsidP="00103B6F">
      <w:pPr>
        <w:pStyle w:val="Virsraksts2"/>
        <w:spacing w:after="0" w:line="240" w:lineRule="auto"/>
      </w:pPr>
      <w:r w:rsidRPr="006E72F8">
        <w:t xml:space="preserve">Sistēmas pielāgojumu izstrāde. </w:t>
      </w:r>
    </w:p>
    <w:p w14:paraId="62506563" w14:textId="77777777" w:rsidR="00103B6F" w:rsidRDefault="00103B6F" w:rsidP="00103B6F">
      <w:pPr>
        <w:spacing w:after="0" w:line="240" w:lineRule="auto"/>
        <w:ind w:left="127" w:right="21"/>
        <w:rPr>
          <w:szCs w:val="24"/>
        </w:rPr>
      </w:pPr>
      <w:r w:rsidRPr="006E72F8">
        <w:rPr>
          <w:szCs w:val="24"/>
        </w:rPr>
        <w:t xml:space="preserve">Sistēmas pielāgojumus </w:t>
      </w:r>
      <w:r>
        <w:rPr>
          <w:szCs w:val="24"/>
        </w:rPr>
        <w:t xml:space="preserve">(ja tādi nepieciešami) </w:t>
      </w:r>
      <w:r w:rsidRPr="006E72F8">
        <w:rPr>
          <w:szCs w:val="24"/>
        </w:rPr>
        <w:t xml:space="preserve">Izpildītājam jāizstrādā </w:t>
      </w:r>
      <w:r>
        <w:rPr>
          <w:szCs w:val="24"/>
        </w:rPr>
        <w:t>3</w:t>
      </w:r>
      <w:r w:rsidRPr="006E72F8">
        <w:rPr>
          <w:szCs w:val="24"/>
        </w:rPr>
        <w:t xml:space="preserve"> (</w:t>
      </w:r>
      <w:r>
        <w:rPr>
          <w:szCs w:val="24"/>
        </w:rPr>
        <w:t>trīs</w:t>
      </w:r>
      <w:r w:rsidRPr="006E72F8">
        <w:rPr>
          <w:szCs w:val="24"/>
        </w:rPr>
        <w:t xml:space="preserve">) mēnešu laikā, skaitot no līguma noslēgšanas dienas. Sistēmas pielāgojumu izstrādes laikā Pasūtītājs nodrošinās vismaz viena kompetenta katras lietotāju lomas pārstāvja pieejamību intervijām un piedāvāto risinājumu saskaņošanai. Interviju un piedāvāto risinājumu grafiku Izpildītājs saskaņo ar Pasūtītāju ne vēlāk, kā nedēļas laikā, skaitot no iepirkuma līguma noslēgšanas dienas. </w:t>
      </w:r>
    </w:p>
    <w:p w14:paraId="414E8239" w14:textId="77777777" w:rsidR="00103B6F" w:rsidRDefault="00103B6F" w:rsidP="00103B6F">
      <w:pPr>
        <w:pStyle w:val="Virsraksts2"/>
        <w:keepNext w:val="0"/>
        <w:keepLines w:val="0"/>
        <w:numPr>
          <w:ilvl w:val="0"/>
          <w:numId w:val="0"/>
        </w:numPr>
        <w:tabs>
          <w:tab w:val="center" w:pos="2203"/>
        </w:tabs>
        <w:spacing w:after="0" w:line="240" w:lineRule="auto"/>
        <w:ind w:right="0"/>
        <w:rPr>
          <w:szCs w:val="24"/>
        </w:rPr>
      </w:pPr>
    </w:p>
    <w:p w14:paraId="7BE696D3" w14:textId="77777777" w:rsidR="00103B6F" w:rsidRDefault="00103B6F" w:rsidP="00103B6F">
      <w:pPr>
        <w:pStyle w:val="Virsraksts2"/>
        <w:spacing w:after="0" w:line="240" w:lineRule="auto"/>
      </w:pPr>
      <w:r w:rsidRPr="006E72F8">
        <w:lastRenderedPageBreak/>
        <w:t xml:space="preserve">Sistēmas demonstrācija </w:t>
      </w:r>
    </w:p>
    <w:p w14:paraId="58351FDA" w14:textId="77777777" w:rsidR="00103B6F" w:rsidRDefault="00103B6F" w:rsidP="00103B6F">
      <w:pPr>
        <w:spacing w:after="0" w:line="240" w:lineRule="auto"/>
        <w:ind w:left="127" w:right="21"/>
        <w:rPr>
          <w:szCs w:val="24"/>
        </w:rPr>
      </w:pPr>
      <w:r w:rsidRPr="006E72F8">
        <w:rPr>
          <w:szCs w:val="24"/>
        </w:rPr>
        <w:t xml:space="preserve">Ne vēlāk, kā 2 (divu) mēnešu laikā pirms pakalpojuma uzsākšanas dienas, Izpildītājam jāveic sistēmas demonstrācija Pasūtītājam. Demonstrācijas mērķis ir pārliecināties par piedāvātās sistēmas atbilstību tehniskās specifikācijas prasībām.  </w:t>
      </w:r>
    </w:p>
    <w:p w14:paraId="0913CA23" w14:textId="77777777" w:rsidR="00103B6F" w:rsidRDefault="00103B6F" w:rsidP="00103B6F">
      <w:pPr>
        <w:spacing w:after="0" w:line="240" w:lineRule="auto"/>
        <w:ind w:left="127" w:right="21"/>
        <w:rPr>
          <w:szCs w:val="24"/>
        </w:rPr>
      </w:pPr>
      <w:r w:rsidRPr="006E72F8">
        <w:rPr>
          <w:szCs w:val="24"/>
        </w:rPr>
        <w:t xml:space="preserve">Demonstrācijas vajadzībām Izpildītājam jāsagatavo lietotāju konti RD IKSD darbiniekiem, vienas PII ar vismaz divām pamatgrupām un divām speciālajām grupām, vismaz 20 vecākiem. Sistēma tiks atzīta par atbilstošu, ja pilnībā būs iespējams izpildīt tehniskajā specifikācijā norādītās prasības. Ja demonstrācijas rezultātā tiks konstatēta neatbilstība līdz 5 prasībām (sīkākajā prasību detalizācijas līmenī), demonstrācija tiks uzskatīta par veiksmīgu, konstatētās neatbilstības būs jānovērš līdz Sistēmas ieviešana ekspluatācijā. </w:t>
      </w:r>
    </w:p>
    <w:p w14:paraId="573E4F52" w14:textId="77777777" w:rsidR="00103B6F" w:rsidRDefault="00103B6F" w:rsidP="00103B6F">
      <w:pPr>
        <w:spacing w:after="0" w:line="240" w:lineRule="auto"/>
        <w:ind w:left="127" w:right="21"/>
        <w:rPr>
          <w:szCs w:val="24"/>
        </w:rPr>
      </w:pPr>
      <w:r w:rsidRPr="006E72F8">
        <w:rPr>
          <w:szCs w:val="24"/>
        </w:rPr>
        <w:t xml:space="preserve">Ja demonstrācijas rezultātā tiks konstatēta neatbilstība vairāk, kā 5 (piecām) prasībām, termiņā, par kuru Pasūtītājs un Izpildītājs vienojušies, būs jāveic funkcionalitātes pilnveidošana un jāveic atkārtota demonstrācija. </w:t>
      </w:r>
    </w:p>
    <w:p w14:paraId="0C75D5E2" w14:textId="77777777" w:rsidR="00103B6F" w:rsidRDefault="00103B6F" w:rsidP="00103B6F">
      <w:pPr>
        <w:spacing w:after="0" w:line="240" w:lineRule="auto"/>
        <w:ind w:left="127" w:right="21"/>
        <w:rPr>
          <w:szCs w:val="24"/>
        </w:rPr>
      </w:pPr>
      <w:bookmarkStart w:id="3" w:name="_Hlk95146149"/>
      <w:r>
        <w:rPr>
          <w:szCs w:val="24"/>
        </w:rPr>
        <w:t xml:space="preserve">Līdz Sistēmas demonstrēšanai </w:t>
      </w:r>
      <w:r w:rsidRPr="000B4422">
        <w:rPr>
          <w:szCs w:val="24"/>
        </w:rPr>
        <w:t>Izpildītājam sadarbībā ar Pasūtītāju jāsagatavo novērtējumu par ietekmi uz personas datu aizsardzību (Tehniskās specifikācijas 1.pielikums) un pārskats par pasākumiem, kas paredzēti risku novēršanai (Tehniskās specifikācijas 2.pielikums).</w:t>
      </w:r>
      <w:r>
        <w:rPr>
          <w:szCs w:val="24"/>
        </w:rPr>
        <w:t xml:space="preserve"> Šo dokumentu neiesniegšana, nesaskaņošana vai normatīvo aktu pārkāpumu vai būtisku iebildumu/rekomendāciju saņemšana no Rīgas domes Datu aizsardzības un informācijas tehnoloģiju drošības centra puses var būt iemesls Sistēmas ieviešanas aizturēšanai līdz to iesniegšanai un saskaņošanai, vai problēmu novēršanai. Visām problēmām un saskaņošanai jānotiek </w:t>
      </w:r>
      <w:r w:rsidRPr="007B35AC">
        <w:rPr>
          <w:szCs w:val="24"/>
        </w:rPr>
        <w:t>pirms pakalpojuma uzsākšanas dienas</w:t>
      </w:r>
      <w:r>
        <w:rPr>
          <w:szCs w:val="24"/>
        </w:rPr>
        <w:t xml:space="preserve"> vai personas datu apstrādes uzsākšanas sistēmā.</w:t>
      </w:r>
    </w:p>
    <w:bookmarkEnd w:id="3"/>
    <w:p w14:paraId="1F9AF175" w14:textId="77777777" w:rsidR="00103B6F" w:rsidRDefault="00103B6F" w:rsidP="00103B6F">
      <w:pPr>
        <w:spacing w:after="0" w:line="240" w:lineRule="auto"/>
        <w:ind w:left="127" w:right="21"/>
        <w:rPr>
          <w:szCs w:val="24"/>
        </w:rPr>
      </w:pPr>
    </w:p>
    <w:p w14:paraId="162DCB61" w14:textId="77777777" w:rsidR="00103B6F" w:rsidRDefault="00103B6F" w:rsidP="00103B6F">
      <w:pPr>
        <w:pStyle w:val="Virsraksts2"/>
        <w:spacing w:after="0" w:line="240" w:lineRule="auto"/>
      </w:pPr>
      <w:r w:rsidRPr="006E72F8">
        <w:t xml:space="preserve">Lietojamības testēšana.  </w:t>
      </w:r>
    </w:p>
    <w:p w14:paraId="75E012B7" w14:textId="77777777" w:rsidR="00103B6F" w:rsidRDefault="00103B6F" w:rsidP="00103B6F">
      <w:pPr>
        <w:spacing w:after="0" w:line="240" w:lineRule="auto"/>
        <w:ind w:left="127" w:right="21"/>
        <w:rPr>
          <w:szCs w:val="24"/>
        </w:rPr>
      </w:pPr>
      <w:r w:rsidRPr="006E72F8">
        <w:rPr>
          <w:szCs w:val="24"/>
        </w:rPr>
        <w:t xml:space="preserve">Lietojamības testēšanu veiks Pasūtītāja darbinieki, vismaz divi PII vadītāji, vismaz 5 PII pedagogi, tajā skaitā vismaz 2 speciālo grupu pedagogi un vismaz 5 lietotāji, kuriem būs vecāku loma. Lietojamības testēšanas uzdevumus sagatavos Pasūtītājs, vismaz 80% no lietojamības testu soļiem būs Sistēmā veicamās ikdienas darbības. Pirms lietojamības testa lietotājiem būs iespēja 10 (desmit) minūtes iepazīties ar Sistēmu. </w:t>
      </w:r>
    </w:p>
    <w:p w14:paraId="303AE573" w14:textId="77777777" w:rsidR="00103B6F" w:rsidRDefault="00103B6F" w:rsidP="00103B6F">
      <w:pPr>
        <w:spacing w:after="0" w:line="240" w:lineRule="auto"/>
        <w:ind w:left="127" w:right="21"/>
        <w:rPr>
          <w:szCs w:val="24"/>
        </w:rPr>
      </w:pPr>
      <w:r w:rsidRPr="006E72F8">
        <w:rPr>
          <w:szCs w:val="24"/>
        </w:rPr>
        <w:t xml:space="preserve">Lietojamības testēšanas ietvaros tiks veikta lietotāju kļūdu uzskaite, kā arī lietotāju anketēšana. Lietojamības testēšana tiks uzskatīta par veiksmīgu, ja vismaz 80% darbību tiks veiktas bez kļūdām (kā kļūda tiks uzskatīta kļūdaina navigācijas izvēle). </w:t>
      </w:r>
    </w:p>
    <w:p w14:paraId="5E814710" w14:textId="77777777" w:rsidR="00103B6F" w:rsidRDefault="00103B6F" w:rsidP="00103B6F">
      <w:pPr>
        <w:spacing w:after="0" w:line="240" w:lineRule="auto"/>
        <w:ind w:left="127" w:right="21"/>
        <w:rPr>
          <w:szCs w:val="24"/>
        </w:rPr>
      </w:pPr>
      <w:r w:rsidRPr="006E72F8">
        <w:rPr>
          <w:szCs w:val="24"/>
        </w:rPr>
        <w:t xml:space="preserve">Gadījumā, ja lietojamības testa rezultātā vismaz 75% lietotāju darbību tiks veiktas bez kļūdām, Izpildītājam neatbilstības būs jānovērš līdz Sistēmas ieviešana ekspluatācijā.  </w:t>
      </w:r>
    </w:p>
    <w:p w14:paraId="20902C4C" w14:textId="77777777" w:rsidR="00103B6F" w:rsidRDefault="00103B6F" w:rsidP="00103B6F">
      <w:pPr>
        <w:spacing w:after="0" w:line="240" w:lineRule="auto"/>
        <w:ind w:left="127" w:right="21"/>
        <w:rPr>
          <w:szCs w:val="24"/>
        </w:rPr>
      </w:pPr>
      <w:r w:rsidRPr="006E72F8">
        <w:rPr>
          <w:szCs w:val="24"/>
        </w:rPr>
        <w:t xml:space="preserve">Ja lietojamības testēšanas rezultātā tiks konstatēts, ka mazāk, kā 75% lietotāju darbību tiks veiktas bez kļūdām, Izpildītājam termiņā, par kuru Pasūtītājs un Izpildītājs vienojušies, būs jāveic lietojamības problēmu novēršana un atkārtota lietojamības testēšana. </w:t>
      </w:r>
    </w:p>
    <w:p w14:paraId="56002045" w14:textId="77777777" w:rsidR="00103B6F" w:rsidRDefault="00103B6F" w:rsidP="00103B6F">
      <w:pPr>
        <w:spacing w:after="0" w:line="240" w:lineRule="auto"/>
        <w:ind w:left="127" w:right="21"/>
        <w:rPr>
          <w:szCs w:val="24"/>
        </w:rPr>
      </w:pPr>
    </w:p>
    <w:p w14:paraId="5DE2EDE7" w14:textId="77777777" w:rsidR="00103B6F" w:rsidRDefault="00103B6F" w:rsidP="00103B6F">
      <w:pPr>
        <w:pStyle w:val="Virsraksts2"/>
        <w:spacing w:after="0" w:line="240" w:lineRule="auto"/>
      </w:pPr>
      <w:r w:rsidRPr="006E72F8">
        <w:t xml:space="preserve">Lietotāju apmācība. </w:t>
      </w:r>
    </w:p>
    <w:p w14:paraId="65CD93E7" w14:textId="77777777" w:rsidR="00103B6F" w:rsidRDefault="00103B6F" w:rsidP="00103B6F">
      <w:pPr>
        <w:spacing w:after="0" w:line="240" w:lineRule="auto"/>
        <w:ind w:left="127" w:right="21"/>
        <w:rPr>
          <w:szCs w:val="24"/>
        </w:rPr>
      </w:pPr>
      <w:r w:rsidRPr="006E72F8">
        <w:rPr>
          <w:szCs w:val="24"/>
        </w:rPr>
        <w:t xml:space="preserve">Pirms Sistēmas ieviešanas Izpildītājam jānodrošina Pasūtītāja un PII darbinieku apmācība. Apmācība veicama, izmantojot Izpildītāja infrastruktūru un Izpildītāja sagatavotus apmācību materiālus. Apmācāmo lietotāju skaits: </w:t>
      </w:r>
    </w:p>
    <w:p w14:paraId="1AAFEEB8" w14:textId="77777777" w:rsidR="00103B6F" w:rsidRDefault="00103B6F" w:rsidP="00103B6F">
      <w:pPr>
        <w:spacing w:after="0" w:line="240" w:lineRule="auto"/>
        <w:ind w:left="127" w:right="21"/>
        <w:rPr>
          <w:szCs w:val="24"/>
        </w:rPr>
      </w:pPr>
      <w:r>
        <w:rPr>
          <w:szCs w:val="24"/>
        </w:rPr>
        <w:t>- RD IKSD lietotāji – līdz 10</w:t>
      </w:r>
    </w:p>
    <w:p w14:paraId="6A65CE9A" w14:textId="77777777" w:rsidR="00103B6F" w:rsidRDefault="00103B6F" w:rsidP="00103B6F">
      <w:pPr>
        <w:spacing w:after="0" w:line="240" w:lineRule="auto"/>
        <w:ind w:left="127" w:right="21"/>
        <w:rPr>
          <w:szCs w:val="24"/>
        </w:rPr>
      </w:pPr>
      <w:r>
        <w:rPr>
          <w:szCs w:val="24"/>
        </w:rPr>
        <w:t>- PII vadītāji – līdz 166</w:t>
      </w:r>
    </w:p>
    <w:p w14:paraId="5EB3C7E7" w14:textId="77777777" w:rsidR="00103B6F" w:rsidRDefault="00103B6F" w:rsidP="00103B6F">
      <w:pPr>
        <w:spacing w:after="0" w:line="240" w:lineRule="auto"/>
        <w:ind w:left="127" w:right="21"/>
        <w:rPr>
          <w:szCs w:val="24"/>
        </w:rPr>
      </w:pPr>
      <w:r>
        <w:rPr>
          <w:szCs w:val="24"/>
        </w:rPr>
        <w:t>- PII pasniedzēji – līdz 1400</w:t>
      </w:r>
    </w:p>
    <w:p w14:paraId="3208E094" w14:textId="77777777" w:rsidR="00103B6F" w:rsidRDefault="00103B6F" w:rsidP="00103B6F">
      <w:pPr>
        <w:spacing w:after="0" w:line="240" w:lineRule="auto"/>
        <w:ind w:left="127" w:right="21"/>
        <w:rPr>
          <w:szCs w:val="24"/>
        </w:rPr>
      </w:pPr>
      <w:r w:rsidRPr="006E72F8">
        <w:rPr>
          <w:szCs w:val="24"/>
        </w:rPr>
        <w:t>Apmācība veicama grupās, ņemot vērā, ka apmācību veikšana nedrīkst ietekmēt PII darbības nepārtrauktību. Apmācāmo grupas komplektē Pasūtītājs, atbilstoši Izpildītāja iesniegtajam piedāvājumam.</w:t>
      </w:r>
    </w:p>
    <w:p w14:paraId="199C6AAE" w14:textId="77777777" w:rsidR="00103B6F" w:rsidRPr="006E72F8" w:rsidRDefault="00103B6F" w:rsidP="00103B6F">
      <w:pPr>
        <w:spacing w:after="0" w:line="240" w:lineRule="auto"/>
        <w:ind w:left="127" w:right="21"/>
        <w:rPr>
          <w:szCs w:val="24"/>
        </w:rPr>
      </w:pPr>
    </w:p>
    <w:p w14:paraId="20B551AE" w14:textId="77777777" w:rsidR="00103B6F" w:rsidRPr="006E72F8" w:rsidRDefault="00103B6F" w:rsidP="00103B6F">
      <w:pPr>
        <w:pStyle w:val="Virsraksts2"/>
        <w:spacing w:after="0" w:line="240" w:lineRule="auto"/>
      </w:pPr>
      <w:r w:rsidRPr="006E72F8">
        <w:t>Sistēmas ieviešana</w:t>
      </w:r>
    </w:p>
    <w:p w14:paraId="670B4A17" w14:textId="77777777" w:rsidR="00103B6F" w:rsidRPr="006E72F8" w:rsidRDefault="00103B6F" w:rsidP="00103B6F">
      <w:pPr>
        <w:shd w:val="clear" w:color="auto" w:fill="FFFFFF" w:themeFill="background1"/>
        <w:spacing w:after="0" w:line="240" w:lineRule="auto"/>
        <w:ind w:left="127" w:right="21"/>
        <w:rPr>
          <w:szCs w:val="24"/>
        </w:rPr>
      </w:pPr>
      <w:r w:rsidRPr="006E72F8">
        <w:rPr>
          <w:szCs w:val="24"/>
        </w:rPr>
        <w:t>Sistēmas ieviešana tiek veikta pēc sekmīgas sistēmas demonstrācijas, lietojamības testēšanas un lietotāju apmācības</w:t>
      </w:r>
      <w:r>
        <w:rPr>
          <w:szCs w:val="24"/>
        </w:rPr>
        <w:t>, atbilstoši Pasūtītāja norādījumiem</w:t>
      </w:r>
      <w:r w:rsidRPr="006E72F8">
        <w:rPr>
          <w:szCs w:val="24"/>
        </w:rPr>
        <w:t xml:space="preserve">. </w:t>
      </w:r>
    </w:p>
    <w:p w14:paraId="372631F1" w14:textId="77777777" w:rsidR="00103B6F" w:rsidRPr="006E72F8" w:rsidRDefault="00103B6F" w:rsidP="00103B6F">
      <w:pPr>
        <w:shd w:val="clear" w:color="auto" w:fill="FFFFFF" w:themeFill="background1"/>
        <w:spacing w:after="0" w:line="240" w:lineRule="auto"/>
        <w:ind w:left="127" w:right="21"/>
        <w:rPr>
          <w:szCs w:val="24"/>
        </w:rPr>
      </w:pPr>
      <w:r w:rsidRPr="006E72F8">
        <w:rPr>
          <w:szCs w:val="24"/>
        </w:rPr>
        <w:lastRenderedPageBreak/>
        <w:t xml:space="preserve">Sistēmas ieviešana ir pabeigta, kad visām Pasūtītāja norādītajām PII ir izveidoti lietotāju konti, veikta sākotnējo datu ievade/imports no VIIS, audzināmo vecākiem piešķirtas lietotāju tiesības. </w:t>
      </w:r>
    </w:p>
    <w:p w14:paraId="4F56BF5E" w14:textId="77777777" w:rsidR="00103B6F" w:rsidRPr="006E72F8" w:rsidRDefault="00103B6F" w:rsidP="00103B6F">
      <w:pPr>
        <w:spacing w:after="0" w:line="240" w:lineRule="auto"/>
        <w:ind w:left="127" w:right="21"/>
        <w:rPr>
          <w:szCs w:val="24"/>
        </w:rPr>
      </w:pPr>
      <w:r w:rsidRPr="006E72F8">
        <w:rPr>
          <w:szCs w:val="24"/>
        </w:rPr>
        <w:t xml:space="preserve"> </w:t>
      </w:r>
    </w:p>
    <w:p w14:paraId="4DF86AAA" w14:textId="77777777" w:rsidR="00103B6F" w:rsidRDefault="00103B6F" w:rsidP="00103B6F">
      <w:pPr>
        <w:pStyle w:val="Virsraksts1"/>
        <w:spacing w:after="0" w:line="240" w:lineRule="auto"/>
      </w:pPr>
      <w:r w:rsidRPr="006E72F8">
        <w:t xml:space="preserve">Sistēmas administrēšana un lietotāju atbalsts </w:t>
      </w:r>
    </w:p>
    <w:p w14:paraId="4E20DCB7" w14:textId="77777777" w:rsidR="00103B6F" w:rsidRDefault="00103B6F" w:rsidP="00103B6F">
      <w:pPr>
        <w:pStyle w:val="Virsraksts2"/>
        <w:spacing w:after="0" w:line="240" w:lineRule="auto"/>
      </w:pPr>
      <w:r w:rsidRPr="006E72F8">
        <w:t>Izpildītājam jānodrošina Sistēmas sākotnējo datu (Iestādes profils, RD IKSD lietotāji, PII vadītāji, PII lietotāji, izglītojamie, par vecākiem pieejamā informācija)  ielāde no Pasūtītāja sagatavotām *.</w:t>
      </w:r>
      <w:proofErr w:type="spellStart"/>
      <w:r w:rsidRPr="006E72F8">
        <w:t>xls</w:t>
      </w:r>
      <w:proofErr w:type="spellEnd"/>
      <w:r w:rsidRPr="006E72F8">
        <w:t xml:space="preserve"> datnēm. </w:t>
      </w:r>
    </w:p>
    <w:p w14:paraId="5DC033F7" w14:textId="77777777" w:rsidR="00103B6F" w:rsidRDefault="00103B6F" w:rsidP="00103B6F">
      <w:pPr>
        <w:pStyle w:val="Virsraksts2"/>
        <w:spacing w:after="0" w:line="240" w:lineRule="auto"/>
      </w:pPr>
      <w:r w:rsidRPr="006E72F8">
        <w:t xml:space="preserve">Izpildītājam jānodrošina datu bāzu un lietojumprogrammatūras jauninājumu uzstādīšana, nepārkāpjot Sistēmas pieejamības prasības. </w:t>
      </w:r>
    </w:p>
    <w:p w14:paraId="3196829E" w14:textId="77777777" w:rsidR="00103B6F" w:rsidRDefault="00103B6F" w:rsidP="00103B6F">
      <w:pPr>
        <w:pStyle w:val="Virsraksts2"/>
        <w:spacing w:after="0" w:line="240" w:lineRule="auto"/>
      </w:pPr>
      <w:r w:rsidRPr="006E72F8">
        <w:t xml:space="preserve">Izpildītājam jānodrošina atbalsts RD IKSD administratoram un PII vadītājiem (vai darbiniekiem, kuri veic PII lietotāju administrēšanu). Atbalsta ietvaros jānodrošina attālinātu konsultāciju (telefonisku vai klātienes) sniegšana un problēmpieteikumu pieņemšana, uzskaite un analīze, problēmpieteikumu novēršana. </w:t>
      </w:r>
    </w:p>
    <w:p w14:paraId="761DB2D9" w14:textId="77777777" w:rsidR="00103B6F" w:rsidRDefault="00103B6F" w:rsidP="00103B6F">
      <w:pPr>
        <w:pStyle w:val="Virsraksts2"/>
        <w:spacing w:after="0" w:line="240" w:lineRule="auto"/>
      </w:pPr>
      <w:r w:rsidRPr="006E72F8">
        <w:t xml:space="preserve">Kā problēmas piesakāmas: Sistēmas kļūdas (kopējot Sistēmas kļūdas paziņojumu), Sistēmas pieejamības laika neievērošana, Iepriekš neizziņoti sistēmas darbības pārtraukumi. Sistēmas kļūdas, kuras nav iespējams apiet (nedarbojas kāda no funkcionalitātēm) novēršamas 5 (piecu) darbdienu laikā. Kļūdas, kuras iespējams apiet novēršanas 10 (desmit) darbdienu laikā. Ātrdarbības problēmas piesakāmas kā kļūdas, kuras nevar apiet. </w:t>
      </w:r>
    </w:p>
    <w:p w14:paraId="6C632BA9" w14:textId="77777777" w:rsidR="00103B6F" w:rsidRDefault="00103B6F" w:rsidP="00103B6F">
      <w:pPr>
        <w:pStyle w:val="Virsraksts2"/>
        <w:spacing w:after="0" w:line="240" w:lineRule="auto"/>
      </w:pPr>
      <w:r>
        <w:t>A</w:t>
      </w:r>
      <w:r w:rsidRPr="006E72F8">
        <w:t xml:space="preserve">tbalsta ietvaros jāuztur </w:t>
      </w:r>
      <w:r>
        <w:t>p</w:t>
      </w:r>
      <w:r w:rsidRPr="006E72F8">
        <w:t xml:space="preserve">edagogiem un vecākiem </w:t>
      </w:r>
      <w:r>
        <w:t xml:space="preserve">pieejamu </w:t>
      </w:r>
      <w:r w:rsidRPr="006E72F8">
        <w:t xml:space="preserve">elektronisku pieteikumu reģistru, kurā pedagogiem vai vecākiem iespējams ievadīt savus iebildumus vai jautājumus. Izpildītājam jāuztur funkcionalitāte, kurā apkopotas atbildes uz biežāk uzdotajiem jautājumiem. Atbildēm uz biežāk uzdotajiem jautājumiem jābūt strukturētai atbilstoši sistēmas lietotāja lomām un tai pieejamās funkcionalitātes. Biežāk uzdoto jautājumu sadaļai jābūt dalītai, atbilstoši lietotāja lomai. Termiņš atbildes sniegšanai uz jautājumiem ir 3 (trīs) darbdienas. Atbilde uz jautājumu jānosūta jautājuma uzdevējam, kā arī, ja nepieciešams, jāpublicē biežāk uzdoto jautājumu sadaļā. </w:t>
      </w:r>
    </w:p>
    <w:p w14:paraId="338EE3E9" w14:textId="77777777" w:rsidR="00103B6F" w:rsidRDefault="00103B6F" w:rsidP="00103B6F">
      <w:pPr>
        <w:spacing w:after="0" w:line="240" w:lineRule="auto"/>
        <w:ind w:left="127" w:right="21"/>
        <w:rPr>
          <w:szCs w:val="24"/>
        </w:rPr>
      </w:pPr>
    </w:p>
    <w:p w14:paraId="0BCA42AE" w14:textId="77777777" w:rsidR="00103B6F" w:rsidRDefault="00103B6F" w:rsidP="00103B6F">
      <w:pPr>
        <w:pStyle w:val="Virsraksts1"/>
        <w:spacing w:after="0" w:line="240" w:lineRule="auto"/>
      </w:pPr>
      <w:r w:rsidRPr="006E72F8">
        <w:t xml:space="preserve">Izpildītāja pieejamība pārbaudēm. </w:t>
      </w:r>
    </w:p>
    <w:p w14:paraId="696CC94D" w14:textId="77777777" w:rsidR="00103B6F" w:rsidRDefault="00103B6F" w:rsidP="00103B6F">
      <w:pPr>
        <w:pStyle w:val="Virsraksts2"/>
        <w:spacing w:after="0" w:line="240" w:lineRule="auto"/>
      </w:pPr>
      <w:r w:rsidRPr="006E72F8">
        <w:t xml:space="preserve">Izpildītājam ir pienākums nodrošināt Pasūtītāja izvēlētiem auditoriem veikt Sistēmas un datu centra drošības pārbaudi un personas datu apstrādes prasību ievērošanas pārbaudi. Izpildītajam jānovērš konstatētie trūkumi bez papildus izmaksām. </w:t>
      </w:r>
    </w:p>
    <w:p w14:paraId="0D7382BE" w14:textId="77777777" w:rsidR="00103B6F" w:rsidRDefault="00103B6F" w:rsidP="00103B6F">
      <w:pPr>
        <w:pStyle w:val="Virsraksts2"/>
        <w:spacing w:after="0" w:line="240" w:lineRule="auto"/>
      </w:pPr>
      <w:r w:rsidRPr="00145E1C">
        <w:t xml:space="preserve">Pasūtītājam ir tiesības veikt neatkarīgu Sistēmas drošības testēšanu (t.sk. ielaušanās testus un Sistēmas atbilstības novērtējumu Vispārīgās datu aizsardzības regulas prasībām). </w:t>
      </w:r>
      <w:r>
        <w:t>Izpildītājam</w:t>
      </w:r>
      <w:r w:rsidRPr="00145E1C">
        <w:t xml:space="preserve"> bez papildu maksas ir jānovērš visas šādu testu ietvaros konstatētās nepilnības un ievainojamības, attiecībā uz Līguma ietvaros izstrādāto programmatūru, izņemot trešo pušu programmatūru.</w:t>
      </w:r>
    </w:p>
    <w:p w14:paraId="236B587D" w14:textId="77777777" w:rsidR="00103B6F" w:rsidRDefault="00103B6F" w:rsidP="008664A2">
      <w:pPr>
        <w:pStyle w:val="Virsraksts1"/>
        <w:keepNext w:val="0"/>
        <w:keepLines w:val="0"/>
        <w:numPr>
          <w:ilvl w:val="0"/>
          <w:numId w:val="0"/>
        </w:numPr>
        <w:spacing w:after="0" w:line="240" w:lineRule="auto"/>
        <w:ind w:right="0"/>
        <w:jc w:val="left"/>
        <w:rPr>
          <w:szCs w:val="24"/>
        </w:rPr>
      </w:pPr>
    </w:p>
    <w:p w14:paraId="682E865B" w14:textId="77777777" w:rsidR="00103B6F" w:rsidRPr="004B6EC8" w:rsidRDefault="00103B6F" w:rsidP="00103B6F">
      <w:pPr>
        <w:pStyle w:val="Virsraksts1"/>
        <w:spacing w:after="0" w:line="240" w:lineRule="auto"/>
      </w:pPr>
      <w:r w:rsidRPr="004B6EC8">
        <w:lastRenderedPageBreak/>
        <w:t xml:space="preserve">Līguma izpildes nosacījumi </w:t>
      </w:r>
    </w:p>
    <w:p w14:paraId="5BE52DD2" w14:textId="77777777" w:rsidR="00103B6F" w:rsidRDefault="00103B6F" w:rsidP="00103B6F">
      <w:pPr>
        <w:pStyle w:val="Virsraksts2"/>
        <w:spacing w:after="0" w:line="240" w:lineRule="auto"/>
      </w:pPr>
      <w:r w:rsidRPr="006E72F8">
        <w:t xml:space="preserve">Pircējs uzdod un Izpildītājs apņemas:  </w:t>
      </w:r>
    </w:p>
    <w:p w14:paraId="021BA630" w14:textId="77777777" w:rsidR="00103B6F" w:rsidRDefault="00103B6F" w:rsidP="006C3F4F">
      <w:pPr>
        <w:pStyle w:val="Virsraksts3"/>
        <w:spacing w:line="240" w:lineRule="auto"/>
        <w:ind w:left="1276"/>
      </w:pPr>
      <w:r w:rsidRPr="006E72F8">
        <w:t xml:space="preserve">Izstrādāt Pirmskolas elektroniskā žurnāla informācijas sistēmas (turpmāk – Sistēma) pielāgojumus,  </w:t>
      </w:r>
    </w:p>
    <w:p w14:paraId="79C32B31" w14:textId="77777777" w:rsidR="00103B6F" w:rsidRDefault="00103B6F" w:rsidP="006C3F4F">
      <w:pPr>
        <w:pStyle w:val="Virsraksts3"/>
        <w:spacing w:line="240" w:lineRule="auto"/>
        <w:ind w:left="1276"/>
      </w:pPr>
      <w:r w:rsidRPr="006E72F8">
        <w:t xml:space="preserve">Veikt Sistēmas uzstādīšanu datu centrā, </w:t>
      </w:r>
    </w:p>
    <w:p w14:paraId="4F5CFA00" w14:textId="77777777" w:rsidR="00103B6F" w:rsidRDefault="00103B6F" w:rsidP="006C3F4F">
      <w:pPr>
        <w:pStyle w:val="Virsraksts3"/>
        <w:spacing w:line="240" w:lineRule="auto"/>
        <w:ind w:left="1276"/>
      </w:pPr>
      <w:r w:rsidRPr="006E72F8">
        <w:t xml:space="preserve">Veikt Sistēmas lietotāju apmācību, </w:t>
      </w:r>
    </w:p>
    <w:p w14:paraId="3CEFC4DE" w14:textId="77777777" w:rsidR="00103B6F" w:rsidRDefault="00103B6F" w:rsidP="006C3F4F">
      <w:pPr>
        <w:pStyle w:val="Virsraksts3"/>
        <w:spacing w:line="240" w:lineRule="auto"/>
        <w:ind w:left="1276"/>
      </w:pPr>
      <w:r w:rsidRPr="006E72F8">
        <w:t xml:space="preserve">Nodrošināt Sistēmas darbību atbilstoši Līguma 1.pielikuma 4.sadaļas prasībām. </w:t>
      </w:r>
    </w:p>
    <w:p w14:paraId="55603D95" w14:textId="77777777" w:rsidR="00103B6F" w:rsidRDefault="00103B6F" w:rsidP="006C3F4F">
      <w:pPr>
        <w:pStyle w:val="Virsraksts3"/>
        <w:spacing w:line="240" w:lineRule="auto"/>
        <w:ind w:left="1276"/>
      </w:pPr>
      <w:r w:rsidRPr="006E72F8">
        <w:t xml:space="preserve">Nodrošināt pakalpojuma uzsākšanu </w:t>
      </w:r>
      <w:r>
        <w:t>5</w:t>
      </w:r>
      <w:r w:rsidRPr="006E72F8">
        <w:t xml:space="preserve"> (</w:t>
      </w:r>
      <w:r>
        <w:t>piecu</w:t>
      </w:r>
      <w:r w:rsidRPr="006E72F8">
        <w:t xml:space="preserve">) mēnešu laikā, skaitot no šī Līguma noslēgšanas dienas. </w:t>
      </w:r>
    </w:p>
    <w:p w14:paraId="68275B29" w14:textId="77777777" w:rsidR="00461D06" w:rsidRDefault="00103B6F" w:rsidP="00461D06">
      <w:pPr>
        <w:pStyle w:val="Virsraksts2"/>
        <w:spacing w:after="0" w:line="240" w:lineRule="auto"/>
      </w:pPr>
      <w:r w:rsidRPr="006E72F8">
        <w:t xml:space="preserve">Izstrādāt Sistēmu atbilstoši Nolikuma 1.pielikumā norādītajām obligātajām funkcionālajām prasībām un vēlamajām funkcionālajām prasībām, kuru izstrādi Izpildītājs piedāvājis, ar Pasūtītāju saskaņotā laikā veikt Sistēmas demonstrāciju un lietojamības testēšanu. </w:t>
      </w:r>
    </w:p>
    <w:p w14:paraId="48E13286" w14:textId="77777777" w:rsidR="00103B6F" w:rsidRDefault="00103B6F" w:rsidP="00461D06">
      <w:pPr>
        <w:pStyle w:val="Virsraksts2"/>
        <w:spacing w:after="0" w:line="240" w:lineRule="auto"/>
      </w:pPr>
      <w:r w:rsidRPr="006E72F8">
        <w:t>Pēc veiksmīgas Sistēmas demonstrācijas un veiksmīgas lietošanas testēšanas  Puses sastāda un paraksta aktu par Sistēmas atbilstību Tehniskās specifikācijas prasībām</w:t>
      </w:r>
      <w:r w:rsidR="00461D06">
        <w:t xml:space="preserve"> un </w:t>
      </w:r>
      <w:r w:rsidR="00461D06" w:rsidRPr="00461D06">
        <w:rPr>
          <w:szCs w:val="24"/>
        </w:rPr>
        <w:t>Puses paraksta Pārziņa un Apstrādātāja līgumu (</w:t>
      </w:r>
      <w:r w:rsidR="00461D06">
        <w:rPr>
          <w:szCs w:val="24"/>
        </w:rPr>
        <w:t>Nolikuma 4. pielikumā “Līguma projekts”</w:t>
      </w:r>
      <w:r w:rsidR="00461D06" w:rsidRPr="00461D06">
        <w:rPr>
          <w:szCs w:val="24"/>
        </w:rPr>
        <w:t xml:space="preserve"> 3.pielikums</w:t>
      </w:r>
      <w:r w:rsidR="00461D06">
        <w:rPr>
          <w:szCs w:val="24"/>
        </w:rPr>
        <w:t xml:space="preserve"> “</w:t>
      </w:r>
      <w:r w:rsidR="00461D06" w:rsidRPr="00461D06">
        <w:rPr>
          <w:szCs w:val="24"/>
        </w:rPr>
        <w:t>Pārziņa un Apstrādātāja līgumu</w:t>
      </w:r>
      <w:r w:rsidR="00461D06">
        <w:rPr>
          <w:szCs w:val="24"/>
        </w:rPr>
        <w:t>”</w:t>
      </w:r>
      <w:r w:rsidR="00461D06" w:rsidRPr="00461D06">
        <w:rPr>
          <w:szCs w:val="24"/>
        </w:rPr>
        <w:t xml:space="preserve">). </w:t>
      </w:r>
    </w:p>
    <w:p w14:paraId="025C1779" w14:textId="77777777" w:rsidR="00103B6F" w:rsidRDefault="00103B6F" w:rsidP="00103B6F">
      <w:pPr>
        <w:pStyle w:val="Virsraksts2"/>
        <w:spacing w:after="0" w:line="240" w:lineRule="auto"/>
      </w:pPr>
      <w:r w:rsidRPr="006E72F8">
        <w:t xml:space="preserve">Pēc akta par Sistēmas atbilstību Tehniskās specifikācijas prasībām Izpildītājs veic sistēmas sākotnējo datu ielādi un lietotāju apmācību. Apmācāmo lietotāju grupas komplektē Pasūtītājs. </w:t>
      </w:r>
    </w:p>
    <w:p w14:paraId="21FD39CD" w14:textId="77777777" w:rsidR="00103B6F" w:rsidRDefault="00103B6F" w:rsidP="00103B6F">
      <w:pPr>
        <w:pStyle w:val="Virsraksts2"/>
        <w:spacing w:after="0" w:line="240" w:lineRule="auto"/>
      </w:pPr>
      <w:r w:rsidRPr="006E72F8">
        <w:t xml:space="preserve">Pakalpojums tiek uzsākts ar dienu, kad veikta vismaz 80% (astoņdesmit procentu) lietotāju apmācība vai pēc Pasūtītāja pieprasījuma. Pakalpojuma uzsākšana nozīmē Sistēmas pieejamību visiem Sistēmas lietotājiem Izpildītāja piedāvātajā funkcionalitātē. </w:t>
      </w:r>
    </w:p>
    <w:p w14:paraId="0A9F33D6" w14:textId="77777777" w:rsidR="00103B6F" w:rsidRDefault="00103B6F" w:rsidP="00103B6F">
      <w:pPr>
        <w:pStyle w:val="Virsraksts2"/>
        <w:spacing w:after="0" w:line="240" w:lineRule="auto"/>
      </w:pPr>
      <w:r w:rsidRPr="006E72F8">
        <w:t xml:space="preserve">Par pakalpojuma uzsākšanu Puses sastāda aktu par pakalpojuma uzsākšanu. Ar pakalpojuma uzsākšanas dienu tiek uzsākts pakalpojuma apmaksas aprēķins. </w:t>
      </w:r>
    </w:p>
    <w:p w14:paraId="1894525D" w14:textId="77777777" w:rsidR="00103B6F" w:rsidRDefault="00103B6F" w:rsidP="00103B6F">
      <w:pPr>
        <w:pStyle w:val="Virsraksts2"/>
        <w:spacing w:after="0" w:line="240" w:lineRule="auto"/>
      </w:pPr>
      <w:r w:rsidRPr="006E72F8">
        <w:t xml:space="preserve">Pakalpojuma sniegšana. </w:t>
      </w:r>
    </w:p>
    <w:p w14:paraId="0D28876A" w14:textId="77777777" w:rsidR="00103B6F" w:rsidRDefault="00103B6F" w:rsidP="006C3F4F">
      <w:pPr>
        <w:pStyle w:val="Virsraksts3"/>
        <w:spacing w:line="240" w:lineRule="auto"/>
        <w:ind w:left="1276"/>
      </w:pPr>
      <w:r w:rsidRPr="006E72F8">
        <w:t xml:space="preserve">Pakalpojums tiek sniegts, ievērojot Tehniskajā specifikācijā noteiktās pakalpojuma pieejamības prasības. </w:t>
      </w:r>
    </w:p>
    <w:p w14:paraId="66DFA7E0" w14:textId="77777777" w:rsidR="00103B6F" w:rsidRDefault="00103B6F" w:rsidP="006C3F4F">
      <w:pPr>
        <w:pStyle w:val="Virsraksts3"/>
        <w:spacing w:line="240" w:lineRule="auto"/>
        <w:ind w:left="1276"/>
      </w:pPr>
      <w:r w:rsidRPr="006E72F8">
        <w:t xml:space="preserve">Izpildītājs pakalpojuma sniegšanas laikā nodrošina Sistēmas drošības prasības un </w:t>
      </w:r>
    </w:p>
    <w:p w14:paraId="2D382952" w14:textId="77777777" w:rsidR="00103B6F" w:rsidRDefault="00103B6F" w:rsidP="006C3F4F">
      <w:pPr>
        <w:pStyle w:val="Virsraksts3"/>
        <w:spacing w:line="240" w:lineRule="auto"/>
        <w:ind w:left="1276"/>
      </w:pPr>
      <w:r w:rsidRPr="006E72F8">
        <w:t xml:space="preserve">Sistēmas lietotāju personas datu apstrādi, atbilstoši Eiropas Parlamenta un Padomes 2016.gada 27.aprīļa Regulas (ES) 2016/679 par fizisku personu aizsardzību attiecībā uz personas datu apstrādi un šādu datu brīvu apriti, ar ko atceļ Direktīvu 95/46/EK (Vispārīgā datu aizsardzības regula). </w:t>
      </w:r>
    </w:p>
    <w:p w14:paraId="5E960CAC" w14:textId="77777777" w:rsidR="00103B6F" w:rsidRDefault="00103B6F" w:rsidP="006C3F4F">
      <w:pPr>
        <w:pStyle w:val="Virsraksts3"/>
        <w:spacing w:line="240" w:lineRule="auto"/>
        <w:ind w:left="1276"/>
      </w:pPr>
      <w:r w:rsidRPr="006E72F8">
        <w:t xml:space="preserve">Par sniegto pakalpojumu ne vēlāk, kā līdz nākamā mēneša 5.datumam Izpildītājs iesniedz Pasūtītājam atskaiti un rēķinu. </w:t>
      </w:r>
    </w:p>
    <w:p w14:paraId="3D71132D" w14:textId="77777777" w:rsidR="00103B6F" w:rsidRDefault="00103B6F" w:rsidP="006C3F4F">
      <w:pPr>
        <w:pStyle w:val="Virsraksts3"/>
        <w:spacing w:line="240" w:lineRule="auto"/>
        <w:ind w:left="1276"/>
      </w:pPr>
      <w:r w:rsidRPr="006E72F8">
        <w:t xml:space="preserve">Ikmēneša atkaitē Izpildītājs norāda: </w:t>
      </w:r>
    </w:p>
    <w:p w14:paraId="35F98661" w14:textId="77777777" w:rsidR="00103B6F" w:rsidRDefault="00103B6F" w:rsidP="00103B6F">
      <w:pPr>
        <w:spacing w:after="0" w:line="240" w:lineRule="auto"/>
        <w:ind w:left="720" w:right="21" w:firstLine="0"/>
        <w:rPr>
          <w:szCs w:val="24"/>
        </w:rPr>
      </w:pPr>
      <w:r w:rsidRPr="006E72F8">
        <w:rPr>
          <w:szCs w:val="24"/>
        </w:rPr>
        <w:t xml:space="preserve">Sistēmas pieejamības laiku darbdienās, laikā no 7:00 līdz 20:00 un brīvdienās, ka arī darbdienās no 20:00 līdz 7:00; </w:t>
      </w:r>
    </w:p>
    <w:p w14:paraId="40A519B2" w14:textId="77777777" w:rsidR="00103B6F" w:rsidRDefault="00103B6F" w:rsidP="00103B6F">
      <w:pPr>
        <w:spacing w:after="0" w:line="240" w:lineRule="auto"/>
        <w:ind w:left="720" w:right="21" w:firstLine="0"/>
        <w:rPr>
          <w:szCs w:val="24"/>
        </w:rPr>
      </w:pPr>
      <w:r w:rsidRPr="006E72F8">
        <w:rPr>
          <w:szCs w:val="24"/>
        </w:rPr>
        <w:t xml:space="preserve">Sistēmā reģistrēto pirmskolas izglītības iestāžu/pamatgrupu/audzināmo skaitu (atbilstoši Izpildītāja piedāvātajam norēķinu modelim); </w:t>
      </w:r>
    </w:p>
    <w:p w14:paraId="18D78F11" w14:textId="77777777" w:rsidR="00103B6F" w:rsidRDefault="00103B6F" w:rsidP="00103B6F">
      <w:pPr>
        <w:pStyle w:val="Virsraksts2"/>
        <w:spacing w:after="0" w:line="240" w:lineRule="auto"/>
      </w:pPr>
      <w:r w:rsidRPr="006E72F8">
        <w:t xml:space="preserve">Pasūtītājs apmaksā Izpildītāja rēķinu, ja atskaitē norādītie dati sakrīt ar Pasūtītāja datiem. Ja Pasūtītājs konstatējis datu neatbilstību, Pasūtītājs nosūta Izpildītajam pretenziju, kurā norāda datu neatbilstības. </w:t>
      </w:r>
    </w:p>
    <w:p w14:paraId="20984B01" w14:textId="77777777" w:rsidR="00103B6F" w:rsidRDefault="00103B6F" w:rsidP="00103B6F">
      <w:pPr>
        <w:pStyle w:val="Virsraksts2"/>
        <w:spacing w:after="0" w:line="240" w:lineRule="auto"/>
      </w:pPr>
      <w:r w:rsidRPr="006E72F8">
        <w:t xml:space="preserve">Pretenzijas gadījumā Izpildītājs un Pasūtītājs saskaņo atskaitē norādāmo informāciju un precizē maksājamo summu, atbilstoši pieejamības laikam. </w:t>
      </w:r>
    </w:p>
    <w:p w14:paraId="0D823850" w14:textId="77777777" w:rsidR="00766308" w:rsidRDefault="00766308" w:rsidP="00460491">
      <w:pPr>
        <w:spacing w:after="0" w:line="240" w:lineRule="auto"/>
        <w:ind w:left="934" w:right="21" w:firstLine="0"/>
        <w:rPr>
          <w:szCs w:val="24"/>
        </w:rPr>
      </w:pPr>
    </w:p>
    <w:p w14:paraId="57B70B76" w14:textId="77777777" w:rsidR="00766308" w:rsidRDefault="007B28AF" w:rsidP="00460491">
      <w:pPr>
        <w:tabs>
          <w:tab w:val="right" w:pos="9523"/>
        </w:tabs>
        <w:spacing w:after="0" w:line="240" w:lineRule="auto"/>
        <w:ind w:left="0" w:right="0" w:firstLine="0"/>
        <w:jc w:val="left"/>
        <w:rPr>
          <w:szCs w:val="24"/>
        </w:rPr>
      </w:pPr>
      <w:r w:rsidRPr="006E72F8">
        <w:rPr>
          <w:szCs w:val="24"/>
        </w:rPr>
        <w:t xml:space="preserve">Iepirkuma komisijas priekšsēdētāja </w:t>
      </w:r>
      <w:r w:rsidRPr="006E72F8">
        <w:rPr>
          <w:szCs w:val="24"/>
        </w:rPr>
        <w:tab/>
        <w:t xml:space="preserve">K. Graudumniece </w:t>
      </w:r>
    </w:p>
    <w:p w14:paraId="243F82C3" w14:textId="77777777" w:rsidR="00766308" w:rsidRDefault="007B28AF" w:rsidP="00460491">
      <w:pPr>
        <w:tabs>
          <w:tab w:val="center" w:pos="4928"/>
        </w:tabs>
        <w:spacing w:after="0" w:line="240" w:lineRule="auto"/>
        <w:ind w:left="0" w:right="0" w:firstLine="0"/>
        <w:jc w:val="left"/>
        <w:rPr>
          <w:szCs w:val="24"/>
        </w:rPr>
      </w:pPr>
      <w:r w:rsidRPr="006E72F8">
        <w:rPr>
          <w:szCs w:val="24"/>
        </w:rPr>
        <w:t xml:space="preserve">Graudumniece 67026892 </w:t>
      </w:r>
      <w:r w:rsidRPr="006E72F8">
        <w:rPr>
          <w:szCs w:val="24"/>
        </w:rPr>
        <w:tab/>
        <w:t xml:space="preserve"> </w:t>
      </w:r>
    </w:p>
    <w:p w14:paraId="5D04F14D" w14:textId="3ABF12A6" w:rsidR="006226D2" w:rsidRPr="006E72F8" w:rsidRDefault="007B28AF" w:rsidP="00C016C5">
      <w:pPr>
        <w:spacing w:after="0" w:line="240" w:lineRule="auto"/>
        <w:ind w:left="142" w:right="0" w:firstLine="0"/>
        <w:jc w:val="left"/>
        <w:rPr>
          <w:szCs w:val="24"/>
        </w:rPr>
      </w:pPr>
      <w:r w:rsidRPr="006E72F8">
        <w:rPr>
          <w:szCs w:val="24"/>
        </w:rPr>
        <w:t xml:space="preserve"> </w:t>
      </w:r>
    </w:p>
    <w:sectPr w:rsidR="006226D2" w:rsidRPr="006E72F8" w:rsidSect="00C016C5">
      <w:headerReference w:type="even" r:id="rId30"/>
      <w:headerReference w:type="default" r:id="rId31"/>
      <w:footerReference w:type="even" r:id="rId32"/>
      <w:footerReference w:type="default" r:id="rId33"/>
      <w:headerReference w:type="first" r:id="rId34"/>
      <w:footerReference w:type="first" r:id="rId35"/>
      <w:type w:val="continuous"/>
      <w:pgSz w:w="11906" w:h="16838"/>
      <w:pgMar w:top="1138" w:right="823" w:bottom="1244" w:left="1560" w:header="720"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CE06F3" w14:textId="77777777" w:rsidR="00F7070F" w:rsidRDefault="00F7070F">
      <w:pPr>
        <w:spacing w:after="0" w:line="240" w:lineRule="auto"/>
      </w:pPr>
      <w:r>
        <w:separator/>
      </w:r>
    </w:p>
  </w:endnote>
  <w:endnote w:type="continuationSeparator" w:id="0">
    <w:p w14:paraId="5606EB32" w14:textId="77777777" w:rsidR="00F7070F" w:rsidRDefault="00F707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E23AAB" w14:textId="77777777" w:rsidR="00C462ED" w:rsidRDefault="00C462ED">
    <w:pPr>
      <w:spacing w:after="0" w:line="259" w:lineRule="auto"/>
      <w:ind w:left="113" w:right="0" w:firstLine="0"/>
      <w:jc w:val="center"/>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56F1A596" w14:textId="77777777" w:rsidR="00C462ED" w:rsidRDefault="00C462ED">
    <w:pPr>
      <w:spacing w:after="0" w:line="259" w:lineRule="auto"/>
      <w:ind w:left="142" w:right="0" w:firstLine="0"/>
      <w:jc w:val="left"/>
    </w:pP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B85A0" w14:textId="77777777" w:rsidR="00C462ED" w:rsidRDefault="00C462ED">
    <w:pPr>
      <w:spacing w:after="0" w:line="259" w:lineRule="auto"/>
      <w:ind w:left="113" w:right="0" w:firstLine="0"/>
      <w:jc w:val="center"/>
    </w:pPr>
    <w:r>
      <w:fldChar w:fldCharType="begin"/>
    </w:r>
    <w:r>
      <w:instrText xml:space="preserve"> PAGE   \* MERGEFORMAT </w:instrText>
    </w:r>
    <w:r>
      <w:fldChar w:fldCharType="separate"/>
    </w:r>
    <w:r w:rsidR="00120F76" w:rsidRPr="00120F76">
      <w:rPr>
        <w:rFonts w:ascii="Calibri" w:eastAsia="Calibri" w:hAnsi="Calibri" w:cs="Calibri"/>
        <w:noProof/>
        <w:sz w:val="22"/>
      </w:rPr>
      <w:t>41</w:t>
    </w:r>
    <w:r>
      <w:rPr>
        <w:rFonts w:ascii="Calibri" w:eastAsia="Calibri" w:hAnsi="Calibri" w:cs="Calibri"/>
        <w:sz w:val="22"/>
      </w:rPr>
      <w:fldChar w:fldCharType="end"/>
    </w:r>
    <w:r>
      <w:rPr>
        <w:rFonts w:ascii="Calibri" w:eastAsia="Calibri" w:hAnsi="Calibri" w:cs="Calibri"/>
        <w:sz w:val="22"/>
      </w:rPr>
      <w:t xml:space="preserve"> </w:t>
    </w:r>
  </w:p>
  <w:p w14:paraId="09F24CC1" w14:textId="77777777" w:rsidR="00C462ED" w:rsidRDefault="00C462ED">
    <w:pPr>
      <w:spacing w:after="0" w:line="259" w:lineRule="auto"/>
      <w:ind w:left="142" w:right="0" w:firstLine="0"/>
      <w:jc w:val="left"/>
    </w:pPr>
    <w:r>
      <w:rPr>
        <w:rFonts w:ascii="Calibri" w:eastAsia="Calibri" w:hAnsi="Calibri" w:cs="Calibri"/>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7B36B2" w14:textId="77777777" w:rsidR="00C462ED" w:rsidRDefault="00C462ED">
    <w:pPr>
      <w:spacing w:after="0" w:line="259" w:lineRule="auto"/>
      <w:ind w:left="113" w:right="0" w:firstLine="0"/>
      <w:jc w:val="center"/>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75EE07BA" w14:textId="77777777" w:rsidR="00C462ED" w:rsidRDefault="00C462ED">
    <w:pPr>
      <w:spacing w:after="0" w:line="259" w:lineRule="auto"/>
      <w:ind w:left="142" w:right="0" w:firstLine="0"/>
      <w:jc w:val="left"/>
    </w:pPr>
    <w:r>
      <w:rPr>
        <w:rFonts w:ascii="Calibri" w:eastAsia="Calibri" w:hAnsi="Calibri" w:cs="Calibri"/>
        <w:sz w:val="22"/>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E3DC45" w14:textId="77777777" w:rsidR="00C462ED" w:rsidRDefault="00C462ED">
    <w:pPr>
      <w:spacing w:after="0" w:line="259" w:lineRule="auto"/>
      <w:ind w:left="0" w:right="51" w:firstLine="0"/>
      <w:jc w:val="center"/>
    </w:pPr>
    <w:r>
      <w:fldChar w:fldCharType="begin"/>
    </w:r>
    <w:r>
      <w:instrText xml:space="preserve"> PAGE   \* MERGEFORMAT </w:instrText>
    </w:r>
    <w:r>
      <w:fldChar w:fldCharType="separate"/>
    </w:r>
    <w:r>
      <w:rPr>
        <w:rFonts w:ascii="Calibri" w:eastAsia="Calibri" w:hAnsi="Calibri" w:cs="Calibri"/>
        <w:sz w:val="22"/>
      </w:rPr>
      <w:t>36</w:t>
    </w:r>
    <w:r>
      <w:rPr>
        <w:rFonts w:ascii="Calibri" w:eastAsia="Calibri" w:hAnsi="Calibri" w:cs="Calibri"/>
        <w:sz w:val="22"/>
      </w:rPr>
      <w:fldChar w:fldCharType="end"/>
    </w:r>
    <w:r>
      <w:rPr>
        <w:rFonts w:ascii="Calibri" w:eastAsia="Calibri" w:hAnsi="Calibri" w:cs="Calibri"/>
        <w:sz w:val="22"/>
      </w:rPr>
      <w:t xml:space="preserve"> </w:t>
    </w:r>
  </w:p>
  <w:p w14:paraId="66861E67" w14:textId="77777777" w:rsidR="00C462ED" w:rsidRDefault="00C462ED">
    <w:pPr>
      <w:spacing w:after="0" w:line="259" w:lineRule="auto"/>
      <w:ind w:left="67" w:right="0" w:firstLine="0"/>
      <w:jc w:val="left"/>
    </w:pPr>
    <w:r>
      <w:rPr>
        <w:rFonts w:ascii="Calibri" w:eastAsia="Calibri" w:hAnsi="Calibri" w:cs="Calibri"/>
        <w:sz w:val="22"/>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10CCD9" w14:textId="77777777" w:rsidR="00C462ED" w:rsidRDefault="00C462ED">
    <w:pPr>
      <w:spacing w:after="0" w:line="259" w:lineRule="auto"/>
      <w:ind w:left="0" w:right="51" w:firstLine="0"/>
      <w:jc w:val="center"/>
    </w:pPr>
    <w:r>
      <w:fldChar w:fldCharType="begin"/>
    </w:r>
    <w:r>
      <w:instrText xml:space="preserve"> PAGE   \* MERGEFORMAT </w:instrText>
    </w:r>
    <w:r>
      <w:fldChar w:fldCharType="separate"/>
    </w:r>
    <w:r w:rsidR="00120F76" w:rsidRPr="00120F76">
      <w:rPr>
        <w:rFonts w:ascii="Calibri" w:eastAsia="Calibri" w:hAnsi="Calibri" w:cs="Calibri"/>
        <w:noProof/>
        <w:sz w:val="22"/>
      </w:rPr>
      <w:t>54</w:t>
    </w:r>
    <w:r>
      <w:rPr>
        <w:rFonts w:ascii="Calibri" w:eastAsia="Calibri" w:hAnsi="Calibri" w:cs="Calibri"/>
        <w:sz w:val="22"/>
      </w:rPr>
      <w:fldChar w:fldCharType="end"/>
    </w:r>
    <w:r>
      <w:rPr>
        <w:rFonts w:ascii="Calibri" w:eastAsia="Calibri" w:hAnsi="Calibri" w:cs="Calibri"/>
        <w:sz w:val="22"/>
      </w:rPr>
      <w:t xml:space="preserve"> </w:t>
    </w:r>
  </w:p>
  <w:p w14:paraId="128F5031" w14:textId="77777777" w:rsidR="00C462ED" w:rsidRDefault="00C462ED">
    <w:pPr>
      <w:spacing w:after="0" w:line="259" w:lineRule="auto"/>
      <w:ind w:left="67" w:right="0" w:firstLine="0"/>
      <w:jc w:val="left"/>
    </w:pPr>
    <w:r>
      <w:rPr>
        <w:rFonts w:ascii="Calibri" w:eastAsia="Calibri" w:hAnsi="Calibri" w:cs="Calibri"/>
        <w:sz w:val="22"/>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15A6FA" w14:textId="77777777" w:rsidR="00C462ED" w:rsidRDefault="00C462ED">
    <w:pPr>
      <w:spacing w:after="0" w:line="259" w:lineRule="auto"/>
      <w:ind w:left="0" w:right="51" w:firstLine="0"/>
      <w:jc w:val="center"/>
    </w:pPr>
    <w:r>
      <w:fldChar w:fldCharType="begin"/>
    </w:r>
    <w:r>
      <w:instrText xml:space="preserve"> PAGE   \* MERGEFORMAT </w:instrText>
    </w:r>
    <w:r>
      <w:fldChar w:fldCharType="separate"/>
    </w:r>
    <w:r>
      <w:rPr>
        <w:rFonts w:ascii="Calibri" w:eastAsia="Calibri" w:hAnsi="Calibri" w:cs="Calibri"/>
        <w:sz w:val="22"/>
      </w:rPr>
      <w:t>36</w:t>
    </w:r>
    <w:r>
      <w:rPr>
        <w:rFonts w:ascii="Calibri" w:eastAsia="Calibri" w:hAnsi="Calibri" w:cs="Calibri"/>
        <w:sz w:val="22"/>
      </w:rPr>
      <w:fldChar w:fldCharType="end"/>
    </w:r>
    <w:r>
      <w:rPr>
        <w:rFonts w:ascii="Calibri" w:eastAsia="Calibri" w:hAnsi="Calibri" w:cs="Calibri"/>
        <w:sz w:val="22"/>
      </w:rPr>
      <w:t xml:space="preserve"> </w:t>
    </w:r>
  </w:p>
  <w:p w14:paraId="1CB38629" w14:textId="77777777" w:rsidR="00C462ED" w:rsidRDefault="00C462ED">
    <w:pPr>
      <w:spacing w:after="0" w:line="259" w:lineRule="auto"/>
      <w:ind w:left="67" w:right="0" w:firstLine="0"/>
      <w:jc w:val="left"/>
    </w:pPr>
    <w:r>
      <w:rPr>
        <w:rFonts w:ascii="Calibri" w:eastAsia="Calibri" w:hAnsi="Calibri" w:cs="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77C777" w14:textId="77777777" w:rsidR="00F7070F" w:rsidRDefault="00F7070F">
      <w:pPr>
        <w:spacing w:after="0" w:line="259" w:lineRule="auto"/>
        <w:ind w:left="283" w:right="0" w:firstLine="0"/>
        <w:jc w:val="left"/>
      </w:pPr>
      <w:r>
        <w:separator/>
      </w:r>
    </w:p>
  </w:footnote>
  <w:footnote w:type="continuationSeparator" w:id="0">
    <w:p w14:paraId="417117E9" w14:textId="77777777" w:rsidR="00F7070F" w:rsidRDefault="00F7070F">
      <w:pPr>
        <w:spacing w:after="0" w:line="259" w:lineRule="auto"/>
        <w:ind w:left="283" w:right="0" w:firstLine="0"/>
        <w:jc w:val="left"/>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9C19F1" w14:textId="77777777" w:rsidR="00C462ED" w:rsidRDefault="00C462ED">
    <w:pPr>
      <w:spacing w:after="160" w:line="259" w:lineRule="auto"/>
      <w:ind w:left="0" w:right="0" w:firstLine="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2E5E08" w14:textId="77777777" w:rsidR="00C462ED" w:rsidRDefault="00C462ED">
    <w:pPr>
      <w:spacing w:after="160" w:line="259" w:lineRule="auto"/>
      <w:ind w:left="0" w:right="0" w:firstLine="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9A517F" w14:textId="77777777" w:rsidR="00C462ED" w:rsidRDefault="00C462ED">
    <w:pPr>
      <w:spacing w:after="160" w:line="259" w:lineRule="auto"/>
      <w:ind w:left="0" w:right="0" w:firstLine="0"/>
      <w:jc w:val="lef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29D4C" w14:textId="77777777" w:rsidR="00C462ED" w:rsidRDefault="00C462ED">
    <w:pPr>
      <w:spacing w:after="160" w:line="259" w:lineRule="auto"/>
      <w:ind w:left="0" w:right="0" w:firstLine="0"/>
      <w:jc w:val="lef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59C91B" w14:textId="77777777" w:rsidR="00C462ED" w:rsidRDefault="00C462ED">
    <w:pPr>
      <w:spacing w:after="160" w:line="259" w:lineRule="auto"/>
      <w:ind w:left="0" w:right="0" w:firstLine="0"/>
      <w:jc w:val="lef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C51E9" w14:textId="77777777" w:rsidR="00C462ED" w:rsidRDefault="00C462ED">
    <w:pPr>
      <w:spacing w:after="160" w:line="259" w:lineRule="auto"/>
      <w:ind w:left="0" w:righ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50B6A63E"/>
    <w:lvl w:ilvl="0">
      <w:start w:val="1"/>
      <w:numFmt w:val="decimal"/>
      <w:lvlText w:val="%1."/>
      <w:lvlJc w:val="left"/>
      <w:pPr>
        <w:tabs>
          <w:tab w:val="num" w:pos="720"/>
        </w:tabs>
        <w:ind w:left="720" w:hanging="360"/>
      </w:pPr>
      <w:rPr>
        <w:b/>
        <w:bCs w:val="0"/>
      </w:rPr>
    </w:lvl>
    <w:lvl w:ilvl="1">
      <w:start w:val="1"/>
      <w:numFmt w:val="decimal"/>
      <w:lvlText w:val="%1.%2."/>
      <w:lvlJc w:val="left"/>
      <w:pPr>
        <w:tabs>
          <w:tab w:val="num" w:pos="988"/>
        </w:tabs>
        <w:ind w:left="988" w:hanging="420"/>
      </w:pPr>
      <w:rPr>
        <w:b w:val="0"/>
        <w:bCs/>
        <w:i w:val="0"/>
        <w:iCs/>
      </w:rPr>
    </w:lvl>
    <w:lvl w:ilvl="2">
      <w:start w:val="1"/>
      <w:numFmt w:val="decimal"/>
      <w:lvlText w:val="%1.%2.%3."/>
      <w:lvlJc w:val="left"/>
      <w:pPr>
        <w:tabs>
          <w:tab w:val="num" w:pos="1080"/>
        </w:tabs>
        <w:ind w:left="1080" w:hanging="720"/>
      </w:pPr>
      <w:rPr>
        <w:i w:val="0"/>
        <w:iCs/>
      </w:rPr>
    </w:lvl>
    <w:lvl w:ilvl="3">
      <w:start w:val="1"/>
      <w:numFmt w:val="decimal"/>
      <w:lvlText w:val="%1.%2.%3.%4."/>
      <w:lvlJc w:val="left"/>
      <w:pPr>
        <w:tabs>
          <w:tab w:val="num" w:pos="1080"/>
        </w:tabs>
        <w:ind w:left="108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1" w15:restartNumberingAfterBreak="0">
    <w:nsid w:val="00B14765"/>
    <w:multiLevelType w:val="hybridMultilevel"/>
    <w:tmpl w:val="3F2C1058"/>
    <w:lvl w:ilvl="0" w:tplc="4120EF84">
      <w:start w:val="1"/>
      <w:numFmt w:val="bullet"/>
      <w:lvlText w:val="-"/>
      <w:lvlJc w:val="left"/>
      <w:pPr>
        <w:ind w:left="50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61D00560">
      <w:start w:val="1"/>
      <w:numFmt w:val="bullet"/>
      <w:lvlText w:val="o"/>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8D50C4F4">
      <w:start w:val="1"/>
      <w:numFmt w:val="bullet"/>
      <w:lvlText w:val="▪"/>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72B28B7A">
      <w:start w:val="1"/>
      <w:numFmt w:val="bullet"/>
      <w:lvlText w:val="•"/>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EDA2C40">
      <w:start w:val="1"/>
      <w:numFmt w:val="bullet"/>
      <w:lvlText w:val="o"/>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ABE1454">
      <w:start w:val="1"/>
      <w:numFmt w:val="bullet"/>
      <w:lvlText w:val="▪"/>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61DCA144">
      <w:start w:val="1"/>
      <w:numFmt w:val="bullet"/>
      <w:lvlText w:val="•"/>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1EACFBC0">
      <w:start w:val="1"/>
      <w:numFmt w:val="bullet"/>
      <w:lvlText w:val="o"/>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97F05CE6">
      <w:start w:val="1"/>
      <w:numFmt w:val="bullet"/>
      <w:lvlText w:val="▪"/>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18322A1"/>
    <w:multiLevelType w:val="hybridMultilevel"/>
    <w:tmpl w:val="3F50345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76761798">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C206AA"/>
    <w:multiLevelType w:val="hybridMultilevel"/>
    <w:tmpl w:val="8D4AF49A"/>
    <w:lvl w:ilvl="0" w:tplc="404AAB4A">
      <w:start w:val="1"/>
      <w:numFmt w:val="decimal"/>
      <w:lvlText w:val="%1."/>
      <w:lvlJc w:val="left"/>
      <w:pPr>
        <w:ind w:left="8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900CA90">
      <w:start w:val="1"/>
      <w:numFmt w:val="lowerLetter"/>
      <w:lvlText w:val="%2."/>
      <w:lvlJc w:val="left"/>
      <w:pPr>
        <w:ind w:left="15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10464E8">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7F0C70E">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018BC86">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166B562">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60014DE">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76A456C">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C08F7CE">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40119EA"/>
    <w:multiLevelType w:val="multilevel"/>
    <w:tmpl w:val="C56AF286"/>
    <w:lvl w:ilvl="0">
      <w:start w:val="1"/>
      <w:numFmt w:val="decimal"/>
      <w:lvlText w:val="%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bullet"/>
      <w:lvlText w:val=""/>
      <w:lvlJc w:val="left"/>
      <w:pPr>
        <w:ind w:left="864" w:hanging="864"/>
      </w:pPr>
      <w:rPr>
        <w:rFonts w:ascii="Symbol" w:hAnsi="Symbol" w:hint="default"/>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1481512C"/>
    <w:multiLevelType w:val="hybridMultilevel"/>
    <w:tmpl w:val="022212C2"/>
    <w:lvl w:ilvl="0" w:tplc="ED4E9304">
      <w:start w:val="1"/>
      <w:numFmt w:val="decimal"/>
      <w:lvlText w:val="%1)"/>
      <w:lvlJc w:val="left"/>
      <w:pPr>
        <w:ind w:left="720" w:hanging="360"/>
      </w:pPr>
      <w:rPr>
        <w:rFonts w:hint="default"/>
        <w:b w:val="0"/>
        <w:bCs/>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CF50791"/>
    <w:multiLevelType w:val="hybridMultilevel"/>
    <w:tmpl w:val="2E68B84C"/>
    <w:lvl w:ilvl="0" w:tplc="0426000F">
      <w:start w:val="1"/>
      <w:numFmt w:val="decimal"/>
      <w:lvlText w:val="%1."/>
      <w:lvlJc w:val="left"/>
      <w:pPr>
        <w:ind w:left="4329"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22C6438F"/>
    <w:multiLevelType w:val="multilevel"/>
    <w:tmpl w:val="04D00030"/>
    <w:lvl w:ilvl="0">
      <w:start w:val="1"/>
      <w:numFmt w:val="decimal"/>
      <w:lvlText w:val="%1."/>
      <w:lvlJc w:val="left"/>
      <w:pPr>
        <w:ind w:left="4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2C921885"/>
    <w:multiLevelType w:val="hybridMultilevel"/>
    <w:tmpl w:val="A0124164"/>
    <w:lvl w:ilvl="0" w:tplc="108C1586">
      <w:start w:val="1"/>
      <w:numFmt w:val="decimal"/>
      <w:lvlText w:val="%1."/>
      <w:lvlJc w:val="left"/>
      <w:pPr>
        <w:ind w:left="8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6F675C4">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57E291C">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7AA5382">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8E6C0D6">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B305ECE">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2A0F19A">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DA2BD34">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3BA11E8">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311B0FDE"/>
    <w:multiLevelType w:val="hybridMultilevel"/>
    <w:tmpl w:val="F9445F5A"/>
    <w:lvl w:ilvl="0" w:tplc="04090001">
      <w:start w:val="1"/>
      <w:numFmt w:val="bullet"/>
      <w:lvlText w:val=""/>
      <w:lvlJc w:val="left"/>
      <w:pPr>
        <w:ind w:left="726" w:hanging="360"/>
      </w:pPr>
      <w:rPr>
        <w:rFonts w:ascii="Symbol" w:hAnsi="Symbol" w:hint="default"/>
      </w:rPr>
    </w:lvl>
    <w:lvl w:ilvl="1" w:tplc="04090003" w:tentative="1">
      <w:start w:val="1"/>
      <w:numFmt w:val="bullet"/>
      <w:lvlText w:val="o"/>
      <w:lvlJc w:val="left"/>
      <w:pPr>
        <w:ind w:left="1446" w:hanging="360"/>
      </w:pPr>
      <w:rPr>
        <w:rFonts w:ascii="Courier New" w:hAnsi="Courier New" w:cs="Courier New" w:hint="default"/>
      </w:rPr>
    </w:lvl>
    <w:lvl w:ilvl="2" w:tplc="04090005" w:tentative="1">
      <w:start w:val="1"/>
      <w:numFmt w:val="bullet"/>
      <w:lvlText w:val=""/>
      <w:lvlJc w:val="left"/>
      <w:pPr>
        <w:ind w:left="2166" w:hanging="360"/>
      </w:pPr>
      <w:rPr>
        <w:rFonts w:ascii="Wingdings" w:hAnsi="Wingdings" w:hint="default"/>
      </w:rPr>
    </w:lvl>
    <w:lvl w:ilvl="3" w:tplc="04090001" w:tentative="1">
      <w:start w:val="1"/>
      <w:numFmt w:val="bullet"/>
      <w:lvlText w:val=""/>
      <w:lvlJc w:val="left"/>
      <w:pPr>
        <w:ind w:left="2886" w:hanging="360"/>
      </w:pPr>
      <w:rPr>
        <w:rFonts w:ascii="Symbol" w:hAnsi="Symbol" w:hint="default"/>
      </w:rPr>
    </w:lvl>
    <w:lvl w:ilvl="4" w:tplc="04090003" w:tentative="1">
      <w:start w:val="1"/>
      <w:numFmt w:val="bullet"/>
      <w:lvlText w:val="o"/>
      <w:lvlJc w:val="left"/>
      <w:pPr>
        <w:ind w:left="3606" w:hanging="360"/>
      </w:pPr>
      <w:rPr>
        <w:rFonts w:ascii="Courier New" w:hAnsi="Courier New" w:cs="Courier New" w:hint="default"/>
      </w:rPr>
    </w:lvl>
    <w:lvl w:ilvl="5" w:tplc="04090005" w:tentative="1">
      <w:start w:val="1"/>
      <w:numFmt w:val="bullet"/>
      <w:lvlText w:val=""/>
      <w:lvlJc w:val="left"/>
      <w:pPr>
        <w:ind w:left="4326" w:hanging="360"/>
      </w:pPr>
      <w:rPr>
        <w:rFonts w:ascii="Wingdings" w:hAnsi="Wingdings" w:hint="default"/>
      </w:rPr>
    </w:lvl>
    <w:lvl w:ilvl="6" w:tplc="04090001" w:tentative="1">
      <w:start w:val="1"/>
      <w:numFmt w:val="bullet"/>
      <w:lvlText w:val=""/>
      <w:lvlJc w:val="left"/>
      <w:pPr>
        <w:ind w:left="5046" w:hanging="360"/>
      </w:pPr>
      <w:rPr>
        <w:rFonts w:ascii="Symbol" w:hAnsi="Symbol" w:hint="default"/>
      </w:rPr>
    </w:lvl>
    <w:lvl w:ilvl="7" w:tplc="04090003" w:tentative="1">
      <w:start w:val="1"/>
      <w:numFmt w:val="bullet"/>
      <w:lvlText w:val="o"/>
      <w:lvlJc w:val="left"/>
      <w:pPr>
        <w:ind w:left="5766" w:hanging="360"/>
      </w:pPr>
      <w:rPr>
        <w:rFonts w:ascii="Courier New" w:hAnsi="Courier New" w:cs="Courier New" w:hint="default"/>
      </w:rPr>
    </w:lvl>
    <w:lvl w:ilvl="8" w:tplc="04090005" w:tentative="1">
      <w:start w:val="1"/>
      <w:numFmt w:val="bullet"/>
      <w:lvlText w:val=""/>
      <w:lvlJc w:val="left"/>
      <w:pPr>
        <w:ind w:left="6486" w:hanging="360"/>
      </w:pPr>
      <w:rPr>
        <w:rFonts w:ascii="Wingdings" w:hAnsi="Wingdings" w:hint="default"/>
      </w:rPr>
    </w:lvl>
  </w:abstractNum>
  <w:abstractNum w:abstractNumId="10" w15:restartNumberingAfterBreak="0">
    <w:nsid w:val="313A2C19"/>
    <w:multiLevelType w:val="hybridMultilevel"/>
    <w:tmpl w:val="FFD89EF0"/>
    <w:lvl w:ilvl="0" w:tplc="D730FCE6">
      <w:start w:val="1"/>
      <w:numFmt w:val="decimal"/>
      <w:lvlText w:val="%1."/>
      <w:lvlJc w:val="left"/>
      <w:pPr>
        <w:ind w:left="5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E00000C">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06C1D24">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7F46DCE">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84CB7EA">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AD8261E">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37AF3CC">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87821CC">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25477EE">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33743481"/>
    <w:multiLevelType w:val="hybridMultilevel"/>
    <w:tmpl w:val="FEC21874"/>
    <w:lvl w:ilvl="0" w:tplc="CA1C15E8">
      <w:start w:val="1"/>
      <w:numFmt w:val="bullet"/>
      <w:lvlText w:val=""/>
      <w:lvlJc w:val="left"/>
      <w:pPr>
        <w:ind w:left="720" w:hanging="360"/>
      </w:pPr>
      <w:rPr>
        <w:rFonts w:ascii="Symbol" w:hAnsi="Symbol" w:hint="default"/>
      </w:rPr>
    </w:lvl>
    <w:lvl w:ilvl="1" w:tplc="B6683812" w:tentative="1">
      <w:start w:val="1"/>
      <w:numFmt w:val="lowerLetter"/>
      <w:lvlText w:val="%2."/>
      <w:lvlJc w:val="left"/>
      <w:pPr>
        <w:ind w:left="1440" w:hanging="360"/>
      </w:pPr>
    </w:lvl>
    <w:lvl w:ilvl="2" w:tplc="97CCF126" w:tentative="1">
      <w:start w:val="1"/>
      <w:numFmt w:val="lowerRoman"/>
      <w:lvlText w:val="%3."/>
      <w:lvlJc w:val="right"/>
      <w:pPr>
        <w:ind w:left="2160" w:hanging="180"/>
      </w:pPr>
    </w:lvl>
    <w:lvl w:ilvl="3" w:tplc="071C26A6" w:tentative="1">
      <w:start w:val="1"/>
      <w:numFmt w:val="decimal"/>
      <w:lvlText w:val="%4."/>
      <w:lvlJc w:val="left"/>
      <w:pPr>
        <w:ind w:left="2880" w:hanging="360"/>
      </w:pPr>
    </w:lvl>
    <w:lvl w:ilvl="4" w:tplc="F24AB5F8" w:tentative="1">
      <w:start w:val="1"/>
      <w:numFmt w:val="lowerLetter"/>
      <w:lvlText w:val="%5."/>
      <w:lvlJc w:val="left"/>
      <w:pPr>
        <w:ind w:left="3600" w:hanging="360"/>
      </w:pPr>
    </w:lvl>
    <w:lvl w:ilvl="5" w:tplc="5D9CBA00" w:tentative="1">
      <w:start w:val="1"/>
      <w:numFmt w:val="lowerRoman"/>
      <w:lvlText w:val="%6."/>
      <w:lvlJc w:val="right"/>
      <w:pPr>
        <w:ind w:left="4320" w:hanging="180"/>
      </w:pPr>
    </w:lvl>
    <w:lvl w:ilvl="6" w:tplc="2508F6F4" w:tentative="1">
      <w:start w:val="1"/>
      <w:numFmt w:val="decimal"/>
      <w:lvlText w:val="%7."/>
      <w:lvlJc w:val="left"/>
      <w:pPr>
        <w:ind w:left="5040" w:hanging="360"/>
      </w:pPr>
    </w:lvl>
    <w:lvl w:ilvl="7" w:tplc="AACA8346" w:tentative="1">
      <w:start w:val="1"/>
      <w:numFmt w:val="lowerLetter"/>
      <w:lvlText w:val="%8."/>
      <w:lvlJc w:val="left"/>
      <w:pPr>
        <w:ind w:left="5760" w:hanging="360"/>
      </w:pPr>
    </w:lvl>
    <w:lvl w:ilvl="8" w:tplc="7D965E7E" w:tentative="1">
      <w:start w:val="1"/>
      <w:numFmt w:val="lowerRoman"/>
      <w:lvlText w:val="%9."/>
      <w:lvlJc w:val="right"/>
      <w:pPr>
        <w:ind w:left="6480" w:hanging="180"/>
      </w:pPr>
    </w:lvl>
  </w:abstractNum>
  <w:abstractNum w:abstractNumId="12" w15:restartNumberingAfterBreak="0">
    <w:nsid w:val="38723378"/>
    <w:multiLevelType w:val="hybridMultilevel"/>
    <w:tmpl w:val="7BAC1972"/>
    <w:lvl w:ilvl="0" w:tplc="04260001">
      <w:start w:val="1"/>
      <w:numFmt w:val="bullet"/>
      <w:lvlText w:val="-"/>
      <w:lvlJc w:val="left"/>
      <w:pPr>
        <w:ind w:left="8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4260019">
      <w:start w:val="1"/>
      <w:numFmt w:val="bullet"/>
      <w:lvlText w:val="o"/>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0426001B">
      <w:start w:val="1"/>
      <w:numFmt w:val="bullet"/>
      <w:lvlText w:val="▪"/>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426000F">
      <w:start w:val="1"/>
      <w:numFmt w:val="bullet"/>
      <w:lvlText w:val="•"/>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4260019">
      <w:start w:val="1"/>
      <w:numFmt w:val="bullet"/>
      <w:lvlText w:val="o"/>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0426001B">
      <w:start w:val="1"/>
      <w:numFmt w:val="bullet"/>
      <w:lvlText w:val="▪"/>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426000F">
      <w:start w:val="1"/>
      <w:numFmt w:val="bullet"/>
      <w:lvlText w:val="•"/>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04260019">
      <w:start w:val="1"/>
      <w:numFmt w:val="bullet"/>
      <w:lvlText w:val="o"/>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0426001B">
      <w:start w:val="1"/>
      <w:numFmt w:val="bullet"/>
      <w:lvlText w:val="▪"/>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3A290832"/>
    <w:multiLevelType w:val="multilevel"/>
    <w:tmpl w:val="1814F72C"/>
    <w:lvl w:ilvl="0">
      <w:start w:val="1"/>
      <w:numFmt w:val="decimal"/>
      <w:lvlText w:val="%1."/>
      <w:lvlJc w:val="left"/>
      <w:pPr>
        <w:ind w:left="1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3B60212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FCE7074"/>
    <w:multiLevelType w:val="hybridMultilevel"/>
    <w:tmpl w:val="811A515C"/>
    <w:lvl w:ilvl="0" w:tplc="AFC0D5D2">
      <w:start w:val="1"/>
      <w:numFmt w:val="decimal"/>
      <w:lvlText w:val="%1)"/>
      <w:lvlJc w:val="left"/>
      <w:pPr>
        <w:ind w:left="720" w:hanging="360"/>
      </w:pPr>
      <w:rPr>
        <w:rFonts w:hint="default"/>
      </w:rPr>
    </w:lvl>
    <w:lvl w:ilvl="1" w:tplc="524A36EE" w:tentative="1">
      <w:start w:val="1"/>
      <w:numFmt w:val="lowerLetter"/>
      <w:lvlText w:val="%2."/>
      <w:lvlJc w:val="left"/>
      <w:pPr>
        <w:ind w:left="1440" w:hanging="360"/>
      </w:pPr>
    </w:lvl>
    <w:lvl w:ilvl="2" w:tplc="D0BE98D2" w:tentative="1">
      <w:start w:val="1"/>
      <w:numFmt w:val="lowerRoman"/>
      <w:lvlText w:val="%3."/>
      <w:lvlJc w:val="right"/>
      <w:pPr>
        <w:ind w:left="2160" w:hanging="180"/>
      </w:pPr>
    </w:lvl>
    <w:lvl w:ilvl="3" w:tplc="5792E51E" w:tentative="1">
      <w:start w:val="1"/>
      <w:numFmt w:val="decimal"/>
      <w:lvlText w:val="%4."/>
      <w:lvlJc w:val="left"/>
      <w:pPr>
        <w:ind w:left="2880" w:hanging="360"/>
      </w:pPr>
    </w:lvl>
    <w:lvl w:ilvl="4" w:tplc="4D54F8EE" w:tentative="1">
      <w:start w:val="1"/>
      <w:numFmt w:val="lowerLetter"/>
      <w:lvlText w:val="%5."/>
      <w:lvlJc w:val="left"/>
      <w:pPr>
        <w:ind w:left="3600" w:hanging="360"/>
      </w:pPr>
    </w:lvl>
    <w:lvl w:ilvl="5" w:tplc="7102BB40" w:tentative="1">
      <w:start w:val="1"/>
      <w:numFmt w:val="lowerRoman"/>
      <w:lvlText w:val="%6."/>
      <w:lvlJc w:val="right"/>
      <w:pPr>
        <w:ind w:left="4320" w:hanging="180"/>
      </w:pPr>
    </w:lvl>
    <w:lvl w:ilvl="6" w:tplc="3678E576" w:tentative="1">
      <w:start w:val="1"/>
      <w:numFmt w:val="decimal"/>
      <w:lvlText w:val="%7."/>
      <w:lvlJc w:val="left"/>
      <w:pPr>
        <w:ind w:left="5040" w:hanging="360"/>
      </w:pPr>
    </w:lvl>
    <w:lvl w:ilvl="7" w:tplc="73341FA4" w:tentative="1">
      <w:start w:val="1"/>
      <w:numFmt w:val="lowerLetter"/>
      <w:lvlText w:val="%8."/>
      <w:lvlJc w:val="left"/>
      <w:pPr>
        <w:ind w:left="5760" w:hanging="360"/>
      </w:pPr>
    </w:lvl>
    <w:lvl w:ilvl="8" w:tplc="321E1E9C" w:tentative="1">
      <w:start w:val="1"/>
      <w:numFmt w:val="lowerRoman"/>
      <w:lvlText w:val="%9."/>
      <w:lvlJc w:val="right"/>
      <w:pPr>
        <w:ind w:left="6480" w:hanging="180"/>
      </w:pPr>
    </w:lvl>
  </w:abstractNum>
  <w:abstractNum w:abstractNumId="16" w15:restartNumberingAfterBreak="0">
    <w:nsid w:val="407F1BAF"/>
    <w:multiLevelType w:val="hybridMultilevel"/>
    <w:tmpl w:val="C5C23D34"/>
    <w:lvl w:ilvl="0" w:tplc="04260011">
      <w:start w:val="1"/>
      <w:numFmt w:val="bullet"/>
      <w:lvlText w:val="-"/>
      <w:lvlJc w:val="left"/>
      <w:pPr>
        <w:ind w:left="853" w:hanging="360"/>
      </w:pPr>
      <w:rPr>
        <w:rFonts w:ascii="Calibri" w:eastAsiaTheme="minorEastAsia" w:hAnsi="Calibri" w:cs="Calibri" w:hint="default"/>
      </w:rPr>
    </w:lvl>
    <w:lvl w:ilvl="1" w:tplc="04260019" w:tentative="1">
      <w:start w:val="1"/>
      <w:numFmt w:val="bullet"/>
      <w:lvlText w:val="o"/>
      <w:lvlJc w:val="left"/>
      <w:pPr>
        <w:ind w:left="1573" w:hanging="360"/>
      </w:pPr>
      <w:rPr>
        <w:rFonts w:ascii="Courier New" w:hAnsi="Courier New" w:cs="Courier New" w:hint="default"/>
      </w:rPr>
    </w:lvl>
    <w:lvl w:ilvl="2" w:tplc="0426001B" w:tentative="1">
      <w:start w:val="1"/>
      <w:numFmt w:val="bullet"/>
      <w:lvlText w:val=""/>
      <w:lvlJc w:val="left"/>
      <w:pPr>
        <w:ind w:left="2293" w:hanging="360"/>
      </w:pPr>
      <w:rPr>
        <w:rFonts w:ascii="Wingdings" w:hAnsi="Wingdings" w:hint="default"/>
      </w:rPr>
    </w:lvl>
    <w:lvl w:ilvl="3" w:tplc="0426000F" w:tentative="1">
      <w:start w:val="1"/>
      <w:numFmt w:val="bullet"/>
      <w:lvlText w:val=""/>
      <w:lvlJc w:val="left"/>
      <w:pPr>
        <w:ind w:left="3013" w:hanging="360"/>
      </w:pPr>
      <w:rPr>
        <w:rFonts w:ascii="Symbol" w:hAnsi="Symbol" w:hint="default"/>
      </w:rPr>
    </w:lvl>
    <w:lvl w:ilvl="4" w:tplc="04260019" w:tentative="1">
      <w:start w:val="1"/>
      <w:numFmt w:val="bullet"/>
      <w:lvlText w:val="o"/>
      <w:lvlJc w:val="left"/>
      <w:pPr>
        <w:ind w:left="3733" w:hanging="360"/>
      </w:pPr>
      <w:rPr>
        <w:rFonts w:ascii="Courier New" w:hAnsi="Courier New" w:cs="Courier New" w:hint="default"/>
      </w:rPr>
    </w:lvl>
    <w:lvl w:ilvl="5" w:tplc="0426001B" w:tentative="1">
      <w:start w:val="1"/>
      <w:numFmt w:val="bullet"/>
      <w:lvlText w:val=""/>
      <w:lvlJc w:val="left"/>
      <w:pPr>
        <w:ind w:left="4453" w:hanging="360"/>
      </w:pPr>
      <w:rPr>
        <w:rFonts w:ascii="Wingdings" w:hAnsi="Wingdings" w:hint="default"/>
      </w:rPr>
    </w:lvl>
    <w:lvl w:ilvl="6" w:tplc="0426000F" w:tentative="1">
      <w:start w:val="1"/>
      <w:numFmt w:val="bullet"/>
      <w:lvlText w:val=""/>
      <w:lvlJc w:val="left"/>
      <w:pPr>
        <w:ind w:left="5173" w:hanging="360"/>
      </w:pPr>
      <w:rPr>
        <w:rFonts w:ascii="Symbol" w:hAnsi="Symbol" w:hint="default"/>
      </w:rPr>
    </w:lvl>
    <w:lvl w:ilvl="7" w:tplc="04260019" w:tentative="1">
      <w:start w:val="1"/>
      <w:numFmt w:val="bullet"/>
      <w:lvlText w:val="o"/>
      <w:lvlJc w:val="left"/>
      <w:pPr>
        <w:ind w:left="5893" w:hanging="360"/>
      </w:pPr>
      <w:rPr>
        <w:rFonts w:ascii="Courier New" w:hAnsi="Courier New" w:cs="Courier New" w:hint="default"/>
      </w:rPr>
    </w:lvl>
    <w:lvl w:ilvl="8" w:tplc="0426001B" w:tentative="1">
      <w:start w:val="1"/>
      <w:numFmt w:val="bullet"/>
      <w:lvlText w:val=""/>
      <w:lvlJc w:val="left"/>
      <w:pPr>
        <w:ind w:left="6613" w:hanging="360"/>
      </w:pPr>
      <w:rPr>
        <w:rFonts w:ascii="Wingdings" w:hAnsi="Wingdings" w:hint="default"/>
      </w:rPr>
    </w:lvl>
  </w:abstractNum>
  <w:abstractNum w:abstractNumId="17" w15:restartNumberingAfterBreak="0">
    <w:nsid w:val="43BC4D88"/>
    <w:multiLevelType w:val="hybridMultilevel"/>
    <w:tmpl w:val="34CCC190"/>
    <w:lvl w:ilvl="0" w:tplc="BACE226A">
      <w:start w:val="1"/>
      <w:numFmt w:val="decimal"/>
      <w:lvlText w:val="[%1]"/>
      <w:lvlJc w:val="left"/>
      <w:pPr>
        <w:ind w:left="1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090003">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4090005">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4090001">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4090003">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4090005">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4090001">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4090003">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4090005">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43FC676C"/>
    <w:multiLevelType w:val="hybridMultilevel"/>
    <w:tmpl w:val="CEBA31D4"/>
    <w:lvl w:ilvl="0" w:tplc="3F3C596A">
      <w:start w:val="1"/>
      <w:numFmt w:val="decimal"/>
      <w:lvlText w:val="%1)"/>
      <w:lvlJc w:val="left"/>
      <w:pPr>
        <w:ind w:left="4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38CD362">
      <w:start w:val="1"/>
      <w:numFmt w:val="lowerLetter"/>
      <w:lvlText w:val="%2)"/>
      <w:lvlJc w:val="left"/>
      <w:pPr>
        <w:ind w:left="8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6D03E4E">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98C97C4">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368AF4A">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6689B86">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92A076E">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3E638CE">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870492C">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49120983"/>
    <w:multiLevelType w:val="hybridMultilevel"/>
    <w:tmpl w:val="4C42DAAC"/>
    <w:lvl w:ilvl="0" w:tplc="23E42302">
      <w:start w:val="1"/>
      <w:numFmt w:val="bullet"/>
      <w:lvlText w:val="-"/>
      <w:lvlJc w:val="left"/>
      <w:pPr>
        <w:ind w:left="8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8382A7C2">
      <w:start w:val="1"/>
      <w:numFmt w:val="bullet"/>
      <w:lvlText w:val="o"/>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3EB4D36A">
      <w:start w:val="1"/>
      <w:numFmt w:val="bullet"/>
      <w:lvlText w:val="▪"/>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42C7C44">
      <w:start w:val="1"/>
      <w:numFmt w:val="bullet"/>
      <w:lvlText w:val="•"/>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B38E04BC">
      <w:start w:val="1"/>
      <w:numFmt w:val="bullet"/>
      <w:lvlText w:val="o"/>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4EEE382">
      <w:start w:val="1"/>
      <w:numFmt w:val="bullet"/>
      <w:lvlText w:val="▪"/>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B1708338">
      <w:start w:val="1"/>
      <w:numFmt w:val="bullet"/>
      <w:lvlText w:val="•"/>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65C4710">
      <w:start w:val="1"/>
      <w:numFmt w:val="bullet"/>
      <w:lvlText w:val="o"/>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BBFC46E2">
      <w:start w:val="1"/>
      <w:numFmt w:val="bullet"/>
      <w:lvlText w:val="▪"/>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4C285EEA"/>
    <w:multiLevelType w:val="hybridMultilevel"/>
    <w:tmpl w:val="E4E81CEE"/>
    <w:lvl w:ilvl="0" w:tplc="730ADD74">
      <w:start w:val="1"/>
      <w:numFmt w:val="bullet"/>
      <w:lvlText w:val="-"/>
      <w:lvlJc w:val="left"/>
      <w:pPr>
        <w:ind w:left="8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5F24415E">
      <w:start w:val="1"/>
      <w:numFmt w:val="bullet"/>
      <w:lvlText w:val="o"/>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12164A54">
      <w:start w:val="1"/>
      <w:numFmt w:val="bullet"/>
      <w:lvlText w:val="▪"/>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FF4C9F8">
      <w:start w:val="1"/>
      <w:numFmt w:val="bullet"/>
      <w:lvlText w:val="•"/>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D72EA62C">
      <w:start w:val="1"/>
      <w:numFmt w:val="bullet"/>
      <w:lvlText w:val="o"/>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5A80424E">
      <w:start w:val="1"/>
      <w:numFmt w:val="bullet"/>
      <w:lvlText w:val="▪"/>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38E62E52">
      <w:start w:val="1"/>
      <w:numFmt w:val="bullet"/>
      <w:lvlText w:val="•"/>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C7C7598">
      <w:start w:val="1"/>
      <w:numFmt w:val="bullet"/>
      <w:lvlText w:val="o"/>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BB040AA6">
      <w:start w:val="1"/>
      <w:numFmt w:val="bullet"/>
      <w:lvlText w:val="▪"/>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4F2C2102"/>
    <w:multiLevelType w:val="multilevel"/>
    <w:tmpl w:val="F512450C"/>
    <w:lvl w:ilvl="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25"/>
      <w:numFmt w:val="decimal"/>
      <w:lvlText w:val="%1.%2."/>
      <w:lvlJc w:val="left"/>
      <w:pPr>
        <w:ind w:left="1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5D1C47A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4B670BC"/>
    <w:multiLevelType w:val="hybridMultilevel"/>
    <w:tmpl w:val="2E68B84C"/>
    <w:lvl w:ilvl="0" w:tplc="3F3C596A">
      <w:start w:val="1"/>
      <w:numFmt w:val="decimal"/>
      <w:lvlText w:val="%1."/>
      <w:lvlJc w:val="left"/>
      <w:pPr>
        <w:ind w:left="6598" w:hanging="360"/>
      </w:pPr>
      <w:rPr>
        <w:rFonts w:hint="default"/>
      </w:rPr>
    </w:lvl>
    <w:lvl w:ilvl="1" w:tplc="A38CD362">
      <w:start w:val="1"/>
      <w:numFmt w:val="lowerLetter"/>
      <w:lvlText w:val="%2."/>
      <w:lvlJc w:val="left"/>
      <w:pPr>
        <w:ind w:left="3709" w:hanging="360"/>
      </w:pPr>
    </w:lvl>
    <w:lvl w:ilvl="2" w:tplc="E6D03E4E">
      <w:start w:val="1"/>
      <w:numFmt w:val="lowerRoman"/>
      <w:lvlText w:val="%3."/>
      <w:lvlJc w:val="right"/>
      <w:pPr>
        <w:ind w:left="4429" w:hanging="180"/>
      </w:pPr>
    </w:lvl>
    <w:lvl w:ilvl="3" w:tplc="C98C97C4" w:tentative="1">
      <w:start w:val="1"/>
      <w:numFmt w:val="decimal"/>
      <w:lvlText w:val="%4."/>
      <w:lvlJc w:val="left"/>
      <w:pPr>
        <w:ind w:left="5149" w:hanging="360"/>
      </w:pPr>
    </w:lvl>
    <w:lvl w:ilvl="4" w:tplc="E368AF4A" w:tentative="1">
      <w:start w:val="1"/>
      <w:numFmt w:val="lowerLetter"/>
      <w:lvlText w:val="%5."/>
      <w:lvlJc w:val="left"/>
      <w:pPr>
        <w:ind w:left="5869" w:hanging="360"/>
      </w:pPr>
    </w:lvl>
    <w:lvl w:ilvl="5" w:tplc="46689B86" w:tentative="1">
      <w:start w:val="1"/>
      <w:numFmt w:val="lowerRoman"/>
      <w:lvlText w:val="%6."/>
      <w:lvlJc w:val="right"/>
      <w:pPr>
        <w:ind w:left="6589" w:hanging="180"/>
      </w:pPr>
    </w:lvl>
    <w:lvl w:ilvl="6" w:tplc="C92A076E" w:tentative="1">
      <w:start w:val="1"/>
      <w:numFmt w:val="decimal"/>
      <w:lvlText w:val="%7."/>
      <w:lvlJc w:val="left"/>
      <w:pPr>
        <w:ind w:left="7309" w:hanging="360"/>
      </w:pPr>
    </w:lvl>
    <w:lvl w:ilvl="7" w:tplc="53E638CE" w:tentative="1">
      <w:start w:val="1"/>
      <w:numFmt w:val="lowerLetter"/>
      <w:lvlText w:val="%8."/>
      <w:lvlJc w:val="left"/>
      <w:pPr>
        <w:ind w:left="8029" w:hanging="360"/>
      </w:pPr>
    </w:lvl>
    <w:lvl w:ilvl="8" w:tplc="A870492C" w:tentative="1">
      <w:start w:val="1"/>
      <w:numFmt w:val="lowerRoman"/>
      <w:lvlText w:val="%9."/>
      <w:lvlJc w:val="right"/>
      <w:pPr>
        <w:ind w:left="8749" w:hanging="180"/>
      </w:pPr>
    </w:lvl>
  </w:abstractNum>
  <w:abstractNum w:abstractNumId="24" w15:restartNumberingAfterBreak="0">
    <w:nsid w:val="67DA5075"/>
    <w:multiLevelType w:val="hybridMultilevel"/>
    <w:tmpl w:val="D5CA2CB0"/>
    <w:lvl w:ilvl="0" w:tplc="0426000F">
      <w:start w:val="1"/>
      <w:numFmt w:val="bullet"/>
      <w:lvlText w:val="-"/>
      <w:lvlJc w:val="left"/>
      <w:pPr>
        <w:ind w:left="8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4260019">
      <w:start w:val="1"/>
      <w:numFmt w:val="bullet"/>
      <w:lvlText w:val="o"/>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0426001B">
      <w:start w:val="1"/>
      <w:numFmt w:val="bullet"/>
      <w:lvlText w:val="▪"/>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426000F">
      <w:start w:val="1"/>
      <w:numFmt w:val="bullet"/>
      <w:lvlText w:val="•"/>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4260019">
      <w:start w:val="1"/>
      <w:numFmt w:val="bullet"/>
      <w:lvlText w:val="o"/>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0426001B">
      <w:start w:val="1"/>
      <w:numFmt w:val="bullet"/>
      <w:lvlText w:val="▪"/>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426000F">
      <w:start w:val="1"/>
      <w:numFmt w:val="bullet"/>
      <w:lvlText w:val="•"/>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04260019">
      <w:start w:val="1"/>
      <w:numFmt w:val="bullet"/>
      <w:lvlText w:val="o"/>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0426001B">
      <w:start w:val="1"/>
      <w:numFmt w:val="bullet"/>
      <w:lvlText w:val="▪"/>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69DE32E7"/>
    <w:multiLevelType w:val="hybridMultilevel"/>
    <w:tmpl w:val="1B88AC48"/>
    <w:lvl w:ilvl="0" w:tplc="AF6A0C34">
      <w:start w:val="1"/>
      <w:numFmt w:val="bullet"/>
      <w:lvlText w:val="-"/>
      <w:lvlJc w:val="left"/>
      <w:pPr>
        <w:ind w:left="9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6C24328A">
      <w:start w:val="1"/>
      <w:numFmt w:val="bullet"/>
      <w:lvlText w:val="o"/>
      <w:lvlJc w:val="left"/>
      <w:pPr>
        <w:ind w:left="148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62D4D226">
      <w:start w:val="1"/>
      <w:numFmt w:val="bullet"/>
      <w:lvlText w:val="▪"/>
      <w:lvlJc w:val="left"/>
      <w:pPr>
        <w:ind w:left="220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8B1887D2">
      <w:start w:val="1"/>
      <w:numFmt w:val="bullet"/>
      <w:lvlText w:val="•"/>
      <w:lvlJc w:val="left"/>
      <w:pPr>
        <w:ind w:left="292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D70CF68">
      <w:start w:val="1"/>
      <w:numFmt w:val="bullet"/>
      <w:lvlText w:val="o"/>
      <w:lvlJc w:val="left"/>
      <w:pPr>
        <w:ind w:left="364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6472DA86">
      <w:start w:val="1"/>
      <w:numFmt w:val="bullet"/>
      <w:lvlText w:val="▪"/>
      <w:lvlJc w:val="left"/>
      <w:pPr>
        <w:ind w:left="436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73C51E6">
      <w:start w:val="1"/>
      <w:numFmt w:val="bullet"/>
      <w:lvlText w:val="•"/>
      <w:lvlJc w:val="left"/>
      <w:pPr>
        <w:ind w:left="508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1C2BC74">
      <w:start w:val="1"/>
      <w:numFmt w:val="bullet"/>
      <w:lvlText w:val="o"/>
      <w:lvlJc w:val="left"/>
      <w:pPr>
        <w:ind w:left="580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3E86E7D6">
      <w:start w:val="1"/>
      <w:numFmt w:val="bullet"/>
      <w:lvlText w:val="▪"/>
      <w:lvlJc w:val="left"/>
      <w:pPr>
        <w:ind w:left="652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6B4B620B"/>
    <w:multiLevelType w:val="hybridMultilevel"/>
    <w:tmpl w:val="36301BCC"/>
    <w:lvl w:ilvl="0" w:tplc="B8C00E60">
      <w:start w:val="1"/>
      <w:numFmt w:val="bullet"/>
      <w:lvlText w:val="•"/>
      <w:lvlJc w:val="left"/>
      <w:pPr>
        <w:ind w:left="8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EC63222">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0A0E8CE">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C026176">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934072C">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0466E58">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7C8D094">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924E6C6">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F7C85DC">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6B5432C8"/>
    <w:multiLevelType w:val="hybridMultilevel"/>
    <w:tmpl w:val="D8280F20"/>
    <w:lvl w:ilvl="0" w:tplc="CC5C9C84">
      <w:start w:val="1"/>
      <w:numFmt w:val="decimal"/>
      <w:lvlText w:val="%1."/>
      <w:lvlJc w:val="left"/>
      <w:pPr>
        <w:ind w:left="8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E46BD2E">
      <w:start w:val="1"/>
      <w:numFmt w:val="lowerLetter"/>
      <w:lvlText w:val="%2."/>
      <w:lvlJc w:val="left"/>
      <w:pPr>
        <w:ind w:left="15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F900B3C">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84C7BAC">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320C5D4">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7967C98">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79EB3DA">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0E2D256">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A50D060">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6F5D13E4"/>
    <w:multiLevelType w:val="hybridMultilevel"/>
    <w:tmpl w:val="A0789A84"/>
    <w:lvl w:ilvl="0" w:tplc="DFDEDB30">
      <w:start w:val="1"/>
      <w:numFmt w:val="bullet"/>
      <w:lvlText w:val="-"/>
      <w:lvlJc w:val="left"/>
      <w:pPr>
        <w:ind w:left="50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67582840">
      <w:start w:val="1"/>
      <w:numFmt w:val="bullet"/>
      <w:lvlText w:val="o"/>
      <w:lvlJc w:val="left"/>
      <w:pPr>
        <w:ind w:left="139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7C22C2AE">
      <w:start w:val="1"/>
      <w:numFmt w:val="bullet"/>
      <w:lvlText w:val="▪"/>
      <w:lvlJc w:val="left"/>
      <w:pPr>
        <w:ind w:left="211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140C967C">
      <w:start w:val="1"/>
      <w:numFmt w:val="bullet"/>
      <w:lvlText w:val="•"/>
      <w:lvlJc w:val="left"/>
      <w:pPr>
        <w:ind w:left="283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82D6F0B2">
      <w:start w:val="1"/>
      <w:numFmt w:val="bullet"/>
      <w:lvlText w:val="o"/>
      <w:lvlJc w:val="left"/>
      <w:pPr>
        <w:ind w:left="355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856E5A32">
      <w:start w:val="1"/>
      <w:numFmt w:val="bullet"/>
      <w:lvlText w:val="▪"/>
      <w:lvlJc w:val="left"/>
      <w:pPr>
        <w:ind w:left="427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BA38AEBE">
      <w:start w:val="1"/>
      <w:numFmt w:val="bullet"/>
      <w:lvlText w:val="•"/>
      <w:lvlJc w:val="left"/>
      <w:pPr>
        <w:ind w:left="499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1F823956">
      <w:start w:val="1"/>
      <w:numFmt w:val="bullet"/>
      <w:lvlText w:val="o"/>
      <w:lvlJc w:val="left"/>
      <w:pPr>
        <w:ind w:left="571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209EAD56">
      <w:start w:val="1"/>
      <w:numFmt w:val="bullet"/>
      <w:lvlText w:val="▪"/>
      <w:lvlJc w:val="left"/>
      <w:pPr>
        <w:ind w:left="643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6FEF79E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739D1C72"/>
    <w:multiLevelType w:val="hybridMultilevel"/>
    <w:tmpl w:val="CEBA31D4"/>
    <w:lvl w:ilvl="0" w:tplc="3F3C596A">
      <w:start w:val="1"/>
      <w:numFmt w:val="decimal"/>
      <w:lvlText w:val="%1)"/>
      <w:lvlJc w:val="left"/>
      <w:pPr>
        <w:ind w:left="4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38CD362">
      <w:start w:val="1"/>
      <w:numFmt w:val="lowerLetter"/>
      <w:lvlText w:val="%2)"/>
      <w:lvlJc w:val="left"/>
      <w:pPr>
        <w:ind w:left="8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6D03E4E">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98C97C4">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368AF4A">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6689B86">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92A076E">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3E638CE">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870492C">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77513638"/>
    <w:multiLevelType w:val="hybridMultilevel"/>
    <w:tmpl w:val="7840C580"/>
    <w:lvl w:ilvl="0" w:tplc="4336BD4C">
      <w:start w:val="1"/>
      <w:numFmt w:val="bullet"/>
      <w:lvlText w:val=""/>
      <w:lvlJc w:val="left"/>
      <w:pPr>
        <w:ind w:left="783" w:hanging="360"/>
      </w:pPr>
      <w:rPr>
        <w:rFonts w:ascii="Symbol" w:hAnsi="Symbol" w:hint="default"/>
      </w:rPr>
    </w:lvl>
    <w:lvl w:ilvl="1" w:tplc="A93E24EC" w:tentative="1">
      <w:start w:val="1"/>
      <w:numFmt w:val="bullet"/>
      <w:lvlText w:val="o"/>
      <w:lvlJc w:val="left"/>
      <w:pPr>
        <w:ind w:left="1503" w:hanging="360"/>
      </w:pPr>
      <w:rPr>
        <w:rFonts w:ascii="Courier New" w:hAnsi="Courier New" w:cs="Courier New" w:hint="default"/>
      </w:rPr>
    </w:lvl>
    <w:lvl w:ilvl="2" w:tplc="C2CA54CC" w:tentative="1">
      <w:start w:val="1"/>
      <w:numFmt w:val="bullet"/>
      <w:lvlText w:val=""/>
      <w:lvlJc w:val="left"/>
      <w:pPr>
        <w:ind w:left="2223" w:hanging="360"/>
      </w:pPr>
      <w:rPr>
        <w:rFonts w:ascii="Wingdings" w:hAnsi="Wingdings" w:hint="default"/>
      </w:rPr>
    </w:lvl>
    <w:lvl w:ilvl="3" w:tplc="7ED42740" w:tentative="1">
      <w:start w:val="1"/>
      <w:numFmt w:val="bullet"/>
      <w:lvlText w:val=""/>
      <w:lvlJc w:val="left"/>
      <w:pPr>
        <w:ind w:left="2943" w:hanging="360"/>
      </w:pPr>
      <w:rPr>
        <w:rFonts w:ascii="Symbol" w:hAnsi="Symbol" w:hint="default"/>
      </w:rPr>
    </w:lvl>
    <w:lvl w:ilvl="4" w:tplc="08FA98EA" w:tentative="1">
      <w:start w:val="1"/>
      <w:numFmt w:val="bullet"/>
      <w:lvlText w:val="o"/>
      <w:lvlJc w:val="left"/>
      <w:pPr>
        <w:ind w:left="3663" w:hanging="360"/>
      </w:pPr>
      <w:rPr>
        <w:rFonts w:ascii="Courier New" w:hAnsi="Courier New" w:cs="Courier New" w:hint="default"/>
      </w:rPr>
    </w:lvl>
    <w:lvl w:ilvl="5" w:tplc="CA48D094" w:tentative="1">
      <w:start w:val="1"/>
      <w:numFmt w:val="bullet"/>
      <w:lvlText w:val=""/>
      <w:lvlJc w:val="left"/>
      <w:pPr>
        <w:ind w:left="4383" w:hanging="360"/>
      </w:pPr>
      <w:rPr>
        <w:rFonts w:ascii="Wingdings" w:hAnsi="Wingdings" w:hint="default"/>
      </w:rPr>
    </w:lvl>
    <w:lvl w:ilvl="6" w:tplc="7884EA5C" w:tentative="1">
      <w:start w:val="1"/>
      <w:numFmt w:val="bullet"/>
      <w:lvlText w:val=""/>
      <w:lvlJc w:val="left"/>
      <w:pPr>
        <w:ind w:left="5103" w:hanging="360"/>
      </w:pPr>
      <w:rPr>
        <w:rFonts w:ascii="Symbol" w:hAnsi="Symbol" w:hint="default"/>
      </w:rPr>
    </w:lvl>
    <w:lvl w:ilvl="7" w:tplc="47DC378E" w:tentative="1">
      <w:start w:val="1"/>
      <w:numFmt w:val="bullet"/>
      <w:lvlText w:val="o"/>
      <w:lvlJc w:val="left"/>
      <w:pPr>
        <w:ind w:left="5823" w:hanging="360"/>
      </w:pPr>
      <w:rPr>
        <w:rFonts w:ascii="Courier New" w:hAnsi="Courier New" w:cs="Courier New" w:hint="default"/>
      </w:rPr>
    </w:lvl>
    <w:lvl w:ilvl="8" w:tplc="AE126ED6" w:tentative="1">
      <w:start w:val="1"/>
      <w:numFmt w:val="bullet"/>
      <w:lvlText w:val=""/>
      <w:lvlJc w:val="left"/>
      <w:pPr>
        <w:ind w:left="6543" w:hanging="360"/>
      </w:pPr>
      <w:rPr>
        <w:rFonts w:ascii="Wingdings" w:hAnsi="Wingdings" w:hint="default"/>
      </w:rPr>
    </w:lvl>
  </w:abstractNum>
  <w:abstractNum w:abstractNumId="32" w15:restartNumberingAfterBreak="0">
    <w:nsid w:val="7A986B31"/>
    <w:multiLevelType w:val="hybridMultilevel"/>
    <w:tmpl w:val="F3DCD9F6"/>
    <w:lvl w:ilvl="0" w:tplc="04090001">
      <w:start w:val="1"/>
      <w:numFmt w:val="decimal"/>
      <w:lvlText w:val="%1)"/>
      <w:lvlJc w:val="left"/>
      <w:pPr>
        <w:ind w:left="3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090003">
      <w:start w:val="1"/>
      <w:numFmt w:val="lowerLetter"/>
      <w:lvlText w:val="%2"/>
      <w:lvlJc w:val="left"/>
      <w:pPr>
        <w:ind w:left="12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4090005">
      <w:start w:val="1"/>
      <w:numFmt w:val="lowerRoman"/>
      <w:lvlText w:val="%3"/>
      <w:lvlJc w:val="left"/>
      <w:pPr>
        <w:ind w:left="19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4090001">
      <w:start w:val="1"/>
      <w:numFmt w:val="decimal"/>
      <w:lvlText w:val="%4"/>
      <w:lvlJc w:val="left"/>
      <w:pPr>
        <w:ind w:left="26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4090003">
      <w:start w:val="1"/>
      <w:numFmt w:val="lowerLetter"/>
      <w:lvlText w:val="%5"/>
      <w:lvlJc w:val="left"/>
      <w:pPr>
        <w:ind w:left="33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4090005">
      <w:start w:val="1"/>
      <w:numFmt w:val="lowerRoman"/>
      <w:lvlText w:val="%6"/>
      <w:lvlJc w:val="left"/>
      <w:pPr>
        <w:ind w:left="40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4090001">
      <w:start w:val="1"/>
      <w:numFmt w:val="decimal"/>
      <w:lvlText w:val="%7"/>
      <w:lvlJc w:val="left"/>
      <w:pPr>
        <w:ind w:left="48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4090003">
      <w:start w:val="1"/>
      <w:numFmt w:val="lowerLetter"/>
      <w:lvlText w:val="%8"/>
      <w:lvlJc w:val="left"/>
      <w:pPr>
        <w:ind w:left="55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4090005">
      <w:start w:val="1"/>
      <w:numFmt w:val="lowerRoman"/>
      <w:lvlText w:val="%9"/>
      <w:lvlJc w:val="left"/>
      <w:pPr>
        <w:ind w:left="62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7AF26953"/>
    <w:multiLevelType w:val="multilevel"/>
    <w:tmpl w:val="04090025"/>
    <w:lvl w:ilvl="0">
      <w:start w:val="1"/>
      <w:numFmt w:val="decimal"/>
      <w:pStyle w:val="Virsraksts1"/>
      <w:lvlText w:val="%1"/>
      <w:lvlJc w:val="left"/>
      <w:pPr>
        <w:ind w:left="432" w:hanging="432"/>
      </w:pPr>
    </w:lvl>
    <w:lvl w:ilvl="1">
      <w:start w:val="1"/>
      <w:numFmt w:val="decimal"/>
      <w:pStyle w:val="Virsraksts2"/>
      <w:lvlText w:val="%1.%2"/>
      <w:lvlJc w:val="left"/>
      <w:pPr>
        <w:ind w:left="576" w:hanging="576"/>
      </w:pPr>
    </w:lvl>
    <w:lvl w:ilvl="2">
      <w:start w:val="1"/>
      <w:numFmt w:val="decimal"/>
      <w:pStyle w:val="Virsraksts3"/>
      <w:lvlText w:val="%1.%2.%3"/>
      <w:lvlJc w:val="left"/>
      <w:pPr>
        <w:ind w:left="5540" w:hanging="720"/>
      </w:pPr>
    </w:lvl>
    <w:lvl w:ilvl="3">
      <w:start w:val="1"/>
      <w:numFmt w:val="decimal"/>
      <w:pStyle w:val="Virsraksts4"/>
      <w:lvlText w:val="%1.%2.%3.%4"/>
      <w:lvlJc w:val="left"/>
      <w:pPr>
        <w:ind w:left="864" w:hanging="864"/>
      </w:pPr>
    </w:lvl>
    <w:lvl w:ilvl="4">
      <w:start w:val="1"/>
      <w:numFmt w:val="decimal"/>
      <w:pStyle w:val="Virsraksts5"/>
      <w:lvlText w:val="%1.%2.%3.%4.%5"/>
      <w:lvlJc w:val="left"/>
      <w:pPr>
        <w:ind w:left="1008" w:hanging="1008"/>
      </w:pPr>
    </w:lvl>
    <w:lvl w:ilvl="5">
      <w:start w:val="1"/>
      <w:numFmt w:val="decimal"/>
      <w:pStyle w:val="Virsraksts6"/>
      <w:lvlText w:val="%1.%2.%3.%4.%5.%6"/>
      <w:lvlJc w:val="left"/>
      <w:pPr>
        <w:ind w:left="1152" w:hanging="1152"/>
      </w:pPr>
    </w:lvl>
    <w:lvl w:ilvl="6">
      <w:start w:val="1"/>
      <w:numFmt w:val="decimal"/>
      <w:pStyle w:val="Virsraksts7"/>
      <w:lvlText w:val="%1.%2.%3.%4.%5.%6.%7"/>
      <w:lvlJc w:val="left"/>
      <w:pPr>
        <w:ind w:left="1296" w:hanging="1296"/>
      </w:pPr>
    </w:lvl>
    <w:lvl w:ilvl="7">
      <w:start w:val="1"/>
      <w:numFmt w:val="decimal"/>
      <w:pStyle w:val="Virsraksts8"/>
      <w:lvlText w:val="%1.%2.%3.%4.%5.%6.%7.%8"/>
      <w:lvlJc w:val="left"/>
      <w:pPr>
        <w:ind w:left="1440" w:hanging="1440"/>
      </w:pPr>
    </w:lvl>
    <w:lvl w:ilvl="8">
      <w:start w:val="1"/>
      <w:numFmt w:val="decimal"/>
      <w:pStyle w:val="Virsraksts9"/>
      <w:lvlText w:val="%1.%2.%3.%4.%5.%6.%7.%8.%9"/>
      <w:lvlJc w:val="left"/>
      <w:pPr>
        <w:ind w:left="1584" w:hanging="1584"/>
      </w:pPr>
    </w:lvl>
  </w:abstractNum>
  <w:abstractNum w:abstractNumId="34" w15:restartNumberingAfterBreak="0">
    <w:nsid w:val="7F9601FC"/>
    <w:multiLevelType w:val="hybridMultilevel"/>
    <w:tmpl w:val="BB16C926"/>
    <w:lvl w:ilvl="0" w:tplc="9B38572C">
      <w:start w:val="1"/>
      <w:numFmt w:val="bullet"/>
      <w:lvlText w:val="•"/>
      <w:lvlJc w:val="left"/>
      <w:pPr>
        <w:ind w:left="8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6B415A0">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5AC0862">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552705E">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328F2B4">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F0439B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732F748">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6604D94">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AF01994">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abstractNumId w:val="34"/>
  </w:num>
  <w:num w:numId="2">
    <w:abstractNumId w:val="17"/>
  </w:num>
  <w:num w:numId="3">
    <w:abstractNumId w:val="1"/>
  </w:num>
  <w:num w:numId="4">
    <w:abstractNumId w:val="12"/>
  </w:num>
  <w:num w:numId="5">
    <w:abstractNumId w:val="28"/>
  </w:num>
  <w:num w:numId="6">
    <w:abstractNumId w:val="24"/>
  </w:num>
  <w:num w:numId="7">
    <w:abstractNumId w:val="19"/>
  </w:num>
  <w:num w:numId="8">
    <w:abstractNumId w:val="26"/>
  </w:num>
  <w:num w:numId="9">
    <w:abstractNumId w:val="20"/>
  </w:num>
  <w:num w:numId="10">
    <w:abstractNumId w:val="25"/>
  </w:num>
  <w:num w:numId="11">
    <w:abstractNumId w:val="27"/>
  </w:num>
  <w:num w:numId="12">
    <w:abstractNumId w:val="3"/>
  </w:num>
  <w:num w:numId="13">
    <w:abstractNumId w:val="10"/>
  </w:num>
  <w:num w:numId="14">
    <w:abstractNumId w:val="18"/>
  </w:num>
  <w:num w:numId="15">
    <w:abstractNumId w:val="8"/>
  </w:num>
  <w:num w:numId="16">
    <w:abstractNumId w:val="7"/>
  </w:num>
  <w:num w:numId="17">
    <w:abstractNumId w:val="21"/>
  </w:num>
  <w:num w:numId="18">
    <w:abstractNumId w:val="13"/>
  </w:num>
  <w:num w:numId="19">
    <w:abstractNumId w:val="32"/>
  </w:num>
  <w:num w:numId="20">
    <w:abstractNumId w:val="33"/>
  </w:num>
  <w:num w:numId="21">
    <w:abstractNumId w:val="16"/>
  </w:num>
  <w:num w:numId="22">
    <w:abstractNumId w:val="29"/>
  </w:num>
  <w:num w:numId="23">
    <w:abstractNumId w:val="22"/>
  </w:num>
  <w:num w:numId="24">
    <w:abstractNumId w:val="15"/>
  </w:num>
  <w:num w:numId="25">
    <w:abstractNumId w:val="5"/>
  </w:num>
  <w:num w:numId="26">
    <w:abstractNumId w:val="6"/>
  </w:num>
  <w:num w:numId="27">
    <w:abstractNumId w:val="14"/>
  </w:num>
  <w:num w:numId="28">
    <w:abstractNumId w:val="11"/>
  </w:num>
  <w:num w:numId="29">
    <w:abstractNumId w:val="31"/>
  </w:num>
  <w:num w:numId="30">
    <w:abstractNumId w:val="2"/>
  </w:num>
  <w:num w:numId="31">
    <w:abstractNumId w:val="23"/>
  </w:num>
  <w:num w:numId="3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9"/>
  </w:num>
  <w:num w:numId="34">
    <w:abstractNumId w:val="4"/>
  </w:num>
  <w:num w:numId="35">
    <w:abstractNumId w:val="30"/>
  </w:num>
  <w:num w:numId="36">
    <w:abstractNumId w:val="0"/>
  </w:num>
  <w:num w:numId="37">
    <w:abstractNumId w:val="33"/>
  </w:num>
  <w:num w:numId="38">
    <w:abstractNumId w:val="33"/>
  </w:num>
  <w:num w:numId="39">
    <w:abstractNumId w:val="33"/>
  </w:num>
  <w:num w:numId="40">
    <w:abstractNumId w:val="33"/>
  </w:num>
  <w:num w:numId="41">
    <w:abstractNumId w:val="33"/>
  </w:num>
  <w:num w:numId="42">
    <w:abstractNumId w:val="33"/>
  </w:num>
  <w:num w:numId="43">
    <w:abstractNumId w:val="33"/>
  </w:num>
  <w:num w:numId="44">
    <w:abstractNumId w:val="33"/>
  </w:num>
  <w:num w:numId="45">
    <w:abstractNumId w:val="33"/>
  </w:num>
  <w:num w:numId="46">
    <w:abstractNumId w:val="33"/>
  </w:num>
  <w:num w:numId="47">
    <w:abstractNumId w:val="33"/>
  </w:num>
  <w:num w:numId="48">
    <w:abstractNumId w:val="33"/>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D46A84"/>
    <w:rsid w:val="0000399F"/>
    <w:rsid w:val="00011559"/>
    <w:rsid w:val="000125F7"/>
    <w:rsid w:val="00016618"/>
    <w:rsid w:val="00020EFD"/>
    <w:rsid w:val="00026630"/>
    <w:rsid w:val="00026ACB"/>
    <w:rsid w:val="00027573"/>
    <w:rsid w:val="00031A47"/>
    <w:rsid w:val="00031AF6"/>
    <w:rsid w:val="00035B13"/>
    <w:rsid w:val="000438F3"/>
    <w:rsid w:val="000513FB"/>
    <w:rsid w:val="00052FBA"/>
    <w:rsid w:val="00057CAC"/>
    <w:rsid w:val="00065333"/>
    <w:rsid w:val="00065381"/>
    <w:rsid w:val="000803F5"/>
    <w:rsid w:val="00084437"/>
    <w:rsid w:val="0009266B"/>
    <w:rsid w:val="000A47F3"/>
    <w:rsid w:val="000B0B1B"/>
    <w:rsid w:val="000B10A9"/>
    <w:rsid w:val="000B3670"/>
    <w:rsid w:val="000B4422"/>
    <w:rsid w:val="000C1000"/>
    <w:rsid w:val="000C282F"/>
    <w:rsid w:val="000C2FC1"/>
    <w:rsid w:val="000C3311"/>
    <w:rsid w:val="000C3A78"/>
    <w:rsid w:val="000D3C5E"/>
    <w:rsid w:val="000F2FB5"/>
    <w:rsid w:val="001011DF"/>
    <w:rsid w:val="00103B6F"/>
    <w:rsid w:val="0010512A"/>
    <w:rsid w:val="0010548E"/>
    <w:rsid w:val="00110D2D"/>
    <w:rsid w:val="00114C9E"/>
    <w:rsid w:val="001157A0"/>
    <w:rsid w:val="00115E5F"/>
    <w:rsid w:val="00120F76"/>
    <w:rsid w:val="00121B08"/>
    <w:rsid w:val="0012394F"/>
    <w:rsid w:val="00131B1C"/>
    <w:rsid w:val="00133123"/>
    <w:rsid w:val="001455BF"/>
    <w:rsid w:val="00145E1C"/>
    <w:rsid w:val="00152087"/>
    <w:rsid w:val="001545D6"/>
    <w:rsid w:val="00155416"/>
    <w:rsid w:val="00161131"/>
    <w:rsid w:val="00162764"/>
    <w:rsid w:val="001663A7"/>
    <w:rsid w:val="00181888"/>
    <w:rsid w:val="00195C93"/>
    <w:rsid w:val="001A0D09"/>
    <w:rsid w:val="001B0591"/>
    <w:rsid w:val="001B5451"/>
    <w:rsid w:val="001C123C"/>
    <w:rsid w:val="001D66F3"/>
    <w:rsid w:val="001E459A"/>
    <w:rsid w:val="001F5A63"/>
    <w:rsid w:val="001F629A"/>
    <w:rsid w:val="00217390"/>
    <w:rsid w:val="00223304"/>
    <w:rsid w:val="00223D53"/>
    <w:rsid w:val="00235AF7"/>
    <w:rsid w:val="00241189"/>
    <w:rsid w:val="002425EB"/>
    <w:rsid w:val="00244B75"/>
    <w:rsid w:val="00252BAB"/>
    <w:rsid w:val="002624AE"/>
    <w:rsid w:val="002717C8"/>
    <w:rsid w:val="0027308D"/>
    <w:rsid w:val="002744DE"/>
    <w:rsid w:val="00277D21"/>
    <w:rsid w:val="00280E59"/>
    <w:rsid w:val="002836E8"/>
    <w:rsid w:val="0029328D"/>
    <w:rsid w:val="002942B3"/>
    <w:rsid w:val="002952B2"/>
    <w:rsid w:val="002955C3"/>
    <w:rsid w:val="00297D1C"/>
    <w:rsid w:val="002A42E6"/>
    <w:rsid w:val="002A4527"/>
    <w:rsid w:val="002A5108"/>
    <w:rsid w:val="002A7A95"/>
    <w:rsid w:val="002C2083"/>
    <w:rsid w:val="002C5A64"/>
    <w:rsid w:val="002D0000"/>
    <w:rsid w:val="002E5491"/>
    <w:rsid w:val="002E6DA8"/>
    <w:rsid w:val="002E720E"/>
    <w:rsid w:val="002F16D2"/>
    <w:rsid w:val="002F2C42"/>
    <w:rsid w:val="002F6F2D"/>
    <w:rsid w:val="00303519"/>
    <w:rsid w:val="003122CE"/>
    <w:rsid w:val="00317FCF"/>
    <w:rsid w:val="0032009B"/>
    <w:rsid w:val="003216DB"/>
    <w:rsid w:val="00322CFA"/>
    <w:rsid w:val="00322ED0"/>
    <w:rsid w:val="00325647"/>
    <w:rsid w:val="003342F1"/>
    <w:rsid w:val="0033579B"/>
    <w:rsid w:val="003409E7"/>
    <w:rsid w:val="00344B90"/>
    <w:rsid w:val="0034668B"/>
    <w:rsid w:val="00357EFD"/>
    <w:rsid w:val="00371F48"/>
    <w:rsid w:val="00384B58"/>
    <w:rsid w:val="0038540C"/>
    <w:rsid w:val="00385B03"/>
    <w:rsid w:val="003872F9"/>
    <w:rsid w:val="0039174A"/>
    <w:rsid w:val="003A037E"/>
    <w:rsid w:val="003A5F73"/>
    <w:rsid w:val="003C1D71"/>
    <w:rsid w:val="003C2946"/>
    <w:rsid w:val="003C5839"/>
    <w:rsid w:val="003D15DC"/>
    <w:rsid w:val="003D3DB9"/>
    <w:rsid w:val="003F638C"/>
    <w:rsid w:val="00414E0A"/>
    <w:rsid w:val="00421CD2"/>
    <w:rsid w:val="0042379A"/>
    <w:rsid w:val="00424204"/>
    <w:rsid w:val="00425E47"/>
    <w:rsid w:val="00427310"/>
    <w:rsid w:val="00427789"/>
    <w:rsid w:val="004307A3"/>
    <w:rsid w:val="004324AA"/>
    <w:rsid w:val="0043537E"/>
    <w:rsid w:val="00442CA6"/>
    <w:rsid w:val="0045293E"/>
    <w:rsid w:val="00460491"/>
    <w:rsid w:val="00461B65"/>
    <w:rsid w:val="00461D06"/>
    <w:rsid w:val="004709EC"/>
    <w:rsid w:val="0047540E"/>
    <w:rsid w:val="004767B9"/>
    <w:rsid w:val="004825F9"/>
    <w:rsid w:val="0049641E"/>
    <w:rsid w:val="00496BEF"/>
    <w:rsid w:val="004B450B"/>
    <w:rsid w:val="004B6EC8"/>
    <w:rsid w:val="004C05F2"/>
    <w:rsid w:val="004D2B40"/>
    <w:rsid w:val="004D2D7D"/>
    <w:rsid w:val="004D45A4"/>
    <w:rsid w:val="004D676D"/>
    <w:rsid w:val="004E36C5"/>
    <w:rsid w:val="004E4C15"/>
    <w:rsid w:val="004F17B3"/>
    <w:rsid w:val="004F2F5B"/>
    <w:rsid w:val="00500E14"/>
    <w:rsid w:val="00510A8C"/>
    <w:rsid w:val="005110DB"/>
    <w:rsid w:val="00511882"/>
    <w:rsid w:val="00511ABA"/>
    <w:rsid w:val="00515955"/>
    <w:rsid w:val="00516AE6"/>
    <w:rsid w:val="00520E03"/>
    <w:rsid w:val="00523CBB"/>
    <w:rsid w:val="00527BFB"/>
    <w:rsid w:val="00540134"/>
    <w:rsid w:val="0054239D"/>
    <w:rsid w:val="00547CD4"/>
    <w:rsid w:val="0056215C"/>
    <w:rsid w:val="0056390E"/>
    <w:rsid w:val="005649A0"/>
    <w:rsid w:val="0056537E"/>
    <w:rsid w:val="005722DD"/>
    <w:rsid w:val="00574F46"/>
    <w:rsid w:val="005755A4"/>
    <w:rsid w:val="00577E89"/>
    <w:rsid w:val="0058012F"/>
    <w:rsid w:val="00580374"/>
    <w:rsid w:val="00581020"/>
    <w:rsid w:val="0058627A"/>
    <w:rsid w:val="005B42FE"/>
    <w:rsid w:val="005B5957"/>
    <w:rsid w:val="005B5AE3"/>
    <w:rsid w:val="005C1859"/>
    <w:rsid w:val="005C4E7C"/>
    <w:rsid w:val="005C679E"/>
    <w:rsid w:val="005C7E2A"/>
    <w:rsid w:val="005E2F7F"/>
    <w:rsid w:val="005E3358"/>
    <w:rsid w:val="005E4832"/>
    <w:rsid w:val="005E5EE4"/>
    <w:rsid w:val="005E6985"/>
    <w:rsid w:val="005F2CAF"/>
    <w:rsid w:val="005F582E"/>
    <w:rsid w:val="005F78AB"/>
    <w:rsid w:val="00613522"/>
    <w:rsid w:val="00614095"/>
    <w:rsid w:val="00617724"/>
    <w:rsid w:val="00617BB6"/>
    <w:rsid w:val="006226D2"/>
    <w:rsid w:val="00625709"/>
    <w:rsid w:val="00626EA1"/>
    <w:rsid w:val="0064369A"/>
    <w:rsid w:val="00645D76"/>
    <w:rsid w:val="00647E7E"/>
    <w:rsid w:val="00651F84"/>
    <w:rsid w:val="00655396"/>
    <w:rsid w:val="00661287"/>
    <w:rsid w:val="00663960"/>
    <w:rsid w:val="00667A25"/>
    <w:rsid w:val="00674DCC"/>
    <w:rsid w:val="006764A6"/>
    <w:rsid w:val="00677CE7"/>
    <w:rsid w:val="00681A31"/>
    <w:rsid w:val="006875A0"/>
    <w:rsid w:val="00697887"/>
    <w:rsid w:val="006A7C73"/>
    <w:rsid w:val="006B078A"/>
    <w:rsid w:val="006C3A87"/>
    <w:rsid w:val="006C3B6C"/>
    <w:rsid w:val="006C3F4F"/>
    <w:rsid w:val="006C630C"/>
    <w:rsid w:val="006C7EC9"/>
    <w:rsid w:val="006D3663"/>
    <w:rsid w:val="006E0C08"/>
    <w:rsid w:val="006E1F63"/>
    <w:rsid w:val="006E539D"/>
    <w:rsid w:val="006E72F8"/>
    <w:rsid w:val="006F54C5"/>
    <w:rsid w:val="00703083"/>
    <w:rsid w:val="007074A5"/>
    <w:rsid w:val="007109E4"/>
    <w:rsid w:val="00712474"/>
    <w:rsid w:val="007136F6"/>
    <w:rsid w:val="007232F5"/>
    <w:rsid w:val="00727B91"/>
    <w:rsid w:val="00730477"/>
    <w:rsid w:val="00731684"/>
    <w:rsid w:val="00733C39"/>
    <w:rsid w:val="0074062B"/>
    <w:rsid w:val="007433B5"/>
    <w:rsid w:val="007449A9"/>
    <w:rsid w:val="007616B6"/>
    <w:rsid w:val="00766308"/>
    <w:rsid w:val="00772CAA"/>
    <w:rsid w:val="007778DA"/>
    <w:rsid w:val="00781D48"/>
    <w:rsid w:val="00784250"/>
    <w:rsid w:val="007931B7"/>
    <w:rsid w:val="00794511"/>
    <w:rsid w:val="007A59B5"/>
    <w:rsid w:val="007A5D9B"/>
    <w:rsid w:val="007B28AF"/>
    <w:rsid w:val="007B35AC"/>
    <w:rsid w:val="007C0B2A"/>
    <w:rsid w:val="007C369C"/>
    <w:rsid w:val="007D3EF2"/>
    <w:rsid w:val="007D78E0"/>
    <w:rsid w:val="007E17B3"/>
    <w:rsid w:val="007F027C"/>
    <w:rsid w:val="008050EA"/>
    <w:rsid w:val="00805936"/>
    <w:rsid w:val="00815649"/>
    <w:rsid w:val="008164AC"/>
    <w:rsid w:val="00821A2A"/>
    <w:rsid w:val="00824932"/>
    <w:rsid w:val="00843B62"/>
    <w:rsid w:val="008513AA"/>
    <w:rsid w:val="00861B59"/>
    <w:rsid w:val="0086207D"/>
    <w:rsid w:val="00863419"/>
    <w:rsid w:val="00865B7D"/>
    <w:rsid w:val="008664A2"/>
    <w:rsid w:val="00872E9E"/>
    <w:rsid w:val="00873F9A"/>
    <w:rsid w:val="00875D84"/>
    <w:rsid w:val="00876252"/>
    <w:rsid w:val="00876E38"/>
    <w:rsid w:val="00883510"/>
    <w:rsid w:val="008A09C0"/>
    <w:rsid w:val="008A0BB1"/>
    <w:rsid w:val="008A5690"/>
    <w:rsid w:val="008B743D"/>
    <w:rsid w:val="008C3C82"/>
    <w:rsid w:val="008D2BBB"/>
    <w:rsid w:val="008D47B5"/>
    <w:rsid w:val="008D6E7E"/>
    <w:rsid w:val="008E1CCA"/>
    <w:rsid w:val="008F5B34"/>
    <w:rsid w:val="00900707"/>
    <w:rsid w:val="00900FE3"/>
    <w:rsid w:val="009013D2"/>
    <w:rsid w:val="00916349"/>
    <w:rsid w:val="00916D48"/>
    <w:rsid w:val="0092180E"/>
    <w:rsid w:val="00924D9D"/>
    <w:rsid w:val="00924FDC"/>
    <w:rsid w:val="009275A3"/>
    <w:rsid w:val="009444B3"/>
    <w:rsid w:val="00965F16"/>
    <w:rsid w:val="00966F1B"/>
    <w:rsid w:val="00967367"/>
    <w:rsid w:val="009714E5"/>
    <w:rsid w:val="00972E41"/>
    <w:rsid w:val="00982F4D"/>
    <w:rsid w:val="00984A4E"/>
    <w:rsid w:val="00984ABB"/>
    <w:rsid w:val="00987133"/>
    <w:rsid w:val="00987F42"/>
    <w:rsid w:val="009944BB"/>
    <w:rsid w:val="009A2E98"/>
    <w:rsid w:val="009A52FB"/>
    <w:rsid w:val="009B263C"/>
    <w:rsid w:val="009C68C4"/>
    <w:rsid w:val="009D01E4"/>
    <w:rsid w:val="009D1EEE"/>
    <w:rsid w:val="009E3254"/>
    <w:rsid w:val="009E4B6C"/>
    <w:rsid w:val="009E4F7A"/>
    <w:rsid w:val="009F3B8A"/>
    <w:rsid w:val="00A04DD4"/>
    <w:rsid w:val="00A109CA"/>
    <w:rsid w:val="00A117B4"/>
    <w:rsid w:val="00A2239B"/>
    <w:rsid w:val="00A25217"/>
    <w:rsid w:val="00A26960"/>
    <w:rsid w:val="00A31A71"/>
    <w:rsid w:val="00A33D15"/>
    <w:rsid w:val="00A3578C"/>
    <w:rsid w:val="00A36DA7"/>
    <w:rsid w:val="00A41A09"/>
    <w:rsid w:val="00A47DB9"/>
    <w:rsid w:val="00A52AE1"/>
    <w:rsid w:val="00A547E4"/>
    <w:rsid w:val="00A640A2"/>
    <w:rsid w:val="00A801D3"/>
    <w:rsid w:val="00A90012"/>
    <w:rsid w:val="00A9070F"/>
    <w:rsid w:val="00A93510"/>
    <w:rsid w:val="00A93CF5"/>
    <w:rsid w:val="00A970CC"/>
    <w:rsid w:val="00AA65B6"/>
    <w:rsid w:val="00AA6BE7"/>
    <w:rsid w:val="00AB5F16"/>
    <w:rsid w:val="00AB6C3E"/>
    <w:rsid w:val="00AB7888"/>
    <w:rsid w:val="00AC3F60"/>
    <w:rsid w:val="00AC4E9C"/>
    <w:rsid w:val="00AC5B76"/>
    <w:rsid w:val="00AD225C"/>
    <w:rsid w:val="00AD2DD3"/>
    <w:rsid w:val="00AE096C"/>
    <w:rsid w:val="00AE62B1"/>
    <w:rsid w:val="00B031C1"/>
    <w:rsid w:val="00B10DDE"/>
    <w:rsid w:val="00B13916"/>
    <w:rsid w:val="00B23204"/>
    <w:rsid w:val="00B275EF"/>
    <w:rsid w:val="00B323A0"/>
    <w:rsid w:val="00B3387D"/>
    <w:rsid w:val="00B46D8B"/>
    <w:rsid w:val="00B56FDB"/>
    <w:rsid w:val="00B6464A"/>
    <w:rsid w:val="00B67BD4"/>
    <w:rsid w:val="00B7089D"/>
    <w:rsid w:val="00B745AD"/>
    <w:rsid w:val="00B77BDF"/>
    <w:rsid w:val="00B77EAD"/>
    <w:rsid w:val="00B80B49"/>
    <w:rsid w:val="00B812AC"/>
    <w:rsid w:val="00B83FEA"/>
    <w:rsid w:val="00B86A29"/>
    <w:rsid w:val="00BA7A63"/>
    <w:rsid w:val="00BB0743"/>
    <w:rsid w:val="00BB132D"/>
    <w:rsid w:val="00BB435F"/>
    <w:rsid w:val="00BC4EC7"/>
    <w:rsid w:val="00BC7007"/>
    <w:rsid w:val="00BD0BC3"/>
    <w:rsid w:val="00BE51DF"/>
    <w:rsid w:val="00BF2A6E"/>
    <w:rsid w:val="00BF6CCE"/>
    <w:rsid w:val="00C016C5"/>
    <w:rsid w:val="00C0250E"/>
    <w:rsid w:val="00C02591"/>
    <w:rsid w:val="00C06D0D"/>
    <w:rsid w:val="00C11A11"/>
    <w:rsid w:val="00C159A1"/>
    <w:rsid w:val="00C15BA8"/>
    <w:rsid w:val="00C15D53"/>
    <w:rsid w:val="00C16340"/>
    <w:rsid w:val="00C16FBB"/>
    <w:rsid w:val="00C209EE"/>
    <w:rsid w:val="00C462ED"/>
    <w:rsid w:val="00C50793"/>
    <w:rsid w:val="00C522D3"/>
    <w:rsid w:val="00C5257F"/>
    <w:rsid w:val="00C546C4"/>
    <w:rsid w:val="00C55608"/>
    <w:rsid w:val="00C55640"/>
    <w:rsid w:val="00C62224"/>
    <w:rsid w:val="00C67A91"/>
    <w:rsid w:val="00C763F9"/>
    <w:rsid w:val="00C838CD"/>
    <w:rsid w:val="00C83B5B"/>
    <w:rsid w:val="00C84B8C"/>
    <w:rsid w:val="00C855A9"/>
    <w:rsid w:val="00CA1D72"/>
    <w:rsid w:val="00CA757A"/>
    <w:rsid w:val="00CB0557"/>
    <w:rsid w:val="00CC1D13"/>
    <w:rsid w:val="00CE0A0A"/>
    <w:rsid w:val="00CE2C39"/>
    <w:rsid w:val="00CF0CA5"/>
    <w:rsid w:val="00CF3974"/>
    <w:rsid w:val="00D07D1B"/>
    <w:rsid w:val="00D11E15"/>
    <w:rsid w:val="00D14453"/>
    <w:rsid w:val="00D1489B"/>
    <w:rsid w:val="00D16340"/>
    <w:rsid w:val="00D16E3D"/>
    <w:rsid w:val="00D17E2C"/>
    <w:rsid w:val="00D240F1"/>
    <w:rsid w:val="00D325D8"/>
    <w:rsid w:val="00D34AE5"/>
    <w:rsid w:val="00D44AAF"/>
    <w:rsid w:val="00D4682F"/>
    <w:rsid w:val="00D46A84"/>
    <w:rsid w:val="00D54452"/>
    <w:rsid w:val="00D54DB7"/>
    <w:rsid w:val="00D57274"/>
    <w:rsid w:val="00D636BC"/>
    <w:rsid w:val="00D64D0C"/>
    <w:rsid w:val="00D67FAC"/>
    <w:rsid w:val="00D84C4E"/>
    <w:rsid w:val="00D86400"/>
    <w:rsid w:val="00D86E85"/>
    <w:rsid w:val="00D94059"/>
    <w:rsid w:val="00DB252A"/>
    <w:rsid w:val="00DB3AFE"/>
    <w:rsid w:val="00DB600F"/>
    <w:rsid w:val="00DC009E"/>
    <w:rsid w:val="00DC6457"/>
    <w:rsid w:val="00DD1770"/>
    <w:rsid w:val="00DD1FB1"/>
    <w:rsid w:val="00DD4570"/>
    <w:rsid w:val="00DE6387"/>
    <w:rsid w:val="00DF0259"/>
    <w:rsid w:val="00DF401C"/>
    <w:rsid w:val="00DF5D16"/>
    <w:rsid w:val="00DF6B17"/>
    <w:rsid w:val="00E01245"/>
    <w:rsid w:val="00E036A4"/>
    <w:rsid w:val="00E23BBC"/>
    <w:rsid w:val="00E36AC3"/>
    <w:rsid w:val="00E37729"/>
    <w:rsid w:val="00E44B9F"/>
    <w:rsid w:val="00E50883"/>
    <w:rsid w:val="00E50D51"/>
    <w:rsid w:val="00E512BA"/>
    <w:rsid w:val="00E51C42"/>
    <w:rsid w:val="00E52F71"/>
    <w:rsid w:val="00E532CD"/>
    <w:rsid w:val="00E551DE"/>
    <w:rsid w:val="00E65030"/>
    <w:rsid w:val="00E67896"/>
    <w:rsid w:val="00E70D73"/>
    <w:rsid w:val="00E74A34"/>
    <w:rsid w:val="00E84ED0"/>
    <w:rsid w:val="00E85297"/>
    <w:rsid w:val="00E9206A"/>
    <w:rsid w:val="00EA47B1"/>
    <w:rsid w:val="00EA49BA"/>
    <w:rsid w:val="00EC2493"/>
    <w:rsid w:val="00EC341A"/>
    <w:rsid w:val="00ED6433"/>
    <w:rsid w:val="00ED6500"/>
    <w:rsid w:val="00EF20A8"/>
    <w:rsid w:val="00EF35E8"/>
    <w:rsid w:val="00EF5650"/>
    <w:rsid w:val="00EF578D"/>
    <w:rsid w:val="00EF7699"/>
    <w:rsid w:val="00F00020"/>
    <w:rsid w:val="00F019B8"/>
    <w:rsid w:val="00F02328"/>
    <w:rsid w:val="00F05338"/>
    <w:rsid w:val="00F05E22"/>
    <w:rsid w:val="00F125E2"/>
    <w:rsid w:val="00F224FD"/>
    <w:rsid w:val="00F25813"/>
    <w:rsid w:val="00F33B0B"/>
    <w:rsid w:val="00F44DA5"/>
    <w:rsid w:val="00F455ED"/>
    <w:rsid w:val="00F4576F"/>
    <w:rsid w:val="00F571AA"/>
    <w:rsid w:val="00F63530"/>
    <w:rsid w:val="00F639F0"/>
    <w:rsid w:val="00F64B82"/>
    <w:rsid w:val="00F7070F"/>
    <w:rsid w:val="00F74600"/>
    <w:rsid w:val="00F779FD"/>
    <w:rsid w:val="00F81DD9"/>
    <w:rsid w:val="00FA1232"/>
    <w:rsid w:val="00FA42DC"/>
    <w:rsid w:val="00FB0E1C"/>
    <w:rsid w:val="00FB1CDE"/>
    <w:rsid w:val="00FB335E"/>
    <w:rsid w:val="00FC6042"/>
    <w:rsid w:val="00FC6424"/>
    <w:rsid w:val="00FC7329"/>
    <w:rsid w:val="00FE2B03"/>
    <w:rsid w:val="00FE6222"/>
    <w:rsid w:val="00FE6D00"/>
    <w:rsid w:val="00FF09CC"/>
    <w:rsid w:val="00FF2EC8"/>
    <w:rsid w:val="00FF46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55"/>
    <o:shapelayout v:ext="edit">
      <o:idmap v:ext="edit" data="1"/>
    </o:shapelayout>
  </w:shapeDefaults>
  <w:decimalSymbol w:val="."/>
  <w:listSeparator w:val=";"/>
  <w14:docId w14:val="5ABB6621"/>
  <w15:docId w15:val="{9BF6B33A-46A8-45C5-B017-5ECFB07D8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C209EE"/>
    <w:pPr>
      <w:spacing w:after="14" w:line="266" w:lineRule="auto"/>
      <w:ind w:left="57" w:right="96" w:firstLine="6"/>
      <w:jc w:val="both"/>
    </w:pPr>
    <w:rPr>
      <w:rFonts w:ascii="Times New Roman" w:eastAsia="Times New Roman" w:hAnsi="Times New Roman" w:cs="Times New Roman"/>
      <w:color w:val="000000"/>
      <w:sz w:val="24"/>
    </w:rPr>
  </w:style>
  <w:style w:type="paragraph" w:styleId="Virsraksts1">
    <w:name w:val="heading 1"/>
    <w:aliases w:val="Section Heading,heading1,Antraste 1,h1,Hoofdstuk"/>
    <w:next w:val="Parasts"/>
    <w:link w:val="Virsraksts1Rakstz"/>
    <w:uiPriority w:val="9"/>
    <w:qFormat/>
    <w:rsid w:val="007109E4"/>
    <w:pPr>
      <w:keepNext/>
      <w:keepLines/>
      <w:numPr>
        <w:numId w:val="20"/>
      </w:numPr>
      <w:spacing w:after="5" w:line="271" w:lineRule="auto"/>
      <w:ind w:right="102"/>
      <w:jc w:val="center"/>
      <w:outlineLvl w:val="0"/>
    </w:pPr>
    <w:rPr>
      <w:rFonts w:ascii="Times New Roman" w:eastAsia="Times New Roman" w:hAnsi="Times New Roman" w:cs="Times New Roman"/>
      <w:b/>
      <w:color w:val="000000"/>
      <w:sz w:val="24"/>
    </w:rPr>
  </w:style>
  <w:style w:type="paragraph" w:styleId="Virsraksts2">
    <w:name w:val="heading 2"/>
    <w:next w:val="Parasts"/>
    <w:link w:val="Virsraksts2Rakstz"/>
    <w:uiPriority w:val="99"/>
    <w:unhideWhenUsed/>
    <w:qFormat/>
    <w:rsid w:val="00C209EE"/>
    <w:pPr>
      <w:keepNext/>
      <w:keepLines/>
      <w:numPr>
        <w:ilvl w:val="1"/>
        <w:numId w:val="20"/>
      </w:numPr>
      <w:spacing w:after="5" w:line="271" w:lineRule="auto"/>
      <w:ind w:right="102"/>
      <w:jc w:val="both"/>
      <w:outlineLvl w:val="1"/>
    </w:pPr>
    <w:rPr>
      <w:rFonts w:ascii="Times New Roman" w:eastAsia="Times New Roman" w:hAnsi="Times New Roman" w:cs="Times New Roman"/>
      <w:color w:val="000000"/>
      <w:sz w:val="24"/>
    </w:rPr>
  </w:style>
  <w:style w:type="paragraph" w:styleId="Virsraksts3">
    <w:name w:val="heading 3"/>
    <w:basedOn w:val="Parasts"/>
    <w:next w:val="Parasts"/>
    <w:link w:val="Virsraksts3Rakstz"/>
    <w:uiPriority w:val="9"/>
    <w:unhideWhenUsed/>
    <w:qFormat/>
    <w:rsid w:val="00A109CA"/>
    <w:pPr>
      <w:keepNext/>
      <w:keepLines/>
      <w:numPr>
        <w:ilvl w:val="2"/>
        <w:numId w:val="20"/>
      </w:numPr>
      <w:spacing w:after="0"/>
      <w:outlineLvl w:val="2"/>
    </w:pPr>
    <w:rPr>
      <w:rFonts w:eastAsiaTheme="majorEastAsia" w:cstheme="majorBidi"/>
      <w:bCs/>
      <w:color w:val="auto"/>
    </w:rPr>
  </w:style>
  <w:style w:type="paragraph" w:styleId="Virsraksts4">
    <w:name w:val="heading 4"/>
    <w:basedOn w:val="Parasts"/>
    <w:next w:val="Parasts"/>
    <w:link w:val="Virsraksts4Rakstz"/>
    <w:uiPriority w:val="9"/>
    <w:unhideWhenUsed/>
    <w:qFormat/>
    <w:rsid w:val="00217390"/>
    <w:pPr>
      <w:keepNext/>
      <w:keepLines/>
      <w:numPr>
        <w:ilvl w:val="3"/>
        <w:numId w:val="20"/>
      </w:numPr>
      <w:spacing w:before="200" w:after="0"/>
      <w:outlineLvl w:val="3"/>
    </w:pPr>
    <w:rPr>
      <w:rFonts w:asciiTheme="majorHAnsi" w:eastAsiaTheme="majorEastAsia" w:hAnsiTheme="majorHAnsi" w:cstheme="majorBidi"/>
      <w:b/>
      <w:bCs/>
      <w:i/>
      <w:iCs/>
      <w:color w:val="4472C4" w:themeColor="accent1"/>
    </w:rPr>
  </w:style>
  <w:style w:type="paragraph" w:styleId="Virsraksts5">
    <w:name w:val="heading 5"/>
    <w:basedOn w:val="Parasts"/>
    <w:next w:val="Parasts"/>
    <w:link w:val="Virsraksts5Rakstz"/>
    <w:uiPriority w:val="9"/>
    <w:semiHidden/>
    <w:unhideWhenUsed/>
    <w:qFormat/>
    <w:rsid w:val="00217390"/>
    <w:pPr>
      <w:keepNext/>
      <w:keepLines/>
      <w:numPr>
        <w:ilvl w:val="4"/>
        <w:numId w:val="20"/>
      </w:numPr>
      <w:spacing w:before="200" w:after="0"/>
      <w:outlineLvl w:val="4"/>
    </w:pPr>
    <w:rPr>
      <w:rFonts w:asciiTheme="majorHAnsi" w:eastAsiaTheme="majorEastAsia" w:hAnsiTheme="majorHAnsi" w:cstheme="majorBidi"/>
      <w:color w:val="1F3763" w:themeColor="accent1" w:themeShade="7F"/>
    </w:rPr>
  </w:style>
  <w:style w:type="paragraph" w:styleId="Virsraksts6">
    <w:name w:val="heading 6"/>
    <w:basedOn w:val="Parasts"/>
    <w:next w:val="Parasts"/>
    <w:link w:val="Virsraksts6Rakstz"/>
    <w:uiPriority w:val="9"/>
    <w:semiHidden/>
    <w:unhideWhenUsed/>
    <w:qFormat/>
    <w:rsid w:val="00217390"/>
    <w:pPr>
      <w:keepNext/>
      <w:keepLines/>
      <w:numPr>
        <w:ilvl w:val="5"/>
        <w:numId w:val="20"/>
      </w:numPr>
      <w:spacing w:before="200" w:after="0"/>
      <w:outlineLvl w:val="5"/>
    </w:pPr>
    <w:rPr>
      <w:rFonts w:asciiTheme="majorHAnsi" w:eastAsiaTheme="majorEastAsia" w:hAnsiTheme="majorHAnsi" w:cstheme="majorBidi"/>
      <w:i/>
      <w:iCs/>
      <w:color w:val="1F3763" w:themeColor="accent1" w:themeShade="7F"/>
    </w:rPr>
  </w:style>
  <w:style w:type="paragraph" w:styleId="Virsraksts7">
    <w:name w:val="heading 7"/>
    <w:basedOn w:val="Parasts"/>
    <w:next w:val="Parasts"/>
    <w:link w:val="Virsraksts7Rakstz"/>
    <w:uiPriority w:val="9"/>
    <w:semiHidden/>
    <w:unhideWhenUsed/>
    <w:qFormat/>
    <w:rsid w:val="00217390"/>
    <w:pPr>
      <w:keepNext/>
      <w:keepLines/>
      <w:numPr>
        <w:ilvl w:val="6"/>
        <w:numId w:val="20"/>
      </w:numPr>
      <w:spacing w:before="200" w:after="0"/>
      <w:outlineLvl w:val="6"/>
    </w:pPr>
    <w:rPr>
      <w:rFonts w:asciiTheme="majorHAnsi" w:eastAsiaTheme="majorEastAsia" w:hAnsiTheme="majorHAnsi" w:cstheme="majorBidi"/>
      <w:i/>
      <w:iCs/>
      <w:color w:val="404040" w:themeColor="text1" w:themeTint="BF"/>
    </w:rPr>
  </w:style>
  <w:style w:type="paragraph" w:styleId="Virsraksts8">
    <w:name w:val="heading 8"/>
    <w:basedOn w:val="Parasts"/>
    <w:next w:val="Parasts"/>
    <w:link w:val="Virsraksts8Rakstz"/>
    <w:uiPriority w:val="9"/>
    <w:semiHidden/>
    <w:unhideWhenUsed/>
    <w:qFormat/>
    <w:rsid w:val="00217390"/>
    <w:pPr>
      <w:keepNext/>
      <w:keepLines/>
      <w:numPr>
        <w:ilvl w:val="7"/>
        <w:numId w:val="20"/>
      </w:numPr>
      <w:spacing w:before="200" w:after="0"/>
      <w:outlineLvl w:val="7"/>
    </w:pPr>
    <w:rPr>
      <w:rFonts w:asciiTheme="majorHAnsi" w:eastAsiaTheme="majorEastAsia" w:hAnsiTheme="majorHAnsi" w:cstheme="majorBidi"/>
      <w:color w:val="404040" w:themeColor="text1" w:themeTint="BF"/>
      <w:sz w:val="20"/>
      <w:szCs w:val="20"/>
    </w:rPr>
  </w:style>
  <w:style w:type="paragraph" w:styleId="Virsraksts9">
    <w:name w:val="heading 9"/>
    <w:basedOn w:val="Parasts"/>
    <w:next w:val="Parasts"/>
    <w:link w:val="Virsraksts9Rakstz"/>
    <w:uiPriority w:val="9"/>
    <w:semiHidden/>
    <w:unhideWhenUsed/>
    <w:qFormat/>
    <w:rsid w:val="00217390"/>
    <w:pPr>
      <w:keepNext/>
      <w:keepLines/>
      <w:numPr>
        <w:ilvl w:val="8"/>
        <w:numId w:val="20"/>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footnotedescription">
    <w:name w:val="footnote description"/>
    <w:next w:val="Parasts"/>
    <w:link w:val="footnotedescriptionChar"/>
    <w:hidden/>
    <w:rsid w:val="007109E4"/>
    <w:pPr>
      <w:spacing w:after="0" w:line="263" w:lineRule="auto"/>
      <w:ind w:left="212"/>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sid w:val="007109E4"/>
    <w:rPr>
      <w:rFonts w:ascii="Times New Roman" w:eastAsia="Times New Roman" w:hAnsi="Times New Roman" w:cs="Times New Roman"/>
      <w:color w:val="000000"/>
      <w:sz w:val="20"/>
    </w:rPr>
  </w:style>
  <w:style w:type="character" w:customStyle="1" w:styleId="Virsraksts2Rakstz">
    <w:name w:val="Virsraksts 2 Rakstz."/>
    <w:link w:val="Virsraksts2"/>
    <w:uiPriority w:val="99"/>
    <w:rsid w:val="00C209EE"/>
    <w:rPr>
      <w:rFonts w:ascii="Times New Roman" w:eastAsia="Times New Roman" w:hAnsi="Times New Roman" w:cs="Times New Roman"/>
      <w:color w:val="000000"/>
      <w:sz w:val="24"/>
    </w:rPr>
  </w:style>
  <w:style w:type="character" w:customStyle="1" w:styleId="Virsraksts1Rakstz">
    <w:name w:val="Virsraksts 1 Rakstz."/>
    <w:aliases w:val="Section Heading Rakstz.,heading1 Rakstz.,Antraste 1 Rakstz.,h1 Rakstz.,Hoofdstuk Rakstz."/>
    <w:link w:val="Virsraksts1"/>
    <w:uiPriority w:val="9"/>
    <w:rsid w:val="007109E4"/>
    <w:rPr>
      <w:rFonts w:ascii="Times New Roman" w:eastAsia="Times New Roman" w:hAnsi="Times New Roman" w:cs="Times New Roman"/>
      <w:b/>
      <w:color w:val="000000"/>
      <w:sz w:val="24"/>
    </w:rPr>
  </w:style>
  <w:style w:type="character" w:customStyle="1" w:styleId="footnotemark">
    <w:name w:val="footnote mark"/>
    <w:hidden/>
    <w:rsid w:val="007109E4"/>
    <w:rPr>
      <w:rFonts w:ascii="Times New Roman" w:eastAsia="Times New Roman" w:hAnsi="Times New Roman" w:cs="Times New Roman"/>
      <w:color w:val="000000"/>
      <w:sz w:val="20"/>
      <w:vertAlign w:val="superscript"/>
    </w:rPr>
  </w:style>
  <w:style w:type="table" w:customStyle="1" w:styleId="TableGrid">
    <w:name w:val="TableGrid"/>
    <w:rsid w:val="007109E4"/>
    <w:pPr>
      <w:spacing w:after="0" w:line="240" w:lineRule="auto"/>
    </w:pPr>
    <w:tblPr>
      <w:tblCellMar>
        <w:top w:w="0" w:type="dxa"/>
        <w:left w:w="0" w:type="dxa"/>
        <w:bottom w:w="0" w:type="dxa"/>
        <w:right w:w="0" w:type="dxa"/>
      </w:tblCellMar>
    </w:tblPr>
  </w:style>
  <w:style w:type="character" w:styleId="Komentraatsauce">
    <w:name w:val="annotation reference"/>
    <w:basedOn w:val="Noklusjumarindkopasfonts"/>
    <w:uiPriority w:val="99"/>
    <w:semiHidden/>
    <w:unhideWhenUsed/>
    <w:rsid w:val="00516AE6"/>
    <w:rPr>
      <w:sz w:val="16"/>
      <w:szCs w:val="16"/>
    </w:rPr>
  </w:style>
  <w:style w:type="paragraph" w:styleId="Komentrateksts">
    <w:name w:val="annotation text"/>
    <w:basedOn w:val="Parasts"/>
    <w:link w:val="KomentratekstsRakstz"/>
    <w:uiPriority w:val="99"/>
    <w:semiHidden/>
    <w:unhideWhenUsed/>
    <w:rsid w:val="00516AE6"/>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516AE6"/>
    <w:rPr>
      <w:rFonts w:ascii="Times New Roman" w:eastAsia="Times New Roman" w:hAnsi="Times New Roman" w:cs="Times New Roman"/>
      <w:color w:val="000000"/>
      <w:sz w:val="20"/>
      <w:szCs w:val="20"/>
    </w:rPr>
  </w:style>
  <w:style w:type="paragraph" w:styleId="Komentratma">
    <w:name w:val="annotation subject"/>
    <w:basedOn w:val="Komentrateksts"/>
    <w:next w:val="Komentrateksts"/>
    <w:link w:val="KomentratmaRakstz"/>
    <w:uiPriority w:val="99"/>
    <w:semiHidden/>
    <w:unhideWhenUsed/>
    <w:rsid w:val="00516AE6"/>
    <w:rPr>
      <w:b/>
      <w:bCs/>
    </w:rPr>
  </w:style>
  <w:style w:type="character" w:customStyle="1" w:styleId="KomentratmaRakstz">
    <w:name w:val="Komentāra tēma Rakstz."/>
    <w:basedOn w:val="KomentratekstsRakstz"/>
    <w:link w:val="Komentratma"/>
    <w:uiPriority w:val="99"/>
    <w:semiHidden/>
    <w:rsid w:val="00516AE6"/>
    <w:rPr>
      <w:rFonts w:ascii="Times New Roman" w:eastAsia="Times New Roman" w:hAnsi="Times New Roman" w:cs="Times New Roman"/>
      <w:b/>
      <w:bCs/>
      <w:color w:val="000000"/>
      <w:sz w:val="20"/>
      <w:szCs w:val="20"/>
    </w:rPr>
  </w:style>
  <w:style w:type="paragraph" w:styleId="Sarakstarindkopa">
    <w:name w:val="List Paragraph"/>
    <w:aliases w:val="Saistīto dokumentu saraksts,Strip,H&amp;P List Paragraph,Syle 1,Normal bullet 2,Bullet list,List Paragraph;Grafika nosaukums,Grafika nosaukums,2,Virsraksti,Numurets,PPS_Bullet,List Paragraph1,list paragraph,h&amp;p list paragraph,syle 1,Dot pt"/>
    <w:basedOn w:val="Parasts"/>
    <w:link w:val="SarakstarindkopaRakstz"/>
    <w:qFormat/>
    <w:rsid w:val="0000399F"/>
    <w:pPr>
      <w:ind w:left="720"/>
      <w:contextualSpacing/>
    </w:pPr>
  </w:style>
  <w:style w:type="paragraph" w:styleId="Balonteksts">
    <w:name w:val="Balloon Text"/>
    <w:basedOn w:val="Parasts"/>
    <w:link w:val="BalontekstsRakstz"/>
    <w:uiPriority w:val="99"/>
    <w:semiHidden/>
    <w:unhideWhenUsed/>
    <w:rsid w:val="00F00020"/>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F00020"/>
    <w:rPr>
      <w:rFonts w:ascii="Tahoma" w:eastAsia="Times New Roman" w:hAnsi="Tahoma" w:cs="Tahoma"/>
      <w:color w:val="000000"/>
      <w:sz w:val="16"/>
      <w:szCs w:val="16"/>
    </w:rPr>
  </w:style>
  <w:style w:type="character" w:customStyle="1" w:styleId="Virsraksts3Rakstz">
    <w:name w:val="Virsraksts 3 Rakstz."/>
    <w:basedOn w:val="Noklusjumarindkopasfonts"/>
    <w:link w:val="Virsraksts3"/>
    <w:uiPriority w:val="9"/>
    <w:rsid w:val="00A109CA"/>
    <w:rPr>
      <w:rFonts w:ascii="Times New Roman" w:eastAsiaTheme="majorEastAsia" w:hAnsi="Times New Roman" w:cstheme="majorBidi"/>
      <w:bCs/>
      <w:sz w:val="24"/>
    </w:rPr>
  </w:style>
  <w:style w:type="character" w:customStyle="1" w:styleId="Virsraksts4Rakstz">
    <w:name w:val="Virsraksts 4 Rakstz."/>
    <w:basedOn w:val="Noklusjumarindkopasfonts"/>
    <w:link w:val="Virsraksts4"/>
    <w:uiPriority w:val="9"/>
    <w:rsid w:val="00217390"/>
    <w:rPr>
      <w:rFonts w:asciiTheme="majorHAnsi" w:eastAsiaTheme="majorEastAsia" w:hAnsiTheme="majorHAnsi" w:cstheme="majorBidi"/>
      <w:b/>
      <w:bCs/>
      <w:i/>
      <w:iCs/>
      <w:color w:val="4472C4" w:themeColor="accent1"/>
      <w:sz w:val="24"/>
    </w:rPr>
  </w:style>
  <w:style w:type="character" w:customStyle="1" w:styleId="Virsraksts5Rakstz">
    <w:name w:val="Virsraksts 5 Rakstz."/>
    <w:basedOn w:val="Noklusjumarindkopasfonts"/>
    <w:link w:val="Virsraksts5"/>
    <w:uiPriority w:val="9"/>
    <w:semiHidden/>
    <w:rsid w:val="00217390"/>
    <w:rPr>
      <w:rFonts w:asciiTheme="majorHAnsi" w:eastAsiaTheme="majorEastAsia" w:hAnsiTheme="majorHAnsi" w:cstheme="majorBidi"/>
      <w:color w:val="1F3763" w:themeColor="accent1" w:themeShade="7F"/>
      <w:sz w:val="24"/>
    </w:rPr>
  </w:style>
  <w:style w:type="character" w:customStyle="1" w:styleId="Virsraksts6Rakstz">
    <w:name w:val="Virsraksts 6 Rakstz."/>
    <w:basedOn w:val="Noklusjumarindkopasfonts"/>
    <w:link w:val="Virsraksts6"/>
    <w:uiPriority w:val="9"/>
    <w:semiHidden/>
    <w:rsid w:val="00217390"/>
    <w:rPr>
      <w:rFonts w:asciiTheme="majorHAnsi" w:eastAsiaTheme="majorEastAsia" w:hAnsiTheme="majorHAnsi" w:cstheme="majorBidi"/>
      <w:i/>
      <w:iCs/>
      <w:color w:val="1F3763" w:themeColor="accent1" w:themeShade="7F"/>
      <w:sz w:val="24"/>
    </w:rPr>
  </w:style>
  <w:style w:type="character" w:customStyle="1" w:styleId="Virsraksts7Rakstz">
    <w:name w:val="Virsraksts 7 Rakstz."/>
    <w:basedOn w:val="Noklusjumarindkopasfonts"/>
    <w:link w:val="Virsraksts7"/>
    <w:uiPriority w:val="9"/>
    <w:semiHidden/>
    <w:rsid w:val="00217390"/>
    <w:rPr>
      <w:rFonts w:asciiTheme="majorHAnsi" w:eastAsiaTheme="majorEastAsia" w:hAnsiTheme="majorHAnsi" w:cstheme="majorBidi"/>
      <w:i/>
      <w:iCs/>
      <w:color w:val="404040" w:themeColor="text1" w:themeTint="BF"/>
      <w:sz w:val="24"/>
    </w:rPr>
  </w:style>
  <w:style w:type="character" w:customStyle="1" w:styleId="Virsraksts8Rakstz">
    <w:name w:val="Virsraksts 8 Rakstz."/>
    <w:basedOn w:val="Noklusjumarindkopasfonts"/>
    <w:link w:val="Virsraksts8"/>
    <w:uiPriority w:val="9"/>
    <w:semiHidden/>
    <w:rsid w:val="00217390"/>
    <w:rPr>
      <w:rFonts w:asciiTheme="majorHAnsi" w:eastAsiaTheme="majorEastAsia" w:hAnsiTheme="majorHAnsi" w:cstheme="majorBidi"/>
      <w:color w:val="404040" w:themeColor="text1" w:themeTint="BF"/>
      <w:sz w:val="20"/>
      <w:szCs w:val="20"/>
    </w:rPr>
  </w:style>
  <w:style w:type="character" w:customStyle="1" w:styleId="Virsraksts9Rakstz">
    <w:name w:val="Virsraksts 9 Rakstz."/>
    <w:basedOn w:val="Noklusjumarindkopasfonts"/>
    <w:link w:val="Virsraksts9"/>
    <w:uiPriority w:val="9"/>
    <w:semiHidden/>
    <w:rsid w:val="00217390"/>
    <w:rPr>
      <w:rFonts w:asciiTheme="majorHAnsi" w:eastAsiaTheme="majorEastAsia" w:hAnsiTheme="majorHAnsi" w:cstheme="majorBidi"/>
      <w:i/>
      <w:iCs/>
      <w:color w:val="404040" w:themeColor="text1" w:themeTint="BF"/>
      <w:sz w:val="20"/>
      <w:szCs w:val="20"/>
    </w:rPr>
  </w:style>
  <w:style w:type="character" w:customStyle="1" w:styleId="SarakstarindkopaRakstz">
    <w:name w:val="Saraksta rindkopa Rakstz."/>
    <w:aliases w:val="Saistīto dokumentu saraksts Rakstz.,Strip Rakstz.,H&amp;P List Paragraph Rakstz.,Syle 1 Rakstz.,Normal bullet 2 Rakstz.,Bullet list Rakstz.,List Paragraph;Grafika nosaukums Rakstz.,Grafika nosaukums Rakstz.,2 Rakstz.,syle 1 Rakstz."/>
    <w:link w:val="Sarakstarindkopa"/>
    <w:qFormat/>
    <w:locked/>
    <w:rsid w:val="00C209EE"/>
    <w:rPr>
      <w:rFonts w:ascii="Times New Roman" w:eastAsia="Times New Roman" w:hAnsi="Times New Roman" w:cs="Times New Roman"/>
      <w:color w:val="000000"/>
      <w:sz w:val="24"/>
    </w:rPr>
  </w:style>
  <w:style w:type="paragraph" w:styleId="Dokumentakarte">
    <w:name w:val="Document Map"/>
    <w:basedOn w:val="Parasts"/>
    <w:link w:val="DokumentakarteRakstz"/>
    <w:uiPriority w:val="99"/>
    <w:semiHidden/>
    <w:unhideWhenUsed/>
    <w:rsid w:val="00FC6042"/>
    <w:pPr>
      <w:spacing w:after="0" w:line="240" w:lineRule="auto"/>
    </w:pPr>
    <w:rPr>
      <w:rFonts w:ascii="Tahoma" w:hAnsi="Tahoma" w:cs="Tahoma"/>
      <w:sz w:val="16"/>
      <w:szCs w:val="16"/>
    </w:rPr>
  </w:style>
  <w:style w:type="character" w:customStyle="1" w:styleId="DokumentakarteRakstz">
    <w:name w:val="Dokumenta karte Rakstz."/>
    <w:basedOn w:val="Noklusjumarindkopasfonts"/>
    <w:link w:val="Dokumentakarte"/>
    <w:uiPriority w:val="99"/>
    <w:semiHidden/>
    <w:rsid w:val="00FC6042"/>
    <w:rPr>
      <w:rFonts w:ascii="Tahoma" w:eastAsia="Times New Roman" w:hAnsi="Tahoma" w:cs="Tahoma"/>
      <w:color w:val="000000"/>
      <w:sz w:val="16"/>
      <w:szCs w:val="16"/>
    </w:rPr>
  </w:style>
  <w:style w:type="paragraph" w:styleId="Prskatjums">
    <w:name w:val="Revision"/>
    <w:hidden/>
    <w:uiPriority w:val="99"/>
    <w:semiHidden/>
    <w:rsid w:val="00B83FEA"/>
    <w:pPr>
      <w:spacing w:after="0" w:line="240" w:lineRule="auto"/>
    </w:pPr>
    <w:rPr>
      <w:rFonts w:ascii="Times New Roman" w:eastAsia="Times New Roman" w:hAnsi="Times New Roman" w:cs="Times New Roman"/>
      <w:color w:val="000000"/>
      <w:sz w:val="24"/>
    </w:rPr>
  </w:style>
  <w:style w:type="paragraph" w:customStyle="1" w:styleId="Normal2">
    <w:name w:val="Normal 2"/>
    <w:basedOn w:val="Parasts"/>
    <w:link w:val="Normal2Char"/>
    <w:qFormat/>
    <w:rsid w:val="00E44B9F"/>
    <w:pPr>
      <w:widowControl w:val="0"/>
      <w:tabs>
        <w:tab w:val="num" w:pos="1004"/>
      </w:tabs>
      <w:spacing w:after="120" w:line="276" w:lineRule="auto"/>
      <w:ind w:left="1004" w:right="0" w:hanging="720"/>
      <w:contextualSpacing/>
    </w:pPr>
    <w:rPr>
      <w:rFonts w:eastAsia="Courier New"/>
      <w:color w:val="auto"/>
      <w:sz w:val="22"/>
      <w:szCs w:val="24"/>
    </w:rPr>
  </w:style>
  <w:style w:type="paragraph" w:customStyle="1" w:styleId="Normal3">
    <w:name w:val="Normal 3"/>
    <w:basedOn w:val="Parasts"/>
    <w:qFormat/>
    <w:rsid w:val="00E44B9F"/>
    <w:pPr>
      <w:tabs>
        <w:tab w:val="num" w:pos="2421"/>
      </w:tabs>
      <w:spacing w:after="60" w:line="276" w:lineRule="auto"/>
      <w:ind w:left="2421" w:right="-1" w:hanging="720"/>
    </w:pPr>
    <w:rPr>
      <w:rFonts w:eastAsia="Calibri"/>
      <w:color w:val="auto"/>
      <w:sz w:val="22"/>
    </w:rPr>
  </w:style>
  <w:style w:type="character" w:customStyle="1" w:styleId="Normal2Char">
    <w:name w:val="Normal 2 Char"/>
    <w:basedOn w:val="Noklusjumarindkopasfonts"/>
    <w:link w:val="Normal2"/>
    <w:rsid w:val="00E44B9F"/>
    <w:rPr>
      <w:rFonts w:ascii="Times New Roman" w:eastAsia="Courier New" w:hAnsi="Times New Roman" w:cs="Times New Roman"/>
      <w:szCs w:val="24"/>
    </w:rPr>
  </w:style>
  <w:style w:type="paragraph" w:customStyle="1" w:styleId="Normal4">
    <w:name w:val="Normal 4"/>
    <w:basedOn w:val="Sarakstarindkopa"/>
    <w:qFormat/>
    <w:rsid w:val="00E44B9F"/>
    <w:pPr>
      <w:tabs>
        <w:tab w:val="left" w:pos="2410"/>
        <w:tab w:val="num" w:pos="2949"/>
      </w:tabs>
      <w:spacing w:after="120" w:line="276" w:lineRule="auto"/>
      <w:ind w:left="2949" w:right="0" w:hanging="1531"/>
    </w:pPr>
    <w:rPr>
      <w:rFonts w:eastAsiaTheme="minorHAnsi"/>
      <w:color w:val="auto"/>
      <w:sz w:val="22"/>
      <w:lang w:eastAsia="en-US"/>
    </w:rPr>
  </w:style>
  <w:style w:type="paragraph" w:styleId="Vresteksts">
    <w:name w:val="footnote text"/>
    <w:basedOn w:val="Parasts"/>
    <w:link w:val="VrestekstsRakstz"/>
    <w:uiPriority w:val="99"/>
    <w:semiHidden/>
    <w:unhideWhenUsed/>
    <w:rsid w:val="00B275EF"/>
    <w:pPr>
      <w:spacing w:after="0" w:line="240" w:lineRule="auto"/>
    </w:pPr>
    <w:rPr>
      <w:sz w:val="20"/>
      <w:szCs w:val="20"/>
    </w:rPr>
  </w:style>
  <w:style w:type="character" w:customStyle="1" w:styleId="VrestekstsRakstz">
    <w:name w:val="Vēres teksts Rakstz."/>
    <w:basedOn w:val="Noklusjumarindkopasfonts"/>
    <w:link w:val="Vresteksts"/>
    <w:uiPriority w:val="99"/>
    <w:semiHidden/>
    <w:rsid w:val="00B275EF"/>
    <w:rPr>
      <w:rFonts w:ascii="Times New Roman" w:eastAsia="Times New Roman" w:hAnsi="Times New Roman" w:cs="Times New Roman"/>
      <w:color w:val="000000"/>
      <w:sz w:val="20"/>
      <w:szCs w:val="20"/>
    </w:rPr>
  </w:style>
  <w:style w:type="character" w:styleId="Vresatsauce">
    <w:name w:val="footnote reference"/>
    <w:basedOn w:val="Noklusjumarindkopasfonts"/>
    <w:uiPriority w:val="99"/>
    <w:semiHidden/>
    <w:unhideWhenUsed/>
    <w:rsid w:val="00B275EF"/>
    <w:rPr>
      <w:vertAlign w:val="superscript"/>
    </w:rPr>
  </w:style>
  <w:style w:type="character" w:styleId="Hipersaite">
    <w:name w:val="Hyperlink"/>
    <w:basedOn w:val="Noklusjumarindkopasfonts"/>
    <w:uiPriority w:val="99"/>
    <w:semiHidden/>
    <w:unhideWhenUsed/>
    <w:rsid w:val="00B275E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2665128">
      <w:bodyDiv w:val="1"/>
      <w:marLeft w:val="0"/>
      <w:marRight w:val="0"/>
      <w:marTop w:val="0"/>
      <w:marBottom w:val="0"/>
      <w:divBdr>
        <w:top w:val="none" w:sz="0" w:space="0" w:color="auto"/>
        <w:left w:val="none" w:sz="0" w:space="0" w:color="auto"/>
        <w:bottom w:val="none" w:sz="0" w:space="0" w:color="auto"/>
        <w:right w:val="none" w:sz="0" w:space="0" w:color="auto"/>
      </w:divBdr>
    </w:div>
    <w:div w:id="1512334700">
      <w:bodyDiv w:val="1"/>
      <w:marLeft w:val="0"/>
      <w:marRight w:val="0"/>
      <w:marTop w:val="0"/>
      <w:marBottom w:val="0"/>
      <w:divBdr>
        <w:top w:val="none" w:sz="0" w:space="0" w:color="auto"/>
        <w:left w:val="none" w:sz="0" w:space="0" w:color="auto"/>
        <w:bottom w:val="none" w:sz="0" w:space="0" w:color="auto"/>
        <w:right w:val="none" w:sz="0" w:space="0" w:color="auto"/>
      </w:divBdr>
    </w:div>
    <w:div w:id="15148757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eur-lex.europa.eu/legal-content/LV/ALL/?uri=CELEX%3A32016R0679" TargetMode="External"/><Relationship Id="rId26" Type="http://schemas.openxmlformats.org/officeDocument/2006/relationships/hyperlink" Target="https://eur-lex.europa.eu/legal-content/LV/ALL/?uri=CELEX%3A32016R0679" TargetMode="External"/><Relationship Id="rId3" Type="http://schemas.openxmlformats.org/officeDocument/2006/relationships/styles" Target="styles.xml"/><Relationship Id="rId21" Type="http://schemas.openxmlformats.org/officeDocument/2006/relationships/hyperlink" Target="https://eur-lex.europa.eu/legal-content/LV/ALL/?uri=CELEX%3A32016R0679" TargetMode="External"/><Relationship Id="rId34"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likumi.lv/ta/id/250854-noteikumi-par-valsts-pirmsskolas-izglitibas-vadlinijam" TargetMode="External"/><Relationship Id="rId25" Type="http://schemas.openxmlformats.org/officeDocument/2006/relationships/hyperlink" Target="https://eur-lex.europa.eu/legal-content/LV/ALL/?uri=CELEX%3A32016R0679" TargetMode="External"/><Relationship Id="rId33"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yperlink" Target="https://likumi.lv/ta/id/250854-noteikumi-par-valsts-pirmsskolas-izglitibas-vadlinijam" TargetMode="External"/><Relationship Id="rId20" Type="http://schemas.openxmlformats.org/officeDocument/2006/relationships/hyperlink" Target="https://eur-lex.europa.eu/legal-content/LV/ALL/?uri=CELEX%3A32016R0679" TargetMode="External"/><Relationship Id="rId29" Type="http://schemas.openxmlformats.org/officeDocument/2006/relationships/hyperlink" Target="https://eur-lex.europa.eu/legal-content/LV/ALL/?uri=CELEX%3A32016R067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eur-lex.europa.eu/legal-content/LV/ALL/?uri=CELEX%3A32016R0679" TargetMode="External"/><Relationship Id="rId32" Type="http://schemas.openxmlformats.org/officeDocument/2006/relationships/footer" Target="footer4.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likumi.lv/ta/id/250854-noteikumi-par-valsts-pirmsskolas-izglitibas-vadlinijam" TargetMode="External"/><Relationship Id="rId23" Type="http://schemas.openxmlformats.org/officeDocument/2006/relationships/hyperlink" Target="https://eur-lex.europa.eu/legal-content/LV/ALL/?uri=CELEX%3A32016R0679" TargetMode="External"/><Relationship Id="rId28" Type="http://schemas.openxmlformats.org/officeDocument/2006/relationships/hyperlink" Target="https://eur-lex.europa.eu/legal-content/LV/ALL/?uri=CELEX%3A32016R0679" TargetMode="External"/><Relationship Id="rId36"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s://eur-lex.europa.eu/legal-content/LV/ALL/?uri=CELEX%3A32016R0679" TargetMode="External"/><Relationship Id="rId31"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likumi.lv/ta/id/250854-noteikumi-par-valsts-pirmsskolas-izglitibas-vadlinijam" TargetMode="External"/><Relationship Id="rId22" Type="http://schemas.openxmlformats.org/officeDocument/2006/relationships/hyperlink" Target="https://eur-lex.europa.eu/legal-content/LV/ALL/?uri=CELEX%3A32016R0679" TargetMode="External"/><Relationship Id="rId27" Type="http://schemas.openxmlformats.org/officeDocument/2006/relationships/hyperlink" Target="https://eur-lex.europa.eu/legal-content/LV/ALL/?uri=CELEX%3A32016R0679" TargetMode="External"/><Relationship Id="rId30" Type="http://schemas.openxmlformats.org/officeDocument/2006/relationships/header" Target="header4.xml"/><Relationship Id="rId35"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F140093-2BC8-40B9-8C42-F199B873E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27064</Words>
  <Characters>15427</Characters>
  <Application>Microsoft Office Word</Application>
  <DocSecurity>0</DocSecurity>
  <Lines>128</Lines>
  <Paragraphs>84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RePack by SPecialiST</Company>
  <LinksUpToDate>false</LinksUpToDate>
  <CharactersWithSpaces>42407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Alīna Gromova</dc:creator>
  <cp:lastModifiedBy>Kristīne Graudumniece</cp:lastModifiedBy>
  <cp:revision>3</cp:revision>
  <dcterms:created xsi:type="dcterms:W3CDTF">2022-02-08T19:09:00Z</dcterms:created>
  <dcterms:modified xsi:type="dcterms:W3CDTF">2022-02-08T19:13:00Z</dcterms:modified>
</cp:coreProperties>
</file>