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ABB0" w14:textId="2C351162" w:rsidR="00C54CA1" w:rsidRPr="003000A4" w:rsidRDefault="00C54CA1" w:rsidP="00C54CA1">
      <w:pPr>
        <w:jc w:val="both"/>
        <w:rPr>
          <w:bCs/>
        </w:rPr>
      </w:pPr>
      <w:r>
        <w:t>Atbildes uz ieinteresētā piegādātāja jautājumu</w:t>
      </w:r>
      <w:r w:rsidRPr="003000A4">
        <w:t xml:space="preserve"> Rīgas domes Izglītības, kultūras un sporta departamenta (turpmāk – Departaments) iepirkum</w:t>
      </w:r>
      <w:r>
        <w:t>ā</w:t>
      </w:r>
      <w:r w:rsidRPr="003000A4">
        <w:t xml:space="preserve"> “</w:t>
      </w:r>
      <w:r w:rsidRPr="003000A4">
        <w:rPr>
          <w:b/>
          <w:bCs/>
        </w:rPr>
        <w:t>Pilsētas dekoratīvā apgaismojuma piegāde</w:t>
      </w:r>
      <w:r w:rsidRPr="003000A4">
        <w:t>” (identifikācijas numurs RD IKSD 2022/4) (turpmāk – Iepirkums).</w:t>
      </w:r>
      <w:r w:rsidRPr="003000A4">
        <w:rPr>
          <w:b/>
        </w:rPr>
        <w:t xml:space="preserve"> </w:t>
      </w:r>
    </w:p>
    <w:p w14:paraId="0778B7DC" w14:textId="77777777" w:rsidR="00C54CA1" w:rsidRDefault="00C54CA1" w:rsidP="00C54CA1">
      <w:pPr>
        <w:jc w:val="both"/>
      </w:pPr>
    </w:p>
    <w:p w14:paraId="3D321E61" w14:textId="16AE645F" w:rsidR="00C54CA1" w:rsidRPr="00FA092F" w:rsidRDefault="00C54CA1" w:rsidP="00C54CA1">
      <w:pPr>
        <w:jc w:val="both"/>
        <w:rPr>
          <w:u w:val="single"/>
        </w:rPr>
      </w:pPr>
      <w:r>
        <w:t>06</w:t>
      </w:r>
      <w:r w:rsidRPr="00FA092F">
        <w:t>.0</w:t>
      </w:r>
      <w:r>
        <w:t>5</w:t>
      </w:r>
      <w:r w:rsidRPr="00FA092F">
        <w:t>.202</w:t>
      </w:r>
      <w:r>
        <w:t>2</w:t>
      </w:r>
      <w:r w:rsidRPr="00FA092F">
        <w:t xml:space="preserve">. </w:t>
      </w:r>
      <w:r>
        <w:rPr>
          <w:u w:val="single"/>
        </w:rPr>
        <w:t>saņemtais j</w:t>
      </w:r>
      <w:r w:rsidRPr="00FA092F">
        <w:rPr>
          <w:u w:val="single"/>
        </w:rPr>
        <w:t>autājums:</w:t>
      </w:r>
    </w:p>
    <w:p w14:paraId="46C45690" w14:textId="77777777" w:rsidR="00C54CA1" w:rsidRDefault="00C54CA1" w:rsidP="00C54CA1">
      <w:pPr>
        <w:jc w:val="both"/>
      </w:pPr>
      <w:r>
        <w:t>Labdien, vēlamies pretendēt kā piegādātājs konkursā “Pilsētas dekoratīvā apgaismojuma piegāde”.</w:t>
      </w:r>
    </w:p>
    <w:p w14:paraId="7539BEA8" w14:textId="77777777" w:rsidR="00C54CA1" w:rsidRDefault="00C54CA1" w:rsidP="00C54CA1">
      <w:pPr>
        <w:jc w:val="both"/>
      </w:pPr>
    </w:p>
    <w:p w14:paraId="435425E5" w14:textId="77777777" w:rsidR="00C54CA1" w:rsidRDefault="00C54CA1" w:rsidP="00C54CA1">
      <w:pPr>
        <w:jc w:val="both"/>
      </w:pPr>
      <w:r>
        <w:t xml:space="preserve">Mums ir vairāki ražotāji ar plašu sortimentu, lūdzu precizēt, vai ir pieejams vēlamo dekorativo virteņu veids un fotogrāfija. </w:t>
      </w:r>
    </w:p>
    <w:p w14:paraId="0E3EAD91" w14:textId="77777777" w:rsidR="00C54CA1" w:rsidRDefault="00C54CA1" w:rsidP="00C54CA1">
      <w:pPr>
        <w:jc w:val="both"/>
      </w:pPr>
    </w:p>
    <w:p w14:paraId="15955252" w14:textId="77777777" w:rsidR="00C54CA1" w:rsidRDefault="00C54CA1" w:rsidP="00C54CA1">
      <w:pPr>
        <w:jc w:val="both"/>
      </w:pPr>
      <w:r>
        <w:t>Mums pašlaik ir piedāvājumā gan rope light, gan string lights, pēc specifikācijas nav īsti skaidrs kurš veids būtu nepieciešams.</w:t>
      </w:r>
    </w:p>
    <w:p w14:paraId="1C83C193" w14:textId="77777777" w:rsidR="00C54CA1" w:rsidRPr="003000A4" w:rsidRDefault="00C54CA1" w:rsidP="00C54CA1">
      <w:pPr>
        <w:jc w:val="both"/>
      </w:pPr>
    </w:p>
    <w:p w14:paraId="05A5D735" w14:textId="77777777" w:rsidR="00C54CA1" w:rsidRDefault="00C54CA1" w:rsidP="00C54CA1">
      <w:pPr>
        <w:spacing w:before="120" w:after="120"/>
        <w:jc w:val="both"/>
      </w:pPr>
      <w:r w:rsidRPr="00FA092F">
        <w:rPr>
          <w:u w:val="single"/>
        </w:rPr>
        <w:t>Atbilde uz ieinteresētā piegādātāja jautājumu</w:t>
      </w:r>
      <w:r w:rsidRPr="00FA092F">
        <w:t>:</w:t>
      </w:r>
    </w:p>
    <w:p w14:paraId="463DC593" w14:textId="77777777" w:rsidR="00C54CA1" w:rsidRPr="00266CE4" w:rsidRDefault="00C54CA1" w:rsidP="00C54CA1">
      <w:pPr>
        <w:spacing w:before="100" w:beforeAutospacing="1" w:after="100" w:afterAutospacing="1"/>
        <w:jc w:val="both"/>
      </w:pPr>
      <w:r w:rsidRPr="00266CE4">
        <w:t>Iepirkuma dokumentācija ir izveidota ar mērķi nodrošināt iespēju piedalīties Iepirkumā pēc iespējas lielākam piegādātāju lokam, nenorādot konkrētus ražotājus,  tāpēc fotogrāfijas pievienot nav iespējams.</w:t>
      </w:r>
    </w:p>
    <w:p w14:paraId="4AD17085" w14:textId="77777777" w:rsidR="00C54CA1" w:rsidRPr="00266CE4" w:rsidRDefault="00C54CA1" w:rsidP="00C54CA1">
      <w:pPr>
        <w:spacing w:before="100" w:beforeAutospacing="1" w:after="100" w:afterAutospacing="1"/>
        <w:jc w:val="both"/>
      </w:pPr>
      <w:r w:rsidRPr="00266CE4">
        <w:t>Gatavojot piedāvājumu jāņem vērā, ka virtenēm ir jābūt savietojamām ar QUICK FIX tipa konektoriem. Pielikumā foto attēli  ar variantiem.</w:t>
      </w:r>
    </w:p>
    <w:p w14:paraId="5FD6692B" w14:textId="77777777" w:rsidR="00C54CA1" w:rsidRPr="00266CE4" w:rsidRDefault="00C54CA1" w:rsidP="00C54CA1">
      <w:pPr>
        <w:spacing w:before="100" w:beforeAutospacing="1" w:after="100" w:afterAutospacing="1"/>
        <w:jc w:val="both"/>
      </w:pPr>
      <w:r w:rsidRPr="00266CE4">
        <w:t>No Jūsu minētajiem apgaismojuma veidiem “rope light” un “string lights” Pasūtītāja vajadzībām atbilstošs ir “string lights”, ievērojot Iepirkumā izvirzītas prasības.</w:t>
      </w:r>
    </w:p>
    <w:p w14:paraId="515566AE" w14:textId="76AD00AC" w:rsidR="00EB35A4" w:rsidRDefault="001C5184">
      <w:r w:rsidRPr="001C5184">
        <w:drawing>
          <wp:inline distT="0" distB="0" distL="0" distR="0" wp14:anchorId="7977BFA5" wp14:editId="0F317047">
            <wp:extent cx="5274310" cy="3959860"/>
            <wp:effectExtent l="0" t="0" r="2540" b="254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BF1E" w14:textId="46D4C0BF" w:rsidR="001C5184" w:rsidRDefault="001C5184">
      <w:r w:rsidRPr="001C5184">
        <w:lastRenderedPageBreak/>
        <w:drawing>
          <wp:inline distT="0" distB="0" distL="0" distR="0" wp14:anchorId="6AF33B19" wp14:editId="102F1483">
            <wp:extent cx="5090601" cy="6759526"/>
            <wp:effectExtent l="0" t="0" r="0" b="381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67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1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A1"/>
    <w:rsid w:val="001C5184"/>
    <w:rsid w:val="00315D6B"/>
    <w:rsid w:val="00C54CA1"/>
    <w:rsid w:val="00E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D5E21"/>
  <w15:chartTrackingRefBased/>
  <w15:docId w15:val="{82E97C3B-46DC-4AF4-A3E2-D4536A67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433</Characters>
  <Application>Microsoft Office Word</Application>
  <DocSecurity>0</DocSecurity>
  <Lines>3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Kristīne Graudumniece</cp:lastModifiedBy>
  <cp:revision>3</cp:revision>
  <dcterms:created xsi:type="dcterms:W3CDTF">2022-05-06T12:13:00Z</dcterms:created>
  <dcterms:modified xsi:type="dcterms:W3CDTF">2022-05-06T12:28:00Z</dcterms:modified>
</cp:coreProperties>
</file>