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2E5" w14:textId="66D98776" w:rsidR="0060212A" w:rsidRPr="00D4682E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877764">
        <w:rPr>
          <w:b/>
          <w:color w:val="auto"/>
          <w:sz w:val="26"/>
          <w:szCs w:val="26"/>
          <w:lang w:eastAsia="en-US"/>
        </w:rPr>
        <w:t>VIENOŠANĀS Nr.</w:t>
      </w:r>
      <w:r w:rsidR="00C11FE7" w:rsidRPr="00877764">
        <w:rPr>
          <w:b/>
          <w:color w:val="auto"/>
          <w:sz w:val="26"/>
          <w:szCs w:val="26"/>
          <w:lang w:eastAsia="en-US"/>
        </w:rPr>
        <w:t xml:space="preserve"> </w:t>
      </w:r>
      <w:r w:rsidRPr="00877764">
        <w:rPr>
          <w:b/>
          <w:color w:val="auto"/>
          <w:sz w:val="26"/>
          <w:szCs w:val="26"/>
          <w:lang w:eastAsia="en-US"/>
        </w:rPr>
        <w:t>DIKS-2</w:t>
      </w:r>
      <w:r w:rsidR="004F10D4" w:rsidRPr="00877764">
        <w:rPr>
          <w:b/>
          <w:color w:val="auto"/>
          <w:sz w:val="26"/>
          <w:szCs w:val="26"/>
          <w:lang w:eastAsia="en-US"/>
        </w:rPr>
        <w:t>2</w:t>
      </w:r>
      <w:r w:rsidRPr="00877764">
        <w:rPr>
          <w:b/>
          <w:color w:val="auto"/>
          <w:sz w:val="26"/>
          <w:szCs w:val="26"/>
          <w:lang w:eastAsia="en-US"/>
        </w:rPr>
        <w:t>-</w:t>
      </w:r>
      <w:r w:rsidR="004F10D4" w:rsidRPr="00877764">
        <w:rPr>
          <w:b/>
          <w:color w:val="auto"/>
          <w:sz w:val="26"/>
          <w:szCs w:val="26"/>
          <w:lang w:eastAsia="en-US"/>
        </w:rPr>
        <w:t>51</w:t>
      </w:r>
      <w:r w:rsidR="00571579" w:rsidRPr="00877764">
        <w:rPr>
          <w:b/>
          <w:color w:val="auto"/>
          <w:sz w:val="26"/>
          <w:szCs w:val="26"/>
          <w:lang w:eastAsia="en-US"/>
        </w:rPr>
        <w:t>1</w:t>
      </w:r>
      <w:r w:rsidRPr="00416B75">
        <w:rPr>
          <w:b/>
          <w:color w:val="auto"/>
          <w:sz w:val="26"/>
          <w:szCs w:val="26"/>
          <w:lang w:eastAsia="en-US"/>
        </w:rPr>
        <w:t>-lī/</w:t>
      </w:r>
      <w:r w:rsidR="003D5DE5" w:rsidRPr="00416B75">
        <w:rPr>
          <w:b/>
          <w:color w:val="auto"/>
          <w:sz w:val="26"/>
          <w:szCs w:val="26"/>
          <w:lang w:eastAsia="en-US"/>
        </w:rPr>
        <w:t>2</w:t>
      </w:r>
    </w:p>
    <w:p w14:paraId="3D4017E2" w14:textId="1A7F8F06" w:rsidR="0060212A" w:rsidRPr="00D4682E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D4682E">
        <w:rPr>
          <w:b/>
          <w:color w:val="auto"/>
          <w:sz w:val="26"/>
          <w:szCs w:val="26"/>
          <w:lang w:eastAsia="en-US"/>
        </w:rPr>
        <w:t xml:space="preserve">par grozījumiem </w:t>
      </w:r>
      <w:r w:rsidR="004F10D4" w:rsidRPr="00D4682E">
        <w:rPr>
          <w:b/>
          <w:color w:val="auto"/>
          <w:sz w:val="26"/>
          <w:szCs w:val="26"/>
          <w:lang w:eastAsia="en-US"/>
        </w:rPr>
        <w:t>07</w:t>
      </w:r>
      <w:r w:rsidRPr="00D4682E">
        <w:rPr>
          <w:b/>
          <w:color w:val="auto"/>
          <w:sz w:val="26"/>
          <w:szCs w:val="26"/>
          <w:lang w:eastAsia="en-US"/>
        </w:rPr>
        <w:t>.0</w:t>
      </w:r>
      <w:r w:rsidR="004F10D4" w:rsidRPr="00D4682E">
        <w:rPr>
          <w:b/>
          <w:color w:val="auto"/>
          <w:sz w:val="26"/>
          <w:szCs w:val="26"/>
          <w:lang w:eastAsia="en-US"/>
        </w:rPr>
        <w:t>4</w:t>
      </w:r>
      <w:r w:rsidRPr="00D4682E">
        <w:rPr>
          <w:b/>
          <w:color w:val="auto"/>
          <w:sz w:val="26"/>
          <w:szCs w:val="26"/>
          <w:lang w:eastAsia="en-US"/>
        </w:rPr>
        <w:t>.202</w:t>
      </w:r>
      <w:r w:rsidR="004F10D4" w:rsidRPr="00D4682E">
        <w:rPr>
          <w:b/>
          <w:color w:val="auto"/>
          <w:sz w:val="26"/>
          <w:szCs w:val="26"/>
          <w:lang w:eastAsia="en-US"/>
        </w:rPr>
        <w:t>2</w:t>
      </w:r>
      <w:r w:rsidRPr="00D4682E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D4682E">
        <w:rPr>
          <w:b/>
          <w:color w:val="auto"/>
          <w:sz w:val="26"/>
          <w:szCs w:val="26"/>
          <w:lang w:eastAsia="en-US"/>
        </w:rPr>
        <w:t>pakalpojumu</w:t>
      </w:r>
      <w:r w:rsidRPr="00D4682E">
        <w:rPr>
          <w:b/>
          <w:color w:val="auto"/>
          <w:sz w:val="26"/>
          <w:szCs w:val="26"/>
          <w:lang w:eastAsia="en-US"/>
        </w:rPr>
        <w:t xml:space="preserve"> līgumā Nr. DIKS-</w:t>
      </w:r>
      <w:r w:rsidR="0066601D" w:rsidRPr="00D4682E">
        <w:rPr>
          <w:b/>
          <w:color w:val="auto"/>
          <w:sz w:val="26"/>
          <w:szCs w:val="26"/>
          <w:lang w:eastAsia="en-US"/>
        </w:rPr>
        <w:t>22</w:t>
      </w:r>
      <w:r w:rsidRPr="00D4682E">
        <w:rPr>
          <w:b/>
          <w:color w:val="auto"/>
          <w:sz w:val="26"/>
          <w:szCs w:val="26"/>
          <w:lang w:eastAsia="en-US"/>
        </w:rPr>
        <w:t>-</w:t>
      </w:r>
      <w:r w:rsidR="004F10D4" w:rsidRPr="00D4682E">
        <w:rPr>
          <w:b/>
          <w:color w:val="auto"/>
          <w:sz w:val="26"/>
          <w:szCs w:val="26"/>
          <w:lang w:eastAsia="en-US"/>
        </w:rPr>
        <w:t>51</w:t>
      </w:r>
      <w:r w:rsidR="00571579" w:rsidRPr="00D4682E">
        <w:rPr>
          <w:b/>
          <w:color w:val="auto"/>
          <w:sz w:val="26"/>
          <w:szCs w:val="26"/>
          <w:lang w:eastAsia="en-US"/>
        </w:rPr>
        <w:t>1</w:t>
      </w:r>
      <w:r w:rsidRPr="00D4682E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Pr="00D4682E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D4682E">
        <w:rPr>
          <w:bCs/>
          <w:color w:val="auto"/>
          <w:sz w:val="26"/>
          <w:szCs w:val="26"/>
          <w:lang w:eastAsia="en-US"/>
        </w:rPr>
        <w:t>Rīgā</w:t>
      </w:r>
    </w:p>
    <w:p w14:paraId="7C5E30AF" w14:textId="77777777" w:rsidR="0060212A" w:rsidRPr="00CC01DB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CC01DB">
        <w:rPr>
          <w:rFonts w:eastAsia="Arial Unicode MS"/>
          <w:color w:val="auto"/>
          <w:lang w:eastAsia="en-US"/>
        </w:rPr>
        <w:t xml:space="preserve">Dokumenta parakstīšanas datums </w:t>
      </w:r>
    </w:p>
    <w:p w14:paraId="447EA5E1" w14:textId="77777777" w:rsidR="0060212A" w:rsidRPr="00CC01DB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CC01DB">
        <w:rPr>
          <w:rFonts w:eastAsia="Arial Unicode MS"/>
          <w:color w:val="auto"/>
          <w:lang w:eastAsia="en-US"/>
        </w:rPr>
        <w:t xml:space="preserve">ir pēdējā pievienotā droša elektroniskā paraksts </w:t>
      </w:r>
    </w:p>
    <w:p w14:paraId="49AE8FC4" w14:textId="77777777" w:rsidR="0060212A" w:rsidRPr="00CC01DB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CC01DB">
        <w:rPr>
          <w:rFonts w:eastAsia="Arial Unicode MS"/>
          <w:color w:val="auto"/>
          <w:lang w:eastAsia="en-US"/>
        </w:rPr>
        <w:t>un tā laika zīmoga datums</w:t>
      </w:r>
    </w:p>
    <w:p w14:paraId="48CE22AD" w14:textId="77777777" w:rsidR="0060212A" w:rsidRPr="00D4682E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7DFE80FB" w14:textId="1BE5087A" w:rsidR="0073377C" w:rsidRDefault="00571579" w:rsidP="00571579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4682E">
        <w:rPr>
          <w:b/>
          <w:bCs/>
          <w:sz w:val="26"/>
          <w:szCs w:val="26"/>
        </w:rPr>
        <w:t>Rīgas domes Izglītības, kultūras un sporta departaments</w:t>
      </w:r>
      <w:r w:rsidRPr="00D4682E">
        <w:rPr>
          <w:sz w:val="26"/>
          <w:szCs w:val="26"/>
        </w:rPr>
        <w:t xml:space="preserve">, turpmāk – Departaments vai Pasūtītājs, Kultūras pārvaldes priekšnieces, direktora vietnieces Baibas Šmites personā, kura rīkojas saskaņā ar Rīgas domes 01.03.2011. saistošo noteikumu Nr.114 “Rīgas </w:t>
      </w:r>
      <w:proofErr w:type="spellStart"/>
      <w:r w:rsidRPr="00D4682E">
        <w:rPr>
          <w:sz w:val="26"/>
          <w:szCs w:val="26"/>
        </w:rPr>
        <w:t>valstspilsētas</w:t>
      </w:r>
      <w:proofErr w:type="spellEnd"/>
      <w:r w:rsidRPr="00D4682E">
        <w:rPr>
          <w:sz w:val="26"/>
          <w:szCs w:val="26"/>
        </w:rPr>
        <w:t xml:space="preserve"> pašvaldības nolikums” 110.punktu un Rīgas domes Izglītības, kultūras un sporta departamenta 01.10.2021. reglamenta Nr.25 “Rīgas domes Izglītības, kultūras un sporta departamenta Kultūras pārvaldes reglaments” 13.8. apakšpunktu, </w:t>
      </w:r>
    </w:p>
    <w:p w14:paraId="3C82F794" w14:textId="7F6F5536" w:rsidR="009C13C7" w:rsidRPr="00171F5E" w:rsidRDefault="009C13C7" w:rsidP="00571579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4682E">
        <w:rPr>
          <w:b/>
          <w:sz w:val="26"/>
          <w:szCs w:val="26"/>
        </w:rPr>
        <w:t>SIA “</w:t>
      </w:r>
      <w:r w:rsidRPr="00D4682E">
        <w:rPr>
          <w:rFonts w:eastAsia="Arial Unicode MS"/>
          <w:b/>
          <w:sz w:val="26"/>
          <w:szCs w:val="26"/>
        </w:rPr>
        <w:t>Abi2</w:t>
      </w:r>
      <w:r w:rsidRPr="00D4682E">
        <w:rPr>
          <w:b/>
          <w:sz w:val="26"/>
          <w:szCs w:val="26"/>
        </w:rPr>
        <w:t>”</w:t>
      </w:r>
      <w:r w:rsidRPr="00D4682E">
        <w:rPr>
          <w:sz w:val="26"/>
          <w:szCs w:val="26"/>
        </w:rPr>
        <w:t xml:space="preserve">, reģistrācijas Nr. 40003265778, turpmāk – Izpildītājs, valdes priekšsēdētāja Raivo </w:t>
      </w:r>
      <w:proofErr w:type="spellStart"/>
      <w:r w:rsidRPr="00D4682E">
        <w:rPr>
          <w:sz w:val="26"/>
          <w:szCs w:val="26"/>
        </w:rPr>
        <w:t>Milbreta</w:t>
      </w:r>
      <w:proofErr w:type="spellEnd"/>
      <w:r w:rsidRPr="00D4682E">
        <w:rPr>
          <w:sz w:val="26"/>
          <w:szCs w:val="26"/>
        </w:rPr>
        <w:t xml:space="preserve"> personā, kurš rīkojas saskaņā ar statūtiem, no otras puses, kopā </w:t>
      </w:r>
      <w:r w:rsidRPr="00171F5E">
        <w:rPr>
          <w:sz w:val="26"/>
          <w:szCs w:val="26"/>
        </w:rPr>
        <w:t>sauktas – Puses,</w:t>
      </w:r>
    </w:p>
    <w:p w14:paraId="62DC1636" w14:textId="7CE24F2C" w:rsidR="00171F5E" w:rsidRPr="00D4682E" w:rsidRDefault="00A52030" w:rsidP="00B53605">
      <w:pPr>
        <w:ind w:firstLine="567"/>
        <w:jc w:val="both"/>
        <w:rPr>
          <w:color w:val="FF0000"/>
          <w:sz w:val="26"/>
          <w:szCs w:val="26"/>
        </w:rPr>
      </w:pPr>
      <w:r w:rsidRPr="00171F5E">
        <w:rPr>
          <w:sz w:val="26"/>
          <w:szCs w:val="26"/>
        </w:rPr>
        <w:t xml:space="preserve">ņemot vērā </w:t>
      </w:r>
      <w:r w:rsidR="009C13C7" w:rsidRPr="00B53605">
        <w:rPr>
          <w:sz w:val="26"/>
          <w:szCs w:val="26"/>
        </w:rPr>
        <w:t xml:space="preserve">Departamenta un </w:t>
      </w:r>
      <w:r w:rsidR="009C13C7" w:rsidRPr="00B53605">
        <w:rPr>
          <w:sz w:val="24"/>
          <w:szCs w:val="24"/>
        </w:rPr>
        <w:t>Latvijas Valsts prezidenta kancelejas noslēgto sadarbības līgumu</w:t>
      </w:r>
      <w:r w:rsidR="009C13C7" w:rsidRPr="00201226">
        <w:t xml:space="preserve"> </w:t>
      </w:r>
      <w:r w:rsidR="009C13C7" w:rsidRPr="00B53605">
        <w:rPr>
          <w:sz w:val="24"/>
          <w:szCs w:val="24"/>
        </w:rPr>
        <w:t>par VII Trīs jūru iniciatīvas samita un Biznesa foruma publiskās komunikācijas nodrošināšanu</w:t>
      </w:r>
      <w:bookmarkStart w:id="0" w:name="_Hlk104456476"/>
      <w:r w:rsidR="009C13C7" w:rsidRPr="00B53605">
        <w:rPr>
          <w:sz w:val="26"/>
          <w:szCs w:val="26"/>
        </w:rPr>
        <w:t xml:space="preserve">, kas notiks </w:t>
      </w:r>
      <w:r w:rsidRPr="00171F5E">
        <w:rPr>
          <w:sz w:val="26"/>
          <w:szCs w:val="26"/>
        </w:rPr>
        <w:t>20.06.2022. līdz 21.06.2022.</w:t>
      </w:r>
      <w:r w:rsidR="009C13C7" w:rsidRPr="00B53605">
        <w:rPr>
          <w:sz w:val="26"/>
          <w:szCs w:val="26"/>
        </w:rPr>
        <w:t xml:space="preserve"> (turpmāk- Samits)</w:t>
      </w:r>
      <w:r w:rsidRPr="00171F5E">
        <w:rPr>
          <w:sz w:val="26"/>
          <w:szCs w:val="26"/>
        </w:rPr>
        <w:t>, publiskās komunikācijas nodrošināšanai</w:t>
      </w:r>
      <w:bookmarkEnd w:id="0"/>
      <w:r w:rsidRPr="00171F5E">
        <w:rPr>
          <w:sz w:val="26"/>
          <w:szCs w:val="26"/>
        </w:rPr>
        <w:t xml:space="preserve"> ir nepieciešams  karogu un </w:t>
      </w:r>
      <w:proofErr w:type="spellStart"/>
      <w:r w:rsidRPr="00171F5E">
        <w:rPr>
          <w:sz w:val="26"/>
          <w:szCs w:val="26"/>
        </w:rPr>
        <w:t>baneru</w:t>
      </w:r>
      <w:proofErr w:type="spellEnd"/>
      <w:r w:rsidRPr="00171F5E">
        <w:rPr>
          <w:sz w:val="26"/>
          <w:szCs w:val="26"/>
        </w:rPr>
        <w:t xml:space="preserve"> izvietošana Rīgas pilsētvidē no 15.06.2022. līdz 21.06.2022.</w:t>
      </w:r>
      <w:r w:rsidR="00171F5E" w:rsidRPr="00B53605">
        <w:rPr>
          <w:sz w:val="26"/>
          <w:szCs w:val="26"/>
        </w:rPr>
        <w:t xml:space="preserve">, tāpēc </w:t>
      </w:r>
      <w:r w:rsidR="00171F5E" w:rsidRPr="00D4682E">
        <w:rPr>
          <w:color w:val="000000" w:themeColor="text1"/>
          <w:sz w:val="26"/>
          <w:szCs w:val="26"/>
        </w:rPr>
        <w:t>pamatojoties uz Publisko iepirkumu likuma  61. panta piekto daļu,</w:t>
      </w:r>
      <w:r w:rsidR="00171F5E" w:rsidRPr="00D4682E">
        <w:rPr>
          <w:color w:val="FF0000"/>
          <w:sz w:val="26"/>
          <w:szCs w:val="26"/>
        </w:rPr>
        <w:t xml:space="preserve"> </w:t>
      </w:r>
      <w:r w:rsidR="00171F5E" w:rsidRPr="00D4682E">
        <w:rPr>
          <w:sz w:val="26"/>
          <w:szCs w:val="26"/>
        </w:rPr>
        <w:t xml:space="preserve">kā arī Pušu 07.04.2022. pakalpojumu līguma Nr. DIKS-22-511-lī (turpmāk – Līgums) </w:t>
      </w:r>
      <w:r w:rsidR="00171F5E" w:rsidRPr="00D4682E">
        <w:rPr>
          <w:color w:val="000000" w:themeColor="text1"/>
          <w:sz w:val="26"/>
          <w:szCs w:val="26"/>
        </w:rPr>
        <w:t>8.3.</w:t>
      </w:r>
      <w:r w:rsidR="00171F5E">
        <w:rPr>
          <w:color w:val="000000" w:themeColor="text1"/>
          <w:sz w:val="26"/>
          <w:szCs w:val="26"/>
        </w:rPr>
        <w:t xml:space="preserve"> un 8.7.</w:t>
      </w:r>
      <w:r w:rsidR="00171F5E" w:rsidRPr="00D4682E">
        <w:rPr>
          <w:color w:val="000000" w:themeColor="text1"/>
          <w:sz w:val="26"/>
          <w:szCs w:val="26"/>
        </w:rPr>
        <w:t>punktu, noslēdz šādu vienošanos par grozījumiem Līgumā (turpmāk – Vienošanās):</w:t>
      </w:r>
    </w:p>
    <w:p w14:paraId="7E240ACD" w14:textId="1428474E" w:rsidR="00571579" w:rsidRPr="00D4682E" w:rsidRDefault="00571579" w:rsidP="00571579">
      <w:pPr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0B8EB17B" w14:textId="59902098" w:rsidR="006B4572" w:rsidRDefault="006B4572" w:rsidP="00D5664D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 w:rsidRPr="006B4572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6B4572">
        <w:rPr>
          <w:sz w:val="26"/>
          <w:szCs w:val="26"/>
        </w:rPr>
        <w:t xml:space="preserve">Pasūtītājs uzdod, bet Piegādātājs apņemas līdz </w:t>
      </w:r>
      <w:r>
        <w:rPr>
          <w:sz w:val="26"/>
          <w:szCs w:val="26"/>
        </w:rPr>
        <w:t>13</w:t>
      </w:r>
      <w:r w:rsidRPr="006B4572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6B4572">
        <w:rPr>
          <w:sz w:val="26"/>
          <w:szCs w:val="26"/>
        </w:rPr>
        <w:t>.202</w:t>
      </w:r>
      <w:r w:rsidR="00DF5369">
        <w:rPr>
          <w:sz w:val="26"/>
          <w:szCs w:val="26"/>
        </w:rPr>
        <w:t>2</w:t>
      </w:r>
      <w:r w:rsidRPr="006B4572">
        <w:rPr>
          <w:sz w:val="26"/>
          <w:szCs w:val="26"/>
        </w:rPr>
        <w:t xml:space="preserve">. veikt karogu, vertikālo karogu izgatavošanu un piegādi </w:t>
      </w:r>
      <w:r w:rsidR="00171F5E">
        <w:rPr>
          <w:sz w:val="26"/>
          <w:szCs w:val="26"/>
        </w:rPr>
        <w:t>Samita ietvaros</w:t>
      </w:r>
      <w:r w:rsidRPr="006B4572">
        <w:rPr>
          <w:sz w:val="26"/>
          <w:szCs w:val="26"/>
        </w:rPr>
        <w:t xml:space="preserve"> (turpmāk – Pasūtījuma </w:t>
      </w:r>
      <w:r>
        <w:rPr>
          <w:sz w:val="26"/>
          <w:szCs w:val="26"/>
        </w:rPr>
        <w:t>3</w:t>
      </w:r>
      <w:r w:rsidRPr="006B4572">
        <w:rPr>
          <w:sz w:val="26"/>
          <w:szCs w:val="26"/>
        </w:rPr>
        <w:t>.posms) saskaņā ar Vienošanās 1. pielikumu „Tehniskā specifikācija” un Vienošanās 2. pielikumu „Tāme”.</w:t>
      </w:r>
    </w:p>
    <w:p w14:paraId="43D81060" w14:textId="5DB4EB55" w:rsidR="00D5664D" w:rsidRDefault="006B4572" w:rsidP="00D5664D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eastAsia="Cambria"/>
          <w:color w:val="auto"/>
          <w:kern w:val="56"/>
          <w:sz w:val="26"/>
          <w:szCs w:val="26"/>
          <w:lang w:eastAsia="en-US"/>
        </w:rPr>
      </w:pPr>
      <w:r>
        <w:rPr>
          <w:rFonts w:eastAsia="Cambria"/>
          <w:color w:val="auto"/>
          <w:kern w:val="56"/>
          <w:sz w:val="26"/>
          <w:szCs w:val="26"/>
          <w:lang w:eastAsia="en-US"/>
        </w:rPr>
        <w:t>2</w:t>
      </w:r>
      <w:r w:rsidR="00D5664D" w:rsidRPr="00D5664D">
        <w:rPr>
          <w:rFonts w:eastAsia="Cambria"/>
          <w:color w:val="auto"/>
          <w:kern w:val="56"/>
          <w:sz w:val="26"/>
          <w:szCs w:val="26"/>
          <w:lang w:eastAsia="en-US"/>
        </w:rPr>
        <w:t xml:space="preserve">. </w:t>
      </w:r>
      <w:r>
        <w:rPr>
          <w:rFonts w:eastAsia="Cambria"/>
          <w:color w:val="auto"/>
          <w:kern w:val="56"/>
          <w:sz w:val="26"/>
          <w:szCs w:val="26"/>
          <w:lang w:eastAsia="en-US"/>
        </w:rPr>
        <w:t xml:space="preserve"> </w:t>
      </w:r>
      <w:r w:rsidR="00D5664D" w:rsidRPr="00D5664D">
        <w:rPr>
          <w:rFonts w:eastAsia="Cambria"/>
          <w:color w:val="auto"/>
          <w:kern w:val="56"/>
          <w:sz w:val="26"/>
          <w:szCs w:val="26"/>
          <w:lang w:eastAsia="en-US"/>
        </w:rPr>
        <w:t>Izteikt Līguma 2.1. apakšpunktu šādā redakcijā:</w:t>
      </w:r>
    </w:p>
    <w:p w14:paraId="18C3E38B" w14:textId="5C556145" w:rsidR="0010631B" w:rsidRPr="004C4912" w:rsidRDefault="008E226B" w:rsidP="00D5664D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color w:val="auto"/>
          <w:sz w:val="26"/>
          <w:szCs w:val="26"/>
        </w:rPr>
      </w:pPr>
      <w:r w:rsidRPr="004C4912">
        <w:rPr>
          <w:sz w:val="26"/>
          <w:szCs w:val="26"/>
        </w:rPr>
        <w:t xml:space="preserve">“2.1. </w:t>
      </w:r>
      <w:r w:rsidR="00104EC4" w:rsidRPr="000C74F3">
        <w:rPr>
          <w:color w:val="auto"/>
          <w:sz w:val="26"/>
          <w:szCs w:val="26"/>
        </w:rPr>
        <w:t xml:space="preserve">Līguma kopējā summa, kas noteikta, ņemot vērā jebkuru izvēles iespēju un jebkurus Līguma papildinājumus, ir līdz 85 000,00 EUR (astoņdesmit pieci tūkstoši </w:t>
      </w:r>
      <w:proofErr w:type="spellStart"/>
      <w:r w:rsidR="00104EC4" w:rsidRPr="00F653A9">
        <w:rPr>
          <w:i/>
          <w:iCs/>
          <w:color w:val="auto"/>
          <w:sz w:val="26"/>
          <w:szCs w:val="26"/>
        </w:rPr>
        <w:t>euro</w:t>
      </w:r>
      <w:proofErr w:type="spellEnd"/>
      <w:r w:rsidR="00104EC4" w:rsidRPr="000C74F3">
        <w:rPr>
          <w:color w:val="auto"/>
          <w:sz w:val="26"/>
          <w:szCs w:val="26"/>
        </w:rPr>
        <w:t xml:space="preserve">) bez pievienotās vērtības nodokļa (turpmāk – PVN), kura ietver Līguma kopējo summu par Pakalpojuma </w:t>
      </w:r>
      <w:r w:rsidR="007F453A">
        <w:rPr>
          <w:color w:val="auto"/>
          <w:sz w:val="26"/>
          <w:szCs w:val="26"/>
        </w:rPr>
        <w:t>trīs</w:t>
      </w:r>
      <w:r w:rsidR="00104EC4">
        <w:rPr>
          <w:color w:val="auto"/>
          <w:sz w:val="26"/>
          <w:szCs w:val="26"/>
        </w:rPr>
        <w:t xml:space="preserve"> </w:t>
      </w:r>
      <w:r w:rsidR="00104EC4" w:rsidRPr="000C74F3">
        <w:rPr>
          <w:color w:val="auto"/>
          <w:sz w:val="26"/>
          <w:szCs w:val="26"/>
        </w:rPr>
        <w:t>posmu izpildi, tiek noteikta saskaņā ar Finanšu piedāvājumu</w:t>
      </w:r>
      <w:r w:rsidR="00960E23">
        <w:rPr>
          <w:color w:val="auto"/>
          <w:sz w:val="26"/>
          <w:szCs w:val="26"/>
        </w:rPr>
        <w:t xml:space="preserve"> </w:t>
      </w:r>
      <w:r w:rsidR="00104EC4" w:rsidRPr="003A3F90">
        <w:rPr>
          <w:color w:val="auto"/>
          <w:sz w:val="26"/>
          <w:szCs w:val="26"/>
        </w:rPr>
        <w:t>38 327.</w:t>
      </w:r>
      <w:r w:rsidR="00104EC4" w:rsidRPr="000A783A">
        <w:rPr>
          <w:color w:val="auto"/>
          <w:sz w:val="26"/>
          <w:szCs w:val="26"/>
        </w:rPr>
        <w:t>37</w:t>
      </w:r>
      <w:r w:rsidR="00960E23">
        <w:rPr>
          <w:color w:val="auto"/>
          <w:sz w:val="26"/>
          <w:szCs w:val="26"/>
        </w:rPr>
        <w:t> </w:t>
      </w:r>
      <w:r w:rsidR="00104EC4" w:rsidRPr="000C74F3">
        <w:rPr>
          <w:color w:val="auto"/>
          <w:sz w:val="26"/>
          <w:szCs w:val="26"/>
        </w:rPr>
        <w:t xml:space="preserve">EUR (trīsdesmit </w:t>
      </w:r>
      <w:r w:rsidR="00104EC4">
        <w:rPr>
          <w:color w:val="auto"/>
          <w:sz w:val="26"/>
          <w:szCs w:val="26"/>
        </w:rPr>
        <w:t>astoņi tūkstoši trīs simti divdesmit septiņi</w:t>
      </w:r>
      <w:r w:rsidR="00104EC4" w:rsidRPr="000C74F3">
        <w:rPr>
          <w:color w:val="auto"/>
          <w:sz w:val="26"/>
          <w:szCs w:val="26"/>
        </w:rPr>
        <w:t xml:space="preserve"> </w:t>
      </w:r>
      <w:proofErr w:type="spellStart"/>
      <w:r w:rsidR="00104EC4" w:rsidRPr="00F653A9">
        <w:rPr>
          <w:i/>
          <w:iCs/>
          <w:color w:val="auto"/>
          <w:sz w:val="26"/>
          <w:szCs w:val="26"/>
        </w:rPr>
        <w:t>euro</w:t>
      </w:r>
      <w:proofErr w:type="spellEnd"/>
      <w:r w:rsidR="00104EC4" w:rsidRPr="000C74F3">
        <w:rPr>
          <w:color w:val="auto"/>
          <w:sz w:val="26"/>
          <w:szCs w:val="26"/>
        </w:rPr>
        <w:t xml:space="preserve">, </w:t>
      </w:r>
      <w:r w:rsidR="00104EC4">
        <w:rPr>
          <w:color w:val="auto"/>
          <w:sz w:val="26"/>
          <w:szCs w:val="26"/>
        </w:rPr>
        <w:t>37</w:t>
      </w:r>
      <w:r w:rsidR="00104EC4" w:rsidRPr="000C74F3">
        <w:rPr>
          <w:color w:val="auto"/>
          <w:sz w:val="26"/>
          <w:szCs w:val="26"/>
        </w:rPr>
        <w:t xml:space="preserve"> centi) bez PVN. PVN tiek aprēķināts saskaņā ar spēkā esošajiem normatīvajiem aktiem</w:t>
      </w:r>
      <w:r w:rsidR="00104EC4">
        <w:rPr>
          <w:color w:val="auto"/>
          <w:sz w:val="26"/>
          <w:szCs w:val="26"/>
        </w:rPr>
        <w:t>.”</w:t>
      </w:r>
    </w:p>
    <w:p w14:paraId="31DB685C" w14:textId="16F09601" w:rsidR="000A783A" w:rsidRPr="007D09A4" w:rsidRDefault="00960E23" w:rsidP="00B53605">
      <w:pPr>
        <w:tabs>
          <w:tab w:val="left" w:pos="709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794DF4">
        <w:rPr>
          <w:sz w:val="26"/>
          <w:szCs w:val="26"/>
        </w:rPr>
        <w:t xml:space="preserve">Sākotnējā Līguma 2.1. punktā noteiktā pamatsumma par </w:t>
      </w:r>
      <w:r w:rsidR="007F453A" w:rsidRPr="00794DF4">
        <w:rPr>
          <w:sz w:val="26"/>
          <w:szCs w:val="26"/>
        </w:rPr>
        <w:t xml:space="preserve">Pasūtījumu </w:t>
      </w:r>
      <w:r w:rsidRPr="00794DF4">
        <w:rPr>
          <w:sz w:val="26"/>
          <w:szCs w:val="26"/>
        </w:rPr>
        <w:t xml:space="preserve">1. – </w:t>
      </w:r>
      <w:r>
        <w:rPr>
          <w:sz w:val="26"/>
          <w:szCs w:val="26"/>
        </w:rPr>
        <w:t>2</w:t>
      </w:r>
      <w:r w:rsidRPr="00794DF4">
        <w:rPr>
          <w:sz w:val="26"/>
          <w:szCs w:val="26"/>
        </w:rPr>
        <w:t xml:space="preserve">. posmiem </w:t>
      </w:r>
      <w:r>
        <w:rPr>
          <w:color w:val="auto"/>
          <w:sz w:val="26"/>
          <w:szCs w:val="26"/>
        </w:rPr>
        <w:t>38 247.93</w:t>
      </w:r>
      <w:r w:rsidRPr="000C74F3">
        <w:rPr>
          <w:color w:val="auto"/>
          <w:sz w:val="26"/>
          <w:szCs w:val="26"/>
        </w:rPr>
        <w:t xml:space="preserve"> EUR (trīsdesmit </w:t>
      </w:r>
      <w:r>
        <w:rPr>
          <w:color w:val="auto"/>
          <w:sz w:val="26"/>
          <w:szCs w:val="26"/>
        </w:rPr>
        <w:t>astoņi tūkstoši divi simti četrdesmit septiņi</w:t>
      </w:r>
      <w:r w:rsidRPr="000C74F3">
        <w:rPr>
          <w:color w:val="auto"/>
          <w:sz w:val="26"/>
          <w:szCs w:val="26"/>
        </w:rPr>
        <w:t xml:space="preserve"> </w:t>
      </w:r>
      <w:proofErr w:type="spellStart"/>
      <w:r w:rsidRPr="00F653A9">
        <w:rPr>
          <w:i/>
          <w:iCs/>
          <w:color w:val="auto"/>
          <w:sz w:val="26"/>
          <w:szCs w:val="26"/>
        </w:rPr>
        <w:t>euro</w:t>
      </w:r>
      <w:proofErr w:type="spellEnd"/>
      <w:r w:rsidRPr="000C74F3">
        <w:rPr>
          <w:color w:val="auto"/>
          <w:sz w:val="26"/>
          <w:szCs w:val="26"/>
        </w:rPr>
        <w:t xml:space="preserve">, </w:t>
      </w:r>
      <w:r w:rsidR="00756890">
        <w:rPr>
          <w:color w:val="auto"/>
          <w:sz w:val="26"/>
          <w:szCs w:val="26"/>
        </w:rPr>
        <w:t>93</w:t>
      </w:r>
      <w:r w:rsidRPr="000C74F3">
        <w:rPr>
          <w:color w:val="auto"/>
          <w:sz w:val="26"/>
          <w:szCs w:val="26"/>
        </w:rPr>
        <w:t xml:space="preserve"> centi) bez PVN</w:t>
      </w:r>
      <w:r>
        <w:rPr>
          <w:color w:val="auto"/>
          <w:sz w:val="26"/>
          <w:szCs w:val="26"/>
        </w:rPr>
        <w:t xml:space="preserve">, </w:t>
      </w:r>
      <w:r>
        <w:rPr>
          <w:sz w:val="26"/>
          <w:szCs w:val="26"/>
        </w:rPr>
        <w:t xml:space="preserve">pēc grozījumiem </w:t>
      </w:r>
      <w:r w:rsidR="00E367FB" w:rsidRPr="00E367FB">
        <w:rPr>
          <w:sz w:val="26"/>
          <w:szCs w:val="26"/>
        </w:rPr>
        <w:t>27.05.2022</w:t>
      </w:r>
      <w:r w:rsidR="00E367FB">
        <w:rPr>
          <w:sz w:val="26"/>
          <w:szCs w:val="26"/>
        </w:rPr>
        <w:t>.</w:t>
      </w:r>
      <w:r w:rsidR="00E367FB" w:rsidRPr="00E367FB">
        <w:rPr>
          <w:sz w:val="26"/>
          <w:szCs w:val="26"/>
        </w:rPr>
        <w:t xml:space="preserve"> </w:t>
      </w:r>
      <w:r w:rsidRPr="00E367FB">
        <w:rPr>
          <w:sz w:val="26"/>
          <w:szCs w:val="26"/>
        </w:rPr>
        <w:t xml:space="preserve">vienošanās </w:t>
      </w:r>
      <w:r w:rsidRPr="00E367FB">
        <w:rPr>
          <w:color w:val="auto"/>
          <w:sz w:val="26"/>
          <w:szCs w:val="26"/>
          <w:lang w:eastAsia="en-US"/>
        </w:rPr>
        <w:t xml:space="preserve">Nr. DIKS-22-511-lī/1 </w:t>
      </w:r>
      <w:r w:rsidR="007F453A">
        <w:rPr>
          <w:color w:val="auto"/>
          <w:sz w:val="26"/>
          <w:szCs w:val="26"/>
          <w:lang w:eastAsia="en-US"/>
        </w:rPr>
        <w:t xml:space="preserve"> summa ir </w:t>
      </w:r>
      <w:r w:rsidRPr="007D09A4">
        <w:rPr>
          <w:sz w:val="26"/>
          <w:szCs w:val="26"/>
        </w:rPr>
        <w:t>34923.12 EUR bez PVN</w:t>
      </w:r>
      <w:r>
        <w:rPr>
          <w:sz w:val="26"/>
          <w:szCs w:val="26"/>
        </w:rPr>
        <w:t>,</w:t>
      </w:r>
      <w:r w:rsidRPr="00794DF4">
        <w:rPr>
          <w:sz w:val="26"/>
          <w:szCs w:val="26"/>
        </w:rPr>
        <w:t xml:space="preserve"> kopā ar Pasūtījuma </w:t>
      </w:r>
      <w:r>
        <w:rPr>
          <w:sz w:val="26"/>
          <w:szCs w:val="26"/>
        </w:rPr>
        <w:t>3</w:t>
      </w:r>
      <w:r w:rsidR="000A783A">
        <w:rPr>
          <w:sz w:val="26"/>
          <w:szCs w:val="26"/>
        </w:rPr>
        <w:t>.</w:t>
      </w:r>
      <w:r w:rsidRPr="00794DF4">
        <w:rPr>
          <w:sz w:val="26"/>
          <w:szCs w:val="26"/>
        </w:rPr>
        <w:t xml:space="preserve"> posm</w:t>
      </w:r>
      <w:r w:rsidR="000A783A">
        <w:rPr>
          <w:sz w:val="26"/>
          <w:szCs w:val="26"/>
        </w:rPr>
        <w:t>a</w:t>
      </w:r>
      <w:r w:rsidRPr="00794DF4">
        <w:rPr>
          <w:sz w:val="26"/>
          <w:szCs w:val="26"/>
        </w:rPr>
        <w:t xml:space="preserve"> pamatsummu </w:t>
      </w:r>
      <w:r>
        <w:rPr>
          <w:sz w:val="26"/>
          <w:szCs w:val="26"/>
        </w:rPr>
        <w:t>3404.2</w:t>
      </w:r>
      <w:r w:rsidR="00756890">
        <w:rPr>
          <w:sz w:val="26"/>
          <w:szCs w:val="26"/>
        </w:rPr>
        <w:t>5</w:t>
      </w:r>
      <w:r w:rsidRPr="00794DF4">
        <w:rPr>
          <w:sz w:val="26"/>
          <w:szCs w:val="26"/>
        </w:rPr>
        <w:t xml:space="preserve"> EUR (</w:t>
      </w:r>
      <w:r>
        <w:rPr>
          <w:sz w:val="26"/>
          <w:szCs w:val="26"/>
        </w:rPr>
        <w:t xml:space="preserve">trīs tūkstoši četri simti četri </w:t>
      </w:r>
      <w:proofErr w:type="spellStart"/>
      <w:r w:rsidRPr="00B53605">
        <w:rPr>
          <w:i/>
          <w:iCs/>
          <w:sz w:val="26"/>
          <w:szCs w:val="26"/>
        </w:rPr>
        <w:t>euro</w:t>
      </w:r>
      <w:proofErr w:type="spellEnd"/>
      <w:r>
        <w:rPr>
          <w:sz w:val="26"/>
          <w:szCs w:val="26"/>
        </w:rPr>
        <w:t>, 2</w:t>
      </w:r>
      <w:r w:rsidR="00756890">
        <w:rPr>
          <w:sz w:val="26"/>
          <w:szCs w:val="26"/>
        </w:rPr>
        <w:t>5</w:t>
      </w:r>
      <w:r>
        <w:rPr>
          <w:sz w:val="26"/>
          <w:szCs w:val="26"/>
        </w:rPr>
        <w:t xml:space="preserve"> centi</w:t>
      </w:r>
      <w:r w:rsidRPr="00794DF4">
        <w:rPr>
          <w:sz w:val="26"/>
          <w:szCs w:val="26"/>
        </w:rPr>
        <w:t>) bez PVN</w:t>
      </w:r>
      <w:r w:rsidR="007F453A">
        <w:rPr>
          <w:sz w:val="26"/>
          <w:szCs w:val="26"/>
        </w:rPr>
        <w:t>, kas</w:t>
      </w:r>
      <w:r w:rsidRPr="00794DF4">
        <w:rPr>
          <w:sz w:val="26"/>
          <w:szCs w:val="26"/>
        </w:rPr>
        <w:t xml:space="preserve"> veido Līguma kopējo summu par </w:t>
      </w:r>
      <w:r w:rsidR="007F453A" w:rsidRPr="00794DF4">
        <w:rPr>
          <w:sz w:val="26"/>
          <w:szCs w:val="26"/>
        </w:rPr>
        <w:t xml:space="preserve">Pasūtījumu </w:t>
      </w:r>
      <w:r w:rsidRPr="00794DF4">
        <w:rPr>
          <w:sz w:val="26"/>
          <w:szCs w:val="26"/>
        </w:rPr>
        <w:t xml:space="preserve">1. – </w:t>
      </w:r>
      <w:r>
        <w:rPr>
          <w:sz w:val="26"/>
          <w:szCs w:val="26"/>
        </w:rPr>
        <w:t>3</w:t>
      </w:r>
      <w:r w:rsidRPr="00794DF4">
        <w:rPr>
          <w:sz w:val="26"/>
          <w:szCs w:val="26"/>
        </w:rPr>
        <w:t xml:space="preserve">. posmiem  </w:t>
      </w:r>
      <w:r w:rsidRPr="00B53605">
        <w:rPr>
          <w:b/>
          <w:bCs/>
          <w:sz w:val="26"/>
          <w:szCs w:val="26"/>
        </w:rPr>
        <w:t>38 327.3</w:t>
      </w:r>
      <w:r w:rsidR="00756890">
        <w:rPr>
          <w:b/>
          <w:bCs/>
          <w:sz w:val="26"/>
          <w:szCs w:val="26"/>
        </w:rPr>
        <w:t>7</w:t>
      </w:r>
      <w:r w:rsidR="000A783A">
        <w:rPr>
          <w:b/>
          <w:bCs/>
          <w:sz w:val="26"/>
          <w:szCs w:val="26"/>
        </w:rPr>
        <w:t> </w:t>
      </w:r>
      <w:r w:rsidRPr="00B53605">
        <w:rPr>
          <w:b/>
          <w:bCs/>
          <w:sz w:val="26"/>
          <w:szCs w:val="26"/>
        </w:rPr>
        <w:t>EUR</w:t>
      </w:r>
      <w:r w:rsidRPr="00794DF4">
        <w:rPr>
          <w:rFonts w:cs="Calibri"/>
          <w:sz w:val="26"/>
          <w:szCs w:val="22"/>
        </w:rPr>
        <w:t xml:space="preserve"> </w:t>
      </w:r>
      <w:r w:rsidRPr="00794DF4">
        <w:rPr>
          <w:sz w:val="26"/>
          <w:szCs w:val="26"/>
        </w:rPr>
        <w:t>(</w:t>
      </w:r>
      <w:r>
        <w:rPr>
          <w:sz w:val="26"/>
          <w:szCs w:val="26"/>
        </w:rPr>
        <w:t xml:space="preserve">trīsdesmit astoņi tūkstoši trīs simti </w:t>
      </w:r>
      <w:r w:rsidR="000A783A">
        <w:rPr>
          <w:sz w:val="26"/>
          <w:szCs w:val="26"/>
        </w:rPr>
        <w:t xml:space="preserve">divdesmit </w:t>
      </w:r>
      <w:r>
        <w:rPr>
          <w:sz w:val="26"/>
          <w:szCs w:val="26"/>
        </w:rPr>
        <w:t xml:space="preserve">septiņi </w:t>
      </w:r>
      <w:proofErr w:type="spellStart"/>
      <w:r w:rsidRPr="00794DF4">
        <w:rPr>
          <w:i/>
          <w:iCs/>
          <w:sz w:val="26"/>
          <w:szCs w:val="26"/>
        </w:rPr>
        <w:t>euro</w:t>
      </w:r>
      <w:proofErr w:type="spellEnd"/>
      <w:r w:rsidRPr="00794DF4">
        <w:rPr>
          <w:sz w:val="26"/>
          <w:szCs w:val="26"/>
        </w:rPr>
        <w:t xml:space="preserve"> un </w:t>
      </w:r>
      <w:r>
        <w:rPr>
          <w:sz w:val="26"/>
          <w:szCs w:val="26"/>
        </w:rPr>
        <w:t>37</w:t>
      </w:r>
      <w:r w:rsidR="000A783A">
        <w:rPr>
          <w:sz w:val="26"/>
          <w:szCs w:val="26"/>
        </w:rPr>
        <w:t xml:space="preserve"> </w:t>
      </w:r>
      <w:r w:rsidRPr="00794DF4">
        <w:rPr>
          <w:sz w:val="26"/>
          <w:szCs w:val="26"/>
        </w:rPr>
        <w:t xml:space="preserve">centi) bez PVN. Līguma grozījumu (palielinājuma) vērtība </w:t>
      </w:r>
      <w:r w:rsidR="00756890">
        <w:rPr>
          <w:sz w:val="26"/>
          <w:szCs w:val="26"/>
        </w:rPr>
        <w:t xml:space="preserve">par </w:t>
      </w:r>
      <w:r w:rsidR="007F453A">
        <w:rPr>
          <w:sz w:val="26"/>
          <w:szCs w:val="26"/>
        </w:rPr>
        <w:t xml:space="preserve">Pasūtījumu </w:t>
      </w:r>
      <w:r w:rsidR="00756890">
        <w:rPr>
          <w:sz w:val="26"/>
          <w:szCs w:val="26"/>
        </w:rPr>
        <w:t>1.-3. posmiem</w:t>
      </w:r>
      <w:r w:rsidRPr="00794DF4">
        <w:rPr>
          <w:sz w:val="26"/>
          <w:szCs w:val="26"/>
        </w:rPr>
        <w:t xml:space="preserve"> no sākotnējās līgumcenas</w:t>
      </w:r>
      <w:r w:rsidR="00756890">
        <w:rPr>
          <w:sz w:val="26"/>
          <w:szCs w:val="26"/>
        </w:rPr>
        <w:t xml:space="preserve"> ir 0.2</w:t>
      </w:r>
      <w:r w:rsidR="000A783A">
        <w:rPr>
          <w:sz w:val="26"/>
          <w:szCs w:val="26"/>
        </w:rPr>
        <w:t>1</w:t>
      </w:r>
      <w:r w:rsidR="00756890">
        <w:rPr>
          <w:sz w:val="26"/>
          <w:szCs w:val="26"/>
        </w:rPr>
        <w:t xml:space="preserve">% </w:t>
      </w:r>
      <w:r w:rsidR="000A783A">
        <w:rPr>
          <w:sz w:val="26"/>
          <w:szCs w:val="26"/>
        </w:rPr>
        <w:t>,</w:t>
      </w:r>
      <w:r w:rsidR="000A783A" w:rsidRPr="000A783A">
        <w:rPr>
          <w:sz w:val="26"/>
          <w:szCs w:val="26"/>
        </w:rPr>
        <w:t xml:space="preserve"> </w:t>
      </w:r>
      <w:r w:rsidR="000A783A" w:rsidRPr="007D09A4">
        <w:rPr>
          <w:sz w:val="26"/>
          <w:szCs w:val="26"/>
        </w:rPr>
        <w:t>kas nepārsniedz Līguma kopēju summu līdz 85 000,00 EUR bez PVN, kas noteikta, ņemot vērā jebkuru izvēles iespēju un jebkurus Līguma papildinājumus.</w:t>
      </w:r>
    </w:p>
    <w:p w14:paraId="28102388" w14:textId="77777777" w:rsidR="000A783A" w:rsidRPr="00F57174" w:rsidRDefault="000A783A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4</w:t>
      </w:r>
      <w:r w:rsidRPr="007D09A4">
        <w:rPr>
          <w:sz w:val="26"/>
          <w:szCs w:val="26"/>
        </w:rPr>
        <w:t xml:space="preserve">. Vienošanās pielikumos Pakalpojuma izpildes </w:t>
      </w:r>
      <w:r>
        <w:rPr>
          <w:sz w:val="26"/>
          <w:szCs w:val="26"/>
        </w:rPr>
        <w:t xml:space="preserve">3.posma </w:t>
      </w:r>
      <w:r w:rsidRPr="007D09A4">
        <w:rPr>
          <w:sz w:val="26"/>
          <w:szCs w:val="26"/>
        </w:rPr>
        <w:t>Tehniskā specifikācija un Tāme.</w:t>
      </w:r>
    </w:p>
    <w:p w14:paraId="0E2FE7FC" w14:textId="77777777" w:rsidR="000A783A" w:rsidRDefault="000A783A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5</w:t>
      </w:r>
      <w:r w:rsidRPr="00F57174">
        <w:rPr>
          <w:sz w:val="26"/>
          <w:szCs w:val="26"/>
        </w:rPr>
        <w:t>. Pārējā daļā Līguma noteikumi ar šo vienošanos netiek grozīti.</w:t>
      </w:r>
    </w:p>
    <w:p w14:paraId="3180F7DB" w14:textId="3ED18D96" w:rsidR="000A783A" w:rsidRDefault="000A783A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6</w:t>
      </w:r>
      <w:r w:rsidRPr="00F57174">
        <w:rPr>
          <w:sz w:val="26"/>
          <w:szCs w:val="26"/>
        </w:rPr>
        <w:t xml:space="preserve">. Šī </w:t>
      </w:r>
      <w:r w:rsidR="009C13C7">
        <w:rPr>
          <w:sz w:val="26"/>
          <w:szCs w:val="26"/>
        </w:rPr>
        <w:t>V</w:t>
      </w:r>
      <w:r w:rsidRPr="00F57174">
        <w:rPr>
          <w:sz w:val="26"/>
          <w:szCs w:val="26"/>
        </w:rPr>
        <w:t xml:space="preserve">ienošanās ir sastādīta uz 2 (divām) lapām </w:t>
      </w:r>
      <w:r>
        <w:rPr>
          <w:sz w:val="26"/>
          <w:szCs w:val="26"/>
        </w:rPr>
        <w:t xml:space="preserve">ar 2 (diviem) pielikumiem uz </w:t>
      </w:r>
      <w:r w:rsidR="00F052B6">
        <w:rPr>
          <w:sz w:val="26"/>
          <w:szCs w:val="26"/>
        </w:rPr>
        <w:t>5</w:t>
      </w:r>
      <w:r>
        <w:rPr>
          <w:sz w:val="26"/>
          <w:szCs w:val="26"/>
        </w:rPr>
        <w:t xml:space="preserve"> (</w:t>
      </w:r>
      <w:r w:rsidR="00F052B6">
        <w:rPr>
          <w:sz w:val="26"/>
          <w:szCs w:val="26"/>
        </w:rPr>
        <w:t>piecām</w:t>
      </w:r>
      <w:r>
        <w:rPr>
          <w:sz w:val="26"/>
          <w:szCs w:val="26"/>
        </w:rPr>
        <w:t xml:space="preserve">) lapām </w:t>
      </w:r>
      <w:r w:rsidRPr="00F57174">
        <w:rPr>
          <w:sz w:val="26"/>
          <w:szCs w:val="26"/>
        </w:rPr>
        <w:t>un parakstīta ar drošu elektronisko parakstu.</w:t>
      </w:r>
    </w:p>
    <w:p w14:paraId="3BB16A98" w14:textId="4B0ABBB4" w:rsidR="000A783A" w:rsidRDefault="000A783A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7</w:t>
      </w:r>
      <w:r w:rsidRPr="00F57174">
        <w:rPr>
          <w:sz w:val="26"/>
          <w:szCs w:val="26"/>
        </w:rPr>
        <w:t xml:space="preserve">. Šī </w:t>
      </w:r>
      <w:r w:rsidR="009C13C7">
        <w:rPr>
          <w:sz w:val="26"/>
          <w:szCs w:val="26"/>
        </w:rPr>
        <w:t>V</w:t>
      </w:r>
      <w:r w:rsidRPr="00F57174">
        <w:rPr>
          <w:sz w:val="26"/>
          <w:szCs w:val="26"/>
        </w:rPr>
        <w:t>ienošanās stājas spēkā no abpusēja parakstīšanas brīža.</w:t>
      </w:r>
    </w:p>
    <w:p w14:paraId="75CFC945" w14:textId="3F6956F3" w:rsidR="003C3E13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</w:p>
    <w:p w14:paraId="47397DEC" w14:textId="77777777" w:rsidR="003C3E13" w:rsidRPr="00D4682E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0A783A" w14:paraId="64CEF417" w14:textId="77777777" w:rsidTr="00BC155C">
        <w:trPr>
          <w:trHeight w:val="285"/>
        </w:trPr>
        <w:tc>
          <w:tcPr>
            <w:tcW w:w="4500" w:type="dxa"/>
          </w:tcPr>
          <w:p w14:paraId="2053217D" w14:textId="77777777" w:rsidR="000A783A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 w:val="0"/>
                <w:iCs/>
                <w:sz w:val="26"/>
                <w:szCs w:val="26"/>
              </w:rPr>
              <w:lastRenderedPageBreak/>
              <w:t>Pasūtītājs</w:t>
            </w:r>
          </w:p>
          <w:p w14:paraId="30386AD7" w14:textId="77777777" w:rsidR="000A783A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 w:val="0"/>
                <w:iCs/>
                <w:sz w:val="26"/>
                <w:szCs w:val="26"/>
              </w:rPr>
              <w:t>Rīgas domes Izglītības, kultūras un</w:t>
            </w:r>
          </w:p>
          <w:p w14:paraId="7F6776F2" w14:textId="77777777" w:rsidR="000A783A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 w:val="0"/>
                <w:iCs/>
                <w:sz w:val="26"/>
                <w:szCs w:val="26"/>
              </w:rPr>
              <w:t xml:space="preserve">sporta departaments </w:t>
            </w:r>
          </w:p>
          <w:p w14:paraId="3F4B0EA3" w14:textId="77777777" w:rsidR="000A783A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Juridiskā adrese: Krišjāņa Valdemāra </w:t>
            </w:r>
          </w:p>
          <w:p w14:paraId="3D7D4C45" w14:textId="77777777" w:rsidR="000A783A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iela 5, Rīga, LV-1010</w:t>
            </w:r>
          </w:p>
          <w:p w14:paraId="0AE3D0BB" w14:textId="77777777" w:rsidR="000A783A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Tālrunis: 67026816</w:t>
            </w:r>
          </w:p>
          <w:p w14:paraId="60CB4B5B" w14:textId="77777777" w:rsidR="000A783A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e-pasts: </w:t>
            </w:r>
            <w:hyperlink r:id="rId5" w:history="1">
              <w:r>
                <w:rPr>
                  <w:rStyle w:val="Hipersaite"/>
                  <w:rFonts w:ascii="Times New Roman" w:hAnsi="Times New Roman"/>
                  <w:b w:val="0"/>
                  <w:sz w:val="26"/>
                  <w:szCs w:val="26"/>
                </w:rPr>
                <w:t>iksd@riga.lv</w:t>
              </w:r>
            </w:hyperlink>
          </w:p>
          <w:p w14:paraId="7216CF73" w14:textId="77777777" w:rsidR="000A783A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Norēķinu rekvizīti:</w:t>
            </w:r>
          </w:p>
          <w:p w14:paraId="70217678" w14:textId="77777777" w:rsidR="000A783A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Rīgas valstspilsētas pašvaldība</w:t>
            </w:r>
          </w:p>
          <w:p w14:paraId="4ECAD7FF" w14:textId="77777777" w:rsidR="000A783A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Juridiskā adrese: Rātslaukums 1, Rīga, </w:t>
            </w:r>
          </w:p>
          <w:p w14:paraId="56CD3BF5" w14:textId="77777777" w:rsidR="000A783A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LV-1050</w:t>
            </w:r>
          </w:p>
          <w:p w14:paraId="1A821C8B" w14:textId="77777777" w:rsidR="000A783A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NMR kods: 90011524360 </w:t>
            </w:r>
          </w:p>
          <w:p w14:paraId="0C8DC19D" w14:textId="77777777" w:rsidR="000A783A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PVN. reģ. Nr.: LV90011524360</w:t>
            </w:r>
          </w:p>
          <w:p w14:paraId="35495198" w14:textId="77777777" w:rsidR="000A783A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Banka: Luminor Bank, AS filiāle</w:t>
            </w:r>
          </w:p>
          <w:p w14:paraId="58CBF87A" w14:textId="77777777" w:rsidR="000A783A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Kods: RIKOLV2X</w:t>
            </w:r>
          </w:p>
          <w:p w14:paraId="24084C5E" w14:textId="77777777" w:rsidR="000A783A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Konts: LV62RIKO0021000016220</w:t>
            </w:r>
          </w:p>
          <w:p w14:paraId="6D668923" w14:textId="77777777" w:rsidR="000A783A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RD iestādes kods: 210</w:t>
            </w:r>
          </w:p>
          <w:p w14:paraId="11A7FF80" w14:textId="77777777" w:rsidR="000A783A" w:rsidRDefault="000A783A" w:rsidP="00BC155C">
            <w:pPr>
              <w:jc w:val="both"/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</w:p>
          <w:p w14:paraId="56BEB7D6" w14:textId="4F2F96D9" w:rsidR="000A783A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</w:p>
          <w:p w14:paraId="6FBAEE80" w14:textId="715CA560" w:rsidR="009C13C7" w:rsidRDefault="009C13C7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</w:p>
          <w:p w14:paraId="0A413DE7" w14:textId="77777777" w:rsidR="009C13C7" w:rsidRDefault="009C13C7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</w:p>
          <w:p w14:paraId="6D9F6B60" w14:textId="77777777" w:rsidR="000A783A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  <w:proofErr w:type="spellStart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Dokumentu</w:t>
            </w:r>
            <w:proofErr w:type="spellEnd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ar</w:t>
            </w:r>
            <w:proofErr w:type="spellEnd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drošu</w:t>
            </w:r>
            <w:proofErr w:type="spellEnd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elektronisko</w:t>
            </w:r>
            <w:proofErr w:type="spellEnd"/>
          </w:p>
          <w:p w14:paraId="17E72B87" w14:textId="77777777" w:rsidR="000A783A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parakstu</w:t>
            </w:r>
            <w:proofErr w:type="spellEnd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parakstīja</w:t>
            </w:r>
            <w:proofErr w:type="spellEnd"/>
            <w:r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B. Šmite                         </w:t>
            </w:r>
          </w:p>
          <w:p w14:paraId="1A7D9204" w14:textId="77777777" w:rsidR="000A783A" w:rsidRDefault="000A783A" w:rsidP="00BC155C">
            <w:pPr>
              <w:rPr>
                <w:i/>
                <w:sz w:val="26"/>
                <w:szCs w:val="26"/>
              </w:rPr>
            </w:pPr>
          </w:p>
          <w:p w14:paraId="5E57713A" w14:textId="77777777" w:rsidR="000A783A" w:rsidRDefault="000A783A" w:rsidP="00BC155C">
            <w:pPr>
              <w:rPr>
                <w:i/>
                <w:sz w:val="26"/>
                <w:szCs w:val="26"/>
              </w:rPr>
            </w:pPr>
          </w:p>
          <w:p w14:paraId="5B9FACBD" w14:textId="77777777" w:rsidR="000A783A" w:rsidRDefault="000A783A" w:rsidP="00BC155C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Štrauhs 67037589</w:t>
            </w:r>
          </w:p>
          <w:p w14:paraId="17B2B35E" w14:textId="77777777" w:rsidR="000A783A" w:rsidRDefault="000A783A" w:rsidP="00BC155C">
            <w:pPr>
              <w:rPr>
                <w:iCs/>
                <w:sz w:val="26"/>
                <w:szCs w:val="26"/>
              </w:rPr>
            </w:pPr>
          </w:p>
        </w:tc>
        <w:tc>
          <w:tcPr>
            <w:tcW w:w="4536" w:type="dxa"/>
            <w:noWrap/>
          </w:tcPr>
          <w:p w14:paraId="3D97D56C" w14:textId="77777777" w:rsidR="000A783A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Izpildītājs</w:t>
            </w:r>
          </w:p>
          <w:p w14:paraId="04E35386" w14:textId="77777777" w:rsidR="000A783A" w:rsidRPr="00F653A9" w:rsidRDefault="000A783A" w:rsidP="00BC155C">
            <w:pPr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  <w:t>Sabiedrība ar ierobežotu atbildību</w:t>
            </w:r>
          </w:p>
          <w:p w14:paraId="2007F381" w14:textId="77777777" w:rsidR="000A783A" w:rsidRPr="00F653A9" w:rsidRDefault="000A783A" w:rsidP="00BC155C">
            <w:pPr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  <w:t>“Abi2”</w:t>
            </w:r>
          </w:p>
          <w:p w14:paraId="6C155BB3" w14:textId="77777777" w:rsidR="000A783A" w:rsidRPr="00F653A9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Reģistrācijas Nr. </w:t>
            </w:r>
            <w:r w:rsidRPr="00F653A9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LV</w:t>
            </w:r>
            <w:r w:rsidRPr="00F653A9">
              <w:rPr>
                <w:color w:val="auto"/>
                <w:sz w:val="26"/>
                <w:szCs w:val="26"/>
                <w:lang w:eastAsia="en-US"/>
              </w:rPr>
              <w:t xml:space="preserve"> 40003265778</w:t>
            </w:r>
          </w:p>
          <w:p w14:paraId="0A6BD8F1" w14:textId="77777777" w:rsidR="000A783A" w:rsidRPr="00F653A9" w:rsidRDefault="000A783A" w:rsidP="00BC155C">
            <w:pPr>
              <w:tabs>
                <w:tab w:val="left" w:pos="-3240"/>
              </w:tabs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iCs/>
                <w:color w:val="auto"/>
                <w:sz w:val="26"/>
                <w:szCs w:val="26"/>
                <w:lang w:eastAsia="en-US"/>
              </w:rPr>
              <w:t>Juridiskā adrese:</w:t>
            </w:r>
            <w:r w:rsidRPr="00F653A9">
              <w:rPr>
                <w:b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F653A9">
              <w:rPr>
                <w:rFonts w:eastAsia="Arial Unicode MS"/>
                <w:color w:val="auto"/>
                <w:sz w:val="26"/>
                <w:szCs w:val="26"/>
                <w:lang w:eastAsia="en-US"/>
              </w:rPr>
              <w:t>Matīsa iela 8, Rīga,</w:t>
            </w:r>
          </w:p>
          <w:p w14:paraId="666E5337" w14:textId="77777777" w:rsidR="000A783A" w:rsidRPr="00F653A9" w:rsidRDefault="000A783A" w:rsidP="00BC155C">
            <w:pPr>
              <w:tabs>
                <w:tab w:val="left" w:pos="-3240"/>
              </w:tabs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rFonts w:eastAsia="Arial Unicode MS"/>
                <w:color w:val="auto"/>
                <w:sz w:val="26"/>
                <w:szCs w:val="26"/>
                <w:lang w:eastAsia="en-US"/>
              </w:rPr>
              <w:t>LV-1001</w:t>
            </w:r>
          </w:p>
          <w:p w14:paraId="317B51A1" w14:textId="77777777" w:rsidR="000A783A" w:rsidRPr="00F653A9" w:rsidRDefault="000A783A" w:rsidP="00BC155C">
            <w:pPr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Tālrunis: 67296689,</w:t>
            </w:r>
          </w:p>
          <w:p w14:paraId="62F74F80" w14:textId="77777777" w:rsidR="000A783A" w:rsidRPr="00F653A9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mob. Tālr.:</w:t>
            </w:r>
            <w:r w:rsidRPr="00F653A9">
              <w:t xml:space="preserve"> </w:t>
            </w:r>
            <w:r w:rsidRPr="00F653A9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26661113</w:t>
            </w:r>
          </w:p>
          <w:p w14:paraId="44B1BC50" w14:textId="77777777" w:rsidR="000A783A" w:rsidRPr="00F653A9" w:rsidRDefault="000A783A" w:rsidP="00BC155C">
            <w:pPr>
              <w:rPr>
                <w:bCs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bCs/>
                <w:iCs/>
                <w:color w:val="auto"/>
                <w:sz w:val="26"/>
                <w:szCs w:val="26"/>
                <w:lang w:eastAsia="en-US"/>
              </w:rPr>
              <w:t>E-pasts:</w:t>
            </w:r>
            <w:r w:rsidRPr="00F653A9">
              <w:rPr>
                <w:b/>
                <w:b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F653A9">
              <w:rPr>
                <w:bCs/>
                <w:color w:val="0000FF"/>
                <w:sz w:val="26"/>
                <w:szCs w:val="26"/>
                <w:u w:val="single"/>
                <w:lang w:eastAsia="en-US"/>
              </w:rPr>
              <w:t>kristine@abi2.lv</w:t>
            </w:r>
          </w:p>
          <w:p w14:paraId="71922898" w14:textId="77777777" w:rsidR="000A783A" w:rsidRPr="00F653A9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bCs/>
                <w:iCs/>
                <w:color w:val="auto"/>
                <w:sz w:val="26"/>
                <w:szCs w:val="26"/>
                <w:lang w:eastAsia="en-US"/>
              </w:rPr>
              <w:t>Banka:</w:t>
            </w:r>
            <w:r w:rsidRPr="00F653A9">
              <w:rPr>
                <w:rFonts w:eastAsia="Arial Unicode MS"/>
                <w:b/>
                <w:b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F653A9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SEB Banka</w:t>
            </w:r>
          </w:p>
          <w:p w14:paraId="0F2C3FC4" w14:textId="77777777" w:rsidR="000A783A" w:rsidRPr="00F653A9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bCs/>
                <w:iCs/>
                <w:color w:val="auto"/>
                <w:sz w:val="26"/>
                <w:szCs w:val="26"/>
                <w:lang w:eastAsia="en-US"/>
              </w:rPr>
              <w:t>Kods: UNLALV2X</w:t>
            </w:r>
          </w:p>
          <w:p w14:paraId="2F96EF16" w14:textId="77777777" w:rsidR="000A783A" w:rsidRPr="00F653A9" w:rsidRDefault="000A783A" w:rsidP="00BC155C">
            <w:pPr>
              <w:ind w:right="-108"/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F653A9">
              <w:rPr>
                <w:iCs/>
                <w:color w:val="auto"/>
                <w:sz w:val="26"/>
                <w:szCs w:val="26"/>
                <w:lang w:eastAsia="en-US"/>
              </w:rPr>
              <w:t>Konts: LV23UNLA0002060467601</w:t>
            </w:r>
          </w:p>
          <w:p w14:paraId="4C5EF143" w14:textId="77777777" w:rsidR="000A783A" w:rsidRPr="00F653A9" w:rsidRDefault="000A783A" w:rsidP="00BC155C">
            <w:pPr>
              <w:rPr>
                <w:iCs/>
                <w:color w:val="auto"/>
                <w:sz w:val="26"/>
                <w:szCs w:val="26"/>
                <w:lang w:val="pt-BR" w:eastAsia="en-US"/>
              </w:rPr>
            </w:pPr>
            <w:r w:rsidRPr="00F653A9">
              <w:rPr>
                <w:iCs/>
                <w:color w:val="auto"/>
                <w:sz w:val="26"/>
                <w:szCs w:val="26"/>
                <w:lang w:val="pt-BR" w:eastAsia="en-US"/>
              </w:rPr>
              <w:t>Sabiedrība ar ierobežotu atbildību</w:t>
            </w:r>
          </w:p>
          <w:p w14:paraId="715A821C" w14:textId="77777777" w:rsidR="000A783A" w:rsidRPr="00F653A9" w:rsidRDefault="000A783A" w:rsidP="00BC155C">
            <w:pPr>
              <w:rPr>
                <w:rFonts w:eastAsia="Arial Unicode MS"/>
                <w:bCs/>
                <w:color w:val="auto"/>
                <w:sz w:val="26"/>
                <w:szCs w:val="26"/>
              </w:rPr>
            </w:pPr>
            <w:r w:rsidRPr="00F653A9">
              <w:rPr>
                <w:color w:val="auto"/>
                <w:sz w:val="26"/>
                <w:szCs w:val="26"/>
              </w:rPr>
              <w:t>„Abi2”</w:t>
            </w:r>
            <w:r w:rsidRPr="00F653A9">
              <w:rPr>
                <w:rFonts w:eastAsia="Arial Unicode MS"/>
                <w:bCs/>
                <w:color w:val="auto"/>
                <w:sz w:val="26"/>
                <w:szCs w:val="26"/>
              </w:rPr>
              <w:t xml:space="preserve"> </w:t>
            </w:r>
          </w:p>
          <w:p w14:paraId="383E6628" w14:textId="77777777" w:rsidR="000A783A" w:rsidRPr="00F653A9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valdes priekšsēdētājs</w:t>
            </w:r>
            <w:r w:rsidRPr="00F653A9">
              <w:rPr>
                <w:rFonts w:eastAsia="Arial Unicode MS"/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</w:p>
          <w:p w14:paraId="4CE1DB48" w14:textId="77777777" w:rsidR="000A783A" w:rsidRPr="00F653A9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0FA62F54" w14:textId="77777777" w:rsidR="000A783A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757258A5" w14:textId="77777777" w:rsidR="000A783A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3EBF9572" w14:textId="77777777" w:rsidR="000A783A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56D518A5" w14:textId="77777777" w:rsidR="000A783A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481F50CD" w14:textId="77777777" w:rsidR="000A783A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746BA0A9" w14:textId="77777777" w:rsidR="000A783A" w:rsidRPr="00F653A9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 xml:space="preserve">Dokumentu ar drošu elektronisko </w:t>
            </w:r>
          </w:p>
          <w:p w14:paraId="5FFF6B94" w14:textId="77777777" w:rsidR="000A783A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6"/>
                <w:szCs w:val="26"/>
                <w:lang w:val="lv-LV"/>
              </w:rPr>
            </w:pPr>
            <w:r w:rsidRPr="00FF6706">
              <w:rPr>
                <w:rFonts w:ascii="Times New Roman" w:hAnsi="Times New Roman"/>
                <w:b w:val="0"/>
                <w:iCs/>
                <w:snapToGrid w:val="0"/>
                <w:sz w:val="26"/>
                <w:szCs w:val="26"/>
              </w:rPr>
              <w:t>parakstu parakstīja</w:t>
            </w:r>
            <w:r w:rsidRPr="00FF6706" w:rsidDel="004A0394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 </w:t>
            </w:r>
            <w:r w:rsidRPr="00FF6706">
              <w:rPr>
                <w:rFonts w:ascii="Times New Roman" w:hAnsi="Times New Roman"/>
                <w:b w:val="0"/>
                <w:iCs/>
                <w:sz w:val="26"/>
                <w:szCs w:val="26"/>
              </w:rPr>
              <w:t>R. Milbrets</w:t>
            </w:r>
            <w:r w:rsidRPr="00F653A9">
              <w:rPr>
                <w:iCs/>
                <w:sz w:val="26"/>
                <w:szCs w:val="26"/>
              </w:rPr>
              <w:t xml:space="preserve">                   </w:t>
            </w:r>
          </w:p>
        </w:tc>
      </w:tr>
    </w:tbl>
    <w:p w14:paraId="491A1541" w14:textId="493F56BB" w:rsidR="00960E23" w:rsidRPr="00794DF4" w:rsidRDefault="00960E23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BE3ADFA" w14:textId="39B63622" w:rsidR="007C2EEF" w:rsidRDefault="007C2EEF" w:rsidP="00D4682E">
      <w:pPr>
        <w:tabs>
          <w:tab w:val="left" w:pos="709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 w:rsidRPr="007D09A4">
        <w:rPr>
          <w:sz w:val="26"/>
          <w:szCs w:val="26"/>
        </w:rPr>
        <w:tab/>
      </w:r>
      <w:bookmarkStart w:id="1" w:name="_Hlk104460504"/>
    </w:p>
    <w:p w14:paraId="3346C33A" w14:textId="77777777" w:rsidR="00794DF4" w:rsidRPr="007D09A4" w:rsidRDefault="00794DF4" w:rsidP="00D4682E">
      <w:pPr>
        <w:tabs>
          <w:tab w:val="left" w:pos="709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</w:p>
    <w:bookmarkEnd w:id="1"/>
    <w:p w14:paraId="3F13EEEF" w14:textId="0C9FE7B5" w:rsidR="00691641" w:rsidRDefault="00691641">
      <w:pPr>
        <w:rPr>
          <w:sz w:val="26"/>
          <w:szCs w:val="26"/>
        </w:rPr>
      </w:pPr>
    </w:p>
    <w:p w14:paraId="6D88C4E5" w14:textId="02A2CCAC" w:rsidR="00D4682E" w:rsidRDefault="00D4682E">
      <w:pPr>
        <w:rPr>
          <w:sz w:val="26"/>
          <w:szCs w:val="26"/>
        </w:rPr>
      </w:pPr>
    </w:p>
    <w:p w14:paraId="3A92A399" w14:textId="7DA7D69A" w:rsidR="00D4682E" w:rsidRDefault="00D4682E">
      <w:pPr>
        <w:rPr>
          <w:sz w:val="26"/>
          <w:szCs w:val="26"/>
        </w:rPr>
      </w:pPr>
    </w:p>
    <w:p w14:paraId="2AE0D020" w14:textId="0D9D30F9" w:rsidR="00D4682E" w:rsidRDefault="00D4682E">
      <w:pPr>
        <w:rPr>
          <w:sz w:val="26"/>
          <w:szCs w:val="26"/>
        </w:rPr>
      </w:pPr>
    </w:p>
    <w:p w14:paraId="626C6FA9" w14:textId="750490DD" w:rsidR="00D4682E" w:rsidRDefault="00D4682E">
      <w:pPr>
        <w:rPr>
          <w:sz w:val="26"/>
          <w:szCs w:val="26"/>
        </w:rPr>
      </w:pPr>
    </w:p>
    <w:p w14:paraId="4B3672C2" w14:textId="02DD5BB7" w:rsidR="00D4682E" w:rsidRDefault="00D4682E">
      <w:pPr>
        <w:rPr>
          <w:sz w:val="26"/>
          <w:szCs w:val="26"/>
        </w:rPr>
      </w:pPr>
    </w:p>
    <w:p w14:paraId="011429CA" w14:textId="7D93E799" w:rsidR="00D4682E" w:rsidRDefault="00D4682E">
      <w:pPr>
        <w:rPr>
          <w:sz w:val="26"/>
          <w:szCs w:val="26"/>
        </w:rPr>
      </w:pPr>
    </w:p>
    <w:p w14:paraId="2E28D8C8" w14:textId="70112F38" w:rsidR="00D4682E" w:rsidRDefault="00D4682E">
      <w:pPr>
        <w:rPr>
          <w:sz w:val="26"/>
          <w:szCs w:val="26"/>
        </w:rPr>
      </w:pPr>
    </w:p>
    <w:p w14:paraId="5E4D6AE2" w14:textId="5B0A3D89" w:rsidR="00D4682E" w:rsidRDefault="00D4682E">
      <w:pPr>
        <w:rPr>
          <w:sz w:val="26"/>
          <w:szCs w:val="26"/>
        </w:rPr>
      </w:pPr>
    </w:p>
    <w:p w14:paraId="32E79E04" w14:textId="7AA5D2D8" w:rsidR="00D4682E" w:rsidRDefault="00D4682E">
      <w:pPr>
        <w:rPr>
          <w:sz w:val="26"/>
          <w:szCs w:val="26"/>
        </w:rPr>
      </w:pPr>
    </w:p>
    <w:p w14:paraId="6E58C832" w14:textId="5F051967" w:rsidR="00D4682E" w:rsidRDefault="00D4682E">
      <w:pPr>
        <w:rPr>
          <w:sz w:val="26"/>
          <w:szCs w:val="26"/>
        </w:rPr>
      </w:pPr>
    </w:p>
    <w:p w14:paraId="61AC6C57" w14:textId="2EC54356" w:rsidR="00D4682E" w:rsidRDefault="00D4682E">
      <w:pPr>
        <w:rPr>
          <w:sz w:val="26"/>
          <w:szCs w:val="26"/>
        </w:rPr>
      </w:pPr>
    </w:p>
    <w:p w14:paraId="60B50C23" w14:textId="1C9F8903" w:rsidR="00D4682E" w:rsidRDefault="00D4682E">
      <w:pPr>
        <w:rPr>
          <w:sz w:val="26"/>
          <w:szCs w:val="26"/>
        </w:rPr>
      </w:pPr>
    </w:p>
    <w:p w14:paraId="2F57F9F4" w14:textId="5D1CD284" w:rsidR="00D4682E" w:rsidRDefault="00D4682E">
      <w:pPr>
        <w:rPr>
          <w:sz w:val="26"/>
          <w:szCs w:val="26"/>
        </w:rPr>
      </w:pPr>
    </w:p>
    <w:p w14:paraId="35C4F9BB" w14:textId="60AD445D" w:rsidR="00D4682E" w:rsidRDefault="00D4682E">
      <w:pPr>
        <w:rPr>
          <w:sz w:val="26"/>
          <w:szCs w:val="26"/>
        </w:rPr>
      </w:pPr>
    </w:p>
    <w:p w14:paraId="72247DEC" w14:textId="743323C3" w:rsidR="00D4682E" w:rsidRDefault="00D4682E">
      <w:pPr>
        <w:rPr>
          <w:sz w:val="26"/>
          <w:szCs w:val="26"/>
        </w:rPr>
      </w:pPr>
    </w:p>
    <w:p w14:paraId="68EFDF2E" w14:textId="5551E4EA" w:rsidR="004C4912" w:rsidRDefault="004C4912">
      <w:pPr>
        <w:rPr>
          <w:sz w:val="26"/>
          <w:szCs w:val="26"/>
        </w:rPr>
      </w:pPr>
    </w:p>
    <w:p w14:paraId="41C7D2DA" w14:textId="29F0D9FA" w:rsidR="004C4912" w:rsidRDefault="004C4912">
      <w:pPr>
        <w:rPr>
          <w:sz w:val="26"/>
          <w:szCs w:val="26"/>
        </w:rPr>
      </w:pPr>
    </w:p>
    <w:p w14:paraId="17E70B10" w14:textId="77777777" w:rsidR="004C4912" w:rsidRDefault="004C4912">
      <w:pPr>
        <w:rPr>
          <w:sz w:val="26"/>
          <w:szCs w:val="26"/>
        </w:rPr>
      </w:pPr>
    </w:p>
    <w:p w14:paraId="15457B5D" w14:textId="77777777" w:rsidR="00865A06" w:rsidRDefault="00865A06" w:rsidP="00B53605">
      <w:pPr>
        <w:tabs>
          <w:tab w:val="left" w:pos="426"/>
          <w:tab w:val="left" w:pos="8222"/>
        </w:tabs>
        <w:rPr>
          <w:sz w:val="26"/>
          <w:szCs w:val="24"/>
        </w:rPr>
      </w:pPr>
    </w:p>
    <w:p w14:paraId="4F9B01E4" w14:textId="77777777" w:rsidR="003619B7" w:rsidRDefault="003619B7" w:rsidP="0052173C">
      <w:pPr>
        <w:tabs>
          <w:tab w:val="left" w:pos="426"/>
          <w:tab w:val="left" w:pos="8222"/>
        </w:tabs>
        <w:rPr>
          <w:sz w:val="26"/>
          <w:szCs w:val="24"/>
        </w:rPr>
      </w:pPr>
    </w:p>
    <w:p w14:paraId="146F8C4A" w14:textId="48273234" w:rsidR="00DA0437" w:rsidRPr="00B909D2" w:rsidRDefault="00DA0437">
      <w:pPr>
        <w:rPr>
          <w:color w:val="auto"/>
          <w:lang w:eastAsia="en-US"/>
        </w:rPr>
      </w:pPr>
    </w:p>
    <w:sectPr w:rsidR="00DA0437" w:rsidRPr="00B909D2" w:rsidSect="00B53605">
      <w:pgSz w:w="11906" w:h="16838"/>
      <w:pgMar w:top="709" w:right="707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685F"/>
    <w:rsid w:val="00036955"/>
    <w:rsid w:val="00070910"/>
    <w:rsid w:val="00073A7F"/>
    <w:rsid w:val="00085668"/>
    <w:rsid w:val="000A783A"/>
    <w:rsid w:val="000B25DF"/>
    <w:rsid w:val="000D142F"/>
    <w:rsid w:val="000D69E2"/>
    <w:rsid w:val="000D7B2C"/>
    <w:rsid w:val="000F2733"/>
    <w:rsid w:val="000F534F"/>
    <w:rsid w:val="00104EC4"/>
    <w:rsid w:val="00104F91"/>
    <w:rsid w:val="0010631B"/>
    <w:rsid w:val="00117C3F"/>
    <w:rsid w:val="001369E4"/>
    <w:rsid w:val="00153CFD"/>
    <w:rsid w:val="001667C3"/>
    <w:rsid w:val="0016754C"/>
    <w:rsid w:val="00171F5E"/>
    <w:rsid w:val="00173648"/>
    <w:rsid w:val="001A5EEE"/>
    <w:rsid w:val="001B2771"/>
    <w:rsid w:val="00201226"/>
    <w:rsid w:val="002276D7"/>
    <w:rsid w:val="002304A2"/>
    <w:rsid w:val="002329B5"/>
    <w:rsid w:val="00234136"/>
    <w:rsid w:val="0025036D"/>
    <w:rsid w:val="00252CB9"/>
    <w:rsid w:val="002568D2"/>
    <w:rsid w:val="002635B4"/>
    <w:rsid w:val="00273156"/>
    <w:rsid w:val="00277074"/>
    <w:rsid w:val="0028581E"/>
    <w:rsid w:val="00293507"/>
    <w:rsid w:val="00296698"/>
    <w:rsid w:val="002D5B1E"/>
    <w:rsid w:val="002F453E"/>
    <w:rsid w:val="003148DF"/>
    <w:rsid w:val="00321161"/>
    <w:rsid w:val="00325559"/>
    <w:rsid w:val="003340CC"/>
    <w:rsid w:val="00337008"/>
    <w:rsid w:val="003563F2"/>
    <w:rsid w:val="003619B7"/>
    <w:rsid w:val="0039026C"/>
    <w:rsid w:val="0039277E"/>
    <w:rsid w:val="003A3F90"/>
    <w:rsid w:val="003A7D9F"/>
    <w:rsid w:val="003C1550"/>
    <w:rsid w:val="003C3E13"/>
    <w:rsid w:val="003D5DE5"/>
    <w:rsid w:val="003E441D"/>
    <w:rsid w:val="003F340B"/>
    <w:rsid w:val="00401209"/>
    <w:rsid w:val="00416B75"/>
    <w:rsid w:val="004273DA"/>
    <w:rsid w:val="00444058"/>
    <w:rsid w:val="00453D3A"/>
    <w:rsid w:val="00467168"/>
    <w:rsid w:val="00472E3F"/>
    <w:rsid w:val="00473EC7"/>
    <w:rsid w:val="004B0737"/>
    <w:rsid w:val="004B4178"/>
    <w:rsid w:val="004C4912"/>
    <w:rsid w:val="004C5965"/>
    <w:rsid w:val="004D2D18"/>
    <w:rsid w:val="004E460E"/>
    <w:rsid w:val="004F10D4"/>
    <w:rsid w:val="005019B5"/>
    <w:rsid w:val="0052173C"/>
    <w:rsid w:val="00571579"/>
    <w:rsid w:val="00581175"/>
    <w:rsid w:val="005D733B"/>
    <w:rsid w:val="005E1134"/>
    <w:rsid w:val="005E2AFE"/>
    <w:rsid w:val="005F1E36"/>
    <w:rsid w:val="0060212A"/>
    <w:rsid w:val="006609B0"/>
    <w:rsid w:val="00662CD0"/>
    <w:rsid w:val="0066601D"/>
    <w:rsid w:val="00676618"/>
    <w:rsid w:val="006815CE"/>
    <w:rsid w:val="00691641"/>
    <w:rsid w:val="006A29F4"/>
    <w:rsid w:val="006A3465"/>
    <w:rsid w:val="006A65C4"/>
    <w:rsid w:val="006B1E17"/>
    <w:rsid w:val="006B30B2"/>
    <w:rsid w:val="006B4572"/>
    <w:rsid w:val="006B765E"/>
    <w:rsid w:val="006C3DE8"/>
    <w:rsid w:val="006C531E"/>
    <w:rsid w:val="0071317D"/>
    <w:rsid w:val="00713EFA"/>
    <w:rsid w:val="00731AA4"/>
    <w:rsid w:val="0073377C"/>
    <w:rsid w:val="00751FB6"/>
    <w:rsid w:val="00756890"/>
    <w:rsid w:val="00757A67"/>
    <w:rsid w:val="00794DF4"/>
    <w:rsid w:val="0079558B"/>
    <w:rsid w:val="007977F3"/>
    <w:rsid w:val="007A4004"/>
    <w:rsid w:val="007C0D53"/>
    <w:rsid w:val="007C2EEF"/>
    <w:rsid w:val="007C3EF7"/>
    <w:rsid w:val="007D09A4"/>
    <w:rsid w:val="007D152F"/>
    <w:rsid w:val="007E6C27"/>
    <w:rsid w:val="007F453A"/>
    <w:rsid w:val="0080028C"/>
    <w:rsid w:val="008048AF"/>
    <w:rsid w:val="00810BA2"/>
    <w:rsid w:val="008274ED"/>
    <w:rsid w:val="00845D24"/>
    <w:rsid w:val="00850078"/>
    <w:rsid w:val="008620FB"/>
    <w:rsid w:val="00865A06"/>
    <w:rsid w:val="00877764"/>
    <w:rsid w:val="00883FBC"/>
    <w:rsid w:val="008C04F1"/>
    <w:rsid w:val="008E226B"/>
    <w:rsid w:val="008F52E4"/>
    <w:rsid w:val="008F6EFF"/>
    <w:rsid w:val="00926C25"/>
    <w:rsid w:val="00934B0A"/>
    <w:rsid w:val="009473AE"/>
    <w:rsid w:val="00952C65"/>
    <w:rsid w:val="00952C97"/>
    <w:rsid w:val="0095610F"/>
    <w:rsid w:val="00960E23"/>
    <w:rsid w:val="00990C6B"/>
    <w:rsid w:val="009B1DE9"/>
    <w:rsid w:val="009B5814"/>
    <w:rsid w:val="009C13C7"/>
    <w:rsid w:val="009D2DD5"/>
    <w:rsid w:val="009E7933"/>
    <w:rsid w:val="009F3F7B"/>
    <w:rsid w:val="00A0631F"/>
    <w:rsid w:val="00A1686A"/>
    <w:rsid w:val="00A17D7D"/>
    <w:rsid w:val="00A21D70"/>
    <w:rsid w:val="00A435F5"/>
    <w:rsid w:val="00A50BEE"/>
    <w:rsid w:val="00A52030"/>
    <w:rsid w:val="00A9020D"/>
    <w:rsid w:val="00A93F84"/>
    <w:rsid w:val="00AF519C"/>
    <w:rsid w:val="00B127AA"/>
    <w:rsid w:val="00B50EF3"/>
    <w:rsid w:val="00B53605"/>
    <w:rsid w:val="00B909D2"/>
    <w:rsid w:val="00B9578F"/>
    <w:rsid w:val="00BB60EF"/>
    <w:rsid w:val="00BE14BA"/>
    <w:rsid w:val="00BE4E54"/>
    <w:rsid w:val="00C02459"/>
    <w:rsid w:val="00C10605"/>
    <w:rsid w:val="00C11FE7"/>
    <w:rsid w:val="00C2139F"/>
    <w:rsid w:val="00C25596"/>
    <w:rsid w:val="00C30C36"/>
    <w:rsid w:val="00C45309"/>
    <w:rsid w:val="00C60FEC"/>
    <w:rsid w:val="00C74750"/>
    <w:rsid w:val="00C77F4F"/>
    <w:rsid w:val="00C93436"/>
    <w:rsid w:val="00CC01DB"/>
    <w:rsid w:val="00CF0196"/>
    <w:rsid w:val="00D00B04"/>
    <w:rsid w:val="00D1504A"/>
    <w:rsid w:val="00D32ACD"/>
    <w:rsid w:val="00D4682E"/>
    <w:rsid w:val="00D5664D"/>
    <w:rsid w:val="00D872CA"/>
    <w:rsid w:val="00D90816"/>
    <w:rsid w:val="00D91D99"/>
    <w:rsid w:val="00D93AA5"/>
    <w:rsid w:val="00DA0437"/>
    <w:rsid w:val="00DA1959"/>
    <w:rsid w:val="00DD428F"/>
    <w:rsid w:val="00DF18E5"/>
    <w:rsid w:val="00DF2DE7"/>
    <w:rsid w:val="00DF5369"/>
    <w:rsid w:val="00DF69CF"/>
    <w:rsid w:val="00E25516"/>
    <w:rsid w:val="00E367FB"/>
    <w:rsid w:val="00E558D4"/>
    <w:rsid w:val="00E64B63"/>
    <w:rsid w:val="00E653AB"/>
    <w:rsid w:val="00E9308A"/>
    <w:rsid w:val="00E95654"/>
    <w:rsid w:val="00EA1371"/>
    <w:rsid w:val="00EA2D45"/>
    <w:rsid w:val="00EA586F"/>
    <w:rsid w:val="00EB0C96"/>
    <w:rsid w:val="00ED2545"/>
    <w:rsid w:val="00ED4F73"/>
    <w:rsid w:val="00ED506D"/>
    <w:rsid w:val="00EF50E0"/>
    <w:rsid w:val="00EF5521"/>
    <w:rsid w:val="00F052B6"/>
    <w:rsid w:val="00F17426"/>
    <w:rsid w:val="00F31B86"/>
    <w:rsid w:val="00F57174"/>
    <w:rsid w:val="00F81F0C"/>
    <w:rsid w:val="00FA1063"/>
    <w:rsid w:val="00FB4056"/>
    <w:rsid w:val="00FC1932"/>
    <w:rsid w:val="00FC3EFA"/>
    <w:rsid w:val="00FD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ksd@ri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2859</Words>
  <Characters>1630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3</cp:revision>
  <dcterms:created xsi:type="dcterms:W3CDTF">2022-06-13T05:31:00Z</dcterms:created>
  <dcterms:modified xsi:type="dcterms:W3CDTF">2022-06-13T05:31:00Z</dcterms:modified>
</cp:coreProperties>
</file>