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1835E21A" w:rsidR="00117D5A" w:rsidRPr="005556E7" w:rsidRDefault="00FD69EE"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24</w:t>
      </w:r>
      <w:r w:rsidR="005556E7" w:rsidRPr="005556E7">
        <w:rPr>
          <w:rFonts w:ascii="Times New Roman" w:eastAsia="Times New Roman" w:hAnsi="Times New Roman" w:cs="Times New Roman"/>
          <w:sz w:val="26"/>
          <w:szCs w:val="26"/>
          <w:lang w:eastAsia="ar-SA"/>
        </w:rPr>
        <w:t>.0</w:t>
      </w:r>
      <w:r w:rsidR="00B21CA6">
        <w:rPr>
          <w:rFonts w:ascii="Times New Roman" w:eastAsia="Times New Roman" w:hAnsi="Times New Roman" w:cs="Times New Roman"/>
          <w:sz w:val="26"/>
          <w:szCs w:val="26"/>
          <w:lang w:eastAsia="ar-SA"/>
        </w:rPr>
        <w:t>8</w:t>
      </w:r>
      <w:r w:rsidR="005556E7" w:rsidRPr="005556E7">
        <w:rPr>
          <w:rFonts w:ascii="Times New Roman" w:eastAsia="Times New Roman" w:hAnsi="Times New Roman" w:cs="Times New Roman"/>
          <w:sz w:val="26"/>
          <w:szCs w:val="26"/>
          <w:lang w:eastAsia="ar-SA"/>
        </w:rPr>
        <w:t>.2022.</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5F370C73" w:rsidR="005556E7" w:rsidRPr="00D144FF" w:rsidRDefault="00117D5A" w:rsidP="00CF4D34">
      <w:pPr>
        <w:spacing w:after="0" w:line="240" w:lineRule="auto"/>
        <w:ind w:firstLine="720"/>
        <w:jc w:val="both"/>
        <w:rPr>
          <w:rFonts w:ascii="Times New Roman" w:eastAsia="Times New Roman" w:hAnsi="Times New Roman" w:cs="Times New Roman"/>
          <w:sz w:val="24"/>
          <w:szCs w:val="24"/>
          <w:lang w:eastAsia="ar-SA"/>
        </w:rPr>
      </w:pPr>
      <w:r w:rsidRPr="00D144FF">
        <w:rPr>
          <w:rFonts w:ascii="Times New Roman" w:eastAsia="Times New Roman" w:hAnsi="Times New Roman" w:cs="Times New Roman"/>
          <w:sz w:val="24"/>
          <w:szCs w:val="24"/>
          <w:lang w:eastAsia="ar-SA"/>
        </w:rPr>
        <w:t>Rīgas domes Izglītības, kultūras un sporta departamenta (turpmāk – Departaments vai Pasūtītājs) iepirkum</w:t>
      </w:r>
      <w:r w:rsidR="005556E7" w:rsidRPr="00D144FF">
        <w:rPr>
          <w:rFonts w:ascii="Times New Roman" w:eastAsia="Times New Roman" w:hAnsi="Times New Roman" w:cs="Times New Roman"/>
          <w:sz w:val="24"/>
          <w:szCs w:val="24"/>
          <w:lang w:eastAsia="ar-SA"/>
        </w:rPr>
        <w:t>s</w:t>
      </w:r>
      <w:r w:rsidRPr="00D144FF">
        <w:rPr>
          <w:rFonts w:ascii="Times New Roman" w:eastAsia="Times New Roman" w:hAnsi="Times New Roman" w:cs="Times New Roman"/>
          <w:sz w:val="24"/>
          <w:szCs w:val="24"/>
          <w:lang w:eastAsia="ar-SA"/>
        </w:rPr>
        <w:t xml:space="preserve"> “</w:t>
      </w:r>
      <w:r w:rsidR="004A247F" w:rsidRPr="004A247F">
        <w:rPr>
          <w:rFonts w:ascii="Times New Roman" w:eastAsia="Times New Roman" w:hAnsi="Times New Roman" w:cs="Times New Roman"/>
          <w:b/>
          <w:color w:val="000000"/>
          <w:sz w:val="24"/>
          <w:szCs w:val="24"/>
          <w:lang w:eastAsia="lv-LV"/>
        </w:rPr>
        <w:t>Paku piegādes pakalpojumi Rīgas izglītības iestāžu vajadzībām</w:t>
      </w:r>
      <w:r w:rsidR="00AB4ECE" w:rsidRPr="00D144FF">
        <w:rPr>
          <w:rFonts w:ascii="Times New Roman" w:eastAsia="Times New Roman" w:hAnsi="Times New Roman" w:cs="Times New Roman"/>
          <w:sz w:val="24"/>
          <w:szCs w:val="24"/>
          <w:lang w:eastAsia="ar-SA"/>
        </w:rPr>
        <w:t>” organizēšanas pakalpojumi</w:t>
      </w:r>
      <w:r w:rsidRPr="00D144FF">
        <w:rPr>
          <w:rFonts w:ascii="Times New Roman" w:eastAsia="Times New Roman" w:hAnsi="Times New Roman" w:cs="Times New Roman"/>
          <w:sz w:val="24"/>
          <w:szCs w:val="24"/>
          <w:lang w:eastAsia="ar-SA"/>
        </w:rPr>
        <w:t>” (identifikācijas Nr. RD IKSD 202</w:t>
      </w:r>
      <w:r w:rsidR="005556E7" w:rsidRPr="00D144FF">
        <w:rPr>
          <w:rFonts w:ascii="Times New Roman" w:eastAsia="Times New Roman" w:hAnsi="Times New Roman" w:cs="Times New Roman"/>
          <w:sz w:val="24"/>
          <w:szCs w:val="24"/>
          <w:lang w:eastAsia="ar-SA"/>
        </w:rPr>
        <w:t>2</w:t>
      </w:r>
      <w:r w:rsidRPr="00D144FF">
        <w:rPr>
          <w:rFonts w:ascii="Times New Roman" w:eastAsia="Times New Roman" w:hAnsi="Times New Roman" w:cs="Times New Roman"/>
          <w:sz w:val="24"/>
          <w:szCs w:val="24"/>
          <w:lang w:eastAsia="ar-SA"/>
        </w:rPr>
        <w:t>/</w:t>
      </w:r>
      <w:r w:rsidR="008A57A2" w:rsidRPr="00D144FF">
        <w:rPr>
          <w:rFonts w:ascii="Times New Roman" w:eastAsia="Times New Roman" w:hAnsi="Times New Roman" w:cs="Times New Roman"/>
          <w:sz w:val="24"/>
          <w:szCs w:val="24"/>
          <w:lang w:eastAsia="ar-SA"/>
        </w:rPr>
        <w:t>1</w:t>
      </w:r>
      <w:r w:rsidR="004A247F">
        <w:rPr>
          <w:rFonts w:ascii="Times New Roman" w:eastAsia="Times New Roman" w:hAnsi="Times New Roman" w:cs="Times New Roman"/>
          <w:sz w:val="24"/>
          <w:szCs w:val="24"/>
          <w:lang w:eastAsia="ar-SA"/>
        </w:rPr>
        <w:t>6</w:t>
      </w:r>
      <w:r w:rsidRPr="00D144FF">
        <w:rPr>
          <w:rFonts w:ascii="Times New Roman" w:eastAsia="Times New Roman" w:hAnsi="Times New Roman" w:cs="Times New Roman"/>
          <w:sz w:val="24"/>
          <w:szCs w:val="24"/>
          <w:lang w:eastAsia="ar-SA"/>
        </w:rPr>
        <w:t>) (turpmāk – Iepirkums)</w:t>
      </w:r>
      <w:r w:rsidR="005556E7" w:rsidRPr="00D144FF">
        <w:rPr>
          <w:rFonts w:ascii="Times New Roman" w:eastAsia="Times New Roman" w:hAnsi="Times New Roman" w:cs="Times New Roman"/>
          <w:sz w:val="24"/>
          <w:szCs w:val="24"/>
          <w:lang w:eastAsia="ar-SA"/>
        </w:rPr>
        <w:t>, ir noslēdzies</w:t>
      </w:r>
      <w:r w:rsidR="00B37E10" w:rsidRPr="00D144FF">
        <w:rPr>
          <w:rFonts w:ascii="Times New Roman" w:eastAsia="Times New Roman" w:hAnsi="Times New Roman" w:cs="Times New Roman"/>
          <w:sz w:val="24"/>
          <w:szCs w:val="24"/>
          <w:lang w:eastAsia="ar-SA"/>
        </w:rPr>
        <w:t>.</w:t>
      </w:r>
    </w:p>
    <w:p w14:paraId="2036A6E6" w14:textId="77777777" w:rsidR="007177AB" w:rsidRPr="007177AB" w:rsidRDefault="007177AB" w:rsidP="007177AB">
      <w:pPr>
        <w:spacing w:after="0" w:line="240" w:lineRule="auto"/>
        <w:ind w:firstLine="720"/>
        <w:jc w:val="both"/>
        <w:rPr>
          <w:rFonts w:ascii="Times New Roman" w:eastAsia="Times New Roman" w:hAnsi="Times New Roman" w:cs="Times New Roman"/>
          <w:sz w:val="26"/>
          <w:szCs w:val="26"/>
        </w:rPr>
      </w:pPr>
      <w:r w:rsidRPr="007177AB">
        <w:rPr>
          <w:rFonts w:ascii="Times New Roman" w:eastAsia="Times New Roman" w:hAnsi="Times New Roman" w:cs="Times New Roman"/>
          <w:sz w:val="26"/>
          <w:szCs w:val="26"/>
        </w:rPr>
        <w:t>Iepirkuma pretendentu nosaukumi, kuri līdz 22.08.2022. plkst. 10.00 iesniedza piedāvājumus un piedāvātās cenas:</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901"/>
        <w:gridCol w:w="2244"/>
        <w:gridCol w:w="1953"/>
      </w:tblGrid>
      <w:tr w:rsidR="007177AB" w:rsidRPr="007177AB" w14:paraId="0FED11FC" w14:textId="77777777" w:rsidTr="009C6745">
        <w:tc>
          <w:tcPr>
            <w:tcW w:w="1187" w:type="pct"/>
            <w:shd w:val="pct10" w:color="auto" w:fill="auto"/>
          </w:tcPr>
          <w:p w14:paraId="6BAD7BA7" w14:textId="77777777" w:rsidR="007177AB" w:rsidRPr="007177AB" w:rsidRDefault="007177AB" w:rsidP="007177AB">
            <w:pPr>
              <w:spacing w:after="0" w:line="240" w:lineRule="auto"/>
              <w:rPr>
                <w:rFonts w:ascii="Times New Roman" w:eastAsia="Times New Roman" w:hAnsi="Times New Roman" w:cs="Times New Roman"/>
                <w:b/>
                <w:bCs/>
                <w:sz w:val="24"/>
                <w:szCs w:val="24"/>
              </w:rPr>
            </w:pPr>
            <w:r w:rsidRPr="007177AB">
              <w:rPr>
                <w:rFonts w:ascii="Times New Roman" w:eastAsia="Times New Roman" w:hAnsi="Times New Roman" w:cs="Times New Roman"/>
                <w:b/>
                <w:bCs/>
                <w:sz w:val="24"/>
                <w:szCs w:val="24"/>
              </w:rPr>
              <w:t>Pretendents</w:t>
            </w:r>
          </w:p>
        </w:tc>
        <w:tc>
          <w:tcPr>
            <w:tcW w:w="1189" w:type="pct"/>
            <w:shd w:val="pct10" w:color="auto" w:fill="auto"/>
          </w:tcPr>
          <w:p w14:paraId="796D950C" w14:textId="77777777" w:rsidR="007177AB" w:rsidRPr="007177AB" w:rsidRDefault="007177AB" w:rsidP="007177AB">
            <w:pPr>
              <w:spacing w:after="0" w:line="240" w:lineRule="auto"/>
              <w:rPr>
                <w:rFonts w:ascii="Times New Roman" w:eastAsia="Times New Roman" w:hAnsi="Times New Roman" w:cs="Times New Roman"/>
                <w:b/>
                <w:bCs/>
                <w:sz w:val="24"/>
                <w:szCs w:val="24"/>
              </w:rPr>
            </w:pPr>
            <w:r w:rsidRPr="007177AB">
              <w:rPr>
                <w:rFonts w:ascii="Times New Roman" w:eastAsia="Times New Roman" w:hAnsi="Times New Roman" w:cs="Times New Roman"/>
                <w:b/>
                <w:bCs/>
                <w:sz w:val="24"/>
                <w:szCs w:val="24"/>
              </w:rPr>
              <w:t>Iesniegšanas datums un laiks</w:t>
            </w:r>
          </w:p>
        </w:tc>
        <w:tc>
          <w:tcPr>
            <w:tcW w:w="1403" w:type="pct"/>
            <w:shd w:val="pct10" w:color="auto" w:fill="auto"/>
          </w:tcPr>
          <w:p w14:paraId="7BFBF666" w14:textId="77777777" w:rsidR="007177AB" w:rsidRPr="007177AB" w:rsidRDefault="007177AB" w:rsidP="007177AB">
            <w:pPr>
              <w:spacing w:after="0" w:line="240" w:lineRule="auto"/>
              <w:rPr>
                <w:rFonts w:ascii="Times New Roman" w:eastAsia="Times New Roman" w:hAnsi="Times New Roman" w:cs="Times New Roman"/>
                <w:b/>
                <w:bCs/>
                <w:sz w:val="24"/>
                <w:szCs w:val="24"/>
              </w:rPr>
            </w:pPr>
            <w:r w:rsidRPr="007177AB">
              <w:rPr>
                <w:rFonts w:ascii="Times New Roman" w:eastAsia="Times New Roman" w:hAnsi="Times New Roman" w:cs="Times New Roman"/>
                <w:b/>
                <w:sz w:val="24"/>
                <w:szCs w:val="24"/>
              </w:rPr>
              <w:t>Cena par piegādi 1 iestādei bez PVN</w:t>
            </w:r>
          </w:p>
        </w:tc>
        <w:tc>
          <w:tcPr>
            <w:tcW w:w="1221" w:type="pct"/>
            <w:shd w:val="pct10" w:color="auto" w:fill="auto"/>
          </w:tcPr>
          <w:p w14:paraId="0C28AFCD" w14:textId="77777777" w:rsidR="007177AB" w:rsidRPr="007177AB" w:rsidRDefault="007177AB" w:rsidP="007177AB">
            <w:pPr>
              <w:spacing w:after="0" w:line="240" w:lineRule="auto"/>
              <w:rPr>
                <w:rFonts w:ascii="Times New Roman" w:eastAsia="Times New Roman" w:hAnsi="Times New Roman" w:cs="Times New Roman"/>
                <w:b/>
                <w:bCs/>
                <w:sz w:val="24"/>
                <w:szCs w:val="24"/>
              </w:rPr>
            </w:pPr>
            <w:r w:rsidRPr="007177AB">
              <w:rPr>
                <w:rFonts w:ascii="Times New Roman" w:eastAsia="Times New Roman" w:hAnsi="Times New Roman" w:cs="Times New Roman"/>
                <w:b/>
                <w:sz w:val="24"/>
                <w:szCs w:val="24"/>
              </w:rPr>
              <w:t>Cena bez PVN</w:t>
            </w:r>
          </w:p>
        </w:tc>
      </w:tr>
      <w:tr w:rsidR="007177AB" w:rsidRPr="007177AB" w14:paraId="291BA6E2" w14:textId="77777777" w:rsidTr="009C6745">
        <w:tc>
          <w:tcPr>
            <w:tcW w:w="1187" w:type="pct"/>
            <w:shd w:val="clear" w:color="auto" w:fill="auto"/>
          </w:tcPr>
          <w:p w14:paraId="14D7A11A" w14:textId="77777777" w:rsidR="007177AB" w:rsidRPr="007177AB" w:rsidRDefault="007177AB" w:rsidP="007177AB">
            <w:pPr>
              <w:spacing w:after="0" w:line="240" w:lineRule="auto"/>
              <w:rPr>
                <w:rFonts w:ascii="Times New Roman" w:eastAsia="Times New Roman" w:hAnsi="Times New Roman" w:cs="Times New Roman"/>
                <w:bCs/>
                <w:sz w:val="24"/>
                <w:szCs w:val="24"/>
              </w:rPr>
            </w:pPr>
            <w:bookmarkStart w:id="0" w:name="_Hlk112233951"/>
            <w:r w:rsidRPr="007177AB">
              <w:rPr>
                <w:rFonts w:ascii="Times New Roman" w:eastAsia="Times New Roman" w:hAnsi="Times New Roman" w:cs="Times New Roman"/>
                <w:sz w:val="24"/>
                <w:szCs w:val="24"/>
              </w:rPr>
              <w:t>"Latvijas Pasts" VAS</w:t>
            </w:r>
            <w:r w:rsidRPr="007177AB">
              <w:rPr>
                <w:rFonts w:ascii="Times New Roman" w:eastAsia="Times New Roman" w:hAnsi="Times New Roman" w:cs="Times New Roman"/>
                <w:bCs/>
                <w:sz w:val="24"/>
                <w:szCs w:val="24"/>
              </w:rPr>
              <w:t xml:space="preserve"> </w:t>
            </w:r>
            <w:bookmarkEnd w:id="0"/>
          </w:p>
        </w:tc>
        <w:tc>
          <w:tcPr>
            <w:tcW w:w="1189" w:type="pct"/>
            <w:shd w:val="clear" w:color="auto" w:fill="auto"/>
          </w:tcPr>
          <w:p w14:paraId="2F4C30E6" w14:textId="77777777" w:rsidR="007177AB" w:rsidRPr="007177AB" w:rsidRDefault="007177AB" w:rsidP="007177AB">
            <w:pPr>
              <w:spacing w:after="0" w:line="240" w:lineRule="auto"/>
              <w:rPr>
                <w:rFonts w:ascii="Times New Roman" w:eastAsia="Times New Roman" w:hAnsi="Times New Roman" w:cs="Times New Roman"/>
                <w:bCs/>
                <w:sz w:val="24"/>
                <w:szCs w:val="24"/>
              </w:rPr>
            </w:pPr>
            <w:r w:rsidRPr="007177AB">
              <w:rPr>
                <w:rFonts w:ascii="Times New Roman" w:eastAsia="Times New Roman" w:hAnsi="Times New Roman" w:cs="Times New Roman"/>
                <w:sz w:val="24"/>
                <w:szCs w:val="24"/>
              </w:rPr>
              <w:t>22.08.2022 plkst. 08:15</w:t>
            </w:r>
          </w:p>
        </w:tc>
        <w:tc>
          <w:tcPr>
            <w:tcW w:w="1403" w:type="pct"/>
            <w:shd w:val="clear" w:color="auto" w:fill="auto"/>
          </w:tcPr>
          <w:p w14:paraId="18FCA1DA"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12.0</w:t>
            </w:r>
          </w:p>
          <w:p w14:paraId="2ED9E7D0"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c>
          <w:tcPr>
            <w:tcW w:w="1221" w:type="pct"/>
            <w:shd w:val="clear" w:color="auto" w:fill="auto"/>
          </w:tcPr>
          <w:p w14:paraId="789ED234"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12.0</w:t>
            </w:r>
          </w:p>
          <w:p w14:paraId="7FF30534"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r>
      <w:tr w:rsidR="007177AB" w:rsidRPr="007177AB" w14:paraId="5991B8A8" w14:textId="77777777" w:rsidTr="009C6745">
        <w:tc>
          <w:tcPr>
            <w:tcW w:w="1187" w:type="pct"/>
            <w:shd w:val="clear" w:color="auto" w:fill="auto"/>
          </w:tcPr>
          <w:p w14:paraId="24DE03D8" w14:textId="77777777" w:rsidR="007177AB" w:rsidRPr="007177AB" w:rsidRDefault="007177AB" w:rsidP="007177AB">
            <w:pPr>
              <w:spacing w:after="0" w:line="240" w:lineRule="auto"/>
              <w:rPr>
                <w:rFonts w:ascii="Times New Roman" w:eastAsia="Times New Roman" w:hAnsi="Times New Roman" w:cs="Times New Roman"/>
                <w:bCs/>
                <w:sz w:val="24"/>
                <w:szCs w:val="24"/>
              </w:rPr>
            </w:pPr>
            <w:proofErr w:type="spellStart"/>
            <w:r w:rsidRPr="007177AB">
              <w:rPr>
                <w:rFonts w:ascii="Times New Roman" w:eastAsia="Times New Roman" w:hAnsi="Times New Roman" w:cs="Times New Roman"/>
                <w:sz w:val="24"/>
                <w:szCs w:val="24"/>
              </w:rPr>
              <w:t>Omniva</w:t>
            </w:r>
            <w:proofErr w:type="spellEnd"/>
            <w:r w:rsidRPr="007177AB">
              <w:rPr>
                <w:rFonts w:ascii="Times New Roman" w:eastAsia="Times New Roman" w:hAnsi="Times New Roman" w:cs="Times New Roman"/>
                <w:sz w:val="24"/>
                <w:szCs w:val="24"/>
              </w:rPr>
              <w:t xml:space="preserve"> SIA</w:t>
            </w:r>
            <w:r w:rsidRPr="007177AB">
              <w:rPr>
                <w:rFonts w:ascii="Times New Roman" w:eastAsia="Times New Roman" w:hAnsi="Times New Roman" w:cs="Times New Roman"/>
                <w:bCs/>
                <w:sz w:val="24"/>
                <w:szCs w:val="24"/>
              </w:rPr>
              <w:t xml:space="preserve"> </w:t>
            </w:r>
          </w:p>
        </w:tc>
        <w:tc>
          <w:tcPr>
            <w:tcW w:w="1189" w:type="pct"/>
            <w:shd w:val="clear" w:color="auto" w:fill="auto"/>
          </w:tcPr>
          <w:p w14:paraId="744643D7" w14:textId="77777777" w:rsidR="007177AB" w:rsidRPr="007177AB" w:rsidRDefault="007177AB" w:rsidP="007177AB">
            <w:pPr>
              <w:spacing w:after="0" w:line="240" w:lineRule="auto"/>
              <w:rPr>
                <w:rFonts w:ascii="Times New Roman" w:eastAsia="Times New Roman" w:hAnsi="Times New Roman" w:cs="Times New Roman"/>
                <w:bCs/>
                <w:sz w:val="24"/>
                <w:szCs w:val="24"/>
              </w:rPr>
            </w:pPr>
            <w:r w:rsidRPr="007177AB">
              <w:rPr>
                <w:rFonts w:ascii="Times New Roman" w:eastAsia="Times New Roman" w:hAnsi="Times New Roman" w:cs="Times New Roman"/>
                <w:sz w:val="24"/>
                <w:szCs w:val="24"/>
              </w:rPr>
              <w:t>19.08.2022 plkst. 15:29</w:t>
            </w:r>
          </w:p>
        </w:tc>
        <w:tc>
          <w:tcPr>
            <w:tcW w:w="1403" w:type="pct"/>
            <w:shd w:val="clear" w:color="auto" w:fill="auto"/>
          </w:tcPr>
          <w:p w14:paraId="46A58F28"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10.34</w:t>
            </w:r>
          </w:p>
          <w:p w14:paraId="5871DBB4"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c>
          <w:tcPr>
            <w:tcW w:w="1221" w:type="pct"/>
            <w:shd w:val="clear" w:color="auto" w:fill="auto"/>
          </w:tcPr>
          <w:p w14:paraId="230670FE"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10.34</w:t>
            </w:r>
          </w:p>
          <w:p w14:paraId="492989A1"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r>
      <w:tr w:rsidR="007177AB" w:rsidRPr="007177AB" w14:paraId="0F0980ED" w14:textId="77777777" w:rsidTr="009C6745">
        <w:tc>
          <w:tcPr>
            <w:tcW w:w="1187" w:type="pct"/>
            <w:shd w:val="clear" w:color="auto" w:fill="auto"/>
          </w:tcPr>
          <w:p w14:paraId="4665F6B3" w14:textId="77777777" w:rsidR="007177AB" w:rsidRPr="007177AB" w:rsidRDefault="007177AB" w:rsidP="007177AB">
            <w:pPr>
              <w:spacing w:after="0" w:line="240" w:lineRule="auto"/>
              <w:rPr>
                <w:rFonts w:ascii="Times New Roman" w:eastAsia="Times New Roman" w:hAnsi="Times New Roman" w:cs="Times New Roman"/>
                <w:bCs/>
                <w:sz w:val="24"/>
                <w:szCs w:val="24"/>
              </w:rPr>
            </w:pPr>
            <w:r w:rsidRPr="007177AB">
              <w:rPr>
                <w:rFonts w:ascii="Times New Roman" w:eastAsia="Times New Roman" w:hAnsi="Times New Roman" w:cs="Times New Roman"/>
                <w:sz w:val="24"/>
                <w:szCs w:val="24"/>
              </w:rPr>
              <w:t>Sabiedrība ar ierobežotu atbildību "</w:t>
            </w:r>
            <w:proofErr w:type="spellStart"/>
            <w:r w:rsidRPr="007177AB">
              <w:rPr>
                <w:rFonts w:ascii="Times New Roman" w:eastAsia="Times New Roman" w:hAnsi="Times New Roman" w:cs="Times New Roman"/>
                <w:sz w:val="24"/>
                <w:szCs w:val="24"/>
              </w:rPr>
              <w:t>Vervo</w:t>
            </w:r>
            <w:proofErr w:type="spellEnd"/>
            <w:r w:rsidRPr="007177AB">
              <w:rPr>
                <w:rFonts w:ascii="Times New Roman" w:eastAsia="Times New Roman" w:hAnsi="Times New Roman" w:cs="Times New Roman"/>
                <w:sz w:val="24"/>
                <w:szCs w:val="24"/>
              </w:rPr>
              <w:t xml:space="preserve"> Auto"</w:t>
            </w:r>
            <w:r w:rsidRPr="007177AB">
              <w:rPr>
                <w:rFonts w:ascii="Times New Roman" w:eastAsia="Times New Roman" w:hAnsi="Times New Roman" w:cs="Times New Roman"/>
                <w:bCs/>
                <w:sz w:val="24"/>
                <w:szCs w:val="24"/>
              </w:rPr>
              <w:t xml:space="preserve"> </w:t>
            </w:r>
          </w:p>
        </w:tc>
        <w:tc>
          <w:tcPr>
            <w:tcW w:w="1189" w:type="pct"/>
            <w:shd w:val="clear" w:color="auto" w:fill="auto"/>
          </w:tcPr>
          <w:p w14:paraId="50B5F98F" w14:textId="77777777" w:rsidR="007177AB" w:rsidRPr="007177AB" w:rsidRDefault="007177AB" w:rsidP="007177AB">
            <w:pPr>
              <w:spacing w:after="0" w:line="240" w:lineRule="auto"/>
              <w:rPr>
                <w:rFonts w:ascii="Times New Roman" w:eastAsia="Times New Roman" w:hAnsi="Times New Roman" w:cs="Times New Roman"/>
                <w:bCs/>
                <w:sz w:val="24"/>
                <w:szCs w:val="24"/>
              </w:rPr>
            </w:pPr>
            <w:r w:rsidRPr="007177AB">
              <w:rPr>
                <w:rFonts w:ascii="Times New Roman" w:eastAsia="Times New Roman" w:hAnsi="Times New Roman" w:cs="Times New Roman"/>
                <w:sz w:val="24"/>
                <w:szCs w:val="24"/>
              </w:rPr>
              <w:t>19.08.2022 plkst. 16:31</w:t>
            </w:r>
          </w:p>
        </w:tc>
        <w:tc>
          <w:tcPr>
            <w:tcW w:w="1403" w:type="pct"/>
            <w:shd w:val="clear" w:color="auto" w:fill="auto"/>
          </w:tcPr>
          <w:p w14:paraId="7033B631"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27.0</w:t>
            </w:r>
          </w:p>
          <w:p w14:paraId="0AE16E70"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c>
          <w:tcPr>
            <w:tcW w:w="1221" w:type="pct"/>
            <w:shd w:val="clear" w:color="auto" w:fill="auto"/>
          </w:tcPr>
          <w:p w14:paraId="05568340" w14:textId="77777777" w:rsidR="007177AB" w:rsidRPr="007177AB" w:rsidRDefault="007177AB" w:rsidP="007177AB">
            <w:pPr>
              <w:spacing w:after="0" w:line="240" w:lineRule="auto"/>
              <w:rPr>
                <w:rFonts w:ascii="Times New Roman" w:eastAsia="Times New Roman" w:hAnsi="Times New Roman" w:cs="Times New Roman"/>
                <w:sz w:val="24"/>
                <w:szCs w:val="24"/>
              </w:rPr>
            </w:pPr>
            <w:r w:rsidRPr="007177AB">
              <w:rPr>
                <w:rFonts w:ascii="Times New Roman" w:eastAsia="Times New Roman" w:hAnsi="Times New Roman" w:cs="Times New Roman"/>
                <w:sz w:val="24"/>
                <w:szCs w:val="24"/>
              </w:rPr>
              <w:t>EUR 27.0</w:t>
            </w:r>
          </w:p>
          <w:p w14:paraId="62F5E971" w14:textId="77777777" w:rsidR="007177AB" w:rsidRPr="007177AB" w:rsidRDefault="007177AB" w:rsidP="007177AB">
            <w:pPr>
              <w:spacing w:after="0" w:line="240" w:lineRule="auto"/>
              <w:rPr>
                <w:rFonts w:ascii="Times New Roman" w:eastAsia="Times New Roman" w:hAnsi="Times New Roman" w:cs="Times New Roman"/>
                <w:bCs/>
                <w:sz w:val="24"/>
                <w:szCs w:val="24"/>
              </w:rPr>
            </w:pPr>
          </w:p>
        </w:tc>
      </w:tr>
    </w:tbl>
    <w:p w14:paraId="15CDB149" w14:textId="3147F2B6" w:rsidR="00EF2403" w:rsidRDefault="002D043C" w:rsidP="002D043C">
      <w:pPr>
        <w:spacing w:before="240" w:after="0" w:line="240" w:lineRule="auto"/>
        <w:ind w:firstLine="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w:t>
      </w:r>
      <w:r w:rsidRPr="002D043C">
        <w:rPr>
          <w:rFonts w:ascii="Times New Roman" w:eastAsia="Times New Roman" w:hAnsi="Times New Roman" w:cs="Times New Roman"/>
          <w:color w:val="000000"/>
          <w:sz w:val="24"/>
          <w:szCs w:val="24"/>
          <w:lang w:eastAsia="lv-LV"/>
        </w:rPr>
        <w:t>valifikācijas prasību pārbaudes rezultātā Komisija konstatē</w:t>
      </w:r>
      <w:r>
        <w:rPr>
          <w:rFonts w:ascii="Times New Roman" w:eastAsia="Times New Roman" w:hAnsi="Times New Roman" w:cs="Times New Roman"/>
          <w:color w:val="000000"/>
          <w:sz w:val="24"/>
          <w:szCs w:val="24"/>
          <w:lang w:eastAsia="lv-LV"/>
        </w:rPr>
        <w:t xml:space="preserve">ja, ka visi trīs pretendenti neatbilst Nolikuma </w:t>
      </w:r>
      <w:r w:rsidRPr="002D043C">
        <w:rPr>
          <w:rFonts w:ascii="Times New Roman" w:eastAsia="Times New Roman" w:hAnsi="Times New Roman" w:cs="Times New Roman"/>
          <w:color w:val="000000"/>
          <w:sz w:val="24"/>
          <w:szCs w:val="24"/>
          <w:lang w:eastAsia="lv-LV"/>
        </w:rPr>
        <w:t>2.1.4. punkta prasībām</w:t>
      </w:r>
      <w:r>
        <w:rPr>
          <w:rFonts w:ascii="Times New Roman" w:eastAsia="Times New Roman" w:hAnsi="Times New Roman" w:cs="Times New Roman"/>
          <w:color w:val="000000"/>
          <w:sz w:val="24"/>
          <w:szCs w:val="24"/>
          <w:lang w:eastAsia="lv-LV"/>
        </w:rPr>
        <w:t xml:space="preserve"> </w:t>
      </w:r>
      <w:r w:rsidRPr="002D043C">
        <w:rPr>
          <w:rFonts w:ascii="Times New Roman" w:eastAsia="Times New Roman" w:hAnsi="Times New Roman" w:cs="Times New Roman"/>
          <w:i/>
          <w:iCs/>
          <w:color w:val="000000"/>
          <w:sz w:val="24"/>
          <w:szCs w:val="24"/>
          <w:lang w:eastAsia="lv-LV"/>
        </w:rPr>
        <w:t>“Pretendenta pēdējā gada  pārskatā, kas iesniegts Valsts ieņēmumu dienestā līdz piedāvājuma iesniegšanas termiņa pēdējai dienai, likviditātes kopējais koeficients (bilances postenis “Apgrozāmie līdzekļi kopā” dalīts ar bilances posteni “Īstermiņa kreditori kopā”) ir ne mazāks par 1. Ja pretendents ir personu apvienība, tad vismaz vienam no apvienības dalībniekiem jāizpilda šajā punktā noteiktās prasības.”.</w:t>
      </w:r>
    </w:p>
    <w:p w14:paraId="320E27BB" w14:textId="01DADC9D" w:rsidR="002D043C" w:rsidRPr="002D043C" w:rsidRDefault="002D043C" w:rsidP="002D043C">
      <w:pPr>
        <w:spacing w:before="240" w:after="0" w:line="240" w:lineRule="auto"/>
        <w:ind w:firstLine="709"/>
        <w:jc w:val="both"/>
        <w:rPr>
          <w:rFonts w:ascii="Times New Roman" w:hAnsi="Times New Roman" w:cs="Times New Roman"/>
          <w:sz w:val="24"/>
          <w:szCs w:val="24"/>
        </w:rPr>
      </w:pPr>
      <w:r w:rsidRPr="002D043C">
        <w:rPr>
          <w:rFonts w:ascii="Times New Roman" w:hAnsi="Times New Roman" w:cs="Times New Roman"/>
          <w:sz w:val="24"/>
          <w:szCs w:val="24"/>
        </w:rPr>
        <w:t xml:space="preserve">Pamatojoties uz Publisko iepirkumu </w:t>
      </w:r>
      <w:r w:rsidRPr="00AB5646">
        <w:rPr>
          <w:rFonts w:ascii="Times New Roman" w:hAnsi="Times New Roman" w:cs="Times New Roman"/>
          <w:sz w:val="24"/>
          <w:szCs w:val="24"/>
        </w:rPr>
        <w:t>likuma 9. panta 1</w:t>
      </w:r>
      <w:r w:rsidR="008514F5" w:rsidRPr="00AB5646">
        <w:rPr>
          <w:rFonts w:ascii="Times New Roman" w:hAnsi="Times New Roman" w:cs="Times New Roman"/>
          <w:sz w:val="24"/>
          <w:szCs w:val="24"/>
        </w:rPr>
        <w:t>3</w:t>
      </w:r>
      <w:r w:rsidRPr="00AB5646">
        <w:rPr>
          <w:rFonts w:ascii="Times New Roman" w:hAnsi="Times New Roman" w:cs="Times New Roman"/>
          <w:sz w:val="24"/>
          <w:szCs w:val="24"/>
        </w:rPr>
        <w:t xml:space="preserve">. daļu un Nolikuma 4.5. punktu, Komisija nolēma </w:t>
      </w:r>
      <w:r w:rsidR="008514F5" w:rsidRPr="00AB5646">
        <w:rPr>
          <w:rFonts w:ascii="Times New Roman" w:hAnsi="Times New Roman" w:cs="Times New Roman"/>
          <w:sz w:val="24"/>
          <w:szCs w:val="24"/>
        </w:rPr>
        <w:t>izbeigt bez rezultāta</w:t>
      </w:r>
      <w:r w:rsidRPr="002D043C">
        <w:rPr>
          <w:rFonts w:ascii="Times New Roman" w:hAnsi="Times New Roman" w:cs="Times New Roman"/>
          <w:sz w:val="24"/>
          <w:szCs w:val="24"/>
        </w:rPr>
        <w:t xml:space="preserve"> Rīgas domes Izglītības, kultūras un sporta departamenta iepirkumu “Paku piegādes pakalpojumi Rīgas izglītības iestāžu vajadzībām”, identifikācijas Nr. RD IKSD 2022/16, ņemot vērā to, ka visi pretendenti </w:t>
      </w:r>
      <w:r>
        <w:rPr>
          <w:rFonts w:ascii="Times New Roman" w:hAnsi="Times New Roman" w:cs="Times New Roman"/>
          <w:sz w:val="24"/>
          <w:szCs w:val="24"/>
        </w:rPr>
        <w:t>tika</w:t>
      </w:r>
      <w:r w:rsidRPr="002D043C">
        <w:rPr>
          <w:rFonts w:ascii="Times New Roman" w:hAnsi="Times New Roman" w:cs="Times New Roman"/>
          <w:sz w:val="24"/>
          <w:szCs w:val="24"/>
        </w:rPr>
        <w:t xml:space="preserve"> noraidīti kā neatbilstoši</w:t>
      </w:r>
      <w:r>
        <w:rPr>
          <w:rFonts w:ascii="Times New Roman" w:hAnsi="Times New Roman" w:cs="Times New Roman"/>
          <w:sz w:val="24"/>
          <w:szCs w:val="24"/>
        </w:rPr>
        <w:t>.</w:t>
      </w:r>
    </w:p>
    <w:sectPr w:rsidR="002D043C" w:rsidRPr="002D04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117D5A"/>
    <w:rsid w:val="00125838"/>
    <w:rsid w:val="001C7622"/>
    <w:rsid w:val="00260E6F"/>
    <w:rsid w:val="002D043C"/>
    <w:rsid w:val="00317444"/>
    <w:rsid w:val="00386E75"/>
    <w:rsid w:val="0043122B"/>
    <w:rsid w:val="00442D97"/>
    <w:rsid w:val="004A247F"/>
    <w:rsid w:val="005556E7"/>
    <w:rsid w:val="0064604B"/>
    <w:rsid w:val="007177AB"/>
    <w:rsid w:val="0078360F"/>
    <w:rsid w:val="008514F5"/>
    <w:rsid w:val="008626AD"/>
    <w:rsid w:val="00895A71"/>
    <w:rsid w:val="008A57A2"/>
    <w:rsid w:val="008F4D38"/>
    <w:rsid w:val="009379B2"/>
    <w:rsid w:val="0095098D"/>
    <w:rsid w:val="00970E46"/>
    <w:rsid w:val="009D6B4B"/>
    <w:rsid w:val="00A10DB2"/>
    <w:rsid w:val="00AB4ECE"/>
    <w:rsid w:val="00AB5646"/>
    <w:rsid w:val="00AD1991"/>
    <w:rsid w:val="00B21CA6"/>
    <w:rsid w:val="00B37E10"/>
    <w:rsid w:val="00B6630E"/>
    <w:rsid w:val="00CE6376"/>
    <w:rsid w:val="00CF4D34"/>
    <w:rsid w:val="00D144FF"/>
    <w:rsid w:val="00D70070"/>
    <w:rsid w:val="00EF2403"/>
    <w:rsid w:val="00FD69EE"/>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1038</Words>
  <Characters>592</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7</cp:revision>
  <dcterms:created xsi:type="dcterms:W3CDTF">2022-08-24T11:46:00Z</dcterms:created>
  <dcterms:modified xsi:type="dcterms:W3CDTF">2022-08-25T06:41:00Z</dcterms:modified>
</cp:coreProperties>
</file>