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D49FD" w14:textId="77777777" w:rsidR="00821476" w:rsidRPr="00D609AA" w:rsidRDefault="00821476" w:rsidP="00821476">
      <w:pPr>
        <w:jc w:val="center"/>
        <w:rPr>
          <w:bCs/>
          <w:lang w:val="lv-LV"/>
        </w:rPr>
      </w:pPr>
      <w:r w:rsidRPr="00D609AA">
        <w:rPr>
          <w:bCs/>
          <w:lang w:val="lv-LV"/>
        </w:rPr>
        <w:t>Rīgas domes izglītības, kultūras un sporta departamenta</w:t>
      </w:r>
    </w:p>
    <w:p w14:paraId="50CC49DF" w14:textId="117CF94F" w:rsidR="00821476" w:rsidRPr="00D609AA" w:rsidRDefault="00821476" w:rsidP="00987C2E">
      <w:pPr>
        <w:keepNext/>
        <w:jc w:val="center"/>
        <w:outlineLvl w:val="1"/>
        <w:rPr>
          <w:bCs/>
          <w:iCs/>
          <w:color w:val="000000"/>
          <w:szCs w:val="26"/>
          <w:lang w:val="lv-LV"/>
        </w:rPr>
      </w:pPr>
      <w:r w:rsidRPr="00D609AA">
        <w:rPr>
          <w:bCs/>
          <w:iCs/>
          <w:color w:val="000000"/>
          <w:szCs w:val="26"/>
          <w:lang w:val="lv-LV"/>
        </w:rPr>
        <w:t>sarunu procedūra</w:t>
      </w:r>
      <w:r w:rsidR="00995359" w:rsidRPr="00D609AA">
        <w:rPr>
          <w:bCs/>
          <w:iCs/>
          <w:color w:val="000000"/>
          <w:szCs w:val="26"/>
          <w:lang w:val="lv-LV"/>
        </w:rPr>
        <w:t>s</w:t>
      </w:r>
      <w:r w:rsidRPr="00D609AA">
        <w:rPr>
          <w:bCs/>
          <w:iCs/>
          <w:color w:val="000000"/>
          <w:szCs w:val="26"/>
          <w:lang w:val="lv-LV"/>
        </w:rPr>
        <w:t xml:space="preserve"> </w:t>
      </w:r>
      <w:r w:rsidR="00987C2E" w:rsidRPr="00987C2E">
        <w:rPr>
          <w:bCs/>
          <w:iCs/>
          <w:color w:val="000000"/>
          <w:szCs w:val="26"/>
          <w:lang w:val="lv-LV"/>
        </w:rPr>
        <w:t>“Telpu remonts ēkā Torņa ielā 4, Rīgā</w:t>
      </w:r>
      <w:r w:rsidR="00AC64FF">
        <w:rPr>
          <w:bCs/>
          <w:iCs/>
          <w:color w:val="000000"/>
          <w:szCs w:val="26"/>
          <w:lang w:val="lv-LV"/>
        </w:rPr>
        <w:t>”</w:t>
      </w:r>
    </w:p>
    <w:p w14:paraId="69710586" w14:textId="77777777" w:rsidR="00987C2E" w:rsidRDefault="00987C2E" w:rsidP="00BD576B">
      <w:pPr>
        <w:jc w:val="center"/>
        <w:rPr>
          <w:b/>
          <w:bCs/>
          <w:lang w:val="lv-LV"/>
        </w:rPr>
      </w:pPr>
    </w:p>
    <w:p w14:paraId="7725DB8C" w14:textId="5260DFA8" w:rsidR="007D4EAB" w:rsidRPr="00D609AA" w:rsidRDefault="0007139A" w:rsidP="00BD576B">
      <w:pPr>
        <w:jc w:val="center"/>
        <w:rPr>
          <w:b/>
          <w:bCs/>
          <w:lang w:val="lv-LV"/>
        </w:rPr>
      </w:pPr>
      <w:r w:rsidRPr="00D609AA">
        <w:rPr>
          <w:b/>
          <w:bCs/>
          <w:lang w:val="lv-LV"/>
        </w:rPr>
        <w:t>ZIŅOJUMS</w:t>
      </w:r>
    </w:p>
    <w:p w14:paraId="02647D54" w14:textId="727288E4" w:rsidR="007D4EAB" w:rsidRPr="00D609AA" w:rsidRDefault="007D4EAB" w:rsidP="007D4EAB">
      <w:pPr>
        <w:jc w:val="both"/>
        <w:rPr>
          <w:szCs w:val="26"/>
          <w:lang w:val="lv-LV" w:eastAsia="ar-SA"/>
        </w:rPr>
      </w:pPr>
      <w:r w:rsidRPr="00D609AA">
        <w:rPr>
          <w:szCs w:val="26"/>
          <w:lang w:val="lv-LV" w:eastAsia="ar-SA"/>
        </w:rPr>
        <w:t xml:space="preserve">Rīgā, </w:t>
      </w:r>
      <w:r w:rsidR="00A9718E" w:rsidRPr="00D609AA">
        <w:rPr>
          <w:szCs w:val="26"/>
          <w:lang w:val="lv-LV" w:eastAsia="ar-SA"/>
        </w:rPr>
        <w:t>1</w:t>
      </w:r>
      <w:r w:rsidR="00A676E5">
        <w:rPr>
          <w:szCs w:val="26"/>
          <w:lang w:val="lv-LV" w:eastAsia="ar-SA"/>
        </w:rPr>
        <w:t>8</w:t>
      </w:r>
      <w:r w:rsidR="00821476" w:rsidRPr="00D609AA">
        <w:rPr>
          <w:szCs w:val="26"/>
          <w:lang w:val="lv-LV" w:eastAsia="ar-SA"/>
        </w:rPr>
        <w:t>.</w:t>
      </w:r>
      <w:r w:rsidR="00987C2E">
        <w:rPr>
          <w:szCs w:val="26"/>
          <w:lang w:val="lv-LV" w:eastAsia="ar-SA"/>
        </w:rPr>
        <w:t>10</w:t>
      </w:r>
      <w:r w:rsidR="00DF6B41" w:rsidRPr="00D609AA">
        <w:rPr>
          <w:szCs w:val="26"/>
          <w:lang w:val="lv-LV" w:eastAsia="ar-SA"/>
        </w:rPr>
        <w:t>.202</w:t>
      </w:r>
      <w:r w:rsidR="00A9718E" w:rsidRPr="00D609AA">
        <w:rPr>
          <w:szCs w:val="26"/>
          <w:lang w:val="lv-LV" w:eastAsia="ar-SA"/>
        </w:rPr>
        <w:t>2</w:t>
      </w:r>
      <w:r w:rsidRPr="00D609AA">
        <w:rPr>
          <w:szCs w:val="26"/>
          <w:lang w:val="lv-LV" w:eastAsia="ar-SA"/>
        </w:rPr>
        <w:t>.</w:t>
      </w:r>
    </w:p>
    <w:tbl>
      <w:tblPr>
        <w:tblStyle w:val="Reatabula"/>
        <w:tblW w:w="0" w:type="auto"/>
        <w:tblLook w:val="04A0" w:firstRow="1" w:lastRow="0" w:firstColumn="1" w:lastColumn="0" w:noHBand="0" w:noVBand="1"/>
      </w:tblPr>
      <w:tblGrid>
        <w:gridCol w:w="2924"/>
        <w:gridCol w:w="6363"/>
      </w:tblGrid>
      <w:tr w:rsidR="007D4EAB" w:rsidRPr="00A676E5" w14:paraId="36C9AC56" w14:textId="77777777" w:rsidTr="00995309">
        <w:tc>
          <w:tcPr>
            <w:tcW w:w="0" w:type="auto"/>
          </w:tcPr>
          <w:p w14:paraId="6428AF8B" w14:textId="77777777" w:rsidR="007D4EAB" w:rsidRPr="00D609AA" w:rsidRDefault="00116BA7" w:rsidP="007D4EAB">
            <w:pPr>
              <w:jc w:val="both"/>
              <w:rPr>
                <w:szCs w:val="26"/>
                <w:lang w:val="lv-LV" w:eastAsia="ar-SA"/>
              </w:rPr>
            </w:pPr>
            <w:r w:rsidRPr="00D609AA">
              <w:rPr>
                <w:color w:val="000000"/>
                <w:szCs w:val="26"/>
                <w:lang w:val="lv-LV" w:eastAsia="ar-SA"/>
              </w:rPr>
              <w:t>Pasūtītājs</w:t>
            </w:r>
          </w:p>
        </w:tc>
        <w:tc>
          <w:tcPr>
            <w:tcW w:w="0" w:type="auto"/>
          </w:tcPr>
          <w:p w14:paraId="07E351E6" w14:textId="6B013413" w:rsidR="007D4EAB" w:rsidRPr="00D609AA" w:rsidRDefault="00116BA7" w:rsidP="007D4EAB">
            <w:pPr>
              <w:jc w:val="both"/>
              <w:rPr>
                <w:szCs w:val="26"/>
                <w:lang w:val="lv-LV" w:eastAsia="ar-SA"/>
              </w:rPr>
            </w:pPr>
            <w:r w:rsidRPr="00D609AA">
              <w:rPr>
                <w:color w:val="000000"/>
                <w:szCs w:val="26"/>
                <w:lang w:val="lv-LV" w:eastAsia="ar-SA"/>
              </w:rPr>
              <w:t>Rīgas domes Izglītības, kultūras un sporta departaments</w:t>
            </w:r>
            <w:r w:rsidR="00120CC4" w:rsidRPr="00D609AA">
              <w:rPr>
                <w:color w:val="000000"/>
                <w:szCs w:val="26"/>
                <w:lang w:val="lv-LV" w:eastAsia="ar-SA"/>
              </w:rPr>
              <w:t xml:space="preserve"> (turpmāk – Departaments)</w:t>
            </w:r>
            <w:r w:rsidRPr="00D609AA">
              <w:rPr>
                <w:color w:val="000000"/>
                <w:szCs w:val="26"/>
                <w:lang w:val="lv-LV" w:eastAsia="ar-SA"/>
              </w:rPr>
              <w:t xml:space="preserve"> (adrese: Krišjāņa Valdemāra ielā 5, Rīgā, LV-1010, RD iestādes kods: 210) ir Rīgas </w:t>
            </w:r>
            <w:proofErr w:type="spellStart"/>
            <w:r w:rsidR="00A9718E" w:rsidRPr="00D609AA">
              <w:rPr>
                <w:color w:val="000000"/>
                <w:szCs w:val="26"/>
                <w:lang w:val="lv-LV" w:eastAsia="ar-SA"/>
              </w:rPr>
              <w:t>valsts</w:t>
            </w:r>
            <w:r w:rsidRPr="00D609AA">
              <w:rPr>
                <w:color w:val="000000"/>
                <w:szCs w:val="26"/>
                <w:lang w:val="lv-LV" w:eastAsia="ar-SA"/>
              </w:rPr>
              <w:t>pilsētas</w:t>
            </w:r>
            <w:proofErr w:type="spellEnd"/>
            <w:r w:rsidRPr="00D609AA">
              <w:rPr>
                <w:color w:val="000000"/>
                <w:szCs w:val="26"/>
                <w:lang w:val="lv-LV" w:eastAsia="ar-SA"/>
              </w:rPr>
              <w:t xml:space="preserve"> pašvaldības (adrese: Rātslaukums 1, Rīga, LV-1050, NMR kods: 90011524360, PVN </w:t>
            </w:r>
            <w:proofErr w:type="spellStart"/>
            <w:r w:rsidRPr="00D609AA">
              <w:rPr>
                <w:color w:val="000000"/>
                <w:szCs w:val="26"/>
                <w:lang w:val="lv-LV" w:eastAsia="ar-SA"/>
              </w:rPr>
              <w:t>reģ.Nr</w:t>
            </w:r>
            <w:proofErr w:type="spellEnd"/>
            <w:r w:rsidRPr="00D609AA">
              <w:rPr>
                <w:color w:val="000000"/>
                <w:szCs w:val="26"/>
                <w:lang w:val="lv-LV" w:eastAsia="ar-SA"/>
              </w:rPr>
              <w:t>.: LV90011524360) struktūrvienība</w:t>
            </w:r>
          </w:p>
        </w:tc>
      </w:tr>
      <w:tr w:rsidR="007D4EAB" w:rsidRPr="00D609AA" w14:paraId="13445AB6" w14:textId="77777777" w:rsidTr="00995309">
        <w:tc>
          <w:tcPr>
            <w:tcW w:w="0" w:type="auto"/>
          </w:tcPr>
          <w:p w14:paraId="71E53987" w14:textId="77777777" w:rsidR="007D4EAB" w:rsidRPr="00D609AA" w:rsidRDefault="0007139A" w:rsidP="007D4EAB">
            <w:pPr>
              <w:jc w:val="both"/>
              <w:rPr>
                <w:szCs w:val="26"/>
                <w:lang w:val="lv-LV" w:eastAsia="ar-SA"/>
              </w:rPr>
            </w:pPr>
            <w:r w:rsidRPr="00D609AA">
              <w:rPr>
                <w:rFonts w:cs="Arial"/>
                <w:lang w:val="lv-LV"/>
              </w:rPr>
              <w:t>I</w:t>
            </w:r>
            <w:r w:rsidR="00116BA7" w:rsidRPr="00D609AA">
              <w:rPr>
                <w:rFonts w:cs="Arial"/>
                <w:lang w:val="lv-LV"/>
              </w:rPr>
              <w:t>epirkuma identifikācijas numurs</w:t>
            </w:r>
          </w:p>
        </w:tc>
        <w:tc>
          <w:tcPr>
            <w:tcW w:w="0" w:type="auto"/>
          </w:tcPr>
          <w:p w14:paraId="216FCA2E" w14:textId="3AC4D24F" w:rsidR="00987C2E" w:rsidRPr="00D609AA" w:rsidRDefault="00987C2E" w:rsidP="00987C2E">
            <w:pPr>
              <w:keepNext/>
              <w:outlineLvl w:val="1"/>
              <w:rPr>
                <w:bCs/>
                <w:iCs/>
                <w:color w:val="000000"/>
                <w:szCs w:val="26"/>
                <w:lang w:val="lv-LV"/>
              </w:rPr>
            </w:pPr>
            <w:r w:rsidRPr="00987C2E">
              <w:rPr>
                <w:bCs/>
                <w:iCs/>
                <w:color w:val="000000"/>
                <w:szCs w:val="26"/>
                <w:lang w:val="lv-LV"/>
              </w:rPr>
              <w:t>RD IKSD 2022/21</w:t>
            </w:r>
          </w:p>
          <w:p w14:paraId="01DCEB87" w14:textId="58AC1A54" w:rsidR="007D4EAB" w:rsidRPr="00D609AA" w:rsidRDefault="007D4EAB" w:rsidP="007D4EAB">
            <w:pPr>
              <w:jc w:val="both"/>
              <w:rPr>
                <w:szCs w:val="26"/>
                <w:lang w:val="lv-LV" w:eastAsia="ar-SA"/>
              </w:rPr>
            </w:pPr>
          </w:p>
        </w:tc>
      </w:tr>
      <w:tr w:rsidR="007D4EAB" w:rsidRPr="00A676E5" w14:paraId="7B9B432E" w14:textId="77777777" w:rsidTr="00995309">
        <w:tc>
          <w:tcPr>
            <w:tcW w:w="0" w:type="auto"/>
          </w:tcPr>
          <w:p w14:paraId="4058A23B" w14:textId="77777777" w:rsidR="007D4EAB" w:rsidRPr="00D609AA" w:rsidRDefault="0007139A" w:rsidP="007D4EAB">
            <w:pPr>
              <w:jc w:val="both"/>
              <w:rPr>
                <w:szCs w:val="26"/>
                <w:lang w:val="lv-LV" w:eastAsia="ar-SA"/>
              </w:rPr>
            </w:pPr>
            <w:r w:rsidRPr="00D609AA">
              <w:rPr>
                <w:rFonts w:cs="Arial"/>
                <w:lang w:val="lv-LV"/>
              </w:rPr>
              <w:t>I</w:t>
            </w:r>
            <w:r w:rsidR="00116BA7" w:rsidRPr="00D609AA">
              <w:rPr>
                <w:rFonts w:cs="Arial"/>
                <w:lang w:val="lv-LV"/>
              </w:rPr>
              <w:t>epirkuma procedūras veids</w:t>
            </w:r>
          </w:p>
        </w:tc>
        <w:tc>
          <w:tcPr>
            <w:tcW w:w="0" w:type="auto"/>
          </w:tcPr>
          <w:p w14:paraId="23547F10" w14:textId="08F3F145" w:rsidR="007D4EAB" w:rsidRPr="00D609AA" w:rsidRDefault="00116BA7" w:rsidP="007D4EAB">
            <w:pPr>
              <w:jc w:val="both"/>
              <w:rPr>
                <w:szCs w:val="26"/>
                <w:lang w:val="lv-LV" w:eastAsia="ar-SA"/>
              </w:rPr>
            </w:pPr>
            <w:r w:rsidRPr="00D609AA">
              <w:rPr>
                <w:color w:val="000000"/>
                <w:szCs w:val="26"/>
                <w:lang w:val="lv-LV" w:eastAsia="ar-SA"/>
              </w:rPr>
              <w:t>Publisko iepirkumu likuma (turpmāk – PIL) 8.panta pirmās daļas 6</w:t>
            </w:r>
            <w:r w:rsidR="00821476" w:rsidRPr="00D609AA">
              <w:rPr>
                <w:color w:val="000000"/>
                <w:szCs w:val="26"/>
                <w:lang w:val="lv-LV" w:eastAsia="ar-SA"/>
              </w:rPr>
              <w:t>)</w:t>
            </w:r>
            <w:r w:rsidR="00987C2E">
              <w:rPr>
                <w:color w:val="000000"/>
                <w:szCs w:val="26"/>
                <w:lang w:val="lv-LV" w:eastAsia="ar-SA"/>
              </w:rPr>
              <w:t> </w:t>
            </w:r>
            <w:r w:rsidRPr="00D609AA">
              <w:rPr>
                <w:color w:val="000000"/>
                <w:szCs w:val="26"/>
                <w:lang w:val="lv-LV" w:eastAsia="ar-SA"/>
              </w:rPr>
              <w:t>punk</w:t>
            </w:r>
            <w:r w:rsidR="00821476" w:rsidRPr="00D609AA">
              <w:rPr>
                <w:color w:val="000000"/>
                <w:szCs w:val="26"/>
                <w:lang w:val="lv-LV" w:eastAsia="ar-SA"/>
              </w:rPr>
              <w:t>tā</w:t>
            </w:r>
            <w:r w:rsidRPr="00D609AA">
              <w:rPr>
                <w:color w:val="000000"/>
                <w:szCs w:val="26"/>
                <w:lang w:val="lv-LV" w:eastAsia="ar-SA"/>
              </w:rPr>
              <w:t xml:space="preserve"> noteiktā sarunu procedūra</w:t>
            </w:r>
          </w:p>
        </w:tc>
      </w:tr>
      <w:tr w:rsidR="007D4EAB" w:rsidRPr="00A676E5" w14:paraId="71777AE4" w14:textId="77777777" w:rsidTr="00995309">
        <w:tc>
          <w:tcPr>
            <w:tcW w:w="0" w:type="auto"/>
          </w:tcPr>
          <w:p w14:paraId="0E6D28A9" w14:textId="77777777" w:rsidR="007D4EAB" w:rsidRPr="00D609AA" w:rsidRDefault="00116BA7" w:rsidP="007D4EAB">
            <w:pPr>
              <w:jc w:val="both"/>
              <w:rPr>
                <w:szCs w:val="26"/>
                <w:lang w:val="lv-LV" w:eastAsia="ar-SA"/>
              </w:rPr>
            </w:pPr>
            <w:r w:rsidRPr="00D609AA">
              <w:rPr>
                <w:rFonts w:cs="Arial"/>
                <w:lang w:val="lv-LV"/>
              </w:rPr>
              <w:t xml:space="preserve">Sarunu procedūras izvēles pamatojums saskaņā ar </w:t>
            </w:r>
            <w:hyperlink r:id="rId8" w:tgtFrame="_blank" w:history="1">
              <w:r w:rsidRPr="00D609AA">
                <w:rPr>
                  <w:rFonts w:cs="Arial"/>
                  <w:lang w:val="lv-LV"/>
                </w:rPr>
                <w:t>Publisko iepirkumu likuma</w:t>
              </w:r>
            </w:hyperlink>
            <w:r w:rsidRPr="00D609AA">
              <w:rPr>
                <w:rFonts w:cs="Arial"/>
                <w:lang w:val="lv-LV"/>
              </w:rPr>
              <w:t xml:space="preserve"> </w:t>
            </w:r>
            <w:hyperlink r:id="rId9" w:anchor="p8" w:tgtFrame="_blank" w:history="1">
              <w:r w:rsidRPr="00D609AA">
                <w:rPr>
                  <w:rFonts w:cs="Arial"/>
                  <w:lang w:val="lv-LV"/>
                </w:rPr>
                <w:t>8. panta</w:t>
              </w:r>
            </w:hyperlink>
            <w:r w:rsidRPr="00D609AA">
              <w:rPr>
                <w:rFonts w:cs="Arial"/>
                <w:lang w:val="lv-LV"/>
              </w:rPr>
              <w:t xml:space="preserve"> septītās daļas punktu</w:t>
            </w:r>
          </w:p>
        </w:tc>
        <w:tc>
          <w:tcPr>
            <w:tcW w:w="0" w:type="auto"/>
          </w:tcPr>
          <w:p w14:paraId="0CBD9312" w14:textId="77777777" w:rsidR="0007139A" w:rsidRPr="00D609AA" w:rsidRDefault="008045DD" w:rsidP="00DF6B41">
            <w:pPr>
              <w:jc w:val="both"/>
              <w:rPr>
                <w:rFonts w:eastAsia="Calibri"/>
                <w:lang w:val="lv-LV"/>
              </w:rPr>
            </w:pPr>
            <w:r w:rsidRPr="00D609AA">
              <w:rPr>
                <w:rFonts w:eastAsia="Calibri"/>
                <w:lang w:val="lv-LV"/>
              </w:rPr>
              <w:t xml:space="preserve">Saskaņā ar PIL 1.panta 30.punktu sarunu procedūra ir iepirkuma procedūra, kurā pasūtītājs, iepriekš nepublicējot paziņojumu par līgumu, apspriežas ar paša izraudzītiem piegādātājiem un ar vienu vai vairākiem no viņiem rīko sarunas par iepirkuma līguma noteikumiem. </w:t>
            </w:r>
          </w:p>
          <w:p w14:paraId="5FBFCB71" w14:textId="77777777" w:rsidR="0007139A" w:rsidRPr="00D609AA" w:rsidRDefault="0007139A" w:rsidP="00DF6B41">
            <w:pPr>
              <w:jc w:val="both"/>
              <w:rPr>
                <w:rFonts w:eastAsia="Calibri"/>
                <w:lang w:val="lv-LV"/>
              </w:rPr>
            </w:pPr>
          </w:p>
          <w:p w14:paraId="5BEC86D7" w14:textId="77777777" w:rsidR="008045DD" w:rsidRPr="00D609AA" w:rsidRDefault="008045DD" w:rsidP="00DF6B41">
            <w:pPr>
              <w:jc w:val="both"/>
              <w:rPr>
                <w:szCs w:val="26"/>
                <w:lang w:val="lv-LV" w:eastAsia="ar-SA"/>
              </w:rPr>
            </w:pPr>
            <w:r w:rsidRPr="00D609AA">
              <w:rPr>
                <w:lang w:val="lv-LV" w:eastAsia="ar-SA"/>
              </w:rPr>
              <w:t xml:space="preserve">Saskaņā ar Ministru </w:t>
            </w:r>
            <w:r w:rsidRPr="00D609AA">
              <w:rPr>
                <w:szCs w:val="26"/>
                <w:lang w:val="lv-LV" w:eastAsia="ar-SA"/>
              </w:rPr>
              <w:t>kabineta 28.02.2017. noteikumu Nr.107 “Iepirkuma procedūru un metu konkursu norises kārtība” 178.punktu pasūtītājs uzaicina uz sarunām paša izraudzītus piegādātājus un ar vienu vai vairākiem no viņiem rīko sarunas par iepirkuma līguma vai vispārīgās vienošanās noteikumiem.</w:t>
            </w:r>
          </w:p>
          <w:p w14:paraId="1BFDC950" w14:textId="77777777" w:rsidR="008045DD" w:rsidRPr="00D609AA" w:rsidRDefault="008045DD" w:rsidP="00DF6B41">
            <w:pPr>
              <w:contextualSpacing/>
              <w:jc w:val="both"/>
              <w:rPr>
                <w:bCs/>
                <w:szCs w:val="26"/>
                <w:lang w:val="lv-LV"/>
              </w:rPr>
            </w:pPr>
          </w:p>
          <w:p w14:paraId="436AC88C" w14:textId="5B821F0D" w:rsidR="00987C2E" w:rsidRDefault="0001174A" w:rsidP="00DF6B41">
            <w:pPr>
              <w:jc w:val="both"/>
              <w:rPr>
                <w:szCs w:val="26"/>
                <w:lang w:val="lv-LV" w:eastAsia="ar-SA"/>
              </w:rPr>
            </w:pPr>
            <w:r w:rsidRPr="00D609AA">
              <w:rPr>
                <w:szCs w:val="26"/>
                <w:lang w:val="lv-LV" w:eastAsia="ar-SA"/>
              </w:rPr>
              <w:t xml:space="preserve">Pasūtītājs piemēroja sarunu procedūru, pamatojoties uz PIL </w:t>
            </w:r>
            <w:r w:rsidR="00987C2E" w:rsidRPr="00987C2E">
              <w:rPr>
                <w:szCs w:val="26"/>
                <w:lang w:val="lv-LV" w:eastAsia="ar-SA"/>
              </w:rPr>
              <w:t>8.</w:t>
            </w:r>
            <w:r w:rsidR="00013B52">
              <w:rPr>
                <w:szCs w:val="26"/>
                <w:lang w:val="lv-LV" w:eastAsia="ar-SA"/>
              </w:rPr>
              <w:t> </w:t>
            </w:r>
            <w:r w:rsidR="00987C2E" w:rsidRPr="00987C2E">
              <w:rPr>
                <w:szCs w:val="26"/>
                <w:lang w:val="lv-LV" w:eastAsia="ar-SA"/>
              </w:rPr>
              <w:t>panta septītās daļas 3. punkt</w:t>
            </w:r>
            <w:r w:rsidR="00013B52">
              <w:rPr>
                <w:szCs w:val="26"/>
                <w:lang w:val="lv-LV" w:eastAsia="ar-SA"/>
              </w:rPr>
              <w:t>u</w:t>
            </w:r>
            <w:r w:rsidR="00987C2E" w:rsidRPr="00987C2E">
              <w:rPr>
                <w:szCs w:val="26"/>
                <w:lang w:val="lv-LV" w:eastAsia="ar-SA"/>
              </w:rPr>
              <w:t>, jo pasūtītājam objektīvi radusies situācija, kurā steidzamības dēļ nav iespējams piemērot atklātu konkursu, slēgtu konkursu vai konkursa procedūru ar sarunām, šādu apsvērumu dēļ</w:t>
            </w:r>
            <w:r w:rsidR="00987C2E">
              <w:rPr>
                <w:szCs w:val="26"/>
                <w:lang w:val="lv-LV" w:eastAsia="ar-SA"/>
              </w:rPr>
              <w:t>:</w:t>
            </w:r>
          </w:p>
          <w:p w14:paraId="7EFFF221" w14:textId="01E45BF6" w:rsidR="00987C2E" w:rsidRPr="00987C2E" w:rsidRDefault="00987C2E" w:rsidP="00987C2E">
            <w:pPr>
              <w:pStyle w:val="Sarakstarindkopa"/>
              <w:numPr>
                <w:ilvl w:val="0"/>
                <w:numId w:val="6"/>
              </w:numPr>
              <w:jc w:val="both"/>
              <w:rPr>
                <w:szCs w:val="26"/>
                <w:lang w:val="lv-LV" w:eastAsia="ar-SA"/>
              </w:rPr>
            </w:pPr>
            <w:r w:rsidRPr="00987C2E">
              <w:rPr>
                <w:szCs w:val="26"/>
                <w:lang w:val="lv-LV" w:eastAsia="ar-SA"/>
              </w:rPr>
              <w:t>SIA “Rīgas nami” 29.04.2022. paziņoja, ka Departamenta 29.11.2018. nomas līgums Nr. RN-18-669-lī par telpu Krišjāņa Valdemāra ielā 5, Rīgā, pirms termiņa tiks izbeigts ar 31.07.2022., lūdza atbrīvot telpas un aicināja izvērtēt iespēju nepieciešamās telpas nomāt piederošajās ēkās Kungu ielā 3, Kungu ielā 7/9 vai Brīvības ielā 86, Rīgā;</w:t>
            </w:r>
          </w:p>
          <w:p w14:paraId="3BF8E6D5" w14:textId="164D7FDB" w:rsidR="00987C2E" w:rsidRPr="00987C2E" w:rsidRDefault="00987C2E" w:rsidP="00987C2E">
            <w:pPr>
              <w:pStyle w:val="Sarakstarindkopa"/>
              <w:numPr>
                <w:ilvl w:val="0"/>
                <w:numId w:val="6"/>
              </w:numPr>
              <w:jc w:val="both"/>
              <w:rPr>
                <w:szCs w:val="26"/>
                <w:lang w:val="lv-LV" w:eastAsia="ar-SA"/>
              </w:rPr>
            </w:pPr>
            <w:r w:rsidRPr="00987C2E">
              <w:rPr>
                <w:szCs w:val="26"/>
                <w:lang w:val="lv-LV" w:eastAsia="ar-SA"/>
              </w:rPr>
              <w:t>Departaments 20.05.2022. lūdza SIA “Rīgas nami” līguma izbeigšanu atlikt līdz 15.09.2022., jo Departamenta darbinieku izvietošanai nepieciešamo telpu meklēšana ieilgst;</w:t>
            </w:r>
          </w:p>
          <w:p w14:paraId="56BC432F" w14:textId="6D661FF1" w:rsidR="00987C2E" w:rsidRPr="00987C2E" w:rsidRDefault="00987C2E" w:rsidP="00987C2E">
            <w:pPr>
              <w:pStyle w:val="Sarakstarindkopa"/>
              <w:numPr>
                <w:ilvl w:val="0"/>
                <w:numId w:val="6"/>
              </w:numPr>
              <w:jc w:val="both"/>
              <w:rPr>
                <w:szCs w:val="26"/>
                <w:lang w:val="lv-LV" w:eastAsia="ar-SA"/>
              </w:rPr>
            </w:pPr>
            <w:r w:rsidRPr="00987C2E">
              <w:rPr>
                <w:szCs w:val="26"/>
                <w:lang w:val="lv-LV" w:eastAsia="ar-SA"/>
              </w:rPr>
              <w:t xml:space="preserve">Departaments 20.09.2022. informēja SIA “Rīgas nami”, ka Departamenta darbinieku, kuriem darba kabineti šobrīd ir Rīgas Kongresu nama vecajā korpusā, pārvietošanai tiek piedāvātas telpas Rīgā, Torņa ielā 4, I C korpusā un to, ka detalizētāk apzinot telpu faktisko izvietojumu un darbinieku funkcionalitāti, ir secināts, ka nepieciešamas visas Torņu ielas 4, I C korpusā esošās telpas, Departaments lūdza sagatavot telpu nomas līguma projektu par Torņu ielas 4, I C korpusa 1., 2.,3. </w:t>
            </w:r>
            <w:r w:rsidRPr="00987C2E">
              <w:rPr>
                <w:szCs w:val="26"/>
                <w:lang w:val="lv-LV" w:eastAsia="ar-SA"/>
              </w:rPr>
              <w:lastRenderedPageBreak/>
              <w:t>un 4. stāvā esošo visu telpu nomu, un tā kā šajās telpās operatīvi jāveic kosmētiskais remonts un jāiestrādā interneta tīkli, jāizplāno darbinieku optimāls izvietojums;</w:t>
            </w:r>
          </w:p>
          <w:p w14:paraId="6539B23B" w14:textId="7E36DD37" w:rsidR="007D4EAB" w:rsidRPr="00D609AA" w:rsidRDefault="00987C2E" w:rsidP="00987C2E">
            <w:pPr>
              <w:pStyle w:val="Sarakstarindkopa"/>
              <w:numPr>
                <w:ilvl w:val="0"/>
                <w:numId w:val="6"/>
              </w:numPr>
              <w:jc w:val="both"/>
              <w:rPr>
                <w:szCs w:val="26"/>
                <w:lang w:val="lv-LV" w:eastAsia="ar-SA"/>
              </w:rPr>
            </w:pPr>
            <w:r w:rsidRPr="00987C2E">
              <w:rPr>
                <w:szCs w:val="26"/>
                <w:lang w:val="lv-LV" w:eastAsia="ar-SA"/>
              </w:rPr>
              <w:t>telpās Krišjāņa Valdemāra ielā 5, Rīgā netiek nodrošināta apkure, tādēļ Departamentam nepieciešams steidzami noslēgt līgumu par telpu remontu telpās Torņu ielā 4, lai iespējami īsākā termiņā nodrošinātu Departamenta darbībai nepieciešamās telpas, kur darba apstākļi atbilst normatīvajos aktos noteiktajām prasībām.</w:t>
            </w:r>
          </w:p>
        </w:tc>
      </w:tr>
      <w:tr w:rsidR="00116BA7" w:rsidRPr="00A676E5" w14:paraId="38092754" w14:textId="77777777" w:rsidTr="00995309">
        <w:tc>
          <w:tcPr>
            <w:tcW w:w="0" w:type="auto"/>
          </w:tcPr>
          <w:p w14:paraId="0FB26787" w14:textId="77777777" w:rsidR="00116BA7" w:rsidRPr="00D609AA" w:rsidRDefault="00755109" w:rsidP="00116BA7">
            <w:pPr>
              <w:jc w:val="both"/>
              <w:rPr>
                <w:rFonts w:cs="Arial"/>
                <w:lang w:val="lv-LV"/>
              </w:rPr>
            </w:pPr>
            <w:r w:rsidRPr="00D609AA">
              <w:rPr>
                <w:rFonts w:cs="Arial"/>
                <w:lang w:val="lv-LV"/>
              </w:rPr>
              <w:lastRenderedPageBreak/>
              <w:t>I</w:t>
            </w:r>
            <w:r w:rsidR="00116BA7" w:rsidRPr="00D609AA">
              <w:rPr>
                <w:rFonts w:cs="Arial"/>
                <w:lang w:val="lv-LV"/>
              </w:rPr>
              <w:t>epirkuma līguma priekšmets</w:t>
            </w:r>
          </w:p>
        </w:tc>
        <w:tc>
          <w:tcPr>
            <w:tcW w:w="0" w:type="auto"/>
          </w:tcPr>
          <w:p w14:paraId="214E440E" w14:textId="77777777" w:rsidR="00013B52" w:rsidRDefault="00013B52" w:rsidP="00821476">
            <w:pPr>
              <w:jc w:val="both"/>
              <w:rPr>
                <w:color w:val="000000"/>
                <w:szCs w:val="26"/>
                <w:lang w:val="lv-LV"/>
              </w:rPr>
            </w:pPr>
            <w:r w:rsidRPr="00D609AA">
              <w:rPr>
                <w:rFonts w:eastAsia="Calibri"/>
                <w:szCs w:val="26"/>
                <w:lang w:val="lv-LV" w:eastAsia="lv-LV"/>
              </w:rPr>
              <w:t xml:space="preserve">Iepirkuma priekšmets – </w:t>
            </w:r>
            <w:r w:rsidRPr="0087158C">
              <w:rPr>
                <w:rFonts w:eastAsia="Calibri"/>
                <w:szCs w:val="26"/>
                <w:lang w:val="lv-LV" w:eastAsia="lv-LV"/>
              </w:rPr>
              <w:t>Telpu remonts ēkā Torņa ielā 4, Rīgā</w:t>
            </w:r>
            <w:r w:rsidRPr="00D609AA">
              <w:rPr>
                <w:rFonts w:eastAsia="Calibri"/>
                <w:szCs w:val="26"/>
                <w:lang w:val="lv-LV" w:eastAsia="lv-LV"/>
              </w:rPr>
              <w:t xml:space="preserve">, iepirkuma priekšmets </w:t>
            </w:r>
            <w:r>
              <w:rPr>
                <w:rFonts w:eastAsia="Calibri"/>
                <w:szCs w:val="26"/>
                <w:lang w:val="lv-LV" w:eastAsia="lv-LV"/>
              </w:rPr>
              <w:t>ne</w:t>
            </w:r>
            <w:r w:rsidRPr="00D609AA">
              <w:rPr>
                <w:rFonts w:eastAsia="Calibri"/>
                <w:szCs w:val="26"/>
                <w:lang w:val="lv-LV" w:eastAsia="lv-LV"/>
              </w:rPr>
              <w:t>tiek dalīts daļās</w:t>
            </w:r>
            <w:r>
              <w:rPr>
                <w:rFonts w:eastAsia="Calibri"/>
                <w:szCs w:val="26"/>
                <w:lang w:val="lv-LV" w:eastAsia="lv-LV"/>
              </w:rPr>
              <w:t xml:space="preserve">, </w:t>
            </w:r>
            <w:r w:rsidRPr="0087158C">
              <w:rPr>
                <w:rFonts w:eastAsia="Calibri"/>
                <w:szCs w:val="26"/>
                <w:lang w:val="lv-LV" w:eastAsia="lv-LV"/>
              </w:rPr>
              <w:t>jo Līguma izpilde tiek veikta vienā konkrētā objektā – ēkā Torņa ielā 4</w:t>
            </w:r>
            <w:r>
              <w:rPr>
                <w:rFonts w:eastAsia="Calibri"/>
                <w:szCs w:val="26"/>
                <w:lang w:val="lv-LV" w:eastAsia="lv-LV"/>
              </w:rPr>
              <w:t>.</w:t>
            </w:r>
            <w:r w:rsidRPr="00D609AA">
              <w:rPr>
                <w:color w:val="000000"/>
                <w:szCs w:val="26"/>
                <w:lang w:val="lv-LV"/>
              </w:rPr>
              <w:t xml:space="preserve"> </w:t>
            </w:r>
          </w:p>
          <w:p w14:paraId="2F0DFDF7" w14:textId="05E79BBD" w:rsidR="0087158C" w:rsidRDefault="00821476" w:rsidP="00821476">
            <w:pPr>
              <w:jc w:val="both"/>
              <w:rPr>
                <w:rFonts w:eastAsia="Calibri"/>
                <w:szCs w:val="26"/>
                <w:lang w:val="lv-LV" w:eastAsia="lv-LV"/>
              </w:rPr>
            </w:pPr>
            <w:r w:rsidRPr="00D609AA">
              <w:rPr>
                <w:rFonts w:eastAsia="Calibri"/>
                <w:szCs w:val="26"/>
                <w:lang w:val="lv-LV" w:eastAsia="lv-LV"/>
              </w:rPr>
              <w:t xml:space="preserve">Pakalpojuma līgums atbilst </w:t>
            </w:r>
            <w:r w:rsidR="0087158C" w:rsidRPr="0087158C">
              <w:rPr>
                <w:rFonts w:eastAsia="Calibri"/>
                <w:szCs w:val="26"/>
                <w:lang w:val="lv-LV" w:eastAsia="lv-LV"/>
              </w:rPr>
              <w:t>PIL 1. pielikuma “Būvdarbu līgumu nomenklatūra” 45.45. punkt</w:t>
            </w:r>
            <w:r w:rsidR="0087158C">
              <w:rPr>
                <w:rFonts w:eastAsia="Calibri"/>
                <w:szCs w:val="26"/>
                <w:lang w:val="lv-LV" w:eastAsia="lv-LV"/>
              </w:rPr>
              <w:t>am</w:t>
            </w:r>
            <w:r w:rsidR="0087158C" w:rsidRPr="0087158C">
              <w:rPr>
                <w:rFonts w:eastAsia="Calibri"/>
                <w:szCs w:val="26"/>
                <w:lang w:val="lv-LV" w:eastAsia="lv-LV"/>
              </w:rPr>
              <w:t xml:space="preserve"> “Citi būvobjekta apdares darbi”; CPV kods: 45453100-8 kosmētiskais remonts; 45430000-0 grīdu un sienu apdares darbi; 45442100-8 krāsošanas darbi</w:t>
            </w:r>
          </w:p>
          <w:p w14:paraId="51620290" w14:textId="5CA97F44" w:rsidR="00DF6B41" w:rsidRPr="00D609AA" w:rsidRDefault="00DF6B41" w:rsidP="0087158C">
            <w:pPr>
              <w:jc w:val="both"/>
              <w:rPr>
                <w:color w:val="000000"/>
                <w:szCs w:val="26"/>
                <w:lang w:val="lv-LV"/>
              </w:rPr>
            </w:pPr>
          </w:p>
        </w:tc>
      </w:tr>
      <w:tr w:rsidR="008045DD" w:rsidRPr="00A676E5" w14:paraId="5EE81373" w14:textId="77777777" w:rsidTr="00995309">
        <w:tc>
          <w:tcPr>
            <w:tcW w:w="0" w:type="auto"/>
          </w:tcPr>
          <w:p w14:paraId="52369343" w14:textId="77777777" w:rsidR="008045DD" w:rsidRPr="00D609AA" w:rsidRDefault="00755109" w:rsidP="00116BA7">
            <w:pPr>
              <w:jc w:val="both"/>
              <w:rPr>
                <w:rFonts w:cs="Arial"/>
                <w:lang w:val="lv-LV"/>
              </w:rPr>
            </w:pPr>
            <w:r w:rsidRPr="00D609AA">
              <w:rPr>
                <w:rFonts w:cs="Arial"/>
                <w:lang w:val="lv-LV"/>
              </w:rPr>
              <w:t>I</w:t>
            </w:r>
            <w:r w:rsidR="008045DD" w:rsidRPr="00D609AA">
              <w:rPr>
                <w:rFonts w:cs="Arial"/>
                <w:lang w:val="lv-LV"/>
              </w:rPr>
              <w:t>epirkuma komisijas sastāvs un tās izveidošanas pamatojums</w:t>
            </w:r>
          </w:p>
        </w:tc>
        <w:tc>
          <w:tcPr>
            <w:tcW w:w="0" w:type="auto"/>
          </w:tcPr>
          <w:p w14:paraId="3BE1F3C3" w14:textId="6223084E" w:rsidR="00821476" w:rsidRPr="00D609AA" w:rsidRDefault="00821476" w:rsidP="00821476">
            <w:pPr>
              <w:jc w:val="both"/>
              <w:rPr>
                <w:bCs/>
                <w:color w:val="000000"/>
                <w:lang w:val="lv-LV"/>
              </w:rPr>
            </w:pPr>
            <w:r w:rsidRPr="00D609AA">
              <w:rPr>
                <w:bCs/>
                <w:color w:val="000000"/>
                <w:lang w:val="lv-LV"/>
              </w:rPr>
              <w:t xml:space="preserve">Iepirkuma komisija (turpmāk </w:t>
            </w:r>
            <w:bookmarkStart w:id="0" w:name="_Hlk504037523"/>
            <w:r w:rsidRPr="00D609AA">
              <w:rPr>
                <w:bCs/>
                <w:color w:val="000000"/>
                <w:lang w:val="lv-LV"/>
              </w:rPr>
              <w:t>–</w:t>
            </w:r>
            <w:bookmarkEnd w:id="0"/>
            <w:r w:rsidRPr="00D609AA">
              <w:rPr>
                <w:bCs/>
                <w:color w:val="000000"/>
                <w:lang w:val="lv-LV"/>
              </w:rPr>
              <w:t xml:space="preserve"> Komisija) izveidota saskaņā ar </w:t>
            </w:r>
            <w:r w:rsidRPr="00D609AA">
              <w:rPr>
                <w:bCs/>
                <w:color w:val="000000"/>
                <w:lang w:val="lv-LV" w:eastAsia="ar-SA"/>
              </w:rPr>
              <w:t xml:space="preserve">Departamenta </w:t>
            </w:r>
            <w:r w:rsidR="0087158C">
              <w:rPr>
                <w:bCs/>
                <w:color w:val="000000"/>
                <w:lang w:val="lv-LV" w:eastAsia="ar-SA"/>
              </w:rPr>
              <w:t>07.10</w:t>
            </w:r>
            <w:r w:rsidR="00120CC4" w:rsidRPr="00D609AA">
              <w:rPr>
                <w:bCs/>
                <w:color w:val="000000"/>
                <w:lang w:val="lv-LV" w:eastAsia="ar-SA"/>
              </w:rPr>
              <w:t>.2022. rīkojumu Nr. DIKS-22-</w:t>
            </w:r>
            <w:r w:rsidR="0087158C">
              <w:rPr>
                <w:bCs/>
                <w:color w:val="000000"/>
                <w:lang w:val="lv-LV" w:eastAsia="ar-SA"/>
              </w:rPr>
              <w:t>822</w:t>
            </w:r>
            <w:r w:rsidR="00120CC4" w:rsidRPr="00D609AA">
              <w:rPr>
                <w:bCs/>
                <w:color w:val="000000"/>
                <w:lang w:val="lv-LV" w:eastAsia="ar-SA"/>
              </w:rPr>
              <w:t xml:space="preserve">-rs </w:t>
            </w:r>
            <w:r w:rsidRPr="00D609AA">
              <w:rPr>
                <w:bCs/>
                <w:color w:val="000000"/>
                <w:lang w:val="lv-LV"/>
              </w:rPr>
              <w:t>šādā sastāvā:</w:t>
            </w:r>
          </w:p>
          <w:p w14:paraId="66514C31" w14:textId="3E20EC04" w:rsidR="00821476" w:rsidRPr="00D609AA" w:rsidRDefault="00821476" w:rsidP="00821476">
            <w:pPr>
              <w:jc w:val="both"/>
              <w:rPr>
                <w:bCs/>
                <w:color w:val="000000"/>
                <w:lang w:val="lv-LV"/>
              </w:rPr>
            </w:pPr>
            <w:r w:rsidRPr="00D609AA">
              <w:rPr>
                <w:bCs/>
                <w:color w:val="000000"/>
                <w:lang w:val="lv-LV"/>
              </w:rPr>
              <w:t xml:space="preserve">Kristīne Graudumniece – Komisijas priekšsēdētāja; </w:t>
            </w:r>
            <w:r w:rsidR="00120CC4" w:rsidRPr="00D609AA">
              <w:rPr>
                <w:bCs/>
                <w:color w:val="000000"/>
                <w:lang w:val="lv-LV"/>
              </w:rPr>
              <w:t>Anastasija Goļatkina</w:t>
            </w:r>
            <w:r w:rsidRPr="00D609AA">
              <w:rPr>
                <w:bCs/>
                <w:color w:val="000000"/>
                <w:lang w:val="lv-LV"/>
              </w:rPr>
              <w:t xml:space="preserve"> - Komisijas priekšsēdētājas vietniece; Komisijas locek</w:t>
            </w:r>
            <w:r w:rsidR="007B6F0C" w:rsidRPr="00D609AA">
              <w:rPr>
                <w:bCs/>
                <w:color w:val="000000"/>
                <w:lang w:val="lv-LV"/>
              </w:rPr>
              <w:t>ļi:</w:t>
            </w:r>
            <w:r w:rsidRPr="00D609AA">
              <w:rPr>
                <w:bCs/>
                <w:color w:val="000000"/>
                <w:lang w:val="lv-LV"/>
              </w:rPr>
              <w:t xml:space="preserve"> </w:t>
            </w:r>
            <w:r w:rsidR="00DF6F4D" w:rsidRPr="00DF6F4D">
              <w:rPr>
                <w:bCs/>
                <w:color w:val="000000"/>
                <w:lang w:val="lv-LV"/>
              </w:rPr>
              <w:t>Aldis Rudzītis</w:t>
            </w:r>
            <w:r w:rsidR="00DF6F4D">
              <w:rPr>
                <w:bCs/>
                <w:color w:val="000000"/>
                <w:lang w:val="lv-LV"/>
              </w:rPr>
              <w:t>,</w:t>
            </w:r>
            <w:r w:rsidR="00DF6F4D" w:rsidRPr="00DF6F4D">
              <w:rPr>
                <w:bCs/>
                <w:color w:val="000000"/>
                <w:lang w:val="lv-LV"/>
              </w:rPr>
              <w:t xml:space="preserve"> </w:t>
            </w:r>
            <w:r w:rsidR="0087158C" w:rsidRPr="0087158C">
              <w:rPr>
                <w:bCs/>
                <w:color w:val="000000"/>
                <w:lang w:val="lv-LV"/>
              </w:rPr>
              <w:t>Agita Forande</w:t>
            </w:r>
            <w:r w:rsidRPr="00D609AA">
              <w:rPr>
                <w:bCs/>
                <w:color w:val="000000"/>
                <w:lang w:val="lv-LV"/>
              </w:rPr>
              <w:t>.</w:t>
            </w:r>
          </w:p>
          <w:p w14:paraId="3BB6625B" w14:textId="77777777" w:rsidR="008045DD" w:rsidRPr="00D609AA" w:rsidRDefault="008045DD" w:rsidP="008045DD">
            <w:pPr>
              <w:contextualSpacing/>
              <w:jc w:val="both"/>
              <w:rPr>
                <w:color w:val="000000"/>
                <w:szCs w:val="26"/>
                <w:lang w:val="lv-LV"/>
              </w:rPr>
            </w:pPr>
          </w:p>
        </w:tc>
      </w:tr>
      <w:tr w:rsidR="008045DD" w:rsidRPr="00A676E5" w14:paraId="2BDED7A6" w14:textId="77777777" w:rsidTr="00995309">
        <w:tc>
          <w:tcPr>
            <w:tcW w:w="0" w:type="auto"/>
          </w:tcPr>
          <w:p w14:paraId="083F0D2E" w14:textId="77777777" w:rsidR="008045DD" w:rsidRPr="00D609AA" w:rsidRDefault="00755109" w:rsidP="00116BA7">
            <w:pPr>
              <w:jc w:val="both"/>
              <w:rPr>
                <w:rFonts w:cs="Arial"/>
                <w:lang w:val="lv-LV"/>
              </w:rPr>
            </w:pPr>
            <w:r w:rsidRPr="00D609AA">
              <w:rPr>
                <w:rFonts w:cs="Arial"/>
                <w:lang w:val="lv-LV"/>
              </w:rPr>
              <w:t>U</w:t>
            </w:r>
            <w:r w:rsidR="008045DD" w:rsidRPr="00D609AA">
              <w:rPr>
                <w:rFonts w:cs="Arial"/>
                <w:lang w:val="lv-LV"/>
              </w:rPr>
              <w:t>z sarunām uzaicināto piegādātāju nosaukumi</w:t>
            </w:r>
          </w:p>
        </w:tc>
        <w:tc>
          <w:tcPr>
            <w:tcW w:w="0" w:type="auto"/>
          </w:tcPr>
          <w:p w14:paraId="5A90CFD5" w14:textId="192F28CF" w:rsidR="00AC64FF" w:rsidRDefault="00AC64FF" w:rsidP="00D134B4">
            <w:pPr>
              <w:jc w:val="both"/>
              <w:rPr>
                <w:bCs/>
                <w:color w:val="000000"/>
                <w:lang w:val="lv-LV"/>
              </w:rPr>
            </w:pPr>
            <w:bookmarkStart w:id="1" w:name="_Hlk116287167"/>
            <w:r>
              <w:rPr>
                <w:rFonts w:eastAsia="Calibri"/>
                <w:color w:val="000000"/>
                <w:szCs w:val="26"/>
                <w:lang w:val="lv-LV" w:eastAsia="ar-SA"/>
              </w:rPr>
              <w:t>S</w:t>
            </w:r>
            <w:r w:rsidRPr="00AC64FF">
              <w:rPr>
                <w:rFonts w:eastAsia="Calibri"/>
                <w:color w:val="000000"/>
                <w:szCs w:val="26"/>
                <w:lang w:val="lv-LV" w:eastAsia="ar-SA"/>
              </w:rPr>
              <w:t xml:space="preserve">arunu procedūrā Pasūtītājs, iepriekš nepublicējot paziņojumu par līgumu, apspriežas un rīko sarunas par iepirkuma līguma noteikumiem ar komersantiem: </w:t>
            </w:r>
            <w:r w:rsidRPr="00AC64FF">
              <w:rPr>
                <w:rFonts w:eastAsia="Calibri"/>
                <w:color w:val="000000"/>
                <w:lang w:val="lv-LV" w:eastAsia="ar-SA"/>
              </w:rPr>
              <w:t xml:space="preserve">SIA “Balsts R”, </w:t>
            </w:r>
            <w:proofErr w:type="spellStart"/>
            <w:r w:rsidRPr="00AC64FF">
              <w:rPr>
                <w:rFonts w:eastAsia="Calibri"/>
                <w:color w:val="000000"/>
                <w:lang w:val="lv-LV" w:eastAsia="ar-SA"/>
              </w:rPr>
              <w:t>Reģ</w:t>
            </w:r>
            <w:proofErr w:type="spellEnd"/>
            <w:r w:rsidRPr="00AC64FF">
              <w:rPr>
                <w:rFonts w:eastAsia="Calibri"/>
                <w:color w:val="000000"/>
                <w:lang w:val="lv-LV" w:eastAsia="ar-SA"/>
              </w:rPr>
              <w:t xml:space="preserve">. 40003229160; SIA “A.P.E. </w:t>
            </w:r>
            <w:proofErr w:type="spellStart"/>
            <w:r w:rsidRPr="00AC64FF">
              <w:rPr>
                <w:rFonts w:eastAsia="Calibri"/>
                <w:color w:val="000000"/>
                <w:lang w:val="lv-LV" w:eastAsia="ar-SA"/>
              </w:rPr>
              <w:t>Build</w:t>
            </w:r>
            <w:proofErr w:type="spellEnd"/>
            <w:r w:rsidRPr="00AC64FF">
              <w:rPr>
                <w:rFonts w:eastAsia="Calibri"/>
                <w:color w:val="000000"/>
                <w:lang w:val="lv-LV" w:eastAsia="ar-SA"/>
              </w:rPr>
              <w:t xml:space="preserve">”, </w:t>
            </w:r>
            <w:proofErr w:type="spellStart"/>
            <w:r w:rsidRPr="00AC64FF">
              <w:rPr>
                <w:rFonts w:eastAsia="Calibri"/>
                <w:color w:val="000000"/>
                <w:lang w:val="lv-LV" w:eastAsia="ar-SA"/>
              </w:rPr>
              <w:t>Reģ</w:t>
            </w:r>
            <w:proofErr w:type="spellEnd"/>
            <w:r w:rsidRPr="00AC64FF">
              <w:rPr>
                <w:rFonts w:eastAsia="Calibri"/>
                <w:color w:val="000000"/>
                <w:lang w:val="lv-LV" w:eastAsia="ar-SA"/>
              </w:rPr>
              <w:t>. 40103742564; SIA</w:t>
            </w:r>
            <w:r w:rsidR="001B1259">
              <w:rPr>
                <w:rFonts w:eastAsia="Calibri"/>
                <w:color w:val="000000"/>
                <w:lang w:val="lv-LV" w:eastAsia="ar-SA"/>
              </w:rPr>
              <w:t> </w:t>
            </w:r>
            <w:r w:rsidRPr="00AC64FF">
              <w:rPr>
                <w:rFonts w:eastAsia="Calibri"/>
                <w:color w:val="000000"/>
                <w:lang w:val="lv-LV" w:eastAsia="ar-SA"/>
              </w:rPr>
              <w:t>“</w:t>
            </w:r>
            <w:proofErr w:type="spellStart"/>
            <w:r w:rsidRPr="00AC64FF">
              <w:rPr>
                <w:rFonts w:eastAsia="Calibri"/>
                <w:color w:val="000000"/>
                <w:lang w:val="lv-LV" w:eastAsia="ar-SA"/>
              </w:rPr>
              <w:t>Baltic</w:t>
            </w:r>
            <w:proofErr w:type="spellEnd"/>
            <w:r w:rsidRPr="00AC64FF">
              <w:rPr>
                <w:rFonts w:eastAsia="Calibri"/>
                <w:color w:val="000000"/>
                <w:lang w:val="lv-LV" w:eastAsia="ar-SA"/>
              </w:rPr>
              <w:t xml:space="preserve"> O2”, </w:t>
            </w:r>
            <w:proofErr w:type="spellStart"/>
            <w:r w:rsidRPr="00AC64FF">
              <w:rPr>
                <w:rFonts w:eastAsia="Calibri"/>
                <w:color w:val="000000"/>
                <w:lang w:val="lv-LV" w:eastAsia="ar-SA"/>
              </w:rPr>
              <w:t>Reģ</w:t>
            </w:r>
            <w:proofErr w:type="spellEnd"/>
            <w:r w:rsidRPr="00AC64FF">
              <w:rPr>
                <w:rFonts w:eastAsia="Calibri"/>
                <w:color w:val="000000"/>
                <w:lang w:val="lv-LV" w:eastAsia="ar-SA"/>
              </w:rPr>
              <w:t xml:space="preserve">. 40003945570; SIA "AJ Celtnieks" </w:t>
            </w:r>
            <w:proofErr w:type="spellStart"/>
            <w:r w:rsidRPr="00AC64FF">
              <w:rPr>
                <w:rFonts w:eastAsia="Calibri"/>
                <w:color w:val="000000"/>
                <w:lang w:val="lv-LV" w:eastAsia="ar-SA"/>
              </w:rPr>
              <w:t>Reģ</w:t>
            </w:r>
            <w:proofErr w:type="spellEnd"/>
            <w:r w:rsidRPr="00AC64FF">
              <w:rPr>
                <w:rFonts w:eastAsia="Calibri"/>
                <w:color w:val="000000"/>
                <w:lang w:val="lv-LV" w:eastAsia="ar-SA"/>
              </w:rPr>
              <w:t>. 43603042088</w:t>
            </w:r>
            <w:bookmarkEnd w:id="1"/>
            <w:r w:rsidRPr="00AC64FF">
              <w:rPr>
                <w:rFonts w:eastAsia="Calibri"/>
                <w:color w:val="000000"/>
                <w:lang w:val="lv-LV" w:eastAsia="ar-SA"/>
              </w:rPr>
              <w:t>.</w:t>
            </w:r>
          </w:p>
          <w:p w14:paraId="1274F4C5" w14:textId="77777777" w:rsidR="008045DD" w:rsidRPr="00D609AA" w:rsidRDefault="008045DD" w:rsidP="00AC64FF">
            <w:pPr>
              <w:jc w:val="both"/>
              <w:rPr>
                <w:lang w:val="lv-LV"/>
              </w:rPr>
            </w:pPr>
          </w:p>
        </w:tc>
      </w:tr>
      <w:tr w:rsidR="008045DD" w:rsidRPr="00A676E5" w14:paraId="6DD99F1C" w14:textId="77777777" w:rsidTr="00AC64FF">
        <w:trPr>
          <w:trHeight w:val="2400"/>
        </w:trPr>
        <w:tc>
          <w:tcPr>
            <w:tcW w:w="0" w:type="auto"/>
          </w:tcPr>
          <w:p w14:paraId="1F03C9FB" w14:textId="77777777" w:rsidR="008045DD" w:rsidRPr="00D609AA" w:rsidRDefault="00755109" w:rsidP="00116BA7">
            <w:pPr>
              <w:jc w:val="both"/>
              <w:rPr>
                <w:rFonts w:cs="Arial"/>
                <w:lang w:val="lv-LV"/>
              </w:rPr>
            </w:pPr>
            <w:r w:rsidRPr="00D609AA">
              <w:rPr>
                <w:rFonts w:cs="Arial"/>
                <w:lang w:val="lv-LV"/>
              </w:rPr>
              <w:t>T</w:t>
            </w:r>
            <w:r w:rsidR="008045DD" w:rsidRPr="00D609AA">
              <w:rPr>
                <w:rFonts w:cs="Arial"/>
                <w:lang w:val="lv-LV"/>
              </w:rPr>
              <w:t>ā piegādātāja (vai piegādātāju) nosaukums, ar kuru (vai kuriem) nolemts slēgt iepirkuma līgumu, un piedāvātā līgumcena.</w:t>
            </w:r>
          </w:p>
        </w:tc>
        <w:tc>
          <w:tcPr>
            <w:tcW w:w="0" w:type="auto"/>
          </w:tcPr>
          <w:p w14:paraId="14D29638" w14:textId="03F1994E" w:rsidR="008045DD" w:rsidRPr="00013B52" w:rsidRDefault="008045DD" w:rsidP="00AC64FF">
            <w:pPr>
              <w:jc w:val="both"/>
              <w:rPr>
                <w:lang w:val="lv-LV" w:eastAsia="ar-SA"/>
              </w:rPr>
            </w:pPr>
            <w:r w:rsidRPr="00D609AA">
              <w:rPr>
                <w:lang w:val="lv-LV" w:eastAsia="ar-SA"/>
              </w:rPr>
              <w:t xml:space="preserve">Iepirkuma komisijas </w:t>
            </w:r>
            <w:r w:rsidR="00AC64FF">
              <w:rPr>
                <w:lang w:val="lv-LV" w:eastAsia="ar-SA"/>
              </w:rPr>
              <w:t>14.10</w:t>
            </w:r>
            <w:r w:rsidR="00FC7042" w:rsidRPr="00D609AA">
              <w:rPr>
                <w:bCs/>
                <w:lang w:val="lv-LV" w:eastAsia="ar-SA"/>
              </w:rPr>
              <w:t>.202</w:t>
            </w:r>
            <w:r w:rsidR="004450E0" w:rsidRPr="00D609AA">
              <w:rPr>
                <w:bCs/>
                <w:lang w:val="lv-LV" w:eastAsia="ar-SA"/>
              </w:rPr>
              <w:t>2</w:t>
            </w:r>
            <w:r w:rsidRPr="00D609AA">
              <w:rPr>
                <w:bCs/>
                <w:lang w:val="lv-LV" w:eastAsia="ar-SA"/>
              </w:rPr>
              <w:t>. sēdē (protokols Nr.</w:t>
            </w:r>
            <w:r w:rsidR="00AC64FF">
              <w:rPr>
                <w:bCs/>
                <w:lang w:val="lv-LV" w:eastAsia="ar-SA"/>
              </w:rPr>
              <w:t>2</w:t>
            </w:r>
            <w:r w:rsidRPr="00D609AA">
              <w:rPr>
                <w:bCs/>
                <w:lang w:val="lv-LV" w:eastAsia="ar-SA"/>
              </w:rPr>
              <w:t>)</w:t>
            </w:r>
            <w:r w:rsidR="004450E0" w:rsidRPr="00D609AA">
              <w:rPr>
                <w:bCs/>
                <w:lang w:val="lv-LV" w:eastAsia="ar-SA"/>
              </w:rPr>
              <w:t xml:space="preserve"> </w:t>
            </w:r>
            <w:r w:rsidRPr="00D609AA">
              <w:rPr>
                <w:bCs/>
                <w:lang w:val="lv-LV" w:eastAsia="ar-SA"/>
              </w:rPr>
              <w:t xml:space="preserve">pieņemts </w:t>
            </w:r>
            <w:r w:rsidR="00FC7042" w:rsidRPr="00D609AA">
              <w:rPr>
                <w:bCs/>
                <w:lang w:val="lv-LV" w:eastAsia="ar-SA"/>
              </w:rPr>
              <w:t xml:space="preserve">lēmums </w:t>
            </w:r>
            <w:r w:rsidR="00D134B4" w:rsidRPr="00D609AA">
              <w:rPr>
                <w:bCs/>
                <w:lang w:val="lv-LV" w:eastAsia="ar-SA"/>
              </w:rPr>
              <w:t>p</w:t>
            </w:r>
            <w:r w:rsidR="00D134B4" w:rsidRPr="00D609AA">
              <w:rPr>
                <w:bCs/>
                <w:color w:val="000000"/>
                <w:lang w:val="lv-LV"/>
              </w:rPr>
              <w:t xml:space="preserve">iešķirt </w:t>
            </w:r>
            <w:r w:rsidR="00AC64FF" w:rsidRPr="00AC64FF">
              <w:rPr>
                <w:bCs/>
                <w:color w:val="000000"/>
                <w:lang w:val="lv-LV"/>
              </w:rPr>
              <w:t xml:space="preserve">Rīgas domes Izglītības, kultūras un sporta departamenta sarunu procedūras “Telpu remonts ēkā Torņa ielā 4, Rīgā”, identifikācijas Nr. RD IKSD 2022/21, līguma slēgšanas tiesības SIA "A.P.E BUILD", reģistrācijas Nr. 40103742564, ar līgumcenu 38527.05 EUR (trīsdesmit astoņi tūkstoši pieci simti divdesmit septiņi </w:t>
            </w:r>
            <w:proofErr w:type="spellStart"/>
            <w:r w:rsidR="00AC64FF" w:rsidRPr="00391EE6">
              <w:rPr>
                <w:bCs/>
                <w:i/>
                <w:iCs/>
                <w:color w:val="000000"/>
                <w:lang w:val="lv-LV"/>
              </w:rPr>
              <w:t>euro</w:t>
            </w:r>
            <w:proofErr w:type="spellEnd"/>
            <w:r w:rsidR="00AC64FF" w:rsidRPr="00AC64FF">
              <w:rPr>
                <w:bCs/>
                <w:color w:val="000000"/>
                <w:lang w:val="lv-LV"/>
              </w:rPr>
              <w:t>, 05 centi).</w:t>
            </w:r>
          </w:p>
        </w:tc>
      </w:tr>
    </w:tbl>
    <w:p w14:paraId="50B9DAEC" w14:textId="77777777" w:rsidR="007D4EAB" w:rsidRPr="00D609AA" w:rsidRDefault="007D4EAB" w:rsidP="007D4EAB">
      <w:pPr>
        <w:ind w:firstLine="720"/>
        <w:jc w:val="both"/>
        <w:rPr>
          <w:szCs w:val="26"/>
          <w:lang w:val="lv-LV" w:eastAsia="ar-SA"/>
        </w:rPr>
      </w:pPr>
    </w:p>
    <w:p w14:paraId="658BD196" w14:textId="77777777" w:rsidR="007D4EAB" w:rsidRPr="00D609AA" w:rsidRDefault="007D4EAB" w:rsidP="00D134B4">
      <w:pPr>
        <w:jc w:val="both"/>
        <w:rPr>
          <w:rFonts w:eastAsia="Calibri"/>
          <w:lang w:val="lv-LV"/>
        </w:rPr>
      </w:pPr>
    </w:p>
    <w:p w14:paraId="3FF442AE" w14:textId="2C465303" w:rsidR="0043602E" w:rsidRPr="00D609AA" w:rsidRDefault="00D134B4">
      <w:pPr>
        <w:rPr>
          <w:lang w:val="lv-LV"/>
        </w:rPr>
      </w:pPr>
      <w:r w:rsidRPr="00D609AA">
        <w:rPr>
          <w:lang w:val="lv-LV"/>
        </w:rPr>
        <w:t xml:space="preserve">Iepirkuma komisijas priekšsēdētāja </w:t>
      </w:r>
      <w:r w:rsidR="00980031" w:rsidRPr="00D609AA">
        <w:rPr>
          <w:lang w:val="lv-LV"/>
        </w:rPr>
        <w:t xml:space="preserve">                                  Kristīne Graudumniece</w:t>
      </w:r>
    </w:p>
    <w:sectPr w:rsidR="0043602E" w:rsidRPr="00D609AA" w:rsidSect="00995309">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2BA5F" w14:textId="77777777" w:rsidR="00D134B4" w:rsidRDefault="00D134B4" w:rsidP="00D134B4">
      <w:r>
        <w:separator/>
      </w:r>
    </w:p>
  </w:endnote>
  <w:endnote w:type="continuationSeparator" w:id="0">
    <w:p w14:paraId="340FD4D8" w14:textId="77777777" w:rsidR="00D134B4" w:rsidRDefault="00D134B4" w:rsidP="00D13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647594"/>
      <w:docPartObj>
        <w:docPartGallery w:val="Page Numbers (Bottom of Page)"/>
        <w:docPartUnique/>
      </w:docPartObj>
    </w:sdtPr>
    <w:sdtEndPr/>
    <w:sdtContent>
      <w:p w14:paraId="77E9B503" w14:textId="2A667068" w:rsidR="00D134B4" w:rsidRDefault="00D134B4">
        <w:pPr>
          <w:pStyle w:val="Kjene"/>
          <w:jc w:val="center"/>
        </w:pPr>
        <w:r>
          <w:fldChar w:fldCharType="begin"/>
        </w:r>
        <w:r>
          <w:instrText>PAGE   \* MERGEFORMAT</w:instrText>
        </w:r>
        <w:r>
          <w:fldChar w:fldCharType="separate"/>
        </w:r>
        <w:r>
          <w:rPr>
            <w:lang w:val="lv-LV"/>
          </w:rPr>
          <w:t>2</w:t>
        </w:r>
        <w:r>
          <w:fldChar w:fldCharType="end"/>
        </w:r>
      </w:p>
    </w:sdtContent>
  </w:sdt>
  <w:p w14:paraId="27ED58AC" w14:textId="77777777" w:rsidR="00D134B4" w:rsidRDefault="00D134B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48849" w14:textId="77777777" w:rsidR="00D134B4" w:rsidRDefault="00D134B4" w:rsidP="00D134B4">
      <w:r>
        <w:separator/>
      </w:r>
    </w:p>
  </w:footnote>
  <w:footnote w:type="continuationSeparator" w:id="0">
    <w:p w14:paraId="7982C988" w14:textId="77777777" w:rsidR="00D134B4" w:rsidRDefault="00D134B4" w:rsidP="00D134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972DA"/>
    <w:multiLevelType w:val="hybridMultilevel"/>
    <w:tmpl w:val="D772B16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0E812223"/>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9614BB2"/>
    <w:multiLevelType w:val="hybridMultilevel"/>
    <w:tmpl w:val="6BD41B4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14D241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965FB3"/>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602D5FA0"/>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0"/>
  </w:num>
  <w:num w:numId="3">
    <w:abstractNumId w:val="1"/>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4EAB"/>
    <w:rsid w:val="0001174A"/>
    <w:rsid w:val="00013B52"/>
    <w:rsid w:val="00041243"/>
    <w:rsid w:val="0007139A"/>
    <w:rsid w:val="00116BA7"/>
    <w:rsid w:val="00120CC4"/>
    <w:rsid w:val="00196C28"/>
    <w:rsid w:val="001A2EE2"/>
    <w:rsid w:val="001B1259"/>
    <w:rsid w:val="001C5E31"/>
    <w:rsid w:val="00356CD5"/>
    <w:rsid w:val="00391EE6"/>
    <w:rsid w:val="003E6B34"/>
    <w:rsid w:val="004450E0"/>
    <w:rsid w:val="004F2306"/>
    <w:rsid w:val="005718A1"/>
    <w:rsid w:val="00736870"/>
    <w:rsid w:val="007374E0"/>
    <w:rsid w:val="00755109"/>
    <w:rsid w:val="00790877"/>
    <w:rsid w:val="007B6F0C"/>
    <w:rsid w:val="007D4EAB"/>
    <w:rsid w:val="008045DD"/>
    <w:rsid w:val="00821476"/>
    <w:rsid w:val="0087158C"/>
    <w:rsid w:val="008D0CA6"/>
    <w:rsid w:val="00923EAB"/>
    <w:rsid w:val="00980031"/>
    <w:rsid w:val="00987C2E"/>
    <w:rsid w:val="00995309"/>
    <w:rsid w:val="00995359"/>
    <w:rsid w:val="00A676E5"/>
    <w:rsid w:val="00A9718E"/>
    <w:rsid w:val="00AC3F8C"/>
    <w:rsid w:val="00AC64FF"/>
    <w:rsid w:val="00AE034C"/>
    <w:rsid w:val="00B15A8A"/>
    <w:rsid w:val="00BD576B"/>
    <w:rsid w:val="00CE10EC"/>
    <w:rsid w:val="00D134B4"/>
    <w:rsid w:val="00D30EED"/>
    <w:rsid w:val="00D609AA"/>
    <w:rsid w:val="00DF6B41"/>
    <w:rsid w:val="00DF6F4D"/>
    <w:rsid w:val="00ED7474"/>
    <w:rsid w:val="00F3278A"/>
    <w:rsid w:val="00F55A3E"/>
    <w:rsid w:val="00FA5295"/>
    <w:rsid w:val="00FC70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60BA6"/>
  <w15:docId w15:val="{1A732F1E-7985-460B-BE87-AD3A391B3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D4EAB"/>
    <w:pPr>
      <w:spacing w:after="0" w:line="240" w:lineRule="auto"/>
    </w:pPr>
    <w:rPr>
      <w:rFonts w:ascii="Times New Roman" w:eastAsia="Times New Roman" w:hAnsi="Times New Roman" w:cs="Times New Roman"/>
      <w:sz w:val="24"/>
      <w:szCs w:val="24"/>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2">
    <w:name w:val="tv2132"/>
    <w:basedOn w:val="Parasts"/>
    <w:rsid w:val="007D4EAB"/>
    <w:pPr>
      <w:spacing w:line="360" w:lineRule="auto"/>
      <w:ind w:firstLine="300"/>
    </w:pPr>
    <w:rPr>
      <w:color w:val="414142"/>
      <w:sz w:val="20"/>
      <w:szCs w:val="20"/>
      <w:lang w:val="lv-LV" w:eastAsia="lv-LV"/>
    </w:rPr>
  </w:style>
  <w:style w:type="table" w:styleId="Reatabula">
    <w:name w:val="Table Grid"/>
    <w:basedOn w:val="Parastatabula"/>
    <w:uiPriority w:val="39"/>
    <w:rsid w:val="007D4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aistīto dokumentu saraksts,Strip,H&amp;P List Paragraph,Syle 1,Normal bullet 2,Bullet list,List Paragraph;Grafika nosaukums,Grafika nosaukums"/>
    <w:basedOn w:val="Parasts"/>
    <w:link w:val="SarakstarindkopaRakstz"/>
    <w:uiPriority w:val="34"/>
    <w:qFormat/>
    <w:rsid w:val="008045DD"/>
    <w:pPr>
      <w:ind w:left="720"/>
    </w:pPr>
  </w:style>
  <w:style w:type="character" w:customStyle="1" w:styleId="SarakstarindkopaRakstz">
    <w:name w:val="Saraksta rindkopa Rakstz."/>
    <w:aliases w:val="Saistīto dokumentu saraksts Rakstz.,Strip Rakstz.,H&amp;P List Paragraph Rakstz.,Syle 1 Rakstz.,Normal bullet 2 Rakstz.,Bullet list Rakstz.,List Paragraph;Grafika nosaukums Rakstz.,Grafika nosaukums Rakstz."/>
    <w:link w:val="Sarakstarindkopa"/>
    <w:uiPriority w:val="34"/>
    <w:locked/>
    <w:rsid w:val="008045DD"/>
    <w:rPr>
      <w:rFonts w:ascii="Times New Roman" w:eastAsia="Times New Roman" w:hAnsi="Times New Roman" w:cs="Times New Roman"/>
      <w:sz w:val="24"/>
      <w:szCs w:val="24"/>
      <w:lang w:val="en-US"/>
    </w:rPr>
  </w:style>
  <w:style w:type="paragraph" w:customStyle="1" w:styleId="ListParagraph2">
    <w:name w:val="List Paragraph2"/>
    <w:basedOn w:val="Parasts"/>
    <w:uiPriority w:val="99"/>
    <w:rsid w:val="008045DD"/>
    <w:pPr>
      <w:spacing w:after="200" w:line="276" w:lineRule="auto"/>
      <w:ind w:left="720"/>
    </w:pPr>
    <w:rPr>
      <w:rFonts w:ascii="Calibri" w:eastAsia="Calibri" w:hAnsi="Calibri" w:cs="Calibri"/>
      <w:sz w:val="22"/>
      <w:szCs w:val="22"/>
      <w:lang w:val="lv-LV"/>
    </w:rPr>
  </w:style>
  <w:style w:type="paragraph" w:styleId="Galvene">
    <w:name w:val="header"/>
    <w:basedOn w:val="Parasts"/>
    <w:link w:val="GalveneRakstz"/>
    <w:uiPriority w:val="99"/>
    <w:unhideWhenUsed/>
    <w:rsid w:val="00D134B4"/>
    <w:pPr>
      <w:tabs>
        <w:tab w:val="center" w:pos="4153"/>
        <w:tab w:val="right" w:pos="8306"/>
      </w:tabs>
    </w:pPr>
  </w:style>
  <w:style w:type="character" w:customStyle="1" w:styleId="GalveneRakstz">
    <w:name w:val="Galvene Rakstz."/>
    <w:basedOn w:val="Noklusjumarindkopasfonts"/>
    <w:link w:val="Galvene"/>
    <w:uiPriority w:val="99"/>
    <w:rsid w:val="00D134B4"/>
    <w:rPr>
      <w:rFonts w:ascii="Times New Roman" w:eastAsia="Times New Roman" w:hAnsi="Times New Roman" w:cs="Times New Roman"/>
      <w:sz w:val="24"/>
      <w:szCs w:val="24"/>
      <w:lang w:val="en-US"/>
    </w:rPr>
  </w:style>
  <w:style w:type="paragraph" w:styleId="Kjene">
    <w:name w:val="footer"/>
    <w:basedOn w:val="Parasts"/>
    <w:link w:val="KjeneRakstz"/>
    <w:uiPriority w:val="99"/>
    <w:unhideWhenUsed/>
    <w:rsid w:val="00D134B4"/>
    <w:pPr>
      <w:tabs>
        <w:tab w:val="center" w:pos="4153"/>
        <w:tab w:val="right" w:pos="8306"/>
      </w:tabs>
    </w:pPr>
  </w:style>
  <w:style w:type="character" w:customStyle="1" w:styleId="KjeneRakstz">
    <w:name w:val="Kājene Rakstz."/>
    <w:basedOn w:val="Noklusjumarindkopasfonts"/>
    <w:link w:val="Kjene"/>
    <w:uiPriority w:val="99"/>
    <w:rsid w:val="00D134B4"/>
    <w:rPr>
      <w:rFonts w:ascii="Times New Roman" w:eastAsia="Times New Roman" w:hAnsi="Times New Roman" w:cs="Times New Roman"/>
      <w:sz w:val="24"/>
      <w:szCs w:val="24"/>
      <w:lang w:val="en-US"/>
    </w:rPr>
  </w:style>
  <w:style w:type="paragraph" w:styleId="Vresteksts">
    <w:name w:val="footnote text"/>
    <w:basedOn w:val="Parasts"/>
    <w:link w:val="VrestekstsRakstz"/>
    <w:uiPriority w:val="99"/>
    <w:semiHidden/>
    <w:unhideWhenUsed/>
    <w:rsid w:val="008D0CA6"/>
    <w:rPr>
      <w:sz w:val="20"/>
      <w:szCs w:val="20"/>
    </w:rPr>
  </w:style>
  <w:style w:type="character" w:customStyle="1" w:styleId="VrestekstsRakstz">
    <w:name w:val="Vēres teksts Rakstz."/>
    <w:basedOn w:val="Noklusjumarindkopasfonts"/>
    <w:link w:val="Vresteksts"/>
    <w:uiPriority w:val="99"/>
    <w:semiHidden/>
    <w:rsid w:val="008D0CA6"/>
    <w:rPr>
      <w:rFonts w:ascii="Times New Roman" w:eastAsia="Times New Roman" w:hAnsi="Times New Roman" w:cs="Times New Roman"/>
      <w:sz w:val="20"/>
      <w:szCs w:val="20"/>
      <w:lang w:val="en-US"/>
    </w:rPr>
  </w:style>
  <w:style w:type="character" w:styleId="Vresatsauce">
    <w:name w:val="footnote reference"/>
    <w:basedOn w:val="Noklusjumarindkopasfonts"/>
    <w:uiPriority w:val="99"/>
    <w:semiHidden/>
    <w:unhideWhenUsed/>
    <w:rsid w:val="008D0CA6"/>
    <w:rPr>
      <w:vertAlign w:val="superscript"/>
    </w:rPr>
  </w:style>
  <w:style w:type="character" w:styleId="Hipersaite">
    <w:name w:val="Hyperlink"/>
    <w:basedOn w:val="Noklusjumarindkopasfonts"/>
    <w:uiPriority w:val="99"/>
    <w:unhideWhenUsed/>
    <w:rsid w:val="008D0CA6"/>
    <w:rPr>
      <w:color w:val="0000FF" w:themeColor="hyperlink"/>
      <w:u w:val="single"/>
    </w:rPr>
  </w:style>
  <w:style w:type="character" w:styleId="Neatrisintapieminana">
    <w:name w:val="Unresolved Mention"/>
    <w:basedOn w:val="Noklusjumarindkopasfonts"/>
    <w:uiPriority w:val="99"/>
    <w:semiHidden/>
    <w:unhideWhenUsed/>
    <w:rsid w:val="008D0CA6"/>
    <w:rPr>
      <w:color w:val="605E5C"/>
      <w:shd w:val="clear" w:color="auto" w:fill="E1DFDD"/>
    </w:rPr>
  </w:style>
  <w:style w:type="character" w:styleId="Izmantotahipersaite">
    <w:name w:val="FollowedHyperlink"/>
    <w:basedOn w:val="Noklusjumarindkopasfonts"/>
    <w:uiPriority w:val="99"/>
    <w:semiHidden/>
    <w:unhideWhenUsed/>
    <w:rsid w:val="00120CC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3129366">
      <w:bodyDiv w:val="1"/>
      <w:marLeft w:val="0"/>
      <w:marRight w:val="0"/>
      <w:marTop w:val="0"/>
      <w:marBottom w:val="0"/>
      <w:divBdr>
        <w:top w:val="none" w:sz="0" w:space="0" w:color="auto"/>
        <w:left w:val="none" w:sz="0" w:space="0" w:color="auto"/>
        <w:bottom w:val="none" w:sz="0" w:space="0" w:color="auto"/>
        <w:right w:val="none" w:sz="0" w:space="0" w:color="auto"/>
      </w:divBdr>
      <w:divsChild>
        <w:div w:id="1013608034">
          <w:marLeft w:val="0"/>
          <w:marRight w:val="0"/>
          <w:marTop w:val="0"/>
          <w:marBottom w:val="0"/>
          <w:divBdr>
            <w:top w:val="none" w:sz="0" w:space="0" w:color="auto"/>
            <w:left w:val="none" w:sz="0" w:space="0" w:color="auto"/>
            <w:bottom w:val="none" w:sz="0" w:space="0" w:color="auto"/>
            <w:right w:val="none" w:sz="0" w:space="0" w:color="auto"/>
          </w:divBdr>
          <w:divsChild>
            <w:div w:id="1780947571">
              <w:marLeft w:val="0"/>
              <w:marRight w:val="0"/>
              <w:marTop w:val="0"/>
              <w:marBottom w:val="0"/>
              <w:divBdr>
                <w:top w:val="none" w:sz="0" w:space="0" w:color="auto"/>
                <w:left w:val="none" w:sz="0" w:space="0" w:color="auto"/>
                <w:bottom w:val="none" w:sz="0" w:space="0" w:color="auto"/>
                <w:right w:val="none" w:sz="0" w:space="0" w:color="auto"/>
              </w:divBdr>
              <w:divsChild>
                <w:div w:id="776217482">
                  <w:marLeft w:val="0"/>
                  <w:marRight w:val="0"/>
                  <w:marTop w:val="0"/>
                  <w:marBottom w:val="0"/>
                  <w:divBdr>
                    <w:top w:val="none" w:sz="0" w:space="0" w:color="auto"/>
                    <w:left w:val="none" w:sz="0" w:space="0" w:color="auto"/>
                    <w:bottom w:val="none" w:sz="0" w:space="0" w:color="auto"/>
                    <w:right w:val="none" w:sz="0" w:space="0" w:color="auto"/>
                  </w:divBdr>
                  <w:divsChild>
                    <w:div w:id="455833516">
                      <w:marLeft w:val="0"/>
                      <w:marRight w:val="0"/>
                      <w:marTop w:val="0"/>
                      <w:marBottom w:val="0"/>
                      <w:divBdr>
                        <w:top w:val="none" w:sz="0" w:space="0" w:color="auto"/>
                        <w:left w:val="none" w:sz="0" w:space="0" w:color="auto"/>
                        <w:bottom w:val="none" w:sz="0" w:space="0" w:color="auto"/>
                        <w:right w:val="none" w:sz="0" w:space="0" w:color="auto"/>
                      </w:divBdr>
                      <w:divsChild>
                        <w:div w:id="445389033">
                          <w:marLeft w:val="0"/>
                          <w:marRight w:val="0"/>
                          <w:marTop w:val="0"/>
                          <w:marBottom w:val="0"/>
                          <w:divBdr>
                            <w:top w:val="none" w:sz="0" w:space="0" w:color="auto"/>
                            <w:left w:val="none" w:sz="0" w:space="0" w:color="auto"/>
                            <w:bottom w:val="none" w:sz="0" w:space="0" w:color="auto"/>
                            <w:right w:val="none" w:sz="0" w:space="0" w:color="auto"/>
                          </w:divBdr>
                          <w:divsChild>
                            <w:div w:id="153820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87760-publisko-iepirkumu-likum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ikumi.lv/ta/id/287760-publisko-iepirkumu-likums"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38332-1A8F-4985-98A6-983B451A7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3167</Words>
  <Characters>1806</Characters>
  <Application>Microsoft Office Word</Application>
  <DocSecurity>0</DocSecurity>
  <Lines>15</Lines>
  <Paragraphs>9</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Graudumniece</dc:creator>
  <cp:lastModifiedBy>Anastasija Goļatkina</cp:lastModifiedBy>
  <cp:revision>12</cp:revision>
  <cp:lastPrinted>2022-10-17T13:06:00Z</cp:lastPrinted>
  <dcterms:created xsi:type="dcterms:W3CDTF">2022-10-14T12:06:00Z</dcterms:created>
  <dcterms:modified xsi:type="dcterms:W3CDTF">2022-10-20T10:01:00Z</dcterms:modified>
</cp:coreProperties>
</file>