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ABB0" w14:textId="0743754C" w:rsidR="00C54CA1" w:rsidRPr="003000A4" w:rsidRDefault="00B54AE9" w:rsidP="00A83936">
      <w:pPr>
        <w:ind w:firstLine="720"/>
        <w:jc w:val="both"/>
        <w:rPr>
          <w:bCs/>
        </w:rPr>
      </w:pPr>
      <w:r w:rsidRPr="00863F71">
        <w:rPr>
          <w:color w:val="000000"/>
        </w:rPr>
        <w:t>Atbil</w:t>
      </w:r>
      <w:r w:rsidR="004D0256">
        <w:rPr>
          <w:color w:val="000000"/>
        </w:rPr>
        <w:t>de</w:t>
      </w:r>
      <w:r w:rsidR="003128F8">
        <w:rPr>
          <w:color w:val="000000"/>
        </w:rPr>
        <w:t>s</w:t>
      </w:r>
      <w:r w:rsidRPr="00863F71">
        <w:rPr>
          <w:color w:val="000000"/>
        </w:rPr>
        <w:t xml:space="preserve"> uz ieinteresēt</w:t>
      </w:r>
      <w:r w:rsidR="003128F8">
        <w:rPr>
          <w:color w:val="000000"/>
        </w:rPr>
        <w:t>o</w:t>
      </w:r>
      <w:r w:rsidRPr="00863F71">
        <w:rPr>
          <w:color w:val="000000"/>
        </w:rPr>
        <w:t xml:space="preserve"> </w:t>
      </w:r>
      <w:r w:rsidR="003128F8">
        <w:rPr>
          <w:color w:val="000000"/>
        </w:rPr>
        <w:t>piegādātāju</w:t>
      </w:r>
      <w:r w:rsidRPr="00863F71">
        <w:rPr>
          <w:color w:val="000000"/>
        </w:rPr>
        <w:t xml:space="preserve"> jautājum</w:t>
      </w:r>
      <w:r w:rsidR="003128F8">
        <w:rPr>
          <w:color w:val="000000"/>
        </w:rPr>
        <w:t>iem</w:t>
      </w:r>
      <w:r w:rsidRPr="00863F71">
        <w:rPr>
          <w:color w:val="000000"/>
        </w:rPr>
        <w:t xml:space="preserve"> </w:t>
      </w:r>
      <w:r w:rsidR="00A83936" w:rsidRPr="003000A4">
        <w:t xml:space="preserve">Rīgas domes Izglītības, kultūras un sporta departamenta (turpmāk – Departaments) </w:t>
      </w:r>
      <w:r w:rsidR="003128F8">
        <w:t>iepirkumā</w:t>
      </w:r>
      <w:r w:rsidR="00A83936">
        <w:t xml:space="preserve"> </w:t>
      </w:r>
      <w:r w:rsidR="00A83936" w:rsidRPr="003000A4">
        <w:t>“</w:t>
      </w:r>
      <w:r w:rsidR="003128F8" w:rsidRPr="003128F8">
        <w:rPr>
          <w:b/>
          <w:bCs/>
        </w:rPr>
        <w:t>Aktīvās atpūtas pasākuma “Sportiskie Ziemassvētki” organizēšanas pakalpojumi</w:t>
      </w:r>
      <w:r w:rsidR="00A83936" w:rsidRPr="003000A4">
        <w:t>” (identifikācijas numurs RD IKSD 2022/</w:t>
      </w:r>
      <w:r w:rsidR="003128F8">
        <w:t>2</w:t>
      </w:r>
      <w:r w:rsidR="00A83936">
        <w:t>4</w:t>
      </w:r>
      <w:r w:rsidR="00A83936" w:rsidRPr="003000A4">
        <w:t>) (turpmāk – Iepirkums)</w:t>
      </w:r>
      <w:r w:rsidR="00C54CA1" w:rsidRPr="003000A4">
        <w:t>.</w:t>
      </w:r>
      <w:r w:rsidR="00C54CA1" w:rsidRPr="003000A4">
        <w:rPr>
          <w:b/>
        </w:rPr>
        <w:t xml:space="preserve"> </w:t>
      </w:r>
    </w:p>
    <w:p w14:paraId="0778B7DC" w14:textId="77777777" w:rsidR="00C54CA1" w:rsidRDefault="00C54CA1" w:rsidP="00C54CA1">
      <w:pPr>
        <w:jc w:val="both"/>
      </w:pPr>
    </w:p>
    <w:p w14:paraId="25D6063C" w14:textId="77777777" w:rsidR="003128F8" w:rsidRPr="00332FD2" w:rsidRDefault="003128F8" w:rsidP="003128F8">
      <w:pPr>
        <w:jc w:val="both"/>
        <w:rPr>
          <w:b/>
          <w:bCs/>
        </w:rPr>
      </w:pPr>
      <w:r>
        <w:rPr>
          <w:b/>
          <w:bCs/>
        </w:rPr>
        <w:t>15.11.2022. saņemtie j</w:t>
      </w:r>
      <w:r w:rsidRPr="00332FD2">
        <w:rPr>
          <w:b/>
          <w:bCs/>
        </w:rPr>
        <w:t>autājum</w:t>
      </w:r>
      <w:r>
        <w:rPr>
          <w:b/>
          <w:bCs/>
        </w:rPr>
        <w:t>i</w:t>
      </w:r>
      <w:r w:rsidRPr="00332FD2">
        <w:rPr>
          <w:b/>
          <w:bCs/>
        </w:rPr>
        <w:t>:</w:t>
      </w:r>
    </w:p>
    <w:p w14:paraId="1EBA0065" w14:textId="77777777" w:rsidR="003128F8" w:rsidRPr="002D0C02" w:rsidRDefault="003128F8" w:rsidP="003128F8">
      <w:pPr>
        <w:ind w:firstLine="720"/>
        <w:rPr>
          <w:rFonts w:eastAsia="Calibri"/>
          <w:lang w:eastAsia="lv-LV"/>
        </w:rPr>
      </w:pPr>
      <w:r w:rsidRPr="002D0C02">
        <w:rPr>
          <w:rFonts w:eastAsia="Calibri"/>
          <w:lang w:eastAsia="lv-LV"/>
        </w:rPr>
        <w:t>1) Kad tiks paziņots konkursa uzvarētājs?</w:t>
      </w:r>
    </w:p>
    <w:p w14:paraId="60ADD8F0" w14:textId="77777777" w:rsidR="003128F8" w:rsidRPr="002D0C02" w:rsidRDefault="003128F8" w:rsidP="003128F8">
      <w:pPr>
        <w:ind w:firstLine="720"/>
        <w:rPr>
          <w:rFonts w:eastAsia="Calibri"/>
          <w:lang w:eastAsia="lv-LV"/>
        </w:rPr>
      </w:pPr>
      <w:r w:rsidRPr="002D0C02">
        <w:rPr>
          <w:rFonts w:eastAsia="Calibri"/>
          <w:lang w:eastAsia="lv-LV"/>
        </w:rPr>
        <w:t>2) Kādi ir apmaksas nosacījumi?</w:t>
      </w:r>
    </w:p>
    <w:p w14:paraId="08685C83" w14:textId="77777777" w:rsidR="003128F8" w:rsidRDefault="003128F8" w:rsidP="003128F8">
      <w:pPr>
        <w:jc w:val="both"/>
      </w:pPr>
    </w:p>
    <w:p w14:paraId="26B1C198" w14:textId="77777777" w:rsidR="003128F8" w:rsidRPr="00332FD2" w:rsidRDefault="003128F8" w:rsidP="003128F8">
      <w:pPr>
        <w:spacing w:before="120" w:after="120"/>
        <w:jc w:val="both"/>
        <w:rPr>
          <w:b/>
          <w:bCs/>
        </w:rPr>
      </w:pPr>
      <w:r w:rsidRPr="00332FD2">
        <w:rPr>
          <w:b/>
          <w:bCs/>
          <w:u w:val="single"/>
        </w:rPr>
        <w:t>Atbilde uz ieinteresētā piegādātāja jautājum</w:t>
      </w:r>
      <w:r>
        <w:rPr>
          <w:b/>
          <w:bCs/>
          <w:u w:val="single"/>
        </w:rPr>
        <w:t>iem</w:t>
      </w:r>
      <w:r w:rsidRPr="00332FD2">
        <w:rPr>
          <w:b/>
          <w:bCs/>
        </w:rPr>
        <w:t>:</w:t>
      </w:r>
    </w:p>
    <w:p w14:paraId="0C5C99F2" w14:textId="77777777" w:rsidR="003128F8" w:rsidRPr="005922F4" w:rsidRDefault="003128F8" w:rsidP="003128F8">
      <w:pPr>
        <w:pStyle w:val="Sarakstarindkopa"/>
        <w:numPr>
          <w:ilvl w:val="0"/>
          <w:numId w:val="1"/>
        </w:numPr>
        <w:spacing w:before="120" w:after="120"/>
        <w:ind w:hanging="11"/>
        <w:jc w:val="both"/>
        <w:rPr>
          <w:shd w:val="clear" w:color="auto" w:fill="FFFFFF"/>
        </w:rPr>
      </w:pPr>
      <w:r w:rsidRPr="005922F4">
        <w:rPr>
          <w:shd w:val="clear" w:color="auto" w:fill="FFFFFF"/>
        </w:rPr>
        <w:t xml:space="preserve">Triju darbdienu laikā pēc lēmuma pieņemšanas Komisija  informē visus pretendentus par iepirkumā izraudzīto pretendentu vai pretendentiem un sniedz tiem lēmumā norādāmo informāciju vai </w:t>
      </w:r>
      <w:proofErr w:type="spellStart"/>
      <w:r w:rsidRPr="005922F4">
        <w:rPr>
          <w:shd w:val="clear" w:color="auto" w:fill="FFFFFF"/>
        </w:rPr>
        <w:t>nosūta</w:t>
      </w:r>
      <w:proofErr w:type="spellEnd"/>
      <w:r w:rsidRPr="005922F4">
        <w:rPr>
          <w:shd w:val="clear" w:color="auto" w:fill="FFFFFF"/>
        </w:rPr>
        <w:t xml:space="preserve"> lēmumu, kā arī savā pircēja profilā nodrošina brīvu un tiešu elektronisku piekļuvi šim lēmumam.</w:t>
      </w:r>
    </w:p>
    <w:p w14:paraId="578A9574" w14:textId="77777777" w:rsidR="003128F8" w:rsidRPr="005922F4" w:rsidRDefault="003128F8" w:rsidP="003128F8">
      <w:pPr>
        <w:pStyle w:val="Sarakstarindkopa"/>
        <w:numPr>
          <w:ilvl w:val="0"/>
          <w:numId w:val="1"/>
        </w:numPr>
        <w:spacing w:before="120" w:after="120"/>
        <w:ind w:hanging="11"/>
        <w:jc w:val="both"/>
        <w:rPr>
          <w:shd w:val="clear" w:color="auto" w:fill="FFFFFF"/>
        </w:rPr>
      </w:pPr>
      <w:r w:rsidRPr="005922F4">
        <w:rPr>
          <w:shd w:val="clear" w:color="auto" w:fill="FFFFFF"/>
        </w:rPr>
        <w:t>Apmaksas nosacījumi ir noteikti iepirkuma nolikuma 4.pielikumā “Līguma projekts” 2.2.punktā, kur pasūtītājs var izvēlēties:</w:t>
      </w:r>
    </w:p>
    <w:p w14:paraId="7A947A59" w14:textId="77777777" w:rsidR="003128F8" w:rsidRDefault="003128F8" w:rsidP="003128F8">
      <w:pPr>
        <w:pStyle w:val="Sarakstarindkopa"/>
        <w:spacing w:before="120" w:after="120"/>
        <w:jc w:val="both"/>
      </w:pPr>
      <w:r>
        <w:rPr>
          <w:color w:val="414142"/>
          <w:shd w:val="clear" w:color="auto" w:fill="FFFFFF"/>
        </w:rPr>
        <w:t>*</w:t>
      </w:r>
      <w:r w:rsidRPr="008D2315">
        <w:t>Pasūtītājs apmaksā Līguma kopējo summu 10 (desmit) darba dienu laikā pēc Pakalpojuma pieņemšanas – nodošanas akta parakstīšanas un rēķina iesniegšanas Pasūtītājam Līguma 3.nodaļā noteiktajā kārtībā, ieskaitot to Izpildītāja norādītajā kontā</w:t>
      </w:r>
    </w:p>
    <w:p w14:paraId="2D26A829" w14:textId="77777777" w:rsidR="003128F8" w:rsidRPr="005922F4" w:rsidRDefault="003128F8" w:rsidP="003128F8">
      <w:pPr>
        <w:pStyle w:val="Sarakstarindkopa"/>
        <w:spacing w:before="120" w:after="120"/>
        <w:jc w:val="both"/>
        <w:rPr>
          <w:shd w:val="clear" w:color="auto" w:fill="FFFFFF"/>
        </w:rPr>
      </w:pPr>
      <w:r w:rsidRPr="005922F4">
        <w:rPr>
          <w:shd w:val="clear" w:color="auto" w:fill="FFFFFF"/>
        </w:rPr>
        <w:t xml:space="preserve"> vai arī </w:t>
      </w:r>
    </w:p>
    <w:p w14:paraId="3F0E023D" w14:textId="77777777" w:rsidR="003128F8" w:rsidRPr="005922F4" w:rsidRDefault="003128F8" w:rsidP="003128F8">
      <w:pPr>
        <w:pStyle w:val="Sarakstarindkopa"/>
        <w:spacing w:before="120" w:after="120"/>
        <w:jc w:val="both"/>
        <w:rPr>
          <w:shd w:val="clear" w:color="auto" w:fill="FFFFFF"/>
        </w:rPr>
      </w:pPr>
      <w:r w:rsidRPr="005922F4">
        <w:rPr>
          <w:shd w:val="clear" w:color="auto" w:fill="FFFFFF"/>
        </w:rPr>
        <w:t xml:space="preserve">*Pasūtītājs veic </w:t>
      </w:r>
      <w:proofErr w:type="spellStart"/>
      <w:r w:rsidRPr="005922F4">
        <w:rPr>
          <w:shd w:val="clear" w:color="auto" w:fill="FFFFFF"/>
        </w:rPr>
        <w:t>priekšmaksājumu</w:t>
      </w:r>
      <w:proofErr w:type="spellEnd"/>
      <w:r w:rsidRPr="005922F4">
        <w:rPr>
          <w:shd w:val="clear" w:color="auto" w:fill="FFFFFF"/>
        </w:rPr>
        <w:t xml:space="preserve"> ___ % apmērā no Līguma kopējā summas, t.i. EUR ______ (_____ </w:t>
      </w:r>
      <w:proofErr w:type="spellStart"/>
      <w:r w:rsidRPr="005922F4">
        <w:rPr>
          <w:shd w:val="clear" w:color="auto" w:fill="FFFFFF"/>
        </w:rPr>
        <w:t>euro</w:t>
      </w:r>
      <w:proofErr w:type="spellEnd"/>
      <w:r w:rsidRPr="005922F4">
        <w:rPr>
          <w:shd w:val="clear" w:color="auto" w:fill="FFFFFF"/>
        </w:rPr>
        <w:t xml:space="preserve"> un ____ centi) 10 (desmit) darba dienu laikā pēc Līguma parakstīšanas un rēķina iesniegšanas Pasūtītājam Līguma 3.nodaļā noteiktajā kārtībā, ieskaitot to Izpildītāja norādītajā kontā.</w:t>
      </w:r>
    </w:p>
    <w:p w14:paraId="1778B3BB" w14:textId="77777777" w:rsidR="003128F8" w:rsidRDefault="003128F8" w:rsidP="003128F8">
      <w:pPr>
        <w:pStyle w:val="Sarakstarindkopa"/>
        <w:spacing w:before="120" w:after="120"/>
        <w:jc w:val="both"/>
        <w:rPr>
          <w:shd w:val="clear" w:color="auto" w:fill="FFFFFF"/>
        </w:rPr>
      </w:pPr>
    </w:p>
    <w:p w14:paraId="0C93D10C" w14:textId="49A33E1B" w:rsidR="003128F8" w:rsidRDefault="003128F8" w:rsidP="003128F8">
      <w:pPr>
        <w:pStyle w:val="Sarakstarindkopa"/>
        <w:spacing w:before="120" w:after="120"/>
        <w:jc w:val="both"/>
        <w:rPr>
          <w:shd w:val="clear" w:color="auto" w:fill="FFFFFF"/>
        </w:rPr>
      </w:pPr>
      <w:r w:rsidRPr="005922F4">
        <w:rPr>
          <w:shd w:val="clear" w:color="auto" w:fill="FFFFFF"/>
        </w:rPr>
        <w:t xml:space="preserve">Saskaņā ar Rīgas </w:t>
      </w:r>
      <w:r>
        <w:rPr>
          <w:shd w:val="clear" w:color="auto" w:fill="FFFFFF"/>
        </w:rPr>
        <w:t>d</w:t>
      </w:r>
      <w:r w:rsidRPr="005922F4">
        <w:rPr>
          <w:shd w:val="clear" w:color="auto" w:fill="FFFFFF"/>
        </w:rPr>
        <w:t xml:space="preserve">omes 2022.gada 26.janvāra saistošajiem noteikumiem Nr.115 “Par Rīgas </w:t>
      </w:r>
      <w:proofErr w:type="spellStart"/>
      <w:r w:rsidRPr="005922F4">
        <w:rPr>
          <w:shd w:val="clear" w:color="auto" w:fill="FFFFFF"/>
        </w:rPr>
        <w:t>valstpilsētas</w:t>
      </w:r>
      <w:proofErr w:type="spellEnd"/>
      <w:r w:rsidRPr="005922F4">
        <w:rPr>
          <w:shd w:val="clear" w:color="auto" w:fill="FFFFFF"/>
        </w:rPr>
        <w:t xml:space="preserve"> pašvaldības 2022. gada budžetu”, </w:t>
      </w:r>
      <w:proofErr w:type="spellStart"/>
      <w:r w:rsidRPr="005922F4">
        <w:rPr>
          <w:shd w:val="clear" w:color="auto" w:fill="FFFFFF"/>
        </w:rPr>
        <w:t>priekšmaksājums</w:t>
      </w:r>
      <w:proofErr w:type="spellEnd"/>
      <w:r w:rsidRPr="005922F4">
        <w:rPr>
          <w:shd w:val="clear" w:color="auto" w:fill="FFFFFF"/>
        </w:rPr>
        <w:t xml:space="preserve"> nevar būt lielāks par 20%. </w:t>
      </w:r>
    </w:p>
    <w:p w14:paraId="16925F4A" w14:textId="085E4652" w:rsidR="003128F8" w:rsidRDefault="003128F8" w:rsidP="003128F8">
      <w:pPr>
        <w:pStyle w:val="Sarakstarindkopa"/>
        <w:spacing w:before="120" w:after="120"/>
        <w:jc w:val="both"/>
        <w:rPr>
          <w:shd w:val="clear" w:color="auto" w:fill="FFFFFF"/>
        </w:rPr>
      </w:pPr>
    </w:p>
    <w:p w14:paraId="23BC6041" w14:textId="77777777" w:rsidR="003128F8" w:rsidRPr="005922F4" w:rsidRDefault="003128F8" w:rsidP="003128F8">
      <w:pPr>
        <w:pStyle w:val="Sarakstarindkopa"/>
        <w:spacing w:before="120" w:after="120"/>
        <w:jc w:val="both"/>
        <w:rPr>
          <w:shd w:val="clear" w:color="auto" w:fill="FFFFFF"/>
        </w:rPr>
      </w:pPr>
    </w:p>
    <w:p w14:paraId="1DC7711C" w14:textId="77777777" w:rsidR="003128F8" w:rsidRPr="00332FD2" w:rsidRDefault="003128F8" w:rsidP="003128F8">
      <w:pPr>
        <w:spacing w:before="120" w:after="120"/>
        <w:jc w:val="both"/>
        <w:rPr>
          <w:b/>
          <w:bCs/>
          <w:color w:val="414142"/>
          <w:shd w:val="clear" w:color="auto" w:fill="FFFFFF"/>
        </w:rPr>
      </w:pPr>
      <w:r>
        <w:rPr>
          <w:b/>
          <w:bCs/>
          <w:color w:val="414142"/>
          <w:shd w:val="clear" w:color="auto" w:fill="FFFFFF"/>
        </w:rPr>
        <w:t>16.11.2022. saņemtais j</w:t>
      </w:r>
      <w:r w:rsidRPr="00332FD2">
        <w:rPr>
          <w:b/>
          <w:bCs/>
          <w:color w:val="414142"/>
          <w:shd w:val="clear" w:color="auto" w:fill="FFFFFF"/>
        </w:rPr>
        <w:t>autājums:</w:t>
      </w:r>
    </w:p>
    <w:p w14:paraId="074AF80C" w14:textId="77777777" w:rsidR="003128F8" w:rsidRPr="005922F4" w:rsidRDefault="003128F8" w:rsidP="003128F8">
      <w:pPr>
        <w:spacing w:before="120" w:after="120"/>
        <w:ind w:left="709"/>
        <w:jc w:val="both"/>
        <w:rPr>
          <w:shd w:val="clear" w:color="auto" w:fill="FFFFFF"/>
        </w:rPr>
      </w:pPr>
      <w:r w:rsidRPr="005922F4">
        <w:rPr>
          <w:shd w:val="clear" w:color="auto" w:fill="FFFFFF"/>
        </w:rPr>
        <w:t>Jautājums par iepirkuma tehniskās specifikācijas punktu nr. 1.3.</w:t>
      </w:r>
    </w:p>
    <w:p w14:paraId="621A92AA" w14:textId="77777777" w:rsidR="003128F8" w:rsidRPr="005922F4" w:rsidRDefault="003128F8" w:rsidP="003128F8">
      <w:pPr>
        <w:spacing w:before="120" w:after="120"/>
        <w:ind w:left="709"/>
        <w:jc w:val="both"/>
        <w:rPr>
          <w:shd w:val="clear" w:color="auto" w:fill="FFFFFF"/>
        </w:rPr>
      </w:pPr>
      <w:r w:rsidRPr="005922F4">
        <w:rPr>
          <w:shd w:val="clear" w:color="auto" w:fill="FFFFFF"/>
        </w:rPr>
        <w:t>“Pasākuma norises vieta sabiedriskā transporta tuvumā: sporta bāze Rīgā ar minimālo platību ne mazāk kā 4500 m2 vai platības ziņā līdzvērtīga ēka. Norises vietai jābūt pieejamai personām ar kustību traucējumiem, jābūt pieejamai garderobei, ģērbtuvēm, dušas telpām, tualetēm atbilstoši plānotajam dalībnieku skaitam.”</w:t>
      </w:r>
    </w:p>
    <w:p w14:paraId="30796757" w14:textId="77777777" w:rsidR="003128F8" w:rsidRPr="005922F4" w:rsidRDefault="003128F8" w:rsidP="003128F8">
      <w:pPr>
        <w:spacing w:before="120" w:after="120"/>
        <w:ind w:left="709"/>
        <w:jc w:val="both"/>
        <w:rPr>
          <w:shd w:val="clear" w:color="auto" w:fill="FFFFFF"/>
        </w:rPr>
      </w:pPr>
      <w:r w:rsidRPr="005922F4">
        <w:rPr>
          <w:shd w:val="clear" w:color="auto" w:fill="FFFFFF"/>
        </w:rPr>
        <w:t>Jautājums – vai pretendents var piedāvāt savai pasākuma koncepcijai atbilstošu norises vietu, kas atbilst iepirkuma prasībām par minimālo apmeklētāju skaitu un aktivitāšu piedāvājuma klāstu, bet neatbilst atsevišķām šī iepirkuma punkta prasībām – minimālā platība, dušas telpas, ģērbtuves?</w:t>
      </w:r>
    </w:p>
    <w:p w14:paraId="3C7E3771" w14:textId="23667434" w:rsidR="003128F8" w:rsidRPr="005922F4" w:rsidRDefault="003128F8" w:rsidP="003128F8">
      <w:pPr>
        <w:spacing w:before="120" w:after="120"/>
        <w:jc w:val="both"/>
        <w:rPr>
          <w:b/>
          <w:bCs/>
          <w:u w:val="single"/>
          <w:shd w:val="clear" w:color="auto" w:fill="FFFFFF"/>
        </w:rPr>
      </w:pPr>
      <w:r w:rsidRPr="005922F4">
        <w:rPr>
          <w:b/>
          <w:bCs/>
          <w:u w:val="single"/>
          <w:shd w:val="clear" w:color="auto" w:fill="FFFFFF"/>
        </w:rPr>
        <w:t>Atbilde</w:t>
      </w:r>
      <w:r>
        <w:rPr>
          <w:b/>
          <w:bCs/>
          <w:u w:val="single"/>
          <w:shd w:val="clear" w:color="auto" w:fill="FFFFFF"/>
        </w:rPr>
        <w:t xml:space="preserve"> uz</w:t>
      </w:r>
      <w:r w:rsidRPr="003128F8">
        <w:t xml:space="preserve"> </w:t>
      </w:r>
      <w:r w:rsidRPr="003128F8">
        <w:rPr>
          <w:b/>
          <w:bCs/>
          <w:u w:val="single"/>
          <w:shd w:val="clear" w:color="auto" w:fill="FFFFFF"/>
        </w:rPr>
        <w:t>ieinteresētā piegādātāja jautājum</w:t>
      </w:r>
      <w:r>
        <w:rPr>
          <w:b/>
          <w:bCs/>
          <w:u w:val="single"/>
          <w:shd w:val="clear" w:color="auto" w:fill="FFFFFF"/>
        </w:rPr>
        <w:t>u</w:t>
      </w:r>
      <w:r w:rsidRPr="005922F4">
        <w:rPr>
          <w:b/>
          <w:bCs/>
          <w:u w:val="single"/>
          <w:shd w:val="clear" w:color="auto" w:fill="FFFFFF"/>
        </w:rPr>
        <w:t>:</w:t>
      </w:r>
    </w:p>
    <w:p w14:paraId="5121C4CA" w14:textId="77777777" w:rsidR="003128F8" w:rsidRPr="005922F4" w:rsidRDefault="003128F8" w:rsidP="003128F8">
      <w:pPr>
        <w:spacing w:before="120" w:after="120"/>
        <w:ind w:left="709"/>
        <w:jc w:val="both"/>
        <w:rPr>
          <w:shd w:val="clear" w:color="auto" w:fill="FFFFFF"/>
        </w:rPr>
      </w:pPr>
      <w:r w:rsidRPr="005922F4">
        <w:rPr>
          <w:shd w:val="clear" w:color="auto" w:fill="FFFFFF"/>
        </w:rPr>
        <w:t>Nē!</w:t>
      </w:r>
    </w:p>
    <w:p w14:paraId="65FFBF1E" w14:textId="56C8D5F8" w:rsidR="001C5184" w:rsidRPr="003128F8" w:rsidRDefault="003128F8" w:rsidP="003128F8">
      <w:pPr>
        <w:spacing w:before="120" w:after="120"/>
        <w:ind w:left="709"/>
        <w:jc w:val="both"/>
        <w:rPr>
          <w:shd w:val="clear" w:color="auto" w:fill="FFFFFF"/>
        </w:rPr>
      </w:pPr>
      <w:r w:rsidRPr="005922F4">
        <w:rPr>
          <w:shd w:val="clear" w:color="auto" w:fill="FFFFFF"/>
        </w:rPr>
        <w:t>Parakstot pieteikumu, pretendents apliecina, ka piekrīt nodrošināt Pasūtījumu atbilstoši Nolikuma 1.pielikumā Tehniskajā specifikācijā noteiktajām prasībām. Tehniskajā specifikācijā izvirzītās prasības ir Pasūtītāja noteiktais minimālais prasību līmenis.</w:t>
      </w:r>
    </w:p>
    <w:sectPr w:rsidR="001C5184" w:rsidRPr="003128F8" w:rsidSect="003128F8">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B89"/>
    <w:multiLevelType w:val="hybridMultilevel"/>
    <w:tmpl w:val="584CC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A1"/>
    <w:rsid w:val="001C5184"/>
    <w:rsid w:val="003128F8"/>
    <w:rsid w:val="00315D6B"/>
    <w:rsid w:val="004D0256"/>
    <w:rsid w:val="0065550A"/>
    <w:rsid w:val="00A83936"/>
    <w:rsid w:val="00B54AE9"/>
    <w:rsid w:val="00C54CA1"/>
    <w:rsid w:val="00EB3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5E21"/>
  <w15:chartTrackingRefBased/>
  <w15:docId w15:val="{82E97C3B-46DC-4AF4-A3E2-D4536A67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54CA1"/>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12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1642</Words>
  <Characters>937</Characters>
  <Application>Microsoft Office Word</Application>
  <DocSecurity>0</DocSecurity>
  <Lines>7</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Anastasija Goļatkina</cp:lastModifiedBy>
  <cp:revision>3</cp:revision>
  <dcterms:created xsi:type="dcterms:W3CDTF">2022-10-04T10:12:00Z</dcterms:created>
  <dcterms:modified xsi:type="dcterms:W3CDTF">2022-11-17T15:07:00Z</dcterms:modified>
</cp:coreProperties>
</file>