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2B85" w14:textId="77777777" w:rsidR="00916F9A" w:rsidRPr="00B20F06" w:rsidRDefault="00916F9A" w:rsidP="00901947">
      <w:pPr>
        <w:spacing w:after="0" w:line="240" w:lineRule="auto"/>
        <w:ind w:left="1134" w:right="74"/>
        <w:jc w:val="right"/>
        <w:rPr>
          <w:rFonts w:ascii="Times New Roman" w:eastAsia="Times New Roman" w:hAnsi="Times New Roman" w:cs="Times New Roman"/>
          <w:b/>
          <w:sz w:val="24"/>
          <w:szCs w:val="24"/>
          <w:lang w:eastAsia="lv-LV"/>
        </w:rPr>
      </w:pPr>
      <w:r w:rsidRPr="00B20F06">
        <w:rPr>
          <w:rFonts w:ascii="Times New Roman" w:eastAsia="Times New Roman" w:hAnsi="Times New Roman" w:cs="Times New Roman"/>
          <w:b/>
          <w:sz w:val="24"/>
          <w:szCs w:val="24"/>
          <w:lang w:eastAsia="lv-LV"/>
        </w:rPr>
        <w:t>APSTIPRINĀTS</w:t>
      </w:r>
    </w:p>
    <w:p w14:paraId="5AD950FA" w14:textId="77777777" w:rsidR="00916F9A" w:rsidRPr="00B20F06" w:rsidRDefault="00916F9A" w:rsidP="00901947">
      <w:pPr>
        <w:spacing w:after="0" w:line="240" w:lineRule="auto"/>
        <w:ind w:left="3888" w:right="74"/>
        <w:jc w:val="right"/>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 xml:space="preserve"> ar Rīgas domes Izglītības, kultūras un sporta</w:t>
      </w:r>
    </w:p>
    <w:p w14:paraId="5E04617B" w14:textId="2FED980E" w:rsidR="00916F9A" w:rsidRPr="00B20F06" w:rsidRDefault="00916F9A" w:rsidP="00901947">
      <w:pPr>
        <w:spacing w:after="0" w:line="240" w:lineRule="auto"/>
        <w:ind w:left="3888" w:right="74"/>
        <w:jc w:val="right"/>
        <w:rPr>
          <w:rFonts w:ascii="Times New Roman" w:eastAsia="Times New Roman" w:hAnsi="Times New Roman" w:cs="Times New Roman"/>
          <w:sz w:val="24"/>
          <w:szCs w:val="24"/>
          <w:lang w:eastAsia="lv-LV"/>
        </w:rPr>
      </w:pPr>
      <w:r w:rsidRPr="00D455B6">
        <w:rPr>
          <w:rFonts w:ascii="Times New Roman" w:eastAsia="Times New Roman" w:hAnsi="Times New Roman" w:cs="Times New Roman"/>
          <w:sz w:val="24"/>
          <w:szCs w:val="24"/>
          <w:lang w:eastAsia="lv-LV"/>
        </w:rPr>
        <w:t xml:space="preserve">departamenta </w:t>
      </w:r>
      <w:r w:rsidR="007D246E" w:rsidRPr="00D455B6">
        <w:rPr>
          <w:rFonts w:ascii="Times New Roman" w:eastAsia="Times New Roman" w:hAnsi="Times New Roman" w:cs="Times New Roman"/>
          <w:sz w:val="24"/>
          <w:szCs w:val="24"/>
          <w:lang w:eastAsia="lv-LV"/>
        </w:rPr>
        <w:t>1</w:t>
      </w:r>
      <w:r w:rsidR="00925644" w:rsidRPr="00D455B6">
        <w:rPr>
          <w:rFonts w:ascii="Times New Roman" w:eastAsia="Times New Roman" w:hAnsi="Times New Roman" w:cs="Times New Roman"/>
          <w:sz w:val="24"/>
          <w:szCs w:val="24"/>
          <w:lang w:eastAsia="lv-LV"/>
        </w:rPr>
        <w:t>0</w:t>
      </w:r>
      <w:r w:rsidRPr="00D455B6">
        <w:rPr>
          <w:rFonts w:ascii="Times New Roman" w:eastAsia="Times New Roman" w:hAnsi="Times New Roman" w:cs="Times New Roman"/>
          <w:sz w:val="24"/>
          <w:szCs w:val="24"/>
          <w:lang w:eastAsia="lv-LV"/>
        </w:rPr>
        <w:t>.0</w:t>
      </w:r>
      <w:r w:rsidR="00925644" w:rsidRPr="00D455B6">
        <w:rPr>
          <w:rFonts w:ascii="Times New Roman" w:eastAsia="Times New Roman" w:hAnsi="Times New Roman" w:cs="Times New Roman"/>
          <w:sz w:val="24"/>
          <w:szCs w:val="24"/>
          <w:lang w:eastAsia="lv-LV"/>
        </w:rPr>
        <w:t>2</w:t>
      </w:r>
      <w:r w:rsidRPr="00D455B6">
        <w:rPr>
          <w:rFonts w:ascii="Times New Roman" w:eastAsia="Times New Roman" w:hAnsi="Times New Roman" w:cs="Times New Roman"/>
          <w:sz w:val="24"/>
          <w:szCs w:val="24"/>
          <w:lang w:eastAsia="lv-LV"/>
        </w:rPr>
        <w:t>.2023.</w:t>
      </w:r>
    </w:p>
    <w:p w14:paraId="691CA3A4" w14:textId="04244988" w:rsidR="00916F9A" w:rsidRPr="00B20F06" w:rsidRDefault="004C4822" w:rsidP="00901947">
      <w:pPr>
        <w:spacing w:after="0" w:line="240" w:lineRule="auto"/>
        <w:ind w:left="3888" w:right="74"/>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Komisij</w:t>
      </w:r>
      <w:r w:rsidR="00916F9A" w:rsidRPr="00B20F06">
        <w:rPr>
          <w:rFonts w:ascii="Times New Roman" w:eastAsia="Times New Roman" w:hAnsi="Times New Roman" w:cs="Times New Roman"/>
          <w:sz w:val="24"/>
          <w:szCs w:val="24"/>
          <w:lang w:eastAsia="lv-LV"/>
        </w:rPr>
        <w:t>as sēdes lēmumu</w:t>
      </w:r>
    </w:p>
    <w:p w14:paraId="0ABEC35E" w14:textId="77777777" w:rsidR="00916F9A" w:rsidRPr="00B20F06" w:rsidRDefault="00916F9A" w:rsidP="00901947">
      <w:pPr>
        <w:spacing w:after="0" w:line="240" w:lineRule="auto"/>
        <w:ind w:left="3888" w:right="74"/>
        <w:jc w:val="right"/>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protokols Nr. 1</w:t>
      </w:r>
    </w:p>
    <w:p w14:paraId="53599921" w14:textId="77777777" w:rsidR="00916F9A" w:rsidRPr="00B20F06" w:rsidRDefault="00916F9A" w:rsidP="00901947">
      <w:pPr>
        <w:spacing w:after="0" w:line="240" w:lineRule="auto"/>
        <w:ind w:left="3888" w:right="74"/>
        <w:jc w:val="right"/>
        <w:rPr>
          <w:rFonts w:ascii="Times New Roman" w:eastAsia="Times New Roman" w:hAnsi="Times New Roman" w:cs="Times New Roman"/>
          <w:sz w:val="24"/>
          <w:szCs w:val="24"/>
          <w:lang w:eastAsia="lv-LV"/>
        </w:rPr>
      </w:pPr>
    </w:p>
    <w:p w14:paraId="0037D815" w14:textId="77777777" w:rsidR="00901947" w:rsidRPr="00B20F06" w:rsidRDefault="00901947" w:rsidP="00901947">
      <w:pPr>
        <w:spacing w:after="0" w:line="240" w:lineRule="auto"/>
        <w:jc w:val="center"/>
        <w:rPr>
          <w:rFonts w:ascii="Times New Roman" w:eastAsia="Times New Roman" w:hAnsi="Times New Roman" w:cs="Times New Roman"/>
          <w:sz w:val="24"/>
          <w:szCs w:val="24"/>
          <w:lang w:eastAsia="lv-LV"/>
        </w:rPr>
      </w:pPr>
    </w:p>
    <w:p w14:paraId="55DB2731" w14:textId="77777777" w:rsidR="00901947" w:rsidRPr="00B20F06" w:rsidRDefault="00901947" w:rsidP="00901947">
      <w:pPr>
        <w:spacing w:after="0" w:line="240" w:lineRule="auto"/>
        <w:jc w:val="center"/>
        <w:rPr>
          <w:rFonts w:ascii="Times New Roman" w:eastAsia="Times New Roman" w:hAnsi="Times New Roman" w:cs="Times New Roman"/>
          <w:sz w:val="24"/>
          <w:szCs w:val="24"/>
          <w:lang w:eastAsia="lv-LV"/>
        </w:rPr>
      </w:pPr>
    </w:p>
    <w:p w14:paraId="3FD44348" w14:textId="77777777" w:rsidR="00901947" w:rsidRPr="00B20F06" w:rsidRDefault="00901947" w:rsidP="00901947">
      <w:pPr>
        <w:spacing w:after="0" w:line="240" w:lineRule="auto"/>
        <w:jc w:val="center"/>
        <w:rPr>
          <w:rFonts w:ascii="Times New Roman" w:eastAsia="Times New Roman" w:hAnsi="Times New Roman" w:cs="Times New Roman"/>
          <w:sz w:val="24"/>
          <w:szCs w:val="24"/>
          <w:lang w:eastAsia="lv-LV"/>
        </w:rPr>
      </w:pPr>
    </w:p>
    <w:p w14:paraId="475400B4" w14:textId="77777777" w:rsidR="00901947" w:rsidRPr="00B20F06" w:rsidRDefault="00901947" w:rsidP="00901947">
      <w:pPr>
        <w:spacing w:after="0" w:line="240" w:lineRule="auto"/>
        <w:jc w:val="center"/>
        <w:rPr>
          <w:rFonts w:ascii="Times New Roman" w:eastAsia="Times New Roman" w:hAnsi="Times New Roman" w:cs="Times New Roman"/>
          <w:sz w:val="24"/>
          <w:szCs w:val="24"/>
          <w:lang w:eastAsia="lv-LV"/>
        </w:rPr>
      </w:pPr>
    </w:p>
    <w:p w14:paraId="2F5478BB" w14:textId="4D2609D5"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bookmarkStart w:id="0" w:name="_Hlk125473600"/>
      <w:r w:rsidRPr="00B20F06">
        <w:rPr>
          <w:rFonts w:ascii="Times New Roman" w:eastAsia="Times New Roman" w:hAnsi="Times New Roman" w:cs="Times New Roman"/>
          <w:sz w:val="24"/>
          <w:szCs w:val="24"/>
          <w:lang w:eastAsia="lv-LV"/>
        </w:rPr>
        <w:t>RĪGAS DOMES IZGLĪTĪBAS, KULTŪRAS UN SPORTA DEPARTAMENTA</w:t>
      </w:r>
    </w:p>
    <w:p w14:paraId="56A86D6E" w14:textId="191D86B3"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ATKLĀTA KONKURSA</w:t>
      </w:r>
    </w:p>
    <w:p w14:paraId="167B0A74" w14:textId="7FA9FE4C" w:rsidR="00916F9A" w:rsidRPr="00B20F06" w:rsidRDefault="00D529F9" w:rsidP="00901947">
      <w:pPr>
        <w:spacing w:after="0" w:line="240" w:lineRule="auto"/>
        <w:jc w:val="center"/>
        <w:rPr>
          <w:rFonts w:ascii="Times New Roman" w:eastAsia="Times New Roman" w:hAnsi="Times New Roman" w:cs="Times New Roman"/>
          <w:b/>
          <w:sz w:val="24"/>
          <w:szCs w:val="24"/>
          <w:lang w:eastAsia="lv-LV"/>
        </w:rPr>
      </w:pPr>
      <w:bookmarkStart w:id="1" w:name="_Hlk34744774"/>
      <w:bookmarkStart w:id="2" w:name="_Hlk47364433"/>
      <w:r w:rsidRPr="00B20F06">
        <w:rPr>
          <w:rFonts w:ascii="Times New Roman" w:eastAsia="Times New Roman" w:hAnsi="Times New Roman" w:cs="Times New Roman"/>
          <w:b/>
          <w:sz w:val="24"/>
          <w:szCs w:val="24"/>
          <w:lang w:eastAsia="lv-LV"/>
        </w:rPr>
        <w:t>“</w:t>
      </w:r>
      <w:bookmarkStart w:id="3" w:name="_Hlk124147937"/>
      <w:bookmarkStart w:id="4" w:name="_Hlk124860507"/>
      <w:bookmarkEnd w:id="1"/>
      <w:bookmarkEnd w:id="2"/>
      <w:r w:rsidR="00916F9A" w:rsidRPr="00B20F06">
        <w:rPr>
          <w:rFonts w:ascii="Times New Roman" w:eastAsia="Times New Roman" w:hAnsi="Times New Roman" w:cs="Times New Roman"/>
          <w:b/>
          <w:sz w:val="24"/>
          <w:szCs w:val="24"/>
          <w:lang w:eastAsia="lv-LV"/>
        </w:rPr>
        <w:t>Afišu i</w:t>
      </w:r>
      <w:r w:rsidR="009414DA" w:rsidRPr="00B20F06">
        <w:rPr>
          <w:rFonts w:ascii="Times New Roman" w:eastAsia="Times New Roman" w:hAnsi="Times New Roman" w:cs="Times New Roman"/>
          <w:b/>
          <w:sz w:val="24"/>
          <w:szCs w:val="24"/>
          <w:lang w:eastAsia="lv-LV"/>
        </w:rPr>
        <w:t>zvietošana (līmēšana)</w:t>
      </w:r>
      <w:r w:rsidR="00916F9A" w:rsidRPr="00B20F06">
        <w:rPr>
          <w:rFonts w:ascii="Times New Roman" w:eastAsia="Times New Roman" w:hAnsi="Times New Roman" w:cs="Times New Roman"/>
          <w:b/>
          <w:sz w:val="24"/>
          <w:szCs w:val="24"/>
          <w:lang w:eastAsia="lv-LV"/>
        </w:rPr>
        <w:t xml:space="preserve"> uz afišu stabiem un stendiem un afišu stabu, stendu remonta, demontāžas, uzglabāšanas, apkopes un utilizācijas darbu veikšana</w:t>
      </w:r>
      <w:bookmarkEnd w:id="3"/>
      <w:bookmarkEnd w:id="4"/>
      <w:r w:rsidR="00916F9A" w:rsidRPr="00B20F06">
        <w:rPr>
          <w:rFonts w:ascii="Times New Roman" w:eastAsia="Times New Roman" w:hAnsi="Times New Roman" w:cs="Times New Roman"/>
          <w:b/>
          <w:sz w:val="24"/>
          <w:szCs w:val="24"/>
          <w:lang w:eastAsia="lv-LV"/>
        </w:rPr>
        <w:t>”</w:t>
      </w:r>
    </w:p>
    <w:p w14:paraId="094CB06D" w14:textId="77777777"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NOLIKUMS</w:t>
      </w:r>
    </w:p>
    <w:p w14:paraId="5E19067C" w14:textId="77777777" w:rsidR="00916F9A" w:rsidRPr="00B20F06" w:rsidRDefault="00916F9A" w:rsidP="00901947">
      <w:pPr>
        <w:spacing w:after="0" w:line="240" w:lineRule="auto"/>
        <w:ind w:hanging="142"/>
        <w:jc w:val="center"/>
        <w:rPr>
          <w:rFonts w:ascii="Times New Roman" w:eastAsia="Times New Roman" w:hAnsi="Times New Roman" w:cs="Times New Roman"/>
          <w:sz w:val="24"/>
          <w:szCs w:val="24"/>
          <w:lang w:eastAsia="lv-LV"/>
        </w:rPr>
      </w:pPr>
    </w:p>
    <w:p w14:paraId="011AA86E" w14:textId="77777777"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p>
    <w:p w14:paraId="76BC2E38" w14:textId="77777777" w:rsidR="00916F9A" w:rsidRPr="00B20F06" w:rsidRDefault="00916F9A" w:rsidP="00901947">
      <w:pPr>
        <w:spacing w:after="0" w:line="240" w:lineRule="auto"/>
        <w:rPr>
          <w:rFonts w:ascii="Times New Roman" w:eastAsia="Times New Roman" w:hAnsi="Times New Roman" w:cs="Times New Roman"/>
          <w:sz w:val="24"/>
          <w:szCs w:val="24"/>
          <w:lang w:eastAsia="lv-LV"/>
        </w:rPr>
      </w:pPr>
    </w:p>
    <w:p w14:paraId="2C460545" w14:textId="77777777"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Iepirkuma identifikācijas numurs</w:t>
      </w:r>
    </w:p>
    <w:p w14:paraId="1544EEE0" w14:textId="77777777"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bookmarkStart w:id="5" w:name="_Hlk45102424"/>
      <w:r w:rsidRPr="00B20F06">
        <w:rPr>
          <w:rFonts w:ascii="Times New Roman" w:eastAsia="Times New Roman" w:hAnsi="Times New Roman" w:cs="Times New Roman"/>
          <w:sz w:val="24"/>
          <w:szCs w:val="24"/>
          <w:lang w:eastAsia="lv-LV"/>
        </w:rPr>
        <w:t>RD IKSD 2023/1</w:t>
      </w:r>
      <w:bookmarkEnd w:id="0"/>
    </w:p>
    <w:bookmarkEnd w:id="5"/>
    <w:p w14:paraId="108CD3CE" w14:textId="77777777" w:rsidR="00916F9A" w:rsidRPr="00B20F06" w:rsidRDefault="00916F9A" w:rsidP="00901947">
      <w:pPr>
        <w:spacing w:after="0" w:line="240" w:lineRule="auto"/>
        <w:jc w:val="center"/>
        <w:rPr>
          <w:rFonts w:ascii="Times New Roman" w:eastAsia="Times New Roman" w:hAnsi="Times New Roman" w:cs="Times New Roman"/>
          <w:sz w:val="24"/>
          <w:szCs w:val="28"/>
          <w:lang w:eastAsia="lv-LV"/>
        </w:rPr>
      </w:pPr>
    </w:p>
    <w:p w14:paraId="05A643CE" w14:textId="77777777"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p>
    <w:p w14:paraId="5683F1A1" w14:textId="77777777" w:rsidR="00916F9A" w:rsidRPr="00B20F06" w:rsidRDefault="00916F9A" w:rsidP="00901947">
      <w:pPr>
        <w:spacing w:after="0" w:line="240" w:lineRule="auto"/>
        <w:rPr>
          <w:rFonts w:ascii="Times New Roman" w:eastAsia="Times New Roman" w:hAnsi="Times New Roman" w:cs="Times New Roman"/>
          <w:color w:val="808080"/>
          <w:sz w:val="24"/>
          <w:szCs w:val="24"/>
          <w:lang w:eastAsia="lv-LV"/>
        </w:rPr>
      </w:pPr>
    </w:p>
    <w:p w14:paraId="1ED98562" w14:textId="77777777" w:rsidR="00916F9A" w:rsidRPr="00B20F06" w:rsidRDefault="00916F9A" w:rsidP="00901947">
      <w:pPr>
        <w:spacing w:after="0" w:line="240" w:lineRule="auto"/>
        <w:rPr>
          <w:rFonts w:ascii="Times New Roman" w:eastAsia="Times New Roman" w:hAnsi="Times New Roman" w:cs="Times New Roman"/>
          <w:color w:val="808080"/>
          <w:sz w:val="24"/>
          <w:szCs w:val="24"/>
          <w:lang w:eastAsia="lv-LV"/>
        </w:rPr>
      </w:pPr>
    </w:p>
    <w:p w14:paraId="19DEB68D" w14:textId="77777777" w:rsidR="00916F9A" w:rsidRPr="00B20F06" w:rsidRDefault="00916F9A" w:rsidP="00901947">
      <w:pPr>
        <w:spacing w:after="0" w:line="240" w:lineRule="auto"/>
        <w:rPr>
          <w:rFonts w:ascii="Times New Roman" w:eastAsia="Times New Roman" w:hAnsi="Times New Roman" w:cs="Times New Roman"/>
          <w:color w:val="808080"/>
          <w:sz w:val="24"/>
          <w:szCs w:val="24"/>
          <w:lang w:eastAsia="lv-LV"/>
        </w:rPr>
      </w:pPr>
    </w:p>
    <w:p w14:paraId="100E10AC" w14:textId="77777777" w:rsidR="00916F9A" w:rsidRPr="00B20F06" w:rsidRDefault="00916F9A" w:rsidP="00901947">
      <w:pPr>
        <w:spacing w:after="0" w:line="240" w:lineRule="auto"/>
        <w:rPr>
          <w:rFonts w:ascii="Times New Roman" w:eastAsia="Times New Roman" w:hAnsi="Times New Roman" w:cs="Times New Roman"/>
          <w:color w:val="808080"/>
          <w:sz w:val="24"/>
          <w:szCs w:val="24"/>
          <w:lang w:eastAsia="lv-LV"/>
        </w:rPr>
      </w:pPr>
    </w:p>
    <w:p w14:paraId="06A25AF9"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D88B6AF" w14:textId="77777777" w:rsidR="00916F9A" w:rsidRPr="00B20F06" w:rsidRDefault="00916F9A" w:rsidP="00901947">
      <w:pPr>
        <w:spacing w:after="0" w:line="240" w:lineRule="auto"/>
        <w:rPr>
          <w:rFonts w:ascii="Times New Roman" w:eastAsia="Times New Roman" w:hAnsi="Times New Roman" w:cs="Times New Roman"/>
          <w:color w:val="808080"/>
          <w:sz w:val="24"/>
          <w:szCs w:val="24"/>
          <w:lang w:eastAsia="lv-LV"/>
        </w:rPr>
      </w:pPr>
    </w:p>
    <w:p w14:paraId="20D52234"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2B8DFB6F"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00F3A34D"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DCC6983"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45F88455"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69F989A1"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2521D86E"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E78BFDE"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9655B34" w14:textId="77777777" w:rsidR="00916F9A" w:rsidRPr="00B20F06"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60688C2A" w14:textId="77777777" w:rsidR="00916F9A" w:rsidRPr="00B20F06" w:rsidRDefault="00916F9A" w:rsidP="00901947">
      <w:pPr>
        <w:spacing w:after="0" w:line="240" w:lineRule="auto"/>
        <w:rPr>
          <w:rFonts w:ascii="Times New Roman" w:eastAsia="Times New Roman" w:hAnsi="Times New Roman" w:cs="Times New Roman"/>
          <w:color w:val="808080"/>
          <w:sz w:val="24"/>
          <w:szCs w:val="24"/>
          <w:lang w:eastAsia="lv-LV"/>
        </w:rPr>
      </w:pPr>
    </w:p>
    <w:p w14:paraId="25D622E4" w14:textId="77777777" w:rsidR="00916F9A" w:rsidRPr="00B20F06" w:rsidRDefault="00916F9A" w:rsidP="00901947">
      <w:pPr>
        <w:spacing w:after="0" w:line="240" w:lineRule="auto"/>
        <w:jc w:val="center"/>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Rīga, 2023</w:t>
      </w:r>
    </w:p>
    <w:p w14:paraId="2305536E" w14:textId="77777777" w:rsidR="00916F9A" w:rsidRPr="00B20F06" w:rsidRDefault="00916F9A" w:rsidP="00901947">
      <w:pPr>
        <w:numPr>
          <w:ilvl w:val="0"/>
          <w:numId w:val="18"/>
        </w:numPr>
        <w:spacing w:after="0" w:line="240" w:lineRule="auto"/>
        <w:ind w:left="357" w:hanging="357"/>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sz w:val="24"/>
          <w:szCs w:val="24"/>
          <w:lang w:eastAsia="lv-LV"/>
        </w:rPr>
        <w:br w:type="page"/>
      </w:r>
      <w:r w:rsidRPr="00B20F06">
        <w:rPr>
          <w:rFonts w:ascii="Times New Roman" w:eastAsia="Times New Roman" w:hAnsi="Times New Roman" w:cs="Times New Roman"/>
          <w:b/>
          <w:bCs/>
          <w:sz w:val="24"/>
          <w:szCs w:val="24"/>
          <w:lang w:eastAsia="lv-LV"/>
        </w:rPr>
        <w:lastRenderedPageBreak/>
        <w:t>VISPĀRĪGA INFORMĀCIJA</w:t>
      </w:r>
    </w:p>
    <w:p w14:paraId="1E5E6B32" w14:textId="77777777"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sz w:val="24"/>
          <w:szCs w:val="24"/>
          <w:lang w:eastAsia="lv-LV"/>
        </w:rPr>
        <w:t>Pasūtītājs</w:t>
      </w:r>
      <w:r w:rsidRPr="00B20F06">
        <w:rPr>
          <w:rFonts w:ascii="Times New Roman" w:eastAsia="Times New Roman" w:hAnsi="Times New Roman" w:cs="Times New Roman"/>
          <w:b/>
          <w:sz w:val="24"/>
          <w:szCs w:val="24"/>
          <w:lang w:eastAsia="ar-SA"/>
        </w:rPr>
        <w:t>:</w:t>
      </w:r>
      <w:r w:rsidRPr="00B20F06">
        <w:rPr>
          <w:rFonts w:ascii="Times New Roman" w:eastAsia="Times New Roman" w:hAnsi="Times New Roman" w:cs="Times New Roman"/>
          <w:sz w:val="24"/>
          <w:szCs w:val="24"/>
          <w:lang w:eastAsia="ar-SA"/>
        </w:rPr>
        <w:t xml:space="preserve"> </w:t>
      </w:r>
      <w:bookmarkStart w:id="6" w:name="_Hlk45113147"/>
      <w:r w:rsidRPr="00B20F06">
        <w:rPr>
          <w:rFonts w:ascii="Times New Roman" w:eastAsia="Times New Roman" w:hAnsi="Times New Roman" w:cs="Times New Roman"/>
          <w:sz w:val="24"/>
          <w:szCs w:val="24"/>
          <w:lang w:eastAsia="ar-SA"/>
        </w:rPr>
        <w:t xml:space="preserve">Rīgas domes Izglītības, kultūras un sporta departaments (turpmāk – Departaments vai Pasūtītājs), reģistrācijas Nr. 90011524360, Krišjāņa Valdemāra iela 5, Rīga, LV-1010, tālrunis: 67026816, e-pasts: </w:t>
      </w:r>
      <w:hyperlink r:id="rId7" w:history="1">
        <w:r w:rsidRPr="00B20F06">
          <w:rPr>
            <w:rFonts w:ascii="Times New Roman" w:eastAsia="Times New Roman" w:hAnsi="Times New Roman" w:cs="Times New Roman"/>
            <w:sz w:val="24"/>
            <w:szCs w:val="24"/>
            <w:lang w:eastAsia="ar-SA"/>
          </w:rPr>
          <w:t>iksd@riga.lv</w:t>
        </w:r>
      </w:hyperlink>
      <w:r w:rsidRPr="00B20F06">
        <w:rPr>
          <w:rFonts w:ascii="Times New Roman" w:eastAsia="Times New Roman" w:hAnsi="Times New Roman" w:cs="Times New Roman"/>
          <w:sz w:val="24"/>
          <w:szCs w:val="24"/>
          <w:lang w:eastAsia="ar-SA"/>
        </w:rPr>
        <w:t xml:space="preserve">, Pasūtītāja tīmekļa vietne </w:t>
      </w:r>
      <w:hyperlink r:id="rId8" w:history="1">
        <w:r w:rsidRPr="00B20F06">
          <w:rPr>
            <w:rFonts w:ascii="Times New Roman" w:eastAsia="Times New Roman" w:hAnsi="Times New Roman" w:cs="Times New Roman"/>
            <w:sz w:val="24"/>
            <w:szCs w:val="24"/>
            <w:lang w:eastAsia="lv-LV"/>
          </w:rPr>
          <w:t>www.iksd.riga.lv</w:t>
        </w:r>
      </w:hyperlink>
      <w:r w:rsidRPr="00B20F06">
        <w:rPr>
          <w:rFonts w:ascii="Times New Roman" w:eastAsia="Times New Roman" w:hAnsi="Times New Roman" w:cs="Times New Roman"/>
          <w:sz w:val="24"/>
          <w:szCs w:val="24"/>
          <w:lang w:eastAsia="ar-SA"/>
        </w:rPr>
        <w:t>.</w:t>
      </w:r>
    </w:p>
    <w:p w14:paraId="2743148A" w14:textId="77777777"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ar-SA"/>
        </w:rPr>
      </w:pPr>
      <w:r w:rsidRPr="00B20F06">
        <w:rPr>
          <w:rFonts w:ascii="Times New Roman" w:eastAsia="Times New Roman" w:hAnsi="Times New Roman" w:cs="Times New Roman"/>
          <w:b/>
          <w:bCs/>
          <w:sz w:val="24"/>
          <w:szCs w:val="24"/>
          <w:lang w:eastAsia="ar-SA"/>
        </w:rPr>
        <w:t>Pasūtītāja pircēja profils</w:t>
      </w:r>
      <w:r w:rsidRPr="00B20F06">
        <w:rPr>
          <w:rFonts w:ascii="Times New Roman" w:eastAsia="Times New Roman" w:hAnsi="Times New Roman" w:cs="Times New Roman"/>
          <w:sz w:val="24"/>
          <w:szCs w:val="24"/>
          <w:lang w:eastAsia="ar-SA"/>
        </w:rPr>
        <w:t xml:space="preserve"> https://www.eis.gov.lv/EKEIS/Supplier/Organizer/268.</w:t>
      </w:r>
    </w:p>
    <w:bookmarkEnd w:id="6"/>
    <w:p w14:paraId="5377AE86" w14:textId="656BE2BA"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sz w:val="24"/>
          <w:szCs w:val="24"/>
          <w:lang w:eastAsia="lv-LV"/>
        </w:rPr>
        <w:t>Iepirkuma procedūras veids:</w:t>
      </w:r>
      <w:r w:rsidRPr="00B20F06">
        <w:rPr>
          <w:rFonts w:ascii="Times New Roman" w:eastAsia="Times New Roman" w:hAnsi="Times New Roman" w:cs="Times New Roman"/>
          <w:sz w:val="24"/>
          <w:szCs w:val="24"/>
          <w:lang w:eastAsia="lv-LV"/>
        </w:rPr>
        <w:t xml:space="preserve"> atklāts konkurss </w:t>
      </w:r>
      <w:r w:rsidR="00D529F9" w:rsidRPr="00B20F06">
        <w:rPr>
          <w:rFonts w:ascii="Times New Roman" w:eastAsia="Times New Roman" w:hAnsi="Times New Roman" w:cs="Times New Roman"/>
          <w:sz w:val="24"/>
          <w:szCs w:val="24"/>
          <w:lang w:eastAsia="lv-LV"/>
        </w:rPr>
        <w:t>“</w:t>
      </w:r>
      <w:bookmarkStart w:id="7" w:name="_Hlk124235145"/>
      <w:r w:rsidR="009414DA" w:rsidRPr="00B20F06">
        <w:rPr>
          <w:rFonts w:ascii="Times New Roman" w:eastAsia="Times New Roman" w:hAnsi="Times New Roman" w:cs="Times New Roman"/>
          <w:sz w:val="24"/>
          <w:szCs w:val="24"/>
          <w:lang w:eastAsia="lv-LV"/>
        </w:rPr>
        <w:t>Afišu izvietošana (līmēšana) uz afišu stabiem un stendiem un afišu stabu, stendu remonta, demontāžas, uzglabāšanas, apkopes un utilizācijas darbu veikšana</w:t>
      </w:r>
      <w:bookmarkEnd w:id="7"/>
      <w:r w:rsidRPr="00B20F06">
        <w:rPr>
          <w:rFonts w:ascii="Times New Roman" w:eastAsia="Times New Roman" w:hAnsi="Times New Roman" w:cs="Times New Roman"/>
          <w:sz w:val="24"/>
          <w:szCs w:val="24"/>
          <w:lang w:eastAsia="lv-LV"/>
        </w:rPr>
        <w:t xml:space="preserve">” (turpmāk – </w:t>
      </w:r>
      <w:r w:rsidR="00454159" w:rsidRPr="00B20F06">
        <w:rPr>
          <w:rFonts w:ascii="Times New Roman" w:eastAsia="Times New Roman" w:hAnsi="Times New Roman" w:cs="Times New Roman"/>
          <w:sz w:val="24"/>
          <w:szCs w:val="24"/>
          <w:lang w:eastAsia="lv-LV"/>
        </w:rPr>
        <w:t>K</w:t>
      </w:r>
      <w:r w:rsidRPr="00B20F06">
        <w:rPr>
          <w:rFonts w:ascii="Times New Roman" w:eastAsia="Times New Roman" w:hAnsi="Times New Roman" w:cs="Times New Roman"/>
          <w:sz w:val="24"/>
          <w:szCs w:val="24"/>
          <w:lang w:eastAsia="lv-LV"/>
        </w:rPr>
        <w:t>onkurss) tiek veikts saskaņā ar Publisko iepirkumu likuma (turpmāk – PIL) 8. panta pirmās daļas 1. punktu un Ministru kabineta 28.02.2017. noteikumu Nr.</w:t>
      </w:r>
      <w:r w:rsidR="00EE1D71" w:rsidRPr="00B20F06">
        <w:rPr>
          <w:rFonts w:ascii="Times New Roman" w:eastAsia="Times New Roman" w:hAnsi="Times New Roman" w:cs="Times New Roman"/>
          <w:sz w:val="24"/>
          <w:szCs w:val="24"/>
          <w:lang w:eastAsia="lv-LV"/>
        </w:rPr>
        <w:t> </w:t>
      </w:r>
      <w:r w:rsidRPr="00B20F06">
        <w:rPr>
          <w:rFonts w:ascii="Times New Roman" w:eastAsia="Times New Roman" w:hAnsi="Times New Roman" w:cs="Times New Roman"/>
          <w:sz w:val="24"/>
          <w:szCs w:val="24"/>
          <w:lang w:eastAsia="lv-LV"/>
        </w:rPr>
        <w:t>107</w:t>
      </w:r>
      <w:r w:rsidR="00D529F9" w:rsidRPr="00B20F06">
        <w:rPr>
          <w:rFonts w:ascii="Times New Roman" w:eastAsia="Times New Roman" w:hAnsi="Times New Roman" w:cs="Times New Roman"/>
          <w:sz w:val="24"/>
          <w:szCs w:val="24"/>
          <w:lang w:eastAsia="lv-LV"/>
        </w:rPr>
        <w:t xml:space="preserve"> ”</w:t>
      </w:r>
      <w:r w:rsidRPr="00B20F06">
        <w:rPr>
          <w:rFonts w:ascii="Times New Roman" w:eastAsia="Times New Roman" w:hAnsi="Times New Roman" w:cs="Times New Roman"/>
          <w:sz w:val="24"/>
          <w:szCs w:val="24"/>
          <w:lang w:eastAsia="lv-LV"/>
        </w:rPr>
        <w:t>Iepirkuma procedūru un metu konkursu norises kārtība” regulējumu.</w:t>
      </w:r>
    </w:p>
    <w:p w14:paraId="316F33F5" w14:textId="77777777"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sz w:val="24"/>
          <w:szCs w:val="24"/>
          <w:lang w:eastAsia="lv-LV"/>
        </w:rPr>
        <w:t>Iepirkuma identifikācijas numurs:</w:t>
      </w:r>
      <w:r w:rsidRPr="00B20F06">
        <w:rPr>
          <w:rFonts w:ascii="Times New Roman" w:eastAsia="Times New Roman" w:hAnsi="Times New Roman" w:cs="Times New Roman"/>
          <w:b/>
          <w:bCs/>
          <w:sz w:val="24"/>
          <w:szCs w:val="24"/>
          <w:lang w:eastAsia="lv-LV"/>
        </w:rPr>
        <w:t xml:space="preserve"> </w:t>
      </w:r>
      <w:r w:rsidRPr="00B20F06">
        <w:rPr>
          <w:rFonts w:ascii="Times New Roman" w:eastAsia="Times New Roman" w:hAnsi="Times New Roman" w:cs="Times New Roman"/>
          <w:sz w:val="24"/>
          <w:szCs w:val="24"/>
          <w:lang w:eastAsia="lv-LV"/>
        </w:rPr>
        <w:t>RD IKSD 2023/1.</w:t>
      </w:r>
    </w:p>
    <w:p w14:paraId="1228F95A" w14:textId="260F3BEE" w:rsidR="00916F9A" w:rsidRPr="00B20F06" w:rsidRDefault="004C4822"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C4822">
        <w:rPr>
          <w:rFonts w:ascii="Times New Roman" w:eastAsia="Times New Roman" w:hAnsi="Times New Roman" w:cs="Times New Roman"/>
          <w:sz w:val="24"/>
          <w:szCs w:val="24"/>
          <w:lang w:eastAsia="lv-LV"/>
        </w:rPr>
        <w:t>Iepirkuma komisij</w:t>
      </w:r>
      <w:r w:rsidR="00916F9A" w:rsidRPr="004C4822">
        <w:rPr>
          <w:rFonts w:ascii="Times New Roman" w:eastAsia="Times New Roman" w:hAnsi="Times New Roman" w:cs="Times New Roman"/>
          <w:sz w:val="24"/>
          <w:szCs w:val="24"/>
          <w:lang w:eastAsia="lv-LV"/>
        </w:rPr>
        <w:t>a</w:t>
      </w:r>
      <w:r w:rsidR="00916F9A" w:rsidRPr="00B20F06">
        <w:rPr>
          <w:rFonts w:ascii="Times New Roman" w:eastAsia="Times New Roman" w:hAnsi="Times New Roman" w:cs="Times New Roman"/>
          <w:sz w:val="24"/>
          <w:szCs w:val="24"/>
          <w:lang w:eastAsia="lv-LV"/>
        </w:rPr>
        <w:t xml:space="preserve"> izveidota ar Departamenta </w:t>
      </w:r>
      <w:r w:rsidR="00C41D44" w:rsidRPr="00B20F06">
        <w:rPr>
          <w:rFonts w:ascii="Times New Roman" w:eastAsia="Times New Roman" w:hAnsi="Times New Roman" w:cs="Times New Roman"/>
          <w:sz w:val="24"/>
          <w:szCs w:val="24"/>
          <w:lang w:eastAsia="lv-LV"/>
        </w:rPr>
        <w:t>13.01.</w:t>
      </w:r>
      <w:r w:rsidR="00916F9A" w:rsidRPr="00B20F06">
        <w:rPr>
          <w:rFonts w:ascii="Times New Roman" w:eastAsia="Times New Roman" w:hAnsi="Times New Roman" w:cs="Times New Roman"/>
          <w:sz w:val="24"/>
          <w:szCs w:val="24"/>
          <w:lang w:eastAsia="lv-LV"/>
        </w:rPr>
        <w:t>2023. rīkojumu Nr. DIKS</w:t>
      </w:r>
      <w:r w:rsidR="00C41D44" w:rsidRPr="00B20F06">
        <w:rPr>
          <w:rFonts w:ascii="Times New Roman" w:eastAsia="Times New Roman" w:hAnsi="Times New Roman" w:cs="Times New Roman"/>
          <w:sz w:val="24"/>
          <w:szCs w:val="24"/>
          <w:lang w:eastAsia="lv-LV"/>
        </w:rPr>
        <w:t>-23-31-</w:t>
      </w:r>
      <w:r w:rsidR="00916F9A" w:rsidRPr="00B20F06">
        <w:rPr>
          <w:rFonts w:ascii="Times New Roman" w:eastAsia="Times New Roman" w:hAnsi="Times New Roman" w:cs="Times New Roman"/>
          <w:sz w:val="24"/>
          <w:szCs w:val="24"/>
          <w:lang w:eastAsia="lv-LV"/>
        </w:rPr>
        <w:t>rs</w:t>
      </w:r>
      <w:r>
        <w:rPr>
          <w:rFonts w:ascii="Times New Roman" w:eastAsia="Times New Roman" w:hAnsi="Times New Roman" w:cs="Times New Roman"/>
          <w:sz w:val="24"/>
          <w:szCs w:val="24"/>
          <w:lang w:eastAsia="lv-LV"/>
        </w:rPr>
        <w:t xml:space="preserve"> (turpmāk – Komisija)</w:t>
      </w:r>
      <w:r w:rsidR="00916F9A" w:rsidRPr="00B20F06">
        <w:rPr>
          <w:rFonts w:ascii="Times New Roman" w:eastAsia="Times New Roman" w:hAnsi="Times New Roman" w:cs="Times New Roman"/>
          <w:sz w:val="24"/>
          <w:szCs w:val="24"/>
          <w:lang w:eastAsia="lv-LV"/>
        </w:rPr>
        <w:t>.</w:t>
      </w:r>
    </w:p>
    <w:p w14:paraId="48F29FC7" w14:textId="631EA725" w:rsidR="00916F9A" w:rsidRPr="00B20F06" w:rsidRDefault="00454159"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Konkurs</w:t>
      </w:r>
      <w:r w:rsidR="00D529F9" w:rsidRPr="00B20F06">
        <w:rPr>
          <w:rFonts w:ascii="Times New Roman" w:eastAsia="Times New Roman" w:hAnsi="Times New Roman" w:cs="Times New Roman"/>
          <w:sz w:val="24"/>
          <w:szCs w:val="24"/>
          <w:lang w:eastAsia="lv-LV"/>
        </w:rPr>
        <w:t xml:space="preserve">a </w:t>
      </w:r>
      <w:r w:rsidR="00916F9A" w:rsidRPr="00B20F06">
        <w:rPr>
          <w:rFonts w:ascii="Times New Roman" w:eastAsia="Times New Roman" w:hAnsi="Times New Roman" w:cs="Times New Roman"/>
          <w:sz w:val="24"/>
          <w:szCs w:val="24"/>
          <w:lang w:eastAsia="lv-LV"/>
        </w:rPr>
        <w:t>rezultātā tiks slēgts pakalpojum</w:t>
      </w:r>
      <w:r w:rsidR="000641E0" w:rsidRPr="00B20F06">
        <w:rPr>
          <w:rFonts w:ascii="Times New Roman" w:eastAsia="Times New Roman" w:hAnsi="Times New Roman" w:cs="Times New Roman"/>
          <w:sz w:val="24"/>
          <w:szCs w:val="24"/>
          <w:lang w:eastAsia="lv-LV"/>
        </w:rPr>
        <w:t>a</w:t>
      </w:r>
      <w:r w:rsidR="00916F9A" w:rsidRPr="00B20F06">
        <w:rPr>
          <w:rFonts w:ascii="Times New Roman" w:eastAsia="Times New Roman" w:hAnsi="Times New Roman" w:cs="Times New Roman"/>
          <w:sz w:val="24"/>
          <w:szCs w:val="24"/>
          <w:lang w:eastAsia="lv-LV"/>
        </w:rPr>
        <w:t xml:space="preserve"> līgums</w:t>
      </w:r>
      <w:r w:rsidR="00916F9A" w:rsidRPr="00B20F06">
        <w:rPr>
          <w:rFonts w:ascii="Times New Roman" w:eastAsia="Times New Roman" w:hAnsi="Times New Roman" w:cs="Times New Roman"/>
          <w:bCs/>
          <w:sz w:val="24"/>
          <w:szCs w:val="24"/>
          <w:lang w:eastAsia="lv-LV"/>
        </w:rPr>
        <w:t xml:space="preserve"> saskaņā ar </w:t>
      </w:r>
      <w:r w:rsidRPr="00B20F06">
        <w:rPr>
          <w:rFonts w:ascii="Times New Roman" w:eastAsia="Times New Roman" w:hAnsi="Times New Roman" w:cs="Times New Roman"/>
          <w:bCs/>
          <w:sz w:val="24"/>
          <w:szCs w:val="24"/>
          <w:lang w:eastAsia="lv-LV"/>
        </w:rPr>
        <w:t>Konkurs</w:t>
      </w:r>
      <w:r w:rsidR="00D529F9" w:rsidRPr="00B20F06">
        <w:rPr>
          <w:rFonts w:ascii="Times New Roman" w:eastAsia="Times New Roman" w:hAnsi="Times New Roman" w:cs="Times New Roman"/>
          <w:bCs/>
          <w:sz w:val="24"/>
          <w:szCs w:val="24"/>
          <w:lang w:eastAsia="lv-LV"/>
        </w:rPr>
        <w:t>a n</w:t>
      </w:r>
      <w:r w:rsidR="00916F9A" w:rsidRPr="00B20F06">
        <w:rPr>
          <w:rFonts w:ascii="Times New Roman" w:eastAsia="Times New Roman" w:hAnsi="Times New Roman" w:cs="Times New Roman"/>
          <w:bCs/>
          <w:sz w:val="24"/>
          <w:szCs w:val="24"/>
          <w:lang w:eastAsia="lv-LV"/>
        </w:rPr>
        <w:t>olikuma</w:t>
      </w:r>
      <w:r w:rsidR="00D529F9" w:rsidRPr="00B20F06">
        <w:rPr>
          <w:rFonts w:ascii="Times New Roman" w:eastAsia="Times New Roman" w:hAnsi="Times New Roman" w:cs="Times New Roman"/>
          <w:bCs/>
          <w:sz w:val="24"/>
          <w:szCs w:val="24"/>
          <w:lang w:eastAsia="lv-LV"/>
        </w:rPr>
        <w:t xml:space="preserve"> (turpmāk- Nolikums)</w:t>
      </w:r>
      <w:r w:rsidR="00916F9A" w:rsidRPr="00B20F06">
        <w:rPr>
          <w:rFonts w:ascii="Times New Roman" w:eastAsia="Times New Roman" w:hAnsi="Times New Roman" w:cs="Times New Roman"/>
          <w:bCs/>
          <w:sz w:val="24"/>
          <w:szCs w:val="24"/>
          <w:lang w:eastAsia="lv-LV"/>
        </w:rPr>
        <w:t xml:space="preserve"> </w:t>
      </w:r>
      <w:r w:rsidR="00810C3F" w:rsidRPr="00B20F06">
        <w:rPr>
          <w:rFonts w:ascii="Times New Roman" w:eastAsia="Times New Roman" w:hAnsi="Times New Roman" w:cs="Times New Roman"/>
          <w:bCs/>
          <w:sz w:val="24"/>
          <w:szCs w:val="24"/>
          <w:lang w:eastAsia="lv-LV"/>
        </w:rPr>
        <w:t>5</w:t>
      </w:r>
      <w:r w:rsidR="00916F9A" w:rsidRPr="00B20F06">
        <w:rPr>
          <w:rFonts w:ascii="Times New Roman" w:eastAsia="Times New Roman" w:hAnsi="Times New Roman" w:cs="Times New Roman"/>
          <w:bCs/>
          <w:sz w:val="24"/>
          <w:szCs w:val="24"/>
          <w:lang w:eastAsia="lv-LV"/>
        </w:rPr>
        <w:t>.</w:t>
      </w:r>
      <w:r w:rsidR="00EE1D71" w:rsidRPr="00B20F06">
        <w:rPr>
          <w:rFonts w:ascii="Times New Roman" w:eastAsia="Times New Roman" w:hAnsi="Times New Roman" w:cs="Times New Roman"/>
          <w:bCs/>
          <w:sz w:val="24"/>
          <w:szCs w:val="24"/>
          <w:lang w:eastAsia="lv-LV"/>
        </w:rPr>
        <w:t> </w:t>
      </w:r>
      <w:r w:rsidR="00916F9A" w:rsidRPr="00B20F06">
        <w:rPr>
          <w:rFonts w:ascii="Times New Roman" w:eastAsia="Times New Roman" w:hAnsi="Times New Roman" w:cs="Times New Roman"/>
          <w:bCs/>
          <w:sz w:val="24"/>
          <w:szCs w:val="24"/>
          <w:lang w:eastAsia="lv-LV"/>
        </w:rPr>
        <w:t>pielikum</w:t>
      </w:r>
      <w:r w:rsidR="000A4AEB">
        <w:rPr>
          <w:rFonts w:ascii="Times New Roman" w:eastAsia="Times New Roman" w:hAnsi="Times New Roman" w:cs="Times New Roman"/>
          <w:bCs/>
          <w:sz w:val="24"/>
          <w:szCs w:val="24"/>
          <w:lang w:eastAsia="lv-LV"/>
        </w:rPr>
        <w:t>u “Līguma projekts”</w:t>
      </w:r>
      <w:r w:rsidR="000A4AEB" w:rsidRPr="000A4AEB">
        <w:rPr>
          <w:rFonts w:ascii="Times New Roman" w:eastAsia="Times New Roman" w:hAnsi="Times New Roman" w:cs="Times New Roman"/>
          <w:bCs/>
          <w:sz w:val="24"/>
          <w:szCs w:val="24"/>
          <w:lang w:eastAsia="lv-LV"/>
        </w:rPr>
        <w:t xml:space="preserve"> </w:t>
      </w:r>
      <w:r w:rsidR="000A4AEB" w:rsidRPr="00B20F06">
        <w:rPr>
          <w:rFonts w:ascii="Times New Roman" w:eastAsia="Times New Roman" w:hAnsi="Times New Roman" w:cs="Times New Roman"/>
          <w:bCs/>
          <w:sz w:val="24"/>
          <w:szCs w:val="24"/>
          <w:lang w:eastAsia="lv-LV"/>
        </w:rPr>
        <w:t>(turpmāk – Līgums)</w:t>
      </w:r>
      <w:r w:rsidR="00916F9A" w:rsidRPr="00B20F06">
        <w:rPr>
          <w:rFonts w:ascii="Times New Roman" w:eastAsia="Times New Roman" w:hAnsi="Times New Roman" w:cs="Times New Roman"/>
          <w:sz w:val="24"/>
          <w:szCs w:val="24"/>
          <w:lang w:eastAsia="lv-LV"/>
        </w:rPr>
        <w:t>.</w:t>
      </w:r>
      <w:r w:rsidR="00916F9A" w:rsidRPr="00B20F06">
        <w:rPr>
          <w:rFonts w:ascii="Times New Roman" w:eastAsia="Times New Roman" w:hAnsi="Times New Roman" w:cs="Times New Roman"/>
          <w:color w:val="000000"/>
          <w:sz w:val="24"/>
          <w:szCs w:val="26"/>
          <w:lang w:eastAsia="lv-LV"/>
        </w:rPr>
        <w:t xml:space="preserve"> </w:t>
      </w:r>
    </w:p>
    <w:p w14:paraId="1EE863F8" w14:textId="60573844" w:rsidR="00916F9A" w:rsidRPr="004C4822"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C4822">
        <w:rPr>
          <w:rFonts w:ascii="Times New Roman" w:eastAsia="Times New Roman" w:hAnsi="Times New Roman" w:cs="Times New Roman"/>
          <w:sz w:val="24"/>
          <w:szCs w:val="24"/>
          <w:lang w:eastAsia="lv-LV"/>
        </w:rPr>
        <w:t>Piedāvājuma izvēles kritērijs – Nolikuma prasībām atbilstošs</w:t>
      </w:r>
      <w:r w:rsidR="000641E0" w:rsidRPr="004C4822">
        <w:rPr>
          <w:rFonts w:ascii="Times New Roman" w:eastAsia="Times New Roman" w:hAnsi="Times New Roman" w:cs="Times New Roman"/>
          <w:sz w:val="24"/>
          <w:szCs w:val="24"/>
          <w:lang w:eastAsia="lv-LV"/>
        </w:rPr>
        <w:t xml:space="preserve"> saimnieciski visizdevīgākais </w:t>
      </w:r>
      <w:r w:rsidRPr="004C4822">
        <w:rPr>
          <w:rFonts w:ascii="Times New Roman" w:eastAsia="Times New Roman" w:hAnsi="Times New Roman" w:cs="Times New Roman"/>
          <w:sz w:val="24"/>
          <w:szCs w:val="24"/>
          <w:lang w:eastAsia="lv-LV"/>
        </w:rPr>
        <w:t>piedāvājums</w:t>
      </w:r>
      <w:bookmarkStart w:id="8" w:name="_Hlk124861511"/>
      <w:r w:rsidR="008F74FC" w:rsidRPr="004C4822">
        <w:rPr>
          <w:rFonts w:ascii="Times New Roman" w:eastAsia="Times New Roman" w:hAnsi="Times New Roman" w:cs="Times New Roman"/>
          <w:sz w:val="24"/>
          <w:szCs w:val="24"/>
          <w:lang w:eastAsia="lv-LV"/>
        </w:rPr>
        <w:t xml:space="preserve"> ar </w:t>
      </w:r>
      <w:r w:rsidR="000641E0" w:rsidRPr="004C4822">
        <w:rPr>
          <w:rFonts w:ascii="Times New Roman" w:eastAsia="Times New Roman" w:hAnsi="Times New Roman" w:cs="Times New Roman"/>
          <w:sz w:val="24"/>
          <w:szCs w:val="24"/>
          <w:lang w:eastAsia="lv-LV"/>
        </w:rPr>
        <w:t xml:space="preserve">viszemāko </w:t>
      </w:r>
      <w:r w:rsidR="008F74FC" w:rsidRPr="004C4822">
        <w:rPr>
          <w:rFonts w:ascii="Times New Roman" w:eastAsia="Times New Roman" w:hAnsi="Times New Roman" w:cs="Times New Roman"/>
          <w:sz w:val="24"/>
          <w:szCs w:val="24"/>
          <w:lang w:eastAsia="lv-LV"/>
        </w:rPr>
        <w:t xml:space="preserve">finanšu piedāvājumā norādīto </w:t>
      </w:r>
      <w:r w:rsidR="009414DA" w:rsidRPr="004C4822">
        <w:rPr>
          <w:rFonts w:ascii="Times New Roman" w:eastAsia="Times New Roman" w:hAnsi="Times New Roman" w:cs="Times New Roman"/>
          <w:sz w:val="24"/>
          <w:szCs w:val="24"/>
          <w:lang w:eastAsia="lv-LV"/>
        </w:rPr>
        <w:t xml:space="preserve">kopējo </w:t>
      </w:r>
      <w:r w:rsidR="000641E0" w:rsidRPr="004C4822">
        <w:rPr>
          <w:rFonts w:ascii="Times New Roman" w:eastAsia="Times New Roman" w:hAnsi="Times New Roman" w:cs="Times New Roman"/>
          <w:sz w:val="24"/>
          <w:szCs w:val="24"/>
          <w:lang w:eastAsia="lv-LV"/>
        </w:rPr>
        <w:t xml:space="preserve">līgumcenu </w:t>
      </w:r>
      <w:r w:rsidR="009414DA" w:rsidRPr="004C4822">
        <w:rPr>
          <w:rFonts w:ascii="Times New Roman" w:eastAsia="Times New Roman" w:hAnsi="Times New Roman" w:cs="Times New Roman"/>
          <w:sz w:val="24"/>
          <w:szCs w:val="24"/>
          <w:lang w:eastAsia="lv-LV"/>
        </w:rPr>
        <w:t xml:space="preserve">katrā </w:t>
      </w:r>
      <w:r w:rsidR="00454159" w:rsidRPr="004C4822">
        <w:rPr>
          <w:rFonts w:ascii="Times New Roman" w:eastAsia="Times New Roman" w:hAnsi="Times New Roman" w:cs="Times New Roman"/>
          <w:sz w:val="24"/>
          <w:szCs w:val="24"/>
          <w:lang w:eastAsia="lv-LV"/>
        </w:rPr>
        <w:t>Konkurs</w:t>
      </w:r>
      <w:r w:rsidR="00B3043C" w:rsidRPr="004C4822">
        <w:rPr>
          <w:rFonts w:ascii="Times New Roman" w:eastAsia="Times New Roman" w:hAnsi="Times New Roman" w:cs="Times New Roman"/>
          <w:sz w:val="24"/>
          <w:szCs w:val="24"/>
          <w:lang w:eastAsia="lv-LV"/>
        </w:rPr>
        <w:t xml:space="preserve">a </w:t>
      </w:r>
      <w:r w:rsidR="009414DA" w:rsidRPr="004C4822">
        <w:rPr>
          <w:rFonts w:ascii="Times New Roman" w:eastAsia="Times New Roman" w:hAnsi="Times New Roman" w:cs="Times New Roman"/>
          <w:sz w:val="24"/>
          <w:szCs w:val="24"/>
          <w:lang w:eastAsia="lv-LV"/>
        </w:rPr>
        <w:t>daļā</w:t>
      </w:r>
      <w:r w:rsidRPr="004C4822">
        <w:rPr>
          <w:rFonts w:ascii="Times New Roman" w:eastAsia="Times New Roman" w:hAnsi="Times New Roman" w:cs="Times New Roman"/>
          <w:sz w:val="24"/>
          <w:szCs w:val="24"/>
          <w:lang w:eastAsia="lv-LV"/>
        </w:rPr>
        <w:t>.</w:t>
      </w:r>
    </w:p>
    <w:bookmarkEnd w:id="8"/>
    <w:p w14:paraId="544FF04B" w14:textId="7F5897AD"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bCs/>
          <w:sz w:val="24"/>
          <w:szCs w:val="24"/>
          <w:lang w:eastAsia="lv-LV"/>
        </w:rPr>
        <w:t>Pasūtītāja kontaktpersona:</w:t>
      </w:r>
      <w:r w:rsidRPr="00B20F06">
        <w:rPr>
          <w:rFonts w:ascii="Times New Roman" w:eastAsia="Times New Roman" w:hAnsi="Times New Roman" w:cs="Times New Roman"/>
          <w:sz w:val="24"/>
          <w:szCs w:val="24"/>
          <w:lang w:eastAsia="lv-LV"/>
        </w:rPr>
        <w:t xml:space="preserve"> galvenā eksperte iepirkumu jautājumos – juridiskos jautājumos par </w:t>
      </w:r>
      <w:r w:rsidR="00454159" w:rsidRPr="00B20F06">
        <w:rPr>
          <w:rFonts w:ascii="Times New Roman" w:eastAsia="Times New Roman" w:hAnsi="Times New Roman" w:cs="Times New Roman"/>
          <w:sz w:val="24"/>
          <w:szCs w:val="24"/>
          <w:lang w:eastAsia="lv-LV"/>
        </w:rPr>
        <w:t>Konkurs</w:t>
      </w:r>
      <w:r w:rsidRPr="00B20F06">
        <w:rPr>
          <w:rFonts w:ascii="Times New Roman" w:eastAsia="Times New Roman" w:hAnsi="Times New Roman" w:cs="Times New Roman"/>
          <w:sz w:val="24"/>
          <w:szCs w:val="24"/>
          <w:lang w:eastAsia="lv-LV"/>
        </w:rPr>
        <w:t xml:space="preserve">a dokumentāciju, piedāvājumu sagatavošanu un iesniegšanu – Inese Liepa, e-pasts: inese.liepa@riga.lv, jautājumos par </w:t>
      </w:r>
      <w:r w:rsidR="00D529F9" w:rsidRPr="00B20F06">
        <w:rPr>
          <w:rFonts w:ascii="Times New Roman" w:eastAsia="Times New Roman" w:hAnsi="Times New Roman" w:cs="Times New Roman"/>
          <w:sz w:val="24"/>
          <w:szCs w:val="24"/>
          <w:lang w:eastAsia="lv-LV"/>
        </w:rPr>
        <w:t>t</w:t>
      </w:r>
      <w:r w:rsidRPr="00B20F06">
        <w:rPr>
          <w:rFonts w:ascii="Times New Roman" w:eastAsia="Times New Roman" w:hAnsi="Times New Roman" w:cs="Times New Roman"/>
          <w:sz w:val="24"/>
          <w:szCs w:val="24"/>
          <w:lang w:eastAsia="lv-LV"/>
        </w:rPr>
        <w:t>ehnisko specifikāciju – Jānis Krievkalns, e-pasts: janis.krievkalns@riga.lv</w:t>
      </w:r>
      <w:r w:rsidR="00810C3F" w:rsidRPr="00B20F06">
        <w:rPr>
          <w:rFonts w:ascii="Times New Roman" w:eastAsia="Times New Roman" w:hAnsi="Times New Roman" w:cs="Times New Roman"/>
          <w:color w:val="0000FF"/>
          <w:sz w:val="24"/>
          <w:szCs w:val="24"/>
          <w:lang w:eastAsia="lv-LV"/>
        </w:rPr>
        <w:t xml:space="preserve"> </w:t>
      </w:r>
      <w:r w:rsidR="00810C3F" w:rsidRPr="00B20F06">
        <w:rPr>
          <w:rFonts w:ascii="Times New Roman" w:eastAsia="Times New Roman" w:hAnsi="Times New Roman" w:cs="Times New Roman"/>
          <w:color w:val="000000" w:themeColor="text1"/>
          <w:sz w:val="24"/>
          <w:szCs w:val="24"/>
          <w:lang w:eastAsia="lv-LV"/>
        </w:rPr>
        <w:t>(</w:t>
      </w:r>
      <w:r w:rsidR="00454159" w:rsidRPr="00B20F06">
        <w:rPr>
          <w:rFonts w:ascii="Times New Roman" w:eastAsia="Times New Roman" w:hAnsi="Times New Roman" w:cs="Times New Roman"/>
          <w:color w:val="000000" w:themeColor="text1"/>
          <w:sz w:val="24"/>
          <w:szCs w:val="24"/>
          <w:lang w:eastAsia="lv-LV"/>
        </w:rPr>
        <w:t>Konkurs</w:t>
      </w:r>
      <w:r w:rsidR="00810C3F" w:rsidRPr="00B20F06">
        <w:rPr>
          <w:rFonts w:ascii="Times New Roman" w:eastAsia="Times New Roman" w:hAnsi="Times New Roman" w:cs="Times New Roman"/>
          <w:color w:val="000000" w:themeColor="text1"/>
          <w:sz w:val="24"/>
          <w:szCs w:val="24"/>
          <w:lang w:eastAsia="lv-LV"/>
        </w:rPr>
        <w:t>a 1.</w:t>
      </w:r>
      <w:r w:rsidR="00EE1D71" w:rsidRPr="00B20F06">
        <w:rPr>
          <w:rFonts w:ascii="Times New Roman" w:eastAsia="Times New Roman" w:hAnsi="Times New Roman" w:cs="Times New Roman"/>
          <w:color w:val="000000" w:themeColor="text1"/>
          <w:sz w:val="24"/>
          <w:szCs w:val="24"/>
          <w:lang w:eastAsia="lv-LV"/>
        </w:rPr>
        <w:t> </w:t>
      </w:r>
      <w:r w:rsidR="00810C3F" w:rsidRPr="00B20F06">
        <w:rPr>
          <w:rFonts w:ascii="Times New Roman" w:eastAsia="Times New Roman" w:hAnsi="Times New Roman" w:cs="Times New Roman"/>
          <w:color w:val="000000" w:themeColor="text1"/>
          <w:sz w:val="24"/>
          <w:szCs w:val="24"/>
          <w:lang w:eastAsia="lv-LV"/>
        </w:rPr>
        <w:t>daļa) un Dzintra Oga-Vasule, e-pasts:</w:t>
      </w:r>
      <w:r w:rsidR="00810C3F" w:rsidRPr="00B20F06">
        <w:rPr>
          <w:rFonts w:ascii="Times New Roman" w:hAnsi="Times New Roman"/>
          <w:sz w:val="24"/>
        </w:rPr>
        <w:t xml:space="preserve"> </w:t>
      </w:r>
      <w:r w:rsidR="00810C3F" w:rsidRPr="00B20F06">
        <w:rPr>
          <w:rFonts w:ascii="Times New Roman" w:eastAsia="Times New Roman" w:hAnsi="Times New Roman" w:cs="Times New Roman"/>
          <w:sz w:val="24"/>
          <w:szCs w:val="24"/>
          <w:lang w:eastAsia="lv-LV"/>
        </w:rPr>
        <w:t>dzintra.oga@riga.lv</w:t>
      </w:r>
      <w:r w:rsidR="00EE1D71" w:rsidRPr="00B20F06">
        <w:rPr>
          <w:rStyle w:val="Hipersaite"/>
          <w:rFonts w:ascii="Times New Roman" w:eastAsia="Times New Roman" w:hAnsi="Times New Roman" w:cs="Times New Roman"/>
          <w:sz w:val="24"/>
          <w:szCs w:val="24"/>
          <w:u w:val="none"/>
          <w:lang w:eastAsia="lv-LV"/>
        </w:rPr>
        <w:t xml:space="preserve"> </w:t>
      </w:r>
      <w:r w:rsidR="00C35888" w:rsidRPr="00B20F06">
        <w:rPr>
          <w:rFonts w:ascii="Times New Roman" w:eastAsia="Times New Roman" w:hAnsi="Times New Roman" w:cs="Times New Roman"/>
          <w:color w:val="000000" w:themeColor="text1"/>
          <w:sz w:val="24"/>
          <w:szCs w:val="24"/>
          <w:lang w:eastAsia="lv-LV"/>
        </w:rPr>
        <w:t>(</w:t>
      </w:r>
      <w:r w:rsidR="00454159" w:rsidRPr="00B20F06">
        <w:rPr>
          <w:rFonts w:ascii="Times New Roman" w:eastAsia="Times New Roman" w:hAnsi="Times New Roman" w:cs="Times New Roman"/>
          <w:color w:val="000000" w:themeColor="text1"/>
          <w:sz w:val="24"/>
          <w:szCs w:val="24"/>
          <w:lang w:eastAsia="lv-LV"/>
        </w:rPr>
        <w:t>Konkurs</w:t>
      </w:r>
      <w:r w:rsidR="00C35888" w:rsidRPr="00B20F06">
        <w:rPr>
          <w:rFonts w:ascii="Times New Roman" w:eastAsia="Times New Roman" w:hAnsi="Times New Roman" w:cs="Times New Roman"/>
          <w:color w:val="000000" w:themeColor="text1"/>
          <w:sz w:val="24"/>
          <w:szCs w:val="24"/>
          <w:lang w:eastAsia="lv-LV"/>
        </w:rPr>
        <w:t>a 2.</w:t>
      </w:r>
      <w:r w:rsidR="00EE1D71" w:rsidRPr="00B20F06">
        <w:rPr>
          <w:rFonts w:ascii="Times New Roman" w:eastAsia="Times New Roman" w:hAnsi="Times New Roman" w:cs="Times New Roman"/>
          <w:color w:val="000000" w:themeColor="text1"/>
          <w:sz w:val="24"/>
          <w:szCs w:val="24"/>
          <w:lang w:eastAsia="lv-LV"/>
        </w:rPr>
        <w:t> </w:t>
      </w:r>
      <w:r w:rsidR="00C35888" w:rsidRPr="00B20F06">
        <w:rPr>
          <w:rFonts w:ascii="Times New Roman" w:eastAsia="Times New Roman" w:hAnsi="Times New Roman" w:cs="Times New Roman"/>
          <w:color w:val="000000" w:themeColor="text1"/>
          <w:sz w:val="24"/>
          <w:szCs w:val="24"/>
          <w:lang w:eastAsia="lv-LV"/>
        </w:rPr>
        <w:t>daļa)</w:t>
      </w:r>
      <w:r w:rsidRPr="00B20F06">
        <w:rPr>
          <w:rFonts w:ascii="Times New Roman" w:eastAsia="Times New Roman" w:hAnsi="Times New Roman" w:cs="Times New Roman"/>
          <w:color w:val="000000" w:themeColor="text1"/>
          <w:sz w:val="24"/>
          <w:szCs w:val="24"/>
          <w:lang w:eastAsia="lv-LV"/>
        </w:rPr>
        <w:t>.</w:t>
      </w:r>
    </w:p>
    <w:p w14:paraId="04BFC595" w14:textId="77777777" w:rsidR="00675EC9" w:rsidRPr="00B20F06" w:rsidRDefault="00675EC9" w:rsidP="00675EC9">
      <w:pPr>
        <w:tabs>
          <w:tab w:val="num" w:pos="821"/>
        </w:tabs>
        <w:spacing w:after="0" w:line="240" w:lineRule="auto"/>
        <w:ind w:left="567"/>
        <w:jc w:val="both"/>
        <w:rPr>
          <w:rFonts w:ascii="Times New Roman" w:eastAsia="Times New Roman" w:hAnsi="Times New Roman" w:cs="Times New Roman"/>
          <w:sz w:val="24"/>
          <w:szCs w:val="24"/>
          <w:lang w:eastAsia="lv-LV"/>
        </w:rPr>
      </w:pPr>
    </w:p>
    <w:p w14:paraId="19C246DD" w14:textId="77777777" w:rsidR="00916F9A" w:rsidRPr="00B20F06" w:rsidRDefault="00916F9A" w:rsidP="00901947">
      <w:pPr>
        <w:numPr>
          <w:ilvl w:val="0"/>
          <w:numId w:val="18"/>
        </w:numPr>
        <w:tabs>
          <w:tab w:val="num" w:pos="821"/>
        </w:tabs>
        <w:spacing w:after="0" w:line="240" w:lineRule="auto"/>
        <w:ind w:left="357" w:hanging="357"/>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sz w:val="24"/>
          <w:szCs w:val="24"/>
          <w:lang w:eastAsia="lv-LV"/>
        </w:rPr>
        <w:t>INFORMĀCIJA PAR IEPIRKUMA PRIEKŠMETU</w:t>
      </w:r>
    </w:p>
    <w:p w14:paraId="33BEDE6C" w14:textId="04F443C4" w:rsidR="00916F9A" w:rsidRPr="00B20F06" w:rsidRDefault="00916F9A" w:rsidP="00675EC9">
      <w:pPr>
        <w:tabs>
          <w:tab w:val="num" w:pos="821"/>
        </w:tabs>
        <w:spacing w:after="0" w:line="240" w:lineRule="auto"/>
        <w:jc w:val="both"/>
        <w:rPr>
          <w:rFonts w:ascii="Times New Roman" w:eastAsia="Times New Roman" w:hAnsi="Times New Roman" w:cs="Times New Roman"/>
          <w:sz w:val="24"/>
          <w:szCs w:val="24"/>
          <w:lang w:eastAsia="lv-LV"/>
        </w:rPr>
      </w:pPr>
      <w:r w:rsidRPr="004C4822">
        <w:rPr>
          <w:rFonts w:ascii="Times New Roman" w:eastAsia="Times New Roman" w:hAnsi="Times New Roman" w:cs="Times New Roman"/>
          <w:sz w:val="24"/>
          <w:szCs w:val="24"/>
          <w:lang w:eastAsia="lv-LV"/>
        </w:rPr>
        <w:t>Iepirkuma priekšmets</w:t>
      </w:r>
      <w:r w:rsidR="004C4822" w:rsidRPr="004C4822">
        <w:rPr>
          <w:rFonts w:ascii="Times New Roman" w:eastAsia="Times New Roman" w:hAnsi="Times New Roman" w:cs="Times New Roman"/>
          <w:sz w:val="24"/>
          <w:szCs w:val="24"/>
          <w:lang w:eastAsia="lv-LV"/>
        </w:rPr>
        <w:t xml:space="preserve"> ir</w:t>
      </w:r>
      <w:r w:rsidRPr="00B20F06">
        <w:rPr>
          <w:rFonts w:ascii="Times New Roman" w:eastAsia="Times New Roman" w:hAnsi="Times New Roman" w:cs="Times New Roman"/>
          <w:b/>
          <w:bCs/>
          <w:sz w:val="24"/>
          <w:szCs w:val="24"/>
          <w:lang w:eastAsia="lv-LV"/>
        </w:rPr>
        <w:t xml:space="preserve"> </w:t>
      </w:r>
      <w:r w:rsidR="00901947" w:rsidRPr="00B20F06">
        <w:rPr>
          <w:rFonts w:ascii="Times New Roman" w:eastAsia="Times New Roman" w:hAnsi="Times New Roman" w:cs="Times New Roman"/>
          <w:sz w:val="24"/>
          <w:szCs w:val="24"/>
          <w:lang w:eastAsia="lv-LV"/>
        </w:rPr>
        <w:t>pakalpojums, kas aprakstīts Nolikuma 1. pielikumā “Tehniskā specifikācija” un sadalīts divās daļās: 1. daļa “Afišu stabu un stendu remonta, demontāžas, uzglabāšanas, apkopes un utilizācijas darbu veikšana”,  iepirkumu nomenklatūras CPV kodi: 50000000-5 (Remonta un apkopes pakalpojumi.); 45111100-9 (Demontāžas darbi); 2. daļa “Afišu izvietošana (līmēšana) uz afišu stabiem un stendiem”,  iepirkumu nomenklatūra CPV kods 79341200-8 (reklāmas pārvaldības pakalpojumi)</w:t>
      </w:r>
      <w:r w:rsidR="00EE1D71" w:rsidRPr="00B20F06">
        <w:rPr>
          <w:rFonts w:ascii="Times New Roman" w:eastAsia="Times New Roman" w:hAnsi="Times New Roman" w:cs="Times New Roman"/>
          <w:sz w:val="24"/>
          <w:szCs w:val="24"/>
          <w:lang w:eastAsia="lv-LV"/>
        </w:rPr>
        <w:t>.</w:t>
      </w:r>
      <w:r w:rsidR="009414DA" w:rsidRPr="00B20F06">
        <w:rPr>
          <w:rFonts w:ascii="Times New Roman" w:eastAsia="Times New Roman" w:hAnsi="Times New Roman" w:cs="Times New Roman"/>
          <w:sz w:val="24"/>
          <w:szCs w:val="24"/>
          <w:lang w:eastAsia="lv-LV"/>
        </w:rPr>
        <w:t xml:space="preserve"> </w:t>
      </w:r>
    </w:p>
    <w:p w14:paraId="72BF516D" w14:textId="77777777" w:rsidR="00675EC9" w:rsidRPr="00B20F06" w:rsidRDefault="00675EC9" w:rsidP="00675EC9">
      <w:pPr>
        <w:tabs>
          <w:tab w:val="num" w:pos="821"/>
        </w:tabs>
        <w:spacing w:after="0" w:line="240" w:lineRule="auto"/>
        <w:jc w:val="both"/>
        <w:rPr>
          <w:rFonts w:ascii="Times New Roman" w:eastAsia="Times New Roman" w:hAnsi="Times New Roman" w:cs="Times New Roman"/>
          <w:sz w:val="24"/>
          <w:szCs w:val="24"/>
          <w:lang w:eastAsia="lv-LV"/>
        </w:rPr>
      </w:pPr>
    </w:p>
    <w:p w14:paraId="3C67AB8D" w14:textId="77777777" w:rsidR="00916F9A" w:rsidRPr="00B20F06" w:rsidRDefault="00916F9A" w:rsidP="00901947">
      <w:pPr>
        <w:numPr>
          <w:ilvl w:val="0"/>
          <w:numId w:val="18"/>
        </w:numPr>
        <w:spacing w:after="0" w:line="240" w:lineRule="auto"/>
        <w:ind w:left="357" w:hanging="357"/>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color w:val="000000"/>
          <w:sz w:val="24"/>
          <w:szCs w:val="24"/>
          <w:lang w:eastAsia="lv-LV"/>
        </w:rPr>
        <w:t>LĪGUMA IZPILDES LAIKS, VIETA UN PAREDZAMĀ LĪGUMCENA</w:t>
      </w:r>
    </w:p>
    <w:p w14:paraId="702D23A6" w14:textId="1A58E581"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bCs/>
          <w:sz w:val="24"/>
          <w:szCs w:val="24"/>
          <w:lang w:eastAsia="lv-LV"/>
        </w:rPr>
      </w:pPr>
      <w:r w:rsidRPr="00B20F06">
        <w:rPr>
          <w:rFonts w:ascii="Times New Roman" w:eastAsia="Times New Roman" w:hAnsi="Times New Roman" w:cs="Times New Roman"/>
          <w:bCs/>
          <w:sz w:val="24"/>
          <w:szCs w:val="24"/>
          <w:lang w:eastAsia="lv-LV"/>
        </w:rPr>
        <w:t xml:space="preserve">Paredzamais </w:t>
      </w:r>
      <w:r w:rsidR="00EE1D71" w:rsidRPr="00B20F06">
        <w:rPr>
          <w:rFonts w:ascii="Times New Roman" w:eastAsia="Times New Roman" w:hAnsi="Times New Roman" w:cs="Times New Roman"/>
          <w:bCs/>
          <w:sz w:val="24"/>
          <w:szCs w:val="24"/>
          <w:lang w:eastAsia="lv-LV"/>
        </w:rPr>
        <w:t>L</w:t>
      </w:r>
      <w:r w:rsidRPr="00B20F06">
        <w:rPr>
          <w:rFonts w:ascii="Times New Roman" w:eastAsia="Times New Roman" w:hAnsi="Times New Roman" w:cs="Times New Roman"/>
          <w:bCs/>
          <w:sz w:val="24"/>
          <w:szCs w:val="24"/>
          <w:lang w:eastAsia="lv-LV"/>
        </w:rPr>
        <w:t>īguma darbības termiņš – 12</w:t>
      </w:r>
      <w:r w:rsidR="000641E0" w:rsidRPr="00B20F06">
        <w:rPr>
          <w:rFonts w:ascii="Times New Roman" w:eastAsia="Times New Roman" w:hAnsi="Times New Roman" w:cs="Times New Roman"/>
          <w:bCs/>
          <w:sz w:val="24"/>
          <w:szCs w:val="24"/>
          <w:lang w:eastAsia="lv-LV"/>
        </w:rPr>
        <w:t xml:space="preserve"> </w:t>
      </w:r>
      <w:r w:rsidR="00B3043C" w:rsidRPr="00B20F06">
        <w:rPr>
          <w:rFonts w:ascii="Times New Roman" w:eastAsia="Times New Roman" w:hAnsi="Times New Roman" w:cs="Times New Roman"/>
          <w:bCs/>
          <w:sz w:val="24"/>
          <w:szCs w:val="24"/>
          <w:lang w:eastAsia="lv-LV"/>
        </w:rPr>
        <w:t>(divpadsmit)</w:t>
      </w:r>
      <w:r w:rsidRPr="00B20F06">
        <w:rPr>
          <w:rFonts w:ascii="Times New Roman" w:eastAsia="Times New Roman" w:hAnsi="Times New Roman" w:cs="Times New Roman"/>
          <w:bCs/>
          <w:sz w:val="24"/>
          <w:szCs w:val="24"/>
          <w:lang w:eastAsia="lv-LV"/>
        </w:rPr>
        <w:t xml:space="preserve"> mēneši no Līguma noslēgšanas vai līdz 3.3. apakšpunktā minētās summas sasniegšanai, atkarībā no tā, kurš no nosacījumiem iestājas ātrāk.</w:t>
      </w:r>
    </w:p>
    <w:p w14:paraId="0EBD98EF" w14:textId="3AEF68FC"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Cs/>
          <w:sz w:val="24"/>
          <w:szCs w:val="24"/>
          <w:lang w:eastAsia="lv-LV"/>
        </w:rPr>
        <w:t>Līguma izpildes vieta</w:t>
      </w:r>
      <w:r w:rsidRPr="00B20F06">
        <w:rPr>
          <w:rFonts w:ascii="Times New Roman" w:eastAsia="Times New Roman" w:hAnsi="Times New Roman" w:cs="Times New Roman"/>
          <w:color w:val="000000"/>
          <w:sz w:val="24"/>
          <w:szCs w:val="24"/>
          <w:lang w:eastAsia="ar-SA"/>
        </w:rPr>
        <w:t xml:space="preserve"> ir </w:t>
      </w:r>
      <w:r w:rsidR="00904AC0" w:rsidRPr="00B20F06">
        <w:rPr>
          <w:rFonts w:ascii="Times New Roman" w:eastAsia="Times New Roman" w:hAnsi="Times New Roman" w:cs="Times New Roman"/>
          <w:color w:val="000000"/>
          <w:sz w:val="24"/>
          <w:szCs w:val="24"/>
          <w:lang w:eastAsia="ar-SA"/>
        </w:rPr>
        <w:t>Nolikuma 1. pielikumā “Tehniskā specifikācija” norādītās adreses Rīgas valstspilsētas pašvaldības (turpmāk – Pašvaldība) administratīvajā teritorijā.</w:t>
      </w:r>
    </w:p>
    <w:p w14:paraId="291F63EC" w14:textId="0D9B6098" w:rsidR="00112349" w:rsidRPr="00B20F06" w:rsidRDefault="00112349" w:rsidP="00901947">
      <w:pPr>
        <w:numPr>
          <w:ilvl w:val="1"/>
          <w:numId w:val="18"/>
        </w:numPr>
        <w:tabs>
          <w:tab w:val="num" w:pos="567"/>
        </w:tabs>
        <w:spacing w:after="0" w:line="240" w:lineRule="auto"/>
        <w:ind w:left="567" w:hanging="567"/>
        <w:jc w:val="both"/>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sz w:val="24"/>
          <w:szCs w:val="24"/>
          <w:lang w:eastAsia="lv-LV"/>
        </w:rPr>
        <w:t xml:space="preserve">Iepirkuma priekšmets ir sadalīts </w:t>
      </w:r>
      <w:r w:rsidR="00D529F9" w:rsidRPr="00B20F06">
        <w:rPr>
          <w:rFonts w:ascii="Times New Roman" w:eastAsia="Times New Roman" w:hAnsi="Times New Roman" w:cs="Times New Roman"/>
          <w:sz w:val="24"/>
          <w:szCs w:val="24"/>
          <w:lang w:eastAsia="lv-LV"/>
        </w:rPr>
        <w:t xml:space="preserve">divās </w:t>
      </w:r>
      <w:r w:rsidRPr="00B20F06">
        <w:rPr>
          <w:rFonts w:ascii="Times New Roman" w:eastAsia="Times New Roman" w:hAnsi="Times New Roman" w:cs="Times New Roman"/>
          <w:sz w:val="24"/>
          <w:szCs w:val="24"/>
          <w:lang w:eastAsia="lv-LV"/>
        </w:rPr>
        <w:t>daļās: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4829"/>
        <w:gridCol w:w="3150"/>
      </w:tblGrid>
      <w:tr w:rsidR="00112349" w:rsidRPr="00B20F06" w14:paraId="7B4DB820" w14:textId="77777777" w:rsidTr="00675EC9">
        <w:tc>
          <w:tcPr>
            <w:tcW w:w="856" w:type="pct"/>
            <w:shd w:val="clear" w:color="auto" w:fill="auto"/>
          </w:tcPr>
          <w:p w14:paraId="23238C62" w14:textId="77777777" w:rsidR="00112349" w:rsidRPr="00B20F06" w:rsidRDefault="00112349" w:rsidP="00901947">
            <w:pPr>
              <w:tabs>
                <w:tab w:val="num" w:pos="821"/>
              </w:tabs>
              <w:spacing w:after="0" w:line="240" w:lineRule="auto"/>
              <w:jc w:val="both"/>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color w:val="000000"/>
                <w:sz w:val="24"/>
                <w:szCs w:val="24"/>
                <w:lang w:eastAsia="ar-SA"/>
              </w:rPr>
              <w:t>Konkursa daļas Nr.</w:t>
            </w:r>
          </w:p>
        </w:tc>
        <w:tc>
          <w:tcPr>
            <w:tcW w:w="2508" w:type="pct"/>
            <w:shd w:val="clear" w:color="auto" w:fill="auto"/>
          </w:tcPr>
          <w:p w14:paraId="25CD484C" w14:textId="77777777" w:rsidR="00112349" w:rsidRPr="00B20F06" w:rsidRDefault="00112349" w:rsidP="00901947">
            <w:pPr>
              <w:tabs>
                <w:tab w:val="num" w:pos="821"/>
              </w:tabs>
              <w:spacing w:after="0" w:line="240" w:lineRule="auto"/>
              <w:jc w:val="both"/>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color w:val="000000"/>
                <w:sz w:val="24"/>
                <w:szCs w:val="24"/>
                <w:lang w:eastAsia="ar-SA"/>
              </w:rPr>
              <w:t>Konkursa daļas nosaukums</w:t>
            </w:r>
          </w:p>
        </w:tc>
        <w:tc>
          <w:tcPr>
            <w:tcW w:w="1636" w:type="pct"/>
            <w:shd w:val="clear" w:color="auto" w:fill="auto"/>
          </w:tcPr>
          <w:p w14:paraId="4F5B4408" w14:textId="77777777" w:rsidR="00112349" w:rsidRPr="00B20F06" w:rsidRDefault="00112349" w:rsidP="00901947">
            <w:pPr>
              <w:tabs>
                <w:tab w:val="num" w:pos="821"/>
              </w:tabs>
              <w:spacing w:after="0" w:line="240" w:lineRule="auto"/>
              <w:jc w:val="both"/>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color w:val="000000"/>
                <w:sz w:val="24"/>
                <w:szCs w:val="24"/>
                <w:lang w:eastAsia="ar-SA"/>
              </w:rPr>
              <w:t>Konkursa daļas paredzamā līgumcena bez PVN, EUR</w:t>
            </w:r>
          </w:p>
        </w:tc>
      </w:tr>
      <w:tr w:rsidR="00112349" w:rsidRPr="00B20F06" w14:paraId="66C40DF5" w14:textId="77777777" w:rsidTr="00675EC9">
        <w:tc>
          <w:tcPr>
            <w:tcW w:w="856" w:type="pct"/>
            <w:shd w:val="clear" w:color="auto" w:fill="auto"/>
          </w:tcPr>
          <w:p w14:paraId="6F9D9FEE" w14:textId="1FAE8DE6" w:rsidR="00112349" w:rsidRPr="00B20F06" w:rsidRDefault="00112349" w:rsidP="00901947">
            <w:pPr>
              <w:tabs>
                <w:tab w:val="num" w:pos="821"/>
              </w:tabs>
              <w:spacing w:after="0" w:line="240" w:lineRule="auto"/>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1.</w:t>
            </w:r>
            <w:r w:rsidR="00334368" w:rsidRPr="00B20F06">
              <w:rPr>
                <w:rFonts w:ascii="Times New Roman" w:eastAsia="Times New Roman" w:hAnsi="Times New Roman" w:cs="Times New Roman"/>
                <w:sz w:val="24"/>
                <w:szCs w:val="24"/>
                <w:lang w:eastAsia="lv-LV"/>
              </w:rPr>
              <w:t> </w:t>
            </w:r>
            <w:r w:rsidRPr="00B20F06">
              <w:rPr>
                <w:rFonts w:ascii="Times New Roman" w:eastAsia="Times New Roman" w:hAnsi="Times New Roman" w:cs="Times New Roman"/>
                <w:sz w:val="24"/>
                <w:szCs w:val="24"/>
                <w:lang w:eastAsia="lv-LV"/>
              </w:rPr>
              <w:t>daļa</w:t>
            </w:r>
          </w:p>
        </w:tc>
        <w:tc>
          <w:tcPr>
            <w:tcW w:w="2508" w:type="pct"/>
            <w:shd w:val="clear" w:color="auto" w:fill="auto"/>
          </w:tcPr>
          <w:p w14:paraId="0D0D547E" w14:textId="762282B2" w:rsidR="00112349" w:rsidRPr="00B20F06" w:rsidRDefault="00A66C95" w:rsidP="00901947">
            <w:pPr>
              <w:tabs>
                <w:tab w:val="num" w:pos="821"/>
              </w:tabs>
              <w:spacing w:after="0" w:line="240" w:lineRule="auto"/>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color w:val="000000"/>
                <w:sz w:val="24"/>
                <w:szCs w:val="24"/>
                <w:lang w:eastAsia="lv-LV"/>
              </w:rPr>
              <w:t>Afišu stabu un stendu remonta, demontāžas, uzglabāšanas, apkopes un utilizācijas darbu veikšana</w:t>
            </w:r>
          </w:p>
        </w:tc>
        <w:tc>
          <w:tcPr>
            <w:tcW w:w="1636" w:type="pct"/>
            <w:shd w:val="clear" w:color="auto" w:fill="auto"/>
          </w:tcPr>
          <w:p w14:paraId="536F0FF5" w14:textId="351193A4" w:rsidR="00112349" w:rsidRPr="00B20F06" w:rsidRDefault="00112349" w:rsidP="00675EC9">
            <w:pPr>
              <w:tabs>
                <w:tab w:val="num" w:pos="821"/>
              </w:tabs>
              <w:spacing w:after="0" w:line="240" w:lineRule="auto"/>
              <w:jc w:val="right"/>
              <w:rPr>
                <w:rFonts w:ascii="Times New Roman" w:eastAsia="Times New Roman" w:hAnsi="Times New Roman" w:cs="Times New Roman"/>
                <w:sz w:val="24"/>
                <w:szCs w:val="24"/>
                <w:lang w:eastAsia="lv-LV"/>
              </w:rPr>
            </w:pPr>
            <w:r w:rsidRPr="00B20F06">
              <w:rPr>
                <w:rFonts w:ascii="Times New Roman" w:eastAsia="Times New Roman" w:hAnsi="Times New Roman" w:cs="Times New Roman"/>
                <w:color w:val="000000"/>
                <w:sz w:val="24"/>
                <w:szCs w:val="24"/>
                <w:lang w:eastAsia="lv-LV"/>
              </w:rPr>
              <w:t>90</w:t>
            </w:r>
            <w:r w:rsidR="00675EC9" w:rsidRPr="00B20F06">
              <w:rPr>
                <w:rFonts w:ascii="Times New Roman" w:eastAsia="Times New Roman" w:hAnsi="Times New Roman" w:cs="Times New Roman"/>
                <w:color w:val="000000"/>
                <w:sz w:val="24"/>
                <w:szCs w:val="24"/>
                <w:lang w:eastAsia="lv-LV"/>
              </w:rPr>
              <w:t xml:space="preserve"> </w:t>
            </w:r>
            <w:r w:rsidRPr="00B20F06">
              <w:rPr>
                <w:rFonts w:ascii="Times New Roman" w:eastAsia="Times New Roman" w:hAnsi="Times New Roman" w:cs="Times New Roman"/>
                <w:color w:val="000000"/>
                <w:sz w:val="24"/>
                <w:szCs w:val="24"/>
                <w:lang w:eastAsia="lv-LV"/>
              </w:rPr>
              <w:t>000</w:t>
            </w:r>
            <w:r w:rsidR="00675EC9"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00</w:t>
            </w:r>
          </w:p>
        </w:tc>
      </w:tr>
      <w:tr w:rsidR="00112349" w:rsidRPr="00B20F06" w14:paraId="09B8ECEF" w14:textId="77777777" w:rsidTr="00675EC9">
        <w:tc>
          <w:tcPr>
            <w:tcW w:w="856" w:type="pct"/>
            <w:shd w:val="clear" w:color="auto" w:fill="auto"/>
          </w:tcPr>
          <w:p w14:paraId="0A5855AF" w14:textId="068669E1" w:rsidR="00112349" w:rsidRPr="00B20F06" w:rsidRDefault="00112349" w:rsidP="00901947">
            <w:pPr>
              <w:tabs>
                <w:tab w:val="num" w:pos="821"/>
              </w:tabs>
              <w:spacing w:after="0" w:line="240" w:lineRule="auto"/>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2.</w:t>
            </w:r>
            <w:r w:rsidR="00334368" w:rsidRPr="00B20F06">
              <w:rPr>
                <w:rFonts w:ascii="Times New Roman" w:eastAsia="Times New Roman" w:hAnsi="Times New Roman" w:cs="Times New Roman"/>
                <w:sz w:val="24"/>
                <w:szCs w:val="24"/>
                <w:lang w:eastAsia="lv-LV"/>
              </w:rPr>
              <w:t> </w:t>
            </w:r>
            <w:r w:rsidRPr="00B20F06">
              <w:rPr>
                <w:rFonts w:ascii="Times New Roman" w:eastAsia="Times New Roman" w:hAnsi="Times New Roman" w:cs="Times New Roman"/>
                <w:sz w:val="24"/>
                <w:szCs w:val="24"/>
                <w:lang w:eastAsia="lv-LV"/>
              </w:rPr>
              <w:t>daļa</w:t>
            </w:r>
          </w:p>
        </w:tc>
        <w:tc>
          <w:tcPr>
            <w:tcW w:w="2508" w:type="pct"/>
            <w:shd w:val="clear" w:color="auto" w:fill="auto"/>
          </w:tcPr>
          <w:p w14:paraId="79DBE0B4" w14:textId="60495C7D" w:rsidR="00112349" w:rsidRPr="00B20F06" w:rsidRDefault="00112349" w:rsidP="00901947">
            <w:pPr>
              <w:tabs>
                <w:tab w:val="num" w:pos="821"/>
              </w:tabs>
              <w:spacing w:after="0" w:line="240" w:lineRule="auto"/>
              <w:jc w:val="both"/>
              <w:rPr>
                <w:rFonts w:ascii="Times New Roman" w:eastAsia="Times New Roman" w:hAnsi="Times New Roman" w:cs="Times New Roman"/>
                <w:sz w:val="24"/>
                <w:szCs w:val="24"/>
                <w:lang w:eastAsia="lv-LV"/>
              </w:rPr>
            </w:pPr>
            <w:bookmarkStart w:id="9" w:name="_Hlk125476097"/>
            <w:r w:rsidRPr="00B20F06">
              <w:rPr>
                <w:rFonts w:ascii="Times New Roman" w:eastAsia="Times New Roman" w:hAnsi="Times New Roman" w:cs="Times New Roman"/>
                <w:color w:val="000000"/>
                <w:sz w:val="24"/>
                <w:szCs w:val="24"/>
                <w:lang w:eastAsia="lv-LV"/>
              </w:rPr>
              <w:t xml:space="preserve">Afišu </w:t>
            </w:r>
            <w:r w:rsidR="00244C31" w:rsidRPr="00B20F06">
              <w:rPr>
                <w:rFonts w:ascii="Times New Roman" w:eastAsia="Times New Roman" w:hAnsi="Times New Roman" w:cs="Times New Roman"/>
                <w:color w:val="000000"/>
                <w:sz w:val="24"/>
                <w:szCs w:val="24"/>
                <w:lang w:eastAsia="lv-LV"/>
              </w:rPr>
              <w:t>izvietošana (līmēšana)</w:t>
            </w:r>
            <w:r w:rsidRPr="00B20F06">
              <w:rPr>
                <w:rFonts w:ascii="Times New Roman" w:eastAsia="Times New Roman" w:hAnsi="Times New Roman" w:cs="Times New Roman"/>
                <w:color w:val="000000"/>
                <w:sz w:val="24"/>
                <w:szCs w:val="24"/>
                <w:lang w:eastAsia="lv-LV"/>
              </w:rPr>
              <w:t xml:space="preserve"> uz afišu stabiem un stendiem</w:t>
            </w:r>
            <w:bookmarkEnd w:id="9"/>
          </w:p>
        </w:tc>
        <w:tc>
          <w:tcPr>
            <w:tcW w:w="1636" w:type="pct"/>
            <w:shd w:val="clear" w:color="auto" w:fill="auto"/>
          </w:tcPr>
          <w:p w14:paraId="03485A32" w14:textId="7E59CC8C" w:rsidR="00112349" w:rsidRPr="00B20F06" w:rsidRDefault="00112349" w:rsidP="00675EC9">
            <w:pPr>
              <w:tabs>
                <w:tab w:val="num" w:pos="821"/>
              </w:tabs>
              <w:spacing w:after="0" w:line="240" w:lineRule="auto"/>
              <w:jc w:val="right"/>
              <w:rPr>
                <w:rFonts w:ascii="Times New Roman" w:eastAsia="Times New Roman" w:hAnsi="Times New Roman" w:cs="Times New Roman"/>
                <w:sz w:val="24"/>
                <w:szCs w:val="24"/>
                <w:lang w:eastAsia="lv-LV"/>
              </w:rPr>
            </w:pPr>
            <w:r w:rsidRPr="00B20F06">
              <w:rPr>
                <w:rFonts w:ascii="Times New Roman" w:eastAsia="Times New Roman" w:hAnsi="Times New Roman" w:cs="Times New Roman"/>
                <w:color w:val="000000"/>
                <w:sz w:val="24"/>
                <w:szCs w:val="24"/>
                <w:lang w:eastAsia="lv-LV"/>
              </w:rPr>
              <w:t>42</w:t>
            </w:r>
            <w:r w:rsidR="00675EC9" w:rsidRPr="00B20F06">
              <w:rPr>
                <w:rFonts w:ascii="Times New Roman" w:eastAsia="Times New Roman" w:hAnsi="Times New Roman" w:cs="Times New Roman"/>
                <w:color w:val="000000"/>
                <w:sz w:val="24"/>
                <w:szCs w:val="24"/>
                <w:lang w:eastAsia="lv-LV"/>
              </w:rPr>
              <w:t xml:space="preserve"> </w:t>
            </w:r>
            <w:r w:rsidRPr="00B20F06">
              <w:rPr>
                <w:rFonts w:ascii="Times New Roman" w:eastAsia="Times New Roman" w:hAnsi="Times New Roman" w:cs="Times New Roman"/>
                <w:color w:val="000000"/>
                <w:sz w:val="24"/>
                <w:szCs w:val="24"/>
                <w:lang w:eastAsia="lv-LV"/>
              </w:rPr>
              <w:t>000</w:t>
            </w:r>
            <w:r w:rsidR="00675EC9"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00</w:t>
            </w:r>
          </w:p>
        </w:tc>
      </w:tr>
      <w:tr w:rsidR="00112349" w:rsidRPr="00B20F06" w14:paraId="7201FAB9" w14:textId="77777777" w:rsidTr="00675EC9">
        <w:tc>
          <w:tcPr>
            <w:tcW w:w="3364" w:type="pct"/>
            <w:gridSpan w:val="2"/>
            <w:shd w:val="clear" w:color="auto" w:fill="auto"/>
          </w:tcPr>
          <w:p w14:paraId="45986DA1" w14:textId="77777777" w:rsidR="00112349" w:rsidRPr="00B20F06" w:rsidRDefault="00112349" w:rsidP="00675EC9">
            <w:pPr>
              <w:tabs>
                <w:tab w:val="num" w:pos="821"/>
              </w:tabs>
              <w:spacing w:after="0" w:line="240" w:lineRule="auto"/>
              <w:jc w:val="right"/>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sz w:val="24"/>
                <w:szCs w:val="24"/>
                <w:lang w:eastAsia="lv-LV"/>
              </w:rPr>
              <w:t>Kopā bez PVN, EUR</w:t>
            </w:r>
          </w:p>
        </w:tc>
        <w:tc>
          <w:tcPr>
            <w:tcW w:w="1636" w:type="pct"/>
            <w:shd w:val="clear" w:color="auto" w:fill="auto"/>
          </w:tcPr>
          <w:p w14:paraId="03B280C0" w14:textId="4BC08DED" w:rsidR="00112349" w:rsidRPr="00B20F06" w:rsidRDefault="00675EC9" w:rsidP="00675EC9">
            <w:pPr>
              <w:tabs>
                <w:tab w:val="num" w:pos="821"/>
              </w:tabs>
              <w:spacing w:after="0" w:line="240" w:lineRule="auto"/>
              <w:jc w:val="right"/>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fldChar w:fldCharType="begin"/>
            </w:r>
            <w:r w:rsidRPr="00B20F06">
              <w:rPr>
                <w:rFonts w:ascii="Times New Roman" w:eastAsia="Times New Roman" w:hAnsi="Times New Roman" w:cs="Times New Roman"/>
                <w:sz w:val="24"/>
                <w:szCs w:val="24"/>
                <w:lang w:eastAsia="lv-LV"/>
              </w:rPr>
              <w:instrText xml:space="preserve"> =SUM(ABOVE) </w:instrText>
            </w:r>
            <w:r w:rsidRPr="00B20F06">
              <w:rPr>
                <w:rFonts w:ascii="Times New Roman" w:eastAsia="Times New Roman" w:hAnsi="Times New Roman" w:cs="Times New Roman"/>
                <w:sz w:val="24"/>
                <w:szCs w:val="24"/>
                <w:lang w:eastAsia="lv-LV"/>
              </w:rPr>
              <w:fldChar w:fldCharType="separate"/>
            </w:r>
            <w:r w:rsidRPr="00B20F06">
              <w:rPr>
                <w:rFonts w:ascii="Times New Roman" w:eastAsia="Times New Roman" w:hAnsi="Times New Roman" w:cs="Times New Roman"/>
                <w:noProof/>
                <w:sz w:val="24"/>
                <w:szCs w:val="24"/>
                <w:lang w:eastAsia="lv-LV"/>
              </w:rPr>
              <w:t>132 000</w:t>
            </w:r>
            <w:r w:rsidRPr="00B20F06">
              <w:rPr>
                <w:rFonts w:ascii="Times New Roman" w:eastAsia="Times New Roman" w:hAnsi="Times New Roman" w:cs="Times New Roman"/>
                <w:sz w:val="24"/>
                <w:szCs w:val="24"/>
                <w:lang w:eastAsia="lv-LV"/>
              </w:rPr>
              <w:fldChar w:fldCharType="end"/>
            </w:r>
            <w:r w:rsidRPr="00B20F06">
              <w:rPr>
                <w:rFonts w:ascii="Times New Roman" w:eastAsia="Times New Roman" w:hAnsi="Times New Roman" w:cs="Times New Roman"/>
                <w:sz w:val="24"/>
                <w:szCs w:val="24"/>
                <w:lang w:eastAsia="lv-LV"/>
              </w:rPr>
              <w:t>.00</w:t>
            </w:r>
          </w:p>
        </w:tc>
      </w:tr>
    </w:tbl>
    <w:p w14:paraId="0F3C98CE" w14:textId="77777777" w:rsidR="00112349" w:rsidRPr="00B20F06" w:rsidRDefault="00112349" w:rsidP="00901947">
      <w:pPr>
        <w:pStyle w:val="Nodaa"/>
        <w:numPr>
          <w:ilvl w:val="0"/>
          <w:numId w:val="0"/>
        </w:numPr>
        <w:tabs>
          <w:tab w:val="num" w:pos="567"/>
        </w:tabs>
        <w:spacing w:before="0" w:after="0"/>
        <w:ind w:left="360"/>
        <w:jc w:val="both"/>
        <w:rPr>
          <w:bCs/>
          <w:sz w:val="24"/>
          <w:szCs w:val="24"/>
          <w:lang w:eastAsia="lv-LV"/>
        </w:rPr>
      </w:pPr>
    </w:p>
    <w:p w14:paraId="27595652" w14:textId="3765691A"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Paredzamā līgumcena ir noteikta saskaņā ar PIL 11.</w:t>
      </w:r>
      <w:r w:rsidR="0033436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 xml:space="preserve">panta otro daļu kā </w:t>
      </w:r>
      <w:r w:rsidR="00334368" w:rsidRPr="00B20F06">
        <w:rPr>
          <w:rFonts w:ascii="Times New Roman" w:eastAsia="Times New Roman" w:hAnsi="Times New Roman" w:cs="Times New Roman"/>
          <w:color w:val="000000"/>
          <w:sz w:val="24"/>
          <w:szCs w:val="24"/>
          <w:lang w:eastAsia="lv-LV"/>
        </w:rPr>
        <w:t>P</w:t>
      </w:r>
      <w:r w:rsidRPr="00B20F06">
        <w:rPr>
          <w:rFonts w:ascii="Times New Roman" w:eastAsia="Times New Roman" w:hAnsi="Times New Roman" w:cs="Times New Roman"/>
          <w:color w:val="000000"/>
          <w:sz w:val="24"/>
          <w:szCs w:val="24"/>
          <w:lang w:eastAsia="lv-LV"/>
        </w:rPr>
        <w:t xml:space="preserve">asūtītāja plānotā kopējā samaksa par </w:t>
      </w:r>
      <w:r w:rsidR="00334368"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 xml:space="preserve">īguma izpildi, ko piegādātājs var saņemt no Pasūtītāja. Pasūtītājs, plānojot kopējo samaksu, ņēmis vērā jebkuru izvēles iespēju un jebkurus </w:t>
      </w:r>
      <w:r w:rsidR="00901947"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 xml:space="preserve">īguma papildinājumus, visus saistībā ar </w:t>
      </w:r>
      <w:r w:rsidR="00334368"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 xml:space="preserve">īgumu maksājamos nodokļus (izņemot </w:t>
      </w:r>
      <w:r w:rsidR="00901947" w:rsidRPr="00B20F06">
        <w:rPr>
          <w:rFonts w:ascii="Times New Roman" w:eastAsia="Times New Roman" w:hAnsi="Times New Roman" w:cs="Times New Roman"/>
          <w:color w:val="000000"/>
          <w:sz w:val="24"/>
          <w:szCs w:val="24"/>
          <w:lang w:eastAsia="lv-LV"/>
        </w:rPr>
        <w:t xml:space="preserve">pievienotās vērtības nodokli (turpmāk – </w:t>
      </w:r>
      <w:r w:rsidRPr="00B20F06">
        <w:rPr>
          <w:rFonts w:ascii="Times New Roman" w:eastAsia="Times New Roman" w:hAnsi="Times New Roman" w:cs="Times New Roman"/>
          <w:color w:val="000000"/>
          <w:sz w:val="24"/>
          <w:szCs w:val="24"/>
          <w:lang w:eastAsia="lv-LV"/>
        </w:rPr>
        <w:t>PVN)</w:t>
      </w:r>
      <w:r w:rsidR="00901947"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 xml:space="preserve">. </w:t>
      </w:r>
      <w:r w:rsidRPr="00B20F06">
        <w:rPr>
          <w:rFonts w:ascii="Times New Roman" w:eastAsia="Times New Roman" w:hAnsi="Times New Roman" w:cs="Times New Roman"/>
          <w:color w:val="000000"/>
          <w:sz w:val="24"/>
          <w:szCs w:val="24"/>
          <w:lang w:eastAsia="lv-LV"/>
        </w:rPr>
        <w:lastRenderedPageBreak/>
        <w:t xml:space="preserve">Pasūtītājs </w:t>
      </w:r>
      <w:r w:rsidR="00673729"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īguma ietvaros nav saistīts ar konkrētu pasūtījuma apjomu un veic pasūtījumus atbilstoši vajadzībai un savām finanšu iespējām.</w:t>
      </w:r>
    </w:p>
    <w:p w14:paraId="29513CB1" w14:textId="56090C1F"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Ja tiks pieņemti valsts vai Pašvaldības lēmumi, kuru rezultātā Pasūtītājs nevarēs turpināt </w:t>
      </w:r>
      <w:r w:rsidR="00901947" w:rsidRPr="00B20F06">
        <w:rPr>
          <w:rFonts w:ascii="Times New Roman" w:eastAsia="Times New Roman" w:hAnsi="Times New Roman" w:cs="Times New Roman"/>
          <w:color w:val="000000"/>
          <w:sz w:val="24"/>
          <w:szCs w:val="24"/>
          <w:lang w:eastAsia="lv-LV"/>
        </w:rPr>
        <w:t>Līgumu</w:t>
      </w:r>
      <w:r w:rsidRPr="00B20F06">
        <w:rPr>
          <w:rFonts w:ascii="Times New Roman" w:eastAsia="Times New Roman" w:hAnsi="Times New Roman" w:cs="Times New Roman"/>
          <w:color w:val="000000"/>
          <w:sz w:val="24"/>
          <w:szCs w:val="24"/>
          <w:lang w:eastAsia="lv-LV"/>
        </w:rPr>
        <w:t xml:space="preserve">, Pasūtītājs patur tiesības izbeigt </w:t>
      </w:r>
      <w:r w:rsidR="00764CA0"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īgumu pirms 3.</w:t>
      </w:r>
      <w:r w:rsidR="00F51FAC" w:rsidRPr="00B20F06">
        <w:rPr>
          <w:rFonts w:ascii="Times New Roman" w:eastAsia="Times New Roman" w:hAnsi="Times New Roman" w:cs="Times New Roman"/>
          <w:color w:val="000000"/>
          <w:sz w:val="24"/>
          <w:szCs w:val="24"/>
          <w:lang w:eastAsia="lv-LV"/>
        </w:rPr>
        <w:t>1</w:t>
      </w:r>
      <w:r w:rsidRPr="00B20F06">
        <w:rPr>
          <w:rFonts w:ascii="Times New Roman" w:eastAsia="Times New Roman" w:hAnsi="Times New Roman" w:cs="Times New Roman"/>
          <w:color w:val="000000"/>
          <w:sz w:val="24"/>
          <w:szCs w:val="24"/>
          <w:lang w:eastAsia="lv-LV"/>
        </w:rPr>
        <w:t>.</w:t>
      </w:r>
      <w:r w:rsidR="00673729" w:rsidRPr="00B20F06">
        <w:rPr>
          <w:rFonts w:ascii="Times New Roman" w:eastAsia="Times New Roman" w:hAnsi="Times New Roman" w:cs="Times New Roman"/>
          <w:color w:val="000000"/>
          <w:sz w:val="24"/>
          <w:szCs w:val="24"/>
          <w:lang w:eastAsia="lv-LV"/>
        </w:rPr>
        <w:t> apakš</w:t>
      </w:r>
      <w:r w:rsidRPr="00B20F06">
        <w:rPr>
          <w:rFonts w:ascii="Times New Roman" w:eastAsia="Times New Roman" w:hAnsi="Times New Roman" w:cs="Times New Roman"/>
          <w:color w:val="000000"/>
          <w:sz w:val="24"/>
          <w:szCs w:val="24"/>
          <w:lang w:eastAsia="lv-LV"/>
        </w:rPr>
        <w:t>punktā norādītā termiņa.</w:t>
      </w:r>
    </w:p>
    <w:p w14:paraId="3422E571" w14:textId="77777777" w:rsidR="00675EC9" w:rsidRPr="00B20F06" w:rsidRDefault="00675EC9" w:rsidP="00675EC9">
      <w:pPr>
        <w:tabs>
          <w:tab w:val="num" w:pos="821"/>
        </w:tabs>
        <w:spacing w:after="0" w:line="240" w:lineRule="auto"/>
        <w:ind w:left="567"/>
        <w:jc w:val="both"/>
        <w:rPr>
          <w:rFonts w:ascii="Times New Roman" w:eastAsia="Times New Roman" w:hAnsi="Times New Roman" w:cs="Times New Roman"/>
          <w:color w:val="000000"/>
          <w:sz w:val="24"/>
          <w:szCs w:val="24"/>
          <w:lang w:eastAsia="lv-LV"/>
        </w:rPr>
      </w:pPr>
    </w:p>
    <w:p w14:paraId="2C920EEB" w14:textId="77777777" w:rsidR="00916F9A" w:rsidRPr="00B20F06" w:rsidRDefault="00916F9A" w:rsidP="00901947">
      <w:pPr>
        <w:numPr>
          <w:ilvl w:val="0"/>
          <w:numId w:val="18"/>
        </w:numPr>
        <w:spacing w:after="0" w:line="240" w:lineRule="auto"/>
        <w:ind w:left="357" w:hanging="357"/>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color w:val="000000"/>
          <w:sz w:val="24"/>
          <w:szCs w:val="24"/>
          <w:lang w:eastAsia="lv-LV"/>
        </w:rPr>
        <w:t>PIEKĻUVE IEPIRKUMA DOKUMENTIEM, TO IZSNIEGŠANA UN PAPILDU INFORMĀCIJAS SNIEGŠANA</w:t>
      </w:r>
    </w:p>
    <w:p w14:paraId="7A53252F" w14:textId="79A0B150"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Pasūtītājs savā pircēja profilā nodrošina brīvu un tiešu elektronisku piekļuvi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 xml:space="preserve">olikumam un visiem papildus nepieciešamajiem dokumentiem sākot ar </w:t>
      </w:r>
      <w:r w:rsidR="00454159" w:rsidRPr="00B20F06">
        <w:rPr>
          <w:rFonts w:ascii="Times New Roman" w:eastAsia="Times New Roman" w:hAnsi="Times New Roman" w:cs="Times New Roman"/>
          <w:color w:val="000000"/>
          <w:sz w:val="24"/>
          <w:szCs w:val="24"/>
          <w:lang w:eastAsia="lv-LV"/>
        </w:rPr>
        <w:t>Konkurs</w:t>
      </w:r>
      <w:r w:rsidRPr="00B20F06">
        <w:rPr>
          <w:rFonts w:ascii="Times New Roman" w:eastAsia="Times New Roman" w:hAnsi="Times New Roman" w:cs="Times New Roman"/>
          <w:color w:val="000000"/>
          <w:sz w:val="24"/>
          <w:szCs w:val="24"/>
          <w:lang w:eastAsia="lv-LV"/>
        </w:rPr>
        <w:t>a izsludināšanas brīdi.</w:t>
      </w:r>
    </w:p>
    <w:p w14:paraId="62C677C7" w14:textId="5785BBFC"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Ja ieinteresētais pretendents ir laikus pieprasījis papildu informāciju par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 xml:space="preserve">olikumā iekļautajām prasībām, Pasūtītājs to sniedz 5 (piecu) darba dienu laikā, bet ne vēlāk kā 6 (sešas) dienas pirms piedāvājumu iesniegšanas termiņa beigām, ievērojot nosacījumu, ka ieinteresētā pretendenta informācijas pieprasījums rakstiski iesniegts Pasūtītāja kontaktpersonai ar norādi: </w:t>
      </w:r>
      <w:r w:rsidR="00764CA0"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 xml:space="preserve">Informācijas pieprasījums </w:t>
      </w:r>
      <w:r w:rsidR="00BF7E80" w:rsidRPr="00B20F06">
        <w:rPr>
          <w:rFonts w:ascii="Times New Roman" w:eastAsia="Times New Roman" w:hAnsi="Times New Roman" w:cs="Times New Roman"/>
          <w:color w:val="000000"/>
          <w:sz w:val="24"/>
          <w:szCs w:val="24"/>
          <w:lang w:eastAsia="lv-LV"/>
        </w:rPr>
        <w:t>K</w:t>
      </w:r>
      <w:r w:rsidR="00F10AB3" w:rsidRPr="00B20F06">
        <w:rPr>
          <w:rFonts w:ascii="Times New Roman" w:eastAsia="Times New Roman" w:hAnsi="Times New Roman" w:cs="Times New Roman"/>
          <w:color w:val="000000"/>
          <w:sz w:val="24"/>
          <w:szCs w:val="24"/>
          <w:lang w:eastAsia="lv-LV"/>
        </w:rPr>
        <w:t>onkursā</w:t>
      </w:r>
      <w:r w:rsidRPr="00B20F06">
        <w:rPr>
          <w:rFonts w:ascii="Times New Roman" w:eastAsia="Times New Roman" w:hAnsi="Times New Roman" w:cs="Times New Roman"/>
          <w:color w:val="000000"/>
          <w:sz w:val="24"/>
          <w:szCs w:val="24"/>
          <w:lang w:eastAsia="lv-LV"/>
        </w:rPr>
        <w:t xml:space="preserve"> Nr. RD IKSD 2023/1”.</w:t>
      </w:r>
    </w:p>
    <w:p w14:paraId="72EE094C" w14:textId="77777777"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Pasūtītājs pieprasīto papildu informāciju nosūta ieinteresētajam pretendentam, kurš uzdevis jautājumu, vienlaikus ievieto šo informāciju Pasūtītāja pircēja profilā, norādot arī uzdoto jautājumu.</w:t>
      </w:r>
    </w:p>
    <w:p w14:paraId="30E79A0D" w14:textId="7C0033E9"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Ja Pasūtītājs izdarījis grozījumus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olikumā, tas ievieto informāciju par grozījumiem pircēja profilā, kur ir pieejami visi dokumenti, ne vēlāk kā 1 (vienu) dienu pēc tam, kad paziņojums par grozījumiem iesniegts Iepirkumu uzraudzības birojam publicēšanai.</w:t>
      </w:r>
    </w:p>
    <w:p w14:paraId="400DBEDD" w14:textId="2922EC82"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Ieinteresētajam pretendentam ir pienākums sekot līdzi informācijai, kas tiek publicēta Pasūtītāja pircēja profilā </w:t>
      </w:r>
      <w:r w:rsidR="00454159" w:rsidRPr="00B20F06">
        <w:rPr>
          <w:rFonts w:ascii="Times New Roman" w:eastAsia="Times New Roman" w:hAnsi="Times New Roman" w:cs="Times New Roman"/>
          <w:color w:val="000000"/>
          <w:sz w:val="24"/>
          <w:szCs w:val="24"/>
          <w:lang w:eastAsia="lv-LV"/>
        </w:rPr>
        <w:t>Konkurs</w:t>
      </w:r>
      <w:r w:rsidRPr="00B20F06">
        <w:rPr>
          <w:rFonts w:ascii="Times New Roman" w:eastAsia="Times New Roman" w:hAnsi="Times New Roman" w:cs="Times New Roman"/>
          <w:color w:val="000000"/>
          <w:sz w:val="24"/>
          <w:szCs w:val="24"/>
          <w:lang w:eastAsia="lv-LV"/>
        </w:rPr>
        <w:t xml:space="preserve">a sadaļā, kur ir brīvi un bez maksas pieejama visa informācija par </w:t>
      </w:r>
      <w:r w:rsidR="00BF7E80" w:rsidRPr="00B20F06">
        <w:rPr>
          <w:rFonts w:ascii="Times New Roman" w:eastAsia="Times New Roman" w:hAnsi="Times New Roman" w:cs="Times New Roman"/>
          <w:color w:val="000000"/>
          <w:sz w:val="24"/>
          <w:szCs w:val="24"/>
          <w:lang w:eastAsia="lv-LV"/>
        </w:rPr>
        <w:t>K</w:t>
      </w:r>
      <w:r w:rsidRPr="00B20F06">
        <w:rPr>
          <w:rFonts w:ascii="Times New Roman" w:eastAsia="Times New Roman" w:hAnsi="Times New Roman" w:cs="Times New Roman"/>
          <w:color w:val="000000"/>
          <w:sz w:val="24"/>
          <w:szCs w:val="24"/>
          <w:lang w:eastAsia="lv-LV"/>
        </w:rPr>
        <w:t>onkursu, t.</w:t>
      </w:r>
      <w:r w:rsidR="00283ED0"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 xml:space="preserve">sk.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olikums, tā grozījumi un atbildes uz ieinteresēto pretendentu jautājumiem.</w:t>
      </w:r>
    </w:p>
    <w:p w14:paraId="6A5FEB77" w14:textId="6608E4EA"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Ieinteresētais pretendents EIS e-konkursu apakšsistēmā var reģistrēties kā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olikuma saņēmējs, ja tas ir reģistrēts EIS kā piegādātājs</w:t>
      </w:r>
      <w:r w:rsidRPr="00B20F06">
        <w:rPr>
          <w:rFonts w:ascii="Times New Roman" w:eastAsia="Times New Roman" w:hAnsi="Times New Roman" w:cs="Times New Roman"/>
          <w:color w:val="000000"/>
          <w:sz w:val="24"/>
          <w:szCs w:val="24"/>
          <w:vertAlign w:val="superscript"/>
          <w:lang w:eastAsia="lv-LV"/>
        </w:rPr>
        <w:footnoteReference w:id="1"/>
      </w:r>
      <w:r w:rsidRPr="00B20F06">
        <w:rPr>
          <w:rFonts w:ascii="Times New Roman" w:eastAsia="Times New Roman" w:hAnsi="Times New Roman" w:cs="Times New Roman"/>
          <w:color w:val="000000"/>
          <w:sz w:val="24"/>
          <w:szCs w:val="24"/>
          <w:lang w:eastAsia="lv-LV"/>
        </w:rPr>
        <w:t>.</w:t>
      </w:r>
    </w:p>
    <w:p w14:paraId="7CD9237F" w14:textId="39C8F445"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6D4FDB32" w14:textId="77777777" w:rsidR="00675EC9" w:rsidRPr="00B20F06" w:rsidRDefault="00675EC9" w:rsidP="00675EC9">
      <w:pPr>
        <w:tabs>
          <w:tab w:val="num" w:pos="821"/>
        </w:tabs>
        <w:spacing w:after="0" w:line="240" w:lineRule="auto"/>
        <w:ind w:left="561"/>
        <w:jc w:val="both"/>
        <w:rPr>
          <w:rFonts w:ascii="Times New Roman" w:eastAsia="Times New Roman" w:hAnsi="Times New Roman" w:cs="Times New Roman"/>
          <w:color w:val="000000"/>
          <w:sz w:val="24"/>
          <w:szCs w:val="24"/>
          <w:lang w:eastAsia="lv-LV"/>
        </w:rPr>
      </w:pPr>
    </w:p>
    <w:p w14:paraId="3133B53A" w14:textId="77777777" w:rsidR="00916F9A" w:rsidRPr="00B20F06" w:rsidRDefault="00916F9A" w:rsidP="00901947">
      <w:pPr>
        <w:numPr>
          <w:ilvl w:val="0"/>
          <w:numId w:val="18"/>
        </w:numPr>
        <w:spacing w:after="0" w:line="240" w:lineRule="auto"/>
        <w:ind w:left="357" w:hanging="357"/>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PIEDĀVĀJUMU IESNIEGŠANAS, SAŅEMŠANAS UN ATVĒRŠANAS KĀRTĪBA</w:t>
      </w:r>
    </w:p>
    <w:p w14:paraId="27BC2FBD" w14:textId="4EAA4F93" w:rsidR="00916F9A" w:rsidRPr="00D455B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w:t>
      </w:r>
      <w:r w:rsidR="00236356" w:rsidRPr="00B20F06">
        <w:rPr>
          <w:rFonts w:ascii="Times New Roman" w:eastAsia="Times New Roman" w:hAnsi="Times New Roman" w:cs="Times New Roman"/>
          <w:color w:val="000000"/>
          <w:sz w:val="24"/>
          <w:szCs w:val="24"/>
          <w:lang w:eastAsia="lv-LV"/>
        </w:rPr>
        <w:t>s</w:t>
      </w:r>
      <w:r w:rsidRPr="00B20F06">
        <w:rPr>
          <w:rFonts w:ascii="Times New Roman" w:eastAsia="Times New Roman" w:hAnsi="Times New Roman" w:cs="Times New Roman"/>
          <w:color w:val="000000"/>
          <w:sz w:val="24"/>
          <w:szCs w:val="24"/>
          <w:lang w:eastAsia="lv-LV"/>
        </w:rPr>
        <w:t xml:space="preserve"> iesniedz piedāvājumu, izmantojot </w:t>
      </w:r>
      <w:r w:rsidR="00AB474E" w:rsidRPr="00B20F06">
        <w:rPr>
          <w:rFonts w:ascii="Times New Roman" w:eastAsia="Times New Roman" w:hAnsi="Times New Roman" w:cs="Times New Roman"/>
          <w:color w:val="000000"/>
          <w:sz w:val="24"/>
          <w:szCs w:val="24"/>
          <w:lang w:eastAsia="lv-LV"/>
        </w:rPr>
        <w:t xml:space="preserve">Valsts reģionālās attīstības aģentūras pārziņā esošu valsts informācijas sistēmas e-konkursu apakšsistēmu tīmekļvietnē www.eis.gov.lv (turpmāk - E-iepirkumu </w:t>
      </w:r>
      <w:r w:rsidR="00AB474E" w:rsidRPr="00D455B6">
        <w:rPr>
          <w:rFonts w:ascii="Times New Roman" w:eastAsia="Times New Roman" w:hAnsi="Times New Roman" w:cs="Times New Roman"/>
          <w:color w:val="000000"/>
          <w:sz w:val="24"/>
          <w:szCs w:val="24"/>
          <w:lang w:eastAsia="lv-LV"/>
        </w:rPr>
        <w:t>sistēma) saskaņā ar Ministru kabineta 28.02.2017. noteikumiem Nr. 108 “Publisko elektronisko iepirkumu noteikumi”.</w:t>
      </w:r>
    </w:p>
    <w:p w14:paraId="1BAFA65B" w14:textId="52E9FFFC" w:rsidR="00675EC9" w:rsidRPr="00D455B6" w:rsidRDefault="00675EC9"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55B6">
        <w:rPr>
          <w:rFonts w:ascii="Times New Roman" w:eastAsia="Times New Roman" w:hAnsi="Times New Roman" w:cs="Times New Roman"/>
          <w:color w:val="000000"/>
          <w:sz w:val="24"/>
          <w:szCs w:val="24"/>
          <w:lang w:eastAsia="lv-LV"/>
        </w:rPr>
        <w:t xml:space="preserve">Pretendents piedāvājumu iesniedz EIS e-konkursu apakšsistēmā līdz </w:t>
      </w:r>
      <w:r w:rsidR="00911654" w:rsidRPr="00D455B6">
        <w:rPr>
          <w:rFonts w:ascii="Times New Roman" w:eastAsia="Times New Roman" w:hAnsi="Times New Roman" w:cs="Times New Roman"/>
          <w:color w:val="000000"/>
          <w:sz w:val="24"/>
          <w:szCs w:val="24"/>
          <w:lang w:eastAsia="lv-LV"/>
        </w:rPr>
        <w:t>06</w:t>
      </w:r>
      <w:r w:rsidRPr="00D455B6">
        <w:rPr>
          <w:rFonts w:ascii="Times New Roman" w:eastAsia="Times New Roman" w:hAnsi="Times New Roman" w:cs="Times New Roman"/>
          <w:color w:val="000000"/>
          <w:sz w:val="24"/>
          <w:szCs w:val="24"/>
          <w:lang w:eastAsia="lv-LV"/>
        </w:rPr>
        <w:t>.</w:t>
      </w:r>
      <w:r w:rsidR="00911654" w:rsidRPr="00D455B6">
        <w:rPr>
          <w:rFonts w:ascii="Times New Roman" w:eastAsia="Times New Roman" w:hAnsi="Times New Roman" w:cs="Times New Roman"/>
          <w:color w:val="000000"/>
          <w:sz w:val="24"/>
          <w:szCs w:val="24"/>
          <w:lang w:eastAsia="lv-LV"/>
        </w:rPr>
        <w:t>03</w:t>
      </w:r>
      <w:r w:rsidRPr="00D455B6">
        <w:rPr>
          <w:rFonts w:ascii="Times New Roman" w:eastAsia="Times New Roman" w:hAnsi="Times New Roman" w:cs="Times New Roman"/>
          <w:color w:val="000000"/>
          <w:sz w:val="24"/>
          <w:szCs w:val="24"/>
          <w:lang w:eastAsia="lv-LV"/>
        </w:rPr>
        <w:t>.2023. plkst. 10.00</w:t>
      </w:r>
      <w:r w:rsidR="00943D69">
        <w:rPr>
          <w:rFonts w:ascii="Times New Roman" w:eastAsia="Times New Roman" w:hAnsi="Times New Roman" w:cs="Times New Roman"/>
          <w:color w:val="000000"/>
          <w:sz w:val="24"/>
          <w:szCs w:val="24"/>
          <w:lang w:eastAsia="lv-LV"/>
        </w:rPr>
        <w:t>.</w:t>
      </w:r>
      <w:r w:rsidR="00A45B4B" w:rsidRPr="00D455B6">
        <w:rPr>
          <w:rFonts w:ascii="Times New Roman" w:eastAsia="Times New Roman" w:hAnsi="Times New Roman" w:cs="Times New Roman"/>
          <w:color w:val="000000"/>
          <w:sz w:val="24"/>
          <w:szCs w:val="24"/>
          <w:lang w:eastAsia="lv-LV"/>
        </w:rPr>
        <w:t xml:space="preserve"> </w:t>
      </w:r>
    </w:p>
    <w:p w14:paraId="792264D9" w14:textId="0C8C5D13" w:rsidR="00AB474E" w:rsidRPr="00D455B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55B6">
        <w:rPr>
          <w:rFonts w:ascii="Times New Roman" w:eastAsia="Times New Roman" w:hAnsi="Times New Roman" w:cs="Times New Roman"/>
          <w:color w:val="000000"/>
          <w:sz w:val="24"/>
          <w:szCs w:val="24"/>
          <w:lang w:eastAsia="lv-LV"/>
        </w:rPr>
        <w:t>Ārpus E-iepirkumu sistēmas vai pēc Nolikumā noteiktā piedāvājumu iesniegšanas termiņa beigām iesniegtie piedāvājumi tiks atzīti par neatbilstošiem Nolikuma prasībām un tiks noraidīti.</w:t>
      </w:r>
    </w:p>
    <w:p w14:paraId="131E8ACA" w14:textId="45204A41" w:rsidR="00AB474E" w:rsidRPr="00D455B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55B6">
        <w:rPr>
          <w:rFonts w:ascii="Times New Roman" w:eastAsia="Times New Roman" w:hAnsi="Times New Roman" w:cs="Times New Roman"/>
          <w:color w:val="000000"/>
          <w:sz w:val="24"/>
          <w:szCs w:val="24"/>
          <w:lang w:eastAsia="lv-LV"/>
        </w:rPr>
        <w:t>Pretendents var iesniegt tikai vienu piedāvājuma variantu.</w:t>
      </w:r>
    </w:p>
    <w:p w14:paraId="1D666B4C" w14:textId="207261BE" w:rsidR="00AB474E" w:rsidRPr="00D455B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55B6">
        <w:rPr>
          <w:rFonts w:ascii="Times New Roman" w:eastAsia="Times New Roman" w:hAnsi="Times New Roman" w:cs="Times New Roman"/>
          <w:color w:val="000000"/>
          <w:sz w:val="24"/>
          <w:szCs w:val="24"/>
          <w:lang w:eastAsia="lv-LV"/>
        </w:rPr>
        <w:t>Pretendents piedāvājumu var iesniegt par vienu vai abām Konkursa daļām.</w:t>
      </w:r>
    </w:p>
    <w:p w14:paraId="26CAC6E8" w14:textId="4C3A5D25" w:rsidR="00675EC9" w:rsidRPr="00D455B6"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55B6">
        <w:rPr>
          <w:rFonts w:ascii="Times New Roman" w:eastAsia="Times New Roman" w:hAnsi="Times New Roman" w:cs="Times New Roman"/>
          <w:color w:val="000000"/>
          <w:sz w:val="24"/>
          <w:szCs w:val="24"/>
          <w:lang w:eastAsia="lv-LV"/>
        </w:rPr>
        <w:t>Piedāvājum</w:t>
      </w:r>
      <w:r w:rsidR="005517A6" w:rsidRPr="00D455B6">
        <w:rPr>
          <w:rFonts w:ascii="Times New Roman" w:eastAsia="Times New Roman" w:hAnsi="Times New Roman" w:cs="Times New Roman"/>
          <w:color w:val="000000"/>
          <w:sz w:val="24"/>
          <w:szCs w:val="24"/>
          <w:lang w:eastAsia="lv-LV"/>
        </w:rPr>
        <w:t>u</w:t>
      </w:r>
      <w:r w:rsidRPr="00D455B6">
        <w:rPr>
          <w:rFonts w:ascii="Times New Roman" w:eastAsia="Times New Roman" w:hAnsi="Times New Roman" w:cs="Times New Roman"/>
          <w:color w:val="000000"/>
          <w:sz w:val="24"/>
          <w:szCs w:val="24"/>
          <w:lang w:eastAsia="lv-LV"/>
        </w:rPr>
        <w:t xml:space="preserve"> </w:t>
      </w:r>
      <w:r w:rsidR="005517A6" w:rsidRPr="00D455B6">
        <w:rPr>
          <w:rFonts w:ascii="Times New Roman" w:eastAsia="Times New Roman" w:hAnsi="Times New Roman" w:cs="Times New Roman"/>
          <w:color w:val="000000"/>
          <w:sz w:val="24"/>
          <w:szCs w:val="24"/>
          <w:lang w:eastAsia="lv-LV"/>
        </w:rPr>
        <w:t xml:space="preserve">atvēršana notiek EIS konkursa apakšsistēmā 4 (četras) stundas pēc piedāvājumu iesniegšanas termiņa beigām, kas norādīts </w:t>
      </w:r>
      <w:r w:rsidR="00A0150F" w:rsidRPr="00D455B6">
        <w:rPr>
          <w:rFonts w:ascii="Times New Roman" w:eastAsia="Times New Roman" w:hAnsi="Times New Roman" w:cs="Times New Roman"/>
          <w:color w:val="000000"/>
          <w:sz w:val="24"/>
          <w:szCs w:val="24"/>
          <w:lang w:eastAsia="lv-LV"/>
        </w:rPr>
        <w:t>N</w:t>
      </w:r>
      <w:r w:rsidR="005517A6" w:rsidRPr="00D455B6">
        <w:rPr>
          <w:rFonts w:ascii="Times New Roman" w:eastAsia="Times New Roman" w:hAnsi="Times New Roman" w:cs="Times New Roman"/>
          <w:color w:val="000000"/>
          <w:sz w:val="24"/>
          <w:szCs w:val="24"/>
          <w:lang w:eastAsia="lv-LV"/>
        </w:rPr>
        <w:t>olikuma 5.2.</w:t>
      </w:r>
      <w:r w:rsidR="00675EC9" w:rsidRPr="00D455B6">
        <w:rPr>
          <w:rFonts w:ascii="Times New Roman" w:eastAsia="Times New Roman" w:hAnsi="Times New Roman" w:cs="Times New Roman"/>
          <w:color w:val="000000"/>
          <w:sz w:val="24"/>
          <w:szCs w:val="24"/>
          <w:lang w:eastAsia="lv-LV"/>
        </w:rPr>
        <w:t xml:space="preserve"> </w:t>
      </w:r>
      <w:r w:rsidR="005517A6" w:rsidRPr="00D455B6">
        <w:rPr>
          <w:rFonts w:ascii="Times New Roman" w:eastAsia="Times New Roman" w:hAnsi="Times New Roman" w:cs="Times New Roman"/>
          <w:color w:val="000000"/>
          <w:sz w:val="24"/>
          <w:szCs w:val="24"/>
          <w:lang w:eastAsia="lv-LV"/>
        </w:rPr>
        <w:t xml:space="preserve">apakšpunktā, tas ir, </w:t>
      </w:r>
      <w:r w:rsidR="00911654" w:rsidRPr="00D455B6">
        <w:rPr>
          <w:rFonts w:ascii="Times New Roman" w:eastAsia="Times New Roman" w:hAnsi="Times New Roman" w:cs="Times New Roman"/>
          <w:color w:val="000000"/>
          <w:sz w:val="24"/>
          <w:szCs w:val="24"/>
          <w:lang w:eastAsia="lv-LV"/>
        </w:rPr>
        <w:t>06</w:t>
      </w:r>
      <w:r w:rsidR="005517A6" w:rsidRPr="00D455B6">
        <w:rPr>
          <w:rFonts w:ascii="Times New Roman" w:eastAsia="Times New Roman" w:hAnsi="Times New Roman" w:cs="Times New Roman"/>
          <w:color w:val="000000"/>
          <w:sz w:val="24"/>
          <w:szCs w:val="24"/>
          <w:lang w:eastAsia="lv-LV"/>
        </w:rPr>
        <w:t>.</w:t>
      </w:r>
      <w:r w:rsidR="00911654" w:rsidRPr="00D455B6">
        <w:rPr>
          <w:rFonts w:ascii="Times New Roman" w:eastAsia="Times New Roman" w:hAnsi="Times New Roman" w:cs="Times New Roman"/>
          <w:color w:val="000000"/>
          <w:sz w:val="24"/>
          <w:szCs w:val="24"/>
          <w:lang w:eastAsia="lv-LV"/>
        </w:rPr>
        <w:t>03</w:t>
      </w:r>
      <w:r w:rsidR="005517A6" w:rsidRPr="00D455B6">
        <w:rPr>
          <w:rFonts w:ascii="Times New Roman" w:eastAsia="Times New Roman" w:hAnsi="Times New Roman" w:cs="Times New Roman"/>
          <w:color w:val="000000"/>
          <w:sz w:val="24"/>
          <w:szCs w:val="24"/>
          <w:lang w:eastAsia="lv-LV"/>
        </w:rPr>
        <w:t>.2023. plkst. 14.00</w:t>
      </w:r>
      <w:r w:rsidR="00675EC9" w:rsidRPr="00D455B6">
        <w:rPr>
          <w:rFonts w:ascii="Times New Roman" w:eastAsia="Times New Roman" w:hAnsi="Times New Roman" w:cs="Times New Roman"/>
          <w:color w:val="000000"/>
          <w:sz w:val="24"/>
          <w:szCs w:val="24"/>
          <w:lang w:eastAsia="lv-LV"/>
        </w:rPr>
        <w:t xml:space="preserve">. </w:t>
      </w:r>
    </w:p>
    <w:p w14:paraId="02DA77A0" w14:textId="3A388ECB" w:rsidR="00236356" w:rsidRPr="00B20F0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E-iepirkumu sistēmā reģistrētie sēdes dalībnieki tiešsaistes režīmā var sekot līdzi piedāvājumu atvēršanas procesam (E-iepirkumu sistēmā tiek atspoguļots atvēršanas laiks, slēgšanas laiks, cik piedāvājumi ir iesniegti), pēc atvēršanas sanāksmes finanšu piedāvājumu apkopojums tiek publicēts E-iepirkumu sistēmā.</w:t>
      </w:r>
    </w:p>
    <w:p w14:paraId="3E98D504" w14:textId="12A2BC52" w:rsidR="00675EC9" w:rsidRPr="00B20F06" w:rsidRDefault="00236356" w:rsidP="00675EC9">
      <w:pPr>
        <w:numPr>
          <w:ilvl w:val="1"/>
          <w:numId w:val="18"/>
        </w:numPr>
        <w:tabs>
          <w:tab w:val="num" w:pos="567"/>
        </w:tabs>
        <w:spacing w:after="0" w:line="240" w:lineRule="auto"/>
        <w:ind w:left="561" w:hanging="561"/>
        <w:jc w:val="both"/>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PIL 39. panta ceturtā daļa nosaka kārtību gadījumā, ja tiek konstatēti </w:t>
      </w:r>
      <w:r w:rsidR="00675EC9" w:rsidRPr="00B20F06">
        <w:rPr>
          <w:rFonts w:ascii="Times New Roman" w:eastAsia="Times New Roman" w:hAnsi="Times New Roman" w:cs="Times New Roman"/>
          <w:color w:val="000000"/>
          <w:sz w:val="24"/>
          <w:szCs w:val="24"/>
          <w:lang w:eastAsia="lv-LV"/>
        </w:rPr>
        <w:t>E-iepirkumu sistēmas</w:t>
      </w:r>
      <w:r w:rsidRPr="00B20F06">
        <w:rPr>
          <w:rFonts w:ascii="Times New Roman" w:eastAsia="Times New Roman" w:hAnsi="Times New Roman" w:cs="Times New Roman"/>
          <w:color w:val="000000"/>
          <w:sz w:val="24"/>
          <w:szCs w:val="24"/>
          <w:lang w:eastAsia="lv-LV"/>
        </w:rPr>
        <w:t xml:space="preserve"> darbības traucējumi, kuru dēļ nav iespējams iesniegt piedāvājumus</w:t>
      </w:r>
      <w:r w:rsidR="00675EC9" w:rsidRPr="00B20F06">
        <w:rPr>
          <w:rFonts w:ascii="Times New Roman" w:eastAsia="Times New Roman" w:hAnsi="Times New Roman" w:cs="Times New Roman"/>
          <w:color w:val="000000"/>
          <w:sz w:val="24"/>
          <w:szCs w:val="24"/>
          <w:lang w:eastAsia="lv-LV"/>
        </w:rPr>
        <w:t>.</w:t>
      </w:r>
    </w:p>
    <w:p w14:paraId="081F44B3" w14:textId="77777777" w:rsidR="00675EC9" w:rsidRPr="00B20F06" w:rsidRDefault="00675EC9" w:rsidP="00675EC9">
      <w:pPr>
        <w:tabs>
          <w:tab w:val="num" w:pos="821"/>
        </w:tabs>
        <w:spacing w:after="0" w:line="240" w:lineRule="auto"/>
        <w:ind w:left="561"/>
        <w:jc w:val="both"/>
        <w:rPr>
          <w:rFonts w:ascii="Times New Roman" w:eastAsia="Times New Roman" w:hAnsi="Times New Roman" w:cs="Times New Roman"/>
          <w:b/>
          <w:bCs/>
          <w:color w:val="000000"/>
          <w:sz w:val="24"/>
          <w:szCs w:val="24"/>
          <w:lang w:eastAsia="lv-LV"/>
        </w:rPr>
      </w:pPr>
    </w:p>
    <w:p w14:paraId="60FF940C" w14:textId="30A82B7B" w:rsidR="00916F9A" w:rsidRPr="00B20F06" w:rsidRDefault="00916F9A" w:rsidP="00675EC9">
      <w:pPr>
        <w:numPr>
          <w:ilvl w:val="0"/>
          <w:numId w:val="18"/>
        </w:numPr>
        <w:tabs>
          <w:tab w:val="num" w:pos="567"/>
        </w:tabs>
        <w:spacing w:after="0" w:line="240" w:lineRule="auto"/>
        <w:ind w:left="357" w:hanging="357"/>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lastRenderedPageBreak/>
        <w:t>PIEDĀVĀJUMU NOFORMĒŠANAS UN IESNIEGŠANAS PRASĪBAS</w:t>
      </w:r>
    </w:p>
    <w:p w14:paraId="7B1B9298" w14:textId="4545AB3C" w:rsidR="00AB474E" w:rsidRPr="00B20F0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Piedāvājums Nolikuma izpratnē ir dokumentu kopums, kas sastāv no:</w:t>
      </w:r>
    </w:p>
    <w:p w14:paraId="55D6E7E7" w14:textId="585AF853" w:rsidR="00904AC0" w:rsidRPr="00B20F06" w:rsidRDefault="00904AC0" w:rsidP="00675EC9">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w:t>
      </w:r>
      <w:r w:rsidR="00AB474E" w:rsidRPr="00B20F06">
        <w:rPr>
          <w:rFonts w:ascii="Times New Roman" w:eastAsia="Times New Roman" w:hAnsi="Times New Roman" w:cs="Times New Roman"/>
          <w:color w:val="000000"/>
          <w:sz w:val="24"/>
          <w:szCs w:val="24"/>
          <w:lang w:eastAsia="lv-LV"/>
        </w:rPr>
        <w:t xml:space="preserve">ieteikuma </w:t>
      </w:r>
      <w:r w:rsidRPr="00B20F06">
        <w:rPr>
          <w:rFonts w:ascii="Times New Roman" w:eastAsia="Times New Roman" w:hAnsi="Times New Roman" w:cs="Times New Roman"/>
          <w:color w:val="000000"/>
          <w:sz w:val="24"/>
          <w:szCs w:val="24"/>
          <w:lang w:eastAsia="lv-LV"/>
        </w:rPr>
        <w:t xml:space="preserve">saskaņā ar Nolikuma </w:t>
      </w:r>
      <w:r w:rsidR="00A11324" w:rsidRPr="00B20F06">
        <w:rPr>
          <w:rFonts w:ascii="Times New Roman" w:eastAsia="Times New Roman" w:hAnsi="Times New Roman" w:cs="Times New Roman"/>
          <w:color w:val="000000"/>
          <w:sz w:val="24"/>
          <w:szCs w:val="24"/>
          <w:lang w:eastAsia="lv-LV"/>
        </w:rPr>
        <w:t>2</w:t>
      </w:r>
      <w:r w:rsidRPr="00B20F06">
        <w:rPr>
          <w:rFonts w:ascii="Times New Roman" w:eastAsia="Times New Roman" w:hAnsi="Times New Roman" w:cs="Times New Roman"/>
          <w:color w:val="000000"/>
          <w:sz w:val="24"/>
          <w:szCs w:val="24"/>
          <w:lang w:eastAsia="lv-LV"/>
        </w:rPr>
        <w:t>.pielikumu;</w:t>
      </w:r>
    </w:p>
    <w:p w14:paraId="1D81E747" w14:textId="2F7A45A4" w:rsidR="00904AC0" w:rsidRPr="00B20F06" w:rsidRDefault="00904AC0" w:rsidP="00675EC9">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pretendenta kvalifikācijas dokumentiem, kas minēti Nolikuma 7. punktā;</w:t>
      </w:r>
    </w:p>
    <w:p w14:paraId="00CE707C" w14:textId="3DC0B68C" w:rsidR="00904AC0" w:rsidRPr="00B20F06" w:rsidRDefault="00904AC0" w:rsidP="00675EC9">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finanšu piedāvājuma saskaņā ar Nolikuma </w:t>
      </w:r>
      <w:r w:rsidR="000A4AEB">
        <w:rPr>
          <w:rFonts w:ascii="Times New Roman" w:eastAsia="Times New Roman" w:hAnsi="Times New Roman" w:cs="Times New Roman"/>
          <w:color w:val="000000"/>
          <w:sz w:val="24"/>
          <w:szCs w:val="24"/>
          <w:lang w:eastAsia="lv-LV"/>
        </w:rPr>
        <w:t>4</w:t>
      </w:r>
      <w:r w:rsidRPr="00B20F06">
        <w:rPr>
          <w:rFonts w:ascii="Times New Roman" w:eastAsia="Times New Roman" w:hAnsi="Times New Roman" w:cs="Times New Roman"/>
          <w:color w:val="000000"/>
          <w:sz w:val="24"/>
          <w:szCs w:val="24"/>
          <w:lang w:eastAsia="lv-LV"/>
        </w:rPr>
        <w:t>. pielikumu.</w:t>
      </w:r>
    </w:p>
    <w:p w14:paraId="6BD3CEA5" w14:textId="2551CAD8" w:rsidR="00AB474E" w:rsidRPr="00B20F06" w:rsidRDefault="00675EC9"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w:t>
      </w:r>
      <w:r w:rsidR="00AB474E" w:rsidRPr="00B20F06">
        <w:rPr>
          <w:rFonts w:ascii="Times New Roman" w:eastAsia="Times New Roman" w:hAnsi="Times New Roman" w:cs="Times New Roman"/>
          <w:color w:val="000000"/>
          <w:sz w:val="24"/>
          <w:szCs w:val="24"/>
          <w:lang w:eastAsia="lv-LV"/>
        </w:rPr>
        <w:t xml:space="preserve">iedāvājuma dokumentu kopumu sagatavo, aizpildot formas E-iepirkumu sistēmas </w:t>
      </w:r>
      <w:r w:rsidRPr="00B20F06">
        <w:rPr>
          <w:rFonts w:ascii="Times New Roman" w:eastAsia="Times New Roman" w:hAnsi="Times New Roman" w:cs="Times New Roman"/>
          <w:color w:val="000000"/>
          <w:sz w:val="24"/>
          <w:szCs w:val="24"/>
          <w:lang w:eastAsia="lv-LV"/>
        </w:rPr>
        <w:t>Konkursa</w:t>
      </w:r>
      <w:r w:rsidR="00AB474E" w:rsidRPr="00B20F06">
        <w:rPr>
          <w:rFonts w:ascii="Times New Roman" w:eastAsia="Times New Roman" w:hAnsi="Times New Roman" w:cs="Times New Roman"/>
          <w:color w:val="000000"/>
          <w:sz w:val="24"/>
          <w:szCs w:val="24"/>
          <w:lang w:eastAsia="lv-LV"/>
        </w:rPr>
        <w:t xml:space="preserve"> sadaļā, noformējot dokumentus atbilstoši normatīvo aktu prasībām, skaidri salasāmus, bez neatrunātiem labojumiem vai svītrojumiem, ar Microsoft Office 2010 (vai vēlākas programmatūras versijas) rīkiem lasāmā formātā, ar dokumentu saturu atspoguļojošiem failu nosaukumiem, izmantojot Nolikumā noteiktās dokumentu formas, ievadot informāciju vai pievienojot dokumentu atbilstošā E-iepirkumu sistēmas sadaļā; ārpus E-iepirkumu sistēmas šifrētus piedāvājumus Komisija nepieņem, jo visa informācijas aprite tiek šifrēta un Pasūtītājs pirms norādītā atvēršanas laika piedāvājumam nevar piekļūt</w:t>
      </w:r>
      <w:r w:rsidRPr="00B20F06">
        <w:rPr>
          <w:rFonts w:ascii="Times New Roman" w:eastAsia="Times New Roman" w:hAnsi="Times New Roman" w:cs="Times New Roman"/>
          <w:color w:val="000000"/>
          <w:sz w:val="24"/>
          <w:szCs w:val="24"/>
          <w:lang w:eastAsia="lv-LV"/>
        </w:rPr>
        <w:t>.</w:t>
      </w:r>
    </w:p>
    <w:p w14:paraId="37AB92D8" w14:textId="3F384492" w:rsidR="00AB474E" w:rsidRPr="00B20F0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E-iepirkumu sistēma paredz piedāvājuma iesniedzēja autorizāciju</w:t>
      </w:r>
      <w:r w:rsidR="00675EC9" w:rsidRPr="00B20F06">
        <w:rPr>
          <w:rFonts w:ascii="Times New Roman" w:eastAsia="Times New Roman" w:hAnsi="Times New Roman" w:cs="Times New Roman"/>
          <w:color w:val="000000"/>
          <w:sz w:val="24"/>
          <w:szCs w:val="24"/>
          <w:lang w:eastAsia="lv-LV"/>
        </w:rPr>
        <w:t>.</w:t>
      </w:r>
    </w:p>
    <w:p w14:paraId="54060F88" w14:textId="77777777" w:rsidR="003F6C9D" w:rsidRPr="00B20F06" w:rsidRDefault="003F6C9D" w:rsidP="003F6C9D">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Iesniedzot piedāvājumu, </w:t>
      </w:r>
      <w:bookmarkStart w:id="10" w:name="_Hlk49179241"/>
      <w:r w:rsidRPr="00B20F06">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10"/>
    </w:p>
    <w:p w14:paraId="72C20A88" w14:textId="77777777" w:rsidR="003F6C9D" w:rsidRPr="00B20F06" w:rsidRDefault="003F6C9D" w:rsidP="003F6C9D">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Pretendents, parakstot pieteikumu (Nolikuma 2. pielikums), apliecina visu iesniegto dokumentu atvasinājumu un tulkojumu pareizību; ja Komisijai rodas šaubas par iesniegtās dokumenta autentiskumu, tā pieprasa, lai pretendents uzrāda dokumenta oriģinālu vai iesniedz dokumentu atvasinājumu un tulkojumu pareizības apliecinājumu papīra formātā.</w:t>
      </w:r>
    </w:p>
    <w:p w14:paraId="7B78CEDB" w14:textId="67CBCFFC" w:rsidR="00AB474E" w:rsidRPr="00B20F06" w:rsidRDefault="00675EC9"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w:t>
      </w:r>
      <w:r w:rsidR="00AB474E" w:rsidRPr="00B20F06">
        <w:rPr>
          <w:rFonts w:ascii="Times New Roman" w:eastAsia="Times New Roman" w:hAnsi="Times New Roman" w:cs="Times New Roman"/>
          <w:color w:val="000000"/>
          <w:sz w:val="24"/>
          <w:szCs w:val="24"/>
          <w:lang w:eastAsia="lv-LV"/>
        </w:rPr>
        <w:t xml:space="preserve">iedāvājumu iesniedz valsts valodā, pievienotos dokumentus var iesniegt citā valodā, ja šiem dokumentiem ir pievienots tulkojums latviešu valodā (E-iepirkumu sistēmas </w:t>
      </w:r>
      <w:r w:rsidRPr="00B20F06">
        <w:rPr>
          <w:rFonts w:ascii="Times New Roman" w:eastAsia="Times New Roman" w:hAnsi="Times New Roman" w:cs="Times New Roman"/>
          <w:color w:val="000000"/>
          <w:sz w:val="24"/>
          <w:szCs w:val="24"/>
          <w:lang w:eastAsia="lv-LV"/>
        </w:rPr>
        <w:t>Konkursa</w:t>
      </w:r>
      <w:r w:rsidR="00AB474E" w:rsidRPr="00B20F06">
        <w:rPr>
          <w:rFonts w:ascii="Times New Roman" w:eastAsia="Times New Roman" w:hAnsi="Times New Roman" w:cs="Times New Roman"/>
          <w:color w:val="000000"/>
          <w:sz w:val="24"/>
          <w:szCs w:val="24"/>
          <w:lang w:eastAsia="lv-LV"/>
        </w:rPr>
        <w:t xml:space="preserve"> sadaļā dokumenta un tā tulkojuma failu pievieno vienkopus)</w:t>
      </w:r>
      <w:r w:rsidRPr="00B20F06">
        <w:rPr>
          <w:rFonts w:ascii="Times New Roman" w:eastAsia="Times New Roman" w:hAnsi="Times New Roman" w:cs="Times New Roman"/>
          <w:color w:val="000000"/>
          <w:sz w:val="24"/>
          <w:szCs w:val="24"/>
          <w:lang w:eastAsia="lv-LV"/>
        </w:rPr>
        <w:t>.</w:t>
      </w:r>
    </w:p>
    <w:p w14:paraId="3DE98B04" w14:textId="77777777" w:rsidR="00916F9A" w:rsidRPr="00B20F06"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55E1345C" w14:textId="77777777" w:rsidR="00916F9A" w:rsidRPr="00B20F06"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2BFD38BD" w14:textId="0762647E" w:rsidR="00916F9A" w:rsidRPr="00B20F06"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Piedāvājuma iesniegšana ir pretendenta brīvas gribas izpausme, tāpēc</w:t>
      </w:r>
      <w:r w:rsidR="000824B6"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 xml:space="preserve"> neatkarīgi no </w:t>
      </w:r>
      <w:r w:rsidR="003F6C9D" w:rsidRPr="00B20F06">
        <w:rPr>
          <w:rFonts w:ascii="Times New Roman" w:eastAsia="Times New Roman" w:hAnsi="Times New Roman" w:cs="Times New Roman"/>
          <w:color w:val="000000"/>
          <w:sz w:val="24"/>
          <w:szCs w:val="24"/>
          <w:lang w:eastAsia="lv-LV"/>
        </w:rPr>
        <w:t>K</w:t>
      </w:r>
      <w:r w:rsidRPr="00B20F06">
        <w:rPr>
          <w:rFonts w:ascii="Times New Roman" w:eastAsia="Times New Roman" w:hAnsi="Times New Roman" w:cs="Times New Roman"/>
          <w:color w:val="000000"/>
          <w:sz w:val="24"/>
          <w:szCs w:val="24"/>
          <w:lang w:eastAsia="lv-LV"/>
        </w:rPr>
        <w:t>onkursa rezultātiem, Pasūtītājs neuzņemas atbildību par pretendenta izdevumiem, kas saistīti ar piedāvājuma sagatavošanu un iesniegšanu.</w:t>
      </w:r>
    </w:p>
    <w:p w14:paraId="64B5E161" w14:textId="77777777" w:rsidR="003F6C9D" w:rsidRPr="00B20F06" w:rsidRDefault="003F6C9D" w:rsidP="003F6C9D">
      <w:pPr>
        <w:spacing w:after="0" w:line="240" w:lineRule="auto"/>
        <w:ind w:left="561"/>
        <w:jc w:val="both"/>
        <w:rPr>
          <w:rFonts w:ascii="Times New Roman" w:eastAsia="Times New Roman" w:hAnsi="Times New Roman" w:cs="Times New Roman"/>
          <w:color w:val="000000"/>
          <w:sz w:val="24"/>
          <w:szCs w:val="24"/>
          <w:lang w:eastAsia="lv-LV"/>
        </w:rPr>
      </w:pPr>
    </w:p>
    <w:p w14:paraId="2C768506" w14:textId="77777777" w:rsidR="00916F9A" w:rsidRPr="00B20F06" w:rsidRDefault="00916F9A" w:rsidP="003F6C9D">
      <w:pPr>
        <w:numPr>
          <w:ilvl w:val="0"/>
          <w:numId w:val="18"/>
        </w:numPr>
        <w:tabs>
          <w:tab w:val="num" w:pos="567"/>
        </w:tabs>
        <w:spacing w:after="0" w:line="240" w:lineRule="auto"/>
        <w:ind w:left="357" w:hanging="357"/>
        <w:jc w:val="center"/>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bCs/>
          <w:color w:val="000000"/>
          <w:sz w:val="24"/>
          <w:szCs w:val="24"/>
          <w:lang w:eastAsia="lv-LV"/>
        </w:rPr>
        <w:t>PRETENDENTA</w:t>
      </w:r>
      <w:r w:rsidRPr="00B20F06">
        <w:rPr>
          <w:rFonts w:ascii="Times New Roman" w:eastAsia="Times New Roman" w:hAnsi="Times New Roman" w:cs="Times New Roman"/>
          <w:b/>
          <w:sz w:val="24"/>
          <w:szCs w:val="24"/>
          <w:lang w:eastAsia="lv-LV"/>
        </w:rPr>
        <w:t xml:space="preserve"> KVALIFIKĀCIJAS PRASĪBAS UN IESNIEDZAMIE DOKUMENTI</w:t>
      </w:r>
    </w:p>
    <w:p w14:paraId="59DA1344" w14:textId="40DD0E19" w:rsidR="00916F9A" w:rsidRPr="00B20F06" w:rsidRDefault="003F6C9D" w:rsidP="00901947">
      <w:pPr>
        <w:numPr>
          <w:ilvl w:val="1"/>
          <w:numId w:val="18"/>
        </w:numPr>
        <w:spacing w:after="0" w:line="240" w:lineRule="auto"/>
        <w:ind w:left="567" w:hanging="567"/>
        <w:jc w:val="both"/>
        <w:rPr>
          <w:rFonts w:ascii="Times New Roman" w:eastAsia="Times New Roman" w:hAnsi="Times New Roman" w:cs="Times New Roman"/>
          <w:bCs/>
          <w:color w:val="000000"/>
          <w:sz w:val="24"/>
          <w:szCs w:val="24"/>
          <w:lang w:eastAsia="lv-LV"/>
        </w:rPr>
      </w:pPr>
      <w:r w:rsidRPr="00B20F06">
        <w:rPr>
          <w:rFonts w:ascii="Times New Roman" w:eastAsia="Times New Roman" w:hAnsi="Times New Roman" w:cs="Times New Roman"/>
          <w:bCs/>
          <w:sz w:val="24"/>
          <w:szCs w:val="24"/>
          <w:lang w:eastAsia="lv-LV"/>
        </w:rPr>
        <w:t>K</w:t>
      </w:r>
      <w:r w:rsidR="00916F9A" w:rsidRPr="00B20F06">
        <w:rPr>
          <w:rFonts w:ascii="Times New Roman" w:eastAsia="Times New Roman" w:hAnsi="Times New Roman" w:cs="Times New Roman"/>
          <w:bCs/>
          <w:sz w:val="24"/>
          <w:szCs w:val="24"/>
          <w:lang w:eastAsia="lv-LV"/>
        </w:rPr>
        <w:t xml:space="preserve">onkursa kvalifikācijas prasības ir obligātas visiem pretendentiem, kuri vēlas iegūt tiesības slēgt Līgumu </w:t>
      </w:r>
      <w:r w:rsidR="00454159" w:rsidRPr="00B20F06">
        <w:rPr>
          <w:rFonts w:ascii="Times New Roman" w:eastAsia="Times New Roman" w:hAnsi="Times New Roman" w:cs="Times New Roman"/>
          <w:bCs/>
          <w:sz w:val="24"/>
          <w:szCs w:val="24"/>
          <w:lang w:eastAsia="lv-LV"/>
        </w:rPr>
        <w:t>Konkurs</w:t>
      </w:r>
      <w:r w:rsidR="00916F9A" w:rsidRPr="00B20F06">
        <w:rPr>
          <w:rFonts w:ascii="Times New Roman" w:eastAsia="Times New Roman" w:hAnsi="Times New Roman" w:cs="Times New Roman"/>
          <w:bCs/>
          <w:sz w:val="24"/>
          <w:szCs w:val="24"/>
          <w:lang w:eastAsia="lv-LV"/>
        </w:rPr>
        <w:t>a rezultātā.</w:t>
      </w:r>
    </w:p>
    <w:p w14:paraId="7AB7C291" w14:textId="310C9CF1" w:rsidR="00916F9A" w:rsidRPr="00B20F06" w:rsidRDefault="00916F9A" w:rsidP="003F6C9D">
      <w:pPr>
        <w:numPr>
          <w:ilvl w:val="1"/>
          <w:numId w:val="18"/>
        </w:numPr>
        <w:spacing w:after="0" w:line="240" w:lineRule="auto"/>
        <w:ind w:left="567" w:hanging="567"/>
        <w:jc w:val="both"/>
        <w:rPr>
          <w:rFonts w:ascii="Times New Roman" w:eastAsia="Times New Roman" w:hAnsi="Times New Roman" w:cs="Times New Roman"/>
          <w:bCs/>
          <w:color w:val="000000"/>
          <w:sz w:val="24"/>
          <w:szCs w:val="24"/>
          <w:lang w:eastAsia="lv-LV"/>
        </w:rPr>
      </w:pPr>
      <w:r w:rsidRPr="00B20F06">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25"/>
        <w:gridCol w:w="4148"/>
      </w:tblGrid>
      <w:tr w:rsidR="00916F9A" w:rsidRPr="00B20F06" w14:paraId="031F39D5" w14:textId="77777777" w:rsidTr="003F6C9D">
        <w:tc>
          <w:tcPr>
            <w:tcW w:w="1555" w:type="dxa"/>
            <w:tcBorders>
              <w:top w:val="single" w:sz="4" w:space="0" w:color="auto"/>
              <w:left w:val="single" w:sz="4" w:space="0" w:color="auto"/>
              <w:bottom w:val="single" w:sz="4" w:space="0" w:color="auto"/>
              <w:right w:val="single" w:sz="4" w:space="0" w:color="auto"/>
            </w:tcBorders>
            <w:hideMark/>
          </w:tcPr>
          <w:p w14:paraId="18980386" w14:textId="2FC56399" w:rsidR="00916F9A" w:rsidRPr="00B20F06" w:rsidRDefault="00916F9A" w:rsidP="003F6C9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Nr.</w:t>
            </w:r>
            <w:r w:rsidR="000824B6" w:rsidRPr="00B20F06">
              <w:rPr>
                <w:rFonts w:ascii="Times New Roman" w:eastAsia="Times New Roman" w:hAnsi="Times New Roman" w:cs="Times New Roman"/>
                <w:b/>
                <w:bCs/>
                <w:color w:val="000000"/>
                <w:sz w:val="24"/>
                <w:szCs w:val="24"/>
                <w:lang w:eastAsia="lv-LV"/>
              </w:rPr>
              <w:t> </w:t>
            </w:r>
            <w:r w:rsidRPr="00B20F06">
              <w:rPr>
                <w:rFonts w:ascii="Times New Roman" w:eastAsia="Times New Roman" w:hAnsi="Times New Roman" w:cs="Times New Roman"/>
                <w:b/>
                <w:bCs/>
                <w:color w:val="000000"/>
                <w:sz w:val="24"/>
                <w:szCs w:val="24"/>
                <w:lang w:eastAsia="lv-LV"/>
              </w:rPr>
              <w:t>p.</w:t>
            </w:r>
            <w:r w:rsidR="000824B6" w:rsidRPr="00B20F06">
              <w:rPr>
                <w:rFonts w:ascii="Times New Roman" w:eastAsia="Times New Roman" w:hAnsi="Times New Roman" w:cs="Times New Roman"/>
                <w:b/>
                <w:bCs/>
                <w:color w:val="000000"/>
                <w:sz w:val="24"/>
                <w:szCs w:val="24"/>
                <w:lang w:eastAsia="lv-LV"/>
              </w:rPr>
              <w:t> </w:t>
            </w:r>
            <w:r w:rsidRPr="00B20F06">
              <w:rPr>
                <w:rFonts w:ascii="Times New Roman" w:eastAsia="Times New Roman" w:hAnsi="Times New Roman" w:cs="Times New Roman"/>
                <w:b/>
                <w:bCs/>
                <w:color w:val="000000"/>
                <w:sz w:val="24"/>
                <w:szCs w:val="24"/>
                <w:lang w:eastAsia="lv-LV"/>
              </w:rPr>
              <w:t>k.</w:t>
            </w:r>
          </w:p>
        </w:tc>
        <w:tc>
          <w:tcPr>
            <w:tcW w:w="3925" w:type="dxa"/>
            <w:tcBorders>
              <w:top w:val="single" w:sz="4" w:space="0" w:color="auto"/>
              <w:left w:val="single" w:sz="4" w:space="0" w:color="auto"/>
              <w:bottom w:val="single" w:sz="4" w:space="0" w:color="auto"/>
              <w:right w:val="single" w:sz="4" w:space="0" w:color="auto"/>
            </w:tcBorders>
            <w:hideMark/>
          </w:tcPr>
          <w:p w14:paraId="1ACBDEC9" w14:textId="77777777" w:rsidR="00916F9A" w:rsidRPr="00B20F06" w:rsidRDefault="00916F9A" w:rsidP="00901947">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sz w:val="24"/>
                <w:szCs w:val="24"/>
                <w:lang w:eastAsia="lv-LV"/>
              </w:rPr>
              <w:t>Izvirzītā prasība</w:t>
            </w:r>
          </w:p>
        </w:tc>
        <w:tc>
          <w:tcPr>
            <w:tcW w:w="4148" w:type="dxa"/>
            <w:tcBorders>
              <w:top w:val="single" w:sz="4" w:space="0" w:color="auto"/>
              <w:left w:val="single" w:sz="4" w:space="0" w:color="auto"/>
              <w:bottom w:val="single" w:sz="4" w:space="0" w:color="auto"/>
              <w:right w:val="single" w:sz="4" w:space="0" w:color="auto"/>
            </w:tcBorders>
            <w:hideMark/>
          </w:tcPr>
          <w:p w14:paraId="1A2E73DA" w14:textId="77777777" w:rsidR="00916F9A" w:rsidRPr="00B20F06" w:rsidRDefault="00916F9A" w:rsidP="0090194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Iesniedzamais/-ie dokuments/-i</w:t>
            </w:r>
          </w:p>
        </w:tc>
      </w:tr>
      <w:tr w:rsidR="003F6C9D" w:rsidRPr="00B20F06" w14:paraId="34278DD7" w14:textId="77777777" w:rsidTr="003F6C9D">
        <w:tc>
          <w:tcPr>
            <w:tcW w:w="1555" w:type="dxa"/>
            <w:tcBorders>
              <w:top w:val="single" w:sz="4" w:space="0" w:color="auto"/>
              <w:left w:val="single" w:sz="4" w:space="0" w:color="auto"/>
              <w:bottom w:val="single" w:sz="4" w:space="0" w:color="auto"/>
              <w:right w:val="single" w:sz="4" w:space="0" w:color="auto"/>
            </w:tcBorders>
            <w:hideMark/>
          </w:tcPr>
          <w:p w14:paraId="5FFA465E" w14:textId="73971943" w:rsidR="003F6C9D" w:rsidRPr="00B20F06" w:rsidRDefault="003F6C9D"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7.2.1.</w:t>
            </w:r>
          </w:p>
        </w:tc>
        <w:tc>
          <w:tcPr>
            <w:tcW w:w="3925" w:type="dxa"/>
            <w:tcBorders>
              <w:top w:val="single" w:sz="4" w:space="0" w:color="auto"/>
              <w:left w:val="single" w:sz="4" w:space="0" w:color="auto"/>
              <w:bottom w:val="single" w:sz="4" w:space="0" w:color="auto"/>
              <w:right w:val="single" w:sz="4" w:space="0" w:color="auto"/>
            </w:tcBorders>
            <w:hideMark/>
          </w:tcPr>
          <w:p w14:paraId="1998B8DA" w14:textId="77777777" w:rsidR="003F6C9D" w:rsidRPr="00B20F06" w:rsidRDefault="003F6C9D" w:rsidP="003F6C9D">
            <w:pPr>
              <w:spacing w:after="0" w:line="240" w:lineRule="auto"/>
              <w:jc w:val="both"/>
              <w:rPr>
                <w:rFonts w:ascii="Times New Roman" w:hAnsi="Times New Roman" w:cs="Times New Roman"/>
                <w:color w:val="000000"/>
                <w:sz w:val="24"/>
                <w:szCs w:val="26"/>
                <w:lang w:eastAsia="lv-LV"/>
              </w:rPr>
            </w:pPr>
            <w:r w:rsidRPr="00B20F06">
              <w:rPr>
                <w:rFonts w:ascii="Times New Roman" w:hAnsi="Times New Roman" w:cs="Times New Roman"/>
                <w:color w:val="000000"/>
                <w:sz w:val="24"/>
                <w:szCs w:val="26"/>
                <w:lang w:eastAsia="lv-LV"/>
              </w:rPr>
              <w:t>Normatīvajos aktos noteiktajā kārtībā ir reģistrēti:</w:t>
            </w:r>
          </w:p>
          <w:p w14:paraId="12F8558B" w14:textId="77777777" w:rsidR="003F6C9D" w:rsidRPr="00B20F06" w:rsidRDefault="003F6C9D" w:rsidP="003F6C9D">
            <w:pPr>
              <w:pStyle w:val="Sarakstarindkopa"/>
              <w:numPr>
                <w:ilvl w:val="0"/>
                <w:numId w:val="59"/>
              </w:numPr>
              <w:spacing w:after="0" w:line="240" w:lineRule="auto"/>
              <w:jc w:val="both"/>
              <w:rPr>
                <w:rFonts w:ascii="Times New Roman" w:hAnsi="Times New Roman"/>
                <w:color w:val="000000"/>
                <w:sz w:val="24"/>
                <w:szCs w:val="26"/>
                <w:lang w:eastAsia="lv-LV"/>
              </w:rPr>
            </w:pPr>
            <w:r w:rsidRPr="00B20F06">
              <w:rPr>
                <w:rFonts w:ascii="Times New Roman" w:hAnsi="Times New Roman"/>
                <w:color w:val="000000"/>
                <w:sz w:val="24"/>
                <w:szCs w:val="26"/>
                <w:lang w:eastAsia="lv-LV"/>
              </w:rPr>
              <w:t>pretendents, t.sk.:</w:t>
            </w:r>
          </w:p>
          <w:p w14:paraId="5BF680DF" w14:textId="77777777" w:rsidR="003F6C9D" w:rsidRPr="00B20F06" w:rsidRDefault="003F6C9D" w:rsidP="003F6C9D">
            <w:pPr>
              <w:pStyle w:val="Sarakstarindkopa"/>
              <w:numPr>
                <w:ilvl w:val="1"/>
                <w:numId w:val="59"/>
              </w:numPr>
              <w:spacing w:after="0" w:line="240" w:lineRule="auto"/>
              <w:jc w:val="both"/>
              <w:rPr>
                <w:rFonts w:ascii="Times New Roman" w:hAnsi="Times New Roman"/>
                <w:color w:val="000000"/>
                <w:sz w:val="24"/>
                <w:szCs w:val="26"/>
                <w:lang w:eastAsia="lv-LV"/>
              </w:rPr>
            </w:pPr>
            <w:r w:rsidRPr="00B20F06">
              <w:rPr>
                <w:rFonts w:ascii="Times New Roman" w:hAnsi="Times New Roman"/>
                <w:color w:val="000000"/>
                <w:sz w:val="24"/>
                <w:szCs w:val="26"/>
                <w:lang w:eastAsia="lv-LV"/>
              </w:rPr>
              <w:t xml:space="preserve">ja piedāvājumu iesniedz personālsabiedrība, personālsabiedrība un visi personālsabiedrības biedri, </w:t>
            </w:r>
          </w:p>
          <w:p w14:paraId="1ABAE0E0" w14:textId="77777777" w:rsidR="003F6C9D" w:rsidRPr="00B20F06" w:rsidRDefault="003F6C9D" w:rsidP="003F6C9D">
            <w:pPr>
              <w:pStyle w:val="Sarakstarindkopa"/>
              <w:numPr>
                <w:ilvl w:val="1"/>
                <w:numId w:val="59"/>
              </w:numPr>
              <w:spacing w:after="0" w:line="240" w:lineRule="auto"/>
              <w:jc w:val="both"/>
              <w:rPr>
                <w:rFonts w:ascii="Times New Roman" w:hAnsi="Times New Roman"/>
                <w:color w:val="000000"/>
                <w:sz w:val="24"/>
                <w:szCs w:val="26"/>
                <w:lang w:eastAsia="lv-LV"/>
              </w:rPr>
            </w:pPr>
            <w:r w:rsidRPr="00B20F06">
              <w:rPr>
                <w:rFonts w:ascii="Times New Roman" w:hAnsi="Times New Roman"/>
                <w:color w:val="000000"/>
                <w:sz w:val="24"/>
                <w:szCs w:val="26"/>
                <w:lang w:eastAsia="lv-LV"/>
              </w:rPr>
              <w:lastRenderedPageBreak/>
              <w:t xml:space="preserve">ja piedāvājumu iesniedz piegādātāju apvienība, visi piegādātāju apvienības dalībnieki, </w:t>
            </w:r>
          </w:p>
          <w:p w14:paraId="0E51C081" w14:textId="643049E8" w:rsidR="003F6C9D" w:rsidRPr="00B20F06" w:rsidRDefault="003F6C9D" w:rsidP="003F6C9D">
            <w:pPr>
              <w:pStyle w:val="Sarakstarindkopa"/>
              <w:numPr>
                <w:ilvl w:val="0"/>
                <w:numId w:val="59"/>
              </w:numPr>
              <w:spacing w:after="0" w:line="240" w:lineRule="auto"/>
              <w:jc w:val="both"/>
              <w:rPr>
                <w:rFonts w:ascii="Times New Roman" w:hAnsi="Times New Roman"/>
                <w:color w:val="000000"/>
                <w:sz w:val="24"/>
                <w:szCs w:val="26"/>
                <w:lang w:eastAsia="lv-LV"/>
              </w:rPr>
            </w:pPr>
            <w:r w:rsidRPr="00B20F06">
              <w:rPr>
                <w:rFonts w:ascii="Times New Roman" w:hAnsi="Times New Roman"/>
                <w:sz w:val="24"/>
                <w:szCs w:val="24"/>
              </w:rPr>
              <w:t xml:space="preserve">ja attiecināms, Līguma izpildē iesaistītie apakšuzņēmēji, kuru sniedzamo pakalpojumu vērtība ir </w:t>
            </w:r>
            <w:r w:rsidR="00733C71" w:rsidRPr="00733C71">
              <w:rPr>
                <w:rFonts w:ascii="Times New Roman" w:hAnsi="Times New Roman"/>
                <w:sz w:val="24"/>
                <w:szCs w:val="24"/>
              </w:rPr>
              <w:t xml:space="preserve"> vismaz 10 000 euro</w:t>
            </w:r>
            <w:r w:rsidR="00B06A11">
              <w:rPr>
                <w:rFonts w:ascii="Times New Roman" w:hAnsi="Times New Roman"/>
                <w:sz w:val="24"/>
                <w:szCs w:val="24"/>
              </w:rPr>
              <w:t xml:space="preserve"> </w:t>
            </w:r>
            <w:r w:rsidRPr="00B20F06">
              <w:rPr>
                <w:rFonts w:ascii="Times New Roman" w:hAnsi="Times New Roman"/>
                <w:sz w:val="24"/>
                <w:szCs w:val="24"/>
              </w:rPr>
              <w:t>no Līguma vērtības,</w:t>
            </w:r>
            <w:r w:rsidRPr="00B20F06">
              <w:rPr>
                <w:rFonts w:ascii="Times New Roman" w:hAnsi="Times New Roman"/>
                <w:color w:val="000000"/>
                <w:sz w:val="24"/>
                <w:szCs w:val="26"/>
                <w:lang w:eastAsia="lv-LV"/>
              </w:rPr>
              <w:t xml:space="preserve"> </w:t>
            </w:r>
          </w:p>
          <w:p w14:paraId="1F6A6184" w14:textId="7152C125" w:rsidR="003F6C9D" w:rsidRPr="00B20F06" w:rsidRDefault="003F6C9D" w:rsidP="003F6C9D">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B20F06">
              <w:rPr>
                <w:rFonts w:ascii="Times New Roman" w:hAnsi="Times New Roman"/>
                <w:sz w:val="24"/>
                <w:szCs w:val="24"/>
              </w:rPr>
              <w:t xml:space="preserve">ja </w:t>
            </w:r>
            <w:r w:rsidRPr="00B20F06">
              <w:rPr>
                <w:rFonts w:ascii="Times New Roman" w:hAnsi="Times New Roman"/>
                <w:color w:val="000000"/>
                <w:sz w:val="24"/>
                <w:szCs w:val="26"/>
                <w:lang w:eastAsia="lv-LV"/>
              </w:rPr>
              <w:t>attiecināms</w:t>
            </w:r>
            <w:r w:rsidRPr="00B20F06">
              <w:rPr>
                <w:rFonts w:ascii="Times New Roman" w:hAnsi="Times New Roman"/>
                <w:sz w:val="24"/>
                <w:szCs w:val="24"/>
              </w:rPr>
              <w:t>,</w:t>
            </w:r>
            <w:r w:rsidRPr="00B20F06">
              <w:rPr>
                <w:rFonts w:ascii="Times New Roman" w:hAnsi="Times New Roman"/>
                <w:color w:val="000000"/>
                <w:sz w:val="24"/>
                <w:szCs w:val="26"/>
                <w:lang w:eastAsia="lv-LV"/>
              </w:rPr>
              <w:t xml:space="preserve"> personas, uz kuru spējām pretendents balstās.</w:t>
            </w:r>
          </w:p>
        </w:tc>
        <w:tc>
          <w:tcPr>
            <w:tcW w:w="4148" w:type="dxa"/>
            <w:tcBorders>
              <w:top w:val="single" w:sz="4" w:space="0" w:color="auto"/>
              <w:left w:val="single" w:sz="4" w:space="0" w:color="auto"/>
              <w:bottom w:val="single" w:sz="4" w:space="0" w:color="auto"/>
              <w:right w:val="single" w:sz="4" w:space="0" w:color="auto"/>
            </w:tcBorders>
            <w:hideMark/>
          </w:tcPr>
          <w:p w14:paraId="3F3D5ED4" w14:textId="0709E08D"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B20F06">
              <w:rPr>
                <w:rFonts w:ascii="Times New Roman" w:hAnsi="Times New Roman" w:cs="Times New Roman"/>
                <w:color w:val="000000"/>
                <w:sz w:val="24"/>
                <w:szCs w:val="26"/>
                <w:lang w:eastAsia="lv-LV"/>
              </w:rPr>
              <w:lastRenderedPageBreak/>
              <w:t xml:space="preserve">Pretendents aizpilda Nolikuma </w:t>
            </w:r>
            <w:r w:rsidR="000A4AEB">
              <w:rPr>
                <w:rFonts w:ascii="Times New Roman" w:hAnsi="Times New Roman" w:cs="Times New Roman"/>
                <w:color w:val="000000"/>
                <w:sz w:val="24"/>
                <w:szCs w:val="26"/>
                <w:lang w:eastAsia="lv-LV"/>
              </w:rPr>
              <w:t>2</w:t>
            </w:r>
            <w:r w:rsidRPr="00B20F06">
              <w:rPr>
                <w:rFonts w:ascii="Times New Roman" w:hAnsi="Times New Roman" w:cs="Times New Roman"/>
                <w:color w:val="000000"/>
                <w:sz w:val="24"/>
                <w:szCs w:val="26"/>
                <w:lang w:eastAsia="lv-LV"/>
              </w:rPr>
              <w:t>.pielikumu “Pieteikums”.</w:t>
            </w:r>
          </w:p>
          <w:p w14:paraId="306BC994" w14:textId="77777777"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3220EF16" w14:textId="77777777" w:rsidR="003F6C9D" w:rsidRPr="00B20F06" w:rsidRDefault="003F6C9D" w:rsidP="003F6C9D">
            <w:pPr>
              <w:autoSpaceDE w:val="0"/>
              <w:autoSpaceDN w:val="0"/>
              <w:adjustRightInd w:val="0"/>
              <w:spacing w:after="0" w:line="240" w:lineRule="auto"/>
              <w:jc w:val="both"/>
              <w:rPr>
                <w:rFonts w:ascii="Times New Roman" w:hAnsi="Times New Roman"/>
                <w:sz w:val="24"/>
              </w:rPr>
            </w:pPr>
            <w:r w:rsidRPr="00B20F06">
              <w:rPr>
                <w:rFonts w:ascii="Times New Roman" w:hAnsi="Times New Roman" w:cs="Times New Roman"/>
                <w:color w:val="000000"/>
                <w:sz w:val="24"/>
                <w:szCs w:val="26"/>
                <w:lang w:eastAsia="lv-LV"/>
              </w:rPr>
              <w:t>Informāciju, kas apliecina Latvijas Republikā reģistrācijas faktu, Pasūtītājs pārbaudīs Valsts ieņēmumu dienesta informācijas sistēmā un/vai Uzņēmumu reģistra</w:t>
            </w:r>
            <w:r w:rsidRPr="00B20F06">
              <w:rPr>
                <w:rFonts w:ascii="Times New Roman" w:hAnsi="Times New Roman"/>
                <w:sz w:val="24"/>
              </w:rPr>
              <w:t xml:space="preserve"> interneta mājaslapā (</w:t>
            </w:r>
            <w:hyperlink r:id="rId9" w:history="1">
              <w:r w:rsidRPr="00B20F06">
                <w:rPr>
                  <w:rStyle w:val="Hipersaite"/>
                  <w:rFonts w:ascii="Times New Roman" w:hAnsi="Times New Roman"/>
                  <w:sz w:val="24"/>
                </w:rPr>
                <w:t>www.ur.gov.lv</w:t>
              </w:r>
            </w:hyperlink>
            <w:r w:rsidRPr="00B20F06">
              <w:rPr>
                <w:rFonts w:ascii="Times New Roman" w:hAnsi="Times New Roman"/>
                <w:sz w:val="24"/>
              </w:rPr>
              <w:t>).</w:t>
            </w:r>
          </w:p>
          <w:p w14:paraId="3480DAF0" w14:textId="77777777"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4E5BE8A7" w14:textId="43DC67E4"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B20F06">
              <w:rPr>
                <w:rFonts w:ascii="Times New Roman" w:hAnsi="Times New Roman" w:cs="Times New Roman"/>
                <w:color w:val="000000"/>
                <w:sz w:val="24"/>
                <w:szCs w:val="26"/>
                <w:lang w:eastAsia="lv-LV"/>
              </w:rPr>
              <w:lastRenderedPageBreak/>
              <w:t xml:space="preserve">Ārvalstīs reģistrētajiem pretendentiem jāiesniedz reģistrācijas faktu apliecinošs dokuments </w:t>
            </w:r>
            <w:r w:rsidR="00B06A11">
              <w:rPr>
                <w:rFonts w:ascii="Times New Roman" w:hAnsi="Times New Roman" w:cs="Times New Roman"/>
                <w:color w:val="000000"/>
                <w:sz w:val="24"/>
                <w:szCs w:val="26"/>
                <w:lang w:eastAsia="lv-LV"/>
              </w:rPr>
              <w:t>–</w:t>
            </w:r>
            <w:r w:rsidRPr="00B20F06">
              <w:rPr>
                <w:rFonts w:ascii="Times New Roman" w:hAnsi="Times New Roman" w:cs="Times New Roman"/>
                <w:color w:val="000000"/>
                <w:sz w:val="24"/>
                <w:szCs w:val="26"/>
                <w:lang w:eastAsia="lv-LV"/>
              </w:rPr>
              <w:t xml:space="preserve"> reģistrējošas iestādes ārvalstīs izdotu reģistrācijas apliecību kopiju, ja attiecīgās valsts normatīvie tiesību akti paredz reģistrācijas dokumentu izsniegšanu. </w:t>
            </w:r>
          </w:p>
          <w:p w14:paraId="39A96F82" w14:textId="0EC88FB2" w:rsidR="003F6C9D" w:rsidRPr="00B20F06" w:rsidRDefault="003F6C9D" w:rsidP="003F6C9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tc>
      </w:tr>
      <w:tr w:rsidR="00916F9A" w:rsidRPr="00B20F06" w14:paraId="562B0BA3" w14:textId="77777777" w:rsidTr="003F6C9D">
        <w:tc>
          <w:tcPr>
            <w:tcW w:w="1555" w:type="dxa"/>
            <w:tcBorders>
              <w:top w:val="single" w:sz="4" w:space="0" w:color="auto"/>
              <w:left w:val="single" w:sz="4" w:space="0" w:color="auto"/>
              <w:bottom w:val="single" w:sz="4" w:space="0" w:color="auto"/>
              <w:right w:val="single" w:sz="4" w:space="0" w:color="auto"/>
            </w:tcBorders>
            <w:hideMark/>
          </w:tcPr>
          <w:p w14:paraId="6C79531C" w14:textId="52D1F7BA" w:rsidR="00916F9A" w:rsidRPr="00B20F06" w:rsidRDefault="00916F9A"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bookmarkStart w:id="11" w:name="_Hlk125485516"/>
            <w:r w:rsidRPr="00B20F06">
              <w:rPr>
                <w:rFonts w:ascii="Times New Roman" w:eastAsia="Times New Roman" w:hAnsi="Times New Roman" w:cs="Times New Roman"/>
                <w:color w:val="000000"/>
                <w:sz w:val="24"/>
                <w:szCs w:val="24"/>
                <w:lang w:eastAsia="lv-LV"/>
              </w:rPr>
              <w:lastRenderedPageBreak/>
              <w:t>7.</w:t>
            </w:r>
            <w:r w:rsidR="007B5079" w:rsidRPr="00B20F06">
              <w:rPr>
                <w:rFonts w:ascii="Times New Roman" w:eastAsia="Times New Roman" w:hAnsi="Times New Roman" w:cs="Times New Roman"/>
                <w:color w:val="000000"/>
                <w:sz w:val="24"/>
                <w:szCs w:val="24"/>
                <w:lang w:eastAsia="lv-LV"/>
              </w:rPr>
              <w:t>2</w:t>
            </w:r>
            <w:r w:rsidRPr="00B20F06">
              <w:rPr>
                <w:rFonts w:ascii="Times New Roman" w:eastAsia="Times New Roman" w:hAnsi="Times New Roman" w:cs="Times New Roman"/>
                <w:color w:val="000000"/>
                <w:sz w:val="24"/>
                <w:szCs w:val="24"/>
                <w:lang w:eastAsia="lv-LV"/>
              </w:rPr>
              <w:t>.2.</w:t>
            </w:r>
          </w:p>
        </w:tc>
        <w:tc>
          <w:tcPr>
            <w:tcW w:w="3925" w:type="dxa"/>
            <w:tcBorders>
              <w:top w:val="single" w:sz="4" w:space="0" w:color="auto"/>
              <w:left w:val="single" w:sz="4" w:space="0" w:color="auto"/>
              <w:bottom w:val="single" w:sz="4" w:space="0" w:color="auto"/>
              <w:right w:val="single" w:sz="4" w:space="0" w:color="auto"/>
            </w:tcBorders>
          </w:tcPr>
          <w:p w14:paraId="3C0FC84D" w14:textId="54204F67" w:rsidR="00916F9A" w:rsidRPr="00B20F06" w:rsidRDefault="003F6C9D" w:rsidP="00901947">
            <w:pPr>
              <w:spacing w:after="0" w:line="240" w:lineRule="auto"/>
              <w:jc w:val="both"/>
              <w:rPr>
                <w:rFonts w:ascii="Times New Roman" w:eastAsia="Times New Roman" w:hAnsi="Times New Roman" w:cs="Times New Roman"/>
                <w:sz w:val="24"/>
                <w:szCs w:val="24"/>
                <w:shd w:val="clear" w:color="auto" w:fill="FFFFFF"/>
                <w:lang w:eastAsia="lv-LV"/>
              </w:rPr>
            </w:pPr>
            <w:r w:rsidRPr="00B20F06">
              <w:rPr>
                <w:rFonts w:ascii="Times New Roman" w:eastAsia="Times New Roman" w:hAnsi="Times New Roman" w:cs="Times New Roman"/>
                <w:sz w:val="24"/>
                <w:szCs w:val="24"/>
                <w:lang w:eastAsia="lv-LV"/>
              </w:rPr>
              <w:t>Konkursa 1. daļas p</w:t>
            </w:r>
            <w:r w:rsidR="00916F9A" w:rsidRPr="00B20F06">
              <w:rPr>
                <w:rFonts w:ascii="Times New Roman" w:eastAsia="Times New Roman" w:hAnsi="Times New Roman" w:cs="Times New Roman"/>
                <w:sz w:val="24"/>
                <w:szCs w:val="24"/>
                <w:lang w:eastAsia="lv-LV"/>
              </w:rPr>
              <w:t>retendentam iepriekšējo 3 (trīs) gadu laikā (2020., 2021., 202</w:t>
            </w:r>
            <w:r w:rsidR="004E0B37" w:rsidRPr="00B20F06">
              <w:rPr>
                <w:rFonts w:ascii="Times New Roman" w:eastAsia="Times New Roman" w:hAnsi="Times New Roman" w:cs="Times New Roman"/>
                <w:sz w:val="24"/>
                <w:szCs w:val="24"/>
                <w:lang w:eastAsia="lv-LV"/>
              </w:rPr>
              <w:t>2</w:t>
            </w:r>
            <w:r w:rsidR="00916F9A" w:rsidRPr="00B20F06">
              <w:rPr>
                <w:rFonts w:ascii="Times New Roman" w:eastAsia="Times New Roman" w:hAnsi="Times New Roman" w:cs="Times New Roman"/>
                <w:sz w:val="24"/>
                <w:szCs w:val="24"/>
                <w:lang w:eastAsia="lv-LV"/>
              </w:rPr>
              <w:t xml:space="preserve">. </w:t>
            </w:r>
            <w:r w:rsidR="004E0B37" w:rsidRPr="00B20F06">
              <w:rPr>
                <w:rFonts w:ascii="Times New Roman" w:eastAsia="Times New Roman" w:hAnsi="Times New Roman" w:cs="Times New Roman"/>
                <w:sz w:val="24"/>
                <w:szCs w:val="24"/>
                <w:lang w:eastAsia="lv-LV"/>
              </w:rPr>
              <w:t>un 2023.</w:t>
            </w:r>
            <w:r w:rsidR="004E0B37" w:rsidRPr="00B20F06">
              <w:rPr>
                <w:rFonts w:ascii="Times New Roman" w:hAnsi="Times New Roman"/>
                <w:sz w:val="24"/>
              </w:rPr>
              <w:t> </w:t>
            </w:r>
            <w:r w:rsidR="00916F9A" w:rsidRPr="00B20F06">
              <w:rPr>
                <w:rFonts w:ascii="Times New Roman" w:eastAsia="Times New Roman" w:hAnsi="Times New Roman" w:cs="Times New Roman"/>
                <w:sz w:val="24"/>
                <w:szCs w:val="24"/>
                <w:lang w:eastAsia="lv-LV"/>
              </w:rPr>
              <w:t>gadā līdz piedāvājuma iesniegšanas brīdim) ir līdzvērtīga pieredze</w:t>
            </w:r>
            <w:r w:rsidR="00916F9A" w:rsidRPr="00B20F06">
              <w:rPr>
                <w:rFonts w:ascii="Times New Roman" w:eastAsia="Times New Roman" w:hAnsi="Times New Roman" w:cs="Times New Roman"/>
                <w:color w:val="000000"/>
                <w:sz w:val="24"/>
                <w:szCs w:val="20"/>
                <w:lang w:eastAsia="lv-LV"/>
              </w:rPr>
              <w:t xml:space="preserve"> </w:t>
            </w:r>
            <w:r w:rsidR="00916F9A" w:rsidRPr="00B20F06">
              <w:rPr>
                <w:rFonts w:ascii="Times New Roman" w:eastAsia="Times New Roman" w:hAnsi="Times New Roman" w:cs="Times New Roman"/>
                <w:sz w:val="24"/>
                <w:szCs w:val="24"/>
                <w:lang w:eastAsia="lv-LV"/>
              </w:rPr>
              <w:t>afišu stabu, afišu stendu</w:t>
            </w:r>
            <w:r w:rsidR="00C50CE2" w:rsidRPr="00B20F06">
              <w:rPr>
                <w:rFonts w:ascii="Times New Roman" w:eastAsia="Times New Roman" w:hAnsi="Times New Roman" w:cs="Times New Roman"/>
                <w:sz w:val="24"/>
                <w:szCs w:val="24"/>
                <w:lang w:eastAsia="lv-LV"/>
              </w:rPr>
              <w:t xml:space="preserve"> vai vides reklāmas objektu</w:t>
            </w:r>
            <w:r w:rsidR="00916F9A" w:rsidRPr="00B20F06">
              <w:rPr>
                <w:rFonts w:ascii="Times New Roman" w:eastAsia="Times New Roman" w:hAnsi="Times New Roman" w:cs="Times New Roman"/>
                <w:sz w:val="24"/>
                <w:szCs w:val="24"/>
                <w:lang w:eastAsia="lv-LV"/>
              </w:rPr>
              <w:t xml:space="preserve"> remonta, demontāžas, uzglabāšanas, apkopes un utilizācijas darbu veikšanā, kur vismaz viena līguma ietvaros </w:t>
            </w:r>
            <w:r w:rsidR="00916F9A" w:rsidRPr="00B20F06">
              <w:rPr>
                <w:rFonts w:ascii="Times New Roman" w:eastAsia="Times New Roman" w:hAnsi="Times New Roman" w:cs="Times New Roman"/>
                <w:color w:val="000000"/>
                <w:sz w:val="24"/>
                <w:szCs w:val="24"/>
                <w:lang w:eastAsia="lv-LV"/>
              </w:rPr>
              <w:t>apjoms naudas izteiksmē ir bijis ne mazāks kā 10</w:t>
            </w:r>
            <w:r w:rsidR="000824B6" w:rsidRPr="00B20F06">
              <w:rPr>
                <w:rFonts w:ascii="Times New Roman" w:eastAsia="Times New Roman" w:hAnsi="Times New Roman" w:cs="Times New Roman"/>
                <w:color w:val="000000"/>
                <w:sz w:val="24"/>
                <w:szCs w:val="24"/>
                <w:lang w:eastAsia="lv-LV"/>
              </w:rPr>
              <w:t> </w:t>
            </w:r>
            <w:r w:rsidR="00916F9A" w:rsidRPr="00B20F06">
              <w:rPr>
                <w:rFonts w:ascii="Times New Roman" w:eastAsia="Times New Roman" w:hAnsi="Times New Roman" w:cs="Times New Roman"/>
                <w:color w:val="000000"/>
                <w:sz w:val="24"/>
                <w:szCs w:val="24"/>
                <w:lang w:eastAsia="lv-LV"/>
              </w:rPr>
              <w:t xml:space="preserve">000 EUR (desmit tūkstoši </w:t>
            </w:r>
            <w:r w:rsidR="00916F9A" w:rsidRPr="00B20F06">
              <w:rPr>
                <w:rFonts w:ascii="Times New Roman" w:eastAsia="Times New Roman" w:hAnsi="Times New Roman" w:cs="Times New Roman"/>
                <w:i/>
                <w:iCs/>
                <w:color w:val="000000"/>
                <w:sz w:val="24"/>
                <w:szCs w:val="24"/>
                <w:lang w:eastAsia="lv-LV"/>
              </w:rPr>
              <w:t>euro</w:t>
            </w:r>
            <w:r w:rsidR="00916F9A" w:rsidRPr="00B20F06">
              <w:rPr>
                <w:rFonts w:ascii="Times New Roman" w:eastAsia="Times New Roman" w:hAnsi="Times New Roman" w:cs="Times New Roman"/>
                <w:color w:val="000000"/>
                <w:sz w:val="24"/>
                <w:szCs w:val="24"/>
                <w:lang w:eastAsia="lv-LV"/>
              </w:rPr>
              <w:t>, 0 centi) bez PVN 12 (divpadsmit) mēnešu periodā)</w:t>
            </w:r>
            <w:bookmarkStart w:id="12" w:name="_Hlk48312899"/>
            <w:r w:rsidR="00916F9A" w:rsidRPr="00B20F06">
              <w:rPr>
                <w:rFonts w:ascii="Times New Roman" w:eastAsia="Times New Roman" w:hAnsi="Times New Roman" w:cs="Times New Roman"/>
                <w:sz w:val="24"/>
                <w:szCs w:val="24"/>
                <w:lang w:eastAsia="lv-LV"/>
              </w:rPr>
              <w:t>.</w:t>
            </w:r>
            <w:bookmarkEnd w:id="12"/>
          </w:p>
          <w:p w14:paraId="1602DC0D" w14:textId="5FA12AB5" w:rsidR="00916F9A" w:rsidRPr="00B20F06" w:rsidRDefault="00916F9A" w:rsidP="00901947">
            <w:pPr>
              <w:spacing w:after="0" w:line="240" w:lineRule="auto"/>
              <w:jc w:val="both"/>
              <w:rPr>
                <w:rFonts w:ascii="Times New Roman" w:eastAsia="Times New Roman" w:hAnsi="Times New Roman" w:cs="Times New Roman"/>
                <w:b/>
                <w:bCs/>
                <w:i/>
                <w:sz w:val="24"/>
                <w:szCs w:val="24"/>
                <w:shd w:val="clear" w:color="auto" w:fill="FFFFFF"/>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06C0A216" w14:textId="6869CADA" w:rsidR="00916F9A" w:rsidRPr="00B20F06" w:rsidRDefault="003F6C9D"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bookmarkStart w:id="13" w:name="_Hlk34744968"/>
            <w:r w:rsidRPr="00B20F06">
              <w:rPr>
                <w:rFonts w:ascii="Times New Roman" w:eastAsia="Times New Roman" w:hAnsi="Times New Roman" w:cs="Times New Roman"/>
                <w:sz w:val="24"/>
                <w:szCs w:val="24"/>
                <w:lang w:eastAsia="lv-LV"/>
              </w:rPr>
              <w:t>Konkursa 1. daļas p</w:t>
            </w:r>
            <w:r w:rsidR="00916F9A" w:rsidRPr="00B20F06">
              <w:rPr>
                <w:rFonts w:ascii="Times New Roman" w:eastAsia="Times New Roman" w:hAnsi="Times New Roman" w:cs="Times New Roman"/>
                <w:color w:val="000000"/>
                <w:sz w:val="24"/>
                <w:szCs w:val="24"/>
                <w:lang w:eastAsia="lv-LV"/>
              </w:rPr>
              <w:t xml:space="preserve">retendents iesniedz pieredzes apliecinājumu atbilstoši </w:t>
            </w:r>
            <w:r w:rsidR="000A4AEB">
              <w:rPr>
                <w:rFonts w:ascii="Times New Roman" w:eastAsia="Times New Roman" w:hAnsi="Times New Roman" w:cs="Times New Roman"/>
                <w:color w:val="000000"/>
                <w:sz w:val="24"/>
                <w:szCs w:val="24"/>
                <w:lang w:eastAsia="lv-LV"/>
              </w:rPr>
              <w:t>N</w:t>
            </w:r>
            <w:r w:rsidR="00916F9A" w:rsidRPr="00B20F06">
              <w:rPr>
                <w:rFonts w:ascii="Times New Roman" w:eastAsia="Times New Roman" w:hAnsi="Times New Roman" w:cs="Times New Roman"/>
                <w:color w:val="000000"/>
                <w:sz w:val="24"/>
                <w:szCs w:val="24"/>
                <w:lang w:eastAsia="lv-LV"/>
              </w:rPr>
              <w:t xml:space="preserve">olikuma </w:t>
            </w:r>
            <w:r w:rsidR="00D42BA3">
              <w:rPr>
                <w:rFonts w:ascii="Times New Roman" w:eastAsia="Times New Roman" w:hAnsi="Times New Roman" w:cs="Times New Roman"/>
                <w:color w:val="000000"/>
                <w:sz w:val="24"/>
                <w:szCs w:val="24"/>
                <w:lang w:eastAsia="lv-LV"/>
              </w:rPr>
              <w:t>3</w:t>
            </w:r>
            <w:r w:rsidR="00916F9A" w:rsidRPr="00B20F06">
              <w:rPr>
                <w:rFonts w:ascii="Times New Roman" w:eastAsia="Times New Roman" w:hAnsi="Times New Roman" w:cs="Times New Roman"/>
                <w:color w:val="000000"/>
                <w:sz w:val="24"/>
                <w:szCs w:val="24"/>
                <w:lang w:eastAsia="lv-LV"/>
              </w:rPr>
              <w:t>.</w:t>
            </w:r>
            <w:r w:rsidR="00DE4A94" w:rsidRPr="00B20F06">
              <w:rPr>
                <w:rFonts w:ascii="Times New Roman" w:eastAsia="Times New Roman" w:hAnsi="Times New Roman" w:cs="Times New Roman"/>
                <w:color w:val="000000"/>
                <w:sz w:val="24"/>
                <w:szCs w:val="24"/>
                <w:lang w:eastAsia="lv-LV"/>
              </w:rPr>
              <w:t> </w:t>
            </w:r>
            <w:r w:rsidR="00916F9A" w:rsidRPr="00B20F06">
              <w:rPr>
                <w:rFonts w:ascii="Times New Roman" w:eastAsia="Times New Roman" w:hAnsi="Times New Roman" w:cs="Times New Roman"/>
                <w:color w:val="000000"/>
                <w:sz w:val="24"/>
                <w:szCs w:val="24"/>
                <w:lang w:eastAsia="lv-LV"/>
              </w:rPr>
              <w:t>pielikuma prasībām.</w:t>
            </w:r>
          </w:p>
          <w:p w14:paraId="2716E4C9" w14:textId="41CA21A5" w:rsidR="00916F9A" w:rsidRPr="00B20F06" w:rsidRDefault="00916F9A" w:rsidP="00901947">
            <w:pPr>
              <w:tabs>
                <w:tab w:val="left" w:pos="31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Pieredzes apliecinājumā norāda informāciju par vismaz 3 (trīs) iepirkuma priekšmetam līdzvērtīgu pasūtījumu līgumu izpildi iepriekšējo 3 (trīs) gadu laikā (</w:t>
            </w:r>
            <w:r w:rsidR="004E0B37" w:rsidRPr="00B20F06">
              <w:rPr>
                <w:rFonts w:ascii="Times New Roman" w:eastAsia="Times New Roman" w:hAnsi="Times New Roman" w:cs="Times New Roman"/>
                <w:sz w:val="24"/>
                <w:szCs w:val="24"/>
                <w:lang w:eastAsia="lv-LV"/>
              </w:rPr>
              <w:t xml:space="preserve">2020., 2021., 2022. un 2023.gadā </w:t>
            </w:r>
            <w:r w:rsidRPr="00B20F06">
              <w:rPr>
                <w:rFonts w:ascii="Times New Roman" w:eastAsia="Times New Roman" w:hAnsi="Times New Roman" w:cs="Times New Roman"/>
                <w:color w:val="000000"/>
                <w:sz w:val="24"/>
                <w:szCs w:val="24"/>
                <w:lang w:eastAsia="lv-LV"/>
              </w:rPr>
              <w:t>līdz piedāvājuma iesniegšanas brīdim), iekļaujot šādu informāciju:</w:t>
            </w:r>
          </w:p>
          <w:p w14:paraId="3453AEBD" w14:textId="77777777" w:rsidR="00916F9A" w:rsidRPr="00B20F06" w:rsidRDefault="00916F9A" w:rsidP="00901947">
            <w:pPr>
              <w:numPr>
                <w:ilvl w:val="0"/>
                <w:numId w:val="26"/>
              </w:numPr>
              <w:tabs>
                <w:tab w:val="left" w:pos="408"/>
              </w:tabs>
              <w:autoSpaceDE w:val="0"/>
              <w:autoSpaceDN w:val="0"/>
              <w:adjustRightInd w:val="0"/>
              <w:spacing w:after="0" w:line="240" w:lineRule="auto"/>
              <w:ind w:left="408" w:hanging="283"/>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pretendenta klienta (pasūtītāja) nosaukums un kontaktinformācija;</w:t>
            </w:r>
          </w:p>
          <w:p w14:paraId="09635996" w14:textId="77777777" w:rsidR="00916F9A" w:rsidRPr="00B20F06" w:rsidRDefault="00916F9A" w:rsidP="00901947">
            <w:pPr>
              <w:numPr>
                <w:ilvl w:val="0"/>
                <w:numId w:val="26"/>
              </w:numPr>
              <w:tabs>
                <w:tab w:val="left" w:pos="408"/>
              </w:tabs>
              <w:autoSpaceDE w:val="0"/>
              <w:autoSpaceDN w:val="0"/>
              <w:adjustRightInd w:val="0"/>
              <w:spacing w:after="0" w:line="240" w:lineRule="auto"/>
              <w:ind w:left="408" w:hanging="283"/>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shd w:val="clear" w:color="auto" w:fill="FFFFFF"/>
                <w:lang w:eastAsia="lv-LV"/>
              </w:rPr>
              <w:t>pasūtījuma līguma periods;</w:t>
            </w:r>
          </w:p>
          <w:p w14:paraId="43708990" w14:textId="77777777" w:rsidR="00916F9A" w:rsidRPr="00B20F06" w:rsidRDefault="00916F9A" w:rsidP="00901947">
            <w:pPr>
              <w:numPr>
                <w:ilvl w:val="0"/>
                <w:numId w:val="26"/>
              </w:numPr>
              <w:tabs>
                <w:tab w:val="left" w:pos="408"/>
              </w:tabs>
              <w:autoSpaceDE w:val="0"/>
              <w:autoSpaceDN w:val="0"/>
              <w:adjustRightInd w:val="0"/>
              <w:spacing w:after="0" w:line="240" w:lineRule="auto"/>
              <w:ind w:left="408" w:hanging="283"/>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īss sniegtā pasūtījuma apraksts;</w:t>
            </w:r>
          </w:p>
          <w:p w14:paraId="4F5A2A62" w14:textId="77777777" w:rsidR="00916F9A" w:rsidRPr="00B20F06" w:rsidRDefault="00916F9A" w:rsidP="00901947">
            <w:pPr>
              <w:numPr>
                <w:ilvl w:val="0"/>
                <w:numId w:val="26"/>
              </w:numPr>
              <w:tabs>
                <w:tab w:val="left" w:pos="408"/>
              </w:tabs>
              <w:autoSpaceDE w:val="0"/>
              <w:autoSpaceDN w:val="0"/>
              <w:adjustRightInd w:val="0"/>
              <w:spacing w:after="0" w:line="240" w:lineRule="auto"/>
              <w:ind w:left="408" w:hanging="283"/>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pasūtījuma kopējās izmaksas (līgumcena).</w:t>
            </w:r>
          </w:p>
          <w:p w14:paraId="5118DFF8" w14:textId="77777777" w:rsidR="00916F9A" w:rsidRPr="00B20F06" w:rsidRDefault="00916F9A" w:rsidP="00901947">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Pretendents iesniedz vismaz 1 (vienu) pozitīvu atsauksmi no </w:t>
            </w:r>
            <w:bookmarkStart w:id="14" w:name="_Hlk48903639"/>
            <w:r w:rsidRPr="00B20F06">
              <w:rPr>
                <w:rFonts w:ascii="Times New Roman" w:eastAsia="Times New Roman" w:hAnsi="Times New Roman" w:cs="Times New Roman"/>
                <w:color w:val="000000"/>
                <w:sz w:val="24"/>
                <w:szCs w:val="24"/>
                <w:lang w:eastAsia="lv-LV"/>
              </w:rPr>
              <w:t>klienta (pasūtītāja).</w:t>
            </w:r>
          </w:p>
          <w:p w14:paraId="42551C4A" w14:textId="43D711EC" w:rsidR="00916F9A" w:rsidRPr="00B20F06" w:rsidRDefault="00916F9A" w:rsidP="00901947">
            <w:pPr>
              <w:widowControl w:val="0"/>
              <w:tabs>
                <w:tab w:val="left" w:pos="1134"/>
              </w:tabs>
              <w:spacing w:after="0" w:line="240" w:lineRule="auto"/>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color w:val="000000"/>
                <w:sz w:val="24"/>
                <w:szCs w:val="24"/>
                <w:lang w:eastAsia="lv-LV"/>
              </w:rPr>
              <w:t>Pretendents iesniedz klienta (pasūtītāja) parakstītu dokumentu, kas apliecina</w:t>
            </w:r>
            <w:r w:rsidR="002F39E8" w:rsidRPr="00B20F06">
              <w:rPr>
                <w:rFonts w:ascii="Times New Roman" w:eastAsia="Times New Roman" w:hAnsi="Times New Roman" w:cs="Times New Roman"/>
                <w:color w:val="000000"/>
                <w:sz w:val="24"/>
                <w:szCs w:val="24"/>
                <w:lang w:eastAsia="lv-LV"/>
              </w:rPr>
              <w:t>, ka</w:t>
            </w:r>
            <w:r w:rsidRPr="00B20F06">
              <w:rPr>
                <w:rFonts w:ascii="Times New Roman" w:eastAsia="Times New Roman" w:hAnsi="Times New Roman" w:cs="Times New Roman"/>
                <w:color w:val="000000"/>
                <w:sz w:val="24"/>
                <w:szCs w:val="24"/>
                <w:lang w:eastAsia="lv-LV"/>
              </w:rPr>
              <w:t xml:space="preserve"> pretendenta </w:t>
            </w:r>
            <w:bookmarkEnd w:id="13"/>
            <w:bookmarkEnd w:id="14"/>
            <w:r w:rsidRPr="00B20F06">
              <w:rPr>
                <w:rFonts w:ascii="Times New Roman" w:eastAsia="Times New Roman" w:hAnsi="Times New Roman" w:cs="Times New Roman"/>
                <w:color w:val="000000"/>
                <w:sz w:val="24"/>
                <w:szCs w:val="24"/>
                <w:lang w:eastAsia="lv-LV"/>
              </w:rPr>
              <w:t>pakalpojuma sniegšanas apjoms naudas izteiksmē ir bijis ne mazāks kā 10</w:t>
            </w:r>
            <w:r w:rsidR="002F39E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000</w:t>
            </w:r>
            <w:r w:rsidR="002F39E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 xml:space="preserve">EUR (desmit tūkstoši </w:t>
            </w:r>
            <w:r w:rsidRPr="00B20F06">
              <w:rPr>
                <w:rFonts w:ascii="Times New Roman" w:eastAsia="Times New Roman" w:hAnsi="Times New Roman" w:cs="Times New Roman"/>
                <w:i/>
                <w:iCs/>
                <w:color w:val="000000"/>
                <w:sz w:val="24"/>
                <w:szCs w:val="24"/>
                <w:lang w:eastAsia="lv-LV"/>
              </w:rPr>
              <w:t>euro</w:t>
            </w:r>
            <w:r w:rsidRPr="00B20F06">
              <w:rPr>
                <w:rFonts w:ascii="Times New Roman" w:eastAsia="Times New Roman" w:hAnsi="Times New Roman" w:cs="Times New Roman"/>
                <w:color w:val="000000"/>
                <w:sz w:val="24"/>
                <w:szCs w:val="24"/>
                <w:lang w:eastAsia="lv-LV"/>
              </w:rPr>
              <w:t>, 0 centi) bez PVN 12 (divpadsmit) mēnešu periodā).</w:t>
            </w:r>
          </w:p>
        </w:tc>
      </w:tr>
      <w:tr w:rsidR="00BA5F6E" w:rsidRPr="00B20F06" w14:paraId="1344D98A" w14:textId="77777777" w:rsidTr="003F6C9D">
        <w:tc>
          <w:tcPr>
            <w:tcW w:w="1555" w:type="dxa"/>
            <w:tcBorders>
              <w:top w:val="single" w:sz="4" w:space="0" w:color="auto"/>
              <w:left w:val="single" w:sz="4" w:space="0" w:color="auto"/>
              <w:bottom w:val="single" w:sz="4" w:space="0" w:color="auto"/>
              <w:right w:val="single" w:sz="4" w:space="0" w:color="auto"/>
            </w:tcBorders>
          </w:tcPr>
          <w:p w14:paraId="362B9B72" w14:textId="393AF14E" w:rsidR="00BA5F6E" w:rsidRPr="00B20F06" w:rsidRDefault="00BA5F6E"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7.2.3.</w:t>
            </w:r>
          </w:p>
        </w:tc>
        <w:tc>
          <w:tcPr>
            <w:tcW w:w="3925" w:type="dxa"/>
            <w:tcBorders>
              <w:top w:val="single" w:sz="4" w:space="0" w:color="auto"/>
              <w:left w:val="single" w:sz="4" w:space="0" w:color="auto"/>
              <w:bottom w:val="single" w:sz="4" w:space="0" w:color="auto"/>
              <w:right w:val="single" w:sz="4" w:space="0" w:color="auto"/>
            </w:tcBorders>
          </w:tcPr>
          <w:p w14:paraId="173FC465" w14:textId="20902841" w:rsidR="00BA5F6E" w:rsidRPr="00B20F06" w:rsidRDefault="003F6C9D" w:rsidP="00901947">
            <w:pPr>
              <w:numPr>
                <w:ilvl w:val="0"/>
                <w:numId w:val="24"/>
              </w:numPr>
              <w:spacing w:after="0" w:line="240" w:lineRule="auto"/>
              <w:ind w:left="79"/>
              <w:jc w:val="both"/>
              <w:rPr>
                <w:rFonts w:ascii="Times New Roman" w:eastAsia="Times New Roman" w:hAnsi="Times New Roman" w:cs="Times New Roman"/>
                <w:iCs/>
                <w:sz w:val="24"/>
                <w:szCs w:val="24"/>
                <w:shd w:val="clear" w:color="auto" w:fill="FFFFFF"/>
                <w:lang w:eastAsia="lv-LV"/>
              </w:rPr>
            </w:pPr>
            <w:r w:rsidRPr="00B20F06">
              <w:rPr>
                <w:rFonts w:ascii="Times New Roman" w:eastAsia="Times New Roman" w:hAnsi="Times New Roman" w:cs="Times New Roman"/>
                <w:sz w:val="24"/>
                <w:szCs w:val="24"/>
                <w:lang w:eastAsia="lv-LV"/>
              </w:rPr>
              <w:t>Konkursa 2. daļas p</w:t>
            </w:r>
            <w:r w:rsidR="00BA5F6E" w:rsidRPr="00B20F06">
              <w:rPr>
                <w:rFonts w:ascii="Times New Roman" w:eastAsia="Times New Roman" w:hAnsi="Times New Roman" w:cs="Times New Roman"/>
                <w:iCs/>
                <w:color w:val="000000"/>
                <w:sz w:val="24"/>
                <w:szCs w:val="24"/>
                <w:shd w:val="clear" w:color="auto" w:fill="FFFFFF"/>
                <w:lang w:eastAsia="lv-LV"/>
              </w:rPr>
              <w:t xml:space="preserve">retendentam iepriekšējo 3 (trīs) gadu laikā (2020., 2021., 2022. un 2023. gadā līdz piedāvājuma iesniegšanas brīdim) ir līdzvērtīga pieredze </w:t>
            </w:r>
            <w:r w:rsidRPr="00B20F06">
              <w:rPr>
                <w:rFonts w:ascii="Times New Roman" w:eastAsia="Times New Roman" w:hAnsi="Times New Roman" w:cs="Times New Roman"/>
                <w:iCs/>
                <w:color w:val="000000"/>
                <w:sz w:val="24"/>
                <w:szCs w:val="24"/>
                <w:shd w:val="clear" w:color="auto" w:fill="FFFFFF"/>
                <w:lang w:eastAsia="lv-LV"/>
              </w:rPr>
              <w:t>a</w:t>
            </w:r>
            <w:r w:rsidR="00BA5F6E" w:rsidRPr="00B20F06">
              <w:rPr>
                <w:rFonts w:ascii="Times New Roman" w:eastAsia="Times New Roman" w:hAnsi="Times New Roman" w:cs="Times New Roman"/>
                <w:iCs/>
                <w:color w:val="000000"/>
                <w:sz w:val="24"/>
                <w:szCs w:val="24"/>
                <w:shd w:val="clear" w:color="auto" w:fill="FFFFFF"/>
                <w:lang w:eastAsia="lv-LV"/>
              </w:rPr>
              <w:t>fišu</w:t>
            </w:r>
            <w:r w:rsidR="00BB0B11" w:rsidRPr="00B20F06">
              <w:rPr>
                <w:rFonts w:ascii="Times New Roman" w:eastAsia="Times New Roman" w:hAnsi="Times New Roman" w:cs="Times New Roman"/>
                <w:iCs/>
                <w:color w:val="000000"/>
                <w:sz w:val="24"/>
                <w:szCs w:val="24"/>
                <w:shd w:val="clear" w:color="auto" w:fill="FFFFFF"/>
                <w:lang w:eastAsia="lv-LV"/>
              </w:rPr>
              <w:t>, vides reklāmu vai citu informatīvo materiālu</w:t>
            </w:r>
            <w:r w:rsidR="00BA5F6E" w:rsidRPr="00B20F06">
              <w:rPr>
                <w:rFonts w:ascii="Times New Roman" w:eastAsia="Times New Roman" w:hAnsi="Times New Roman" w:cs="Times New Roman"/>
                <w:iCs/>
                <w:color w:val="000000"/>
                <w:sz w:val="24"/>
                <w:szCs w:val="24"/>
                <w:shd w:val="clear" w:color="auto" w:fill="FFFFFF"/>
                <w:lang w:eastAsia="lv-LV"/>
              </w:rPr>
              <w:t xml:space="preserve"> izvietošanā (līmēšanā) uz afišu stabiem</w:t>
            </w:r>
            <w:r w:rsidR="00BB0B11" w:rsidRPr="00B20F06">
              <w:rPr>
                <w:rFonts w:ascii="Times New Roman" w:eastAsia="Times New Roman" w:hAnsi="Times New Roman" w:cs="Times New Roman"/>
                <w:iCs/>
                <w:color w:val="000000"/>
                <w:sz w:val="24"/>
                <w:szCs w:val="24"/>
                <w:shd w:val="clear" w:color="auto" w:fill="FFFFFF"/>
                <w:lang w:eastAsia="lv-LV"/>
              </w:rPr>
              <w:t xml:space="preserve">, </w:t>
            </w:r>
            <w:r w:rsidR="00BA5F6E" w:rsidRPr="00B20F06">
              <w:rPr>
                <w:rFonts w:ascii="Times New Roman" w:eastAsia="Times New Roman" w:hAnsi="Times New Roman" w:cs="Times New Roman"/>
                <w:iCs/>
                <w:color w:val="000000"/>
                <w:sz w:val="24"/>
                <w:szCs w:val="24"/>
                <w:shd w:val="clear" w:color="auto" w:fill="FFFFFF"/>
                <w:lang w:eastAsia="lv-LV"/>
              </w:rPr>
              <w:t>stendiem</w:t>
            </w:r>
            <w:r w:rsidR="00BB0B11" w:rsidRPr="00B20F06">
              <w:rPr>
                <w:rFonts w:ascii="Times New Roman" w:eastAsia="Times New Roman" w:hAnsi="Times New Roman" w:cs="Times New Roman"/>
                <w:iCs/>
                <w:color w:val="000000"/>
                <w:sz w:val="24"/>
                <w:szCs w:val="24"/>
                <w:shd w:val="clear" w:color="auto" w:fill="FFFFFF"/>
                <w:lang w:eastAsia="lv-LV"/>
              </w:rPr>
              <w:t xml:space="preserve"> vai citās plaknēs</w:t>
            </w:r>
            <w:r w:rsidR="00BA5F6E" w:rsidRPr="00B20F06">
              <w:rPr>
                <w:rFonts w:ascii="Times New Roman" w:eastAsia="Times New Roman" w:hAnsi="Times New Roman" w:cs="Times New Roman"/>
                <w:iCs/>
                <w:color w:val="000000"/>
                <w:sz w:val="24"/>
                <w:szCs w:val="24"/>
                <w:shd w:val="clear" w:color="auto" w:fill="FFFFFF"/>
                <w:lang w:eastAsia="lv-LV"/>
              </w:rPr>
              <w:t xml:space="preserve">, kur vismaz viena līguma ietvaros apjoms naudas izteiksmē ir bijis ne mazāks kā 10 000 EUR (desmit tūkstoši </w:t>
            </w:r>
            <w:r w:rsidR="00BA5F6E" w:rsidRPr="00B20F06">
              <w:rPr>
                <w:rFonts w:ascii="Times New Roman" w:eastAsia="Times New Roman" w:hAnsi="Times New Roman" w:cs="Times New Roman"/>
                <w:i/>
                <w:color w:val="000000"/>
                <w:sz w:val="24"/>
                <w:szCs w:val="24"/>
                <w:shd w:val="clear" w:color="auto" w:fill="FFFFFF"/>
                <w:lang w:eastAsia="lv-LV"/>
              </w:rPr>
              <w:t>euro</w:t>
            </w:r>
            <w:r w:rsidR="00BA5F6E" w:rsidRPr="00B20F06">
              <w:rPr>
                <w:rFonts w:ascii="Times New Roman" w:eastAsia="Times New Roman" w:hAnsi="Times New Roman" w:cs="Times New Roman"/>
                <w:iCs/>
                <w:color w:val="000000"/>
                <w:sz w:val="24"/>
                <w:szCs w:val="24"/>
                <w:shd w:val="clear" w:color="auto" w:fill="FFFFFF"/>
                <w:lang w:eastAsia="lv-LV"/>
              </w:rPr>
              <w:t>, 0 centi) bez PVN 12</w:t>
            </w:r>
            <w:r w:rsidR="002F39E8" w:rsidRPr="00B20F06">
              <w:rPr>
                <w:rFonts w:ascii="Times New Roman" w:eastAsia="Times New Roman" w:hAnsi="Times New Roman" w:cs="Times New Roman"/>
                <w:iCs/>
                <w:color w:val="000000"/>
                <w:sz w:val="24"/>
                <w:szCs w:val="24"/>
                <w:shd w:val="clear" w:color="auto" w:fill="FFFFFF"/>
                <w:lang w:eastAsia="lv-LV"/>
              </w:rPr>
              <w:t> </w:t>
            </w:r>
            <w:r w:rsidR="00BA5F6E" w:rsidRPr="00B20F06">
              <w:rPr>
                <w:rFonts w:ascii="Times New Roman" w:eastAsia="Times New Roman" w:hAnsi="Times New Roman" w:cs="Times New Roman"/>
                <w:iCs/>
                <w:color w:val="000000"/>
                <w:sz w:val="24"/>
                <w:szCs w:val="24"/>
                <w:shd w:val="clear" w:color="auto" w:fill="FFFFFF"/>
                <w:lang w:eastAsia="lv-LV"/>
              </w:rPr>
              <w:t>(divpadsmit) mēnešu periodā).</w:t>
            </w:r>
          </w:p>
          <w:p w14:paraId="41F72527" w14:textId="6A98FC9B" w:rsidR="00BA5F6E" w:rsidRPr="00B20F06" w:rsidRDefault="00BA5F6E" w:rsidP="00901947">
            <w:pPr>
              <w:spacing w:after="0" w:line="240" w:lineRule="auto"/>
              <w:jc w:val="both"/>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37A745E" w14:textId="0C807CA7" w:rsidR="00BA5F6E" w:rsidRPr="00B20F06" w:rsidRDefault="003F6C9D"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sz w:val="24"/>
                <w:szCs w:val="24"/>
                <w:lang w:eastAsia="lv-LV"/>
              </w:rPr>
              <w:lastRenderedPageBreak/>
              <w:t>Konkursa 2. daļas p</w:t>
            </w:r>
            <w:r w:rsidR="00BA5F6E" w:rsidRPr="00B20F06">
              <w:rPr>
                <w:rFonts w:ascii="Times New Roman" w:eastAsia="Times New Roman" w:hAnsi="Times New Roman" w:cs="Times New Roman"/>
                <w:color w:val="000000"/>
                <w:sz w:val="24"/>
                <w:szCs w:val="24"/>
                <w:lang w:eastAsia="lv-LV"/>
              </w:rPr>
              <w:t xml:space="preserve">retendents iesniedz pieredzes apliecinājumu atbilstoši </w:t>
            </w:r>
            <w:r w:rsidR="000A4AEB">
              <w:rPr>
                <w:rFonts w:ascii="Times New Roman" w:eastAsia="Times New Roman" w:hAnsi="Times New Roman" w:cs="Times New Roman"/>
                <w:color w:val="000000"/>
                <w:sz w:val="24"/>
                <w:szCs w:val="24"/>
                <w:lang w:eastAsia="lv-LV"/>
              </w:rPr>
              <w:t>N</w:t>
            </w:r>
            <w:r w:rsidR="00BA5F6E" w:rsidRPr="00B20F06">
              <w:rPr>
                <w:rFonts w:ascii="Times New Roman" w:eastAsia="Times New Roman" w:hAnsi="Times New Roman" w:cs="Times New Roman"/>
                <w:color w:val="000000"/>
                <w:sz w:val="24"/>
                <w:szCs w:val="24"/>
                <w:lang w:eastAsia="lv-LV"/>
              </w:rPr>
              <w:t xml:space="preserve">olikuma </w:t>
            </w:r>
            <w:r w:rsidR="00D42BA3">
              <w:rPr>
                <w:rFonts w:ascii="Times New Roman" w:eastAsia="Times New Roman" w:hAnsi="Times New Roman" w:cs="Times New Roman"/>
                <w:color w:val="000000"/>
                <w:sz w:val="24"/>
                <w:szCs w:val="24"/>
                <w:lang w:eastAsia="lv-LV"/>
              </w:rPr>
              <w:t>3</w:t>
            </w:r>
            <w:r w:rsidR="00BA5F6E" w:rsidRPr="00B20F06">
              <w:rPr>
                <w:rFonts w:ascii="Times New Roman" w:eastAsia="Times New Roman" w:hAnsi="Times New Roman" w:cs="Times New Roman"/>
                <w:color w:val="000000"/>
                <w:sz w:val="24"/>
                <w:szCs w:val="24"/>
                <w:lang w:eastAsia="lv-LV"/>
              </w:rPr>
              <w:t>. pielikuma prasībām.</w:t>
            </w:r>
          </w:p>
          <w:p w14:paraId="0BCEE755" w14:textId="1ABE0758"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Pieredzes apliecinājumā norāda informāciju par vismaz 3 (trīs) iepirkuma priekšmetam līdzvērtīgu pasūtījumu līgumu izpildi iepriekšējo 3 (trīs) gadu laikā (2020., 2021., 2022. un 2023.</w:t>
            </w:r>
            <w:r w:rsidR="002F39E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gadā līdz piedāvājuma iesniegšanas brīdim), iekļaujot šādu informāciju:</w:t>
            </w:r>
          </w:p>
          <w:p w14:paraId="1B8D6FAA" w14:textId="77777777"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1)</w:t>
            </w:r>
            <w:r w:rsidRPr="00B20F06">
              <w:rPr>
                <w:rFonts w:ascii="Times New Roman" w:eastAsia="Times New Roman" w:hAnsi="Times New Roman" w:cs="Times New Roman"/>
                <w:color w:val="000000"/>
                <w:sz w:val="24"/>
                <w:szCs w:val="24"/>
                <w:lang w:eastAsia="lv-LV"/>
              </w:rPr>
              <w:tab/>
              <w:t>pretendenta klienta (pasūtītāja) nosaukums un kontaktinformācija;</w:t>
            </w:r>
          </w:p>
          <w:p w14:paraId="1C0180B0" w14:textId="77777777"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2)</w:t>
            </w:r>
            <w:r w:rsidRPr="00B20F06">
              <w:rPr>
                <w:rFonts w:ascii="Times New Roman" w:eastAsia="Times New Roman" w:hAnsi="Times New Roman" w:cs="Times New Roman"/>
                <w:color w:val="000000"/>
                <w:sz w:val="24"/>
                <w:szCs w:val="24"/>
                <w:lang w:eastAsia="lv-LV"/>
              </w:rPr>
              <w:tab/>
              <w:t>pasūtījuma līguma periods;</w:t>
            </w:r>
          </w:p>
          <w:p w14:paraId="00B28EB2" w14:textId="77777777"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3)</w:t>
            </w:r>
            <w:r w:rsidRPr="00B20F06">
              <w:rPr>
                <w:rFonts w:ascii="Times New Roman" w:eastAsia="Times New Roman" w:hAnsi="Times New Roman" w:cs="Times New Roman"/>
                <w:color w:val="000000"/>
                <w:sz w:val="24"/>
                <w:szCs w:val="24"/>
                <w:lang w:eastAsia="lv-LV"/>
              </w:rPr>
              <w:tab/>
              <w:t>īss sniegtā pasūtījuma apraksts;</w:t>
            </w:r>
          </w:p>
          <w:p w14:paraId="5D190353" w14:textId="77777777"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lastRenderedPageBreak/>
              <w:t>4)</w:t>
            </w:r>
            <w:r w:rsidRPr="00B20F06">
              <w:rPr>
                <w:rFonts w:ascii="Times New Roman" w:eastAsia="Times New Roman" w:hAnsi="Times New Roman" w:cs="Times New Roman"/>
                <w:color w:val="000000"/>
                <w:sz w:val="24"/>
                <w:szCs w:val="24"/>
                <w:lang w:eastAsia="lv-LV"/>
              </w:rPr>
              <w:tab/>
              <w:t>pasūtījuma kopējās izmaksas (līgumcena).</w:t>
            </w:r>
          </w:p>
          <w:p w14:paraId="23A17DFE" w14:textId="77777777"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Pretendents iesniedz vismaz 1 (vienu) pozitīvu atsauksmi no klienta (pasūtītāja).</w:t>
            </w:r>
          </w:p>
          <w:p w14:paraId="4159209C" w14:textId="2FB57779" w:rsidR="00BA5F6E" w:rsidRPr="00B20F06" w:rsidRDefault="00BA5F6E" w:rsidP="00901947">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Pretendents iesniedz klienta (pasūtītāja) parakstītu dokumentu, kas apliecina</w:t>
            </w:r>
            <w:r w:rsidR="002F39E8" w:rsidRPr="00B20F06">
              <w:rPr>
                <w:rFonts w:ascii="Times New Roman" w:eastAsia="Times New Roman" w:hAnsi="Times New Roman" w:cs="Times New Roman"/>
                <w:color w:val="000000"/>
                <w:sz w:val="24"/>
                <w:szCs w:val="24"/>
                <w:lang w:eastAsia="lv-LV"/>
              </w:rPr>
              <w:t>, ka</w:t>
            </w:r>
            <w:r w:rsidRPr="00B20F06">
              <w:rPr>
                <w:rFonts w:ascii="Times New Roman" w:eastAsia="Times New Roman" w:hAnsi="Times New Roman" w:cs="Times New Roman"/>
                <w:color w:val="000000"/>
                <w:sz w:val="24"/>
                <w:szCs w:val="24"/>
                <w:lang w:eastAsia="lv-LV"/>
              </w:rPr>
              <w:t xml:space="preserve"> pretendenta pakalpojuma sniegšanas apjoms naudas izteiksmē ir bijis ne mazāks kā 10</w:t>
            </w:r>
            <w:r w:rsidR="002F39E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000</w:t>
            </w:r>
            <w:r w:rsidR="002F39E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 xml:space="preserve">EUR (desmit tūkstoši </w:t>
            </w:r>
            <w:r w:rsidRPr="00B20F06">
              <w:rPr>
                <w:rFonts w:ascii="Times New Roman" w:eastAsia="Times New Roman" w:hAnsi="Times New Roman" w:cs="Times New Roman"/>
                <w:i/>
                <w:iCs/>
                <w:color w:val="000000"/>
                <w:sz w:val="24"/>
                <w:szCs w:val="24"/>
                <w:lang w:eastAsia="lv-LV"/>
              </w:rPr>
              <w:t>euro</w:t>
            </w:r>
            <w:r w:rsidRPr="00B20F06">
              <w:rPr>
                <w:rFonts w:ascii="Times New Roman" w:eastAsia="Times New Roman" w:hAnsi="Times New Roman" w:cs="Times New Roman"/>
                <w:color w:val="000000"/>
                <w:sz w:val="24"/>
                <w:szCs w:val="24"/>
                <w:lang w:eastAsia="lv-LV"/>
              </w:rPr>
              <w:t>, 0 centi) bez PVN 12 (divpadsmit) mēnešu periodā).</w:t>
            </w:r>
          </w:p>
        </w:tc>
      </w:tr>
      <w:bookmarkEnd w:id="11"/>
      <w:tr w:rsidR="003F6C9D" w:rsidRPr="00B20F06" w14:paraId="7B33E954" w14:textId="77777777" w:rsidTr="003F6C9D">
        <w:trPr>
          <w:trHeight w:val="840"/>
        </w:trPr>
        <w:tc>
          <w:tcPr>
            <w:tcW w:w="1555" w:type="dxa"/>
            <w:tcBorders>
              <w:top w:val="single" w:sz="4" w:space="0" w:color="auto"/>
              <w:left w:val="single" w:sz="4" w:space="0" w:color="auto"/>
              <w:bottom w:val="single" w:sz="4" w:space="0" w:color="auto"/>
              <w:right w:val="single" w:sz="4" w:space="0" w:color="auto"/>
            </w:tcBorders>
            <w:hideMark/>
          </w:tcPr>
          <w:p w14:paraId="57010318" w14:textId="7D8A7A42" w:rsidR="003F6C9D" w:rsidRPr="00B20F06" w:rsidRDefault="003F6C9D"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lastRenderedPageBreak/>
              <w:t>7.2.4.</w:t>
            </w:r>
          </w:p>
        </w:tc>
        <w:tc>
          <w:tcPr>
            <w:tcW w:w="3925" w:type="dxa"/>
            <w:tcBorders>
              <w:top w:val="single" w:sz="4" w:space="0" w:color="auto"/>
              <w:left w:val="single" w:sz="4" w:space="0" w:color="auto"/>
              <w:bottom w:val="single" w:sz="4" w:space="0" w:color="auto"/>
              <w:right w:val="single" w:sz="4" w:space="0" w:color="auto"/>
            </w:tcBorders>
            <w:hideMark/>
          </w:tcPr>
          <w:p w14:paraId="6F7A4DCF" w14:textId="732D5F51"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Pretendents var balstīties uz citu personu saimnieciskajām un finansiālajām iespējām, ja tas ir nepieciešams </w:t>
            </w:r>
            <w:r w:rsidR="00B20F06"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īguma izpildei, neatkarīgi no savstarpējo attiecību tiesiskā rakstura.</w:t>
            </w:r>
          </w:p>
          <w:p w14:paraId="4207F749" w14:textId="77777777"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p>
          <w:p w14:paraId="46A67360" w14:textId="590D92CA"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Ja piedāvājumu iesniedz fizisko un/vai juridisko personu apvienība jebkurā to kombinācijā, piedāvājumā norād</w:t>
            </w:r>
            <w:r w:rsidR="00B20F06" w:rsidRPr="00B20F06">
              <w:rPr>
                <w:rFonts w:ascii="Times New Roman" w:eastAsia="Times New Roman" w:hAnsi="Times New Roman" w:cs="Times New Roman"/>
                <w:color w:val="000000"/>
                <w:sz w:val="24"/>
                <w:szCs w:val="24"/>
                <w:lang w:eastAsia="lv-LV"/>
              </w:rPr>
              <w:t>a</w:t>
            </w:r>
            <w:r w:rsidRPr="00B20F06">
              <w:rPr>
                <w:rFonts w:ascii="Times New Roman" w:eastAsia="Times New Roman" w:hAnsi="Times New Roman" w:cs="Times New Roman"/>
                <w:color w:val="000000"/>
                <w:sz w:val="24"/>
                <w:szCs w:val="24"/>
                <w:lang w:eastAsia="lv-LV"/>
              </w:rPr>
              <w:t xml:space="preserve"> person</w:t>
            </w:r>
            <w:r w:rsidR="00B20F06" w:rsidRPr="00B20F06">
              <w:rPr>
                <w:rFonts w:ascii="Times New Roman" w:eastAsia="Times New Roman" w:hAnsi="Times New Roman" w:cs="Times New Roman"/>
                <w:color w:val="000000"/>
                <w:sz w:val="24"/>
                <w:szCs w:val="24"/>
                <w:lang w:eastAsia="lv-LV"/>
              </w:rPr>
              <w:t>u</w:t>
            </w:r>
            <w:r w:rsidRPr="00B20F06">
              <w:rPr>
                <w:rFonts w:ascii="Times New Roman" w:eastAsia="Times New Roman" w:hAnsi="Times New Roman" w:cs="Times New Roman"/>
                <w:color w:val="000000"/>
                <w:sz w:val="24"/>
                <w:szCs w:val="24"/>
                <w:lang w:eastAsia="lv-LV"/>
              </w:rPr>
              <w:t xml:space="preserve">, kura pārstāv personu apvienību </w:t>
            </w:r>
            <w:r w:rsidR="00B20F06" w:rsidRPr="00B20F06">
              <w:rPr>
                <w:rFonts w:ascii="Times New Roman" w:eastAsia="Times New Roman" w:hAnsi="Times New Roman" w:cs="Times New Roman"/>
                <w:color w:val="000000"/>
                <w:sz w:val="24"/>
                <w:szCs w:val="24"/>
                <w:lang w:eastAsia="lv-LV"/>
              </w:rPr>
              <w:t>Konkursā</w:t>
            </w:r>
            <w:r w:rsidRPr="00B20F06">
              <w:rPr>
                <w:rFonts w:ascii="Times New Roman" w:eastAsia="Times New Roman" w:hAnsi="Times New Roman" w:cs="Times New Roman"/>
                <w:color w:val="000000"/>
                <w:sz w:val="24"/>
                <w:szCs w:val="24"/>
                <w:lang w:eastAsia="lv-LV"/>
              </w:rPr>
              <w:t>, kā arī katras personas atbildības apjom</w:t>
            </w:r>
            <w:r w:rsidR="00B20F06" w:rsidRPr="00B20F06">
              <w:rPr>
                <w:rFonts w:ascii="Times New Roman" w:eastAsia="Times New Roman" w:hAnsi="Times New Roman" w:cs="Times New Roman"/>
                <w:color w:val="000000"/>
                <w:sz w:val="24"/>
                <w:szCs w:val="24"/>
                <w:lang w:eastAsia="lv-LV"/>
              </w:rPr>
              <w:t>u</w:t>
            </w:r>
            <w:r w:rsidRPr="00B20F06">
              <w:rPr>
                <w:rFonts w:ascii="Times New Roman" w:eastAsia="Times New Roman" w:hAnsi="Times New Roman" w:cs="Times New Roman"/>
                <w:color w:val="000000"/>
                <w:sz w:val="24"/>
                <w:szCs w:val="24"/>
                <w:lang w:eastAsia="lv-LV"/>
              </w:rPr>
              <w:t>.</w:t>
            </w:r>
          </w:p>
          <w:p w14:paraId="2FF842DE" w14:textId="32DFA666"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7AA50B21" w14:textId="77777777"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Pretendents pierāda pasūtītājam, ka viņa rīcībā būs nepieciešamie resursi, iesniedzot apvienībā iekļauto personu parakstītu vienošanos vai sabiedrības līgumu (oriģināls vai apliecināta kopija) par sadarbību konkrētā līguma izpildei, kurā norādīts:</w:t>
            </w:r>
          </w:p>
          <w:p w14:paraId="7EEAE133" w14:textId="6F8DD46B" w:rsidR="00B20F06" w:rsidRPr="00B20F06" w:rsidRDefault="003F6C9D" w:rsidP="00B20F06">
            <w:pPr>
              <w:pStyle w:val="Sarakstarindkopa"/>
              <w:numPr>
                <w:ilvl w:val="0"/>
                <w:numId w:val="61"/>
              </w:numPr>
              <w:tabs>
                <w:tab w:val="left" w:pos="5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katras personas kompetences apjoms un veicamo darbu uzskaitījums konkrētā </w:t>
            </w:r>
            <w:r w:rsidR="00B20F06"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īguma izpildē;</w:t>
            </w:r>
          </w:p>
          <w:p w14:paraId="24B9902B" w14:textId="77777777" w:rsidR="00B20F06" w:rsidRPr="00B20F06" w:rsidRDefault="003F6C9D" w:rsidP="00B20F06">
            <w:pPr>
              <w:pStyle w:val="Sarakstarindkopa"/>
              <w:numPr>
                <w:ilvl w:val="0"/>
                <w:numId w:val="61"/>
              </w:numPr>
              <w:tabs>
                <w:tab w:val="left" w:pos="5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apliecinājums, ka pretendents un persona, uz kuras saimnieciskajām un finansiālajām iespējām tas balstās, būs solidāri atbildīgi par iepirkuma līguma izpildi;</w:t>
            </w:r>
          </w:p>
          <w:p w14:paraId="10A82A1F" w14:textId="0AC110F6" w:rsidR="003F6C9D" w:rsidRPr="00B20F06" w:rsidRDefault="003F6C9D" w:rsidP="00B20F06">
            <w:pPr>
              <w:pStyle w:val="Sarakstarindkopa"/>
              <w:numPr>
                <w:ilvl w:val="0"/>
                <w:numId w:val="61"/>
              </w:numPr>
              <w:tabs>
                <w:tab w:val="left" w:pos="5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apliecinājums, ka pēc </w:t>
            </w:r>
            <w:r w:rsidR="00B20F06"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 xml:space="preserve">īguma tiesību piešķiršanas un līdz </w:t>
            </w:r>
            <w:r w:rsidR="00B20F06"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īguma noslēgšanai izveidotā personālsabiedrība tiks ierakstīta komercreģistrā.</w:t>
            </w:r>
          </w:p>
          <w:p w14:paraId="1E64AB86" w14:textId="77777777"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p>
          <w:p w14:paraId="57372FDC" w14:textId="1714F95E" w:rsidR="003F6C9D" w:rsidRPr="00B20F06" w:rsidRDefault="003F6C9D" w:rsidP="00B20F06">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Piegādātājs, kas pamatotu iemeslu dēļ nespēj iesniegt pasūtītāja pieprasītos dokumentus, ir tiesīgs apliecināt savu saimniecisko vai finansiālo stāvokli ar jebkuriem citiem dokumentiem, ja pasūtītājs uzskata tos par piemērotiem.</w:t>
            </w:r>
          </w:p>
        </w:tc>
      </w:tr>
      <w:tr w:rsidR="00916F9A" w:rsidRPr="00B20F06" w14:paraId="75A47014" w14:textId="77777777" w:rsidTr="003F6C9D">
        <w:trPr>
          <w:trHeight w:val="840"/>
        </w:trPr>
        <w:tc>
          <w:tcPr>
            <w:tcW w:w="1555" w:type="dxa"/>
            <w:tcBorders>
              <w:top w:val="single" w:sz="4" w:space="0" w:color="auto"/>
              <w:left w:val="single" w:sz="4" w:space="0" w:color="auto"/>
              <w:bottom w:val="single" w:sz="4" w:space="0" w:color="auto"/>
              <w:right w:val="single" w:sz="4" w:space="0" w:color="auto"/>
            </w:tcBorders>
            <w:hideMark/>
          </w:tcPr>
          <w:p w14:paraId="118B36A0" w14:textId="290E96CE" w:rsidR="00916F9A" w:rsidRPr="00B20F06" w:rsidRDefault="00BA5F6E"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7.2.</w:t>
            </w:r>
            <w:r w:rsidR="007E5217" w:rsidRPr="00B20F06">
              <w:rPr>
                <w:rFonts w:ascii="Times New Roman" w:eastAsia="Times New Roman" w:hAnsi="Times New Roman" w:cs="Times New Roman"/>
                <w:color w:val="000000"/>
                <w:sz w:val="24"/>
                <w:szCs w:val="24"/>
                <w:lang w:eastAsia="lv-LV"/>
              </w:rPr>
              <w:t>5</w:t>
            </w:r>
            <w:r w:rsidRPr="00B20F06">
              <w:rPr>
                <w:rFonts w:ascii="Times New Roman" w:eastAsia="Times New Roman" w:hAnsi="Times New Roman" w:cs="Times New Roman"/>
                <w:color w:val="000000"/>
                <w:sz w:val="24"/>
                <w:szCs w:val="24"/>
                <w:lang w:eastAsia="lv-LV"/>
              </w:rPr>
              <w:t>.</w:t>
            </w:r>
            <w:r w:rsidRPr="00B20F06" w:rsidDel="00BA5F6E">
              <w:rPr>
                <w:rFonts w:ascii="Times New Roman" w:eastAsia="Times New Roman" w:hAnsi="Times New Roman" w:cs="Times New Roman"/>
                <w:color w:val="000000"/>
                <w:sz w:val="24"/>
                <w:szCs w:val="24"/>
                <w:lang w:eastAsia="lv-LV"/>
              </w:rPr>
              <w:t xml:space="preserve"> </w:t>
            </w:r>
          </w:p>
        </w:tc>
        <w:tc>
          <w:tcPr>
            <w:tcW w:w="3925" w:type="dxa"/>
            <w:tcBorders>
              <w:top w:val="single" w:sz="4" w:space="0" w:color="auto"/>
              <w:left w:val="single" w:sz="4" w:space="0" w:color="auto"/>
              <w:bottom w:val="single" w:sz="4" w:space="0" w:color="auto"/>
              <w:right w:val="single" w:sz="4" w:space="0" w:color="auto"/>
            </w:tcBorders>
          </w:tcPr>
          <w:p w14:paraId="24BB5C63" w14:textId="233A8505" w:rsidR="00916F9A" w:rsidRPr="00B20F06" w:rsidRDefault="00B20F06" w:rsidP="00B20F06">
            <w:pPr>
              <w:spacing w:after="0" w:line="240" w:lineRule="auto"/>
              <w:ind w:left="113" w:right="113"/>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Ja pretendents L</w:t>
            </w:r>
            <w:r w:rsidRPr="00B20F06">
              <w:rPr>
                <w:rFonts w:ascii="Times New Roman" w:eastAsia="Times New Roman" w:hAnsi="Times New Roman" w:cs="Times New Roman"/>
                <w:color w:val="000000"/>
                <w:sz w:val="24"/>
                <w:szCs w:val="24"/>
                <w:lang w:eastAsia="lv-LV"/>
              </w:rPr>
              <w:t xml:space="preserve">īguma izpildē </w:t>
            </w:r>
            <w:r>
              <w:rPr>
                <w:rFonts w:ascii="Times New Roman" w:eastAsia="Times New Roman" w:hAnsi="Times New Roman" w:cs="Times New Roman"/>
                <w:color w:val="000000"/>
                <w:sz w:val="24"/>
                <w:szCs w:val="24"/>
                <w:lang w:eastAsia="lv-LV"/>
              </w:rPr>
              <w:t xml:space="preserve">plāno </w:t>
            </w:r>
            <w:r w:rsidRPr="00B20F06">
              <w:rPr>
                <w:rFonts w:ascii="Times New Roman" w:eastAsia="Times New Roman" w:hAnsi="Times New Roman" w:cs="Times New Roman"/>
                <w:color w:val="000000"/>
                <w:sz w:val="24"/>
                <w:szCs w:val="24"/>
                <w:lang w:eastAsia="lv-LV"/>
              </w:rPr>
              <w:t>iesaistīt apakšuzņēmēju</w:t>
            </w:r>
            <w:r>
              <w:rPr>
                <w:rFonts w:ascii="Times New Roman" w:eastAsia="Times New Roman" w:hAnsi="Times New Roman" w:cs="Times New Roman"/>
                <w:color w:val="000000"/>
                <w:sz w:val="24"/>
                <w:szCs w:val="24"/>
                <w:lang w:eastAsia="lv-LV"/>
              </w:rPr>
              <w:t xml:space="preserve">, pretendents </w:t>
            </w:r>
            <w:r w:rsidRPr="00B20F06">
              <w:rPr>
                <w:rFonts w:ascii="Times New Roman" w:eastAsia="Times New Roman" w:hAnsi="Times New Roman" w:cs="Times New Roman"/>
                <w:color w:val="000000"/>
                <w:sz w:val="24"/>
                <w:szCs w:val="24"/>
                <w:lang w:eastAsia="lv-LV"/>
              </w:rPr>
              <w:t xml:space="preserve">Nolikuma </w:t>
            </w:r>
            <w:r w:rsidR="000A4AEB">
              <w:rPr>
                <w:rFonts w:ascii="Times New Roman" w:eastAsia="Times New Roman" w:hAnsi="Times New Roman" w:cs="Times New Roman"/>
                <w:color w:val="000000"/>
                <w:sz w:val="24"/>
                <w:szCs w:val="24"/>
                <w:lang w:eastAsia="lv-LV"/>
              </w:rPr>
              <w:t>2</w:t>
            </w:r>
            <w:r w:rsidRPr="00B20F06">
              <w:rPr>
                <w:rFonts w:ascii="Times New Roman" w:eastAsia="Times New Roman" w:hAnsi="Times New Roman" w:cs="Times New Roman"/>
                <w:color w:val="000000"/>
                <w:sz w:val="24"/>
                <w:szCs w:val="24"/>
                <w:lang w:eastAsia="lv-LV"/>
              </w:rPr>
              <w:t>.pielikum</w:t>
            </w:r>
            <w:r>
              <w:rPr>
                <w:rFonts w:ascii="Times New Roman" w:eastAsia="Times New Roman" w:hAnsi="Times New Roman" w:cs="Times New Roman"/>
                <w:color w:val="000000"/>
                <w:sz w:val="24"/>
                <w:szCs w:val="24"/>
                <w:lang w:eastAsia="lv-LV"/>
              </w:rPr>
              <w:t>ā</w:t>
            </w:r>
            <w:r w:rsidRPr="00B20F06">
              <w:rPr>
                <w:rFonts w:ascii="Times New Roman" w:eastAsia="Times New Roman" w:hAnsi="Times New Roman" w:cs="Times New Roman"/>
                <w:color w:val="000000"/>
                <w:sz w:val="24"/>
                <w:szCs w:val="24"/>
                <w:lang w:eastAsia="lv-LV"/>
              </w:rPr>
              <w:t xml:space="preserve"> “Pieteikums”</w:t>
            </w:r>
            <w:r>
              <w:rPr>
                <w:rFonts w:ascii="Times New Roman" w:eastAsia="Times New Roman" w:hAnsi="Times New Roman" w:cs="Times New Roman"/>
                <w:color w:val="000000"/>
                <w:sz w:val="24"/>
                <w:szCs w:val="24"/>
                <w:lang w:eastAsia="lv-LV"/>
              </w:rPr>
              <w:t xml:space="preserve"> norāda </w:t>
            </w:r>
            <w:r w:rsidR="00916F9A" w:rsidRPr="00B20F06">
              <w:rPr>
                <w:rFonts w:ascii="Times New Roman" w:eastAsia="Times New Roman" w:hAnsi="Times New Roman" w:cs="Times New Roman"/>
                <w:color w:val="000000"/>
                <w:sz w:val="24"/>
                <w:szCs w:val="24"/>
                <w:lang w:eastAsia="lv-LV"/>
              </w:rPr>
              <w:t xml:space="preserve">tās </w:t>
            </w:r>
            <w:r w:rsidR="00454159" w:rsidRPr="00B20F06">
              <w:rPr>
                <w:rFonts w:ascii="Times New Roman" w:eastAsia="Times New Roman" w:hAnsi="Times New Roman" w:cs="Times New Roman"/>
                <w:color w:val="000000"/>
                <w:sz w:val="24"/>
                <w:szCs w:val="24"/>
                <w:lang w:eastAsia="lv-LV"/>
              </w:rPr>
              <w:t>Konkurs</w:t>
            </w:r>
            <w:r w:rsidR="004E1CD7" w:rsidRPr="00B20F06">
              <w:rPr>
                <w:rFonts w:ascii="Times New Roman" w:eastAsia="Times New Roman" w:hAnsi="Times New Roman" w:cs="Times New Roman"/>
                <w:color w:val="000000"/>
                <w:sz w:val="24"/>
                <w:szCs w:val="24"/>
                <w:lang w:eastAsia="lv-LV"/>
              </w:rPr>
              <w:t>a L</w:t>
            </w:r>
            <w:r w:rsidR="00916F9A" w:rsidRPr="00B20F06">
              <w:rPr>
                <w:rFonts w:ascii="Times New Roman" w:eastAsia="Times New Roman" w:hAnsi="Times New Roman" w:cs="Times New Roman"/>
                <w:color w:val="000000"/>
                <w:sz w:val="24"/>
                <w:szCs w:val="24"/>
                <w:lang w:eastAsia="lv-LV"/>
              </w:rPr>
              <w:t>īguma daļas, kuras nodos izpildei apakšuzņēmējiem, kā arī visus paredzamos apakšuzņēmējus, t.</w:t>
            </w:r>
            <w:r w:rsidR="002F39E8" w:rsidRPr="00B20F06">
              <w:rPr>
                <w:rFonts w:ascii="Times New Roman" w:eastAsia="Times New Roman" w:hAnsi="Times New Roman" w:cs="Times New Roman"/>
                <w:color w:val="000000"/>
                <w:sz w:val="24"/>
                <w:szCs w:val="24"/>
                <w:lang w:eastAsia="lv-LV"/>
              </w:rPr>
              <w:t> </w:t>
            </w:r>
            <w:r w:rsidR="00916F9A" w:rsidRPr="00B20F06">
              <w:rPr>
                <w:rFonts w:ascii="Times New Roman" w:eastAsia="Times New Roman" w:hAnsi="Times New Roman" w:cs="Times New Roman"/>
                <w:color w:val="000000"/>
                <w:sz w:val="24"/>
                <w:szCs w:val="24"/>
                <w:lang w:eastAsia="lv-LV"/>
              </w:rPr>
              <w:t>sk. tos, kuru sniedzamo pakalpojumu vērtība ir 10</w:t>
            </w:r>
            <w:r w:rsidR="00D47796" w:rsidRPr="00B20F06">
              <w:rPr>
                <w:rFonts w:ascii="Times New Roman" w:eastAsia="Times New Roman" w:hAnsi="Times New Roman" w:cs="Times New Roman"/>
                <w:color w:val="000000"/>
                <w:sz w:val="24"/>
                <w:szCs w:val="24"/>
                <w:lang w:eastAsia="lv-LV"/>
              </w:rPr>
              <w:t> </w:t>
            </w:r>
            <w:r w:rsidR="00916F9A" w:rsidRPr="00B20F06">
              <w:rPr>
                <w:rFonts w:ascii="Times New Roman" w:eastAsia="Times New Roman" w:hAnsi="Times New Roman" w:cs="Times New Roman"/>
                <w:color w:val="000000"/>
                <w:sz w:val="24"/>
                <w:szCs w:val="24"/>
                <w:lang w:eastAsia="lv-LV"/>
              </w:rPr>
              <w:t>000</w:t>
            </w:r>
            <w:r w:rsidR="00D47796" w:rsidRPr="00B20F06">
              <w:rPr>
                <w:rFonts w:ascii="Times New Roman" w:eastAsia="Times New Roman" w:hAnsi="Times New Roman" w:cs="Times New Roman"/>
                <w:color w:val="000000"/>
                <w:sz w:val="24"/>
                <w:szCs w:val="24"/>
                <w:lang w:eastAsia="lv-LV"/>
              </w:rPr>
              <w:t> </w:t>
            </w:r>
            <w:r w:rsidR="00EE3650" w:rsidRPr="00B20F06">
              <w:rPr>
                <w:rFonts w:ascii="Times New Roman" w:eastAsia="Times New Roman" w:hAnsi="Times New Roman" w:cs="Times New Roman"/>
                <w:color w:val="000000"/>
                <w:sz w:val="24"/>
                <w:szCs w:val="24"/>
                <w:lang w:eastAsia="lv-LV"/>
              </w:rPr>
              <w:t>EUR</w:t>
            </w:r>
            <w:r w:rsidR="00D47796" w:rsidRPr="00B20F06">
              <w:rPr>
                <w:rFonts w:ascii="Times New Roman" w:eastAsia="Times New Roman" w:hAnsi="Times New Roman" w:cs="Times New Roman"/>
                <w:color w:val="000000"/>
                <w:sz w:val="24"/>
                <w:szCs w:val="24"/>
                <w:lang w:eastAsia="lv-LV"/>
              </w:rPr>
              <w:t> (</w:t>
            </w:r>
            <w:r w:rsidR="00916F9A" w:rsidRPr="00B20F06">
              <w:rPr>
                <w:rFonts w:ascii="Times New Roman" w:eastAsia="Times New Roman" w:hAnsi="Times New Roman" w:cs="Times New Roman"/>
                <w:color w:val="000000"/>
                <w:sz w:val="24"/>
                <w:szCs w:val="24"/>
                <w:lang w:eastAsia="lv-LV"/>
              </w:rPr>
              <w:t xml:space="preserve">desmit tūkstoši) un vairāk no kopējās iepirkuma </w:t>
            </w:r>
            <w:r w:rsidR="004E1CD7" w:rsidRPr="00B20F06">
              <w:rPr>
                <w:rFonts w:ascii="Times New Roman" w:eastAsia="Times New Roman" w:hAnsi="Times New Roman" w:cs="Times New Roman"/>
                <w:color w:val="000000"/>
                <w:sz w:val="24"/>
                <w:szCs w:val="24"/>
                <w:lang w:eastAsia="lv-LV"/>
              </w:rPr>
              <w:t>L</w:t>
            </w:r>
            <w:r w:rsidR="00916F9A" w:rsidRPr="00B20F06">
              <w:rPr>
                <w:rFonts w:ascii="Times New Roman" w:eastAsia="Times New Roman" w:hAnsi="Times New Roman" w:cs="Times New Roman"/>
                <w:color w:val="000000"/>
                <w:sz w:val="24"/>
                <w:szCs w:val="24"/>
                <w:lang w:eastAsia="lv-LV"/>
              </w:rPr>
              <w:t xml:space="preserve">īguma vērtības, un katram šādam apakšuzņēmējam </w:t>
            </w:r>
            <w:r w:rsidR="00916F9A" w:rsidRPr="00B20F06">
              <w:rPr>
                <w:rFonts w:ascii="Times New Roman" w:eastAsia="Times New Roman" w:hAnsi="Times New Roman" w:cs="Times New Roman"/>
                <w:color w:val="000000"/>
                <w:sz w:val="24"/>
                <w:szCs w:val="24"/>
                <w:lang w:eastAsia="lv-LV"/>
              </w:rPr>
              <w:lastRenderedPageBreak/>
              <w:t xml:space="preserve">izpildei nododamo iepirkuma </w:t>
            </w:r>
            <w:r w:rsidR="004E1CD7" w:rsidRPr="00B20F06">
              <w:rPr>
                <w:rFonts w:ascii="Times New Roman" w:eastAsia="Times New Roman" w:hAnsi="Times New Roman" w:cs="Times New Roman"/>
                <w:color w:val="000000"/>
                <w:sz w:val="24"/>
                <w:szCs w:val="24"/>
                <w:lang w:eastAsia="lv-LV"/>
              </w:rPr>
              <w:t>L</w:t>
            </w:r>
            <w:r w:rsidR="00916F9A" w:rsidRPr="00B20F06">
              <w:rPr>
                <w:rFonts w:ascii="Times New Roman" w:eastAsia="Times New Roman" w:hAnsi="Times New Roman" w:cs="Times New Roman"/>
                <w:color w:val="000000"/>
                <w:sz w:val="24"/>
                <w:szCs w:val="24"/>
                <w:lang w:eastAsia="lv-LV"/>
              </w:rPr>
              <w:t>īguma daļu.</w:t>
            </w:r>
          </w:p>
          <w:p w14:paraId="42D407A6" w14:textId="77777777" w:rsidR="00916F9A" w:rsidRPr="00B20F06" w:rsidRDefault="00916F9A" w:rsidP="00901947">
            <w:pPr>
              <w:autoSpaceDE w:val="0"/>
              <w:autoSpaceDN w:val="0"/>
              <w:adjustRightInd w:val="0"/>
              <w:spacing w:after="0" w:line="240" w:lineRule="auto"/>
              <w:jc w:val="both"/>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B36424C" w14:textId="0A66326D" w:rsidR="00916F9A" w:rsidRPr="00B20F06" w:rsidRDefault="00916F9A" w:rsidP="00901947">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lastRenderedPageBreak/>
              <w:t xml:space="preserve">Pretendents sniedz informāciju atbilstoši </w:t>
            </w:r>
            <w:r w:rsidR="00B20F06" w:rsidRPr="00B20F06">
              <w:rPr>
                <w:rFonts w:ascii="Times New Roman" w:eastAsia="Times New Roman" w:hAnsi="Times New Roman" w:cs="Times New Roman"/>
                <w:color w:val="000000"/>
                <w:sz w:val="24"/>
                <w:szCs w:val="24"/>
                <w:lang w:eastAsia="lv-LV"/>
              </w:rPr>
              <w:t xml:space="preserve">Nolikuma </w:t>
            </w:r>
            <w:r w:rsidR="000A4AEB">
              <w:rPr>
                <w:rFonts w:ascii="Times New Roman" w:eastAsia="Times New Roman" w:hAnsi="Times New Roman" w:cs="Times New Roman"/>
                <w:color w:val="000000"/>
                <w:sz w:val="24"/>
                <w:szCs w:val="24"/>
                <w:lang w:eastAsia="lv-LV"/>
              </w:rPr>
              <w:t>2</w:t>
            </w:r>
            <w:r w:rsidR="00B20F06" w:rsidRPr="00B20F06">
              <w:rPr>
                <w:rFonts w:ascii="Times New Roman" w:eastAsia="Times New Roman" w:hAnsi="Times New Roman" w:cs="Times New Roman"/>
                <w:color w:val="000000"/>
                <w:sz w:val="24"/>
                <w:szCs w:val="24"/>
                <w:lang w:eastAsia="lv-LV"/>
              </w:rPr>
              <w:t>.pielikum</w:t>
            </w:r>
            <w:r w:rsidR="00B20F06">
              <w:rPr>
                <w:rFonts w:ascii="Times New Roman" w:eastAsia="Times New Roman" w:hAnsi="Times New Roman" w:cs="Times New Roman"/>
                <w:color w:val="000000"/>
                <w:sz w:val="24"/>
                <w:szCs w:val="24"/>
                <w:lang w:eastAsia="lv-LV"/>
              </w:rPr>
              <w:t>am</w:t>
            </w:r>
            <w:r w:rsidR="00B20F06" w:rsidRPr="00B20F06">
              <w:rPr>
                <w:rFonts w:ascii="Times New Roman" w:eastAsia="Times New Roman" w:hAnsi="Times New Roman" w:cs="Times New Roman"/>
                <w:color w:val="000000"/>
                <w:sz w:val="24"/>
                <w:szCs w:val="24"/>
                <w:lang w:eastAsia="lv-LV"/>
              </w:rPr>
              <w:t xml:space="preserve"> “Pieteikums”</w:t>
            </w:r>
            <w:r w:rsidRPr="00B20F06">
              <w:rPr>
                <w:rFonts w:ascii="Times New Roman" w:eastAsia="Times New Roman" w:hAnsi="Times New Roman" w:cs="Times New Roman"/>
                <w:sz w:val="24"/>
                <w:szCs w:val="24"/>
                <w:lang w:eastAsia="lv-LV"/>
              </w:rPr>
              <w:t>.</w:t>
            </w:r>
          </w:p>
          <w:p w14:paraId="4B9A3307" w14:textId="78ECFBC4" w:rsidR="00916F9A" w:rsidRPr="00B20F06" w:rsidRDefault="00916F9A" w:rsidP="0090194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tc>
      </w:tr>
    </w:tbl>
    <w:p w14:paraId="72C8132F" w14:textId="77777777" w:rsidR="00B20F06" w:rsidRDefault="00B20F06" w:rsidP="00901947">
      <w:pPr>
        <w:autoSpaceDE w:val="0"/>
        <w:autoSpaceDN w:val="0"/>
        <w:adjustRightInd w:val="0"/>
        <w:spacing w:after="0" w:line="240" w:lineRule="auto"/>
        <w:jc w:val="both"/>
        <w:rPr>
          <w:rFonts w:ascii="Times New Roman" w:eastAsia="Times New Roman" w:hAnsi="Times New Roman" w:cs="Times New Roman"/>
          <w:i/>
          <w:sz w:val="24"/>
          <w:lang w:val="lt-LT" w:eastAsia="lt-LT"/>
        </w:rPr>
      </w:pPr>
    </w:p>
    <w:p w14:paraId="6C5EC821" w14:textId="5B66178B" w:rsidR="00B20F06" w:rsidRDefault="00B20F06" w:rsidP="004C4822">
      <w:pPr>
        <w:numPr>
          <w:ilvl w:val="1"/>
          <w:numId w:val="18"/>
        </w:numPr>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Pretende</w:t>
      </w:r>
      <w:r w:rsidR="00B06A11">
        <w:rPr>
          <w:rFonts w:ascii="Times New Roman" w:eastAsia="Times New Roman" w:hAnsi="Times New Roman" w:cs="Times New Roman"/>
          <w:sz w:val="24"/>
          <w:szCs w:val="24"/>
          <w:lang w:eastAsia="lv-LV"/>
        </w:rPr>
        <w:t>n</w:t>
      </w:r>
      <w:r w:rsidRPr="00B20F06">
        <w:rPr>
          <w:rFonts w:ascii="Times New Roman" w:eastAsia="Times New Roman" w:hAnsi="Times New Roman" w:cs="Times New Roman"/>
          <w:sz w:val="24"/>
          <w:szCs w:val="24"/>
          <w:lang w:eastAsia="lv-LV"/>
        </w:rPr>
        <w:t>tam ir tiesības, bet ne pienākums iesniegt Vienoto dokumentu kā sākotnējo pierādījumu atbilstībai paziņojumā par līgumu vai Konkursa dokumentos noteiktajām pretendentu atlases prasībām.</w:t>
      </w:r>
      <w:r w:rsidR="004C4822">
        <w:rPr>
          <w:rFonts w:ascii="Times New Roman" w:eastAsia="Times New Roman" w:hAnsi="Times New Roman" w:cs="Times New Roman"/>
          <w:sz w:val="24"/>
          <w:szCs w:val="24"/>
          <w:lang w:eastAsia="lv-LV"/>
        </w:rPr>
        <w:t xml:space="preserve"> </w:t>
      </w:r>
      <w:r w:rsidRPr="004C4822">
        <w:rPr>
          <w:rFonts w:ascii="Times New Roman" w:eastAsia="Times New Roman" w:hAnsi="Times New Roman" w:cs="Times New Roman"/>
          <w:sz w:val="24"/>
          <w:szCs w:val="24"/>
          <w:lang w:eastAsia="lv-LV"/>
        </w:rPr>
        <w:t xml:space="preserve">Pasūtītājs pieņem Vienoto dokumentu kā sākotnējo pierādījumu atbilstībai paziņojumā par līgumu vai Konkursa dokumentos noteiktajām pretendentu atlases prasībām. Vienotā dokumenta veidlapu, kas ir vienāda visās Eiropas Savienības dalībvalstīs, nosaka Eiropas Komisijas 2016. gada 5. janvāra īstenošanas regula Nr. 2016/7, ar ko nosaka standarta veidlapu Eiropas vienotajam iepirkuma procedūras dokumentam (Dokuments attiecas uz EEZ) (regulas 2. pielikums). Vienotā dokumenta teksta datne ir pieejama: </w:t>
      </w:r>
      <w:hyperlink r:id="rId10" w:history="1">
        <w:r w:rsidR="004C4822" w:rsidRPr="00284207">
          <w:rPr>
            <w:rStyle w:val="Hipersaite"/>
            <w:rFonts w:ascii="Times New Roman" w:eastAsia="Times New Roman" w:hAnsi="Times New Roman" w:cs="Times New Roman"/>
            <w:sz w:val="24"/>
            <w:szCs w:val="24"/>
            <w:lang w:eastAsia="lv-LV"/>
          </w:rPr>
          <w:t>http://espd.eis.gov.lv/</w:t>
        </w:r>
      </w:hyperlink>
      <w:r w:rsidRPr="004C4822">
        <w:rPr>
          <w:rFonts w:ascii="Times New Roman" w:eastAsia="Times New Roman" w:hAnsi="Times New Roman" w:cs="Times New Roman"/>
          <w:sz w:val="24"/>
          <w:szCs w:val="24"/>
          <w:lang w:eastAsia="lv-LV"/>
        </w:rPr>
        <w:t>.</w:t>
      </w:r>
      <w:r w:rsidR="004C4822">
        <w:rPr>
          <w:rFonts w:ascii="Times New Roman" w:eastAsia="Times New Roman" w:hAnsi="Times New Roman" w:cs="Times New Roman"/>
          <w:sz w:val="24"/>
          <w:szCs w:val="24"/>
          <w:lang w:eastAsia="lv-LV"/>
        </w:rPr>
        <w:t xml:space="preserve"> </w:t>
      </w:r>
      <w:r w:rsidRPr="004C4822">
        <w:rPr>
          <w:rFonts w:ascii="Times New Roman" w:eastAsia="Times New Roman" w:hAnsi="Times New Roman" w:cs="Times New Roman"/>
          <w:sz w:val="24"/>
          <w:szCs w:val="24"/>
          <w:lang w:eastAsia="lv-LV"/>
        </w:rPr>
        <w:t>Piegādātājs var iesniegt Vienoto dokumentu, kas ir bijis iesniegts citā iepirkuma procedūrā, ja apliecina, ka tajā iekļautā informācija ir pareiza.</w:t>
      </w:r>
      <w:r w:rsidR="004C4822">
        <w:rPr>
          <w:rFonts w:ascii="Times New Roman" w:eastAsia="Times New Roman" w:hAnsi="Times New Roman" w:cs="Times New Roman"/>
          <w:sz w:val="24"/>
          <w:szCs w:val="24"/>
          <w:lang w:eastAsia="lv-LV"/>
        </w:rPr>
        <w:t xml:space="preserve"> </w:t>
      </w:r>
      <w:r w:rsidRPr="004C4822">
        <w:rPr>
          <w:rFonts w:ascii="Times New Roman" w:eastAsia="Times New Roman" w:hAnsi="Times New Roman" w:cs="Times New Roman"/>
          <w:sz w:val="24"/>
          <w:szCs w:val="24"/>
          <w:lang w:eastAsia="lv-LV"/>
        </w:rPr>
        <w:t>Pasūtītājam jebkurā Konkursa stadijā ir tiesības prasīt, lai pretendents iesniedz visus vai daļu no dokumentiem, kas apliecina atbilstību paziņojumā par līgumu vai Konkursa dokumentos noteiktajām pretendentu atlases prasībām. Pasūtītājs nepieprasa tādus dokumentus un informāciju, kas ir tā rīcībā vai ir pieejama publiskās datubāzēs.</w:t>
      </w:r>
    </w:p>
    <w:p w14:paraId="518F3040" w14:textId="77777777" w:rsidR="004C4822" w:rsidRPr="004C4822" w:rsidRDefault="004C4822" w:rsidP="004C4822">
      <w:pPr>
        <w:spacing w:after="0" w:line="240" w:lineRule="auto"/>
        <w:ind w:left="567"/>
        <w:jc w:val="both"/>
        <w:rPr>
          <w:rFonts w:ascii="Times New Roman" w:eastAsia="Times New Roman" w:hAnsi="Times New Roman" w:cs="Times New Roman"/>
          <w:sz w:val="24"/>
          <w:szCs w:val="24"/>
          <w:lang w:eastAsia="lv-LV"/>
        </w:rPr>
      </w:pPr>
    </w:p>
    <w:p w14:paraId="7AC6BF6F" w14:textId="04635455" w:rsidR="00916F9A" w:rsidRPr="00B20F06" w:rsidRDefault="00916F9A" w:rsidP="00901947">
      <w:pPr>
        <w:widowControl w:val="0"/>
        <w:numPr>
          <w:ilvl w:val="0"/>
          <w:numId w:val="18"/>
        </w:numPr>
        <w:tabs>
          <w:tab w:val="left" w:pos="993"/>
        </w:tabs>
        <w:overflowPunct w:val="0"/>
        <w:autoSpaceDE w:val="0"/>
        <w:autoSpaceDN w:val="0"/>
        <w:adjustRightInd w:val="0"/>
        <w:spacing w:after="0" w:line="240" w:lineRule="auto"/>
        <w:ind w:left="357" w:hanging="357"/>
        <w:jc w:val="center"/>
        <w:rPr>
          <w:rFonts w:ascii="Times New Roman" w:eastAsia="Times New Roman" w:hAnsi="Times New Roman" w:cs="Times New Roman"/>
          <w:b/>
          <w:caps/>
          <w:color w:val="000000"/>
          <w:sz w:val="24"/>
          <w:szCs w:val="24"/>
          <w:lang w:eastAsia="lv-LV"/>
        </w:rPr>
      </w:pPr>
      <w:r w:rsidRPr="00B20F06">
        <w:rPr>
          <w:rFonts w:ascii="Times New Roman" w:eastAsia="Times New Roman" w:hAnsi="Times New Roman" w:cs="Times New Roman"/>
          <w:b/>
          <w:caps/>
          <w:color w:val="000000"/>
          <w:sz w:val="24"/>
          <w:szCs w:val="24"/>
          <w:lang w:eastAsia="lv-LV"/>
        </w:rPr>
        <w:t>Prasības attiecībā uz piedāvājuma sagatavošanu</w:t>
      </w:r>
    </w:p>
    <w:p w14:paraId="2B31E96A" w14:textId="34D44CD1" w:rsidR="000A4AEB" w:rsidRDefault="000A4AEB" w:rsidP="00901947">
      <w:pPr>
        <w:widowControl w:val="0"/>
        <w:numPr>
          <w:ilvl w:val="1"/>
          <w:numId w:val="18"/>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p</w:t>
      </w:r>
      <w:r w:rsidRPr="00B20F06">
        <w:rPr>
          <w:rFonts w:ascii="Times New Roman" w:eastAsia="Times New Roman" w:hAnsi="Times New Roman" w:cs="Times New Roman"/>
          <w:sz w:val="24"/>
          <w:szCs w:val="24"/>
          <w:lang w:eastAsia="lv-LV"/>
        </w:rPr>
        <w:t>ieteikum</w:t>
      </w:r>
      <w:r>
        <w:rPr>
          <w:rFonts w:ascii="Times New Roman" w:eastAsia="Times New Roman" w:hAnsi="Times New Roman" w:cs="Times New Roman"/>
          <w:sz w:val="24"/>
          <w:szCs w:val="24"/>
          <w:lang w:eastAsia="lv-LV"/>
        </w:rPr>
        <w:t>ā</w:t>
      </w:r>
      <w:r w:rsidRPr="00B20F0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B20F06">
        <w:rPr>
          <w:rFonts w:ascii="Times New Roman" w:eastAsia="Times New Roman" w:hAnsi="Times New Roman" w:cs="Times New Roman"/>
          <w:sz w:val="24"/>
          <w:szCs w:val="24"/>
          <w:lang w:eastAsia="lv-LV"/>
        </w:rPr>
        <w:t xml:space="preserve">. pielikums) </w:t>
      </w:r>
      <w:r>
        <w:rPr>
          <w:rFonts w:ascii="Times New Roman" w:eastAsia="Times New Roman" w:hAnsi="Times New Roman" w:cs="Times New Roman"/>
          <w:sz w:val="24"/>
          <w:szCs w:val="24"/>
          <w:lang w:eastAsia="lv-LV"/>
        </w:rPr>
        <w:t xml:space="preserve">norāda </w:t>
      </w:r>
      <w:r w:rsidR="004F7FEA" w:rsidRPr="00B20F06">
        <w:rPr>
          <w:rFonts w:ascii="Times New Roman" w:eastAsia="Times New Roman" w:hAnsi="Times New Roman" w:cs="Times New Roman"/>
          <w:sz w:val="24"/>
          <w:szCs w:val="24"/>
          <w:lang w:eastAsia="lv-LV"/>
        </w:rPr>
        <w:t xml:space="preserve">attiecīgo </w:t>
      </w:r>
      <w:r w:rsidR="004C4822">
        <w:rPr>
          <w:rFonts w:ascii="Times New Roman" w:eastAsia="Times New Roman" w:hAnsi="Times New Roman" w:cs="Times New Roman"/>
          <w:sz w:val="24"/>
          <w:szCs w:val="24"/>
          <w:lang w:eastAsia="lv-LV"/>
        </w:rPr>
        <w:t>K</w:t>
      </w:r>
      <w:r w:rsidR="004F7FEA" w:rsidRPr="00B20F06">
        <w:rPr>
          <w:rFonts w:ascii="Times New Roman" w:eastAsia="Times New Roman" w:hAnsi="Times New Roman" w:cs="Times New Roman"/>
          <w:sz w:val="24"/>
          <w:szCs w:val="24"/>
          <w:lang w:eastAsia="lv-LV"/>
        </w:rPr>
        <w:t xml:space="preserve">onkursa daļu, </w:t>
      </w:r>
      <w:r>
        <w:rPr>
          <w:rFonts w:ascii="Times New Roman" w:eastAsia="Times New Roman" w:hAnsi="Times New Roman" w:cs="Times New Roman"/>
          <w:sz w:val="24"/>
          <w:szCs w:val="24"/>
          <w:lang w:eastAsia="lv-LV"/>
        </w:rPr>
        <w:t>kurā pretendents vēlas iegūt Līguma slēgšanas tiesības.</w:t>
      </w:r>
    </w:p>
    <w:p w14:paraId="17E61730" w14:textId="5466DF82" w:rsidR="000A4AEB" w:rsidRPr="00B20F06" w:rsidRDefault="000A4AEB" w:rsidP="000A4AEB">
      <w:pPr>
        <w:widowControl w:val="0"/>
        <w:numPr>
          <w:ilvl w:val="1"/>
          <w:numId w:val="18"/>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sz w:val="24"/>
          <w:szCs w:val="24"/>
          <w:lang w:eastAsia="lv-LV"/>
        </w:rPr>
        <w:t xml:space="preserve">Parakstot </w:t>
      </w:r>
      <w:r>
        <w:rPr>
          <w:rFonts w:ascii="Times New Roman" w:eastAsia="Times New Roman" w:hAnsi="Times New Roman" w:cs="Times New Roman"/>
          <w:sz w:val="24"/>
          <w:szCs w:val="24"/>
          <w:lang w:eastAsia="lv-LV"/>
        </w:rPr>
        <w:t>pieteikumu</w:t>
      </w:r>
      <w:r w:rsidRPr="00B20F06">
        <w:rPr>
          <w:rFonts w:ascii="Times New Roman" w:eastAsia="Times New Roman" w:hAnsi="Times New Roman" w:cs="Times New Roman"/>
          <w:sz w:val="24"/>
          <w:szCs w:val="24"/>
          <w:lang w:eastAsia="lv-LV"/>
        </w:rPr>
        <w:t xml:space="preserve">, pretendents apliecina, ka piekrīt nodrošināt </w:t>
      </w:r>
      <w:r w:rsidRPr="004C4822">
        <w:rPr>
          <w:rFonts w:ascii="Times New Roman" w:eastAsia="Times New Roman" w:hAnsi="Times New Roman" w:cs="Times New Roman"/>
          <w:sz w:val="24"/>
          <w:szCs w:val="24"/>
          <w:lang w:eastAsia="lv-LV"/>
        </w:rPr>
        <w:t>pas</w:t>
      </w:r>
      <w:r w:rsidRPr="00B20F06">
        <w:rPr>
          <w:rFonts w:ascii="Times New Roman" w:eastAsia="Times New Roman" w:hAnsi="Times New Roman" w:cs="Times New Roman"/>
          <w:sz w:val="24"/>
          <w:szCs w:val="24"/>
          <w:lang w:eastAsia="lv-LV"/>
        </w:rPr>
        <w:t xml:space="preserve">ūtījumu atbilstoši </w:t>
      </w:r>
      <w:r>
        <w:rPr>
          <w:rFonts w:ascii="Times New Roman" w:eastAsia="Times New Roman" w:hAnsi="Times New Roman" w:cs="Times New Roman"/>
          <w:sz w:val="24"/>
          <w:szCs w:val="24"/>
          <w:lang w:eastAsia="lv-LV"/>
        </w:rPr>
        <w:t>N</w:t>
      </w:r>
      <w:r w:rsidRPr="00B20F06">
        <w:rPr>
          <w:rFonts w:ascii="Times New Roman" w:eastAsia="Times New Roman" w:hAnsi="Times New Roman" w:cs="Times New Roman"/>
          <w:sz w:val="24"/>
          <w:szCs w:val="24"/>
          <w:lang w:eastAsia="lv-LV"/>
        </w:rPr>
        <w:t xml:space="preserve">olikuma 1. pielikumā </w:t>
      </w:r>
      <w:bookmarkStart w:id="15" w:name="_Hlk124334373"/>
      <w:r w:rsidRPr="00B20F06">
        <w:rPr>
          <w:rFonts w:ascii="Times New Roman" w:eastAsia="Times New Roman" w:hAnsi="Times New Roman" w:cs="Times New Roman"/>
          <w:sz w:val="24"/>
          <w:szCs w:val="24"/>
          <w:lang w:eastAsia="lv-LV"/>
        </w:rPr>
        <w:t>“Tehniskā specifikācija”</w:t>
      </w:r>
      <w:bookmarkEnd w:id="15"/>
      <w:r w:rsidRPr="00B20F06">
        <w:rPr>
          <w:rFonts w:ascii="Times New Roman" w:eastAsia="Times New Roman" w:hAnsi="Times New Roman" w:cs="Times New Roman"/>
          <w:sz w:val="24"/>
          <w:szCs w:val="24"/>
          <w:lang w:eastAsia="lv-LV"/>
        </w:rPr>
        <w:t xml:space="preserve"> noteiktajām prasībām</w:t>
      </w:r>
      <w:r>
        <w:rPr>
          <w:rFonts w:ascii="Times New Roman" w:eastAsia="Times New Roman" w:hAnsi="Times New Roman" w:cs="Times New Roman"/>
          <w:sz w:val="24"/>
          <w:szCs w:val="24"/>
          <w:lang w:eastAsia="lv-LV"/>
        </w:rPr>
        <w:t xml:space="preserve">, kas </w:t>
      </w:r>
      <w:r w:rsidRPr="00B20F06">
        <w:rPr>
          <w:rFonts w:ascii="Times New Roman" w:eastAsia="Times New Roman" w:hAnsi="Times New Roman" w:cs="Times New Roman"/>
          <w:sz w:val="24"/>
          <w:szCs w:val="24"/>
          <w:lang w:eastAsia="lv-LV"/>
        </w:rPr>
        <w:t>ir Pasūtītāja noteiktais minimālais prasību līmenis.</w:t>
      </w:r>
      <w:r w:rsidRPr="000A4AEB">
        <w:rPr>
          <w:rFonts w:ascii="Times New Roman" w:eastAsia="Times New Roman" w:hAnsi="Times New Roman" w:cs="Times New Roman"/>
          <w:sz w:val="24"/>
          <w:szCs w:val="24"/>
          <w:lang w:eastAsia="lv-LV"/>
        </w:rPr>
        <w:t xml:space="preserve"> </w:t>
      </w:r>
      <w:r w:rsidRPr="00B20F06">
        <w:rPr>
          <w:rFonts w:ascii="Times New Roman" w:eastAsia="Times New Roman" w:hAnsi="Times New Roman" w:cs="Times New Roman"/>
          <w:sz w:val="24"/>
          <w:szCs w:val="24"/>
          <w:lang w:eastAsia="lv-LV"/>
        </w:rPr>
        <w:t xml:space="preserve">Tehniskā specifikācija </w:t>
      </w:r>
      <w:r>
        <w:rPr>
          <w:rFonts w:ascii="Times New Roman" w:eastAsia="Times New Roman" w:hAnsi="Times New Roman" w:cs="Times New Roman"/>
          <w:sz w:val="24"/>
          <w:szCs w:val="24"/>
          <w:lang w:eastAsia="lv-LV"/>
        </w:rPr>
        <w:t xml:space="preserve">tiks iekļauta Līgumā kā pielikums un būs </w:t>
      </w:r>
      <w:r w:rsidRPr="00B20F06">
        <w:rPr>
          <w:rFonts w:ascii="Times New Roman" w:eastAsia="Times New Roman" w:hAnsi="Times New Roman" w:cs="Times New Roman"/>
          <w:sz w:val="24"/>
          <w:szCs w:val="24"/>
          <w:lang w:eastAsia="lv-LV"/>
        </w:rPr>
        <w:t>saistoša pretendentam Līguma darbības laikā.</w:t>
      </w:r>
    </w:p>
    <w:p w14:paraId="752BC034" w14:textId="48BBD374" w:rsidR="00916F9A" w:rsidRPr="009B1A89" w:rsidRDefault="009B1A89" w:rsidP="009B1A89">
      <w:pPr>
        <w:widowControl w:val="0"/>
        <w:numPr>
          <w:ilvl w:val="1"/>
          <w:numId w:val="18"/>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9B1A89">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katrā</w:t>
      </w:r>
      <w:r w:rsidRPr="009B1A89">
        <w:rPr>
          <w:rFonts w:ascii="Times New Roman" w:eastAsia="Times New Roman" w:hAnsi="Times New Roman" w:cs="Times New Roman"/>
          <w:sz w:val="24"/>
          <w:szCs w:val="24"/>
          <w:lang w:eastAsia="lv-LV"/>
        </w:rPr>
        <w:t xml:space="preserve"> Konkursa daļ</w:t>
      </w:r>
      <w:r>
        <w:rPr>
          <w:rFonts w:ascii="Times New Roman" w:eastAsia="Times New Roman" w:hAnsi="Times New Roman" w:cs="Times New Roman"/>
          <w:sz w:val="24"/>
          <w:szCs w:val="24"/>
          <w:lang w:eastAsia="lv-LV"/>
        </w:rPr>
        <w:t>ā</w:t>
      </w:r>
      <w:r w:rsidRPr="009B1A89">
        <w:rPr>
          <w:rFonts w:ascii="Times New Roman" w:eastAsia="Times New Roman" w:hAnsi="Times New Roman" w:cs="Times New Roman"/>
          <w:sz w:val="24"/>
          <w:szCs w:val="24"/>
          <w:lang w:eastAsia="lv-LV"/>
        </w:rPr>
        <w:t>, kurā pretendents vēlas iegūt Līguma slēgšanas tiesības</w:t>
      </w:r>
      <w:r>
        <w:rPr>
          <w:rFonts w:ascii="Times New Roman" w:eastAsia="Times New Roman" w:hAnsi="Times New Roman" w:cs="Times New Roman"/>
          <w:sz w:val="24"/>
          <w:szCs w:val="24"/>
          <w:lang w:eastAsia="lv-LV"/>
        </w:rPr>
        <w:t xml:space="preserve">, </w:t>
      </w:r>
      <w:r w:rsidR="000A4AEB" w:rsidRPr="009B1A89">
        <w:rPr>
          <w:rFonts w:ascii="Times New Roman" w:eastAsia="Times New Roman" w:hAnsi="Times New Roman" w:cs="Times New Roman"/>
          <w:sz w:val="24"/>
          <w:szCs w:val="24"/>
          <w:lang w:eastAsia="lv-LV"/>
        </w:rPr>
        <w:t>iesniedz finanšu piedāvājumu</w:t>
      </w:r>
      <w:r w:rsidR="00916F9A" w:rsidRPr="009B1A89">
        <w:rPr>
          <w:rFonts w:ascii="Times New Roman" w:eastAsia="Times New Roman" w:hAnsi="Times New Roman" w:cs="Times New Roman"/>
          <w:sz w:val="24"/>
          <w:szCs w:val="24"/>
          <w:lang w:eastAsia="lv-LV"/>
        </w:rPr>
        <w:t xml:space="preserve">, kas sagatavots saskaņā ar </w:t>
      </w:r>
      <w:r w:rsidR="000A4AEB" w:rsidRPr="009B1A89">
        <w:rPr>
          <w:rFonts w:ascii="Times New Roman" w:eastAsia="Times New Roman" w:hAnsi="Times New Roman" w:cs="Times New Roman"/>
          <w:sz w:val="24"/>
          <w:szCs w:val="24"/>
          <w:lang w:eastAsia="lv-LV"/>
        </w:rPr>
        <w:t>N</w:t>
      </w:r>
      <w:r w:rsidR="00916F9A" w:rsidRPr="009B1A89">
        <w:rPr>
          <w:rFonts w:ascii="Times New Roman" w:eastAsia="Times New Roman" w:hAnsi="Times New Roman" w:cs="Times New Roman"/>
          <w:sz w:val="24"/>
          <w:szCs w:val="24"/>
          <w:lang w:eastAsia="lv-LV"/>
        </w:rPr>
        <w:t xml:space="preserve">olikuma </w:t>
      </w:r>
      <w:r w:rsidR="000A4AEB" w:rsidRPr="009B1A89">
        <w:rPr>
          <w:rFonts w:ascii="Times New Roman" w:eastAsia="Times New Roman" w:hAnsi="Times New Roman" w:cs="Times New Roman"/>
          <w:sz w:val="24"/>
          <w:szCs w:val="24"/>
          <w:lang w:eastAsia="lv-LV"/>
        </w:rPr>
        <w:t>4</w:t>
      </w:r>
      <w:r w:rsidR="00916F9A" w:rsidRPr="009B1A89">
        <w:rPr>
          <w:rFonts w:ascii="Times New Roman" w:eastAsia="Times New Roman" w:hAnsi="Times New Roman" w:cs="Times New Roman"/>
          <w:sz w:val="24"/>
          <w:szCs w:val="24"/>
          <w:lang w:eastAsia="lv-LV"/>
        </w:rPr>
        <w:t>.</w:t>
      </w:r>
      <w:r w:rsidR="00B01D25" w:rsidRPr="009B1A89">
        <w:rPr>
          <w:rFonts w:ascii="Times New Roman" w:eastAsia="Times New Roman" w:hAnsi="Times New Roman" w:cs="Times New Roman"/>
          <w:sz w:val="24"/>
          <w:szCs w:val="24"/>
          <w:lang w:eastAsia="lv-LV"/>
        </w:rPr>
        <w:t> </w:t>
      </w:r>
      <w:r w:rsidR="00916F9A" w:rsidRPr="009B1A89">
        <w:rPr>
          <w:rFonts w:ascii="Times New Roman" w:eastAsia="Times New Roman" w:hAnsi="Times New Roman" w:cs="Times New Roman"/>
          <w:sz w:val="24"/>
          <w:szCs w:val="24"/>
          <w:lang w:eastAsia="lv-LV"/>
        </w:rPr>
        <w:t xml:space="preserve">pielikumu </w:t>
      </w:r>
      <w:r w:rsidR="00C82CCC" w:rsidRPr="009B1A89">
        <w:rPr>
          <w:rFonts w:ascii="Times New Roman" w:eastAsia="Times New Roman" w:hAnsi="Times New Roman" w:cs="Times New Roman"/>
          <w:sz w:val="24"/>
          <w:szCs w:val="24"/>
          <w:lang w:eastAsia="lv-LV"/>
        </w:rPr>
        <w:t>“</w:t>
      </w:r>
      <w:r w:rsidR="004F7FEA" w:rsidRPr="009B1A89">
        <w:rPr>
          <w:rFonts w:ascii="Times New Roman" w:eastAsia="Times New Roman" w:hAnsi="Times New Roman" w:cs="Times New Roman"/>
          <w:sz w:val="24"/>
          <w:szCs w:val="24"/>
          <w:lang w:eastAsia="lv-LV"/>
        </w:rPr>
        <w:t>F</w:t>
      </w:r>
      <w:r w:rsidR="00C82CCC" w:rsidRPr="009B1A89">
        <w:rPr>
          <w:rFonts w:ascii="Times New Roman" w:eastAsia="Times New Roman" w:hAnsi="Times New Roman" w:cs="Times New Roman"/>
          <w:sz w:val="24"/>
          <w:szCs w:val="24"/>
          <w:lang w:eastAsia="lv-LV"/>
        </w:rPr>
        <w:t>inanšu piedāvājums</w:t>
      </w:r>
      <w:r w:rsidR="00916F9A" w:rsidRPr="009B1A89">
        <w:rPr>
          <w:rFonts w:ascii="Times New Roman" w:eastAsia="Times New Roman" w:hAnsi="Times New Roman" w:cs="Times New Roman"/>
          <w:sz w:val="24"/>
          <w:szCs w:val="24"/>
          <w:lang w:eastAsia="lv-LV"/>
        </w:rPr>
        <w:t>”.</w:t>
      </w:r>
    </w:p>
    <w:p w14:paraId="2A798EFE" w14:textId="77777777" w:rsidR="00916F9A" w:rsidRPr="00B20F06" w:rsidRDefault="00916F9A" w:rsidP="00901947">
      <w:pPr>
        <w:widowControl w:val="0"/>
        <w:numPr>
          <w:ilvl w:val="1"/>
          <w:numId w:val="18"/>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sz w:val="24"/>
          <w:szCs w:val="24"/>
          <w:lang w:eastAsia="lv-LV"/>
        </w:rPr>
        <w:t xml:space="preserve">Finanšu piedāvājumā cenas jānorāda </w:t>
      </w:r>
      <w:r w:rsidRPr="00B20F06">
        <w:rPr>
          <w:rFonts w:ascii="Times New Roman" w:eastAsia="Times New Roman" w:hAnsi="Times New Roman" w:cs="Times New Roman"/>
          <w:i/>
          <w:iCs/>
          <w:sz w:val="24"/>
          <w:szCs w:val="24"/>
          <w:lang w:eastAsia="lv-LV"/>
        </w:rPr>
        <w:t>euro</w:t>
      </w:r>
      <w:r w:rsidRPr="00B20F06">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3C45BF11" w14:textId="77777777" w:rsidR="004C4822" w:rsidRPr="00B20F06" w:rsidRDefault="004C4822" w:rsidP="004C4822">
      <w:pPr>
        <w:widowControl w:val="0"/>
        <w:tabs>
          <w:tab w:val="left" w:pos="567"/>
        </w:tabs>
        <w:overflowPunct w:val="0"/>
        <w:autoSpaceDE w:val="0"/>
        <w:autoSpaceDN w:val="0"/>
        <w:adjustRightInd w:val="0"/>
        <w:spacing w:after="0" w:line="240" w:lineRule="auto"/>
        <w:ind w:left="567"/>
        <w:jc w:val="both"/>
        <w:rPr>
          <w:rStyle w:val="FontStyle54"/>
          <w:sz w:val="24"/>
          <w:szCs w:val="24"/>
        </w:rPr>
      </w:pPr>
    </w:p>
    <w:p w14:paraId="102BDCE8" w14:textId="209D367E" w:rsidR="00916F9A" w:rsidRPr="00B20F06" w:rsidRDefault="00916F9A" w:rsidP="00901947">
      <w:pPr>
        <w:numPr>
          <w:ilvl w:val="0"/>
          <w:numId w:val="18"/>
        </w:numPr>
        <w:tabs>
          <w:tab w:val="left" w:pos="709"/>
        </w:tabs>
        <w:spacing w:after="0" w:line="240" w:lineRule="auto"/>
        <w:jc w:val="center"/>
        <w:rPr>
          <w:rFonts w:ascii="Times New Roman" w:eastAsia="Times New Roman" w:hAnsi="Times New Roman" w:cs="Times New Roman"/>
          <w:b/>
          <w:color w:val="000000"/>
          <w:sz w:val="24"/>
          <w:szCs w:val="20"/>
          <w:lang w:eastAsia="lv-LV"/>
        </w:rPr>
      </w:pPr>
      <w:r w:rsidRPr="00B20F06">
        <w:rPr>
          <w:rFonts w:ascii="Times New Roman" w:eastAsia="Times New Roman" w:hAnsi="Times New Roman" w:cs="Times New Roman"/>
          <w:b/>
          <w:color w:val="000000"/>
          <w:sz w:val="24"/>
          <w:szCs w:val="24"/>
          <w:lang w:eastAsia="lv-LV"/>
        </w:rPr>
        <w:t>PRETENDENTU IZSLĒGŠANAS NOTEIKUMI UN UZTICAMĪBAS</w:t>
      </w:r>
      <w:r w:rsidR="004F7ED7">
        <w:rPr>
          <w:rFonts w:ascii="Times New Roman" w:eastAsia="Times New Roman" w:hAnsi="Times New Roman" w:cs="Times New Roman"/>
          <w:b/>
          <w:color w:val="000000"/>
          <w:sz w:val="24"/>
          <w:szCs w:val="24"/>
          <w:lang w:eastAsia="lv-LV"/>
        </w:rPr>
        <w:t xml:space="preserve"> </w:t>
      </w:r>
      <w:r w:rsidRPr="00B20F06">
        <w:rPr>
          <w:rFonts w:ascii="Times New Roman" w:eastAsia="Times New Roman" w:hAnsi="Times New Roman" w:cs="Times New Roman"/>
          <w:b/>
          <w:color w:val="000000"/>
          <w:sz w:val="24"/>
          <w:szCs w:val="24"/>
          <w:lang w:eastAsia="lv-LV"/>
        </w:rPr>
        <w:t>NODROŠINĀŠANAI IESNIEGTO PIERĀDĪJUMU VĒRTĒŠANA</w:t>
      </w:r>
    </w:p>
    <w:p w14:paraId="7DC66780" w14:textId="3C5F96B9"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 xml:space="preserve">Pasūtītājs izslēdz pretendentu no dalības </w:t>
      </w:r>
      <w:r w:rsidR="00454159" w:rsidRPr="00B20F06">
        <w:rPr>
          <w:rFonts w:ascii="Times New Roman" w:eastAsia="TimesNewRoman,Bold" w:hAnsi="Times New Roman" w:cs="Times New Roman"/>
          <w:bCs/>
          <w:color w:val="000000"/>
          <w:sz w:val="24"/>
          <w:szCs w:val="24"/>
          <w:lang w:eastAsia="lv-LV"/>
        </w:rPr>
        <w:t>Konkurs</w:t>
      </w:r>
      <w:r w:rsidR="00326D98" w:rsidRPr="00B20F06">
        <w:rPr>
          <w:rFonts w:ascii="Times New Roman" w:eastAsia="TimesNewRoman,Bold" w:hAnsi="Times New Roman" w:cs="Times New Roman"/>
          <w:bCs/>
          <w:color w:val="000000"/>
          <w:sz w:val="24"/>
          <w:szCs w:val="24"/>
          <w:lang w:eastAsia="lv-LV"/>
        </w:rPr>
        <w:t xml:space="preserve">ā </w:t>
      </w:r>
      <w:r w:rsidRPr="00B20F06">
        <w:rPr>
          <w:rFonts w:ascii="Times New Roman" w:eastAsia="TimesNewRoman,Bold" w:hAnsi="Times New Roman" w:cs="Times New Roman"/>
          <w:bCs/>
          <w:color w:val="000000"/>
          <w:sz w:val="24"/>
          <w:szCs w:val="24"/>
          <w:lang w:eastAsia="lv-LV"/>
        </w:rPr>
        <w:t>jebkurā no PIL 42. panta otr</w:t>
      </w:r>
      <w:r w:rsidR="00EA1E88" w:rsidRPr="00B20F06">
        <w:rPr>
          <w:rFonts w:ascii="Times New Roman" w:eastAsia="TimesNewRoman,Bold" w:hAnsi="Times New Roman" w:cs="Times New Roman"/>
          <w:bCs/>
          <w:color w:val="000000"/>
          <w:sz w:val="24"/>
          <w:szCs w:val="24"/>
          <w:lang w:eastAsia="lv-LV"/>
        </w:rPr>
        <w:t>aj</w:t>
      </w:r>
      <w:r w:rsidRPr="00B20F06">
        <w:rPr>
          <w:rFonts w:ascii="Times New Roman" w:eastAsia="TimesNewRoman,Bold" w:hAnsi="Times New Roman" w:cs="Times New Roman"/>
          <w:bCs/>
          <w:color w:val="000000"/>
          <w:sz w:val="24"/>
          <w:szCs w:val="24"/>
          <w:lang w:eastAsia="lv-LV"/>
        </w:rPr>
        <w:t>ā daļā minētajiem obligātajiem izslēgšanas gadījumiem (42. panta otrās daļas 1., 2., 3., 4., 5., 6., 7., 10., 11., 12., 13. un 14. punktā minētie izslēgšanas iemesli).</w:t>
      </w:r>
    </w:p>
    <w:p w14:paraId="3F7D94AF" w14:textId="1F1FE4EF"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Pasūtītājs informāciju par izslēgšanas esamību iegūst un pārbauda PIL 42. pant</w:t>
      </w:r>
      <w:r w:rsidR="00EA1E88" w:rsidRPr="00B20F06">
        <w:rPr>
          <w:rFonts w:ascii="Times New Roman" w:eastAsia="TimesNewRoman,Bold" w:hAnsi="Times New Roman" w:cs="Times New Roman"/>
          <w:bCs/>
          <w:color w:val="000000"/>
          <w:sz w:val="24"/>
          <w:szCs w:val="24"/>
          <w:lang w:eastAsia="lv-LV"/>
        </w:rPr>
        <w:t>ā</w:t>
      </w:r>
      <w:r w:rsidRPr="00B20F06">
        <w:rPr>
          <w:rFonts w:ascii="Times New Roman" w:eastAsia="TimesNewRoman,Bold" w:hAnsi="Times New Roman" w:cs="Times New Roman"/>
          <w:bCs/>
          <w:color w:val="000000"/>
          <w:sz w:val="24"/>
          <w:szCs w:val="24"/>
          <w:lang w:eastAsia="lv-LV"/>
        </w:rPr>
        <w:t xml:space="preserve"> noteiktajā kārtībā.</w:t>
      </w:r>
    </w:p>
    <w:p w14:paraId="4FBDC8BA" w14:textId="2139BDBF"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42.</w:t>
      </w:r>
      <w:r w:rsidR="00B01D25" w:rsidRPr="00B20F06">
        <w:rPr>
          <w:rFonts w:ascii="Times New Roman" w:eastAsia="TimesNewRoman,Bold" w:hAnsi="Times New Roman" w:cs="Times New Roman"/>
          <w:bCs/>
          <w:color w:val="000000"/>
          <w:sz w:val="24"/>
          <w:szCs w:val="24"/>
          <w:lang w:eastAsia="lv-LV"/>
        </w:rPr>
        <w:t> </w:t>
      </w:r>
      <w:r w:rsidRPr="00B20F06">
        <w:rPr>
          <w:rFonts w:ascii="Times New Roman" w:eastAsia="TimesNewRoman,Bold" w:hAnsi="Times New Roman" w:cs="Times New Roman"/>
          <w:bCs/>
          <w:color w:val="000000"/>
          <w:sz w:val="24"/>
          <w:szCs w:val="24"/>
          <w:lang w:eastAsia="lv-LV"/>
        </w:rPr>
        <w:t>panta otrās daļas izslēgšanas iemesli attiecas uz jebkuru no personām, kuras ir norādītas PIL 42.</w:t>
      </w:r>
      <w:r w:rsidR="00B01D25" w:rsidRPr="00B20F06">
        <w:rPr>
          <w:rFonts w:ascii="Times New Roman" w:eastAsia="TimesNewRoman,Bold" w:hAnsi="Times New Roman" w:cs="Times New Roman"/>
          <w:bCs/>
          <w:color w:val="000000"/>
          <w:sz w:val="24"/>
          <w:szCs w:val="24"/>
          <w:lang w:eastAsia="lv-LV"/>
        </w:rPr>
        <w:t> </w:t>
      </w:r>
      <w:r w:rsidRPr="00B20F06">
        <w:rPr>
          <w:rFonts w:ascii="Times New Roman" w:eastAsia="TimesNewRoman,Bold" w:hAnsi="Times New Roman" w:cs="Times New Roman"/>
          <w:bCs/>
          <w:color w:val="000000"/>
          <w:sz w:val="24"/>
          <w:szCs w:val="24"/>
          <w:lang w:eastAsia="lv-LV"/>
        </w:rPr>
        <w:t>panta trešajā daļā.</w:t>
      </w:r>
    </w:p>
    <w:p w14:paraId="3ECA6887" w14:textId="3F31144A"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Pasūtītājs veic uzticamības nodrošināšanas pārbaudi pretendentam PIL 43.</w:t>
      </w:r>
      <w:r w:rsidR="00B01D25" w:rsidRPr="00B20F06">
        <w:rPr>
          <w:rFonts w:ascii="Times New Roman" w:eastAsia="TimesNewRoman,Bold" w:hAnsi="Times New Roman" w:cs="Times New Roman"/>
          <w:bCs/>
          <w:color w:val="000000"/>
          <w:sz w:val="24"/>
          <w:szCs w:val="24"/>
          <w:lang w:eastAsia="lv-LV"/>
        </w:rPr>
        <w:t> </w:t>
      </w:r>
      <w:r w:rsidRPr="00B20F06">
        <w:rPr>
          <w:rFonts w:ascii="Times New Roman" w:eastAsia="TimesNewRoman,Bold" w:hAnsi="Times New Roman" w:cs="Times New Roman"/>
          <w:bCs/>
          <w:color w:val="000000"/>
          <w:sz w:val="24"/>
          <w:szCs w:val="24"/>
          <w:lang w:eastAsia="lv-LV"/>
        </w:rPr>
        <w:t>pantā noteiktajā kārtībā.</w:t>
      </w:r>
    </w:p>
    <w:p w14:paraId="7618DE87" w14:textId="047CC3B5" w:rsidR="00916F9A" w:rsidRPr="004C4822" w:rsidRDefault="00916F9A" w:rsidP="00901947">
      <w:pPr>
        <w:numPr>
          <w:ilvl w:val="1"/>
          <w:numId w:val="18"/>
        </w:numPr>
        <w:spacing w:after="0" w:line="240" w:lineRule="auto"/>
        <w:ind w:left="567" w:hanging="567"/>
        <w:jc w:val="both"/>
        <w:rPr>
          <w:rFonts w:ascii="Times New Roman" w:eastAsia="TimesNewRoman,Bold" w:hAnsi="Times New Roman" w:cs="Times New Roman"/>
          <w:color w:val="000000"/>
          <w:sz w:val="24"/>
          <w:szCs w:val="24"/>
          <w:lang w:eastAsia="lv-LV"/>
        </w:rPr>
      </w:pPr>
      <w:r w:rsidRPr="00B20F06">
        <w:rPr>
          <w:rFonts w:ascii="Times New Roman" w:eastAsia="TimesNewRoman,Bold" w:hAnsi="Times New Roman" w:cs="Times New Roman"/>
          <w:bCs/>
          <w:color w:val="000000"/>
          <w:sz w:val="24"/>
          <w:szCs w:val="24"/>
          <w:lang w:eastAsia="lv-LV"/>
        </w:rPr>
        <w:t xml:space="preserve">Uz pretendentu nedrīkst attiekties </w:t>
      </w:r>
      <w:bookmarkStart w:id="16" w:name="_Hlk521577947"/>
      <w:r w:rsidRPr="00B20F06">
        <w:rPr>
          <w:rFonts w:ascii="Times New Roman" w:eastAsia="TimesNewRoman,Bold" w:hAnsi="Times New Roman" w:cs="Times New Roman"/>
          <w:bCs/>
          <w:color w:val="000000"/>
          <w:sz w:val="24"/>
          <w:szCs w:val="24"/>
          <w:lang w:eastAsia="lv-LV"/>
        </w:rPr>
        <w:t>Starptautisko un Latvijas Republikas nacionālo sankciju likuma 11.</w:t>
      </w:r>
      <w:r w:rsidRPr="00B20F06">
        <w:rPr>
          <w:rFonts w:ascii="Times New Roman" w:eastAsia="TimesNewRoman,Bold" w:hAnsi="Times New Roman" w:cs="Times New Roman"/>
          <w:bCs/>
          <w:color w:val="000000"/>
          <w:sz w:val="24"/>
          <w:szCs w:val="24"/>
          <w:vertAlign w:val="superscript"/>
          <w:lang w:eastAsia="lv-LV"/>
        </w:rPr>
        <w:t>1</w:t>
      </w:r>
      <w:r w:rsidRPr="00B20F06">
        <w:rPr>
          <w:rFonts w:ascii="Times New Roman" w:eastAsia="TimesNewRoman,Bold" w:hAnsi="Times New Roman" w:cs="Times New Roman"/>
          <w:bCs/>
          <w:color w:val="000000"/>
          <w:sz w:val="24"/>
          <w:szCs w:val="24"/>
          <w:lang w:eastAsia="lv-LV"/>
        </w:rPr>
        <w:t xml:space="preserve"> panta </w:t>
      </w:r>
      <w:bookmarkEnd w:id="16"/>
      <w:r w:rsidRPr="00B20F06">
        <w:rPr>
          <w:rFonts w:ascii="Times New Roman" w:eastAsia="TimesNewRoman,Bold" w:hAnsi="Times New Roman" w:cs="Times New Roman"/>
          <w:bCs/>
          <w:color w:val="000000"/>
          <w:sz w:val="24"/>
          <w:szCs w:val="24"/>
          <w:lang w:eastAsia="lv-LV"/>
        </w:rPr>
        <w:t>pirmajā un otrajā daļā noteiktie izslēgšanas nosacījumi.</w:t>
      </w:r>
    </w:p>
    <w:p w14:paraId="416CABCE" w14:textId="77777777" w:rsidR="004C4822" w:rsidRPr="00B20F06" w:rsidRDefault="004C4822" w:rsidP="004C4822">
      <w:pPr>
        <w:spacing w:after="0" w:line="240" w:lineRule="auto"/>
        <w:ind w:left="567"/>
        <w:jc w:val="both"/>
        <w:rPr>
          <w:rFonts w:ascii="Times New Roman" w:eastAsia="TimesNewRoman,Bold" w:hAnsi="Times New Roman" w:cs="Times New Roman"/>
          <w:color w:val="000000"/>
          <w:sz w:val="24"/>
          <w:szCs w:val="24"/>
          <w:lang w:eastAsia="lv-LV"/>
        </w:rPr>
      </w:pPr>
    </w:p>
    <w:p w14:paraId="331DD8EE" w14:textId="77777777" w:rsidR="00916F9A" w:rsidRPr="00B20F06" w:rsidRDefault="00916F9A" w:rsidP="00901947">
      <w:pPr>
        <w:numPr>
          <w:ilvl w:val="0"/>
          <w:numId w:val="18"/>
        </w:numPr>
        <w:spacing w:after="0" w:line="240" w:lineRule="auto"/>
        <w:ind w:left="584" w:hanging="584"/>
        <w:jc w:val="center"/>
        <w:rPr>
          <w:rFonts w:ascii="Times New Roman" w:eastAsia="Times New Roman" w:hAnsi="Times New Roman" w:cs="Times New Roman"/>
          <w:b/>
          <w:color w:val="000000"/>
          <w:sz w:val="24"/>
          <w:szCs w:val="20"/>
          <w:lang w:eastAsia="lv-LV"/>
        </w:rPr>
      </w:pPr>
      <w:r w:rsidRPr="00B20F06">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704854CB" w14:textId="3C24EA73" w:rsidR="004C4822" w:rsidRPr="004C4822"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bookmarkStart w:id="17" w:name="_Hlk47423532"/>
      <w:r w:rsidRPr="004C4822">
        <w:rPr>
          <w:rFonts w:ascii="Times New Roman" w:eastAsia="Times New Roman" w:hAnsi="Times New Roman" w:cs="Times New Roman"/>
          <w:color w:val="000000"/>
          <w:sz w:val="24"/>
          <w:szCs w:val="24"/>
          <w:lang w:eastAsia="ar-SA"/>
        </w:rPr>
        <w:t xml:space="preserve">Komisija veic piedāvājumu noformējuma pārbaudi, pretendentu un piedāvājumu </w:t>
      </w:r>
      <w:r w:rsidRPr="004C4822">
        <w:rPr>
          <w:rFonts w:ascii="Times New Roman" w:eastAsia="TimesNewRoman,Bold" w:hAnsi="Times New Roman" w:cs="Times New Roman"/>
          <w:bCs/>
          <w:color w:val="000000"/>
          <w:sz w:val="24"/>
          <w:szCs w:val="24"/>
          <w:lang w:eastAsia="lv-LV"/>
        </w:rPr>
        <w:t xml:space="preserve">atbilstības pārbaudi un izvēli slēgtā sēdē, ievērojot PIL un </w:t>
      </w:r>
      <w:r>
        <w:rPr>
          <w:rFonts w:ascii="Times New Roman" w:eastAsia="TimesNewRoman,Bold" w:hAnsi="Times New Roman" w:cs="Times New Roman"/>
          <w:bCs/>
          <w:color w:val="000000"/>
          <w:sz w:val="24"/>
          <w:szCs w:val="24"/>
          <w:lang w:eastAsia="lv-LV"/>
        </w:rPr>
        <w:t>N</w:t>
      </w:r>
      <w:r w:rsidRPr="004C4822">
        <w:rPr>
          <w:rFonts w:ascii="Times New Roman" w:eastAsia="TimesNewRoman,Bold" w:hAnsi="Times New Roman" w:cs="Times New Roman"/>
          <w:bCs/>
          <w:color w:val="000000"/>
          <w:sz w:val="24"/>
          <w:szCs w:val="24"/>
          <w:lang w:eastAsia="lv-LV"/>
        </w:rPr>
        <w:t>olikumā izvirzītās prasības. Ņemot vērā procesuālās ekonomijas apsvērumus, Komisija ir tiesīga pretendentu kvalifikācijas atbilstības pārbaudi veikt tikai tam pretendentam, kuram būtu piešķiramas Līguma slēgšanas tiesības.</w:t>
      </w:r>
    </w:p>
    <w:p w14:paraId="21E9F186" w14:textId="16DAF544" w:rsidR="004C4822" w:rsidRPr="004C4822"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4C4822">
        <w:rPr>
          <w:rFonts w:ascii="Times New Roman" w:eastAsia="TimesNewRoman,Bold" w:hAnsi="Times New Roman" w:cs="Times New Roman"/>
          <w:b/>
          <w:color w:val="000000"/>
          <w:sz w:val="24"/>
          <w:szCs w:val="24"/>
          <w:lang w:eastAsia="lv-LV"/>
        </w:rPr>
        <w:lastRenderedPageBreak/>
        <w:t>Piedāvājuma noformējuma pārbaude</w:t>
      </w:r>
      <w:r w:rsidRPr="004C4822">
        <w:rPr>
          <w:rFonts w:ascii="Times New Roman" w:eastAsia="TimesNewRoman,Bold" w:hAnsi="Times New Roman" w:cs="Times New Roman"/>
          <w:bCs/>
          <w:color w:val="000000"/>
          <w:sz w:val="24"/>
          <w:szCs w:val="24"/>
          <w:lang w:eastAsia="lv-LV"/>
        </w:rPr>
        <w:t xml:space="preserve">: Komisija pārbauda, vai piedāvājums sagatavots un noformēts atbilstoši </w:t>
      </w:r>
      <w:r w:rsidR="004F7ED7">
        <w:rPr>
          <w:rFonts w:ascii="Times New Roman" w:eastAsia="TimesNewRoman,Bold" w:hAnsi="Times New Roman" w:cs="Times New Roman"/>
          <w:bCs/>
          <w:color w:val="000000"/>
          <w:sz w:val="24"/>
          <w:szCs w:val="24"/>
          <w:lang w:eastAsia="lv-LV"/>
        </w:rPr>
        <w:t>Nolikum</w:t>
      </w:r>
      <w:r w:rsidRPr="004C4822">
        <w:rPr>
          <w:rFonts w:ascii="Times New Roman" w:eastAsia="TimesNewRoman,Bold" w:hAnsi="Times New Roman" w:cs="Times New Roman"/>
          <w:bCs/>
          <w:color w:val="000000"/>
          <w:sz w:val="24"/>
          <w:szCs w:val="24"/>
          <w:lang w:eastAsia="lv-LV"/>
        </w:rPr>
        <w:t xml:space="preserve">a 6. sadaļā norādītajām noformēšanas prasībām. Ja Komisija konstatē piedāvājuma noformējuma neatbilstību, Komisija vērtē tā būtiskumu un ietekmi uz iespēju izvērtēt piedāvājumu pēc būtības. Piedāvājuma noformējuma neatbilstība </w:t>
      </w:r>
      <w:r w:rsidR="004F7ED7">
        <w:rPr>
          <w:rFonts w:ascii="Times New Roman" w:eastAsia="TimesNewRoman,Bold" w:hAnsi="Times New Roman" w:cs="Times New Roman"/>
          <w:bCs/>
          <w:color w:val="000000"/>
          <w:sz w:val="24"/>
          <w:szCs w:val="24"/>
          <w:lang w:eastAsia="lv-LV"/>
        </w:rPr>
        <w:t>Nolikum</w:t>
      </w:r>
      <w:r w:rsidRPr="004C4822">
        <w:rPr>
          <w:rFonts w:ascii="Times New Roman" w:eastAsia="TimesNewRoman,Bold" w:hAnsi="Times New Roman" w:cs="Times New Roman"/>
          <w:bCs/>
          <w:color w:val="000000"/>
          <w:sz w:val="24"/>
          <w:szCs w:val="24"/>
          <w:lang w:eastAsia="lv-LV"/>
        </w:rPr>
        <w:t>a prasībām var būt par pamatu piedāvājuma noraidīšanai, ja neatbilstība ir būtiska.</w:t>
      </w:r>
    </w:p>
    <w:p w14:paraId="26E36C3C" w14:textId="47F8FC31" w:rsidR="004C4822" w:rsidRPr="004C4822"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4F7ED7">
        <w:rPr>
          <w:rFonts w:ascii="Times New Roman" w:eastAsia="TimesNewRoman,Bold" w:hAnsi="Times New Roman" w:cs="Times New Roman"/>
          <w:b/>
          <w:color w:val="000000"/>
          <w:sz w:val="24"/>
          <w:szCs w:val="24"/>
          <w:lang w:eastAsia="lv-LV"/>
        </w:rPr>
        <w:t>Pretendentu un piedāvājumu atbilstības pārbaude</w:t>
      </w:r>
      <w:r w:rsidRPr="004C4822">
        <w:rPr>
          <w:rFonts w:ascii="Times New Roman" w:eastAsia="TimesNewRoman,Bold" w:hAnsi="Times New Roman" w:cs="Times New Roman"/>
          <w:bCs/>
          <w:color w:val="000000"/>
          <w:sz w:val="24"/>
          <w:szCs w:val="24"/>
          <w:lang w:eastAsia="lv-LV"/>
        </w:rPr>
        <w:t xml:space="preserve">: Komisija pārbauda un izvērtē pretendenta un tā iesniegtā piedāvājuma atbilstību </w:t>
      </w:r>
      <w:r w:rsidR="004F7ED7">
        <w:rPr>
          <w:rFonts w:ascii="Times New Roman" w:eastAsia="TimesNewRoman,Bold" w:hAnsi="Times New Roman" w:cs="Times New Roman"/>
          <w:bCs/>
          <w:color w:val="000000"/>
          <w:sz w:val="24"/>
          <w:szCs w:val="24"/>
          <w:lang w:eastAsia="lv-LV"/>
        </w:rPr>
        <w:t>Nolikum</w:t>
      </w:r>
      <w:r w:rsidRPr="004C4822">
        <w:rPr>
          <w:rFonts w:ascii="Times New Roman" w:eastAsia="TimesNewRoman,Bold" w:hAnsi="Times New Roman" w:cs="Times New Roman"/>
          <w:bCs/>
          <w:color w:val="000000"/>
          <w:sz w:val="24"/>
          <w:szCs w:val="24"/>
          <w:lang w:eastAsia="lv-LV"/>
        </w:rPr>
        <w:t xml:space="preserve">ā izvirzītajām prasībām. Ja Komisija konstatē, ka pretendenta piedāvājumā ietvertā vai pretendenta iesniegtā informācija vai dokuments ir neskaidrs vai nepilnīgs, Komisija pieprasa, lai pretendents, vai kompetenta institūcija izskaidro vai papildina minēto informāciju vai dokumentu, vai iesniedz trūkstošo dokumentu un nosaka termiņu nepieciešamās informācijas vai dokumenta iesniegšanai. Ja Komisija ir pieprasījusi izskaidrot vai papildināt piedāvājumā ietverto vai iesniegto informāciju vai dokumentu, bet pretendents to nav izdarījis atbilstoši Komisijas noteiktajām prasībām, Komisija piedāvājumu vērtē pēc tās rīcībā esošās informācijas. Pretendenta vai tā piedāvājuma neatbilstība kādai no </w:t>
      </w:r>
      <w:r w:rsidR="004F7ED7">
        <w:rPr>
          <w:rFonts w:ascii="Times New Roman" w:eastAsia="TimesNewRoman,Bold" w:hAnsi="Times New Roman" w:cs="Times New Roman"/>
          <w:bCs/>
          <w:color w:val="000000"/>
          <w:sz w:val="24"/>
          <w:szCs w:val="24"/>
          <w:lang w:eastAsia="lv-LV"/>
        </w:rPr>
        <w:t>Nolikum</w:t>
      </w:r>
      <w:r w:rsidRPr="004C4822">
        <w:rPr>
          <w:rFonts w:ascii="Times New Roman" w:eastAsia="TimesNewRoman,Bold" w:hAnsi="Times New Roman" w:cs="Times New Roman"/>
          <w:bCs/>
          <w:color w:val="000000"/>
          <w:sz w:val="24"/>
          <w:szCs w:val="24"/>
          <w:lang w:eastAsia="lv-LV"/>
        </w:rPr>
        <w:t>ā izvirzītajām prasībām vai pieprasītas informācijas vai dokumenta neiesniegšana var būt par pamatu piedāvājuma noraidīšanai.</w:t>
      </w:r>
    </w:p>
    <w:p w14:paraId="7DBC095E" w14:textId="77777777" w:rsidR="004C4822" w:rsidRPr="004C4822"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4C4822">
        <w:rPr>
          <w:rFonts w:ascii="Times New Roman" w:eastAsia="TimesNewRoman,Bold" w:hAnsi="Times New Roman" w:cs="Times New Roman"/>
          <w:bCs/>
          <w:color w:val="000000"/>
          <w:sz w:val="24"/>
          <w:szCs w:val="24"/>
          <w:lang w:eastAsia="lv-LV"/>
        </w:rPr>
        <w:t>Piedāvājumu vērtēšanas laikā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 Gadījumā, ja Komisija konstatē pretrunas starp skaitliskās vērtības apzīmējumiem ciparos un vārdos, tā vadās no skaitliskās vērtības apzīmējuma vārdos.</w:t>
      </w:r>
    </w:p>
    <w:p w14:paraId="31C0579B" w14:textId="77777777" w:rsidR="004C4822" w:rsidRPr="004C4822"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4C4822">
        <w:rPr>
          <w:rFonts w:ascii="Times New Roman" w:eastAsia="TimesNewRoman,Bold" w:hAnsi="Times New Roman" w:cs="Times New Roman"/>
          <w:bCs/>
          <w:color w:val="000000"/>
          <w:sz w:val="24"/>
          <w:szCs w:val="24"/>
          <w:lang w:eastAsia="lv-LV"/>
        </w:rPr>
        <w:t>Attiecībā uz katru pretendentu, kuram būtu piešķiramas līguma slēgšanas tiesības, pirms tiek pieņemts lēmums par līguma slēgšanas tiesību piešķiršanu, Komisija izvērtē, vai piedāvājums nav nepamatoti lēts. Ja piedāvājums ir nepamatoti lēts, Komisija pirms šā piedāvājuma iespējamās noraidīšanas rakstveidā pieprasa pretendentam detalizētu paskaidrojumu par būtiskajiem piedāvājuma nosacījumiem. Komisija, konsultējoties ar pretendentu, izvērtē visus detalizētajā paskaidrojumā minētos faktorus un pieņem lēmumu, vai piedāvājums ir noraidāms.</w:t>
      </w:r>
    </w:p>
    <w:p w14:paraId="290169B5" w14:textId="77777777" w:rsidR="004F7ED7"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4C4822">
        <w:rPr>
          <w:rFonts w:ascii="Times New Roman" w:eastAsia="TimesNewRoman,Bold" w:hAnsi="Times New Roman" w:cs="Times New Roman"/>
          <w:bCs/>
          <w:color w:val="000000"/>
          <w:sz w:val="24"/>
          <w:szCs w:val="24"/>
          <w:lang w:eastAsia="lv-LV"/>
        </w:rPr>
        <w:t xml:space="preserve">Izslēgšanas noteikumu pārbaude un lēmuma pieņemšana: Komisija izslēgšanas noteikumu pārbaudi veic pretendentam, kuram būtu piešķiramas Līguma tiesības. </w:t>
      </w:r>
    </w:p>
    <w:p w14:paraId="3AEDA3E9" w14:textId="4096903C" w:rsidR="004C4822" w:rsidRPr="004C4822" w:rsidRDefault="004C4822" w:rsidP="004C4822">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4C4822">
        <w:rPr>
          <w:rFonts w:ascii="Times New Roman" w:eastAsia="TimesNewRoman,Bold" w:hAnsi="Times New Roman" w:cs="Times New Roman"/>
          <w:bCs/>
          <w:color w:val="000000"/>
          <w:sz w:val="24"/>
          <w:szCs w:val="24"/>
          <w:lang w:eastAsia="lv-LV"/>
        </w:rPr>
        <w:t xml:space="preserve">Komisija </w:t>
      </w:r>
      <w:r w:rsidR="004F7ED7">
        <w:rPr>
          <w:rFonts w:ascii="Times New Roman" w:eastAsia="TimesNewRoman,Bold" w:hAnsi="Times New Roman" w:cs="Times New Roman"/>
          <w:bCs/>
          <w:color w:val="000000"/>
          <w:sz w:val="24"/>
          <w:szCs w:val="24"/>
          <w:lang w:eastAsia="lv-LV"/>
        </w:rPr>
        <w:t xml:space="preserve">katrā Konkursa daļā </w:t>
      </w:r>
      <w:r w:rsidRPr="004C4822">
        <w:rPr>
          <w:rFonts w:ascii="Times New Roman" w:eastAsia="TimesNewRoman,Bold" w:hAnsi="Times New Roman" w:cs="Times New Roman"/>
          <w:bCs/>
          <w:color w:val="000000"/>
          <w:sz w:val="24"/>
          <w:szCs w:val="24"/>
          <w:lang w:eastAsia="lv-LV"/>
        </w:rPr>
        <w:t>Līguma slēgšanas tiesības pretendent</w:t>
      </w:r>
      <w:r w:rsidR="004F7ED7">
        <w:rPr>
          <w:rFonts w:ascii="Times New Roman" w:eastAsia="TimesNewRoman,Bold" w:hAnsi="Times New Roman" w:cs="Times New Roman"/>
          <w:bCs/>
          <w:color w:val="000000"/>
          <w:sz w:val="24"/>
          <w:szCs w:val="24"/>
          <w:lang w:eastAsia="lv-LV"/>
        </w:rPr>
        <w:t>a</w:t>
      </w:r>
      <w:r w:rsidRPr="004C4822">
        <w:rPr>
          <w:rFonts w:ascii="Times New Roman" w:eastAsia="TimesNewRoman,Bold" w:hAnsi="Times New Roman" w:cs="Times New Roman"/>
          <w:bCs/>
          <w:color w:val="000000"/>
          <w:sz w:val="24"/>
          <w:szCs w:val="24"/>
          <w:lang w:eastAsia="lv-LV"/>
        </w:rPr>
        <w:t>m, kur</w:t>
      </w:r>
      <w:r w:rsidR="004F7ED7">
        <w:rPr>
          <w:rFonts w:ascii="Times New Roman" w:eastAsia="TimesNewRoman,Bold" w:hAnsi="Times New Roman" w:cs="Times New Roman"/>
          <w:bCs/>
          <w:color w:val="000000"/>
          <w:sz w:val="24"/>
          <w:szCs w:val="24"/>
          <w:lang w:eastAsia="lv-LV"/>
        </w:rPr>
        <w:t>a</w:t>
      </w:r>
      <w:r w:rsidRPr="004C4822">
        <w:rPr>
          <w:rFonts w:ascii="Times New Roman" w:eastAsia="TimesNewRoman,Bold" w:hAnsi="Times New Roman" w:cs="Times New Roman"/>
          <w:bCs/>
          <w:color w:val="000000"/>
          <w:sz w:val="24"/>
          <w:szCs w:val="24"/>
          <w:lang w:eastAsia="lv-LV"/>
        </w:rPr>
        <w:t xml:space="preserve"> iesniegt</w:t>
      </w:r>
      <w:r w:rsidR="004F7ED7">
        <w:rPr>
          <w:rFonts w:ascii="Times New Roman" w:eastAsia="TimesNewRoman,Bold" w:hAnsi="Times New Roman" w:cs="Times New Roman"/>
          <w:bCs/>
          <w:color w:val="000000"/>
          <w:sz w:val="24"/>
          <w:szCs w:val="24"/>
          <w:lang w:eastAsia="lv-LV"/>
        </w:rPr>
        <w:t>ais</w:t>
      </w:r>
      <w:r w:rsidRPr="004C4822">
        <w:rPr>
          <w:rFonts w:ascii="Times New Roman" w:eastAsia="TimesNewRoman,Bold" w:hAnsi="Times New Roman" w:cs="Times New Roman"/>
          <w:bCs/>
          <w:color w:val="000000"/>
          <w:sz w:val="24"/>
          <w:szCs w:val="24"/>
          <w:lang w:eastAsia="lv-LV"/>
        </w:rPr>
        <w:t xml:space="preserve"> piedāvājum</w:t>
      </w:r>
      <w:r w:rsidR="004F7ED7">
        <w:rPr>
          <w:rFonts w:ascii="Times New Roman" w:eastAsia="TimesNewRoman,Bold" w:hAnsi="Times New Roman" w:cs="Times New Roman"/>
          <w:bCs/>
          <w:color w:val="000000"/>
          <w:sz w:val="24"/>
          <w:szCs w:val="24"/>
          <w:lang w:eastAsia="lv-LV"/>
        </w:rPr>
        <w:t>s</w:t>
      </w:r>
      <w:r w:rsidRPr="004C4822">
        <w:rPr>
          <w:rFonts w:ascii="Times New Roman" w:eastAsia="TimesNewRoman,Bold" w:hAnsi="Times New Roman" w:cs="Times New Roman"/>
          <w:bCs/>
          <w:color w:val="000000"/>
          <w:sz w:val="24"/>
          <w:szCs w:val="24"/>
          <w:lang w:eastAsia="lv-LV"/>
        </w:rPr>
        <w:t xml:space="preserve"> atbilst visām </w:t>
      </w:r>
      <w:r w:rsidR="004F7ED7">
        <w:rPr>
          <w:rFonts w:ascii="Times New Roman" w:eastAsia="TimesNewRoman,Bold" w:hAnsi="Times New Roman" w:cs="Times New Roman"/>
          <w:bCs/>
          <w:color w:val="000000"/>
          <w:sz w:val="24"/>
          <w:szCs w:val="24"/>
          <w:lang w:eastAsia="lv-LV"/>
        </w:rPr>
        <w:t>Nolikum</w:t>
      </w:r>
      <w:r w:rsidRPr="004C4822">
        <w:rPr>
          <w:rFonts w:ascii="Times New Roman" w:eastAsia="TimesNewRoman,Bold" w:hAnsi="Times New Roman" w:cs="Times New Roman"/>
          <w:bCs/>
          <w:color w:val="000000"/>
          <w:sz w:val="24"/>
          <w:szCs w:val="24"/>
          <w:lang w:eastAsia="lv-LV"/>
        </w:rPr>
        <w:t>ā noteiktajām prasībām un, kur</w:t>
      </w:r>
      <w:r w:rsidR="004F7ED7">
        <w:rPr>
          <w:rFonts w:ascii="Times New Roman" w:eastAsia="TimesNewRoman,Bold" w:hAnsi="Times New Roman" w:cs="Times New Roman"/>
          <w:bCs/>
          <w:color w:val="000000"/>
          <w:sz w:val="24"/>
          <w:szCs w:val="24"/>
          <w:lang w:eastAsia="lv-LV"/>
        </w:rPr>
        <w:t>š</w:t>
      </w:r>
      <w:r w:rsidRPr="004C4822">
        <w:rPr>
          <w:rFonts w:ascii="Times New Roman" w:eastAsia="TimesNewRoman,Bold" w:hAnsi="Times New Roman" w:cs="Times New Roman"/>
          <w:bCs/>
          <w:color w:val="000000"/>
          <w:sz w:val="24"/>
          <w:szCs w:val="24"/>
          <w:lang w:eastAsia="lv-LV"/>
        </w:rPr>
        <w:t xml:space="preserve"> nav izslēdzam</w:t>
      </w:r>
      <w:r w:rsidR="004F7ED7">
        <w:rPr>
          <w:rFonts w:ascii="Times New Roman" w:eastAsia="TimesNewRoman,Bold" w:hAnsi="Times New Roman" w:cs="Times New Roman"/>
          <w:bCs/>
          <w:color w:val="000000"/>
          <w:sz w:val="24"/>
          <w:szCs w:val="24"/>
          <w:lang w:eastAsia="lv-LV"/>
        </w:rPr>
        <w:t>s</w:t>
      </w:r>
      <w:r w:rsidRPr="004C4822">
        <w:rPr>
          <w:rFonts w:ascii="Times New Roman" w:eastAsia="TimesNewRoman,Bold" w:hAnsi="Times New Roman" w:cs="Times New Roman"/>
          <w:bCs/>
          <w:color w:val="000000"/>
          <w:sz w:val="24"/>
          <w:szCs w:val="24"/>
          <w:lang w:eastAsia="lv-LV"/>
        </w:rPr>
        <w:t xml:space="preserve"> no dalības </w:t>
      </w:r>
      <w:r w:rsidR="004F7ED7">
        <w:rPr>
          <w:rFonts w:ascii="Times New Roman" w:eastAsia="TimesNewRoman,Bold" w:hAnsi="Times New Roman" w:cs="Times New Roman"/>
          <w:bCs/>
          <w:color w:val="000000"/>
          <w:sz w:val="24"/>
          <w:szCs w:val="24"/>
          <w:lang w:eastAsia="lv-LV"/>
        </w:rPr>
        <w:t>Konkursā</w:t>
      </w:r>
      <w:r w:rsidRPr="004C4822">
        <w:rPr>
          <w:rFonts w:ascii="Times New Roman" w:eastAsia="TimesNewRoman,Bold" w:hAnsi="Times New Roman" w:cs="Times New Roman"/>
          <w:bCs/>
          <w:color w:val="000000"/>
          <w:sz w:val="24"/>
          <w:szCs w:val="24"/>
          <w:lang w:eastAsia="lv-LV"/>
        </w:rPr>
        <w:t xml:space="preserve"> saskaņā ar </w:t>
      </w:r>
      <w:r w:rsidR="004F7ED7">
        <w:rPr>
          <w:rFonts w:ascii="Times New Roman" w:eastAsia="TimesNewRoman,Bold" w:hAnsi="Times New Roman" w:cs="Times New Roman"/>
          <w:bCs/>
          <w:color w:val="000000"/>
          <w:sz w:val="24"/>
          <w:szCs w:val="24"/>
          <w:lang w:eastAsia="lv-LV"/>
        </w:rPr>
        <w:t>Nolikuma 9. punktu</w:t>
      </w:r>
      <w:r w:rsidRPr="004C4822">
        <w:rPr>
          <w:rFonts w:ascii="Times New Roman" w:eastAsia="TimesNewRoman,Bold" w:hAnsi="Times New Roman" w:cs="Times New Roman"/>
          <w:bCs/>
          <w:color w:val="000000"/>
          <w:sz w:val="24"/>
          <w:szCs w:val="24"/>
          <w:lang w:eastAsia="lv-LV"/>
        </w:rPr>
        <w:t>.</w:t>
      </w:r>
    </w:p>
    <w:bookmarkEnd w:id="17"/>
    <w:p w14:paraId="54A96636" w14:textId="496F0E46" w:rsidR="00916F9A" w:rsidRPr="00B20F06"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B20F06">
        <w:rPr>
          <w:rFonts w:ascii="Times New Roman" w:eastAsia="Times New Roman" w:hAnsi="Times New Roman" w:cs="Times New Roman"/>
          <w:b/>
          <w:bCs/>
          <w:color w:val="000000"/>
          <w:sz w:val="24"/>
          <w:szCs w:val="24"/>
          <w:lang w:eastAsia="ar-SA"/>
        </w:rPr>
        <w:t>Piedāvājuma izvēle:</w:t>
      </w:r>
      <w:r w:rsidRPr="00B20F06">
        <w:rPr>
          <w:rFonts w:ascii="Times New Roman" w:eastAsia="Times New Roman" w:hAnsi="Times New Roman" w:cs="Times New Roman"/>
          <w:color w:val="000000"/>
          <w:sz w:val="24"/>
          <w:szCs w:val="24"/>
          <w:lang w:eastAsia="ar-SA"/>
        </w:rPr>
        <w:t xml:space="preserve"> </w:t>
      </w:r>
      <w:r w:rsidR="004F7ED7" w:rsidRPr="004F7ED7">
        <w:rPr>
          <w:rFonts w:ascii="Times New Roman" w:eastAsia="Times New Roman" w:hAnsi="Times New Roman" w:cs="Times New Roman"/>
          <w:color w:val="000000"/>
          <w:sz w:val="24"/>
          <w:szCs w:val="24"/>
          <w:lang w:eastAsia="ar-SA"/>
        </w:rPr>
        <w:t xml:space="preserve">Komisija </w:t>
      </w:r>
      <w:r w:rsidR="004F7ED7" w:rsidRPr="004C4822">
        <w:rPr>
          <w:rFonts w:ascii="Times New Roman" w:eastAsia="Times New Roman" w:hAnsi="Times New Roman" w:cs="Times New Roman"/>
          <w:sz w:val="24"/>
          <w:szCs w:val="24"/>
          <w:lang w:eastAsia="lv-LV"/>
        </w:rPr>
        <w:t>katrā Konkursa daļ</w:t>
      </w:r>
      <w:r w:rsidR="004F7ED7" w:rsidRPr="004F7ED7">
        <w:rPr>
          <w:rFonts w:ascii="Times New Roman" w:eastAsia="Times New Roman" w:hAnsi="Times New Roman" w:cs="Times New Roman"/>
          <w:sz w:val="24"/>
          <w:szCs w:val="24"/>
          <w:lang w:eastAsia="lv-LV"/>
        </w:rPr>
        <w:t>ā</w:t>
      </w:r>
      <w:r w:rsidR="004F7ED7" w:rsidRPr="004F7ED7">
        <w:rPr>
          <w:rFonts w:ascii="Times New Roman" w:eastAsia="Times New Roman" w:hAnsi="Times New Roman" w:cs="Times New Roman"/>
          <w:color w:val="000000"/>
          <w:sz w:val="24"/>
          <w:szCs w:val="24"/>
          <w:lang w:eastAsia="ar-SA"/>
        </w:rPr>
        <w:t xml:space="preserve"> piešķir </w:t>
      </w:r>
      <w:r w:rsidR="004F7ED7">
        <w:rPr>
          <w:rFonts w:ascii="Times New Roman" w:eastAsia="Times New Roman" w:hAnsi="Times New Roman" w:cs="Times New Roman"/>
          <w:color w:val="000000"/>
          <w:sz w:val="24"/>
          <w:szCs w:val="24"/>
          <w:lang w:eastAsia="ar-SA"/>
        </w:rPr>
        <w:t>L</w:t>
      </w:r>
      <w:r w:rsidR="004F7ED7" w:rsidRPr="004F7ED7">
        <w:rPr>
          <w:rFonts w:ascii="Times New Roman" w:eastAsia="Times New Roman" w:hAnsi="Times New Roman" w:cs="Times New Roman"/>
          <w:color w:val="000000"/>
          <w:sz w:val="24"/>
          <w:szCs w:val="24"/>
          <w:lang w:eastAsia="ar-SA"/>
        </w:rPr>
        <w:t xml:space="preserve">īguma slēgšanas tiesības </w:t>
      </w:r>
      <w:r w:rsidR="004F7ED7" w:rsidRPr="004C4822">
        <w:rPr>
          <w:rFonts w:ascii="Times New Roman" w:eastAsia="Times New Roman" w:hAnsi="Times New Roman" w:cs="Times New Roman"/>
          <w:sz w:val="24"/>
          <w:szCs w:val="24"/>
          <w:lang w:eastAsia="lv-LV"/>
        </w:rPr>
        <w:t>Nolikuma prasībām atbilstoš</w:t>
      </w:r>
      <w:r w:rsidR="004F7ED7">
        <w:rPr>
          <w:rFonts w:ascii="Times New Roman" w:eastAsia="Times New Roman" w:hAnsi="Times New Roman" w:cs="Times New Roman"/>
          <w:sz w:val="24"/>
          <w:szCs w:val="24"/>
          <w:lang w:eastAsia="lv-LV"/>
        </w:rPr>
        <w:t>am</w:t>
      </w:r>
      <w:r w:rsidR="004F7ED7" w:rsidRPr="004C4822">
        <w:rPr>
          <w:rFonts w:ascii="Times New Roman" w:eastAsia="Times New Roman" w:hAnsi="Times New Roman" w:cs="Times New Roman"/>
          <w:sz w:val="24"/>
          <w:szCs w:val="24"/>
          <w:lang w:eastAsia="lv-LV"/>
        </w:rPr>
        <w:t xml:space="preserve"> saimnieciski visizdevīgāka</w:t>
      </w:r>
      <w:r w:rsidR="004F7ED7">
        <w:rPr>
          <w:rFonts w:ascii="Times New Roman" w:eastAsia="Times New Roman" w:hAnsi="Times New Roman" w:cs="Times New Roman"/>
          <w:sz w:val="24"/>
          <w:szCs w:val="24"/>
          <w:lang w:eastAsia="lv-LV"/>
        </w:rPr>
        <w:t>jam</w:t>
      </w:r>
      <w:r w:rsidR="004F7ED7" w:rsidRPr="004C4822">
        <w:rPr>
          <w:rFonts w:ascii="Times New Roman" w:eastAsia="Times New Roman" w:hAnsi="Times New Roman" w:cs="Times New Roman"/>
          <w:sz w:val="24"/>
          <w:szCs w:val="24"/>
          <w:lang w:eastAsia="lv-LV"/>
        </w:rPr>
        <w:t xml:space="preserve"> piedāvājum</w:t>
      </w:r>
      <w:r w:rsidR="004F7ED7">
        <w:rPr>
          <w:rFonts w:ascii="Times New Roman" w:eastAsia="Times New Roman" w:hAnsi="Times New Roman" w:cs="Times New Roman"/>
          <w:sz w:val="24"/>
          <w:szCs w:val="24"/>
          <w:lang w:eastAsia="lv-LV"/>
        </w:rPr>
        <w:t>am</w:t>
      </w:r>
      <w:r w:rsidR="004F7ED7" w:rsidRPr="004C4822">
        <w:rPr>
          <w:rFonts w:ascii="Times New Roman" w:eastAsia="Times New Roman" w:hAnsi="Times New Roman" w:cs="Times New Roman"/>
          <w:sz w:val="24"/>
          <w:szCs w:val="24"/>
          <w:lang w:eastAsia="lv-LV"/>
        </w:rPr>
        <w:t xml:space="preserve"> ar viszemāko kopējo līgumcenu</w:t>
      </w:r>
      <w:r w:rsidR="00D07934">
        <w:rPr>
          <w:rFonts w:ascii="Times New Roman" w:eastAsia="Times New Roman" w:hAnsi="Times New Roman" w:cs="Times New Roman"/>
          <w:sz w:val="24"/>
          <w:szCs w:val="24"/>
          <w:lang w:eastAsia="lv-LV"/>
        </w:rPr>
        <w:t>: Konkursa 1. daļā finanšu piedāvājuma pozīcija “</w:t>
      </w:r>
      <w:r w:rsidR="00D07934" w:rsidRPr="00D07934">
        <w:rPr>
          <w:rFonts w:ascii="Times New Roman" w:eastAsia="Times New Roman" w:hAnsi="Times New Roman" w:cs="Times New Roman"/>
          <w:sz w:val="24"/>
          <w:szCs w:val="24"/>
          <w:lang w:eastAsia="lv-LV"/>
        </w:rPr>
        <w:t>KOPĒJĀ SUMMA (EUR bez PVN)   (1.–5. tabula)</w:t>
      </w:r>
      <w:r w:rsidR="00D07934">
        <w:rPr>
          <w:rFonts w:ascii="Times New Roman" w:eastAsia="Times New Roman" w:hAnsi="Times New Roman" w:cs="Times New Roman"/>
          <w:sz w:val="24"/>
          <w:szCs w:val="24"/>
          <w:lang w:eastAsia="lv-LV"/>
        </w:rPr>
        <w:t>”</w:t>
      </w:r>
      <w:r w:rsidR="00F2504A">
        <w:rPr>
          <w:rFonts w:ascii="Times New Roman" w:eastAsia="Times New Roman" w:hAnsi="Times New Roman" w:cs="Times New Roman"/>
          <w:color w:val="000000"/>
          <w:sz w:val="24"/>
          <w:szCs w:val="24"/>
          <w:lang w:eastAsia="ar-SA"/>
        </w:rPr>
        <w:t>; Konkursa 2. daļā finanšu piedāvājuma pozīcija “</w:t>
      </w:r>
      <w:r w:rsidR="00F2504A" w:rsidRPr="00F2504A">
        <w:rPr>
          <w:rFonts w:ascii="Times New Roman" w:eastAsia="Times New Roman" w:hAnsi="Times New Roman" w:cs="Times New Roman"/>
          <w:color w:val="000000"/>
          <w:sz w:val="24"/>
          <w:szCs w:val="24"/>
          <w:lang w:eastAsia="ar-SA"/>
        </w:rPr>
        <w:t>KOPĒJĀ SUMMA (EUR bez PVN)</w:t>
      </w:r>
      <w:r w:rsidR="00F2504A">
        <w:rPr>
          <w:rFonts w:ascii="Times New Roman" w:eastAsia="Times New Roman" w:hAnsi="Times New Roman" w:cs="Times New Roman"/>
          <w:color w:val="000000"/>
          <w:sz w:val="24"/>
          <w:szCs w:val="24"/>
          <w:lang w:eastAsia="ar-SA"/>
        </w:rPr>
        <w:t>”.</w:t>
      </w:r>
    </w:p>
    <w:p w14:paraId="01C2F665" w14:textId="45CA4EC0" w:rsidR="00916F9A" w:rsidRPr="00B20F06"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B20F06">
        <w:rPr>
          <w:rFonts w:ascii="Times New Roman" w:eastAsia="Times New Roman" w:hAnsi="Times New Roman" w:cs="Times New Roman"/>
          <w:color w:val="000000"/>
          <w:sz w:val="24"/>
          <w:szCs w:val="24"/>
          <w:lang w:eastAsia="ar-SA"/>
        </w:rPr>
        <w:t xml:space="preserve">Ja vismaz divu piedāvājumu novērtējums ir vienāds, priekšroka dodama tā pretendenta piedāvājumam, kura </w:t>
      </w:r>
      <w:r w:rsidRPr="00B20F06">
        <w:rPr>
          <w:rFonts w:ascii="Times New Roman" w:eastAsia="Times New Roman" w:hAnsi="Times New Roman" w:cs="Times New Roman"/>
          <w:sz w:val="24"/>
          <w:szCs w:val="24"/>
          <w:lang w:eastAsia="lv-LV"/>
        </w:rPr>
        <w:t>pieredze pēdējo 3 (trīs) gadu laikā (2020., 2021., 2022.</w:t>
      </w:r>
      <w:r w:rsidR="00305ADB" w:rsidRPr="00B20F06">
        <w:rPr>
          <w:rFonts w:ascii="Times New Roman" w:eastAsia="Times New Roman" w:hAnsi="Times New Roman" w:cs="Times New Roman"/>
          <w:sz w:val="24"/>
          <w:szCs w:val="24"/>
          <w:lang w:eastAsia="lv-LV"/>
        </w:rPr>
        <w:t xml:space="preserve"> un 2023.</w:t>
      </w:r>
      <w:r w:rsidR="00B01D25" w:rsidRPr="00B20F06">
        <w:rPr>
          <w:rFonts w:ascii="Times New Roman" w:eastAsia="Times New Roman" w:hAnsi="Times New Roman" w:cs="Times New Roman"/>
          <w:sz w:val="24"/>
          <w:szCs w:val="24"/>
          <w:lang w:eastAsia="lv-LV"/>
        </w:rPr>
        <w:t> </w:t>
      </w:r>
      <w:r w:rsidRPr="00B20F06">
        <w:rPr>
          <w:rFonts w:ascii="Times New Roman" w:eastAsia="Times New Roman" w:hAnsi="Times New Roman" w:cs="Times New Roman"/>
          <w:sz w:val="24"/>
          <w:szCs w:val="24"/>
          <w:lang w:eastAsia="lv-LV"/>
        </w:rPr>
        <w:t xml:space="preserve">gadā līdz piedāvājuma iesniegšanas brīdim) pakalpojumu sniegšanā </w:t>
      </w:r>
      <w:r w:rsidRPr="00B20F06">
        <w:rPr>
          <w:rFonts w:ascii="Times New Roman" w:eastAsia="Times New Roman" w:hAnsi="Times New Roman" w:cs="Times New Roman"/>
          <w:color w:val="000000"/>
          <w:sz w:val="24"/>
          <w:szCs w:val="24"/>
          <w:lang w:eastAsia="lv-LV"/>
        </w:rPr>
        <w:t>naudas izteiksmē ir bijusi lielāka</w:t>
      </w:r>
      <w:r w:rsidRPr="00B20F06">
        <w:rPr>
          <w:rFonts w:ascii="Times New Roman" w:eastAsia="Times New Roman" w:hAnsi="Times New Roman" w:cs="Times New Roman"/>
          <w:sz w:val="24"/>
          <w:szCs w:val="24"/>
          <w:lang w:eastAsia="lv-LV"/>
        </w:rPr>
        <w:t>.</w:t>
      </w:r>
    </w:p>
    <w:p w14:paraId="2F732CD3" w14:textId="76E7FAE0" w:rsidR="00916F9A" w:rsidRPr="00B20F06" w:rsidRDefault="004C4822"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Komisij</w:t>
      </w:r>
      <w:r w:rsidR="00916F9A" w:rsidRPr="00B20F06">
        <w:rPr>
          <w:rFonts w:ascii="Times New Roman" w:eastAsia="Times New Roman" w:hAnsi="Times New Roman" w:cs="Times New Roman"/>
          <w:color w:val="000000"/>
          <w:sz w:val="24"/>
          <w:szCs w:val="24"/>
          <w:lang w:eastAsia="ar-SA"/>
        </w:rPr>
        <w:t xml:space="preserve">a var pieņemt lēmumu </w:t>
      </w:r>
      <w:r w:rsidR="00916F9A" w:rsidRPr="00B20F06">
        <w:rPr>
          <w:rFonts w:ascii="Times New Roman" w:eastAsia="Times New Roman" w:hAnsi="Times New Roman" w:cs="Times New Roman"/>
          <w:bCs/>
          <w:color w:val="000000"/>
          <w:sz w:val="24"/>
          <w:szCs w:val="24"/>
          <w:lang w:eastAsia="lv-LV"/>
        </w:rPr>
        <w:t xml:space="preserve">pārtraukt </w:t>
      </w:r>
      <w:r w:rsidR="004F7ED7">
        <w:rPr>
          <w:rFonts w:ascii="Times New Roman" w:eastAsia="Times New Roman" w:hAnsi="Times New Roman" w:cs="Times New Roman"/>
          <w:bCs/>
          <w:color w:val="000000"/>
          <w:sz w:val="24"/>
          <w:szCs w:val="24"/>
          <w:lang w:eastAsia="lv-LV"/>
        </w:rPr>
        <w:t>K</w:t>
      </w:r>
      <w:r w:rsidR="00916F9A" w:rsidRPr="00B20F06">
        <w:rPr>
          <w:rFonts w:ascii="Times New Roman" w:eastAsia="Times New Roman" w:hAnsi="Times New Roman" w:cs="Times New Roman"/>
          <w:bCs/>
          <w:color w:val="000000"/>
          <w:sz w:val="24"/>
          <w:szCs w:val="24"/>
          <w:lang w:eastAsia="lv-LV"/>
        </w:rPr>
        <w:t>onkurs</w:t>
      </w:r>
      <w:r w:rsidR="00B01D25" w:rsidRPr="00B20F06">
        <w:rPr>
          <w:rFonts w:ascii="Times New Roman" w:eastAsia="Times New Roman" w:hAnsi="Times New Roman" w:cs="Times New Roman"/>
          <w:bCs/>
          <w:color w:val="000000"/>
          <w:sz w:val="24"/>
          <w:szCs w:val="24"/>
          <w:lang w:eastAsia="lv-LV"/>
        </w:rPr>
        <w:t>u</w:t>
      </w:r>
      <w:r w:rsidR="00916F9A" w:rsidRPr="00B20F06">
        <w:rPr>
          <w:rFonts w:ascii="Times New Roman" w:eastAsia="Times New Roman" w:hAnsi="Times New Roman" w:cs="Times New Roman"/>
          <w:color w:val="000000"/>
          <w:sz w:val="24"/>
          <w:szCs w:val="24"/>
          <w:lang w:eastAsia="ar-SA"/>
        </w:rPr>
        <w:t xml:space="preserve"> bez rezultāta šādos gadījumos: </w:t>
      </w:r>
    </w:p>
    <w:p w14:paraId="708B73F7" w14:textId="77777777" w:rsidR="00916F9A" w:rsidRPr="004F7ED7" w:rsidRDefault="00916F9A" w:rsidP="004F7ED7">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B20F06">
        <w:rPr>
          <w:rFonts w:ascii="Times New Roman" w:eastAsia="TimesNewRoman" w:hAnsi="Times New Roman" w:cs="Times New Roman"/>
          <w:color w:val="000000"/>
          <w:sz w:val="24"/>
          <w:szCs w:val="24"/>
          <w:lang w:eastAsia="ar-SA"/>
        </w:rPr>
        <w:t xml:space="preserve">ja nav </w:t>
      </w:r>
      <w:r w:rsidRPr="004F7ED7">
        <w:rPr>
          <w:rFonts w:ascii="Times New Roman" w:eastAsia="Times New Roman" w:hAnsi="Times New Roman" w:cs="Times New Roman"/>
          <w:color w:val="000000"/>
          <w:sz w:val="24"/>
          <w:szCs w:val="24"/>
          <w:lang w:eastAsia="lv-LV"/>
        </w:rPr>
        <w:t>saņemts neviens piedāvājums;</w:t>
      </w:r>
    </w:p>
    <w:p w14:paraId="30ECCF5B" w14:textId="41B80A2E" w:rsidR="00916F9A" w:rsidRPr="004F7ED7" w:rsidRDefault="00916F9A" w:rsidP="004F7ED7">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4F7ED7">
        <w:rPr>
          <w:rFonts w:ascii="Times New Roman" w:eastAsia="Times New Roman" w:hAnsi="Times New Roman" w:cs="Times New Roman"/>
          <w:color w:val="000000"/>
          <w:sz w:val="24"/>
          <w:szCs w:val="24"/>
          <w:lang w:eastAsia="lv-LV"/>
        </w:rPr>
        <w:t xml:space="preserve">nav saņemts neviens </w:t>
      </w:r>
      <w:r w:rsidR="004F7ED7" w:rsidRPr="004F7ED7">
        <w:rPr>
          <w:rFonts w:ascii="Times New Roman" w:eastAsia="Times New Roman" w:hAnsi="Times New Roman" w:cs="Times New Roman"/>
          <w:color w:val="000000"/>
          <w:sz w:val="24"/>
          <w:szCs w:val="24"/>
          <w:lang w:eastAsia="lv-LV"/>
        </w:rPr>
        <w:t>Nolikum</w:t>
      </w:r>
      <w:r w:rsidRPr="004F7ED7">
        <w:rPr>
          <w:rFonts w:ascii="Times New Roman" w:eastAsia="Times New Roman" w:hAnsi="Times New Roman" w:cs="Times New Roman"/>
          <w:color w:val="000000"/>
          <w:sz w:val="24"/>
          <w:szCs w:val="24"/>
          <w:lang w:eastAsia="lv-LV"/>
        </w:rPr>
        <w:t>a prasībām atbilstošs piedāvājums;</w:t>
      </w:r>
    </w:p>
    <w:p w14:paraId="07DB9D05" w14:textId="3C9054F8" w:rsidR="00916F9A" w:rsidRDefault="00916F9A" w:rsidP="004F7ED7">
      <w:pPr>
        <w:numPr>
          <w:ilvl w:val="2"/>
          <w:numId w:val="18"/>
        </w:numPr>
        <w:spacing w:after="0" w:line="240" w:lineRule="auto"/>
        <w:jc w:val="both"/>
        <w:rPr>
          <w:rFonts w:ascii="Times New Roman" w:eastAsia="TimesNew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lv-LV"/>
        </w:rPr>
        <w:t>ja tam ir cits</w:t>
      </w:r>
      <w:r w:rsidRPr="00B20F06">
        <w:rPr>
          <w:rFonts w:ascii="Times New Roman" w:eastAsia="TimesNewRoman" w:hAnsi="Times New Roman" w:cs="Times New Roman"/>
          <w:color w:val="000000"/>
          <w:sz w:val="24"/>
          <w:szCs w:val="24"/>
          <w:lang w:eastAsia="ar-SA"/>
        </w:rPr>
        <w:t xml:space="preserve"> objektīvs pamatojums.</w:t>
      </w:r>
    </w:p>
    <w:p w14:paraId="08186FA9" w14:textId="77777777" w:rsidR="004F7ED7" w:rsidRPr="00B20F06" w:rsidRDefault="004F7ED7" w:rsidP="004F7ED7">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color w:val="000000"/>
          <w:sz w:val="24"/>
          <w:szCs w:val="24"/>
          <w:lang w:eastAsia="ar-SA"/>
        </w:rPr>
      </w:pPr>
    </w:p>
    <w:p w14:paraId="0F237CD2" w14:textId="77777777" w:rsidR="00916F9A" w:rsidRPr="00B20F06" w:rsidRDefault="00916F9A" w:rsidP="00901947">
      <w:pPr>
        <w:numPr>
          <w:ilvl w:val="0"/>
          <w:numId w:val="18"/>
        </w:numPr>
        <w:spacing w:after="0" w:line="240" w:lineRule="auto"/>
        <w:ind w:left="584" w:hanging="584"/>
        <w:jc w:val="center"/>
        <w:rPr>
          <w:rFonts w:ascii="Times New Roman" w:eastAsia="Times New Roman" w:hAnsi="Times New Roman" w:cs="Times New Roman"/>
          <w:b/>
          <w:bCs/>
          <w:color w:val="000000"/>
          <w:sz w:val="24"/>
          <w:szCs w:val="24"/>
          <w:lang w:eastAsia="ar-SA"/>
        </w:rPr>
      </w:pPr>
      <w:r w:rsidRPr="00B20F06">
        <w:rPr>
          <w:rFonts w:ascii="Times New Roman" w:eastAsia="Times New Roman" w:hAnsi="Times New Roman" w:cs="Times New Roman"/>
          <w:b/>
          <w:bCs/>
          <w:color w:val="000000"/>
          <w:sz w:val="24"/>
          <w:szCs w:val="24"/>
          <w:lang w:eastAsia="ar-SA"/>
        </w:rPr>
        <w:t>LĪGUMA NOSLĒGŠANA</w:t>
      </w:r>
    </w:p>
    <w:p w14:paraId="5F783A03" w14:textId="1FE342EB" w:rsidR="00916F9A" w:rsidRPr="00B20F06"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B20F06">
        <w:rPr>
          <w:rFonts w:ascii="Times New Roman" w:eastAsia="Times New Roman" w:hAnsi="Times New Roman" w:cs="Times New Roman"/>
          <w:color w:val="000000"/>
          <w:sz w:val="24"/>
          <w:szCs w:val="24"/>
          <w:lang w:eastAsia="ar-SA"/>
        </w:rPr>
        <w:t xml:space="preserve">Pasūtītājs PIL 37. pantā noteiktajā kārtībā informē visus pretendentus par </w:t>
      </w:r>
      <w:r w:rsidR="004F7ED7">
        <w:rPr>
          <w:rFonts w:ascii="Times New Roman" w:eastAsia="Times New Roman" w:hAnsi="Times New Roman" w:cs="Times New Roman"/>
          <w:color w:val="000000"/>
          <w:sz w:val="24"/>
          <w:szCs w:val="24"/>
          <w:lang w:eastAsia="ar-SA"/>
        </w:rPr>
        <w:t>K</w:t>
      </w:r>
      <w:r w:rsidR="00326D98" w:rsidRPr="00B20F06">
        <w:rPr>
          <w:rFonts w:ascii="Times New Roman" w:eastAsia="Times New Roman" w:hAnsi="Times New Roman" w:cs="Times New Roman"/>
          <w:color w:val="000000"/>
          <w:sz w:val="24"/>
          <w:szCs w:val="24"/>
          <w:lang w:eastAsia="ar-SA"/>
        </w:rPr>
        <w:t xml:space="preserve">onkursa </w:t>
      </w:r>
      <w:r w:rsidRPr="00B20F06">
        <w:rPr>
          <w:rFonts w:ascii="Times New Roman" w:eastAsia="Times New Roman" w:hAnsi="Times New Roman" w:cs="Times New Roman"/>
          <w:color w:val="000000"/>
          <w:sz w:val="24"/>
          <w:szCs w:val="24"/>
          <w:lang w:eastAsia="ar-SA"/>
        </w:rPr>
        <w:t>rezultātā pieņemto lēmumu.</w:t>
      </w:r>
    </w:p>
    <w:p w14:paraId="225667FF" w14:textId="42DA9D25"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B20F06">
        <w:rPr>
          <w:rFonts w:ascii="Times New Roman" w:eastAsia="Times New Roman" w:hAnsi="Times New Roman" w:cs="Times New Roman"/>
          <w:color w:val="000000"/>
          <w:sz w:val="24"/>
          <w:szCs w:val="24"/>
          <w:lang w:eastAsia="ar-SA"/>
        </w:rPr>
        <w:t xml:space="preserve">Pretendentam, kuram piešķirtas Līguma slēgšanas tiesības, Līgums jāparaksta Pasūtītāja norādītajā termiņā, ja </w:t>
      </w:r>
      <w:r w:rsidR="00326D98" w:rsidRPr="004F7ED7">
        <w:rPr>
          <w:rFonts w:ascii="Times New Roman" w:eastAsia="Times New Roman" w:hAnsi="Times New Roman" w:cs="Times New Roman"/>
          <w:color w:val="000000"/>
          <w:sz w:val="24"/>
          <w:szCs w:val="24"/>
          <w:lang w:eastAsia="ar-SA"/>
        </w:rPr>
        <w:t>p</w:t>
      </w:r>
      <w:r w:rsidRPr="004F7ED7">
        <w:rPr>
          <w:rFonts w:ascii="Times New Roman" w:eastAsia="Times New Roman" w:hAnsi="Times New Roman" w:cs="Times New Roman"/>
          <w:color w:val="000000"/>
          <w:sz w:val="24"/>
          <w:szCs w:val="24"/>
          <w:lang w:eastAsia="ar-SA"/>
        </w:rPr>
        <w:t>uses nav vienojušās citādāk. Ja norādītajā termiņā izraudzītais pretendents neparaksta Līgumu, tas tiek uzskatīts par atteikumu no Līguma slēgšanas tiesībām.</w:t>
      </w:r>
    </w:p>
    <w:p w14:paraId="67E0727B" w14:textId="0A248C7B"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ar-SA"/>
        </w:rPr>
        <w:lastRenderedPageBreak/>
        <w:t xml:space="preserve">Līgums tiek slēgts PIL 60. panta noteiktajā kārtībā un saskaņā ar </w:t>
      </w:r>
      <w:r w:rsidR="00326D98" w:rsidRPr="004F7ED7">
        <w:rPr>
          <w:rFonts w:ascii="Times New Roman" w:eastAsia="Times New Roman" w:hAnsi="Times New Roman" w:cs="Times New Roman"/>
          <w:color w:val="000000"/>
          <w:sz w:val="24"/>
          <w:szCs w:val="24"/>
          <w:lang w:eastAsia="ar-SA"/>
        </w:rPr>
        <w:t>N</w:t>
      </w:r>
      <w:r w:rsidRPr="004F7ED7">
        <w:rPr>
          <w:rFonts w:ascii="Times New Roman" w:eastAsia="Times New Roman" w:hAnsi="Times New Roman" w:cs="Times New Roman"/>
          <w:color w:val="000000"/>
          <w:sz w:val="24"/>
          <w:szCs w:val="24"/>
          <w:lang w:eastAsia="ar-SA"/>
        </w:rPr>
        <w:t xml:space="preserve">olikuma </w:t>
      </w:r>
      <w:r w:rsidR="00244396">
        <w:rPr>
          <w:rFonts w:ascii="Times New Roman" w:eastAsia="Times New Roman" w:hAnsi="Times New Roman" w:cs="Times New Roman"/>
          <w:color w:val="000000"/>
          <w:sz w:val="24"/>
          <w:szCs w:val="24"/>
          <w:lang w:eastAsia="ar-SA"/>
        </w:rPr>
        <w:t>5</w:t>
      </w:r>
      <w:r w:rsidRPr="004F7ED7">
        <w:rPr>
          <w:rFonts w:ascii="Times New Roman" w:eastAsia="Times New Roman" w:hAnsi="Times New Roman" w:cs="Times New Roman"/>
          <w:color w:val="000000"/>
          <w:sz w:val="24"/>
          <w:szCs w:val="24"/>
          <w:lang w:eastAsia="ar-SA"/>
        </w:rPr>
        <w:t>.</w:t>
      </w:r>
      <w:r w:rsidR="00B01D25" w:rsidRPr="004F7ED7">
        <w:rPr>
          <w:rFonts w:ascii="Times New Roman" w:eastAsia="Times New Roman" w:hAnsi="Times New Roman" w:cs="Times New Roman"/>
          <w:color w:val="000000"/>
          <w:sz w:val="24"/>
          <w:szCs w:val="24"/>
          <w:lang w:eastAsia="ar-SA"/>
        </w:rPr>
        <w:t> </w:t>
      </w:r>
      <w:r w:rsidRPr="004F7ED7">
        <w:rPr>
          <w:rFonts w:ascii="Times New Roman" w:eastAsia="Times New Roman" w:hAnsi="Times New Roman" w:cs="Times New Roman"/>
          <w:color w:val="000000"/>
          <w:sz w:val="24"/>
          <w:szCs w:val="24"/>
          <w:lang w:eastAsia="ar-SA"/>
        </w:rPr>
        <w:t>pielikumā pievienoto Līguma projektu.</w:t>
      </w:r>
    </w:p>
    <w:p w14:paraId="403C9F26" w14:textId="70B23B03" w:rsidR="00BE1CAA" w:rsidRPr="00B20F06" w:rsidRDefault="00BE1CAA" w:rsidP="00901947">
      <w:pPr>
        <w:spacing w:after="0" w:line="240" w:lineRule="auto"/>
        <w:ind w:left="567"/>
        <w:jc w:val="both"/>
        <w:rPr>
          <w:rFonts w:ascii="Times New Roman" w:eastAsia="Times New Roman" w:hAnsi="Times New Roman" w:cs="Times New Roman"/>
          <w:color w:val="000000"/>
          <w:sz w:val="24"/>
          <w:szCs w:val="24"/>
          <w:lang w:eastAsia="ar-SA"/>
        </w:rPr>
      </w:pPr>
    </w:p>
    <w:p w14:paraId="008EC380" w14:textId="77777777" w:rsidR="00BE1CAA" w:rsidRPr="00B20F06" w:rsidRDefault="00BE1CAA" w:rsidP="00901947">
      <w:pPr>
        <w:spacing w:after="0" w:line="240" w:lineRule="auto"/>
        <w:ind w:left="567"/>
        <w:jc w:val="both"/>
        <w:rPr>
          <w:rFonts w:ascii="Times New Roman" w:eastAsia="Times New Roman" w:hAnsi="Times New Roman" w:cs="Times New Roman"/>
          <w:color w:val="000000"/>
          <w:sz w:val="24"/>
          <w:szCs w:val="24"/>
          <w:lang w:eastAsia="ar-SA"/>
        </w:rPr>
      </w:pPr>
    </w:p>
    <w:p w14:paraId="2894D883" w14:textId="0EE04576" w:rsidR="00916F9A" w:rsidRPr="00B20F06" w:rsidRDefault="00916F9A" w:rsidP="00901947">
      <w:pPr>
        <w:numPr>
          <w:ilvl w:val="0"/>
          <w:numId w:val="18"/>
        </w:numPr>
        <w:spacing w:after="0" w:line="240" w:lineRule="auto"/>
        <w:ind w:left="584" w:hanging="584"/>
        <w:jc w:val="center"/>
        <w:rPr>
          <w:rFonts w:ascii="Times New Roman" w:eastAsia="Times New Roman" w:hAnsi="Times New Roman" w:cs="Times New Roman"/>
          <w:b/>
          <w:bCs/>
          <w:caps/>
          <w:color w:val="000000"/>
          <w:sz w:val="24"/>
          <w:szCs w:val="24"/>
          <w:lang w:eastAsia="ar-SA"/>
        </w:rPr>
      </w:pPr>
      <w:r w:rsidRPr="00B20F06">
        <w:rPr>
          <w:rFonts w:ascii="Times New Roman" w:eastAsia="Times New Roman" w:hAnsi="Times New Roman" w:cs="Times New Roman"/>
          <w:b/>
          <w:bCs/>
          <w:caps/>
          <w:color w:val="000000"/>
          <w:sz w:val="24"/>
          <w:szCs w:val="24"/>
          <w:lang w:eastAsia="ar-SA"/>
        </w:rPr>
        <w:t>Līguma grozījumi</w:t>
      </w:r>
    </w:p>
    <w:p w14:paraId="7142EEC8" w14:textId="3EC14B8E"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ar-SA"/>
        </w:rPr>
        <w:t xml:space="preserve">Pasūtītājs </w:t>
      </w:r>
      <w:r w:rsidR="00454159" w:rsidRPr="004F7ED7">
        <w:rPr>
          <w:rFonts w:ascii="Times New Roman" w:eastAsia="Times New Roman" w:hAnsi="Times New Roman" w:cs="Times New Roman"/>
          <w:color w:val="000000"/>
          <w:sz w:val="24"/>
          <w:szCs w:val="24"/>
          <w:lang w:eastAsia="ar-SA"/>
        </w:rPr>
        <w:t>Konkurs</w:t>
      </w:r>
      <w:r w:rsidRPr="004F7ED7">
        <w:rPr>
          <w:rFonts w:ascii="Times New Roman" w:eastAsia="Times New Roman" w:hAnsi="Times New Roman" w:cs="Times New Roman"/>
          <w:color w:val="000000"/>
          <w:sz w:val="24"/>
          <w:szCs w:val="24"/>
          <w:lang w:eastAsia="ar-SA"/>
        </w:rPr>
        <w:t xml:space="preserve">a </w:t>
      </w:r>
      <w:r w:rsidR="00326D98" w:rsidRPr="004F7ED7">
        <w:rPr>
          <w:rFonts w:ascii="Times New Roman" w:eastAsia="Times New Roman" w:hAnsi="Times New Roman" w:cs="Times New Roman"/>
          <w:color w:val="000000"/>
          <w:sz w:val="24"/>
          <w:szCs w:val="24"/>
          <w:lang w:eastAsia="ar-SA"/>
        </w:rPr>
        <w:t>L</w:t>
      </w:r>
      <w:r w:rsidRPr="004F7ED7">
        <w:rPr>
          <w:rFonts w:ascii="Times New Roman" w:eastAsia="Times New Roman" w:hAnsi="Times New Roman" w:cs="Times New Roman"/>
          <w:color w:val="000000"/>
          <w:sz w:val="24"/>
          <w:szCs w:val="24"/>
          <w:lang w:eastAsia="ar-SA"/>
        </w:rPr>
        <w:t xml:space="preserve">īguma ietvaros nav saistīts ar konkrētu pasūtījuma apjomu un veic pasūtījumus atbilstoši vajadzībai un savām finanšu iespējām. </w:t>
      </w:r>
    </w:p>
    <w:p w14:paraId="2FCF5CA7" w14:textId="77777777"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ar-SA"/>
        </w:rPr>
        <w:t xml:space="preserve">Saskaņā ar PIL 61. pantā noteikto Iepirkuma līguma grozījumi ir pieļaujami, ja tie nemaina Iepirkuma līguma vispārējo raksturu (veidu un Iepirkuma dokumentos noteikto mērķi). </w:t>
      </w:r>
    </w:p>
    <w:p w14:paraId="61BA249F" w14:textId="503E17EF"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ar-SA"/>
        </w:rPr>
        <w:t>Norēķini tiek veikti par faktiski īstenotajiem darbiem, finanšu piedāvājumā norādīto vienības cenu reizinot ar izpildīto darbu attiecīgo vienību daudzumu</w:t>
      </w:r>
      <w:r w:rsidR="00305ADB" w:rsidRPr="004F7ED7">
        <w:rPr>
          <w:rFonts w:ascii="Times New Roman" w:eastAsia="Times New Roman" w:hAnsi="Times New Roman" w:cs="Times New Roman"/>
          <w:color w:val="000000"/>
          <w:sz w:val="24"/>
          <w:szCs w:val="24"/>
          <w:lang w:eastAsia="ar-SA"/>
        </w:rPr>
        <w:t>/ilgumu/lielumu</w:t>
      </w:r>
      <w:r w:rsidRPr="004F7ED7">
        <w:rPr>
          <w:rFonts w:ascii="Times New Roman" w:eastAsia="Times New Roman" w:hAnsi="Times New Roman" w:cs="Times New Roman"/>
          <w:color w:val="000000"/>
          <w:sz w:val="24"/>
          <w:szCs w:val="24"/>
          <w:lang w:eastAsia="ar-SA"/>
        </w:rPr>
        <w:t>.</w:t>
      </w:r>
    </w:p>
    <w:p w14:paraId="3D1BE5A4" w14:textId="6C8AFC12" w:rsidR="00916F9A"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ar-SA"/>
        </w:rPr>
        <w:t>Ja piegādātājs nav izpildījis Līgumu pilnībā vai daļēji, Pasūtītājs nepieņem izpildi vai Līgumam neatbilstošu izpildes daļu.</w:t>
      </w:r>
    </w:p>
    <w:p w14:paraId="2AF5426A" w14:textId="77777777" w:rsidR="004F7ED7" w:rsidRPr="004F7ED7" w:rsidRDefault="004F7ED7" w:rsidP="004F7ED7">
      <w:pPr>
        <w:spacing w:after="0" w:line="240" w:lineRule="auto"/>
        <w:ind w:left="567"/>
        <w:jc w:val="both"/>
        <w:rPr>
          <w:rFonts w:ascii="Times New Roman" w:eastAsia="Times New Roman" w:hAnsi="Times New Roman" w:cs="Times New Roman"/>
          <w:color w:val="000000"/>
          <w:sz w:val="24"/>
          <w:szCs w:val="24"/>
          <w:lang w:eastAsia="ar-SA"/>
        </w:rPr>
      </w:pPr>
    </w:p>
    <w:p w14:paraId="7245A469" w14:textId="77777777" w:rsidR="00916F9A" w:rsidRPr="00B20F06" w:rsidRDefault="00916F9A" w:rsidP="00901947">
      <w:pPr>
        <w:numPr>
          <w:ilvl w:val="0"/>
          <w:numId w:val="18"/>
        </w:numPr>
        <w:autoSpaceDE w:val="0"/>
        <w:autoSpaceDN w:val="0"/>
        <w:adjustRightInd w:val="0"/>
        <w:spacing w:after="0" w:line="240" w:lineRule="auto"/>
        <w:jc w:val="center"/>
        <w:rPr>
          <w:rFonts w:ascii="Times New Roman" w:eastAsia="Times New Roman" w:hAnsi="Times New Roman" w:cs="Times New Roman"/>
          <w:b/>
          <w:sz w:val="24"/>
          <w:szCs w:val="24"/>
          <w:lang w:val="en-GB" w:eastAsia="ar-SA"/>
        </w:rPr>
      </w:pPr>
      <w:r w:rsidRPr="00B20F06">
        <w:rPr>
          <w:rFonts w:ascii="Times New Roman" w:eastAsia="Times New Roman" w:hAnsi="Times New Roman" w:cs="Times New Roman"/>
          <w:b/>
          <w:sz w:val="24"/>
          <w:szCs w:val="24"/>
          <w:lang w:val="en-GB" w:eastAsia="lv-LV"/>
        </w:rPr>
        <w:t>PIELIKUMI</w:t>
      </w:r>
    </w:p>
    <w:p w14:paraId="74C13632" w14:textId="24BBE959" w:rsidR="00916F9A" w:rsidRPr="00B20F06" w:rsidRDefault="004F7ED7" w:rsidP="00901947">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Nolikum</w:t>
      </w:r>
      <w:r w:rsidR="00916F9A" w:rsidRPr="00B20F06">
        <w:rPr>
          <w:rFonts w:ascii="Times New Roman" w:eastAsia="Times New Roman" w:hAnsi="Times New Roman" w:cs="Times New Roman"/>
          <w:bCs/>
          <w:sz w:val="24"/>
          <w:szCs w:val="24"/>
          <w:lang w:eastAsia="lv-LV"/>
        </w:rPr>
        <w:t xml:space="preserve">am ir pievienoti </w:t>
      </w:r>
      <w:r w:rsidR="00D455B6">
        <w:rPr>
          <w:rFonts w:ascii="Times New Roman" w:eastAsia="Times New Roman" w:hAnsi="Times New Roman" w:cs="Times New Roman"/>
          <w:bCs/>
          <w:sz w:val="24"/>
          <w:szCs w:val="24"/>
          <w:lang w:eastAsia="lv-LV"/>
        </w:rPr>
        <w:t>5</w:t>
      </w:r>
      <w:r w:rsidR="00FB2659" w:rsidRPr="00B20F06">
        <w:rPr>
          <w:rFonts w:ascii="Times New Roman" w:eastAsia="Times New Roman" w:hAnsi="Times New Roman" w:cs="Times New Roman"/>
          <w:bCs/>
          <w:sz w:val="24"/>
          <w:szCs w:val="24"/>
          <w:lang w:eastAsia="lv-LV"/>
        </w:rPr>
        <w:t xml:space="preserve"> </w:t>
      </w:r>
      <w:r w:rsidR="00916F9A" w:rsidRPr="00B20F06">
        <w:rPr>
          <w:rFonts w:ascii="Times New Roman" w:eastAsia="Times New Roman" w:hAnsi="Times New Roman" w:cs="Times New Roman"/>
          <w:bCs/>
          <w:sz w:val="24"/>
          <w:szCs w:val="24"/>
          <w:lang w:eastAsia="lv-LV"/>
        </w:rPr>
        <w:t>(</w:t>
      </w:r>
      <w:r w:rsidR="00D455B6">
        <w:rPr>
          <w:rFonts w:ascii="Times New Roman" w:eastAsia="Times New Roman" w:hAnsi="Times New Roman" w:cs="Times New Roman"/>
          <w:bCs/>
          <w:sz w:val="24"/>
          <w:szCs w:val="24"/>
          <w:lang w:eastAsia="lv-LV"/>
        </w:rPr>
        <w:t>pieci</w:t>
      </w:r>
      <w:r w:rsidR="00916F9A" w:rsidRPr="00B20F06">
        <w:rPr>
          <w:rFonts w:ascii="Times New Roman" w:eastAsia="Times New Roman" w:hAnsi="Times New Roman" w:cs="Times New Roman"/>
          <w:bCs/>
          <w:sz w:val="24"/>
          <w:szCs w:val="24"/>
          <w:lang w:eastAsia="lv-LV"/>
        </w:rPr>
        <w:t>) pielikumi, kas ir tā neatņemamas sastāvdaļas:</w:t>
      </w:r>
    </w:p>
    <w:p w14:paraId="3349054A" w14:textId="7AFCA615" w:rsidR="00916F9A" w:rsidRPr="00B20F06" w:rsidRDefault="00916F9A" w:rsidP="00901947">
      <w:pPr>
        <w:numPr>
          <w:ilvl w:val="1"/>
          <w:numId w:val="18"/>
        </w:numPr>
        <w:tabs>
          <w:tab w:val="left" w:pos="567"/>
        </w:tabs>
        <w:spacing w:after="0" w:line="240" w:lineRule="auto"/>
        <w:ind w:left="706"/>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bCs/>
          <w:sz w:val="24"/>
          <w:szCs w:val="24"/>
          <w:lang w:eastAsia="lv-LV"/>
        </w:rPr>
        <w:t xml:space="preserve">1. </w:t>
      </w:r>
      <w:r w:rsidRPr="00B20F06">
        <w:rPr>
          <w:rFonts w:ascii="Times New Roman" w:eastAsia="Times New Roman" w:hAnsi="Times New Roman" w:cs="Times New Roman"/>
          <w:sz w:val="24"/>
          <w:szCs w:val="24"/>
          <w:lang w:eastAsia="lv-LV"/>
        </w:rPr>
        <w:t xml:space="preserve">pielikums </w:t>
      </w:r>
      <w:r w:rsidR="00326D98" w:rsidRPr="004F7ED7">
        <w:rPr>
          <w:rFonts w:ascii="Times New Roman" w:eastAsia="Times New Roman" w:hAnsi="Times New Roman" w:cs="Times New Roman"/>
          <w:sz w:val="24"/>
          <w:szCs w:val="24"/>
          <w:lang w:eastAsia="lv-LV"/>
        </w:rPr>
        <w:t>“</w:t>
      </w:r>
      <w:r w:rsidRPr="00B20F06">
        <w:rPr>
          <w:rFonts w:ascii="Times New Roman" w:eastAsia="Times New Roman" w:hAnsi="Times New Roman" w:cs="Times New Roman"/>
          <w:sz w:val="24"/>
          <w:szCs w:val="24"/>
          <w:lang w:eastAsia="lv-LV"/>
        </w:rPr>
        <w:t>Tehniskā specifikācija”</w:t>
      </w:r>
      <w:r w:rsidR="00ED64E2">
        <w:rPr>
          <w:rFonts w:ascii="Times New Roman" w:eastAsia="Times New Roman" w:hAnsi="Times New Roman" w:cs="Times New Roman"/>
          <w:sz w:val="24"/>
          <w:szCs w:val="24"/>
          <w:lang w:eastAsia="lv-LV"/>
        </w:rPr>
        <w:t xml:space="preserve"> uz 14 lp.</w:t>
      </w:r>
      <w:r w:rsidRPr="00B20F06">
        <w:rPr>
          <w:rFonts w:ascii="Times New Roman" w:eastAsia="Times New Roman" w:hAnsi="Times New Roman" w:cs="Times New Roman"/>
          <w:sz w:val="24"/>
          <w:szCs w:val="24"/>
          <w:lang w:eastAsia="lv-LV"/>
        </w:rPr>
        <w:t>;</w:t>
      </w:r>
    </w:p>
    <w:p w14:paraId="2144B59C" w14:textId="1FCD79FD" w:rsidR="004F7ED7" w:rsidRPr="00B20F06" w:rsidRDefault="004F7ED7" w:rsidP="004F7ED7">
      <w:pPr>
        <w:numPr>
          <w:ilvl w:val="1"/>
          <w:numId w:val="18"/>
        </w:numPr>
        <w:tabs>
          <w:tab w:val="left" w:pos="567"/>
        </w:tabs>
        <w:spacing w:after="0" w:line="240" w:lineRule="auto"/>
        <w:ind w:left="70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B20F06">
        <w:rPr>
          <w:rFonts w:ascii="Times New Roman" w:eastAsia="Times New Roman" w:hAnsi="Times New Roman" w:cs="Times New Roman"/>
          <w:sz w:val="24"/>
          <w:szCs w:val="24"/>
          <w:lang w:eastAsia="lv-LV"/>
        </w:rPr>
        <w:t>.</w:t>
      </w:r>
      <w:r w:rsidR="000A4AEB">
        <w:rPr>
          <w:rFonts w:ascii="Times New Roman" w:eastAsia="Times New Roman" w:hAnsi="Times New Roman" w:cs="Times New Roman"/>
          <w:sz w:val="24"/>
          <w:szCs w:val="24"/>
          <w:lang w:eastAsia="lv-LV"/>
        </w:rPr>
        <w:t xml:space="preserve"> </w:t>
      </w:r>
      <w:r w:rsidRPr="00B20F06">
        <w:rPr>
          <w:rFonts w:ascii="Times New Roman" w:eastAsia="Times New Roman" w:hAnsi="Times New Roman" w:cs="Times New Roman"/>
          <w:sz w:val="24"/>
          <w:szCs w:val="24"/>
          <w:lang w:eastAsia="lv-LV"/>
        </w:rPr>
        <w:t>pielikums “</w:t>
      </w:r>
      <w:r>
        <w:rPr>
          <w:rFonts w:ascii="Times New Roman" w:eastAsia="Times New Roman" w:hAnsi="Times New Roman" w:cs="Times New Roman"/>
          <w:sz w:val="24"/>
          <w:szCs w:val="24"/>
          <w:lang w:eastAsia="lv-LV"/>
        </w:rPr>
        <w:t>P</w:t>
      </w:r>
      <w:r w:rsidRPr="00B20F06">
        <w:rPr>
          <w:rFonts w:ascii="Times New Roman" w:eastAsia="Times New Roman" w:hAnsi="Times New Roman" w:cs="Times New Roman"/>
          <w:sz w:val="24"/>
          <w:szCs w:val="24"/>
          <w:lang w:eastAsia="lv-LV"/>
        </w:rPr>
        <w:t>ieteikum</w:t>
      </w:r>
      <w:r>
        <w:rPr>
          <w:rFonts w:ascii="Times New Roman" w:eastAsia="Times New Roman" w:hAnsi="Times New Roman" w:cs="Times New Roman"/>
          <w:sz w:val="24"/>
          <w:szCs w:val="24"/>
          <w:lang w:eastAsia="lv-LV"/>
        </w:rPr>
        <w:t>s</w:t>
      </w:r>
      <w:r w:rsidRPr="00B20F06">
        <w:rPr>
          <w:rFonts w:ascii="Times New Roman" w:eastAsia="Times New Roman" w:hAnsi="Times New Roman" w:cs="Times New Roman"/>
          <w:sz w:val="24"/>
          <w:szCs w:val="24"/>
          <w:lang w:eastAsia="lv-LV"/>
        </w:rPr>
        <w:t>”</w:t>
      </w:r>
      <w:r w:rsidR="001C02D9">
        <w:rPr>
          <w:rFonts w:ascii="Times New Roman" w:eastAsia="Times New Roman" w:hAnsi="Times New Roman" w:cs="Times New Roman"/>
          <w:sz w:val="24"/>
          <w:szCs w:val="24"/>
          <w:lang w:eastAsia="lv-LV"/>
        </w:rPr>
        <w:t xml:space="preserve"> uz 2 lp.</w:t>
      </w:r>
      <w:r w:rsidRPr="00B20F06">
        <w:rPr>
          <w:rFonts w:ascii="Times New Roman" w:eastAsia="Times New Roman" w:hAnsi="Times New Roman" w:cs="Times New Roman"/>
          <w:sz w:val="24"/>
          <w:szCs w:val="24"/>
          <w:lang w:eastAsia="lv-LV"/>
        </w:rPr>
        <w:t>;</w:t>
      </w:r>
    </w:p>
    <w:p w14:paraId="79B9FF4D" w14:textId="43C843A1" w:rsidR="000A4AEB" w:rsidRPr="00B20F06" w:rsidRDefault="000A4AEB" w:rsidP="000A4AEB">
      <w:pPr>
        <w:numPr>
          <w:ilvl w:val="1"/>
          <w:numId w:val="18"/>
        </w:numPr>
        <w:tabs>
          <w:tab w:val="left" w:pos="567"/>
        </w:tabs>
        <w:spacing w:after="0" w:line="240" w:lineRule="auto"/>
        <w:ind w:left="70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Pr="00B20F06">
        <w:rPr>
          <w:rFonts w:ascii="Times New Roman" w:eastAsia="Times New Roman" w:hAnsi="Times New Roman" w:cs="Times New Roman"/>
          <w:sz w:val="24"/>
          <w:szCs w:val="24"/>
          <w:lang w:eastAsia="lv-LV"/>
        </w:rPr>
        <w:t>. pielikums “</w:t>
      </w:r>
      <w:r>
        <w:rPr>
          <w:rFonts w:ascii="Times New Roman" w:eastAsia="Times New Roman" w:hAnsi="Times New Roman" w:cs="Times New Roman"/>
          <w:sz w:val="24"/>
          <w:szCs w:val="24"/>
          <w:lang w:eastAsia="lv-LV"/>
        </w:rPr>
        <w:t>P</w:t>
      </w:r>
      <w:r w:rsidRPr="00B20F06">
        <w:rPr>
          <w:rFonts w:ascii="Times New Roman" w:eastAsia="Times New Roman" w:hAnsi="Times New Roman" w:cs="Times New Roman"/>
          <w:sz w:val="24"/>
          <w:szCs w:val="24"/>
          <w:lang w:eastAsia="lv-LV"/>
        </w:rPr>
        <w:t>ieredzes apliecinājums”</w:t>
      </w:r>
      <w:r w:rsidR="00D42BA3">
        <w:rPr>
          <w:rFonts w:ascii="Times New Roman" w:eastAsia="Times New Roman" w:hAnsi="Times New Roman" w:cs="Times New Roman"/>
          <w:sz w:val="24"/>
          <w:szCs w:val="24"/>
          <w:lang w:eastAsia="lv-LV"/>
        </w:rPr>
        <w:t xml:space="preserve"> uz 1 lp.</w:t>
      </w:r>
      <w:r w:rsidRPr="00B20F06">
        <w:rPr>
          <w:rFonts w:ascii="Times New Roman" w:eastAsia="Times New Roman" w:hAnsi="Times New Roman" w:cs="Times New Roman"/>
          <w:sz w:val="24"/>
          <w:szCs w:val="24"/>
          <w:lang w:eastAsia="lv-LV"/>
        </w:rPr>
        <w:t>;</w:t>
      </w:r>
    </w:p>
    <w:p w14:paraId="72BE8D3E" w14:textId="530DAE3E" w:rsidR="00FB3FE1" w:rsidRPr="00B20F06" w:rsidRDefault="000A4AEB" w:rsidP="00901947">
      <w:pPr>
        <w:numPr>
          <w:ilvl w:val="1"/>
          <w:numId w:val="18"/>
        </w:numPr>
        <w:tabs>
          <w:tab w:val="left" w:pos="567"/>
        </w:tabs>
        <w:spacing w:after="0" w:line="240" w:lineRule="auto"/>
        <w:ind w:left="70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4</w:t>
      </w:r>
      <w:r w:rsidR="00FB3FE1" w:rsidRPr="00B20F06">
        <w:rPr>
          <w:rFonts w:ascii="Times New Roman" w:eastAsia="Times New Roman" w:hAnsi="Times New Roman" w:cs="Times New Roman"/>
          <w:sz w:val="24"/>
          <w:szCs w:val="24"/>
          <w:lang w:eastAsia="lv-LV"/>
        </w:rPr>
        <w:t>. pielikums “Finanšu piedāvājums”</w:t>
      </w:r>
      <w:r w:rsidR="00F703BF">
        <w:rPr>
          <w:rFonts w:ascii="Times New Roman" w:eastAsia="Times New Roman" w:hAnsi="Times New Roman" w:cs="Times New Roman"/>
          <w:sz w:val="24"/>
          <w:szCs w:val="24"/>
          <w:lang w:eastAsia="lv-LV"/>
        </w:rPr>
        <w:t xml:space="preserve"> 4 lp.</w:t>
      </w:r>
      <w:r>
        <w:rPr>
          <w:rFonts w:ascii="Times New Roman" w:eastAsia="Times New Roman" w:hAnsi="Times New Roman" w:cs="Times New Roman"/>
          <w:sz w:val="24"/>
          <w:szCs w:val="24"/>
          <w:lang w:eastAsia="lv-LV"/>
        </w:rPr>
        <w:t>;</w:t>
      </w:r>
    </w:p>
    <w:p w14:paraId="7DF77BFD" w14:textId="2B49347C" w:rsidR="00916F9A" w:rsidRDefault="00A3370B" w:rsidP="00901947">
      <w:pPr>
        <w:numPr>
          <w:ilvl w:val="1"/>
          <w:numId w:val="18"/>
        </w:numPr>
        <w:tabs>
          <w:tab w:val="left" w:pos="567"/>
        </w:tabs>
        <w:spacing w:after="0" w:line="240" w:lineRule="auto"/>
        <w:ind w:left="703" w:hanging="431"/>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5</w:t>
      </w:r>
      <w:r w:rsidR="00916F9A" w:rsidRPr="00B20F06">
        <w:rPr>
          <w:rFonts w:ascii="Times New Roman" w:eastAsia="Times New Roman" w:hAnsi="Times New Roman" w:cs="Times New Roman"/>
          <w:sz w:val="24"/>
          <w:szCs w:val="24"/>
          <w:lang w:eastAsia="lv-LV"/>
        </w:rPr>
        <w:t xml:space="preserve">. pielikums </w:t>
      </w:r>
      <w:r w:rsidR="00326D98" w:rsidRPr="000A4AEB">
        <w:rPr>
          <w:rFonts w:ascii="Times New Roman" w:eastAsia="Times New Roman" w:hAnsi="Times New Roman" w:cs="Times New Roman"/>
          <w:sz w:val="24"/>
          <w:szCs w:val="24"/>
          <w:lang w:eastAsia="lv-LV"/>
        </w:rPr>
        <w:t>“</w:t>
      </w:r>
      <w:r w:rsidR="00916F9A" w:rsidRPr="00B20F06">
        <w:rPr>
          <w:rFonts w:ascii="Times New Roman" w:eastAsia="Times New Roman" w:hAnsi="Times New Roman" w:cs="Times New Roman"/>
          <w:sz w:val="24"/>
          <w:szCs w:val="24"/>
          <w:lang w:eastAsia="lv-LV"/>
        </w:rPr>
        <w:t>Līguma projekts</w:t>
      </w:r>
      <w:r w:rsidR="000A4AEB">
        <w:rPr>
          <w:rFonts w:ascii="Times New Roman" w:eastAsia="Times New Roman" w:hAnsi="Times New Roman" w:cs="Times New Roman"/>
          <w:sz w:val="24"/>
          <w:szCs w:val="24"/>
          <w:lang w:eastAsia="lv-LV"/>
        </w:rPr>
        <w:t>”</w:t>
      </w:r>
      <w:r w:rsidR="003733D5">
        <w:rPr>
          <w:rFonts w:ascii="Times New Roman" w:eastAsia="Times New Roman" w:hAnsi="Times New Roman" w:cs="Times New Roman"/>
          <w:sz w:val="24"/>
          <w:szCs w:val="24"/>
          <w:lang w:eastAsia="lv-LV"/>
        </w:rPr>
        <w:t xml:space="preserve"> uz 6 lp</w:t>
      </w:r>
      <w:r w:rsidR="00916F9A" w:rsidRPr="00B20F06">
        <w:rPr>
          <w:rFonts w:ascii="Times New Roman" w:eastAsia="Times New Roman" w:hAnsi="Times New Roman" w:cs="Times New Roman"/>
          <w:sz w:val="24"/>
          <w:szCs w:val="24"/>
          <w:lang w:eastAsia="lv-LV"/>
        </w:rPr>
        <w:t>.</w:t>
      </w:r>
    </w:p>
    <w:p w14:paraId="3944D8EC" w14:textId="77777777" w:rsidR="000A4AEB" w:rsidRPr="00B20F06" w:rsidRDefault="000A4AEB" w:rsidP="000A4AEB">
      <w:pPr>
        <w:tabs>
          <w:tab w:val="left" w:pos="567"/>
        </w:tabs>
        <w:spacing w:after="0" w:line="240" w:lineRule="auto"/>
        <w:ind w:left="703"/>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836"/>
        <w:gridCol w:w="4802"/>
      </w:tblGrid>
      <w:tr w:rsidR="00916F9A" w:rsidRPr="00B20F06" w14:paraId="07EC16D4" w14:textId="77777777" w:rsidTr="00916F9A">
        <w:tc>
          <w:tcPr>
            <w:tcW w:w="5058" w:type="dxa"/>
            <w:hideMark/>
          </w:tcPr>
          <w:p w14:paraId="1A5C9837" w14:textId="22CA470F" w:rsidR="00916F9A" w:rsidRPr="00B20F06" w:rsidRDefault="004C4822" w:rsidP="00901947">
            <w:pPr>
              <w:suppressAutoHyphens/>
              <w:spacing w:after="0" w:line="240" w:lineRule="auto"/>
              <w:jc w:val="both"/>
              <w:rPr>
                <w:rFonts w:ascii="Times New Roman" w:eastAsia="Times New Roman" w:hAnsi="Times New Roman" w:cs="Times New Roman"/>
                <w:color w:val="000000"/>
                <w:sz w:val="24"/>
                <w:szCs w:val="20"/>
                <w:lang w:eastAsia="ar-SA"/>
              </w:rPr>
            </w:pPr>
            <w:bookmarkStart w:id="18" w:name="_Hlk125484017"/>
            <w:r>
              <w:rPr>
                <w:rFonts w:ascii="Times New Roman" w:eastAsia="Times New Roman" w:hAnsi="Times New Roman" w:cs="Times New Roman"/>
                <w:sz w:val="24"/>
                <w:szCs w:val="24"/>
                <w:lang w:eastAsia="ar-SA"/>
              </w:rPr>
              <w:t>Komisij</w:t>
            </w:r>
            <w:r w:rsidR="00916F9A" w:rsidRPr="00B20F06">
              <w:rPr>
                <w:rFonts w:ascii="Times New Roman" w:eastAsia="Times New Roman" w:hAnsi="Times New Roman" w:cs="Times New Roman"/>
                <w:sz w:val="24"/>
                <w:szCs w:val="24"/>
                <w:lang w:eastAsia="ar-SA"/>
              </w:rPr>
              <w:t>as priekšsēdētāja</w:t>
            </w:r>
          </w:p>
        </w:tc>
        <w:tc>
          <w:tcPr>
            <w:tcW w:w="5058" w:type="dxa"/>
            <w:hideMark/>
          </w:tcPr>
          <w:p w14:paraId="6D4840D5" w14:textId="77777777" w:rsidR="00916F9A" w:rsidRPr="00B20F06" w:rsidRDefault="00916F9A" w:rsidP="00901947">
            <w:pPr>
              <w:suppressAutoHyphens/>
              <w:spacing w:after="0" w:line="240" w:lineRule="auto"/>
              <w:jc w:val="right"/>
              <w:rPr>
                <w:rFonts w:ascii="Times New Roman" w:eastAsia="Times New Roman" w:hAnsi="Times New Roman" w:cs="Times New Roman"/>
                <w:sz w:val="24"/>
                <w:szCs w:val="24"/>
                <w:lang w:eastAsia="ar-SA"/>
              </w:rPr>
            </w:pPr>
            <w:r w:rsidRPr="00B20F06">
              <w:rPr>
                <w:rFonts w:ascii="Times New Roman" w:eastAsia="Times New Roman" w:hAnsi="Times New Roman" w:cs="Times New Roman"/>
                <w:sz w:val="24"/>
                <w:szCs w:val="24"/>
                <w:lang w:val="en-GB" w:eastAsia="ar-SA"/>
              </w:rPr>
              <w:t>B</w:t>
            </w:r>
            <w:r w:rsidRPr="00B20F06">
              <w:rPr>
                <w:rFonts w:ascii="Times New Roman" w:eastAsia="Times New Roman" w:hAnsi="Times New Roman" w:cs="Times New Roman"/>
                <w:color w:val="000000"/>
                <w:sz w:val="24"/>
                <w:szCs w:val="24"/>
                <w:lang w:val="en-GB" w:eastAsia="ar-SA"/>
              </w:rPr>
              <w:t>. Šmite</w:t>
            </w:r>
          </w:p>
        </w:tc>
      </w:tr>
      <w:tr w:rsidR="00916F9A" w:rsidRPr="00B20F06" w14:paraId="2D5C6D8A" w14:textId="77777777" w:rsidTr="00916F9A">
        <w:trPr>
          <w:trHeight w:val="851"/>
        </w:trPr>
        <w:tc>
          <w:tcPr>
            <w:tcW w:w="5058" w:type="dxa"/>
          </w:tcPr>
          <w:p w14:paraId="073488C7" w14:textId="77777777" w:rsidR="00916F9A" w:rsidRPr="00B20F06" w:rsidRDefault="00916F9A" w:rsidP="00901947">
            <w:pPr>
              <w:spacing w:after="0" w:line="240" w:lineRule="auto"/>
              <w:jc w:val="both"/>
              <w:rPr>
                <w:rFonts w:ascii="Times New Roman" w:eastAsia="Times New Roman" w:hAnsi="Times New Roman" w:cs="Times New Roman"/>
                <w:sz w:val="24"/>
                <w:szCs w:val="24"/>
              </w:rPr>
            </w:pPr>
          </w:p>
          <w:p w14:paraId="056FF1E5" w14:textId="77777777" w:rsidR="00916F9A" w:rsidRPr="00B20F06" w:rsidRDefault="00916F9A" w:rsidP="00901947">
            <w:pPr>
              <w:spacing w:after="0" w:line="240" w:lineRule="auto"/>
              <w:jc w:val="both"/>
              <w:rPr>
                <w:rFonts w:ascii="Times New Roman" w:eastAsia="Times New Roman" w:hAnsi="Times New Roman" w:cs="Times New Roman"/>
                <w:sz w:val="24"/>
                <w:szCs w:val="24"/>
              </w:rPr>
            </w:pPr>
            <w:r w:rsidRPr="00B20F06">
              <w:rPr>
                <w:rFonts w:ascii="Times New Roman" w:eastAsia="Times New Roman" w:hAnsi="Times New Roman" w:cs="Times New Roman"/>
                <w:sz w:val="24"/>
                <w:szCs w:val="24"/>
              </w:rPr>
              <w:t>Liepa 67026870</w:t>
            </w:r>
          </w:p>
        </w:tc>
        <w:tc>
          <w:tcPr>
            <w:tcW w:w="5058" w:type="dxa"/>
          </w:tcPr>
          <w:p w14:paraId="329F8920" w14:textId="77777777" w:rsidR="00916F9A" w:rsidRPr="00B20F06" w:rsidRDefault="00916F9A" w:rsidP="00901947">
            <w:pPr>
              <w:suppressAutoHyphens/>
              <w:spacing w:after="0" w:line="240" w:lineRule="auto"/>
              <w:jc w:val="both"/>
              <w:rPr>
                <w:rFonts w:ascii="Times New Roman" w:eastAsia="Times New Roman" w:hAnsi="Times New Roman" w:cs="Times New Roman"/>
                <w:sz w:val="24"/>
                <w:szCs w:val="24"/>
                <w:lang w:eastAsia="ar-SA"/>
              </w:rPr>
            </w:pPr>
          </w:p>
        </w:tc>
      </w:tr>
    </w:tbl>
    <w:p w14:paraId="3E527DC1" w14:textId="228E7B17" w:rsidR="00916F9A" w:rsidRPr="00B20F06" w:rsidRDefault="00916F9A" w:rsidP="00901947">
      <w:pPr>
        <w:spacing w:after="0" w:line="240" w:lineRule="auto"/>
        <w:rPr>
          <w:rFonts w:ascii="Times New Roman" w:eastAsia="Times New Roman" w:hAnsi="Times New Roman" w:cs="Times New Roman"/>
          <w:bCs/>
          <w:sz w:val="24"/>
          <w:szCs w:val="20"/>
          <w:lang w:eastAsia="lv-LV"/>
        </w:rPr>
      </w:pPr>
      <w:bookmarkStart w:id="19" w:name="_1._pielikums_1"/>
      <w:bookmarkStart w:id="20" w:name="_2._pielikums"/>
      <w:bookmarkEnd w:id="19"/>
      <w:bookmarkEnd w:id="20"/>
      <w:bookmarkEnd w:id="18"/>
    </w:p>
    <w:sectPr w:rsidR="00916F9A" w:rsidRPr="00B20F06" w:rsidSect="003F6C9D">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7763" w14:textId="77777777" w:rsidR="003A33BC" w:rsidRDefault="003A33BC" w:rsidP="00916F9A">
      <w:pPr>
        <w:spacing w:after="0" w:line="240" w:lineRule="auto"/>
      </w:pPr>
      <w:r>
        <w:separator/>
      </w:r>
    </w:p>
  </w:endnote>
  <w:endnote w:type="continuationSeparator" w:id="0">
    <w:p w14:paraId="0EC0E967" w14:textId="77777777" w:rsidR="003A33BC" w:rsidRDefault="003A33BC" w:rsidP="0091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Helvetica Neue">
    <w:altName w:val="Times New Roman"/>
    <w:charset w:val="00"/>
    <w:family w:val="auto"/>
    <w:pitch w:val="variable"/>
    <w:sig w:usb0="E50002FF" w:usb1="500079DB" w:usb2="0000001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814431"/>
      <w:docPartObj>
        <w:docPartGallery w:val="Page Numbers (Bottom of Page)"/>
        <w:docPartUnique/>
      </w:docPartObj>
    </w:sdtPr>
    <w:sdtEndPr/>
    <w:sdtContent>
      <w:p w14:paraId="7FAD9655" w14:textId="3313AEAE" w:rsidR="00A45B4B" w:rsidRDefault="00A45B4B">
        <w:pPr>
          <w:pStyle w:val="Kjene"/>
          <w:jc w:val="center"/>
        </w:pPr>
        <w:r>
          <w:fldChar w:fldCharType="begin"/>
        </w:r>
        <w:r>
          <w:instrText>PAGE   \* MERGEFORMAT</w:instrText>
        </w:r>
        <w:r>
          <w:fldChar w:fldCharType="separate"/>
        </w:r>
        <w:r>
          <w:rPr>
            <w:lang w:val="lv-LV"/>
          </w:rPr>
          <w:t>2</w:t>
        </w:r>
        <w:r>
          <w:fldChar w:fldCharType="end"/>
        </w:r>
      </w:p>
    </w:sdtContent>
  </w:sdt>
  <w:p w14:paraId="75B00152" w14:textId="77777777" w:rsidR="00A45B4B" w:rsidRDefault="00A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86F4" w14:textId="77777777" w:rsidR="003A33BC" w:rsidRDefault="003A33BC" w:rsidP="00916F9A">
      <w:pPr>
        <w:spacing w:after="0" w:line="240" w:lineRule="auto"/>
      </w:pPr>
      <w:r>
        <w:separator/>
      </w:r>
    </w:p>
  </w:footnote>
  <w:footnote w:type="continuationSeparator" w:id="0">
    <w:p w14:paraId="583373C1" w14:textId="77777777" w:rsidR="003A33BC" w:rsidRDefault="003A33BC" w:rsidP="00916F9A">
      <w:pPr>
        <w:spacing w:after="0" w:line="240" w:lineRule="auto"/>
      </w:pPr>
      <w:r>
        <w:continuationSeparator/>
      </w:r>
    </w:p>
  </w:footnote>
  <w:footnote w:id="1">
    <w:p w14:paraId="4CA621DC" w14:textId="11B621D7" w:rsidR="00916F9A" w:rsidRDefault="00916F9A" w:rsidP="00916F9A">
      <w:pPr>
        <w:pStyle w:val="Vresteksts"/>
        <w:ind w:left="426" w:hanging="284"/>
        <w:jc w:val="both"/>
        <w:rPr>
          <w:rFonts w:ascii="Times New Roman" w:hAnsi="Times New Roman"/>
          <w:sz w:val="20"/>
          <w:szCs w:val="20"/>
        </w:rPr>
      </w:pPr>
      <w:r>
        <w:rPr>
          <w:rStyle w:val="Vresatsauce"/>
          <w:rFonts w:ascii="Times New Roman" w:hAnsi="Times New Roman"/>
        </w:rPr>
        <w:footnoteRef/>
      </w:r>
      <w:r>
        <w:rPr>
          <w:rFonts w:ascii="Times New Roman" w:hAnsi="Times New Roman"/>
          <w:lang w:val="lv-LV"/>
        </w:rPr>
        <w:t xml:space="preserve"> </w:t>
      </w:r>
      <w:r>
        <w:rPr>
          <w:rFonts w:ascii="Times New Roman" w:hAnsi="Times New Roman"/>
        </w:rPr>
        <w:t>Informācij</w:t>
      </w:r>
      <w:r>
        <w:rPr>
          <w:rFonts w:ascii="Times New Roman" w:hAnsi="Times New Roman"/>
          <w:lang w:val="lv-LV"/>
        </w:rPr>
        <w:t>a</w:t>
      </w:r>
      <w:r>
        <w:rPr>
          <w:rFonts w:ascii="Times New Roman" w:hAnsi="Times New Roman"/>
        </w:rPr>
        <w:t xml:space="preserve"> par to</w:t>
      </w:r>
      <w:r>
        <w:rPr>
          <w:rFonts w:ascii="Times New Roman" w:hAnsi="Times New Roman"/>
          <w:lang w:val="lv-LV"/>
        </w:rPr>
        <w:t>,</w:t>
      </w:r>
      <w:r>
        <w:rPr>
          <w:rFonts w:ascii="Times New Roman" w:hAnsi="Times New Roman"/>
        </w:rPr>
        <w:t xml:space="preserve"> kā ieinteresētais p</w:t>
      </w:r>
      <w:r>
        <w:rPr>
          <w:rFonts w:ascii="Times New Roman" w:hAnsi="Times New Roman"/>
          <w:lang w:val="lv-LV"/>
        </w:rPr>
        <w:t>retendents</w:t>
      </w:r>
      <w:r>
        <w:rPr>
          <w:rFonts w:ascii="Times New Roman" w:hAnsi="Times New Roman"/>
        </w:rPr>
        <w:t xml:space="preserve"> var reģistrēties par </w:t>
      </w:r>
      <w:r w:rsidR="004F7ED7">
        <w:rPr>
          <w:rFonts w:ascii="Times New Roman" w:hAnsi="Times New Roman"/>
          <w:lang w:val="lv-LV"/>
        </w:rPr>
        <w:t>Nolikum</w:t>
      </w:r>
      <w:r>
        <w:rPr>
          <w:rFonts w:ascii="Times New Roman" w:hAnsi="Times New Roman"/>
          <w:lang w:val="lv-LV"/>
        </w:rPr>
        <w:t>a saņēmēju, pieejama</w:t>
      </w:r>
      <w:r>
        <w:rPr>
          <w:rFonts w:ascii="Times New Roman" w:hAnsi="Times New Roman"/>
        </w:rPr>
        <w:t>:</w:t>
      </w:r>
      <w:r>
        <w:rPr>
          <w:rFonts w:ascii="Times New Roman" w:hAnsi="Times New Roman"/>
          <w:lang w:val="lv-LV"/>
        </w:rPr>
        <w:t xml:space="preserve"> </w:t>
      </w:r>
      <w:r>
        <w:rPr>
          <w:rFonts w:ascii="Times New Roman" w:hAnsi="Times New Roman"/>
        </w:rPr>
        <w:t>https://www.eis.gov.lv/EIS/Publications/PublicationView.aspx?PublicationId=883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2835"/>
        </w:tabs>
        <w:ind w:left="2835"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004EC4"/>
    <w:multiLevelType w:val="multilevel"/>
    <w:tmpl w:val="4214538C"/>
    <w:lvl w:ilvl="0">
      <w:start w:val="1"/>
      <w:numFmt w:val="decimal"/>
      <w:lvlText w:val="%1."/>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abulai"/>
      <w:lvlText w:val="%1.%2.%3."/>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37F0E"/>
    <w:multiLevelType w:val="hybridMultilevel"/>
    <w:tmpl w:val="155A8A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3824DE"/>
    <w:multiLevelType w:val="hybridMultilevel"/>
    <w:tmpl w:val="4764268C"/>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snapToGrid w:val="0"/>
        <w:ind w:left="851" w:hanging="851"/>
      </w:pPr>
      <w:rPr>
        <w:rFonts w:ascii="Cambria" w:hAnsi="Cambria" w:cs="Cambria"/>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E6C00BC"/>
    <w:multiLevelType w:val="hybridMultilevel"/>
    <w:tmpl w:val="B4DAB1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4053C8E"/>
    <w:multiLevelType w:val="multilevel"/>
    <w:tmpl w:val="1152EF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481512C"/>
    <w:multiLevelType w:val="hybridMultilevel"/>
    <w:tmpl w:val="596280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0" w15:restartNumberingAfterBreak="0">
    <w:nsid w:val="1B722104"/>
    <w:multiLevelType w:val="hybridMultilevel"/>
    <w:tmpl w:val="A8EAA2D6"/>
    <w:lvl w:ilvl="0" w:tplc="0BE818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924A41"/>
    <w:multiLevelType w:val="hybridMultilevel"/>
    <w:tmpl w:val="AC12B734"/>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12" w15:restartNumberingAfterBreak="0">
    <w:nsid w:val="27F10CCF"/>
    <w:multiLevelType w:val="multilevel"/>
    <w:tmpl w:val="1152EFE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A74D65"/>
    <w:multiLevelType w:val="hybridMultilevel"/>
    <w:tmpl w:val="AD4A9252"/>
    <w:styleLink w:val="ImportedStyle1"/>
    <w:lvl w:ilvl="0" w:tplc="F13893B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CAD96">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94AC94">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09DEA">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764D3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681AEE">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9670DC">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F432A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6E89D6">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9880C72"/>
    <w:multiLevelType w:val="multilevel"/>
    <w:tmpl w:val="1152EFE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F3E2338"/>
    <w:multiLevelType w:val="hybridMultilevel"/>
    <w:tmpl w:val="9DD8DC5A"/>
    <w:lvl w:ilvl="0" w:tplc="04260011">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6"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b/>
        <w:i w:val="0"/>
      </w:rPr>
    </w:lvl>
    <w:lvl w:ilvl="1">
      <w:start w:val="1"/>
      <w:numFmt w:val="none"/>
      <w:lvlText w:val="2.1."/>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7"/>
        </w:tabs>
        <w:ind w:left="907" w:hanging="907"/>
      </w:pPr>
      <w:rPr>
        <w:b w:val="0"/>
        <w:i w:val="0"/>
        <w:sz w:val="26"/>
        <w:szCs w:val="26"/>
      </w:rPr>
    </w:lvl>
    <w:lvl w:ilvl="4">
      <w:start w:val="1"/>
      <w:numFmt w:val="decimal"/>
      <w:lvlText w:val="%1.%2.%3.%4.%5."/>
      <w:lvlJc w:val="left"/>
      <w:pPr>
        <w:tabs>
          <w:tab w:val="num" w:pos="1134"/>
        </w:tabs>
        <w:ind w:left="1134" w:hanging="1134"/>
      </w:pPr>
    </w:lvl>
    <w:lvl w:ilvl="5">
      <w:start w:val="1"/>
      <w:numFmt w:val="decimal"/>
      <w:lvlText w:val="%1.%2.%3.%4.%5.%6."/>
      <w:lvlJc w:val="left"/>
      <w:pPr>
        <w:tabs>
          <w:tab w:val="num" w:pos="4320"/>
        </w:tabs>
        <w:ind w:left="2736" w:hanging="936"/>
      </w:pPr>
      <w:rPr>
        <w:b w:val="0"/>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15:restartNumberingAfterBreak="0">
    <w:nsid w:val="426A14F5"/>
    <w:multiLevelType w:val="hybridMultilevel"/>
    <w:tmpl w:val="A8C63304"/>
    <w:lvl w:ilvl="0" w:tplc="C9B006C8">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9" w15:restartNumberingAfterBreak="0">
    <w:nsid w:val="46531294"/>
    <w:multiLevelType w:val="multilevel"/>
    <w:tmpl w:val="C06A5468"/>
    <w:lvl w:ilvl="0">
      <w:start w:val="3"/>
      <w:numFmt w:val="decimal"/>
      <w:lvlText w:val="%1."/>
      <w:lvlJc w:val="left"/>
      <w:pPr>
        <w:ind w:left="360" w:hanging="360"/>
      </w:pPr>
    </w:lvl>
    <w:lvl w:ilvl="1">
      <w:start w:val="4"/>
      <w:numFmt w:val="decimal"/>
      <w:lvlText w:val="%1.%2."/>
      <w:lvlJc w:val="left"/>
      <w:pPr>
        <w:ind w:left="749" w:hanging="360"/>
      </w:pPr>
    </w:lvl>
    <w:lvl w:ilvl="2">
      <w:start w:val="1"/>
      <w:numFmt w:val="decimal"/>
      <w:lvlText w:val="%1.%2.%3."/>
      <w:lvlJc w:val="left"/>
      <w:pPr>
        <w:ind w:left="1498" w:hanging="720"/>
      </w:pPr>
    </w:lvl>
    <w:lvl w:ilvl="3">
      <w:start w:val="1"/>
      <w:numFmt w:val="decimal"/>
      <w:lvlText w:val="%1.%2.%3.%4."/>
      <w:lvlJc w:val="left"/>
      <w:pPr>
        <w:ind w:left="1887" w:hanging="720"/>
      </w:pPr>
    </w:lvl>
    <w:lvl w:ilvl="4">
      <w:start w:val="1"/>
      <w:numFmt w:val="decimal"/>
      <w:lvlText w:val="%1.%2.%3.%4.%5."/>
      <w:lvlJc w:val="left"/>
      <w:pPr>
        <w:ind w:left="2636" w:hanging="1080"/>
      </w:pPr>
    </w:lvl>
    <w:lvl w:ilvl="5">
      <w:start w:val="1"/>
      <w:numFmt w:val="decimal"/>
      <w:lvlText w:val="%1.%2.%3.%4.%5.%6."/>
      <w:lvlJc w:val="left"/>
      <w:pPr>
        <w:ind w:left="3025" w:hanging="1080"/>
      </w:pPr>
    </w:lvl>
    <w:lvl w:ilvl="6">
      <w:start w:val="1"/>
      <w:numFmt w:val="decimal"/>
      <w:lvlText w:val="%1.%2.%3.%4.%5.%6.%7."/>
      <w:lvlJc w:val="left"/>
      <w:pPr>
        <w:ind w:left="3774" w:hanging="1440"/>
      </w:pPr>
    </w:lvl>
    <w:lvl w:ilvl="7">
      <w:start w:val="1"/>
      <w:numFmt w:val="decimal"/>
      <w:lvlText w:val="%1.%2.%3.%4.%5.%6.%7.%8."/>
      <w:lvlJc w:val="left"/>
      <w:pPr>
        <w:ind w:left="4163" w:hanging="1440"/>
      </w:pPr>
    </w:lvl>
    <w:lvl w:ilvl="8">
      <w:start w:val="1"/>
      <w:numFmt w:val="decimal"/>
      <w:lvlText w:val="%1.%2.%3.%4.%5.%6.%7.%8.%9."/>
      <w:lvlJc w:val="left"/>
      <w:pPr>
        <w:ind w:left="4912" w:hanging="1800"/>
      </w:pPr>
    </w:lvl>
  </w:abstractNum>
  <w:abstractNum w:abstractNumId="20" w15:restartNumberingAfterBreak="0">
    <w:nsid w:val="48FD4327"/>
    <w:multiLevelType w:val="hybridMultilevel"/>
    <w:tmpl w:val="799CECBA"/>
    <w:lvl w:ilvl="0" w:tplc="0426000F">
      <w:start w:val="1"/>
      <w:numFmt w:val="decimal"/>
      <w:lvlText w:val="%1."/>
      <w:lvlJc w:val="left"/>
      <w:pPr>
        <w:ind w:left="78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B845CF5"/>
    <w:multiLevelType w:val="multilevel"/>
    <w:tmpl w:val="1152EF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b w:val="0"/>
        <w:i w:val="0"/>
        <w:strike w:val="0"/>
        <w:dstrike w:val="0"/>
        <w:color w:val="auto"/>
        <w:sz w:val="26"/>
        <w:szCs w:val="26"/>
        <w:u w:val="none"/>
        <w:effect w:val="none"/>
      </w:rPr>
    </w:lvl>
    <w:lvl w:ilvl="3">
      <w:start w:val="1"/>
      <w:numFmt w:val="decimal"/>
      <w:isLgl/>
      <w:lvlText w:val="%1.%2.%3.%4."/>
      <w:lvlJc w:val="left"/>
      <w:pPr>
        <w:ind w:left="1080" w:hanging="1080"/>
      </w:pPr>
      <w:rPr>
        <w:b w:val="0"/>
        <w:color w:val="auto"/>
        <w:sz w:val="26"/>
        <w:szCs w:val="26"/>
      </w:rPr>
    </w:lvl>
    <w:lvl w:ilvl="4">
      <w:start w:val="1"/>
      <w:numFmt w:val="decimal"/>
      <w:isLgl/>
      <w:lvlText w:val="%1.%2.%3.%4.%5."/>
      <w:lvlJc w:val="left"/>
      <w:pPr>
        <w:ind w:left="1800" w:hanging="1440"/>
      </w:pPr>
      <w:rPr>
        <w:sz w:val="24"/>
      </w:rPr>
    </w:lvl>
    <w:lvl w:ilvl="5">
      <w:start w:val="1"/>
      <w:numFmt w:val="decimal"/>
      <w:isLgl/>
      <w:lvlText w:val="%1.%2.%3.%4.%5.%6."/>
      <w:lvlJc w:val="left"/>
      <w:pPr>
        <w:ind w:left="2160" w:hanging="1800"/>
      </w:pPr>
      <w:rPr>
        <w:sz w:val="24"/>
      </w:rPr>
    </w:lvl>
    <w:lvl w:ilvl="6">
      <w:start w:val="1"/>
      <w:numFmt w:val="decimal"/>
      <w:isLgl/>
      <w:lvlText w:val="%1.%2.%3.%4.%5.%6.%7."/>
      <w:lvlJc w:val="left"/>
      <w:pPr>
        <w:ind w:left="2520" w:hanging="2160"/>
      </w:pPr>
      <w:rPr>
        <w:sz w:val="24"/>
      </w:rPr>
    </w:lvl>
    <w:lvl w:ilvl="7">
      <w:start w:val="1"/>
      <w:numFmt w:val="decimal"/>
      <w:isLgl/>
      <w:lvlText w:val="%1.%2.%3.%4.%5.%6.%7.%8."/>
      <w:lvlJc w:val="left"/>
      <w:pPr>
        <w:ind w:left="2520" w:hanging="2160"/>
      </w:pPr>
      <w:rPr>
        <w:sz w:val="24"/>
      </w:rPr>
    </w:lvl>
    <w:lvl w:ilvl="8">
      <w:start w:val="1"/>
      <w:numFmt w:val="decimal"/>
      <w:isLgl/>
      <w:lvlText w:val="%1.%2.%3.%4.%5.%6.%7.%8.%9."/>
      <w:lvlJc w:val="left"/>
      <w:pPr>
        <w:ind w:left="2880" w:hanging="2520"/>
      </w:pPr>
      <w:rPr>
        <w:sz w:val="24"/>
      </w:rPr>
    </w:lvl>
  </w:abstractNum>
  <w:abstractNum w:abstractNumId="23" w15:restartNumberingAfterBreak="0">
    <w:nsid w:val="586D0C23"/>
    <w:multiLevelType w:val="hybridMultilevel"/>
    <w:tmpl w:val="9992051C"/>
    <w:styleLink w:val="ImportedStyle10"/>
    <w:lvl w:ilvl="0" w:tplc="48508C4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06C7C">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406968">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42172">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B4E76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8A5D3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1A6280">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B41A">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8FB3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F6A28F2"/>
    <w:multiLevelType w:val="hybridMultilevel"/>
    <w:tmpl w:val="F45621B4"/>
    <w:lvl w:ilvl="0" w:tplc="04260011">
      <w:start w:val="1"/>
      <w:numFmt w:val="decimal"/>
      <w:lvlText w:val="%1)"/>
      <w:lvlJc w:val="left"/>
      <w:pPr>
        <w:ind w:left="754" w:hanging="360"/>
      </w:pPr>
    </w:lvl>
    <w:lvl w:ilvl="1" w:tplc="04260019">
      <w:start w:val="1"/>
      <w:numFmt w:val="lowerLetter"/>
      <w:lvlText w:val="%2."/>
      <w:lvlJc w:val="left"/>
      <w:pPr>
        <w:ind w:left="1474" w:hanging="360"/>
      </w:pPr>
    </w:lvl>
    <w:lvl w:ilvl="2" w:tplc="0426001B">
      <w:start w:val="1"/>
      <w:numFmt w:val="lowerRoman"/>
      <w:lvlText w:val="%3."/>
      <w:lvlJc w:val="right"/>
      <w:pPr>
        <w:ind w:left="2194" w:hanging="180"/>
      </w:pPr>
    </w:lvl>
    <w:lvl w:ilvl="3" w:tplc="0426000F">
      <w:start w:val="1"/>
      <w:numFmt w:val="decimal"/>
      <w:lvlText w:val="%4."/>
      <w:lvlJc w:val="left"/>
      <w:pPr>
        <w:ind w:left="2914" w:hanging="360"/>
      </w:pPr>
    </w:lvl>
    <w:lvl w:ilvl="4" w:tplc="04260019">
      <w:start w:val="1"/>
      <w:numFmt w:val="lowerLetter"/>
      <w:lvlText w:val="%5."/>
      <w:lvlJc w:val="left"/>
      <w:pPr>
        <w:ind w:left="3634" w:hanging="360"/>
      </w:pPr>
    </w:lvl>
    <w:lvl w:ilvl="5" w:tplc="0426001B">
      <w:start w:val="1"/>
      <w:numFmt w:val="lowerRoman"/>
      <w:lvlText w:val="%6."/>
      <w:lvlJc w:val="right"/>
      <w:pPr>
        <w:ind w:left="4354" w:hanging="180"/>
      </w:pPr>
    </w:lvl>
    <w:lvl w:ilvl="6" w:tplc="0426000F">
      <w:start w:val="1"/>
      <w:numFmt w:val="decimal"/>
      <w:lvlText w:val="%7."/>
      <w:lvlJc w:val="left"/>
      <w:pPr>
        <w:ind w:left="5074" w:hanging="360"/>
      </w:pPr>
    </w:lvl>
    <w:lvl w:ilvl="7" w:tplc="04260019">
      <w:start w:val="1"/>
      <w:numFmt w:val="lowerLetter"/>
      <w:lvlText w:val="%8."/>
      <w:lvlJc w:val="left"/>
      <w:pPr>
        <w:ind w:left="5794" w:hanging="360"/>
      </w:pPr>
    </w:lvl>
    <w:lvl w:ilvl="8" w:tplc="0426001B">
      <w:start w:val="1"/>
      <w:numFmt w:val="lowerRoman"/>
      <w:lvlText w:val="%9."/>
      <w:lvlJc w:val="right"/>
      <w:pPr>
        <w:ind w:left="6514" w:hanging="180"/>
      </w:pPr>
    </w:lvl>
  </w:abstractNum>
  <w:abstractNum w:abstractNumId="25" w15:restartNumberingAfterBreak="0">
    <w:nsid w:val="69F527B4"/>
    <w:multiLevelType w:val="hybridMultilevel"/>
    <w:tmpl w:val="818C42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C7478F9"/>
    <w:multiLevelType w:val="hybridMultilevel"/>
    <w:tmpl w:val="155A8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0" w15:restartNumberingAfterBreak="0">
    <w:nsid w:val="760851EB"/>
    <w:multiLevelType w:val="multilevel"/>
    <w:tmpl w:val="32066000"/>
    <w:lvl w:ilvl="0">
      <w:start w:val="1"/>
      <w:numFmt w:val="decimal"/>
      <w:pStyle w:val="Nodala1"/>
      <w:lvlText w:val="%1."/>
      <w:lvlJc w:val="left"/>
      <w:pPr>
        <w:ind w:left="720" w:hanging="360"/>
      </w:pPr>
      <w:rPr>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b w:val="0"/>
        <w:sz w:val="24"/>
      </w:rPr>
    </w:lvl>
    <w:lvl w:ilvl="3">
      <w:start w:val="1"/>
      <w:numFmt w:val="decimal"/>
      <w:pStyle w:val="1111Tabulaiiiii"/>
      <w:isLgl/>
      <w:lvlText w:val="%1.%2.%3.%4."/>
      <w:lvlJc w:val="left"/>
      <w:pPr>
        <w:ind w:left="720" w:hanging="720"/>
      </w:pPr>
      <w:rPr>
        <w:b w:val="0"/>
        <w:i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1" w15:restartNumberingAfterBreak="0">
    <w:nsid w:val="79075EE1"/>
    <w:multiLevelType w:val="hybridMultilevel"/>
    <w:tmpl w:val="46E4F45C"/>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BCA3653"/>
    <w:multiLevelType w:val="multilevel"/>
    <w:tmpl w:val="69CAEEAC"/>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C6E6B43"/>
    <w:multiLevelType w:val="hybridMultilevel"/>
    <w:tmpl w:val="9EFA59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96871141">
    <w:abstractNumId w:val="9"/>
  </w:num>
  <w:num w:numId="2" w16cid:durableId="14069487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560595">
    <w:abstractNumId w:val="29"/>
  </w:num>
  <w:num w:numId="4" w16cid:durableId="3817110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408531">
    <w:abstractNumId w:val="4"/>
  </w:num>
  <w:num w:numId="6" w16cid:durableId="1211839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0515">
    <w:abstractNumId w:val="0"/>
  </w:num>
  <w:num w:numId="8" w16cid:durableId="1138688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6431174">
    <w:abstractNumId w:val="17"/>
  </w:num>
  <w:num w:numId="10" w16cid:durableId="803238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382753">
    <w:abstractNumId w:val="22"/>
  </w:num>
  <w:num w:numId="12" w16cid:durableId="490103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491891">
    <w:abstractNumId w:val="30"/>
  </w:num>
  <w:num w:numId="14" w16cid:durableId="255225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1227753">
    <w:abstractNumId w:val="6"/>
  </w:num>
  <w:num w:numId="16" w16cid:durableId="80953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0604214">
    <w:abstractNumId w:val="28"/>
  </w:num>
  <w:num w:numId="18" w16cid:durableId="2360162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813845">
    <w:abstractNumId w:val="1"/>
  </w:num>
  <w:num w:numId="20" w16cid:durableId="116222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6217236">
    <w:abstractNumId w:val="19"/>
  </w:num>
  <w:num w:numId="22" w16cid:durableId="1624267022">
    <w:abstractNumId w:val="1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9662545">
    <w:abstractNumId w:val="16"/>
  </w:num>
  <w:num w:numId="24" w16cid:durableId="477697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4723866">
    <w:abstractNumId w:val="24"/>
  </w:num>
  <w:num w:numId="26" w16cid:durableId="1462186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3549632">
    <w:abstractNumId w:val="15"/>
  </w:num>
  <w:num w:numId="28" w16cid:durableId="2100757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6086880">
    <w:abstractNumId w:val="32"/>
  </w:num>
  <w:num w:numId="30" w16cid:durableId="6852495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799165">
    <w:abstractNumId w:val="12"/>
  </w:num>
  <w:num w:numId="32" w16cid:durableId="142063818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8184871">
    <w:abstractNumId w:val="7"/>
  </w:num>
  <w:num w:numId="34" w16cid:durableId="17674580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654333">
    <w:abstractNumId w:val="21"/>
  </w:num>
  <w:num w:numId="36" w16cid:durableId="171057159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7751150">
    <w:abstractNumId w:val="2"/>
  </w:num>
  <w:num w:numId="38" w16cid:durableId="1179543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1373624">
    <w:abstractNumId w:val="5"/>
  </w:num>
  <w:num w:numId="40" w16cid:durableId="1427195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0082792">
    <w:abstractNumId w:val="20"/>
  </w:num>
  <w:num w:numId="42" w16cid:durableId="2005012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565813">
    <w:abstractNumId w:val="33"/>
  </w:num>
  <w:num w:numId="44" w16cid:durableId="13421223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348278">
    <w:abstractNumId w:val="31"/>
  </w:num>
  <w:num w:numId="46" w16cid:durableId="400640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1135072">
    <w:abstractNumId w:val="25"/>
  </w:num>
  <w:num w:numId="48" w16cid:durableId="699361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5426116">
    <w:abstractNumId w:val="11"/>
  </w:num>
  <w:num w:numId="50" w16cid:durableId="375399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5780589">
    <w:abstractNumId w:val="14"/>
  </w:num>
  <w:num w:numId="52" w16cid:durableId="184975730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4366248">
    <w:abstractNumId w:val="3"/>
  </w:num>
  <w:num w:numId="54" w16cid:durableId="1458141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3455149">
    <w:abstractNumId w:val="13"/>
  </w:num>
  <w:num w:numId="56" w16cid:durableId="1018240246">
    <w:abstractNumId w:val="23"/>
  </w:num>
  <w:num w:numId="57" w16cid:durableId="1077436861">
    <w:abstractNumId w:val="26"/>
  </w:num>
  <w:num w:numId="58" w16cid:durableId="728042235">
    <w:abstractNumId w:val="10"/>
  </w:num>
  <w:num w:numId="59" w16cid:durableId="1053314275">
    <w:abstractNumId w:val="8"/>
  </w:num>
  <w:num w:numId="60" w16cid:durableId="1355571155">
    <w:abstractNumId w:val="27"/>
  </w:num>
  <w:num w:numId="61" w16cid:durableId="1228541154">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9A"/>
    <w:rsid w:val="00001991"/>
    <w:rsid w:val="00006404"/>
    <w:rsid w:val="000641E0"/>
    <w:rsid w:val="00065317"/>
    <w:rsid w:val="00076779"/>
    <w:rsid w:val="000824B6"/>
    <w:rsid w:val="000A4AEB"/>
    <w:rsid w:val="000A7F0C"/>
    <w:rsid w:val="000D0E62"/>
    <w:rsid w:val="00112349"/>
    <w:rsid w:val="00126A22"/>
    <w:rsid w:val="00131403"/>
    <w:rsid w:val="001538A5"/>
    <w:rsid w:val="00176155"/>
    <w:rsid w:val="00180B14"/>
    <w:rsid w:val="00191B14"/>
    <w:rsid w:val="001A004A"/>
    <w:rsid w:val="001A1B98"/>
    <w:rsid w:val="001A49D0"/>
    <w:rsid w:val="001C02D9"/>
    <w:rsid w:val="00236356"/>
    <w:rsid w:val="00244396"/>
    <w:rsid w:val="00244C31"/>
    <w:rsid w:val="00266639"/>
    <w:rsid w:val="00283ED0"/>
    <w:rsid w:val="002F39E8"/>
    <w:rsid w:val="00305ADB"/>
    <w:rsid w:val="00326D98"/>
    <w:rsid w:val="00334368"/>
    <w:rsid w:val="00337639"/>
    <w:rsid w:val="003733D5"/>
    <w:rsid w:val="003A33BC"/>
    <w:rsid w:val="003F6C9D"/>
    <w:rsid w:val="00454159"/>
    <w:rsid w:val="004778F3"/>
    <w:rsid w:val="0048788C"/>
    <w:rsid w:val="004C4822"/>
    <w:rsid w:val="004E0B37"/>
    <w:rsid w:val="004E1CD7"/>
    <w:rsid w:val="004F7ED7"/>
    <w:rsid w:val="004F7FEA"/>
    <w:rsid w:val="005151C4"/>
    <w:rsid w:val="005517A6"/>
    <w:rsid w:val="005728B9"/>
    <w:rsid w:val="00597021"/>
    <w:rsid w:val="00606111"/>
    <w:rsid w:val="0062581C"/>
    <w:rsid w:val="00673729"/>
    <w:rsid w:val="00675EC9"/>
    <w:rsid w:val="006D648F"/>
    <w:rsid w:val="00733C71"/>
    <w:rsid w:val="0075413D"/>
    <w:rsid w:val="0076496E"/>
    <w:rsid w:val="00764CA0"/>
    <w:rsid w:val="00776581"/>
    <w:rsid w:val="007A5E2A"/>
    <w:rsid w:val="007B5079"/>
    <w:rsid w:val="007D246E"/>
    <w:rsid w:val="007E5217"/>
    <w:rsid w:val="00810C3F"/>
    <w:rsid w:val="008534B7"/>
    <w:rsid w:val="0089481B"/>
    <w:rsid w:val="008F3FBA"/>
    <w:rsid w:val="008F74FC"/>
    <w:rsid w:val="00901947"/>
    <w:rsid w:val="00904AC0"/>
    <w:rsid w:val="00906D29"/>
    <w:rsid w:val="00911654"/>
    <w:rsid w:val="0091652B"/>
    <w:rsid w:val="00916F9A"/>
    <w:rsid w:val="00925644"/>
    <w:rsid w:val="009414DA"/>
    <w:rsid w:val="00943D69"/>
    <w:rsid w:val="00963E82"/>
    <w:rsid w:val="009B1A89"/>
    <w:rsid w:val="009C08A3"/>
    <w:rsid w:val="009C5EDB"/>
    <w:rsid w:val="009C7F4E"/>
    <w:rsid w:val="00A0150F"/>
    <w:rsid w:val="00A11324"/>
    <w:rsid w:val="00A3370B"/>
    <w:rsid w:val="00A45B4B"/>
    <w:rsid w:val="00A577AC"/>
    <w:rsid w:val="00A66C95"/>
    <w:rsid w:val="00A76180"/>
    <w:rsid w:val="00A8171F"/>
    <w:rsid w:val="00AB0CA5"/>
    <w:rsid w:val="00AB474E"/>
    <w:rsid w:val="00B01D25"/>
    <w:rsid w:val="00B06A11"/>
    <w:rsid w:val="00B20F06"/>
    <w:rsid w:val="00B3043C"/>
    <w:rsid w:val="00BA5F6E"/>
    <w:rsid w:val="00BB0B11"/>
    <w:rsid w:val="00BD6F85"/>
    <w:rsid w:val="00BE1CAA"/>
    <w:rsid w:val="00BF7E80"/>
    <w:rsid w:val="00C16EAA"/>
    <w:rsid w:val="00C35888"/>
    <w:rsid w:val="00C41D44"/>
    <w:rsid w:val="00C476AD"/>
    <w:rsid w:val="00C50CE2"/>
    <w:rsid w:val="00C57103"/>
    <w:rsid w:val="00C82CCC"/>
    <w:rsid w:val="00CE5CAB"/>
    <w:rsid w:val="00D07934"/>
    <w:rsid w:val="00D12083"/>
    <w:rsid w:val="00D1329D"/>
    <w:rsid w:val="00D42BA3"/>
    <w:rsid w:val="00D455B6"/>
    <w:rsid w:val="00D47796"/>
    <w:rsid w:val="00D529F9"/>
    <w:rsid w:val="00DC378C"/>
    <w:rsid w:val="00DE4A94"/>
    <w:rsid w:val="00E13177"/>
    <w:rsid w:val="00E17B18"/>
    <w:rsid w:val="00E661A1"/>
    <w:rsid w:val="00EA1E88"/>
    <w:rsid w:val="00EB6BD6"/>
    <w:rsid w:val="00ED64E2"/>
    <w:rsid w:val="00EE1D71"/>
    <w:rsid w:val="00EE3650"/>
    <w:rsid w:val="00F10AB3"/>
    <w:rsid w:val="00F14816"/>
    <w:rsid w:val="00F2504A"/>
    <w:rsid w:val="00F51FAC"/>
    <w:rsid w:val="00F703BF"/>
    <w:rsid w:val="00F748CC"/>
    <w:rsid w:val="00F74C05"/>
    <w:rsid w:val="00FB2659"/>
    <w:rsid w:val="00FB3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40D0"/>
  <w15:chartTrackingRefBased/>
  <w15:docId w15:val="{5EF7BD8F-CCDE-4F77-B4C5-E387199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916F9A"/>
    <w:pPr>
      <w:keepNext/>
      <w:numPr>
        <w:numId w:val="1"/>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916F9A"/>
    <w:pPr>
      <w:keepNext/>
      <w:widowControl w:val="0"/>
      <w:numPr>
        <w:ilvl w:val="1"/>
        <w:numId w:val="3"/>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semiHidden/>
    <w:unhideWhenUsed/>
    <w:qFormat/>
    <w:rsid w:val="00916F9A"/>
    <w:pPr>
      <w:widowControl w:val="0"/>
      <w:numPr>
        <w:ilvl w:val="2"/>
        <w:numId w:val="3"/>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916F9A"/>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semiHidden/>
    <w:unhideWhenUsed/>
    <w:qFormat/>
    <w:rsid w:val="00916F9A"/>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semiHidden/>
    <w:unhideWhenUsed/>
    <w:qFormat/>
    <w:rsid w:val="00916F9A"/>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semiHidden/>
    <w:unhideWhenUsed/>
    <w:qFormat/>
    <w:rsid w:val="00916F9A"/>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semiHidden/>
    <w:unhideWhenUsed/>
    <w:qFormat/>
    <w:rsid w:val="00916F9A"/>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semiHidden/>
    <w:unhideWhenUsed/>
    <w:qFormat/>
    <w:rsid w:val="00916F9A"/>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w:basedOn w:val="Noklusjumarindkopasfonts"/>
    <w:link w:val="Virsraksts1"/>
    <w:rsid w:val="00916F9A"/>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uiPriority w:val="9"/>
    <w:semiHidden/>
    <w:rsid w:val="00916F9A"/>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semiHidden/>
    <w:rsid w:val="00916F9A"/>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uiPriority w:val="9"/>
    <w:semiHidden/>
    <w:rsid w:val="00916F9A"/>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semiHidden/>
    <w:rsid w:val="00916F9A"/>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semiHidden/>
    <w:rsid w:val="00916F9A"/>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semiHidden/>
    <w:rsid w:val="00916F9A"/>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semiHidden/>
    <w:rsid w:val="00916F9A"/>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semiHidden/>
    <w:rsid w:val="00916F9A"/>
    <w:rPr>
      <w:rFonts w:ascii="Times New Roman" w:eastAsia="Times New Roman" w:hAnsi="Times New Roman" w:cs="Times New Roman"/>
      <w:b/>
      <w:sz w:val="28"/>
      <w:szCs w:val="20"/>
      <w:lang w:val="x-none"/>
    </w:rPr>
  </w:style>
  <w:style w:type="character" w:styleId="Hipersaite">
    <w:name w:val="Hyperlink"/>
    <w:uiPriority w:val="99"/>
    <w:unhideWhenUsed/>
    <w:rsid w:val="00916F9A"/>
    <w:rPr>
      <w:color w:val="0000FF"/>
      <w:u w:val="single"/>
    </w:rPr>
  </w:style>
  <w:style w:type="character" w:styleId="Izmantotahipersaite">
    <w:name w:val="FollowedHyperlink"/>
    <w:uiPriority w:val="99"/>
    <w:semiHidden/>
    <w:unhideWhenUsed/>
    <w:rsid w:val="00916F9A"/>
    <w:rPr>
      <w:color w:val="800080"/>
      <w:u w:val="single"/>
    </w:rPr>
  </w:style>
  <w:style w:type="character" w:styleId="Izclums">
    <w:name w:val="Emphasis"/>
    <w:qFormat/>
    <w:rsid w:val="00916F9A"/>
    <w:rPr>
      <w:rFonts w:ascii="Times New Roman" w:hAnsi="Times New Roman" w:cs="Times New Roman" w:hint="default"/>
      <w:i/>
      <w:iCs w:val="0"/>
    </w:rPr>
  </w:style>
  <w:style w:type="character" w:customStyle="1" w:styleId="Virsraksts1Rakstz1">
    <w:name w:val="Virsraksts 1 Rakstz.1"/>
    <w:aliases w:val="H1 Rakstz."/>
    <w:basedOn w:val="Noklusjumarindkopasfonts"/>
    <w:rsid w:val="00916F9A"/>
    <w:rPr>
      <w:rFonts w:asciiTheme="majorHAnsi" w:eastAsiaTheme="majorEastAsia" w:hAnsiTheme="majorHAnsi" w:cstheme="majorBidi"/>
      <w:color w:val="2F5496" w:themeColor="accent1" w:themeShade="BF"/>
      <w:sz w:val="32"/>
      <w:szCs w:val="32"/>
    </w:rPr>
  </w:style>
  <w:style w:type="paragraph" w:customStyle="1" w:styleId="msonormal0">
    <w:name w:val="msonormal"/>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Paraststmeklis">
    <w:name w:val="Normal (Web)"/>
    <w:basedOn w:val="Parasts"/>
    <w:unhideWhenUsed/>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Alfabtiskaisrdtjs1">
    <w:name w:val="index 1"/>
    <w:basedOn w:val="Parasts"/>
    <w:next w:val="Parasts"/>
    <w:autoRedefine/>
    <w:semiHidden/>
    <w:unhideWhenUsed/>
    <w:rsid w:val="00916F9A"/>
    <w:pPr>
      <w:spacing w:after="0" w:line="240" w:lineRule="auto"/>
      <w:jc w:val="center"/>
    </w:pPr>
    <w:rPr>
      <w:rFonts w:ascii="Times New Roman" w:eastAsia="Times New Roman" w:hAnsi="Times New Roman" w:cs="Times New Roman"/>
      <w:b/>
      <w:bCs/>
      <w:color w:val="000000"/>
      <w:sz w:val="20"/>
      <w:szCs w:val="20"/>
      <w:lang w:eastAsia="lv-LV"/>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semiHidden/>
    <w:qFormat/>
    <w:locked/>
    <w:rsid w:val="00916F9A"/>
    <w:rPr>
      <w:rFonts w:ascii="Calibri" w:eastAsia="Calibri" w:hAnsi="Calibri" w:cs="Calibri"/>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semiHidden/>
    <w:unhideWhenUsed/>
    <w:qFormat/>
    <w:rsid w:val="00916F9A"/>
    <w:pPr>
      <w:spacing w:after="0" w:line="240" w:lineRule="auto"/>
    </w:pPr>
    <w:rPr>
      <w:rFonts w:ascii="Calibri" w:eastAsia="Calibri" w:hAnsi="Calibri" w:cs="Calibri"/>
      <w:lang w:val="x-none"/>
    </w:rPr>
  </w:style>
  <w:style w:type="character" w:customStyle="1" w:styleId="VrestekstsRakstz1">
    <w:name w:val="Vēres teksts Rakstz.1"/>
    <w:aliases w:val="fn Rakstz.1,FT Rakstz.1,ft Rakstz.1,SD Footnote Text Rakstz.1,Footnote Text AG Rakstz.1,Footnote Rakstz.1,Fußnote Rakstz.1,Fußnote Char Char Rakstz.1,Fußnote Char Char Char Char Char Char Rakstz.1,Char10 Rakstz.1"/>
    <w:basedOn w:val="Noklusjumarindkopasfonts"/>
    <w:semiHidden/>
    <w:rsid w:val="00916F9A"/>
    <w:rPr>
      <w:sz w:val="20"/>
      <w:szCs w:val="20"/>
    </w:rPr>
  </w:style>
  <w:style w:type="paragraph" w:styleId="Komentrateksts">
    <w:name w:val="annotation text"/>
    <w:basedOn w:val="Parasts"/>
    <w:link w:val="Komentra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semiHidden/>
    <w:rsid w:val="00916F9A"/>
    <w:rPr>
      <w:rFonts w:ascii="Times New Roman" w:eastAsia="Times New Roman" w:hAnsi="Times New Roman" w:cs="Times New Roman"/>
      <w:color w:val="000000"/>
      <w:sz w:val="20"/>
      <w:szCs w:val="20"/>
      <w:lang w:val="x-none" w:eastAsia="x-none"/>
    </w:rPr>
  </w:style>
  <w:style w:type="paragraph" w:styleId="Galvene">
    <w:name w:val="header"/>
    <w:basedOn w:val="Parasts"/>
    <w:link w:val="GalveneRakstz"/>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916F9A"/>
    <w:rPr>
      <w:rFonts w:ascii="Times New Roman" w:eastAsia="Times New Roman" w:hAnsi="Times New Roman" w:cs="Times New Roman"/>
      <w:sz w:val="24"/>
      <w:szCs w:val="24"/>
      <w:lang w:val="lt-LT" w:eastAsia="lt-LT"/>
    </w:rPr>
  </w:style>
  <w:style w:type="paragraph" w:styleId="Kjene">
    <w:name w:val="footer"/>
    <w:basedOn w:val="Parasts"/>
    <w:link w:val="KjeneRakstz"/>
    <w:uiPriority w:val="99"/>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916F9A"/>
    <w:rPr>
      <w:rFonts w:ascii="Times New Roman" w:eastAsia="Times New Roman" w:hAnsi="Times New Roman" w:cs="Times New Roman"/>
      <w:sz w:val="24"/>
      <w:szCs w:val="24"/>
      <w:lang w:val="lt-LT" w:eastAsia="lt-LT"/>
    </w:rPr>
  </w:style>
  <w:style w:type="paragraph" w:styleId="Parakstszemobjekta">
    <w:name w:val="caption"/>
    <w:basedOn w:val="Parasts"/>
    <w:next w:val="Parasts"/>
    <w:uiPriority w:val="99"/>
    <w:semiHidden/>
    <w:unhideWhenUsed/>
    <w:qFormat/>
    <w:rsid w:val="00916F9A"/>
    <w:pPr>
      <w:spacing w:after="0" w:line="240" w:lineRule="auto"/>
      <w:jc w:val="center"/>
    </w:pPr>
    <w:rPr>
      <w:rFonts w:ascii="Times New Roman" w:eastAsia="Times New Roman" w:hAnsi="Times New Roman" w:cs="Times New Roman"/>
      <w:sz w:val="40"/>
      <w:szCs w:val="40"/>
    </w:rPr>
  </w:style>
  <w:style w:type="paragraph" w:styleId="Beiguvresteksts">
    <w:name w:val="endnote text"/>
    <w:basedOn w:val="Parasts"/>
    <w:link w:val="Beiguvres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16F9A"/>
    <w:rPr>
      <w:rFonts w:ascii="Times New Roman" w:eastAsia="Times New Roman" w:hAnsi="Times New Roman" w:cs="Times New Roman"/>
      <w:color w:val="000000"/>
      <w:sz w:val="20"/>
      <w:szCs w:val="20"/>
      <w:lang w:val="x-none" w:eastAsia="x-none"/>
    </w:rPr>
  </w:style>
  <w:style w:type="paragraph" w:styleId="Nosaukums">
    <w:name w:val="Title"/>
    <w:basedOn w:val="Parasts"/>
    <w:link w:val="NosaukumsRakstz"/>
    <w:qFormat/>
    <w:rsid w:val="00916F9A"/>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916F9A"/>
    <w:rPr>
      <w:rFonts w:ascii="Times New Roman" w:eastAsia="Times New Roman" w:hAnsi="Times New Roman" w:cs="Times New Roman"/>
      <w:b/>
      <w:sz w:val="28"/>
      <w:szCs w:val="20"/>
      <w:lang w:val="lt-LT" w:eastAsia="lt-LT"/>
    </w:rPr>
  </w:style>
  <w:style w:type="character" w:customStyle="1" w:styleId="PamattekstsRakstz">
    <w:name w:val="Pamatteksts Rakstz."/>
    <w:aliases w:val="Body Text1 Rakstz."/>
    <w:basedOn w:val="Noklusjumarindkopasfonts"/>
    <w:link w:val="Pamatteksts"/>
    <w:semiHidden/>
    <w:qFormat/>
    <w:locked/>
    <w:rsid w:val="00916F9A"/>
    <w:rPr>
      <w:color w:val="000000"/>
    </w:rPr>
  </w:style>
  <w:style w:type="paragraph" w:styleId="Pamatteksts">
    <w:name w:val="Body Text"/>
    <w:aliases w:val="Body Text1"/>
    <w:basedOn w:val="Parasts"/>
    <w:link w:val="PamattekstsRakstz"/>
    <w:semiHidden/>
    <w:unhideWhenUsed/>
    <w:rsid w:val="00916F9A"/>
    <w:pPr>
      <w:spacing w:after="120" w:line="240" w:lineRule="auto"/>
    </w:pPr>
    <w:rPr>
      <w:color w:val="000000"/>
    </w:rPr>
  </w:style>
  <w:style w:type="character" w:customStyle="1" w:styleId="PamattekstsRakstz1">
    <w:name w:val="Pamatteksts Rakstz.1"/>
    <w:aliases w:val="Body Text1 Rakstz.1"/>
    <w:basedOn w:val="Noklusjumarindkopasfonts"/>
    <w:semiHidden/>
    <w:rsid w:val="00916F9A"/>
  </w:style>
  <w:style w:type="paragraph" w:styleId="Pamattekstsaratkpi">
    <w:name w:val="Body Text Indent"/>
    <w:basedOn w:val="Parasts"/>
    <w:link w:val="PamattekstsaratkpiRakstz"/>
    <w:semiHidden/>
    <w:unhideWhenUsed/>
    <w:rsid w:val="00916F9A"/>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semiHidden/>
    <w:rsid w:val="00916F9A"/>
    <w:rPr>
      <w:rFonts w:ascii="Times New Roman" w:eastAsia="Times New Roman" w:hAnsi="Times New Roman" w:cs="Times New Roman"/>
      <w:color w:val="000000"/>
      <w:sz w:val="20"/>
      <w:szCs w:val="20"/>
      <w:lang w:eastAsia="lv-LV"/>
    </w:rPr>
  </w:style>
  <w:style w:type="paragraph" w:styleId="Apakvirsraksts">
    <w:name w:val="Subtitle"/>
    <w:basedOn w:val="Parasts"/>
    <w:next w:val="Parasts"/>
    <w:link w:val="ApakvirsrakstsRakstz"/>
    <w:qFormat/>
    <w:rsid w:val="00916F9A"/>
    <w:pPr>
      <w:spacing w:after="60" w:line="240" w:lineRule="auto"/>
      <w:jc w:val="center"/>
      <w:outlineLvl w:val="1"/>
    </w:pPr>
    <w:rPr>
      <w:rFonts w:ascii="Cambria" w:eastAsia="Times New Roman" w:hAnsi="Cambria" w:cs="Times New Roman"/>
      <w:sz w:val="24"/>
      <w:szCs w:val="24"/>
      <w:lang w:eastAsia="lv-LV"/>
    </w:rPr>
  </w:style>
  <w:style w:type="character" w:customStyle="1" w:styleId="ApakvirsrakstsRakstz">
    <w:name w:val="Apakšvirsraksts Rakstz."/>
    <w:basedOn w:val="Noklusjumarindkopasfonts"/>
    <w:link w:val="Apakvirsraksts"/>
    <w:rsid w:val="00916F9A"/>
    <w:rPr>
      <w:rFonts w:ascii="Cambria" w:eastAsia="Times New Roman" w:hAnsi="Cambria" w:cs="Times New Roman"/>
      <w:sz w:val="24"/>
      <w:szCs w:val="24"/>
      <w:lang w:eastAsia="lv-LV"/>
    </w:rPr>
  </w:style>
  <w:style w:type="paragraph" w:styleId="Pamatteksts2">
    <w:name w:val="Body Text 2"/>
    <w:basedOn w:val="Parasts"/>
    <w:link w:val="Pamatteksts2Rakstz"/>
    <w:semiHidden/>
    <w:unhideWhenUsed/>
    <w:rsid w:val="00916F9A"/>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semiHidden/>
    <w:rsid w:val="00916F9A"/>
    <w:rPr>
      <w:rFonts w:ascii="Times New Roman" w:eastAsia="Times New Roman" w:hAnsi="Times New Roman" w:cs="Times New Roman"/>
      <w:color w:val="000000"/>
      <w:sz w:val="28"/>
      <w:szCs w:val="20"/>
    </w:rPr>
  </w:style>
  <w:style w:type="paragraph" w:styleId="Pamatteksts3">
    <w:name w:val="Body Text 3"/>
    <w:basedOn w:val="Parasts"/>
    <w:link w:val="Pamatteksts3Rakstz"/>
    <w:uiPriority w:val="99"/>
    <w:semiHidden/>
    <w:unhideWhenUsed/>
    <w:rsid w:val="00916F9A"/>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uiPriority w:val="99"/>
    <w:semiHidden/>
    <w:rsid w:val="00916F9A"/>
    <w:rPr>
      <w:rFonts w:ascii="Times New Roman" w:eastAsia="Times New Roman" w:hAnsi="Times New Roman" w:cs="Times New Roman"/>
      <w:color w:val="000000"/>
      <w:sz w:val="16"/>
      <w:szCs w:val="16"/>
      <w:lang w:eastAsia="lv-LV"/>
    </w:rPr>
  </w:style>
  <w:style w:type="paragraph" w:styleId="Pamattekstaatkpe2">
    <w:name w:val="Body Text Indent 2"/>
    <w:basedOn w:val="Parasts"/>
    <w:link w:val="Pamattekstaatkpe2Rakstz"/>
    <w:semiHidden/>
    <w:unhideWhenUsed/>
    <w:rsid w:val="00916F9A"/>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semiHidden/>
    <w:rsid w:val="00916F9A"/>
    <w:rPr>
      <w:rFonts w:ascii="Cambria" w:eastAsia="Cambria" w:hAnsi="Cambria" w:cs="Times New Roman"/>
      <w:kern w:val="56"/>
      <w:sz w:val="28"/>
      <w:szCs w:val="24"/>
      <w:lang w:val="x-none"/>
    </w:rPr>
  </w:style>
  <w:style w:type="paragraph" w:styleId="Pamattekstaatkpe3">
    <w:name w:val="Body Text Indent 3"/>
    <w:basedOn w:val="Parasts"/>
    <w:link w:val="Pamattekstaatkpe3Rakstz"/>
    <w:semiHidden/>
    <w:unhideWhenUsed/>
    <w:rsid w:val="00916F9A"/>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semiHidden/>
    <w:rsid w:val="00916F9A"/>
    <w:rPr>
      <w:rFonts w:ascii="Times New Roman" w:eastAsia="Times New Roman" w:hAnsi="Times New Roman" w:cs="Times New Roman"/>
      <w:color w:val="000000"/>
      <w:sz w:val="16"/>
      <w:szCs w:val="16"/>
      <w:lang w:eastAsia="lv-LV"/>
    </w:rPr>
  </w:style>
  <w:style w:type="paragraph" w:styleId="Dokumentakarte">
    <w:name w:val="Document Map"/>
    <w:basedOn w:val="Parasts"/>
    <w:link w:val="DokumentakarteRakstz"/>
    <w:semiHidden/>
    <w:unhideWhenUsed/>
    <w:rsid w:val="00916F9A"/>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semiHidden/>
    <w:rsid w:val="00916F9A"/>
    <w:rPr>
      <w:rFonts w:ascii="Tahoma" w:eastAsia="Times New Roman" w:hAnsi="Tahoma" w:cs="Tahoma"/>
      <w:sz w:val="20"/>
      <w:szCs w:val="20"/>
      <w:shd w:val="clear" w:color="auto" w:fill="000080"/>
      <w:lang w:eastAsia="lv-LV"/>
    </w:rPr>
  </w:style>
  <w:style w:type="paragraph" w:styleId="Vienkrsteksts">
    <w:name w:val="Plain Text"/>
    <w:basedOn w:val="Parasts"/>
    <w:link w:val="VienkrstekstsRakstz"/>
    <w:semiHidden/>
    <w:unhideWhenUsed/>
    <w:rsid w:val="00916F9A"/>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semiHidden/>
    <w:rsid w:val="00916F9A"/>
    <w:rPr>
      <w:rFonts w:ascii="Courier New" w:eastAsia="Times New Roman" w:hAnsi="Courier New" w:cs="Times New Roman"/>
      <w:sz w:val="20"/>
      <w:szCs w:val="20"/>
    </w:rPr>
  </w:style>
  <w:style w:type="paragraph" w:styleId="Komentratma">
    <w:name w:val="annotation subject"/>
    <w:basedOn w:val="Komentrateksts"/>
    <w:next w:val="Komentrateksts"/>
    <w:link w:val="KomentratmaRakstz"/>
    <w:uiPriority w:val="99"/>
    <w:semiHidden/>
    <w:unhideWhenUsed/>
    <w:rsid w:val="00916F9A"/>
    <w:rPr>
      <w:b/>
      <w:bCs/>
    </w:rPr>
  </w:style>
  <w:style w:type="character" w:customStyle="1" w:styleId="KomentratmaRakstz">
    <w:name w:val="Komentāra tēma Rakstz."/>
    <w:basedOn w:val="KomentratekstsRakstz"/>
    <w:link w:val="Komentratma"/>
    <w:uiPriority w:val="99"/>
    <w:semiHidden/>
    <w:rsid w:val="00916F9A"/>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uiPriority w:val="99"/>
    <w:semiHidden/>
    <w:unhideWhenUsed/>
    <w:rsid w:val="00916F9A"/>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uiPriority w:val="99"/>
    <w:semiHidden/>
    <w:rsid w:val="00916F9A"/>
    <w:rPr>
      <w:rFonts w:ascii="Tahoma" w:eastAsia="Times New Roman" w:hAnsi="Tahoma" w:cs="Tahoma"/>
      <w:color w:val="000000"/>
      <w:sz w:val="16"/>
      <w:szCs w:val="16"/>
      <w:lang w:eastAsia="lv-LV"/>
    </w:rPr>
  </w:style>
  <w:style w:type="paragraph" w:styleId="Bezatstarpm">
    <w:name w:val="No Spacing"/>
    <w:uiPriority w:val="1"/>
    <w:qFormat/>
    <w:rsid w:val="00916F9A"/>
    <w:pPr>
      <w:suppressAutoHyphens/>
      <w:autoSpaceDN w:val="0"/>
      <w:spacing w:after="0" w:line="240" w:lineRule="auto"/>
    </w:pPr>
    <w:rPr>
      <w:rFonts w:ascii="Calibri" w:eastAsia="Times New Roman" w:hAnsi="Calibri" w:cs="Calibri"/>
      <w:color w:val="000000"/>
    </w:rPr>
  </w:style>
  <w:style w:type="paragraph" w:styleId="Prskatjums">
    <w:name w:val="Revision"/>
    <w:uiPriority w:val="99"/>
    <w:semiHidden/>
    <w:rsid w:val="00916F9A"/>
    <w:pPr>
      <w:spacing w:after="0" w:line="240" w:lineRule="auto"/>
    </w:pPr>
    <w:rPr>
      <w:rFonts w:ascii="Times New Roman" w:eastAsia="Times New Roman" w:hAnsi="Times New Roman" w:cs="Times New Roman"/>
      <w:color w:val="000000"/>
      <w:sz w:val="20"/>
      <w:szCs w:val="20"/>
      <w:lang w:eastAsia="lv-LV"/>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2 Rakstz."/>
    <w:uiPriority w:val="34"/>
    <w:qFormat/>
    <w:locked/>
    <w:rsid w:val="00916F9A"/>
    <w:rPr>
      <w:rFonts w:ascii="Cambria" w:eastAsia="Cambria" w:hAnsi="Cambria" w:hint="default"/>
      <w:kern w:val="56"/>
      <w:sz w:val="28"/>
      <w:szCs w:val="24"/>
      <w:lang w:val="x-none" w:eastAsia="en-US"/>
    </w:rPr>
  </w:style>
  <w:style w:type="paragraph" w:customStyle="1" w:styleId="Sarakstarindkopa1">
    <w:name w:val="Saraksta rindkopa1"/>
    <w:aliases w:val="Saistīto dokumentu saraksts,Strip,H&amp;P List Paragraph,Syle 1,Normal bullet 2,Bullet list,Grafika nosaukums,2,PPS_Bullet,Numbered Para 1,Dot pt,No Spacing1,List Paragraph Char Char Char,Indicator Text"/>
    <w:basedOn w:val="Parasts"/>
    <w:qFormat/>
    <w:rsid w:val="00916F9A"/>
    <w:pPr>
      <w:spacing w:after="0" w:line="240" w:lineRule="auto"/>
      <w:ind w:left="720"/>
    </w:pPr>
    <w:rPr>
      <w:rFonts w:ascii="Cambria" w:eastAsia="Cambria" w:hAnsi="Cambria" w:cs="Times New Roman"/>
      <w:kern w:val="56"/>
      <w:sz w:val="28"/>
      <w:szCs w:val="24"/>
      <w:lang w:val="x-none"/>
    </w:rPr>
  </w:style>
  <w:style w:type="paragraph" w:customStyle="1" w:styleId="Default">
    <w:name w:val="Default"/>
    <w:rsid w:val="00916F9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6">
    <w:name w:val="Style6"/>
    <w:basedOn w:val="Parasts"/>
    <w:rsid w:val="00916F9A"/>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paragraph" w:customStyle="1" w:styleId="ListParagraph1">
    <w:name w:val="List Paragraph1"/>
    <w:basedOn w:val="Parasts"/>
    <w:rsid w:val="00916F9A"/>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Apakpunkts">
    <w:name w:val="Apakšpunkts"/>
    <w:basedOn w:val="Parasts"/>
    <w:link w:val="ApakpunktsChar"/>
    <w:rsid w:val="00916F9A"/>
    <w:pPr>
      <w:numPr>
        <w:ilvl w:val="1"/>
        <w:numId w:val="5"/>
      </w:numPr>
      <w:spacing w:after="0" w:line="240" w:lineRule="auto"/>
    </w:pPr>
    <w:rPr>
      <w:rFonts w:ascii="Cambria" w:eastAsia="Cambria" w:hAnsi="Cambria" w:cs="Times New Roman"/>
      <w:b/>
      <w:color w:val="000000"/>
      <w:sz w:val="20"/>
      <w:szCs w:val="20"/>
      <w:lang w:val="x-none" w:eastAsia="x-none"/>
    </w:rPr>
  </w:style>
  <w:style w:type="paragraph" w:customStyle="1" w:styleId="Punkts">
    <w:name w:val="Punkts"/>
    <w:basedOn w:val="Parasts"/>
    <w:next w:val="Apakpunkts"/>
    <w:uiPriority w:val="99"/>
    <w:rsid w:val="00916F9A"/>
    <w:pPr>
      <w:numPr>
        <w:numId w:val="5"/>
      </w:numPr>
      <w:spacing w:after="0" w:line="240" w:lineRule="auto"/>
    </w:pPr>
    <w:rPr>
      <w:rFonts w:ascii="Cambria" w:eastAsia="Cambria" w:hAnsi="Cambria" w:cs="Cambria"/>
      <w:b/>
      <w:color w:val="000000"/>
      <w:sz w:val="20"/>
      <w:szCs w:val="20"/>
      <w:lang w:eastAsia="lv-LV"/>
    </w:rPr>
  </w:style>
  <w:style w:type="character" w:customStyle="1" w:styleId="ApakpunktsChar">
    <w:name w:val="Apakšpunkts Char"/>
    <w:link w:val="Apakpunkts"/>
    <w:locked/>
    <w:rsid w:val="00916F9A"/>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uiPriority w:val="99"/>
    <w:rsid w:val="00916F9A"/>
    <w:pPr>
      <w:numPr>
        <w:ilvl w:val="2"/>
        <w:numId w:val="5"/>
      </w:numPr>
      <w:spacing w:after="0" w:line="240" w:lineRule="auto"/>
      <w:jc w:val="both"/>
    </w:pPr>
    <w:rPr>
      <w:rFonts w:ascii="Cambria" w:eastAsia="Cambria" w:hAnsi="Cambria" w:cs="Cambria"/>
      <w:color w:val="000000"/>
      <w:sz w:val="20"/>
      <w:szCs w:val="20"/>
      <w:lang w:eastAsia="lv-LV"/>
    </w:rPr>
  </w:style>
  <w:style w:type="paragraph" w:customStyle="1" w:styleId="Style1">
    <w:name w:val="Style1"/>
    <w:autoRedefine/>
    <w:rsid w:val="00916F9A"/>
    <w:pPr>
      <w:numPr>
        <w:ilvl w:val="2"/>
        <w:numId w:val="1"/>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916F9A"/>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916F9A"/>
    <w:pPr>
      <w:spacing w:before="40" w:after="40"/>
    </w:pPr>
    <w:rPr>
      <w:szCs w:val="20"/>
    </w:rPr>
  </w:style>
  <w:style w:type="paragraph" w:customStyle="1" w:styleId="Text1">
    <w:name w:val="Text 1"/>
    <w:basedOn w:val="Parasts"/>
    <w:rsid w:val="00916F9A"/>
    <w:pPr>
      <w:spacing w:before="240" w:after="0" w:line="240" w:lineRule="exact"/>
      <w:ind w:left="567"/>
      <w:jc w:val="both"/>
    </w:pPr>
    <w:rPr>
      <w:rFonts w:ascii="Cambria" w:eastAsia="Cambria" w:hAnsi="Cambria" w:cs="Cambria"/>
      <w:color w:val="000000"/>
      <w:sz w:val="20"/>
      <w:szCs w:val="20"/>
      <w:lang w:val="en-GB"/>
    </w:rPr>
  </w:style>
  <w:style w:type="paragraph" w:customStyle="1" w:styleId="ListParagraph2">
    <w:name w:val="List Paragraph2"/>
    <w:basedOn w:val="Parasts"/>
    <w:uiPriority w:val="99"/>
    <w:rsid w:val="00916F9A"/>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916F9A"/>
    <w:pPr>
      <w:suppressAutoHyphens/>
      <w:autoSpaceDN w:val="0"/>
      <w:spacing w:after="0" w:line="240" w:lineRule="auto"/>
    </w:pPr>
    <w:rPr>
      <w:rFonts w:ascii="Calibri" w:eastAsia="Calibri" w:hAnsi="Calibri" w:cs="Calibri"/>
      <w:color w:val="000000"/>
    </w:rPr>
  </w:style>
  <w:style w:type="paragraph" w:customStyle="1" w:styleId="Angebotstext">
    <w:name w:val="Angebotstext"/>
    <w:basedOn w:val="Parasts"/>
    <w:next w:val="Parasts"/>
    <w:rsid w:val="00916F9A"/>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916F9A"/>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Numeracija">
    <w:name w:val="Numeracija"/>
    <w:basedOn w:val="Parasts"/>
    <w:rsid w:val="00916F9A"/>
    <w:pPr>
      <w:numPr>
        <w:numId w:val="9"/>
      </w:numPr>
      <w:spacing w:after="0" w:line="240" w:lineRule="auto"/>
      <w:jc w:val="both"/>
    </w:pPr>
    <w:rPr>
      <w:rFonts w:ascii="Times New Roman" w:eastAsia="Times New Roman" w:hAnsi="Times New Roman" w:cs="Times New Roman"/>
      <w:color w:val="000000"/>
      <w:sz w:val="26"/>
      <w:szCs w:val="20"/>
      <w:lang w:val="en-US"/>
    </w:rPr>
  </w:style>
  <w:style w:type="paragraph" w:customStyle="1" w:styleId="Krsainssarakstsizclums11">
    <w:name w:val="Krāsains saraksts — izcēlums 11"/>
    <w:basedOn w:val="Parasts"/>
    <w:rsid w:val="00916F9A"/>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rsid w:val="00916F9A"/>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paragraph" w:customStyle="1" w:styleId="Normal11pt">
    <w:name w:val="Normal + 11 pt"/>
    <w:aliases w:val="Black,Condensed by  0,4 pt + Not Bold,..."/>
    <w:basedOn w:val="Nosaukums"/>
    <w:rsid w:val="00916F9A"/>
    <w:pPr>
      <w:spacing w:after="200" w:line="276" w:lineRule="auto"/>
    </w:pPr>
    <w:rPr>
      <w:rFonts w:ascii="Calibri" w:eastAsia="Calibri" w:hAnsi="Calibri"/>
      <w:bCs/>
      <w:sz w:val="22"/>
      <w:szCs w:val="22"/>
      <w:lang w:eastAsia="en-US"/>
    </w:rPr>
  </w:style>
  <w:style w:type="paragraph" w:customStyle="1" w:styleId="Bodynosaukumsbig">
    <w:name w:val="Body nosaukums big"/>
    <w:basedOn w:val="Pamatteksts"/>
    <w:autoRedefine/>
    <w:uiPriority w:val="99"/>
    <w:rsid w:val="00916F9A"/>
    <w:pPr>
      <w:spacing w:after="0"/>
      <w:jc w:val="both"/>
    </w:pPr>
    <w:rPr>
      <w:rFonts w:eastAsia="Calibri"/>
      <w:bCs/>
      <w:i/>
      <w:sz w:val="26"/>
      <w:szCs w:val="26"/>
      <w:lang w:eastAsia="ru-RU"/>
    </w:rPr>
  </w:style>
  <w:style w:type="paragraph" w:customStyle="1" w:styleId="00HeaderLogoAddress">
    <w:name w:val="00_Header_Logo_Address"/>
    <w:basedOn w:val="Parasts"/>
    <w:rsid w:val="00916F9A"/>
    <w:pPr>
      <w:spacing w:after="530" w:line="240" w:lineRule="auto"/>
      <w:jc w:val="center"/>
    </w:pPr>
    <w:rPr>
      <w:rFonts w:ascii="Times New Roman" w:eastAsia="Times New Roman" w:hAnsi="Times New Roman" w:cs="Times New Roman"/>
      <w:sz w:val="24"/>
      <w:szCs w:val="24"/>
    </w:rPr>
  </w:style>
  <w:style w:type="paragraph" w:customStyle="1" w:styleId="tv2132">
    <w:name w:val="tv2132"/>
    <w:basedOn w:val="Parasts"/>
    <w:rsid w:val="00916F9A"/>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ormal11pt0">
    <w:name w:val="normal11pt"/>
    <w:basedOn w:val="Parasts"/>
    <w:rsid w:val="00916F9A"/>
    <w:pPr>
      <w:spacing w:after="0" w:line="240" w:lineRule="auto"/>
      <w:jc w:val="center"/>
    </w:pPr>
    <w:rPr>
      <w:rFonts w:ascii="Times New Roman" w:eastAsia="Times New Roman" w:hAnsi="Times New Roman" w:cs="Times New Roman"/>
      <w:b/>
      <w:bCs/>
      <w:sz w:val="24"/>
      <w:szCs w:val="24"/>
      <w:lang w:eastAsia="lv-LV"/>
    </w:rPr>
  </w:style>
  <w:style w:type="paragraph" w:customStyle="1" w:styleId="doc-ti2">
    <w:name w:val="doc-ti2"/>
    <w:basedOn w:val="Parasts"/>
    <w:rsid w:val="00916F9A"/>
    <w:pPr>
      <w:spacing w:before="240" w:after="120" w:line="312" w:lineRule="atLeast"/>
      <w:jc w:val="center"/>
    </w:pPr>
    <w:rPr>
      <w:rFonts w:ascii="Times New Roman" w:eastAsia="Times New Roman" w:hAnsi="Times New Roman" w:cs="Times New Roman"/>
      <w:b/>
      <w:bCs/>
      <w:sz w:val="24"/>
      <w:szCs w:val="24"/>
      <w:lang w:eastAsia="lv-LV"/>
    </w:rPr>
  </w:style>
  <w:style w:type="paragraph" w:customStyle="1" w:styleId="2limenis">
    <w:name w:val="2 limenis"/>
    <w:basedOn w:val="Virsraksts2"/>
    <w:qFormat/>
    <w:rsid w:val="00916F9A"/>
    <w:pPr>
      <w:keepNext w:val="0"/>
      <w:widowControl/>
      <w:numPr>
        <w:numId w:val="11"/>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916F9A"/>
    <w:pPr>
      <w:numPr>
        <w:numId w:val="11"/>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customStyle="1" w:styleId="111Tabulaiiiiii">
    <w:name w:val="1.1.1. Tabulaiiiiii"/>
    <w:basedOn w:val="Parasts"/>
    <w:qFormat/>
    <w:rsid w:val="00916F9A"/>
    <w:pPr>
      <w:numPr>
        <w:ilvl w:val="2"/>
        <w:numId w:val="13"/>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916F9A"/>
    <w:pPr>
      <w:numPr>
        <w:ilvl w:val="3"/>
      </w:numPr>
    </w:pPr>
    <w:rPr>
      <w:sz w:val="24"/>
    </w:rPr>
  </w:style>
  <w:style w:type="paragraph" w:customStyle="1" w:styleId="Nodala1">
    <w:name w:val="Nodala 1"/>
    <w:basedOn w:val="Parasts"/>
    <w:qFormat/>
    <w:rsid w:val="00916F9A"/>
    <w:pPr>
      <w:numPr>
        <w:numId w:val="13"/>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character" w:customStyle="1" w:styleId="Nodala11Char">
    <w:name w:val="Nodala 1.1 Char"/>
    <w:link w:val="Nodala11"/>
    <w:locked/>
    <w:rsid w:val="00916F9A"/>
    <w:rPr>
      <w:bCs/>
      <w:sz w:val="24"/>
      <w:szCs w:val="24"/>
      <w:lang w:val="x-none" w:eastAsia="ar-SA"/>
    </w:rPr>
  </w:style>
  <w:style w:type="paragraph" w:customStyle="1" w:styleId="Nodala11">
    <w:name w:val="Nodala 1.1"/>
    <w:basedOn w:val="Parasts"/>
    <w:link w:val="Nodala11Char"/>
    <w:qFormat/>
    <w:rsid w:val="00916F9A"/>
    <w:pPr>
      <w:numPr>
        <w:ilvl w:val="1"/>
        <w:numId w:val="13"/>
      </w:numPr>
      <w:suppressAutoHyphens/>
      <w:spacing w:before="60" w:after="60" w:line="240" w:lineRule="auto"/>
      <w:ind w:left="720"/>
      <w:jc w:val="both"/>
    </w:pPr>
    <w:rPr>
      <w:bCs/>
      <w:sz w:val="24"/>
      <w:szCs w:val="24"/>
      <w:lang w:val="x-none" w:eastAsia="ar-SA"/>
    </w:rPr>
  </w:style>
  <w:style w:type="character" w:customStyle="1" w:styleId="Nodala111Char">
    <w:name w:val="Nodala 1.1.1 Char"/>
    <w:link w:val="Nodala111"/>
    <w:locked/>
    <w:rsid w:val="00916F9A"/>
    <w:rPr>
      <w:color w:val="000000"/>
      <w:sz w:val="24"/>
      <w:lang w:val="x-none" w:eastAsia="x-none"/>
    </w:rPr>
  </w:style>
  <w:style w:type="paragraph" w:customStyle="1" w:styleId="Nodala111">
    <w:name w:val="Nodala 1.1.1"/>
    <w:basedOn w:val="111Tabulaiiiiii"/>
    <w:link w:val="Nodala111Char"/>
    <w:qFormat/>
    <w:rsid w:val="00916F9A"/>
    <w:pPr>
      <w:ind w:left="1560" w:hanging="862"/>
    </w:pPr>
    <w:rPr>
      <w:rFonts w:asciiTheme="minorHAnsi" w:eastAsiaTheme="minorHAnsi" w:hAnsiTheme="minorHAnsi" w:cstheme="minorBidi"/>
      <w:sz w:val="24"/>
    </w:rPr>
  </w:style>
  <w:style w:type="paragraph" w:customStyle="1" w:styleId="STyleoutline">
    <w:name w:val="STyle outline @@"/>
    <w:basedOn w:val="Parasts"/>
    <w:rsid w:val="00916F9A"/>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Nodaa">
    <w:name w:val="Nodaļa"/>
    <w:basedOn w:val="Parasts"/>
    <w:rsid w:val="00916F9A"/>
    <w:pPr>
      <w:keepNext/>
      <w:numPr>
        <w:numId w:val="18"/>
      </w:numPr>
      <w:spacing w:before="240" w:after="240" w:line="240" w:lineRule="auto"/>
      <w:ind w:left="357" w:hanging="357"/>
      <w:jc w:val="center"/>
    </w:pPr>
    <w:rPr>
      <w:rFonts w:ascii="Times New Roman" w:eastAsia="Times New Roman" w:hAnsi="Times New Roman" w:cs="Times New Roman"/>
      <w:b/>
      <w:sz w:val="28"/>
      <w:szCs w:val="20"/>
    </w:rPr>
  </w:style>
  <w:style w:type="paragraph" w:customStyle="1" w:styleId="Normal1">
    <w:name w:val="Normal1"/>
    <w:basedOn w:val="Parasts"/>
    <w:rsid w:val="00916F9A"/>
    <w:pPr>
      <w:spacing w:after="0" w:line="240" w:lineRule="auto"/>
      <w:jc w:val="both"/>
    </w:pPr>
    <w:rPr>
      <w:rFonts w:ascii="BaltCenturyOldStyleRegular" w:eastAsia="Times New Roman" w:hAnsi="BaltCenturyOldStyleRegular" w:cs="Times New Roman"/>
      <w:noProof/>
      <w:sz w:val="24"/>
      <w:szCs w:val="24"/>
      <w:lang w:val="en-GB"/>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916F9A"/>
    <w:rPr>
      <w:vertAlign w:val="superscript"/>
    </w:rPr>
  </w:style>
  <w:style w:type="paragraph" w:customStyle="1" w:styleId="Char2">
    <w:name w:val="Char2"/>
    <w:basedOn w:val="Parasts"/>
    <w:next w:val="Parasts"/>
    <w:link w:val="Vresatsauce"/>
    <w:rsid w:val="00916F9A"/>
    <w:pPr>
      <w:spacing w:after="0" w:line="240" w:lineRule="exact"/>
      <w:ind w:firstLine="567"/>
      <w:jc w:val="both"/>
    </w:pPr>
    <w:rPr>
      <w:vertAlign w:val="superscript"/>
    </w:rPr>
  </w:style>
  <w:style w:type="paragraph" w:customStyle="1" w:styleId="Pielikumslabel">
    <w:name w:val="Pielikums label"/>
    <w:basedOn w:val="Parasts"/>
    <w:next w:val="Apakvirsraksts"/>
    <w:rsid w:val="00916F9A"/>
    <w:pPr>
      <w:keepNext/>
      <w:keepLines/>
      <w:suppressAutoHyphens/>
      <w:spacing w:before="400" w:after="720" w:line="240" w:lineRule="atLeast"/>
      <w:jc w:val="center"/>
    </w:pPr>
    <w:rPr>
      <w:rFonts w:ascii="Arial Black" w:eastAsia="Times New Roman" w:hAnsi="Arial Black" w:cs="Times New Roman"/>
      <w:spacing w:val="-5"/>
      <w:kern w:val="2"/>
      <w:sz w:val="44"/>
      <w:szCs w:val="20"/>
      <w:lang w:val="en-US" w:eastAsia="lv-LV"/>
    </w:rPr>
  </w:style>
  <w:style w:type="paragraph" w:customStyle="1" w:styleId="Rindkopa">
    <w:name w:val="Rindkopa"/>
    <w:basedOn w:val="Parasts"/>
    <w:next w:val="Punkts"/>
    <w:uiPriority w:val="99"/>
    <w:rsid w:val="00916F9A"/>
    <w:pPr>
      <w:spacing w:after="0" w:line="240" w:lineRule="auto"/>
      <w:ind w:left="851"/>
      <w:jc w:val="both"/>
    </w:pPr>
    <w:rPr>
      <w:rFonts w:ascii="Arial" w:eastAsia="Times New Roman" w:hAnsi="Arial" w:cs="Times New Roman"/>
      <w:sz w:val="20"/>
      <w:szCs w:val="24"/>
      <w:lang w:eastAsia="lv-LV"/>
    </w:rPr>
  </w:style>
  <w:style w:type="paragraph" w:customStyle="1" w:styleId="RakstzRakstz5RakstzRakstz">
    <w:name w:val="Rakstz. Rakstz.5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paragraph" w:customStyle="1" w:styleId="Style7">
    <w:name w:val="Style7"/>
    <w:basedOn w:val="Parasts"/>
    <w:uiPriority w:val="99"/>
    <w:rsid w:val="00916F9A"/>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lv-LV"/>
    </w:rPr>
  </w:style>
  <w:style w:type="paragraph" w:customStyle="1" w:styleId="Formas">
    <w:name w:val="Formas"/>
    <w:basedOn w:val="Parasts"/>
    <w:next w:val="Parasts"/>
    <w:qFormat/>
    <w:rsid w:val="00916F9A"/>
    <w:pPr>
      <w:spacing w:after="120" w:line="240" w:lineRule="auto"/>
      <w:jc w:val="center"/>
    </w:pPr>
    <w:rPr>
      <w:rFonts w:ascii="Times New Roman Bold" w:eastAsia="Times New Roman" w:hAnsi="Times New Roman Bold" w:cs="Times New Roman"/>
      <w:b/>
      <w:bCs/>
      <w:caps/>
      <w:sz w:val="28"/>
      <w:szCs w:val="20"/>
    </w:rPr>
  </w:style>
  <w:style w:type="paragraph" w:customStyle="1" w:styleId="punkts0">
    <w:name w:val="punkts"/>
    <w:basedOn w:val="Parasts"/>
    <w:rsid w:val="00916F9A"/>
    <w:pPr>
      <w:spacing w:after="0" w:line="240" w:lineRule="auto"/>
      <w:ind w:left="851" w:hanging="851"/>
    </w:pPr>
    <w:rPr>
      <w:rFonts w:ascii="Arial" w:eastAsia="Times New Roman" w:hAnsi="Arial" w:cs="Arial"/>
      <w:b/>
      <w:bCs/>
      <w:sz w:val="20"/>
      <w:szCs w:val="20"/>
      <w:lang w:eastAsia="lv-LV"/>
    </w:rPr>
  </w:style>
  <w:style w:type="paragraph" w:customStyle="1" w:styleId="RakstzRakstz15CharCharRakstzRakstzRakstzRakstzRakstzRakstzRakstzRakstzRakstzRakstzCharCharRakstzRakstzCharCharRakstzRakstzRakstzRakstzRakstzRakstzRakstzRakstz">
    <w:name w:val="Rakstz. Rakstz.15 Char Char Rakstz. Rakstz. Rakstz. Rakstz. Rakstz. Rakstz. Rakstz. Rakstz. Rakstz. Rakstz. Char Char Rakstz. Rakstz. Char Char Rakstz. Rakstz. Rakstz. Rakstz. Rakstz. Rakstz.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character" w:customStyle="1" w:styleId="tabulaiChar">
    <w:name w:val="tabulai Char"/>
    <w:link w:val="tabulai"/>
    <w:locked/>
    <w:rsid w:val="00916F9A"/>
    <w:rPr>
      <w:bCs/>
      <w:sz w:val="24"/>
      <w:szCs w:val="24"/>
      <w:lang w:val="x-none"/>
    </w:rPr>
  </w:style>
  <w:style w:type="paragraph" w:customStyle="1" w:styleId="tabulai">
    <w:name w:val="tabulai"/>
    <w:basedOn w:val="Parasts"/>
    <w:link w:val="tabulaiChar"/>
    <w:qFormat/>
    <w:rsid w:val="00916F9A"/>
    <w:pPr>
      <w:numPr>
        <w:ilvl w:val="2"/>
        <w:numId w:val="19"/>
      </w:numPr>
      <w:spacing w:after="0" w:line="240" w:lineRule="auto"/>
      <w:ind w:left="709" w:hanging="709"/>
      <w:jc w:val="both"/>
    </w:pPr>
    <w:rPr>
      <w:bCs/>
      <w:sz w:val="24"/>
      <w:szCs w:val="24"/>
      <w:lang w:val="x-none"/>
    </w:rPr>
  </w:style>
  <w:style w:type="character" w:customStyle="1" w:styleId="tabulai2Char">
    <w:name w:val="tabulai2 Char"/>
    <w:link w:val="tabulai2"/>
    <w:locked/>
    <w:rsid w:val="00916F9A"/>
    <w:rPr>
      <w:sz w:val="24"/>
      <w:lang w:val="x-none"/>
    </w:rPr>
  </w:style>
  <w:style w:type="paragraph" w:customStyle="1" w:styleId="tabulai2">
    <w:name w:val="tabulai2"/>
    <w:basedOn w:val="Parasts"/>
    <w:link w:val="tabulai2Char"/>
    <w:qFormat/>
    <w:rsid w:val="00916F9A"/>
    <w:pPr>
      <w:numPr>
        <w:ilvl w:val="3"/>
        <w:numId w:val="19"/>
      </w:numPr>
      <w:spacing w:after="0" w:line="240" w:lineRule="auto"/>
      <w:jc w:val="both"/>
    </w:pPr>
    <w:rPr>
      <w:sz w:val="24"/>
      <w:lang w:val="x-none"/>
    </w:rPr>
  </w:style>
  <w:style w:type="paragraph" w:customStyle="1" w:styleId="Parastais">
    <w:name w:val="Parastais"/>
    <w:rsid w:val="00916F9A"/>
    <w:pPr>
      <w:spacing w:after="0" w:line="240" w:lineRule="auto"/>
    </w:pPr>
    <w:rPr>
      <w:rFonts w:ascii="Times New Roman" w:eastAsia="Arial Unicode MS" w:hAnsi="Times New Roman" w:cs="Arial Unicode MS"/>
      <w:color w:val="000000"/>
      <w:sz w:val="24"/>
      <w:szCs w:val="24"/>
      <w:u w:color="000000"/>
      <w:lang w:eastAsia="lv-LV"/>
    </w:rPr>
  </w:style>
  <w:style w:type="paragraph" w:customStyle="1" w:styleId="Body">
    <w:name w:val="Body"/>
    <w:rsid w:val="00916F9A"/>
    <w:pPr>
      <w:spacing w:after="0" w:line="240" w:lineRule="auto"/>
    </w:pPr>
    <w:rPr>
      <w:rFonts w:ascii="Helvetica Neue" w:eastAsia="Helvetica Neue" w:hAnsi="Helvetica Neue" w:cs="Helvetica Neue"/>
      <w:color w:val="000000"/>
      <w:lang w:eastAsia="lv-LV"/>
    </w:rPr>
  </w:style>
  <w:style w:type="character" w:styleId="Komentraatsauce">
    <w:name w:val="annotation reference"/>
    <w:uiPriority w:val="99"/>
    <w:semiHidden/>
    <w:unhideWhenUsed/>
    <w:rsid w:val="00916F9A"/>
    <w:rPr>
      <w:sz w:val="16"/>
      <w:szCs w:val="16"/>
    </w:rPr>
  </w:style>
  <w:style w:type="character" w:styleId="Beiguvresatsauce">
    <w:name w:val="endnote reference"/>
    <w:uiPriority w:val="99"/>
    <w:semiHidden/>
    <w:unhideWhenUsed/>
    <w:rsid w:val="00916F9A"/>
    <w:rPr>
      <w:vertAlign w:val="superscript"/>
    </w:rPr>
  </w:style>
  <w:style w:type="character" w:customStyle="1" w:styleId="FontStyle24">
    <w:name w:val="Font Style24"/>
    <w:rsid w:val="00916F9A"/>
    <w:rPr>
      <w:rFonts w:ascii="Times New Roman" w:hAnsi="Times New Roman" w:cs="Times New Roman" w:hint="default"/>
      <w:b/>
      <w:bCs/>
      <w:color w:val="000000"/>
      <w:sz w:val="20"/>
      <w:szCs w:val="20"/>
    </w:rPr>
  </w:style>
  <w:style w:type="character" w:customStyle="1" w:styleId="FontStyle25">
    <w:name w:val="Font Style25"/>
    <w:rsid w:val="00916F9A"/>
    <w:rPr>
      <w:rFonts w:ascii="Times New Roman" w:hAnsi="Times New Roman" w:cs="Times New Roman" w:hint="default"/>
      <w:color w:val="000000"/>
      <w:sz w:val="20"/>
      <w:szCs w:val="20"/>
    </w:rPr>
  </w:style>
  <w:style w:type="character" w:customStyle="1" w:styleId="apple-style-span">
    <w:name w:val="apple-style-span"/>
    <w:rsid w:val="00916F9A"/>
  </w:style>
  <w:style w:type="character" w:customStyle="1" w:styleId="Heading31">
    <w:name w:val="Heading 31"/>
    <w:rsid w:val="00916F9A"/>
    <w:rPr>
      <w:rFonts w:ascii="Cambria" w:hAnsi="Cambria" w:hint="default"/>
      <w:b/>
      <w:bCs/>
      <w:sz w:val="24"/>
    </w:rPr>
  </w:style>
  <w:style w:type="character" w:customStyle="1" w:styleId="Rakstz9">
    <w:name w:val="Rakstz.9"/>
    <w:rsid w:val="00916F9A"/>
    <w:rPr>
      <w:rFonts w:ascii="Cambria" w:eastAsia="Cambria" w:hAnsi="Cambria" w:cs="Cambria" w:hint="default"/>
      <w:kern w:val="56"/>
      <w:sz w:val="28"/>
      <w:szCs w:val="24"/>
      <w:lang w:eastAsia="en-US"/>
    </w:rPr>
  </w:style>
  <w:style w:type="character" w:customStyle="1" w:styleId="Rakstz4">
    <w:name w:val="Rakstz.4"/>
    <w:rsid w:val="00916F9A"/>
    <w:rPr>
      <w:rFonts w:ascii="Cambria" w:eastAsia="Cambria" w:hAnsi="Cambria" w:hint="default"/>
      <w:kern w:val="56"/>
      <w:sz w:val="28"/>
      <w:szCs w:val="24"/>
      <w:lang w:val="x-none" w:eastAsia="en-US"/>
    </w:rPr>
  </w:style>
  <w:style w:type="character" w:customStyle="1" w:styleId="Rakstz6">
    <w:name w:val="Rakstz.6"/>
    <w:rsid w:val="00916F9A"/>
    <w:rPr>
      <w:rFonts w:ascii="Cambria" w:eastAsia="Cambria" w:hAnsi="Cambria" w:cs="Cambria" w:hint="default"/>
      <w:kern w:val="56"/>
      <w:sz w:val="28"/>
      <w:szCs w:val="24"/>
      <w:lang w:eastAsia="en-US"/>
    </w:rPr>
  </w:style>
  <w:style w:type="character" w:customStyle="1" w:styleId="apple-converted-space">
    <w:name w:val="apple-converted-space"/>
    <w:rsid w:val="00916F9A"/>
  </w:style>
  <w:style w:type="character" w:customStyle="1" w:styleId="c2">
    <w:name w:val="c2"/>
    <w:basedOn w:val="Noklusjumarindkopasfonts"/>
    <w:rsid w:val="00916F9A"/>
  </w:style>
  <w:style w:type="character" w:customStyle="1" w:styleId="c1">
    <w:name w:val="c1"/>
    <w:basedOn w:val="Noklusjumarindkopasfonts"/>
    <w:rsid w:val="00916F9A"/>
  </w:style>
  <w:style w:type="character" w:customStyle="1" w:styleId="SarakstarindkopaRakstz1">
    <w:name w:val="Saraksta rindkopa Rakstz.1"/>
    <w:aliases w:val="Saistīto dokumentu saraksts Rakstz.,Strip Rakstz.,H&amp;P List Paragraph Rakstz."/>
    <w:uiPriority w:val="34"/>
    <w:locked/>
    <w:rsid w:val="00916F9A"/>
    <w:rPr>
      <w:rFonts w:ascii="Times New Roman" w:eastAsia="Times New Roman" w:hAnsi="Times New Roman" w:cs="Times New Roman" w:hint="default"/>
      <w:sz w:val="28"/>
      <w:szCs w:val="28"/>
      <w:lang w:eastAsia="lv-LV"/>
    </w:rPr>
  </w:style>
  <w:style w:type="character" w:customStyle="1" w:styleId="FontStyle54">
    <w:name w:val="Font Style54"/>
    <w:uiPriority w:val="99"/>
    <w:rsid w:val="00916F9A"/>
    <w:rPr>
      <w:rFonts w:ascii="Times New Roman" w:hAnsi="Times New Roman" w:cs="Times New Roman" w:hint="default"/>
      <w:sz w:val="22"/>
      <w:szCs w:val="22"/>
    </w:rPr>
  </w:style>
  <w:style w:type="character" w:customStyle="1" w:styleId="Heading1Char1">
    <w:name w:val="Heading 1 Char1"/>
    <w:rsid w:val="00916F9A"/>
    <w:rPr>
      <w:rFonts w:ascii="Cambria" w:eastAsia="Times New Roman" w:hAnsi="Cambria" w:cs="Times New Roman" w:hint="default"/>
      <w:b/>
      <w:bCs/>
      <w:kern w:val="32"/>
      <w:sz w:val="32"/>
      <w:szCs w:val="32"/>
      <w:lang w:eastAsia="en-US"/>
    </w:rPr>
  </w:style>
  <w:style w:type="character" w:customStyle="1" w:styleId="Heading3Char1">
    <w:name w:val="Heading 3 Char1"/>
    <w:semiHidden/>
    <w:rsid w:val="00916F9A"/>
    <w:rPr>
      <w:rFonts w:ascii="Cambria" w:eastAsia="Times New Roman" w:hAnsi="Cambria" w:cs="Times New Roman" w:hint="default"/>
      <w:b/>
      <w:bCs/>
      <w:sz w:val="26"/>
      <w:szCs w:val="26"/>
      <w:lang w:eastAsia="en-US"/>
    </w:rPr>
  </w:style>
  <w:style w:type="character" w:customStyle="1" w:styleId="User">
    <w:name w:val="User"/>
    <w:semiHidden/>
    <w:rsid w:val="00916F9A"/>
    <w:rPr>
      <w:rFonts w:ascii="Arial" w:hAnsi="Arial" w:cs="Arial" w:hint="default"/>
      <w:color w:val="000080"/>
      <w:sz w:val="20"/>
      <w:szCs w:val="20"/>
    </w:rPr>
  </w:style>
  <w:style w:type="paragraph" w:styleId="Veidlapasz-auga">
    <w:name w:val="HTML Top of Form"/>
    <w:basedOn w:val="Parasts"/>
    <w:next w:val="Parasts"/>
    <w:link w:val="Veidlapasz-augaRakstz"/>
    <w:hidden/>
    <w:uiPriority w:val="99"/>
    <w:semiHidden/>
    <w:unhideWhenUsed/>
    <w:rsid w:val="00916F9A"/>
    <w:pPr>
      <w:pBdr>
        <w:bottom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ugaRakstz">
    <w:name w:val="Veidlapas z-augša Rakstz."/>
    <w:basedOn w:val="Noklusjumarindkopasfonts"/>
    <w:link w:val="Veidlapasz-auga"/>
    <w:uiPriority w:val="99"/>
    <w:semiHidden/>
    <w:rsid w:val="00916F9A"/>
    <w:rPr>
      <w:rFonts w:ascii="Arial" w:eastAsia="Times New Roman" w:hAnsi="Arial" w:cs="Arial"/>
      <w:vanish/>
      <w:color w:val="000000"/>
      <w:sz w:val="16"/>
      <w:szCs w:val="16"/>
      <w:lang w:eastAsia="lv-LV"/>
    </w:rPr>
  </w:style>
  <w:style w:type="character" w:customStyle="1" w:styleId="Veidlapasz-augaRakstz1">
    <w:name w:val="Veidlapas z-augša Rakstz.1"/>
    <w:basedOn w:val="Noklusjumarindkopasfonts"/>
    <w:rsid w:val="00916F9A"/>
    <w:rPr>
      <w:rFonts w:ascii="Arial" w:hAnsi="Arial" w:cs="Arial" w:hint="default"/>
      <w:vanish/>
      <w:webHidden w:val="0"/>
      <w:color w:val="000000"/>
      <w:sz w:val="16"/>
      <w:szCs w:val="16"/>
      <w:specVanish w:val="0"/>
    </w:rPr>
  </w:style>
  <w:style w:type="character" w:customStyle="1" w:styleId="z-TopofFormChar1">
    <w:name w:val="z-Top of Form Char1"/>
    <w:rsid w:val="00916F9A"/>
    <w:rPr>
      <w:rFonts w:ascii="Arial" w:hAnsi="Arial" w:cs="Arial" w:hint="default"/>
      <w:vanish/>
      <w:webHidden w:val="0"/>
      <w:sz w:val="16"/>
      <w:szCs w:val="16"/>
      <w:lang w:val="en-GB"/>
      <w:specVanish w:val="0"/>
    </w:rPr>
  </w:style>
  <w:style w:type="paragraph" w:styleId="Veidlapasz-apaka">
    <w:name w:val="HTML Bottom of Form"/>
    <w:basedOn w:val="Parasts"/>
    <w:next w:val="Parasts"/>
    <w:link w:val="Veidlapasz-apakaRakstz"/>
    <w:hidden/>
    <w:uiPriority w:val="99"/>
    <w:semiHidden/>
    <w:unhideWhenUsed/>
    <w:rsid w:val="00916F9A"/>
    <w:pPr>
      <w:pBdr>
        <w:top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pakaRakstz">
    <w:name w:val="Veidlapas z-apakša Rakstz."/>
    <w:basedOn w:val="Noklusjumarindkopasfonts"/>
    <w:link w:val="Veidlapasz-apaka"/>
    <w:uiPriority w:val="99"/>
    <w:semiHidden/>
    <w:rsid w:val="00916F9A"/>
    <w:rPr>
      <w:rFonts w:ascii="Arial" w:eastAsia="Times New Roman" w:hAnsi="Arial" w:cs="Arial"/>
      <w:vanish/>
      <w:color w:val="000000"/>
      <w:sz w:val="16"/>
      <w:szCs w:val="16"/>
      <w:lang w:eastAsia="lv-LV"/>
    </w:rPr>
  </w:style>
  <w:style w:type="character" w:customStyle="1" w:styleId="Veidlapasz-apakaRakstz1">
    <w:name w:val="Veidlapas z-apakša Rakstz.1"/>
    <w:basedOn w:val="Noklusjumarindkopasfonts"/>
    <w:rsid w:val="00916F9A"/>
    <w:rPr>
      <w:rFonts w:ascii="Arial" w:hAnsi="Arial" w:cs="Arial" w:hint="default"/>
      <w:vanish/>
      <w:webHidden w:val="0"/>
      <w:color w:val="000000"/>
      <w:sz w:val="16"/>
      <w:szCs w:val="16"/>
      <w:specVanish w:val="0"/>
    </w:rPr>
  </w:style>
  <w:style w:type="character" w:customStyle="1" w:styleId="z-BottomofFormChar1">
    <w:name w:val="z-Bottom of Form Char1"/>
    <w:rsid w:val="00916F9A"/>
    <w:rPr>
      <w:rFonts w:ascii="Arial" w:hAnsi="Arial" w:cs="Arial" w:hint="default"/>
      <w:vanish/>
      <w:webHidden w:val="0"/>
      <w:sz w:val="16"/>
      <w:szCs w:val="16"/>
      <w:lang w:val="en-GB"/>
      <w:specVanish w:val="0"/>
    </w:rPr>
  </w:style>
  <w:style w:type="character" w:customStyle="1" w:styleId="st1">
    <w:name w:val="st1"/>
    <w:rsid w:val="00916F9A"/>
  </w:style>
  <w:style w:type="character" w:customStyle="1" w:styleId="FontStyle42">
    <w:name w:val="Font Style42"/>
    <w:rsid w:val="00916F9A"/>
    <w:rPr>
      <w:rFonts w:ascii="Times New Roman" w:hAnsi="Times New Roman" w:cs="Times New Roman" w:hint="default"/>
      <w:sz w:val="20"/>
      <w:szCs w:val="20"/>
    </w:rPr>
  </w:style>
  <w:style w:type="character" w:customStyle="1" w:styleId="Neatrisintapieminana1">
    <w:name w:val="Neatrisināta pieminēšana1"/>
    <w:uiPriority w:val="99"/>
    <w:semiHidden/>
    <w:rsid w:val="00916F9A"/>
    <w:rPr>
      <w:color w:val="808080"/>
      <w:shd w:val="clear" w:color="auto" w:fill="E6E6E6"/>
    </w:rPr>
  </w:style>
  <w:style w:type="table" w:styleId="Reatabula">
    <w:name w:val="Table Grid"/>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6F9A"/>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table" w:customStyle="1" w:styleId="Reatabula1">
    <w:name w:val="Režģa tabula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table" w:customStyle="1" w:styleId="TableNormal11">
    <w:name w:val="Table Normal1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character" w:styleId="Izteiksmgs">
    <w:name w:val="Strong"/>
    <w:basedOn w:val="Noklusjumarindkopasfonts"/>
    <w:qFormat/>
    <w:rsid w:val="00916F9A"/>
    <w:rPr>
      <w:b/>
      <w:bCs/>
    </w:rPr>
  </w:style>
  <w:style w:type="numbering" w:customStyle="1" w:styleId="ImportedStyle1">
    <w:name w:val="Imported Style 1"/>
    <w:rsid w:val="00916F9A"/>
    <w:pPr>
      <w:numPr>
        <w:numId w:val="55"/>
      </w:numPr>
    </w:pPr>
  </w:style>
  <w:style w:type="numbering" w:customStyle="1" w:styleId="ImportedStyle10">
    <w:name w:val="Imported Style 1.0"/>
    <w:rsid w:val="00916F9A"/>
    <w:pPr>
      <w:numPr>
        <w:numId w:val="56"/>
      </w:numPr>
    </w:pPr>
  </w:style>
  <w:style w:type="table" w:customStyle="1" w:styleId="TableNormal12">
    <w:name w:val="Table Normal12"/>
    <w:rsid w:val="00BE1C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810C3F"/>
    <w:rPr>
      <w:color w:val="605E5C"/>
      <w:shd w:val="clear" w:color="auto" w:fill="E1DFDD"/>
    </w:rPr>
  </w:style>
  <w:style w:type="paragraph" w:styleId="Sarakstarindkopa">
    <w:name w:val="List Paragraph"/>
    <w:aliases w:val="List Paragraph;Grafika nosaukums,Virsraksti,Numurets"/>
    <w:basedOn w:val="Parasts"/>
    <w:uiPriority w:val="34"/>
    <w:qFormat/>
    <w:rsid w:val="00551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spd.eis.gov.lv/" TargetMode="External"/><Relationship Id="rId4" Type="http://schemas.openxmlformats.org/officeDocument/2006/relationships/webSettings" Target="webSettings.xml"/><Relationship Id="rId9" Type="http://schemas.openxmlformats.org/officeDocument/2006/relationships/hyperlink" Target="http://www.ur.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15465</Words>
  <Characters>8816</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19</cp:revision>
  <dcterms:created xsi:type="dcterms:W3CDTF">2023-01-24T15:22:00Z</dcterms:created>
  <dcterms:modified xsi:type="dcterms:W3CDTF">2023-02-14T08:30:00Z</dcterms:modified>
</cp:coreProperties>
</file>