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3D99" w14:textId="77A6A5A4" w:rsidR="00117D5A" w:rsidRPr="005556E7" w:rsidRDefault="00117D5A" w:rsidP="00117D5A">
      <w:pPr>
        <w:spacing w:after="0" w:line="240" w:lineRule="auto"/>
        <w:ind w:firstLine="720"/>
        <w:jc w:val="center"/>
        <w:rPr>
          <w:rFonts w:ascii="Times New Roman" w:eastAsia="Times New Roman" w:hAnsi="Times New Roman" w:cs="Times New Roman"/>
          <w:b/>
          <w:bCs/>
          <w:sz w:val="26"/>
          <w:szCs w:val="26"/>
          <w:lang w:eastAsia="ar-SA"/>
        </w:rPr>
      </w:pPr>
      <w:r w:rsidRPr="005556E7">
        <w:rPr>
          <w:rFonts w:ascii="Times New Roman" w:eastAsia="Times New Roman" w:hAnsi="Times New Roman" w:cs="Times New Roman"/>
          <w:b/>
          <w:bCs/>
          <w:sz w:val="26"/>
          <w:szCs w:val="26"/>
          <w:lang w:eastAsia="ar-SA"/>
        </w:rPr>
        <w:t>Paziņojums par lēmumu</w:t>
      </w:r>
    </w:p>
    <w:p w14:paraId="4F2D854E" w14:textId="3C2366BC" w:rsidR="00117D5A" w:rsidRPr="005556E7" w:rsidRDefault="005431D6" w:rsidP="005556E7">
      <w:pPr>
        <w:spacing w:after="0" w:line="240" w:lineRule="auto"/>
        <w:ind w:firstLine="720"/>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18</w:t>
      </w:r>
      <w:r w:rsidR="005556E7" w:rsidRPr="005556E7">
        <w:rPr>
          <w:rFonts w:ascii="Times New Roman" w:eastAsia="Times New Roman" w:hAnsi="Times New Roman" w:cs="Times New Roman"/>
          <w:sz w:val="26"/>
          <w:szCs w:val="26"/>
          <w:lang w:eastAsia="ar-SA"/>
        </w:rPr>
        <w:t>.0</w:t>
      </w:r>
      <w:r>
        <w:rPr>
          <w:rFonts w:ascii="Times New Roman" w:eastAsia="Times New Roman" w:hAnsi="Times New Roman" w:cs="Times New Roman"/>
          <w:sz w:val="26"/>
          <w:szCs w:val="26"/>
          <w:lang w:eastAsia="ar-SA"/>
        </w:rPr>
        <w:t>8</w:t>
      </w:r>
      <w:r w:rsidR="005556E7" w:rsidRPr="005556E7">
        <w:rPr>
          <w:rFonts w:ascii="Times New Roman" w:eastAsia="Times New Roman" w:hAnsi="Times New Roman" w:cs="Times New Roman"/>
          <w:sz w:val="26"/>
          <w:szCs w:val="26"/>
          <w:lang w:eastAsia="ar-SA"/>
        </w:rPr>
        <w:t>.202</w:t>
      </w:r>
      <w:r w:rsidR="00A74E1C">
        <w:rPr>
          <w:rFonts w:ascii="Times New Roman" w:eastAsia="Times New Roman" w:hAnsi="Times New Roman" w:cs="Times New Roman"/>
          <w:sz w:val="26"/>
          <w:szCs w:val="26"/>
          <w:lang w:eastAsia="ar-SA"/>
        </w:rPr>
        <w:t>3</w:t>
      </w:r>
      <w:r w:rsidR="005556E7" w:rsidRPr="005556E7">
        <w:rPr>
          <w:rFonts w:ascii="Times New Roman" w:eastAsia="Times New Roman" w:hAnsi="Times New Roman" w:cs="Times New Roman"/>
          <w:sz w:val="26"/>
          <w:szCs w:val="26"/>
          <w:lang w:eastAsia="ar-SA"/>
        </w:rPr>
        <w:t>.</w:t>
      </w:r>
    </w:p>
    <w:p w14:paraId="5AB26608" w14:textId="77777777" w:rsidR="005556E7" w:rsidRDefault="005556E7" w:rsidP="00CF4D34">
      <w:pPr>
        <w:spacing w:after="0" w:line="240" w:lineRule="auto"/>
        <w:ind w:firstLine="720"/>
        <w:jc w:val="both"/>
        <w:rPr>
          <w:rFonts w:ascii="Times New Roman" w:eastAsia="Times New Roman" w:hAnsi="Times New Roman" w:cs="Times New Roman"/>
          <w:sz w:val="26"/>
          <w:szCs w:val="26"/>
          <w:lang w:eastAsia="ar-SA"/>
        </w:rPr>
      </w:pPr>
    </w:p>
    <w:p w14:paraId="15BA0584" w14:textId="5265A964" w:rsidR="005556E7" w:rsidRDefault="005431D6" w:rsidP="00CF4D34">
      <w:pPr>
        <w:spacing w:after="0" w:line="240" w:lineRule="auto"/>
        <w:ind w:firstLine="720"/>
        <w:jc w:val="both"/>
        <w:rPr>
          <w:rFonts w:ascii="Times New Roman" w:eastAsia="Times New Roman" w:hAnsi="Times New Roman" w:cs="Times New Roman"/>
          <w:sz w:val="26"/>
          <w:szCs w:val="26"/>
          <w:lang w:eastAsia="ar-SA"/>
        </w:rPr>
      </w:pPr>
      <w:r w:rsidRPr="005431D6">
        <w:rPr>
          <w:rFonts w:ascii="Times New Roman" w:eastAsia="Times New Roman" w:hAnsi="Times New Roman" w:cs="Times New Roman"/>
          <w:sz w:val="26"/>
          <w:szCs w:val="26"/>
          <w:lang w:eastAsia="ar-SA"/>
        </w:rPr>
        <w:t>Rīgas domes Izglītības, kultūras un sporta departamenta (turpmāk – Departaments) iepirkumā “Ukrainas bērnu un jauniešu neformālās izglītības pasākumu, t.sk. latviešu valodas apguves, organizēšanas pakalpojumi”, identifikācijas Nr. RD IKSD 2023/14, (turpmāk – Iepirkums)</w:t>
      </w:r>
      <w:r w:rsidR="005556E7">
        <w:rPr>
          <w:rFonts w:ascii="Times New Roman" w:eastAsia="Times New Roman" w:hAnsi="Times New Roman" w:cs="Times New Roman"/>
          <w:sz w:val="26"/>
          <w:szCs w:val="26"/>
          <w:lang w:eastAsia="ar-SA"/>
        </w:rPr>
        <w:t>, ir noslēdzies</w:t>
      </w:r>
      <w:r w:rsidR="00B37E10">
        <w:rPr>
          <w:rFonts w:ascii="Times New Roman" w:eastAsia="Times New Roman" w:hAnsi="Times New Roman" w:cs="Times New Roman"/>
          <w:sz w:val="26"/>
          <w:szCs w:val="26"/>
          <w:lang w:eastAsia="ar-SA"/>
        </w:rPr>
        <w:t>.</w:t>
      </w:r>
    </w:p>
    <w:p w14:paraId="696CE65F" w14:textId="0F0F8E77" w:rsidR="00AB4ECE" w:rsidRDefault="00AB4ECE" w:rsidP="00AB4ECE">
      <w:pPr>
        <w:spacing w:after="0" w:line="240" w:lineRule="auto"/>
        <w:ind w:firstLine="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Iepirkumā </w:t>
      </w:r>
      <w:r w:rsidRPr="00AB4ECE">
        <w:rPr>
          <w:rFonts w:ascii="Times New Roman" w:eastAsia="Times New Roman" w:hAnsi="Times New Roman" w:cs="Times New Roman"/>
          <w:sz w:val="26"/>
          <w:szCs w:val="26"/>
          <w:lang w:eastAsia="ar-SA"/>
        </w:rPr>
        <w:t>saņemti</w:t>
      </w:r>
      <w:r>
        <w:rPr>
          <w:rFonts w:ascii="Times New Roman" w:eastAsia="Times New Roman" w:hAnsi="Times New Roman" w:cs="Times New Roman"/>
          <w:sz w:val="26"/>
          <w:szCs w:val="26"/>
          <w:lang w:eastAsia="ar-SA"/>
        </w:rPr>
        <w:t>e</w:t>
      </w:r>
      <w:r w:rsidRPr="00AB4ECE">
        <w:rPr>
          <w:rFonts w:ascii="Times New Roman" w:eastAsia="Times New Roman" w:hAnsi="Times New Roman" w:cs="Times New Roman"/>
          <w:sz w:val="26"/>
          <w:szCs w:val="26"/>
          <w:lang w:eastAsia="ar-SA"/>
        </w:rPr>
        <w:t xml:space="preserve"> piedāvājumi</w:t>
      </w:r>
      <w:r>
        <w:rPr>
          <w:rFonts w:ascii="Times New Roman" w:eastAsia="Times New Roman" w:hAnsi="Times New Roman" w:cs="Times New Roman"/>
          <w:sz w:val="26"/>
          <w:szCs w:val="26"/>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3167"/>
        <w:gridCol w:w="1772"/>
        <w:gridCol w:w="2500"/>
      </w:tblGrid>
      <w:tr w:rsidR="005431D6" w:rsidRPr="005431D6" w14:paraId="6E4216CB" w14:textId="77777777" w:rsidTr="00CE1C3F">
        <w:tc>
          <w:tcPr>
            <w:tcW w:w="516" w:type="pct"/>
            <w:shd w:val="pct5" w:color="auto" w:fill="auto"/>
          </w:tcPr>
          <w:p w14:paraId="62FF1DE3" w14:textId="77777777" w:rsidR="005431D6" w:rsidRPr="005431D6" w:rsidRDefault="005431D6" w:rsidP="005431D6">
            <w:pPr>
              <w:spacing w:after="0" w:line="240" w:lineRule="auto"/>
              <w:jc w:val="center"/>
              <w:rPr>
                <w:rFonts w:ascii="Times New Roman" w:eastAsia="Times New Roman" w:hAnsi="Times New Roman" w:cs="Times New Roman"/>
                <w:b/>
                <w:bCs/>
                <w:sz w:val="24"/>
                <w:szCs w:val="26"/>
              </w:rPr>
            </w:pPr>
            <w:r w:rsidRPr="005431D6">
              <w:rPr>
                <w:rFonts w:ascii="Times New Roman" w:eastAsia="Times New Roman" w:hAnsi="Times New Roman" w:cs="Times New Roman"/>
                <w:b/>
                <w:bCs/>
                <w:sz w:val="24"/>
                <w:szCs w:val="26"/>
              </w:rPr>
              <w:t>N.p.k.</w:t>
            </w:r>
          </w:p>
        </w:tc>
        <w:tc>
          <w:tcPr>
            <w:tcW w:w="1909" w:type="pct"/>
            <w:shd w:val="pct5" w:color="auto" w:fill="auto"/>
          </w:tcPr>
          <w:p w14:paraId="702A75B0" w14:textId="77777777" w:rsidR="005431D6" w:rsidRPr="005431D6" w:rsidRDefault="005431D6" w:rsidP="005431D6">
            <w:pPr>
              <w:spacing w:after="0" w:line="240" w:lineRule="auto"/>
              <w:jc w:val="center"/>
              <w:rPr>
                <w:rFonts w:ascii="Times New Roman" w:eastAsia="Times New Roman" w:hAnsi="Times New Roman" w:cs="Times New Roman"/>
                <w:b/>
                <w:bCs/>
                <w:sz w:val="24"/>
                <w:szCs w:val="26"/>
              </w:rPr>
            </w:pPr>
            <w:r w:rsidRPr="005431D6">
              <w:rPr>
                <w:rFonts w:ascii="Times New Roman" w:eastAsia="Times New Roman" w:hAnsi="Times New Roman" w:cs="Times New Roman"/>
                <w:b/>
                <w:bCs/>
                <w:sz w:val="24"/>
                <w:szCs w:val="26"/>
              </w:rPr>
              <w:t>Pretendents</w:t>
            </w:r>
          </w:p>
        </w:tc>
        <w:tc>
          <w:tcPr>
            <w:tcW w:w="1068" w:type="pct"/>
            <w:shd w:val="pct5" w:color="auto" w:fill="auto"/>
          </w:tcPr>
          <w:p w14:paraId="27F1D42E" w14:textId="77777777" w:rsidR="005431D6" w:rsidRPr="005431D6" w:rsidRDefault="005431D6" w:rsidP="005431D6">
            <w:pPr>
              <w:spacing w:after="0" w:line="240" w:lineRule="auto"/>
              <w:jc w:val="center"/>
              <w:rPr>
                <w:rFonts w:ascii="Times New Roman" w:eastAsia="Times New Roman" w:hAnsi="Times New Roman" w:cs="Times New Roman"/>
                <w:b/>
                <w:bCs/>
                <w:sz w:val="24"/>
                <w:szCs w:val="26"/>
              </w:rPr>
            </w:pPr>
            <w:r w:rsidRPr="005431D6">
              <w:rPr>
                <w:rFonts w:ascii="Times New Roman" w:eastAsia="Times New Roman" w:hAnsi="Times New Roman" w:cs="Times New Roman"/>
                <w:b/>
                <w:bCs/>
                <w:sz w:val="24"/>
                <w:szCs w:val="26"/>
              </w:rPr>
              <w:t>Piedāvājuma iesniegšanas veids</w:t>
            </w:r>
          </w:p>
        </w:tc>
        <w:tc>
          <w:tcPr>
            <w:tcW w:w="1507" w:type="pct"/>
            <w:shd w:val="pct5" w:color="auto" w:fill="auto"/>
          </w:tcPr>
          <w:p w14:paraId="0365AA47" w14:textId="77777777" w:rsidR="005431D6" w:rsidRPr="005431D6" w:rsidRDefault="005431D6" w:rsidP="005431D6">
            <w:pPr>
              <w:spacing w:after="0" w:line="240" w:lineRule="auto"/>
              <w:jc w:val="center"/>
              <w:rPr>
                <w:rFonts w:ascii="Times New Roman" w:eastAsia="Times New Roman" w:hAnsi="Times New Roman" w:cs="Times New Roman"/>
                <w:b/>
                <w:bCs/>
                <w:sz w:val="24"/>
                <w:szCs w:val="26"/>
              </w:rPr>
            </w:pPr>
            <w:r w:rsidRPr="005431D6">
              <w:rPr>
                <w:rFonts w:ascii="Times New Roman" w:eastAsia="Times New Roman" w:hAnsi="Times New Roman" w:cs="Times New Roman"/>
                <w:b/>
                <w:bCs/>
                <w:sz w:val="24"/>
                <w:szCs w:val="26"/>
              </w:rPr>
              <w:t>Piedāvājuma iesniegšanas datums un laiks</w:t>
            </w:r>
          </w:p>
        </w:tc>
      </w:tr>
      <w:tr w:rsidR="005431D6" w:rsidRPr="005431D6" w14:paraId="6DE8F275" w14:textId="77777777" w:rsidTr="00CE1C3F">
        <w:tc>
          <w:tcPr>
            <w:tcW w:w="516" w:type="pct"/>
            <w:shd w:val="clear" w:color="auto" w:fill="auto"/>
          </w:tcPr>
          <w:p w14:paraId="78716201" w14:textId="77777777" w:rsidR="005431D6" w:rsidRPr="005431D6" w:rsidRDefault="005431D6" w:rsidP="005431D6">
            <w:pPr>
              <w:spacing w:after="0" w:line="240" w:lineRule="auto"/>
              <w:jc w:val="both"/>
              <w:rPr>
                <w:rFonts w:ascii="Times New Roman" w:eastAsia="Times New Roman" w:hAnsi="Times New Roman" w:cs="Times New Roman"/>
                <w:bCs/>
                <w:sz w:val="24"/>
                <w:szCs w:val="26"/>
              </w:rPr>
            </w:pPr>
            <w:r w:rsidRPr="005431D6">
              <w:rPr>
                <w:rFonts w:ascii="Times New Roman" w:eastAsia="Times New Roman" w:hAnsi="Times New Roman" w:cs="Times New Roman"/>
                <w:bCs/>
                <w:sz w:val="24"/>
                <w:szCs w:val="26"/>
              </w:rPr>
              <w:t>1.</w:t>
            </w:r>
          </w:p>
        </w:tc>
        <w:tc>
          <w:tcPr>
            <w:tcW w:w="1909" w:type="pct"/>
            <w:shd w:val="clear" w:color="auto" w:fill="auto"/>
          </w:tcPr>
          <w:p w14:paraId="30C9AEBC" w14:textId="77777777" w:rsidR="005431D6" w:rsidRPr="005431D6" w:rsidRDefault="005431D6" w:rsidP="005431D6">
            <w:pPr>
              <w:spacing w:after="0" w:line="240" w:lineRule="auto"/>
              <w:rPr>
                <w:rFonts w:ascii="Times New Roman" w:eastAsia="Times New Roman" w:hAnsi="Times New Roman" w:cs="Times New Roman"/>
                <w:b/>
                <w:bCs/>
                <w:sz w:val="24"/>
                <w:szCs w:val="26"/>
              </w:rPr>
            </w:pPr>
            <w:r w:rsidRPr="005431D6">
              <w:rPr>
                <w:rFonts w:ascii="Times New Roman" w:eastAsia="Times New Roman" w:hAnsi="Times New Roman" w:cs="Times New Roman"/>
                <w:b/>
                <w:bCs/>
                <w:sz w:val="24"/>
                <w:szCs w:val="26"/>
              </w:rPr>
              <w:t>"MBR" SIA</w:t>
            </w:r>
          </w:p>
          <w:p w14:paraId="44412B34" w14:textId="77777777" w:rsidR="005431D6" w:rsidRPr="005431D6" w:rsidRDefault="005431D6" w:rsidP="005431D6">
            <w:pPr>
              <w:spacing w:after="0" w:line="240" w:lineRule="auto"/>
              <w:rPr>
                <w:rFonts w:ascii="Times New Roman" w:eastAsia="Times New Roman" w:hAnsi="Times New Roman" w:cs="Times New Roman"/>
                <w:b/>
                <w:bCs/>
                <w:sz w:val="24"/>
                <w:szCs w:val="26"/>
              </w:rPr>
            </w:pPr>
          </w:p>
        </w:tc>
        <w:tc>
          <w:tcPr>
            <w:tcW w:w="1068" w:type="pct"/>
            <w:shd w:val="clear" w:color="auto" w:fill="auto"/>
          </w:tcPr>
          <w:p w14:paraId="1323399E" w14:textId="77777777" w:rsidR="005431D6" w:rsidRPr="005431D6" w:rsidRDefault="005431D6" w:rsidP="005431D6">
            <w:pPr>
              <w:spacing w:after="0" w:line="240" w:lineRule="auto"/>
              <w:jc w:val="both"/>
              <w:rPr>
                <w:rFonts w:ascii="Times New Roman" w:eastAsia="Times New Roman" w:hAnsi="Times New Roman" w:cs="Times New Roman"/>
                <w:bCs/>
                <w:sz w:val="24"/>
                <w:szCs w:val="26"/>
              </w:rPr>
            </w:pPr>
            <w:r w:rsidRPr="005431D6">
              <w:rPr>
                <w:rFonts w:ascii="Times New Roman" w:eastAsia="Times New Roman" w:hAnsi="Times New Roman" w:cs="Times New Roman"/>
                <w:bCs/>
                <w:sz w:val="24"/>
                <w:szCs w:val="26"/>
              </w:rPr>
              <w:t>Sistēmā</w:t>
            </w:r>
          </w:p>
        </w:tc>
        <w:tc>
          <w:tcPr>
            <w:tcW w:w="1507" w:type="pct"/>
            <w:shd w:val="clear" w:color="auto" w:fill="auto"/>
          </w:tcPr>
          <w:p w14:paraId="49662010" w14:textId="77777777" w:rsidR="005431D6" w:rsidRPr="005431D6" w:rsidRDefault="005431D6" w:rsidP="005431D6">
            <w:pPr>
              <w:spacing w:after="0" w:line="240" w:lineRule="auto"/>
              <w:jc w:val="both"/>
              <w:rPr>
                <w:rFonts w:ascii="Times New Roman" w:eastAsia="Times New Roman" w:hAnsi="Times New Roman" w:cs="Times New Roman"/>
                <w:bCs/>
                <w:sz w:val="24"/>
                <w:szCs w:val="26"/>
              </w:rPr>
            </w:pPr>
            <w:r w:rsidRPr="005431D6">
              <w:rPr>
                <w:rFonts w:ascii="Times New Roman" w:eastAsia="Times New Roman" w:hAnsi="Times New Roman" w:cs="Times New Roman"/>
                <w:bCs/>
                <w:sz w:val="24"/>
                <w:szCs w:val="26"/>
              </w:rPr>
              <w:t>10.08.2023 plkst. 09:57</w:t>
            </w:r>
          </w:p>
        </w:tc>
      </w:tr>
      <w:tr w:rsidR="005431D6" w:rsidRPr="005431D6" w14:paraId="1704CDD8" w14:textId="77777777" w:rsidTr="00CE1C3F">
        <w:tc>
          <w:tcPr>
            <w:tcW w:w="516" w:type="pct"/>
            <w:shd w:val="clear" w:color="auto" w:fill="auto"/>
          </w:tcPr>
          <w:p w14:paraId="1CAA5AE2" w14:textId="77777777" w:rsidR="005431D6" w:rsidRPr="005431D6" w:rsidRDefault="005431D6" w:rsidP="005431D6">
            <w:pPr>
              <w:spacing w:after="0" w:line="240" w:lineRule="auto"/>
              <w:jc w:val="both"/>
              <w:rPr>
                <w:rFonts w:ascii="Times New Roman" w:eastAsia="Times New Roman" w:hAnsi="Times New Roman" w:cs="Times New Roman"/>
                <w:bCs/>
                <w:sz w:val="24"/>
                <w:szCs w:val="26"/>
              </w:rPr>
            </w:pPr>
            <w:r w:rsidRPr="005431D6">
              <w:rPr>
                <w:rFonts w:ascii="Times New Roman" w:eastAsia="Times New Roman" w:hAnsi="Times New Roman" w:cs="Times New Roman"/>
                <w:bCs/>
                <w:sz w:val="24"/>
                <w:szCs w:val="26"/>
              </w:rPr>
              <w:t>2.</w:t>
            </w:r>
          </w:p>
        </w:tc>
        <w:tc>
          <w:tcPr>
            <w:tcW w:w="1909" w:type="pct"/>
            <w:shd w:val="clear" w:color="auto" w:fill="auto"/>
          </w:tcPr>
          <w:p w14:paraId="4E6D44A0" w14:textId="77777777" w:rsidR="005431D6" w:rsidRPr="005431D6" w:rsidRDefault="005431D6" w:rsidP="005431D6">
            <w:pPr>
              <w:spacing w:after="0" w:line="240" w:lineRule="auto"/>
              <w:rPr>
                <w:rFonts w:ascii="Times New Roman" w:eastAsia="Times New Roman" w:hAnsi="Times New Roman" w:cs="Times New Roman"/>
                <w:b/>
                <w:bCs/>
                <w:sz w:val="24"/>
                <w:szCs w:val="26"/>
              </w:rPr>
            </w:pPr>
            <w:r w:rsidRPr="005431D6">
              <w:rPr>
                <w:rFonts w:ascii="Times New Roman" w:eastAsia="Times New Roman" w:hAnsi="Times New Roman" w:cs="Times New Roman"/>
                <w:b/>
                <w:bCs/>
                <w:sz w:val="24"/>
                <w:szCs w:val="26"/>
              </w:rPr>
              <w:t>Mellene</w:t>
            </w:r>
          </w:p>
          <w:p w14:paraId="50EE94A0" w14:textId="77777777" w:rsidR="005431D6" w:rsidRPr="005431D6" w:rsidRDefault="005431D6" w:rsidP="005431D6">
            <w:pPr>
              <w:spacing w:after="0" w:line="240" w:lineRule="auto"/>
              <w:rPr>
                <w:rFonts w:ascii="Times New Roman" w:eastAsia="Times New Roman" w:hAnsi="Times New Roman" w:cs="Times New Roman"/>
                <w:b/>
                <w:bCs/>
                <w:sz w:val="24"/>
                <w:szCs w:val="26"/>
              </w:rPr>
            </w:pPr>
          </w:p>
        </w:tc>
        <w:tc>
          <w:tcPr>
            <w:tcW w:w="1068" w:type="pct"/>
            <w:shd w:val="clear" w:color="auto" w:fill="auto"/>
          </w:tcPr>
          <w:p w14:paraId="6BC8AA8B" w14:textId="77777777" w:rsidR="005431D6" w:rsidRPr="005431D6" w:rsidRDefault="005431D6" w:rsidP="005431D6">
            <w:pPr>
              <w:spacing w:after="0" w:line="240" w:lineRule="auto"/>
              <w:jc w:val="both"/>
              <w:rPr>
                <w:rFonts w:ascii="Times New Roman" w:eastAsia="Times New Roman" w:hAnsi="Times New Roman" w:cs="Times New Roman"/>
                <w:bCs/>
                <w:sz w:val="24"/>
                <w:szCs w:val="26"/>
              </w:rPr>
            </w:pPr>
            <w:r w:rsidRPr="005431D6">
              <w:rPr>
                <w:rFonts w:ascii="Times New Roman" w:eastAsia="Times New Roman" w:hAnsi="Times New Roman" w:cs="Times New Roman"/>
                <w:bCs/>
                <w:sz w:val="24"/>
                <w:szCs w:val="26"/>
              </w:rPr>
              <w:t>Sistēmā</w:t>
            </w:r>
          </w:p>
        </w:tc>
        <w:tc>
          <w:tcPr>
            <w:tcW w:w="1507" w:type="pct"/>
            <w:shd w:val="clear" w:color="auto" w:fill="auto"/>
          </w:tcPr>
          <w:p w14:paraId="0C439055" w14:textId="77777777" w:rsidR="005431D6" w:rsidRPr="005431D6" w:rsidRDefault="005431D6" w:rsidP="005431D6">
            <w:pPr>
              <w:spacing w:after="0" w:line="240" w:lineRule="auto"/>
              <w:jc w:val="both"/>
              <w:rPr>
                <w:rFonts w:ascii="Times New Roman" w:eastAsia="Times New Roman" w:hAnsi="Times New Roman" w:cs="Times New Roman"/>
                <w:bCs/>
                <w:sz w:val="24"/>
                <w:szCs w:val="26"/>
              </w:rPr>
            </w:pPr>
            <w:r w:rsidRPr="005431D6">
              <w:rPr>
                <w:rFonts w:ascii="Times New Roman" w:eastAsia="Times New Roman" w:hAnsi="Times New Roman" w:cs="Times New Roman"/>
                <w:bCs/>
                <w:sz w:val="24"/>
                <w:szCs w:val="26"/>
              </w:rPr>
              <w:t>08.08.2023 plkst. 19:43</w:t>
            </w:r>
          </w:p>
        </w:tc>
      </w:tr>
    </w:tbl>
    <w:p w14:paraId="62D91EC8" w14:textId="77777777" w:rsidR="00D8423F" w:rsidRPr="00AB4ECE" w:rsidRDefault="00D8423F" w:rsidP="00AB4ECE">
      <w:pPr>
        <w:spacing w:after="0" w:line="240" w:lineRule="auto"/>
        <w:ind w:firstLine="720"/>
        <w:jc w:val="both"/>
        <w:rPr>
          <w:rFonts w:ascii="Times New Roman" w:eastAsia="Times New Roman" w:hAnsi="Times New Roman" w:cs="Times New Roman"/>
          <w:sz w:val="26"/>
          <w:szCs w:val="26"/>
          <w:lang w:eastAsia="ar-SA"/>
        </w:rPr>
      </w:pPr>
    </w:p>
    <w:p w14:paraId="365CEC5F" w14:textId="2DD0B88B" w:rsidR="00D8423F" w:rsidRPr="00D8423F" w:rsidRDefault="00D8423F" w:rsidP="00D8423F">
      <w:pPr>
        <w:spacing w:after="0" w:line="240" w:lineRule="auto"/>
        <w:ind w:firstLine="720"/>
        <w:contextualSpacing/>
        <w:jc w:val="both"/>
        <w:rPr>
          <w:rFonts w:ascii="Times New Roman" w:eastAsia="Times New Roman" w:hAnsi="Times New Roman" w:cs="Times New Roman"/>
          <w:sz w:val="26"/>
          <w:szCs w:val="26"/>
        </w:rPr>
      </w:pPr>
      <w:r w:rsidRPr="00D8423F">
        <w:rPr>
          <w:rFonts w:ascii="Times New Roman" w:eastAsia="Times New Roman" w:hAnsi="Times New Roman" w:cs="Times New Roman"/>
          <w:sz w:val="26"/>
          <w:szCs w:val="26"/>
        </w:rPr>
        <w:t xml:space="preserve">Saskaņā ar Iepirkuma nolikuma </w:t>
      </w:r>
      <w:r w:rsidR="00876798" w:rsidRPr="00D8423F">
        <w:rPr>
          <w:rFonts w:ascii="Times New Roman" w:eastAsia="Times New Roman" w:hAnsi="Times New Roman" w:cs="Times New Roman"/>
          <w:sz w:val="26"/>
          <w:szCs w:val="26"/>
        </w:rPr>
        <w:t xml:space="preserve">(turpmāk – Nolikums) </w:t>
      </w:r>
      <w:r w:rsidRPr="00D8423F">
        <w:rPr>
          <w:rFonts w:ascii="Times New Roman" w:eastAsia="Times New Roman" w:hAnsi="Times New Roman" w:cs="Times New Roman"/>
          <w:sz w:val="26"/>
          <w:szCs w:val="26"/>
        </w:rPr>
        <w:t xml:space="preserve">9.5. punktā noteiktajam, vispārīgās vienošanās slēgšanas tiesības tiek piešķirtas visiem Pretendentiem, kuru iesniegtie piedāvājumi atbilst </w:t>
      </w:r>
      <w:r w:rsidR="00876798">
        <w:rPr>
          <w:rFonts w:ascii="Times New Roman" w:eastAsia="Times New Roman" w:hAnsi="Times New Roman" w:cs="Times New Roman"/>
          <w:sz w:val="26"/>
          <w:szCs w:val="26"/>
        </w:rPr>
        <w:t>N</w:t>
      </w:r>
      <w:r w:rsidRPr="00D8423F">
        <w:rPr>
          <w:rFonts w:ascii="Times New Roman" w:eastAsia="Times New Roman" w:hAnsi="Times New Roman" w:cs="Times New Roman"/>
          <w:sz w:val="26"/>
          <w:szCs w:val="26"/>
        </w:rPr>
        <w:t>olikumā noteiktajām prasībām un nav izslēdzami no dalības Iepirkumā saskaņā ar Publisko iepirkumu likuma (turpmāk – PIL) 42. panta, Starptautisko un Latvijas Republikas nacionālo sankciju likuma 11.</w:t>
      </w:r>
      <w:r w:rsidRPr="00D8423F">
        <w:rPr>
          <w:rFonts w:ascii="Times New Roman" w:eastAsia="Times New Roman" w:hAnsi="Times New Roman" w:cs="Times New Roman"/>
          <w:sz w:val="26"/>
          <w:szCs w:val="26"/>
          <w:vertAlign w:val="superscript"/>
        </w:rPr>
        <w:t>1</w:t>
      </w:r>
      <w:r w:rsidRPr="00D8423F">
        <w:rPr>
          <w:rFonts w:ascii="Times New Roman" w:eastAsia="Times New Roman" w:hAnsi="Times New Roman" w:cs="Times New Roman"/>
          <w:sz w:val="26"/>
          <w:szCs w:val="26"/>
        </w:rPr>
        <w:t> panta un Departamenta noteiktajā iekšējās kontroles kārtībā attiecībā uz Kandidātu, kuram atbilstoši šī iepirkuma dokumentos noteiktajām prasībām un piedāvājuma izvēles kritērijam būtu piešķiramas līguma slēgšanas tiesības</w:t>
      </w:r>
      <w:r w:rsidR="00D75BE9">
        <w:rPr>
          <w:rFonts w:ascii="Times New Roman" w:eastAsia="Times New Roman" w:hAnsi="Times New Roman" w:cs="Times New Roman"/>
          <w:sz w:val="26"/>
          <w:szCs w:val="26"/>
        </w:rPr>
        <w:t>.</w:t>
      </w:r>
    </w:p>
    <w:p w14:paraId="6AE311E7" w14:textId="77777777" w:rsidR="00AF414B" w:rsidRDefault="00D8423F" w:rsidP="00D8423F">
      <w:pPr>
        <w:spacing w:after="0" w:line="240" w:lineRule="auto"/>
        <w:ind w:firstLine="720"/>
        <w:contextualSpacing/>
        <w:jc w:val="both"/>
        <w:rPr>
          <w:rFonts w:ascii="Times New Roman" w:eastAsia="Times New Roman" w:hAnsi="Times New Roman" w:cs="Times New Roman"/>
          <w:sz w:val="26"/>
          <w:szCs w:val="26"/>
        </w:rPr>
      </w:pPr>
      <w:r w:rsidRPr="00D8423F">
        <w:rPr>
          <w:rFonts w:ascii="Times New Roman" w:eastAsia="Times New Roman" w:hAnsi="Times New Roman" w:cs="Times New Roman"/>
          <w:sz w:val="26"/>
          <w:szCs w:val="26"/>
        </w:rPr>
        <w:t>Iepirkuma komisija izvērtēja pretendentu iesniegto piedāvājumu atbilstību Nolikuma izvirzītajām prasībām un normatīvajos aktos noteiktajam un</w:t>
      </w:r>
      <w:r w:rsidR="00AF414B">
        <w:rPr>
          <w:rFonts w:ascii="Times New Roman" w:eastAsia="Times New Roman" w:hAnsi="Times New Roman" w:cs="Times New Roman"/>
          <w:sz w:val="26"/>
          <w:szCs w:val="26"/>
        </w:rPr>
        <w:t xml:space="preserve"> pieņēma šādus lēmumus:</w:t>
      </w:r>
    </w:p>
    <w:p w14:paraId="25E4D859" w14:textId="05FE1CF3" w:rsidR="00D8423F" w:rsidRDefault="00433F66" w:rsidP="00AF414B">
      <w:pPr>
        <w:pStyle w:val="Sarakstarindkopa"/>
        <w:numPr>
          <w:ilvl w:val="0"/>
          <w:numId w:val="5"/>
        </w:numPr>
        <w:spacing w:after="0" w:line="240" w:lineRule="auto"/>
        <w:ind w:left="709" w:hanging="425"/>
        <w:jc w:val="both"/>
        <w:rPr>
          <w:rFonts w:ascii="Times New Roman" w:eastAsia="Times New Roman" w:hAnsi="Times New Roman" w:cs="Times New Roman"/>
          <w:sz w:val="26"/>
          <w:szCs w:val="26"/>
        </w:rPr>
      </w:pPr>
      <w:r w:rsidRPr="00AF414B">
        <w:rPr>
          <w:rFonts w:ascii="Times New Roman" w:eastAsia="Times New Roman" w:hAnsi="Times New Roman" w:cs="Times New Roman"/>
          <w:sz w:val="26"/>
          <w:szCs w:val="26"/>
        </w:rPr>
        <w:t xml:space="preserve">vispārīgās vienošanās slēgšanas tiesības </w:t>
      </w:r>
      <w:r w:rsidR="005431D6">
        <w:rPr>
          <w:rFonts w:ascii="Times New Roman" w:eastAsia="Times New Roman" w:hAnsi="Times New Roman" w:cs="Times New Roman"/>
          <w:sz w:val="26"/>
          <w:szCs w:val="26"/>
        </w:rPr>
        <w:t>18</w:t>
      </w:r>
      <w:r w:rsidR="00D8423F" w:rsidRPr="00AF414B">
        <w:rPr>
          <w:rFonts w:ascii="Times New Roman" w:eastAsia="Times New Roman" w:hAnsi="Times New Roman" w:cs="Times New Roman"/>
          <w:sz w:val="26"/>
          <w:szCs w:val="26"/>
        </w:rPr>
        <w:t>.0</w:t>
      </w:r>
      <w:r w:rsidR="005431D6">
        <w:rPr>
          <w:rFonts w:ascii="Times New Roman" w:eastAsia="Times New Roman" w:hAnsi="Times New Roman" w:cs="Times New Roman"/>
          <w:sz w:val="26"/>
          <w:szCs w:val="26"/>
        </w:rPr>
        <w:t>8</w:t>
      </w:r>
      <w:r w:rsidR="00D8423F" w:rsidRPr="00AF414B">
        <w:rPr>
          <w:rFonts w:ascii="Times New Roman" w:eastAsia="Times New Roman" w:hAnsi="Times New Roman" w:cs="Times New Roman"/>
          <w:sz w:val="26"/>
          <w:szCs w:val="26"/>
        </w:rPr>
        <w:t>.2023. sēdē (protokols Nr. </w:t>
      </w:r>
      <w:r w:rsidR="005431D6">
        <w:rPr>
          <w:rFonts w:ascii="Times New Roman" w:eastAsia="Times New Roman" w:hAnsi="Times New Roman" w:cs="Times New Roman"/>
          <w:sz w:val="26"/>
          <w:szCs w:val="26"/>
        </w:rPr>
        <w:t>4</w:t>
      </w:r>
      <w:r w:rsidR="00D8423F" w:rsidRPr="00AF414B">
        <w:rPr>
          <w:rFonts w:ascii="Times New Roman" w:eastAsia="Times New Roman" w:hAnsi="Times New Roman" w:cs="Times New Roman"/>
          <w:sz w:val="26"/>
          <w:szCs w:val="26"/>
        </w:rPr>
        <w:t>) piešķirt</w:t>
      </w:r>
      <w:r>
        <w:rPr>
          <w:rFonts w:ascii="Times New Roman" w:eastAsia="Times New Roman" w:hAnsi="Times New Roman" w:cs="Times New Roman"/>
          <w:sz w:val="26"/>
          <w:szCs w:val="26"/>
        </w:rPr>
        <w:t>as</w:t>
      </w:r>
      <w:r w:rsidR="00D8423F" w:rsidRPr="00AF414B">
        <w:rPr>
          <w:rFonts w:ascii="Times New Roman" w:eastAsia="Times New Roman" w:hAnsi="Times New Roman" w:cs="Times New Roman"/>
          <w:sz w:val="26"/>
          <w:szCs w:val="26"/>
        </w:rPr>
        <w:t xml:space="preserve"> sekojošiem pretendentiem: </w:t>
      </w:r>
    </w:p>
    <w:p w14:paraId="00A942F0" w14:textId="77777777" w:rsidR="005431D6" w:rsidRPr="00AF414B" w:rsidRDefault="005431D6" w:rsidP="005431D6">
      <w:pPr>
        <w:pStyle w:val="Sarakstarindkopa"/>
        <w:spacing w:after="0" w:line="240" w:lineRule="auto"/>
        <w:ind w:left="709"/>
        <w:jc w:val="both"/>
        <w:rPr>
          <w:rFonts w:ascii="Times New Roman" w:eastAsia="Times New Roman" w:hAnsi="Times New Roman" w:cs="Times New Roman"/>
          <w:sz w:val="26"/>
          <w:szCs w:val="26"/>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668"/>
        <w:gridCol w:w="2692"/>
      </w:tblGrid>
      <w:tr w:rsidR="005431D6" w:rsidRPr="005431D6" w14:paraId="1B498DB2" w14:textId="77777777" w:rsidTr="00C315A8">
        <w:trPr>
          <w:trHeight w:val="291"/>
        </w:trPr>
        <w:tc>
          <w:tcPr>
            <w:tcW w:w="521" w:type="pct"/>
            <w:shd w:val="pct5" w:color="auto" w:fill="auto"/>
          </w:tcPr>
          <w:p w14:paraId="574C8E05" w14:textId="65CC6833" w:rsidR="005431D6" w:rsidRPr="005431D6" w:rsidRDefault="005431D6" w:rsidP="005431D6">
            <w:pPr>
              <w:spacing w:after="0" w:line="240" w:lineRule="auto"/>
              <w:contextualSpacing/>
              <w:jc w:val="center"/>
              <w:rPr>
                <w:rFonts w:ascii="Times New Roman" w:eastAsia="Times New Roman" w:hAnsi="Times New Roman" w:cs="Times New Roman"/>
                <w:sz w:val="24"/>
                <w:szCs w:val="24"/>
                <w:lang w:val="en-US"/>
              </w:rPr>
            </w:pPr>
            <w:r w:rsidRPr="005431D6">
              <w:rPr>
                <w:rFonts w:ascii="Times New Roman" w:hAnsi="Times New Roman" w:cs="Times New Roman"/>
                <w:sz w:val="24"/>
                <w:szCs w:val="24"/>
              </w:rPr>
              <w:t>N.p.k.</w:t>
            </w:r>
          </w:p>
        </w:tc>
        <w:tc>
          <w:tcPr>
            <w:tcW w:w="2841" w:type="pct"/>
            <w:shd w:val="pct5" w:color="auto" w:fill="auto"/>
          </w:tcPr>
          <w:p w14:paraId="2EF13ECB" w14:textId="6F4EDEBA" w:rsidR="005431D6" w:rsidRPr="005431D6" w:rsidRDefault="005431D6" w:rsidP="005431D6">
            <w:pPr>
              <w:spacing w:after="0" w:line="240" w:lineRule="auto"/>
              <w:contextualSpacing/>
              <w:jc w:val="center"/>
              <w:rPr>
                <w:rFonts w:ascii="Times New Roman" w:eastAsia="Times New Roman" w:hAnsi="Times New Roman" w:cs="Times New Roman"/>
                <w:sz w:val="24"/>
                <w:szCs w:val="24"/>
                <w:lang w:val="en-US"/>
              </w:rPr>
            </w:pPr>
            <w:r w:rsidRPr="005431D6">
              <w:rPr>
                <w:rFonts w:ascii="Times New Roman" w:hAnsi="Times New Roman" w:cs="Times New Roman"/>
                <w:sz w:val="24"/>
                <w:szCs w:val="24"/>
              </w:rPr>
              <w:t>Pretendents</w:t>
            </w:r>
          </w:p>
        </w:tc>
        <w:tc>
          <w:tcPr>
            <w:tcW w:w="1638" w:type="pct"/>
            <w:shd w:val="pct5" w:color="auto" w:fill="auto"/>
          </w:tcPr>
          <w:p w14:paraId="7802B793" w14:textId="467D81E4" w:rsidR="005431D6" w:rsidRPr="005431D6" w:rsidRDefault="005431D6" w:rsidP="005431D6">
            <w:pPr>
              <w:spacing w:after="0" w:line="240" w:lineRule="auto"/>
              <w:contextualSpacing/>
              <w:jc w:val="center"/>
              <w:rPr>
                <w:rFonts w:ascii="Times New Roman" w:eastAsia="Times New Roman" w:hAnsi="Times New Roman" w:cs="Times New Roman"/>
                <w:sz w:val="24"/>
                <w:szCs w:val="24"/>
                <w:lang w:val="en-US"/>
              </w:rPr>
            </w:pPr>
            <w:r w:rsidRPr="005431D6">
              <w:rPr>
                <w:rFonts w:ascii="Times New Roman" w:hAnsi="Times New Roman" w:cs="Times New Roman"/>
                <w:sz w:val="24"/>
                <w:szCs w:val="24"/>
              </w:rPr>
              <w:t>Reģistrācijas Nr.</w:t>
            </w:r>
          </w:p>
        </w:tc>
      </w:tr>
      <w:tr w:rsidR="005431D6" w:rsidRPr="005431D6" w14:paraId="7C12DECB" w14:textId="77777777" w:rsidTr="00C315A8">
        <w:tc>
          <w:tcPr>
            <w:tcW w:w="521" w:type="pct"/>
            <w:shd w:val="clear" w:color="auto" w:fill="auto"/>
          </w:tcPr>
          <w:p w14:paraId="6FCDB2EA" w14:textId="33EDE210" w:rsidR="005431D6" w:rsidRPr="005431D6" w:rsidRDefault="005431D6" w:rsidP="005431D6">
            <w:pPr>
              <w:spacing w:after="0" w:line="240" w:lineRule="auto"/>
              <w:contextualSpacing/>
              <w:jc w:val="both"/>
              <w:rPr>
                <w:rFonts w:ascii="Times New Roman" w:eastAsia="Times New Roman" w:hAnsi="Times New Roman" w:cs="Times New Roman"/>
                <w:sz w:val="24"/>
                <w:szCs w:val="24"/>
                <w:lang w:val="en-US"/>
              </w:rPr>
            </w:pPr>
            <w:r w:rsidRPr="005431D6">
              <w:rPr>
                <w:rFonts w:ascii="Times New Roman" w:hAnsi="Times New Roman" w:cs="Times New Roman"/>
                <w:sz w:val="24"/>
                <w:szCs w:val="24"/>
              </w:rPr>
              <w:t>1.</w:t>
            </w:r>
          </w:p>
        </w:tc>
        <w:tc>
          <w:tcPr>
            <w:tcW w:w="2841" w:type="pct"/>
            <w:shd w:val="clear" w:color="auto" w:fill="auto"/>
          </w:tcPr>
          <w:p w14:paraId="41559F43" w14:textId="36A18DBB" w:rsidR="005431D6" w:rsidRPr="005431D6" w:rsidRDefault="005431D6" w:rsidP="005431D6">
            <w:pPr>
              <w:spacing w:after="0" w:line="240" w:lineRule="auto"/>
              <w:contextualSpacing/>
              <w:rPr>
                <w:rFonts w:ascii="Times New Roman" w:eastAsia="Times New Roman" w:hAnsi="Times New Roman" w:cs="Times New Roman"/>
                <w:sz w:val="24"/>
                <w:szCs w:val="24"/>
                <w:lang w:val="en-US"/>
              </w:rPr>
            </w:pPr>
            <w:r w:rsidRPr="005431D6">
              <w:rPr>
                <w:rFonts w:ascii="Times New Roman" w:hAnsi="Times New Roman" w:cs="Times New Roman"/>
                <w:sz w:val="24"/>
                <w:szCs w:val="24"/>
              </w:rPr>
              <w:t>Biedrība “Mellene”</w:t>
            </w:r>
          </w:p>
        </w:tc>
        <w:tc>
          <w:tcPr>
            <w:tcW w:w="1638" w:type="pct"/>
            <w:shd w:val="clear" w:color="auto" w:fill="auto"/>
          </w:tcPr>
          <w:p w14:paraId="0CCBA8AE" w14:textId="63178340" w:rsidR="005431D6" w:rsidRPr="005431D6" w:rsidRDefault="005431D6" w:rsidP="005431D6">
            <w:pPr>
              <w:spacing w:after="0" w:line="240" w:lineRule="auto"/>
              <w:contextualSpacing/>
              <w:jc w:val="both"/>
              <w:rPr>
                <w:rFonts w:ascii="Times New Roman" w:eastAsia="Times New Roman" w:hAnsi="Times New Roman" w:cs="Times New Roman"/>
                <w:sz w:val="24"/>
                <w:szCs w:val="24"/>
                <w:lang w:val="en-US"/>
              </w:rPr>
            </w:pPr>
            <w:r w:rsidRPr="005431D6">
              <w:rPr>
                <w:rFonts w:ascii="Times New Roman" w:hAnsi="Times New Roman" w:cs="Times New Roman"/>
                <w:sz w:val="24"/>
                <w:szCs w:val="24"/>
              </w:rPr>
              <w:t>40008305352</w:t>
            </w:r>
          </w:p>
        </w:tc>
      </w:tr>
      <w:tr w:rsidR="005431D6" w:rsidRPr="005431D6" w14:paraId="2A36067B" w14:textId="77777777" w:rsidTr="00C315A8">
        <w:tc>
          <w:tcPr>
            <w:tcW w:w="521" w:type="pct"/>
            <w:shd w:val="clear" w:color="auto" w:fill="auto"/>
          </w:tcPr>
          <w:p w14:paraId="7AFA0BCD" w14:textId="3265AFC3" w:rsidR="005431D6" w:rsidRPr="005431D6" w:rsidRDefault="005431D6" w:rsidP="005431D6">
            <w:pPr>
              <w:spacing w:after="0" w:line="240" w:lineRule="auto"/>
              <w:contextualSpacing/>
              <w:jc w:val="both"/>
              <w:rPr>
                <w:rFonts w:ascii="Times New Roman" w:eastAsia="Times New Roman" w:hAnsi="Times New Roman" w:cs="Times New Roman"/>
                <w:sz w:val="24"/>
                <w:szCs w:val="24"/>
                <w:lang w:val="en-US"/>
              </w:rPr>
            </w:pPr>
            <w:r w:rsidRPr="005431D6">
              <w:rPr>
                <w:rFonts w:ascii="Times New Roman" w:hAnsi="Times New Roman" w:cs="Times New Roman"/>
                <w:sz w:val="24"/>
                <w:szCs w:val="24"/>
              </w:rPr>
              <w:t>2.</w:t>
            </w:r>
          </w:p>
        </w:tc>
        <w:tc>
          <w:tcPr>
            <w:tcW w:w="2841" w:type="pct"/>
            <w:shd w:val="clear" w:color="auto" w:fill="auto"/>
          </w:tcPr>
          <w:p w14:paraId="65A3B3A0" w14:textId="6CBD5A89" w:rsidR="005431D6" w:rsidRPr="005431D6" w:rsidRDefault="005431D6" w:rsidP="005431D6">
            <w:pPr>
              <w:spacing w:after="0" w:line="240" w:lineRule="auto"/>
              <w:contextualSpacing/>
              <w:rPr>
                <w:rFonts w:ascii="Times New Roman" w:eastAsia="Times New Roman" w:hAnsi="Times New Roman" w:cs="Times New Roman"/>
                <w:sz w:val="24"/>
                <w:szCs w:val="24"/>
                <w:lang w:val="en-US"/>
              </w:rPr>
            </w:pPr>
            <w:r w:rsidRPr="005431D6">
              <w:rPr>
                <w:rFonts w:ascii="Times New Roman" w:hAnsi="Times New Roman" w:cs="Times New Roman"/>
                <w:sz w:val="24"/>
                <w:szCs w:val="24"/>
              </w:rPr>
              <w:t>SIA “MBR”</w:t>
            </w:r>
          </w:p>
        </w:tc>
        <w:tc>
          <w:tcPr>
            <w:tcW w:w="1638" w:type="pct"/>
            <w:shd w:val="clear" w:color="auto" w:fill="auto"/>
          </w:tcPr>
          <w:p w14:paraId="542F0094" w14:textId="319C2983" w:rsidR="005431D6" w:rsidRPr="005431D6" w:rsidRDefault="00B8532C" w:rsidP="005431D6">
            <w:pPr>
              <w:spacing w:after="0" w:line="240" w:lineRule="auto"/>
              <w:contextualSpacing/>
              <w:jc w:val="both"/>
              <w:rPr>
                <w:rFonts w:ascii="Times New Roman" w:eastAsia="Times New Roman" w:hAnsi="Times New Roman" w:cs="Times New Roman"/>
                <w:sz w:val="24"/>
                <w:szCs w:val="24"/>
                <w:lang w:val="en-US"/>
              </w:rPr>
            </w:pPr>
            <w:r w:rsidRPr="00B8532C">
              <w:rPr>
                <w:rFonts w:ascii="Times New Roman" w:hAnsi="Times New Roman" w:cs="Times New Roman"/>
                <w:sz w:val="24"/>
                <w:szCs w:val="24"/>
              </w:rPr>
              <w:t>40003226554</w:t>
            </w:r>
          </w:p>
        </w:tc>
      </w:tr>
    </w:tbl>
    <w:p w14:paraId="3CC7237A" w14:textId="0162198D" w:rsidR="00D8423F" w:rsidRDefault="00D8423F" w:rsidP="00D8423F">
      <w:pPr>
        <w:spacing w:after="0" w:line="240" w:lineRule="auto"/>
        <w:contextualSpacing/>
        <w:jc w:val="both"/>
        <w:rPr>
          <w:rFonts w:ascii="Times New Roman" w:eastAsia="Times New Roman" w:hAnsi="Times New Roman" w:cs="Times New Roman"/>
          <w:b/>
          <w:bCs/>
          <w:sz w:val="26"/>
          <w:szCs w:val="26"/>
        </w:rPr>
      </w:pPr>
    </w:p>
    <w:p w14:paraId="2B7ADE50" w14:textId="4390839F" w:rsidR="00727E27" w:rsidRPr="00727E27" w:rsidRDefault="00727E27" w:rsidP="00D8423F">
      <w:pPr>
        <w:spacing w:after="0" w:line="240" w:lineRule="auto"/>
        <w:contextualSpacing/>
        <w:jc w:val="both"/>
        <w:rPr>
          <w:rFonts w:ascii="Times New Roman" w:eastAsia="Times New Roman" w:hAnsi="Times New Roman" w:cs="Times New Roman"/>
          <w:sz w:val="26"/>
          <w:szCs w:val="26"/>
        </w:rPr>
      </w:pPr>
      <w:r w:rsidRPr="00727E27">
        <w:rPr>
          <w:rFonts w:ascii="Times New Roman" w:eastAsia="Times New Roman" w:hAnsi="Times New Roman" w:cs="Times New Roman"/>
          <w:sz w:val="26"/>
          <w:szCs w:val="26"/>
        </w:rPr>
        <w:t>Pasūtītājs Vispārīgās vienošanās ietvaros ietvaros nav saistīts ar konkrētu pasūtījuma apjomu un veic pasūtījumus atbilstoši vajadzībai un savām finanšu iespējām, proti līdz EUR 206 611.57 bez PVN (EUR 250 000.00 ar PVN).</w:t>
      </w:r>
    </w:p>
    <w:p w14:paraId="4A0D287A" w14:textId="77777777" w:rsidR="00AF414B" w:rsidRDefault="00AF414B" w:rsidP="00D8423F">
      <w:pPr>
        <w:spacing w:after="0" w:line="240" w:lineRule="auto"/>
        <w:ind w:firstLine="720"/>
        <w:jc w:val="both"/>
        <w:rPr>
          <w:rFonts w:ascii="Times New Roman" w:eastAsia="Times New Roman" w:hAnsi="Times New Roman" w:cs="Times New Roman"/>
          <w:sz w:val="26"/>
          <w:szCs w:val="26"/>
        </w:rPr>
      </w:pPr>
    </w:p>
    <w:p w14:paraId="15CDB149" w14:textId="77F613A7" w:rsidR="00EF2403" w:rsidRPr="0040534E" w:rsidRDefault="00EF2403" w:rsidP="00D8423F">
      <w:pPr>
        <w:spacing w:before="240" w:after="0" w:line="240" w:lineRule="auto"/>
        <w:ind w:firstLine="720"/>
        <w:jc w:val="both"/>
        <w:rPr>
          <w:rFonts w:ascii="Times New Roman" w:eastAsia="Times New Roman" w:hAnsi="Times New Roman" w:cs="Times New Roman"/>
          <w:b/>
          <w:bCs/>
          <w:sz w:val="26"/>
          <w:szCs w:val="26"/>
        </w:rPr>
      </w:pPr>
    </w:p>
    <w:sectPr w:rsidR="00EF2403" w:rsidRPr="0040534E" w:rsidSect="00230A51">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F20BF"/>
    <w:multiLevelType w:val="hybridMultilevel"/>
    <w:tmpl w:val="FCE0D0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C04BBF"/>
    <w:multiLevelType w:val="hybridMultilevel"/>
    <w:tmpl w:val="444431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55E165E2"/>
    <w:multiLevelType w:val="hybridMultilevel"/>
    <w:tmpl w:val="C3BEFE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1057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032347">
    <w:abstractNumId w:val="1"/>
  </w:num>
  <w:num w:numId="3" w16cid:durableId="1589538907">
    <w:abstractNumId w:val="0"/>
  </w:num>
  <w:num w:numId="4" w16cid:durableId="815026851">
    <w:abstractNumId w:val="4"/>
  </w:num>
  <w:num w:numId="5" w16cid:durableId="491408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A"/>
    <w:rsid w:val="0001568A"/>
    <w:rsid w:val="0008360E"/>
    <w:rsid w:val="00096C91"/>
    <w:rsid w:val="00117D5A"/>
    <w:rsid w:val="00125838"/>
    <w:rsid w:val="001C7622"/>
    <w:rsid w:val="00230A51"/>
    <w:rsid w:val="00260E6F"/>
    <w:rsid w:val="00386E75"/>
    <w:rsid w:val="0040534E"/>
    <w:rsid w:val="0043122B"/>
    <w:rsid w:val="00433F66"/>
    <w:rsid w:val="00442D97"/>
    <w:rsid w:val="005431D6"/>
    <w:rsid w:val="005556E7"/>
    <w:rsid w:val="0064604B"/>
    <w:rsid w:val="00727E27"/>
    <w:rsid w:val="0078355D"/>
    <w:rsid w:val="0078360F"/>
    <w:rsid w:val="008626AD"/>
    <w:rsid w:val="00872AA5"/>
    <w:rsid w:val="00876798"/>
    <w:rsid w:val="00895A71"/>
    <w:rsid w:val="008A57A2"/>
    <w:rsid w:val="008F4D38"/>
    <w:rsid w:val="00927119"/>
    <w:rsid w:val="00970E46"/>
    <w:rsid w:val="009D6B4B"/>
    <w:rsid w:val="00A5062F"/>
    <w:rsid w:val="00A74E1C"/>
    <w:rsid w:val="00AB4ECE"/>
    <w:rsid w:val="00AF414B"/>
    <w:rsid w:val="00B37E10"/>
    <w:rsid w:val="00B8532C"/>
    <w:rsid w:val="00C315A8"/>
    <w:rsid w:val="00CF4D34"/>
    <w:rsid w:val="00D70070"/>
    <w:rsid w:val="00D75BE9"/>
    <w:rsid w:val="00D83A0D"/>
    <w:rsid w:val="00D8423F"/>
    <w:rsid w:val="00EF2403"/>
    <w:rsid w:val="00FE6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DD17"/>
  <w15:chartTrackingRefBased/>
  <w15:docId w15:val="{CD259CE5-231A-4CF2-B146-0B2890C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CF4D34"/>
    <w:pPr>
      <w:spacing w:after="200" w:line="276" w:lineRule="auto"/>
      <w:ind w:left="720"/>
    </w:pPr>
    <w:rPr>
      <w:rFonts w:ascii="Calibri" w:eastAsia="Calibri" w:hAnsi="Calibri" w:cs="Calibri"/>
    </w:rPr>
  </w:style>
  <w:style w:type="paragraph" w:styleId="Sarakstarindkopa">
    <w:name w:val="List Paragraph"/>
    <w:basedOn w:val="Parasts"/>
    <w:uiPriority w:val="34"/>
    <w:qFormat/>
    <w:rsid w:val="00405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538">
      <w:bodyDiv w:val="1"/>
      <w:marLeft w:val="0"/>
      <w:marRight w:val="0"/>
      <w:marTop w:val="0"/>
      <w:marBottom w:val="0"/>
      <w:divBdr>
        <w:top w:val="none" w:sz="0" w:space="0" w:color="auto"/>
        <w:left w:val="none" w:sz="0" w:space="0" w:color="auto"/>
        <w:bottom w:val="none" w:sz="0" w:space="0" w:color="auto"/>
        <w:right w:val="none" w:sz="0" w:space="0" w:color="auto"/>
      </w:divBdr>
    </w:div>
    <w:div w:id="1141650738">
      <w:bodyDiv w:val="1"/>
      <w:marLeft w:val="0"/>
      <w:marRight w:val="0"/>
      <w:marTop w:val="0"/>
      <w:marBottom w:val="0"/>
      <w:divBdr>
        <w:top w:val="none" w:sz="0" w:space="0" w:color="auto"/>
        <w:left w:val="none" w:sz="0" w:space="0" w:color="auto"/>
        <w:bottom w:val="none" w:sz="0" w:space="0" w:color="auto"/>
        <w:right w:val="none" w:sz="0" w:space="0" w:color="auto"/>
      </w:divBdr>
    </w:div>
    <w:div w:id="19473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DC5C-6A84-4EB7-BF03-E7160810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1119</Words>
  <Characters>639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40</cp:revision>
  <dcterms:created xsi:type="dcterms:W3CDTF">2022-06-01T17:30:00Z</dcterms:created>
  <dcterms:modified xsi:type="dcterms:W3CDTF">2023-08-18T12:03:00Z</dcterms:modified>
</cp:coreProperties>
</file>