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3D99" w14:textId="77A6A5A4" w:rsidR="00117D5A" w:rsidRPr="005556E7" w:rsidRDefault="00117D5A" w:rsidP="00117D5A">
      <w:pPr>
        <w:spacing w:after="0" w:line="240" w:lineRule="auto"/>
        <w:ind w:firstLine="720"/>
        <w:jc w:val="center"/>
        <w:rPr>
          <w:rFonts w:ascii="Times New Roman" w:eastAsia="Times New Roman" w:hAnsi="Times New Roman" w:cs="Times New Roman"/>
          <w:b/>
          <w:bCs/>
          <w:sz w:val="26"/>
          <w:szCs w:val="26"/>
          <w:lang w:eastAsia="ar-SA"/>
        </w:rPr>
      </w:pPr>
      <w:r w:rsidRPr="005556E7">
        <w:rPr>
          <w:rFonts w:ascii="Times New Roman" w:eastAsia="Times New Roman" w:hAnsi="Times New Roman" w:cs="Times New Roman"/>
          <w:b/>
          <w:bCs/>
          <w:sz w:val="26"/>
          <w:szCs w:val="26"/>
          <w:lang w:eastAsia="ar-SA"/>
        </w:rPr>
        <w:t>Paziņojums par lēmumu</w:t>
      </w:r>
    </w:p>
    <w:p w14:paraId="4F2D854E" w14:textId="53A308DE" w:rsidR="00117D5A" w:rsidRPr="005556E7" w:rsidRDefault="00E35F43" w:rsidP="005556E7">
      <w:pPr>
        <w:spacing w:after="0" w:line="240" w:lineRule="auto"/>
        <w:ind w:firstLine="720"/>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2</w:t>
      </w:r>
      <w:r w:rsidR="00C4673B">
        <w:rPr>
          <w:rFonts w:ascii="Times New Roman" w:eastAsia="Times New Roman" w:hAnsi="Times New Roman" w:cs="Times New Roman"/>
          <w:sz w:val="26"/>
          <w:szCs w:val="26"/>
          <w:lang w:eastAsia="ar-SA"/>
        </w:rPr>
        <w:t>1</w:t>
      </w:r>
      <w:r w:rsidR="005556E7" w:rsidRPr="005556E7">
        <w:rPr>
          <w:rFonts w:ascii="Times New Roman" w:eastAsia="Times New Roman" w:hAnsi="Times New Roman" w:cs="Times New Roman"/>
          <w:sz w:val="26"/>
          <w:szCs w:val="26"/>
          <w:lang w:eastAsia="ar-SA"/>
        </w:rPr>
        <w:t>.0</w:t>
      </w:r>
      <w:r w:rsidR="00C4673B">
        <w:rPr>
          <w:rFonts w:ascii="Times New Roman" w:eastAsia="Times New Roman" w:hAnsi="Times New Roman" w:cs="Times New Roman"/>
          <w:sz w:val="26"/>
          <w:szCs w:val="26"/>
          <w:lang w:eastAsia="ar-SA"/>
        </w:rPr>
        <w:t>8</w:t>
      </w:r>
      <w:r w:rsidR="005556E7" w:rsidRPr="005556E7">
        <w:rPr>
          <w:rFonts w:ascii="Times New Roman" w:eastAsia="Times New Roman" w:hAnsi="Times New Roman" w:cs="Times New Roman"/>
          <w:sz w:val="26"/>
          <w:szCs w:val="26"/>
          <w:lang w:eastAsia="ar-SA"/>
        </w:rPr>
        <w:t>.202</w:t>
      </w:r>
      <w:r w:rsidR="00A74E1C">
        <w:rPr>
          <w:rFonts w:ascii="Times New Roman" w:eastAsia="Times New Roman" w:hAnsi="Times New Roman" w:cs="Times New Roman"/>
          <w:sz w:val="26"/>
          <w:szCs w:val="26"/>
          <w:lang w:eastAsia="ar-SA"/>
        </w:rPr>
        <w:t>3</w:t>
      </w:r>
      <w:r w:rsidR="005556E7" w:rsidRPr="005556E7">
        <w:rPr>
          <w:rFonts w:ascii="Times New Roman" w:eastAsia="Times New Roman" w:hAnsi="Times New Roman" w:cs="Times New Roman"/>
          <w:sz w:val="26"/>
          <w:szCs w:val="26"/>
          <w:lang w:eastAsia="ar-SA"/>
        </w:rPr>
        <w:t>.</w:t>
      </w:r>
    </w:p>
    <w:p w14:paraId="5AB26608" w14:textId="77777777" w:rsidR="005556E7" w:rsidRDefault="005556E7" w:rsidP="00CF4D34">
      <w:pPr>
        <w:spacing w:after="0" w:line="240" w:lineRule="auto"/>
        <w:ind w:firstLine="720"/>
        <w:jc w:val="both"/>
        <w:rPr>
          <w:rFonts w:ascii="Times New Roman" w:eastAsia="Times New Roman" w:hAnsi="Times New Roman" w:cs="Times New Roman"/>
          <w:sz w:val="26"/>
          <w:szCs w:val="26"/>
          <w:lang w:eastAsia="ar-SA"/>
        </w:rPr>
      </w:pPr>
    </w:p>
    <w:p w14:paraId="15BA0584" w14:textId="6B940845" w:rsidR="005556E7" w:rsidRDefault="00117D5A" w:rsidP="00CF4D34">
      <w:pPr>
        <w:spacing w:after="0" w:line="240" w:lineRule="auto"/>
        <w:ind w:firstLine="720"/>
        <w:jc w:val="both"/>
        <w:rPr>
          <w:rFonts w:ascii="Times New Roman" w:eastAsia="Times New Roman" w:hAnsi="Times New Roman" w:cs="Times New Roman"/>
          <w:sz w:val="26"/>
          <w:szCs w:val="26"/>
          <w:lang w:eastAsia="ar-SA"/>
        </w:rPr>
      </w:pPr>
      <w:r w:rsidRPr="00CF4D34">
        <w:rPr>
          <w:rFonts w:ascii="Times New Roman" w:eastAsia="Times New Roman" w:hAnsi="Times New Roman" w:cs="Times New Roman"/>
          <w:sz w:val="26"/>
          <w:szCs w:val="26"/>
          <w:lang w:eastAsia="ar-SA"/>
        </w:rPr>
        <w:t>Rīgas domes Izglītības, kultūras un sporta departamenta (turpmāk – Departaments vai Pasūtītājs) iepirkum</w:t>
      </w:r>
      <w:r w:rsidR="005556E7">
        <w:rPr>
          <w:rFonts w:ascii="Times New Roman" w:eastAsia="Times New Roman" w:hAnsi="Times New Roman" w:cs="Times New Roman"/>
          <w:sz w:val="26"/>
          <w:szCs w:val="26"/>
          <w:lang w:eastAsia="ar-SA"/>
        </w:rPr>
        <w:t>s</w:t>
      </w:r>
      <w:r w:rsidRPr="00CF4D34">
        <w:rPr>
          <w:rFonts w:ascii="Times New Roman" w:eastAsia="Times New Roman" w:hAnsi="Times New Roman" w:cs="Times New Roman"/>
          <w:sz w:val="26"/>
          <w:szCs w:val="26"/>
          <w:lang w:eastAsia="ar-SA"/>
        </w:rPr>
        <w:t xml:space="preserve"> “</w:t>
      </w:r>
      <w:r w:rsidR="008A5CDB" w:rsidRPr="008A5CDB">
        <w:rPr>
          <w:rFonts w:ascii="Times New Roman" w:eastAsia="Times New Roman" w:hAnsi="Times New Roman" w:cs="Times New Roman"/>
          <w:sz w:val="26"/>
          <w:szCs w:val="26"/>
          <w:lang w:eastAsia="ar-SA"/>
        </w:rPr>
        <w:t>Ukrainas bērnu un jauniešu uzņemšana un programmas nodrošināšana Rīgā</w:t>
      </w:r>
      <w:r w:rsidRPr="00CF4D34">
        <w:rPr>
          <w:rFonts w:ascii="Times New Roman" w:eastAsia="Times New Roman" w:hAnsi="Times New Roman" w:cs="Times New Roman"/>
          <w:sz w:val="26"/>
          <w:szCs w:val="26"/>
          <w:lang w:eastAsia="ar-SA"/>
        </w:rPr>
        <w:t>” (identifikācijas Nr. RD IKSD 202</w:t>
      </w:r>
      <w:r w:rsidR="00A74E1C">
        <w:rPr>
          <w:rFonts w:ascii="Times New Roman" w:eastAsia="Times New Roman" w:hAnsi="Times New Roman" w:cs="Times New Roman"/>
          <w:sz w:val="26"/>
          <w:szCs w:val="26"/>
          <w:lang w:eastAsia="ar-SA"/>
        </w:rPr>
        <w:t>3</w:t>
      </w:r>
      <w:r w:rsidRPr="00CF4D34">
        <w:rPr>
          <w:rFonts w:ascii="Times New Roman" w:eastAsia="Times New Roman" w:hAnsi="Times New Roman" w:cs="Times New Roman"/>
          <w:sz w:val="26"/>
          <w:szCs w:val="26"/>
          <w:lang w:eastAsia="ar-SA"/>
        </w:rPr>
        <w:t>/</w:t>
      </w:r>
      <w:r w:rsidR="00E35F43">
        <w:rPr>
          <w:rFonts w:ascii="Times New Roman" w:eastAsia="Times New Roman" w:hAnsi="Times New Roman" w:cs="Times New Roman"/>
          <w:sz w:val="26"/>
          <w:szCs w:val="26"/>
          <w:lang w:eastAsia="ar-SA"/>
        </w:rPr>
        <w:t>1</w:t>
      </w:r>
      <w:r w:rsidR="00B5331E">
        <w:rPr>
          <w:rFonts w:ascii="Times New Roman" w:eastAsia="Times New Roman" w:hAnsi="Times New Roman" w:cs="Times New Roman"/>
          <w:sz w:val="26"/>
          <w:szCs w:val="26"/>
          <w:lang w:eastAsia="ar-SA"/>
        </w:rPr>
        <w:t>5</w:t>
      </w:r>
      <w:r w:rsidRPr="00CF4D34">
        <w:rPr>
          <w:rFonts w:ascii="Times New Roman" w:eastAsia="Times New Roman" w:hAnsi="Times New Roman" w:cs="Times New Roman"/>
          <w:sz w:val="26"/>
          <w:szCs w:val="26"/>
          <w:lang w:eastAsia="ar-SA"/>
        </w:rPr>
        <w:t>) (turpmāk – Iepirkums)</w:t>
      </w:r>
      <w:r w:rsidR="005556E7">
        <w:rPr>
          <w:rFonts w:ascii="Times New Roman" w:eastAsia="Times New Roman" w:hAnsi="Times New Roman" w:cs="Times New Roman"/>
          <w:sz w:val="26"/>
          <w:szCs w:val="26"/>
          <w:lang w:eastAsia="ar-SA"/>
        </w:rPr>
        <w:t>, ir noslēdzies</w:t>
      </w:r>
      <w:r w:rsidR="00B37E10">
        <w:rPr>
          <w:rFonts w:ascii="Times New Roman" w:eastAsia="Times New Roman" w:hAnsi="Times New Roman" w:cs="Times New Roman"/>
          <w:sz w:val="26"/>
          <w:szCs w:val="26"/>
          <w:lang w:eastAsia="ar-SA"/>
        </w:rPr>
        <w:t>.</w:t>
      </w:r>
    </w:p>
    <w:p w14:paraId="696CE65F" w14:textId="1DCEA43C" w:rsidR="00AB4ECE" w:rsidRDefault="00AB4ECE" w:rsidP="00AB4ECE">
      <w:pPr>
        <w:spacing w:after="0" w:line="240" w:lineRule="auto"/>
        <w:ind w:firstLine="720"/>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Iepirkumā </w:t>
      </w:r>
      <w:r w:rsidRPr="00AB4ECE">
        <w:rPr>
          <w:rFonts w:ascii="Times New Roman" w:eastAsia="Times New Roman" w:hAnsi="Times New Roman" w:cs="Times New Roman"/>
          <w:sz w:val="26"/>
          <w:szCs w:val="26"/>
          <w:lang w:eastAsia="ar-SA"/>
        </w:rPr>
        <w:t>saņemti</w:t>
      </w:r>
      <w:r>
        <w:rPr>
          <w:rFonts w:ascii="Times New Roman" w:eastAsia="Times New Roman" w:hAnsi="Times New Roman" w:cs="Times New Roman"/>
          <w:sz w:val="26"/>
          <w:szCs w:val="26"/>
          <w:lang w:eastAsia="ar-SA"/>
        </w:rPr>
        <w:t>e</w:t>
      </w:r>
      <w:r w:rsidRPr="00AB4ECE">
        <w:rPr>
          <w:rFonts w:ascii="Times New Roman" w:eastAsia="Times New Roman" w:hAnsi="Times New Roman" w:cs="Times New Roman"/>
          <w:sz w:val="26"/>
          <w:szCs w:val="26"/>
          <w:lang w:eastAsia="ar-SA"/>
        </w:rPr>
        <w:t xml:space="preserve"> piedāvājumi</w:t>
      </w:r>
      <w:r>
        <w:rPr>
          <w:rFonts w:ascii="Times New Roman" w:eastAsia="Times New Roman" w:hAnsi="Times New Roman" w:cs="Times New Roman"/>
          <w:sz w:val="26"/>
          <w:szCs w:val="26"/>
          <w:lang w:eastAsia="ar-SA"/>
        </w:rPr>
        <w:t>:</w:t>
      </w:r>
    </w:p>
    <w:p w14:paraId="1B7F4F51" w14:textId="77777777" w:rsidR="00804039" w:rsidRPr="00AB4ECE" w:rsidRDefault="00804039" w:rsidP="00AB4ECE">
      <w:pPr>
        <w:spacing w:after="0" w:line="240" w:lineRule="auto"/>
        <w:ind w:firstLine="720"/>
        <w:jc w:val="both"/>
        <w:rPr>
          <w:rFonts w:ascii="Times New Roman" w:eastAsia="Times New Roman" w:hAnsi="Times New Roman" w:cs="Times New Roman"/>
          <w:sz w:val="26"/>
          <w:szCs w:val="26"/>
          <w:lang w:eastAsia="ar-SA"/>
        </w:rPr>
      </w:pPr>
    </w:p>
    <w:tbl>
      <w:tblPr>
        <w:tblW w:w="5000" w:type="pct"/>
        <w:jc w:val="center"/>
        <w:tblLook w:val="04A0" w:firstRow="1" w:lastRow="0" w:firstColumn="1" w:lastColumn="0" w:noHBand="0" w:noVBand="1"/>
      </w:tblPr>
      <w:tblGrid>
        <w:gridCol w:w="2655"/>
        <w:gridCol w:w="3672"/>
        <w:gridCol w:w="1969"/>
      </w:tblGrid>
      <w:tr w:rsidR="00E2448F" w:rsidRPr="00E2448F" w14:paraId="469FD702" w14:textId="77777777" w:rsidTr="0082125B">
        <w:trPr>
          <w:trHeight w:val="113"/>
          <w:jc w:val="center"/>
        </w:trPr>
        <w:tc>
          <w:tcPr>
            <w:tcW w:w="1600" w:type="pct"/>
            <w:tcBorders>
              <w:top w:val="single" w:sz="4" w:space="0" w:color="auto"/>
              <w:left w:val="single" w:sz="4" w:space="0" w:color="auto"/>
              <w:bottom w:val="single" w:sz="4" w:space="0" w:color="auto"/>
              <w:right w:val="single" w:sz="4" w:space="0" w:color="auto"/>
            </w:tcBorders>
          </w:tcPr>
          <w:p w14:paraId="42EF8E6C" w14:textId="77777777" w:rsidR="00E2448F" w:rsidRPr="00E2448F" w:rsidRDefault="00E2448F" w:rsidP="00E2448F">
            <w:pPr>
              <w:spacing w:after="0" w:line="240" w:lineRule="auto"/>
              <w:rPr>
                <w:rFonts w:ascii="Times New Roman" w:eastAsia="Times New Roman" w:hAnsi="Times New Roman" w:cs="Times New Roman"/>
                <w:sz w:val="26"/>
                <w:szCs w:val="26"/>
                <w:lang w:eastAsia="lv-LV"/>
              </w:rPr>
            </w:pPr>
            <w:r w:rsidRPr="00E2448F">
              <w:rPr>
                <w:rFonts w:ascii="Times New Roman" w:eastAsia="Times New Roman" w:hAnsi="Times New Roman" w:cs="Times New Roman"/>
                <w:sz w:val="26"/>
                <w:szCs w:val="26"/>
                <w:lang w:eastAsia="lv-LV"/>
              </w:rPr>
              <w:t>Pretendents</w:t>
            </w:r>
          </w:p>
        </w:tc>
        <w:tc>
          <w:tcPr>
            <w:tcW w:w="2213" w:type="pct"/>
            <w:tcBorders>
              <w:top w:val="single" w:sz="4" w:space="0" w:color="auto"/>
              <w:left w:val="single" w:sz="4" w:space="0" w:color="auto"/>
              <w:bottom w:val="single" w:sz="4" w:space="0" w:color="auto"/>
              <w:right w:val="single" w:sz="4" w:space="0" w:color="auto"/>
            </w:tcBorders>
          </w:tcPr>
          <w:p w14:paraId="7B37A690" w14:textId="77777777" w:rsidR="00E2448F" w:rsidRPr="00E2448F" w:rsidRDefault="00E2448F" w:rsidP="00E2448F">
            <w:pPr>
              <w:spacing w:after="0" w:line="240" w:lineRule="auto"/>
              <w:rPr>
                <w:rFonts w:ascii="Times New Roman" w:eastAsia="Times New Roman" w:hAnsi="Times New Roman" w:cs="Times New Roman"/>
                <w:sz w:val="26"/>
                <w:szCs w:val="26"/>
                <w:lang w:eastAsia="lv-LV"/>
              </w:rPr>
            </w:pPr>
            <w:r w:rsidRPr="00E2448F">
              <w:rPr>
                <w:rFonts w:ascii="Times New Roman" w:eastAsia="Times New Roman" w:hAnsi="Times New Roman" w:cs="Times New Roman"/>
                <w:sz w:val="26"/>
                <w:szCs w:val="26"/>
                <w:lang w:eastAsia="lv-LV"/>
              </w:rPr>
              <w:t>Iesniegšanas datums un laiks</w:t>
            </w:r>
          </w:p>
        </w:tc>
        <w:tc>
          <w:tcPr>
            <w:tcW w:w="1187" w:type="pct"/>
            <w:tcBorders>
              <w:top w:val="single" w:sz="4" w:space="0" w:color="auto"/>
              <w:left w:val="single" w:sz="4" w:space="0" w:color="auto"/>
              <w:bottom w:val="single" w:sz="4" w:space="0" w:color="auto"/>
              <w:right w:val="single" w:sz="4" w:space="0" w:color="auto"/>
            </w:tcBorders>
          </w:tcPr>
          <w:p w14:paraId="20FDE0A5" w14:textId="77777777" w:rsidR="00E2448F" w:rsidRPr="00E2448F" w:rsidRDefault="00E2448F" w:rsidP="00E2448F">
            <w:pPr>
              <w:spacing w:after="0" w:line="240" w:lineRule="auto"/>
              <w:rPr>
                <w:rFonts w:ascii="Times New Roman" w:eastAsia="Times New Roman" w:hAnsi="Times New Roman" w:cs="Times New Roman"/>
                <w:sz w:val="26"/>
                <w:szCs w:val="26"/>
                <w:lang w:eastAsia="lv-LV"/>
              </w:rPr>
            </w:pPr>
            <w:r w:rsidRPr="00E2448F">
              <w:rPr>
                <w:rFonts w:ascii="Times New Roman" w:eastAsia="Times New Roman" w:hAnsi="Times New Roman" w:cs="Times New Roman"/>
                <w:sz w:val="26"/>
                <w:szCs w:val="26"/>
                <w:lang w:eastAsia="lv-LV"/>
              </w:rPr>
              <w:t>Finanšu piedāvājums</w:t>
            </w:r>
          </w:p>
        </w:tc>
      </w:tr>
      <w:tr w:rsidR="00E2448F" w:rsidRPr="00E2448F" w14:paraId="054992FB" w14:textId="77777777" w:rsidTr="0082125B">
        <w:trPr>
          <w:trHeight w:val="113"/>
          <w:jc w:val="center"/>
        </w:trPr>
        <w:tc>
          <w:tcPr>
            <w:tcW w:w="1600" w:type="pct"/>
            <w:tcBorders>
              <w:top w:val="single" w:sz="4" w:space="0" w:color="auto"/>
              <w:left w:val="single" w:sz="4" w:space="0" w:color="auto"/>
              <w:bottom w:val="single" w:sz="4" w:space="0" w:color="auto"/>
              <w:right w:val="single" w:sz="4" w:space="0" w:color="auto"/>
            </w:tcBorders>
            <w:shd w:val="pct10" w:color="auto" w:fill="auto"/>
          </w:tcPr>
          <w:p w14:paraId="7D0842FC" w14:textId="77777777" w:rsidR="00E2448F" w:rsidRPr="00E2448F" w:rsidRDefault="00E2448F" w:rsidP="00E2448F">
            <w:pPr>
              <w:spacing w:after="0" w:line="240" w:lineRule="auto"/>
              <w:rPr>
                <w:rFonts w:ascii="Times New Roman" w:eastAsia="Times New Roman" w:hAnsi="Times New Roman" w:cs="Times New Roman"/>
                <w:sz w:val="26"/>
                <w:szCs w:val="26"/>
                <w:lang w:eastAsia="lv-LV"/>
              </w:rPr>
            </w:pPr>
            <w:r w:rsidRPr="00E2448F">
              <w:rPr>
                <w:rFonts w:ascii="Times New Roman" w:eastAsia="Times New Roman" w:hAnsi="Times New Roman" w:cs="Times New Roman"/>
                <w:sz w:val="26"/>
                <w:szCs w:val="26"/>
                <w:lang w:eastAsia="lv-LV"/>
              </w:rPr>
              <w:t xml:space="preserve">"AKTĪVISTS" </w:t>
            </w:r>
          </w:p>
        </w:tc>
        <w:tc>
          <w:tcPr>
            <w:tcW w:w="2213" w:type="pct"/>
            <w:tcBorders>
              <w:top w:val="single" w:sz="4" w:space="0" w:color="auto"/>
              <w:left w:val="single" w:sz="4" w:space="0" w:color="auto"/>
              <w:bottom w:val="single" w:sz="4" w:space="0" w:color="auto"/>
              <w:right w:val="single" w:sz="4" w:space="0" w:color="auto"/>
            </w:tcBorders>
            <w:shd w:val="pct10" w:color="auto" w:fill="auto"/>
          </w:tcPr>
          <w:p w14:paraId="40FEC6E4" w14:textId="77777777" w:rsidR="00E2448F" w:rsidRPr="00E2448F" w:rsidRDefault="00E2448F" w:rsidP="00E2448F">
            <w:pPr>
              <w:spacing w:after="0" w:line="240" w:lineRule="auto"/>
              <w:rPr>
                <w:rFonts w:ascii="Times New Roman" w:eastAsia="Times New Roman" w:hAnsi="Times New Roman" w:cs="Times New Roman"/>
                <w:sz w:val="26"/>
                <w:szCs w:val="26"/>
                <w:lang w:eastAsia="lv-LV"/>
              </w:rPr>
            </w:pPr>
            <w:r w:rsidRPr="00E2448F">
              <w:rPr>
                <w:rFonts w:ascii="Times New Roman" w:eastAsia="Times New Roman" w:hAnsi="Times New Roman" w:cs="Times New Roman"/>
                <w:sz w:val="26"/>
                <w:szCs w:val="26"/>
                <w:lang w:eastAsia="lv-LV"/>
              </w:rPr>
              <w:t>06.08.2023 plkst. 23:25</w:t>
            </w:r>
          </w:p>
        </w:tc>
        <w:tc>
          <w:tcPr>
            <w:tcW w:w="1187" w:type="pct"/>
            <w:tcBorders>
              <w:top w:val="single" w:sz="4" w:space="0" w:color="auto"/>
              <w:left w:val="single" w:sz="4" w:space="0" w:color="auto"/>
              <w:bottom w:val="single" w:sz="4" w:space="0" w:color="auto"/>
              <w:right w:val="single" w:sz="4" w:space="0" w:color="auto"/>
            </w:tcBorders>
            <w:shd w:val="pct10" w:color="auto" w:fill="auto"/>
          </w:tcPr>
          <w:p w14:paraId="0920F0B9" w14:textId="77777777" w:rsidR="00E2448F" w:rsidRPr="00E2448F" w:rsidRDefault="00E2448F" w:rsidP="00E2448F">
            <w:pPr>
              <w:spacing w:after="0" w:line="240" w:lineRule="auto"/>
              <w:rPr>
                <w:rFonts w:ascii="Times New Roman" w:eastAsia="Times New Roman" w:hAnsi="Times New Roman" w:cs="Times New Roman"/>
                <w:sz w:val="26"/>
                <w:szCs w:val="26"/>
                <w:lang w:eastAsia="lv-LV"/>
              </w:rPr>
            </w:pPr>
            <w:r w:rsidRPr="00E2448F">
              <w:rPr>
                <w:rFonts w:ascii="Times New Roman" w:eastAsia="Times New Roman" w:hAnsi="Times New Roman" w:cs="Times New Roman"/>
                <w:sz w:val="26"/>
                <w:szCs w:val="26"/>
                <w:lang w:eastAsia="lv-LV"/>
              </w:rPr>
              <w:t>EUR 78859.0</w:t>
            </w:r>
          </w:p>
          <w:p w14:paraId="4FBF9F28" w14:textId="77777777" w:rsidR="00E2448F" w:rsidRPr="00E2448F" w:rsidRDefault="00E2448F" w:rsidP="00E2448F">
            <w:pPr>
              <w:spacing w:after="0" w:line="240" w:lineRule="auto"/>
              <w:rPr>
                <w:rFonts w:ascii="Times New Roman" w:eastAsia="Times New Roman" w:hAnsi="Times New Roman" w:cs="Times New Roman"/>
                <w:sz w:val="26"/>
                <w:szCs w:val="26"/>
                <w:lang w:eastAsia="lv-LV"/>
              </w:rPr>
            </w:pPr>
          </w:p>
        </w:tc>
      </w:tr>
      <w:tr w:rsidR="00E2448F" w:rsidRPr="00E2448F" w14:paraId="4BB5B453" w14:textId="77777777" w:rsidTr="0082125B">
        <w:trPr>
          <w:trHeight w:val="113"/>
          <w:jc w:val="center"/>
        </w:trPr>
        <w:tc>
          <w:tcPr>
            <w:tcW w:w="1600" w:type="pct"/>
            <w:tcBorders>
              <w:top w:val="single" w:sz="4" w:space="0" w:color="auto"/>
              <w:left w:val="single" w:sz="4" w:space="0" w:color="auto"/>
              <w:bottom w:val="single" w:sz="4" w:space="0" w:color="auto"/>
              <w:right w:val="single" w:sz="4" w:space="0" w:color="auto"/>
            </w:tcBorders>
            <w:shd w:val="pct10" w:color="auto" w:fill="auto"/>
          </w:tcPr>
          <w:p w14:paraId="72986BAA" w14:textId="77777777" w:rsidR="00E2448F" w:rsidRPr="00E2448F" w:rsidRDefault="00E2448F" w:rsidP="00E2448F">
            <w:pPr>
              <w:spacing w:after="0" w:line="240" w:lineRule="auto"/>
              <w:rPr>
                <w:rFonts w:ascii="Times New Roman" w:eastAsia="Times New Roman" w:hAnsi="Times New Roman" w:cs="Times New Roman"/>
                <w:sz w:val="26"/>
                <w:szCs w:val="26"/>
                <w:lang w:eastAsia="lv-LV"/>
              </w:rPr>
            </w:pPr>
            <w:bookmarkStart w:id="0" w:name="_Hlk143509794"/>
            <w:r w:rsidRPr="00E2448F">
              <w:rPr>
                <w:rFonts w:ascii="Times New Roman" w:eastAsia="Times New Roman" w:hAnsi="Times New Roman" w:cs="Times New Roman"/>
                <w:sz w:val="26"/>
                <w:szCs w:val="26"/>
                <w:lang w:eastAsia="lv-LV"/>
              </w:rPr>
              <w:t xml:space="preserve">Biedrība "Mini-pitch" </w:t>
            </w:r>
            <w:bookmarkEnd w:id="0"/>
          </w:p>
        </w:tc>
        <w:tc>
          <w:tcPr>
            <w:tcW w:w="2213" w:type="pct"/>
            <w:tcBorders>
              <w:top w:val="single" w:sz="4" w:space="0" w:color="auto"/>
              <w:left w:val="single" w:sz="4" w:space="0" w:color="auto"/>
              <w:bottom w:val="single" w:sz="4" w:space="0" w:color="auto"/>
              <w:right w:val="single" w:sz="4" w:space="0" w:color="auto"/>
            </w:tcBorders>
            <w:shd w:val="pct10" w:color="auto" w:fill="auto"/>
          </w:tcPr>
          <w:p w14:paraId="5C6759B5" w14:textId="77777777" w:rsidR="00E2448F" w:rsidRPr="00E2448F" w:rsidRDefault="00E2448F" w:rsidP="00E2448F">
            <w:pPr>
              <w:spacing w:after="0" w:line="240" w:lineRule="auto"/>
              <w:rPr>
                <w:rFonts w:ascii="Times New Roman" w:eastAsia="Times New Roman" w:hAnsi="Times New Roman" w:cs="Times New Roman"/>
                <w:sz w:val="26"/>
                <w:szCs w:val="26"/>
                <w:lang w:eastAsia="lv-LV"/>
              </w:rPr>
            </w:pPr>
            <w:r w:rsidRPr="00E2448F">
              <w:rPr>
                <w:rFonts w:ascii="Times New Roman" w:eastAsia="Times New Roman" w:hAnsi="Times New Roman" w:cs="Times New Roman"/>
                <w:sz w:val="26"/>
                <w:szCs w:val="26"/>
                <w:lang w:eastAsia="lv-LV"/>
              </w:rPr>
              <w:t>06.08.2023 plkst. 22:30</w:t>
            </w:r>
          </w:p>
        </w:tc>
        <w:tc>
          <w:tcPr>
            <w:tcW w:w="1187" w:type="pct"/>
            <w:tcBorders>
              <w:top w:val="single" w:sz="4" w:space="0" w:color="auto"/>
              <w:left w:val="single" w:sz="4" w:space="0" w:color="auto"/>
              <w:bottom w:val="single" w:sz="4" w:space="0" w:color="auto"/>
              <w:right w:val="single" w:sz="4" w:space="0" w:color="auto"/>
            </w:tcBorders>
            <w:shd w:val="pct10" w:color="auto" w:fill="auto"/>
          </w:tcPr>
          <w:p w14:paraId="03E965D3" w14:textId="77777777" w:rsidR="00E2448F" w:rsidRPr="00E2448F" w:rsidRDefault="00E2448F" w:rsidP="00E2448F">
            <w:pPr>
              <w:spacing w:after="0" w:line="240" w:lineRule="auto"/>
              <w:rPr>
                <w:rFonts w:ascii="Times New Roman" w:eastAsia="Times New Roman" w:hAnsi="Times New Roman" w:cs="Times New Roman"/>
                <w:sz w:val="26"/>
                <w:szCs w:val="26"/>
                <w:lang w:eastAsia="lv-LV"/>
              </w:rPr>
            </w:pPr>
            <w:r w:rsidRPr="00E2448F">
              <w:rPr>
                <w:rFonts w:ascii="Times New Roman" w:eastAsia="Times New Roman" w:hAnsi="Times New Roman" w:cs="Times New Roman"/>
                <w:sz w:val="26"/>
                <w:szCs w:val="26"/>
                <w:lang w:eastAsia="lv-LV"/>
              </w:rPr>
              <w:t>EUR 61219.2</w:t>
            </w:r>
          </w:p>
          <w:p w14:paraId="2BF406CD" w14:textId="77777777" w:rsidR="00E2448F" w:rsidRPr="00E2448F" w:rsidRDefault="00E2448F" w:rsidP="00E2448F">
            <w:pPr>
              <w:spacing w:after="0" w:line="240" w:lineRule="auto"/>
              <w:rPr>
                <w:rFonts w:ascii="Times New Roman" w:eastAsia="Times New Roman" w:hAnsi="Times New Roman" w:cs="Times New Roman"/>
                <w:sz w:val="26"/>
                <w:szCs w:val="26"/>
                <w:lang w:eastAsia="lv-LV"/>
              </w:rPr>
            </w:pPr>
          </w:p>
        </w:tc>
      </w:tr>
    </w:tbl>
    <w:p w14:paraId="16316D2F" w14:textId="14C2B1E3" w:rsidR="00E2448F" w:rsidRPr="00E2448F" w:rsidRDefault="00E2448F" w:rsidP="00E2448F">
      <w:pPr>
        <w:spacing w:after="0" w:line="240" w:lineRule="auto"/>
        <w:ind w:firstLine="720"/>
        <w:jc w:val="both"/>
        <w:rPr>
          <w:rFonts w:ascii="Times New Roman" w:eastAsia="Times New Roman" w:hAnsi="Times New Roman" w:cs="Times New Roman"/>
          <w:sz w:val="26"/>
          <w:szCs w:val="26"/>
        </w:rPr>
      </w:pPr>
      <w:r w:rsidRPr="00E2448F">
        <w:rPr>
          <w:rFonts w:ascii="Times New Roman" w:eastAsia="Times New Roman" w:hAnsi="Times New Roman" w:cs="Times New Roman"/>
          <w:sz w:val="26"/>
          <w:szCs w:val="26"/>
          <w:lang w:eastAsia="lv-LV"/>
        </w:rPr>
        <w:t xml:space="preserve">Biedrība "Mini-Pitch" </w:t>
      </w:r>
      <w:r w:rsidRPr="00E2448F">
        <w:rPr>
          <w:rFonts w:ascii="Times New Roman" w:eastAsia="Times New Roman" w:hAnsi="Times New Roman" w:cs="Times New Roman"/>
          <w:sz w:val="26"/>
          <w:szCs w:val="26"/>
        </w:rPr>
        <w:t>20.08.202</w:t>
      </w:r>
      <w:r w:rsidR="00310F91">
        <w:rPr>
          <w:rFonts w:ascii="Times New Roman" w:eastAsia="Times New Roman" w:hAnsi="Times New Roman" w:cs="Times New Roman"/>
          <w:sz w:val="26"/>
          <w:szCs w:val="26"/>
        </w:rPr>
        <w:t>3</w:t>
      </w:r>
      <w:r w:rsidRPr="00E2448F">
        <w:rPr>
          <w:rFonts w:ascii="Times New Roman" w:eastAsia="Times New Roman" w:hAnsi="Times New Roman" w:cs="Times New Roman"/>
          <w:sz w:val="26"/>
          <w:szCs w:val="26"/>
        </w:rPr>
        <w:t>. vēstulē atsauca savu pieteikumu dalībai Iepirkumā.</w:t>
      </w:r>
    </w:p>
    <w:p w14:paraId="01365CB9" w14:textId="6D80EB4E" w:rsidR="00E2448F" w:rsidRPr="00E2448F" w:rsidRDefault="00E2448F" w:rsidP="00E2448F">
      <w:pPr>
        <w:spacing w:after="0" w:line="240" w:lineRule="auto"/>
        <w:ind w:firstLine="720"/>
        <w:jc w:val="both"/>
        <w:rPr>
          <w:rFonts w:ascii="Times New Roman" w:eastAsia="Times New Roman" w:hAnsi="Times New Roman" w:cs="Times New Roman"/>
          <w:sz w:val="26"/>
          <w:szCs w:val="26"/>
        </w:rPr>
      </w:pPr>
      <w:r w:rsidRPr="00E2448F">
        <w:rPr>
          <w:rFonts w:ascii="Times New Roman" w:eastAsia="Times New Roman" w:hAnsi="Times New Roman" w:cs="Times New Roman"/>
          <w:sz w:val="26"/>
          <w:szCs w:val="26"/>
        </w:rPr>
        <w:t>Ņemot vērā pretendenta vēstulē minēto, proti, lūgumu izslēgt  Biedrību “Mini Pitch” no dalības iepirkumā, kas nozīme, ka šis pretendents atsauc savu piedāvājumu, Komisija turpināja veikt pārbaudi otrajam pretendentam</w:t>
      </w:r>
      <w:r w:rsidR="0027062C">
        <w:rPr>
          <w:rFonts w:ascii="Times New Roman" w:eastAsia="Times New Roman" w:hAnsi="Times New Roman" w:cs="Times New Roman"/>
          <w:sz w:val="26"/>
          <w:szCs w:val="26"/>
        </w:rPr>
        <w:t xml:space="preserve"> biedrībai</w:t>
      </w:r>
      <w:r w:rsidRPr="00E2448F">
        <w:rPr>
          <w:rFonts w:ascii="Times New Roman" w:eastAsia="Times New Roman" w:hAnsi="Times New Roman" w:cs="Times New Roman"/>
          <w:sz w:val="26"/>
          <w:szCs w:val="26"/>
        </w:rPr>
        <w:t xml:space="preserve"> “AKTĪVISTS” (turpmāk- Pretendents), kura piedāvājums iepriekšējos vērtēšanas posmos tika atzīts par atbilstošu Iepirkuma nolikuma prasībām.</w:t>
      </w:r>
    </w:p>
    <w:p w14:paraId="1D8FE4F9" w14:textId="20CD5353" w:rsidR="00E2448F" w:rsidRPr="00E2448F" w:rsidRDefault="00E2448F" w:rsidP="00E2448F">
      <w:pPr>
        <w:spacing w:after="0" w:line="240" w:lineRule="auto"/>
        <w:ind w:firstLine="720"/>
        <w:jc w:val="both"/>
        <w:rPr>
          <w:rFonts w:ascii="Times New Roman" w:eastAsia="Times New Roman" w:hAnsi="Times New Roman" w:cs="Times New Roman"/>
          <w:sz w:val="26"/>
          <w:szCs w:val="26"/>
        </w:rPr>
      </w:pPr>
      <w:r w:rsidRPr="00E2448F">
        <w:rPr>
          <w:rFonts w:ascii="Times New Roman" w:eastAsia="Times New Roman" w:hAnsi="Times New Roman" w:cs="Times New Roman"/>
          <w:sz w:val="26"/>
          <w:szCs w:val="26"/>
        </w:rPr>
        <w:t xml:space="preserve">Komisija izvērtējot </w:t>
      </w:r>
      <w:r w:rsidR="0027062C">
        <w:rPr>
          <w:rFonts w:ascii="Times New Roman" w:eastAsia="Times New Roman" w:hAnsi="Times New Roman" w:cs="Times New Roman"/>
          <w:sz w:val="26"/>
          <w:szCs w:val="26"/>
        </w:rPr>
        <w:t>Pretendenta</w:t>
      </w:r>
      <w:r w:rsidRPr="00E2448F">
        <w:rPr>
          <w:rFonts w:ascii="Times New Roman" w:eastAsia="Times New Roman" w:hAnsi="Times New Roman" w:cs="Times New Roman"/>
          <w:sz w:val="26"/>
          <w:szCs w:val="26"/>
        </w:rPr>
        <w:t xml:space="preserve"> atbilstību Iepirkuma nolikuma prasībām, konstatēja, ka Pretendenta finanšu piedāvājumā ir pieļauta aritmētiska kļūda. Komisija veica labojumus un Pretendenta finanšu piedāvājuma kopējā summa pēc labojumiem ir  EUR 78859.20  bez PVN (Pretendents nav PVN nodokļu maksātājs):</w:t>
      </w:r>
    </w:p>
    <w:tbl>
      <w:tblPr>
        <w:tblW w:w="82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6"/>
        <w:gridCol w:w="1701"/>
        <w:gridCol w:w="1701"/>
        <w:gridCol w:w="1843"/>
      </w:tblGrid>
      <w:tr w:rsidR="00E2448F" w:rsidRPr="00E2448F" w14:paraId="306076BC" w14:textId="77777777" w:rsidTr="00C65083">
        <w:trPr>
          <w:cantSplit/>
        </w:trPr>
        <w:tc>
          <w:tcPr>
            <w:tcW w:w="3006" w:type="dxa"/>
            <w:tcBorders>
              <w:top w:val="single" w:sz="4" w:space="0" w:color="000000"/>
              <w:left w:val="single" w:sz="4" w:space="0" w:color="000000"/>
              <w:bottom w:val="single" w:sz="4" w:space="0" w:color="000000"/>
              <w:right w:val="single" w:sz="4" w:space="0" w:color="000000"/>
            </w:tcBorders>
            <w:shd w:val="clear" w:color="auto" w:fill="F2F2F2"/>
          </w:tcPr>
          <w:p w14:paraId="344FEE0A" w14:textId="77777777" w:rsidR="00E2448F" w:rsidRPr="00E2448F" w:rsidRDefault="00E2448F" w:rsidP="00E2448F">
            <w:pPr>
              <w:tabs>
                <w:tab w:val="left" w:pos="851"/>
                <w:tab w:val="left" w:pos="993"/>
              </w:tabs>
              <w:spacing w:after="0" w:line="240" w:lineRule="auto"/>
              <w:ind w:firstLine="34"/>
              <w:jc w:val="center"/>
              <w:rPr>
                <w:rFonts w:ascii="Times New Roman" w:eastAsia="Times New Roman" w:hAnsi="Times New Roman" w:cs="Times New Roman"/>
                <w:b/>
                <w:sz w:val="24"/>
                <w:szCs w:val="24"/>
                <w:lang w:eastAsia="lv-LV"/>
              </w:rPr>
            </w:pPr>
            <w:r w:rsidRPr="00E2448F">
              <w:rPr>
                <w:rFonts w:ascii="Times New Roman" w:eastAsia="Times New Roman" w:hAnsi="Times New Roman" w:cs="Times New Roman"/>
                <w:b/>
                <w:sz w:val="24"/>
                <w:szCs w:val="24"/>
                <w:lang w:eastAsia="lv-LV"/>
              </w:rPr>
              <w:t>Iepirkuma priekšmets</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796BC2D8" w14:textId="77777777" w:rsidR="00E2448F" w:rsidRPr="00E2448F" w:rsidRDefault="00E2448F" w:rsidP="00E2448F">
            <w:pPr>
              <w:tabs>
                <w:tab w:val="left" w:pos="851"/>
                <w:tab w:val="left" w:pos="993"/>
              </w:tabs>
              <w:spacing w:after="0" w:line="240" w:lineRule="auto"/>
              <w:jc w:val="center"/>
              <w:rPr>
                <w:rFonts w:ascii="Times New Roman" w:eastAsia="Times New Roman" w:hAnsi="Times New Roman" w:cs="Times New Roman"/>
                <w:b/>
                <w:sz w:val="24"/>
                <w:szCs w:val="24"/>
                <w:lang w:eastAsia="lv-LV"/>
              </w:rPr>
            </w:pPr>
            <w:r w:rsidRPr="00E2448F">
              <w:rPr>
                <w:rFonts w:ascii="Times New Roman" w:eastAsia="Times New Roman" w:hAnsi="Times New Roman" w:cs="Times New Roman"/>
                <w:b/>
                <w:sz w:val="24"/>
                <w:szCs w:val="24"/>
                <w:lang w:eastAsia="lv-LV"/>
              </w:rPr>
              <w:t>Personu skaits</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361ECC6C" w14:textId="77777777" w:rsidR="00E2448F" w:rsidRPr="00E2448F" w:rsidRDefault="00E2448F" w:rsidP="00E2448F">
            <w:pPr>
              <w:tabs>
                <w:tab w:val="left" w:pos="851"/>
                <w:tab w:val="left" w:pos="993"/>
              </w:tabs>
              <w:spacing w:after="0" w:line="240" w:lineRule="auto"/>
              <w:jc w:val="center"/>
              <w:rPr>
                <w:rFonts w:ascii="Times New Roman" w:eastAsia="Times New Roman" w:hAnsi="Times New Roman" w:cs="Times New Roman"/>
                <w:b/>
                <w:bCs/>
                <w:sz w:val="24"/>
                <w:szCs w:val="24"/>
                <w:lang w:eastAsia="lv-LV"/>
              </w:rPr>
            </w:pPr>
            <w:r w:rsidRPr="00E2448F">
              <w:rPr>
                <w:rFonts w:ascii="Times New Roman" w:eastAsia="Times New Roman" w:hAnsi="Times New Roman" w:cs="Times New Roman"/>
                <w:b/>
                <w:bCs/>
                <w:sz w:val="24"/>
                <w:szCs w:val="24"/>
                <w:lang w:eastAsia="lv-LV"/>
              </w:rPr>
              <w:t xml:space="preserve">Kopā EUR bez PVN   </w:t>
            </w:r>
            <w:r w:rsidRPr="00E2448F">
              <w:rPr>
                <w:rFonts w:ascii="Times New Roman" w:eastAsia="Times New Roman" w:hAnsi="Times New Roman" w:cs="Times New Roman"/>
                <w:b/>
                <w:bCs/>
                <w:sz w:val="24"/>
                <w:szCs w:val="24"/>
                <w:lang w:eastAsia="lv-LV"/>
              </w:rPr>
              <w:br/>
            </w:r>
          </w:p>
        </w:tc>
        <w:tc>
          <w:tcPr>
            <w:tcW w:w="1843" w:type="dxa"/>
            <w:tcBorders>
              <w:top w:val="single" w:sz="4" w:space="0" w:color="000000"/>
              <w:left w:val="single" w:sz="4" w:space="0" w:color="000000"/>
              <w:bottom w:val="single" w:sz="4" w:space="0" w:color="000000"/>
              <w:right w:val="single" w:sz="4" w:space="0" w:color="000000"/>
            </w:tcBorders>
            <w:shd w:val="clear" w:color="auto" w:fill="F2F2F2"/>
          </w:tcPr>
          <w:p w14:paraId="56951556" w14:textId="77777777" w:rsidR="00E2448F" w:rsidRPr="00E2448F" w:rsidRDefault="00E2448F" w:rsidP="00E2448F">
            <w:pPr>
              <w:tabs>
                <w:tab w:val="left" w:pos="851"/>
                <w:tab w:val="left" w:pos="993"/>
              </w:tabs>
              <w:spacing w:after="0" w:line="240" w:lineRule="auto"/>
              <w:jc w:val="center"/>
              <w:rPr>
                <w:rFonts w:ascii="Times New Roman" w:eastAsia="Times New Roman" w:hAnsi="Times New Roman" w:cs="Times New Roman"/>
                <w:b/>
                <w:bCs/>
                <w:sz w:val="24"/>
                <w:szCs w:val="24"/>
                <w:lang w:eastAsia="lv-LV"/>
              </w:rPr>
            </w:pPr>
            <w:r w:rsidRPr="00E2448F">
              <w:rPr>
                <w:rFonts w:ascii="Times New Roman" w:eastAsia="Times New Roman" w:hAnsi="Times New Roman" w:cs="Times New Roman"/>
                <w:b/>
                <w:bCs/>
                <w:sz w:val="24"/>
                <w:szCs w:val="24"/>
                <w:lang w:eastAsia="lv-LV"/>
              </w:rPr>
              <w:t>Kopā EUR ar PVN</w:t>
            </w:r>
          </w:p>
        </w:tc>
      </w:tr>
      <w:tr w:rsidR="00E2448F" w:rsidRPr="00E2448F" w14:paraId="58531CBA" w14:textId="77777777" w:rsidTr="00C65083">
        <w:trPr>
          <w:cantSplit/>
          <w:trHeight w:val="104"/>
        </w:trPr>
        <w:tc>
          <w:tcPr>
            <w:tcW w:w="3006" w:type="dxa"/>
            <w:tcBorders>
              <w:top w:val="single" w:sz="4" w:space="0" w:color="000000"/>
              <w:left w:val="single" w:sz="4" w:space="0" w:color="000000"/>
              <w:bottom w:val="single" w:sz="4" w:space="0" w:color="000000"/>
              <w:right w:val="single" w:sz="4" w:space="0" w:color="000000"/>
            </w:tcBorders>
          </w:tcPr>
          <w:p w14:paraId="7FB7D2C0" w14:textId="77777777" w:rsidR="00E2448F" w:rsidRPr="00E2448F" w:rsidRDefault="00E2448F" w:rsidP="00E2448F">
            <w:pPr>
              <w:spacing w:after="0" w:line="240" w:lineRule="auto"/>
              <w:rPr>
                <w:rFonts w:ascii="Times New Roman" w:eastAsia="Times New Roman" w:hAnsi="Times New Roman" w:cs="Times New Roman"/>
                <w:sz w:val="24"/>
                <w:szCs w:val="24"/>
                <w:lang w:eastAsia="lv-LV"/>
              </w:rPr>
            </w:pPr>
            <w:r w:rsidRPr="00E2448F">
              <w:rPr>
                <w:rFonts w:ascii="Times New Roman" w:eastAsia="Calibri" w:hAnsi="Times New Roman" w:cs="Times New Roman"/>
                <w:iCs/>
                <w:color w:val="000000"/>
                <w:sz w:val="24"/>
                <w:szCs w:val="24"/>
              </w:rPr>
              <w:t>Ukrainas bērnu un jauniešu uzņemšana un programmas nodrošināšana</w:t>
            </w:r>
          </w:p>
        </w:tc>
        <w:tc>
          <w:tcPr>
            <w:tcW w:w="1701" w:type="dxa"/>
            <w:tcBorders>
              <w:top w:val="single" w:sz="4" w:space="0" w:color="000000"/>
              <w:left w:val="single" w:sz="4" w:space="0" w:color="000000"/>
              <w:bottom w:val="single" w:sz="4" w:space="0" w:color="000000"/>
              <w:right w:val="single" w:sz="4" w:space="0" w:color="000000"/>
            </w:tcBorders>
          </w:tcPr>
          <w:p w14:paraId="4A1D0264" w14:textId="77777777" w:rsidR="00E2448F" w:rsidRPr="00E2448F" w:rsidRDefault="00E2448F" w:rsidP="00E2448F">
            <w:pPr>
              <w:spacing w:after="0" w:line="240" w:lineRule="auto"/>
              <w:jc w:val="center"/>
              <w:rPr>
                <w:rFonts w:ascii="Times New Roman" w:eastAsia="Times New Roman" w:hAnsi="Times New Roman" w:cs="Times New Roman"/>
                <w:sz w:val="24"/>
                <w:szCs w:val="24"/>
                <w:lang w:eastAsia="lv-LV"/>
              </w:rPr>
            </w:pPr>
            <w:r w:rsidRPr="00E2448F">
              <w:rPr>
                <w:rFonts w:ascii="Times New Roman" w:eastAsia="Times New Roman" w:hAnsi="Times New Roman" w:cs="Times New Roman"/>
                <w:sz w:val="24"/>
                <w:szCs w:val="24"/>
                <w:lang w:eastAsia="lv-LV"/>
              </w:rPr>
              <w:t>112</w:t>
            </w:r>
          </w:p>
        </w:tc>
        <w:tc>
          <w:tcPr>
            <w:tcW w:w="1701" w:type="dxa"/>
            <w:tcBorders>
              <w:top w:val="single" w:sz="4" w:space="0" w:color="000000"/>
              <w:left w:val="single" w:sz="4" w:space="0" w:color="000000"/>
              <w:bottom w:val="single" w:sz="4" w:space="0" w:color="000000"/>
              <w:right w:val="single" w:sz="4" w:space="0" w:color="000000"/>
            </w:tcBorders>
          </w:tcPr>
          <w:p w14:paraId="55F18CDF" w14:textId="77777777" w:rsidR="00E2448F" w:rsidRPr="00E2448F" w:rsidRDefault="00E2448F" w:rsidP="00E2448F">
            <w:pPr>
              <w:tabs>
                <w:tab w:val="left" w:pos="851"/>
                <w:tab w:val="left" w:pos="993"/>
              </w:tabs>
              <w:spacing w:after="0" w:line="240" w:lineRule="auto"/>
              <w:ind w:firstLine="37"/>
              <w:jc w:val="center"/>
              <w:rPr>
                <w:rFonts w:ascii="Times New Roman" w:eastAsia="Times New Roman" w:hAnsi="Times New Roman" w:cs="Times New Roman"/>
                <w:strike/>
                <w:color w:val="FF0000"/>
                <w:sz w:val="24"/>
                <w:szCs w:val="24"/>
                <w:lang w:eastAsia="lv-LV"/>
              </w:rPr>
            </w:pPr>
            <w:r w:rsidRPr="00E2448F">
              <w:rPr>
                <w:rFonts w:ascii="Times New Roman" w:eastAsia="Times New Roman" w:hAnsi="Times New Roman" w:cs="Times New Roman"/>
                <w:strike/>
                <w:color w:val="FF0000"/>
                <w:sz w:val="24"/>
                <w:szCs w:val="24"/>
                <w:lang w:eastAsia="lv-LV"/>
              </w:rPr>
              <w:t>78859.00</w:t>
            </w:r>
          </w:p>
          <w:p w14:paraId="2EB618FC" w14:textId="77777777" w:rsidR="00E2448F" w:rsidRPr="00E2448F" w:rsidRDefault="00E2448F" w:rsidP="00E2448F">
            <w:pPr>
              <w:tabs>
                <w:tab w:val="left" w:pos="851"/>
                <w:tab w:val="left" w:pos="993"/>
              </w:tabs>
              <w:spacing w:after="0" w:line="240" w:lineRule="auto"/>
              <w:ind w:firstLine="37"/>
              <w:jc w:val="center"/>
              <w:rPr>
                <w:rFonts w:ascii="Times New Roman" w:eastAsia="Times New Roman" w:hAnsi="Times New Roman" w:cs="Times New Roman"/>
                <w:sz w:val="24"/>
                <w:szCs w:val="24"/>
                <w:lang w:eastAsia="lv-LV"/>
              </w:rPr>
            </w:pPr>
            <w:r w:rsidRPr="00E2448F">
              <w:rPr>
                <w:rFonts w:ascii="Times New Roman" w:eastAsia="Times New Roman" w:hAnsi="Times New Roman" w:cs="Times New Roman"/>
                <w:sz w:val="24"/>
                <w:szCs w:val="24"/>
                <w:lang w:eastAsia="lv-LV"/>
              </w:rPr>
              <w:t>78859.20</w:t>
            </w:r>
          </w:p>
          <w:p w14:paraId="1AE94A73" w14:textId="77777777" w:rsidR="00E2448F" w:rsidRPr="00E2448F" w:rsidRDefault="00E2448F" w:rsidP="00E2448F">
            <w:pPr>
              <w:tabs>
                <w:tab w:val="left" w:pos="851"/>
                <w:tab w:val="left" w:pos="993"/>
              </w:tabs>
              <w:spacing w:after="0" w:line="240" w:lineRule="auto"/>
              <w:ind w:firstLine="37"/>
              <w:rPr>
                <w:rFonts w:ascii="Times New Roman" w:eastAsia="Times New Roman" w:hAnsi="Times New Roman" w:cs="Times New Roman"/>
                <w:strike/>
                <w:sz w:val="24"/>
                <w:szCs w:val="24"/>
                <w:lang w:eastAsia="lv-LV"/>
              </w:rPr>
            </w:pPr>
          </w:p>
        </w:tc>
        <w:tc>
          <w:tcPr>
            <w:tcW w:w="1843" w:type="dxa"/>
            <w:tcBorders>
              <w:top w:val="single" w:sz="4" w:space="0" w:color="000000"/>
              <w:left w:val="single" w:sz="4" w:space="0" w:color="000000"/>
              <w:bottom w:val="single" w:sz="4" w:space="0" w:color="000000"/>
              <w:right w:val="single" w:sz="4" w:space="0" w:color="000000"/>
            </w:tcBorders>
          </w:tcPr>
          <w:p w14:paraId="02D9DB86" w14:textId="77777777" w:rsidR="00E2448F" w:rsidRPr="00E2448F" w:rsidRDefault="00E2448F" w:rsidP="00E2448F">
            <w:pPr>
              <w:tabs>
                <w:tab w:val="left" w:pos="851"/>
                <w:tab w:val="left" w:pos="993"/>
              </w:tabs>
              <w:spacing w:after="0" w:line="240" w:lineRule="auto"/>
              <w:ind w:firstLine="38"/>
              <w:jc w:val="center"/>
              <w:rPr>
                <w:rFonts w:ascii="Times New Roman" w:eastAsia="Times New Roman" w:hAnsi="Times New Roman" w:cs="Times New Roman"/>
                <w:strike/>
                <w:color w:val="FF0000"/>
                <w:sz w:val="24"/>
                <w:szCs w:val="24"/>
                <w:lang w:eastAsia="lv-LV"/>
              </w:rPr>
            </w:pPr>
            <w:r w:rsidRPr="00E2448F">
              <w:rPr>
                <w:rFonts w:ascii="Times New Roman" w:eastAsia="Times New Roman" w:hAnsi="Times New Roman" w:cs="Times New Roman"/>
                <w:strike/>
                <w:color w:val="FF0000"/>
                <w:sz w:val="24"/>
                <w:szCs w:val="24"/>
                <w:lang w:eastAsia="lv-LV"/>
              </w:rPr>
              <w:t>78859.00</w:t>
            </w:r>
          </w:p>
          <w:p w14:paraId="7AC74A90" w14:textId="77777777" w:rsidR="00E2448F" w:rsidRPr="00E2448F" w:rsidRDefault="00E2448F" w:rsidP="00E2448F">
            <w:pPr>
              <w:tabs>
                <w:tab w:val="left" w:pos="851"/>
                <w:tab w:val="left" w:pos="993"/>
              </w:tabs>
              <w:spacing w:after="0" w:line="240" w:lineRule="auto"/>
              <w:ind w:firstLine="37"/>
              <w:jc w:val="center"/>
              <w:rPr>
                <w:rFonts w:ascii="Times New Roman" w:eastAsia="Times New Roman" w:hAnsi="Times New Roman" w:cs="Times New Roman"/>
                <w:sz w:val="24"/>
                <w:szCs w:val="24"/>
                <w:lang w:eastAsia="lv-LV"/>
              </w:rPr>
            </w:pPr>
            <w:r w:rsidRPr="00E2448F">
              <w:rPr>
                <w:rFonts w:ascii="Times New Roman" w:eastAsia="Times New Roman" w:hAnsi="Times New Roman" w:cs="Times New Roman"/>
                <w:sz w:val="24"/>
                <w:szCs w:val="24"/>
                <w:lang w:eastAsia="lv-LV"/>
              </w:rPr>
              <w:t>78859.20</w:t>
            </w:r>
          </w:p>
          <w:p w14:paraId="4A8480EF" w14:textId="77777777" w:rsidR="00E2448F" w:rsidRPr="00E2448F" w:rsidRDefault="00E2448F" w:rsidP="00E2448F">
            <w:pPr>
              <w:tabs>
                <w:tab w:val="left" w:pos="851"/>
                <w:tab w:val="left" w:pos="993"/>
              </w:tabs>
              <w:spacing w:after="0" w:line="240" w:lineRule="auto"/>
              <w:ind w:firstLine="38"/>
              <w:jc w:val="center"/>
              <w:rPr>
                <w:rFonts w:ascii="Times New Roman" w:eastAsia="Times New Roman" w:hAnsi="Times New Roman" w:cs="Times New Roman"/>
                <w:sz w:val="24"/>
                <w:szCs w:val="24"/>
                <w:lang w:eastAsia="lv-LV"/>
              </w:rPr>
            </w:pPr>
          </w:p>
        </w:tc>
      </w:tr>
    </w:tbl>
    <w:p w14:paraId="0781E57D" w14:textId="77777777" w:rsidR="00E2448F" w:rsidRPr="00E2448F" w:rsidRDefault="00E2448F" w:rsidP="00E2448F">
      <w:pPr>
        <w:spacing w:after="0" w:line="240" w:lineRule="auto"/>
        <w:ind w:firstLine="720"/>
        <w:jc w:val="both"/>
        <w:rPr>
          <w:rFonts w:ascii="Times New Roman" w:eastAsia="Times New Roman" w:hAnsi="Times New Roman" w:cs="Times New Roman"/>
          <w:sz w:val="26"/>
          <w:szCs w:val="26"/>
        </w:rPr>
      </w:pPr>
    </w:p>
    <w:p w14:paraId="1D4D9EB1" w14:textId="18E1B9E4" w:rsidR="00E2448F" w:rsidRPr="00E2448F" w:rsidRDefault="00E2448F" w:rsidP="00E2448F">
      <w:pPr>
        <w:spacing w:after="0" w:line="240" w:lineRule="auto"/>
        <w:ind w:firstLine="720"/>
        <w:jc w:val="both"/>
        <w:rPr>
          <w:rFonts w:ascii="Times New Roman" w:eastAsia="Times New Roman" w:hAnsi="Times New Roman" w:cs="Times New Roman"/>
          <w:b/>
          <w:bCs/>
          <w:sz w:val="26"/>
          <w:szCs w:val="26"/>
        </w:rPr>
      </w:pPr>
      <w:r w:rsidRPr="00E2448F">
        <w:rPr>
          <w:rFonts w:ascii="Times New Roman" w:eastAsia="Times New Roman" w:hAnsi="Times New Roman" w:cs="Times New Roman"/>
          <w:b/>
          <w:bCs/>
          <w:sz w:val="26"/>
          <w:szCs w:val="26"/>
        </w:rPr>
        <w:t>Iepirkuma komisija 2</w:t>
      </w:r>
      <w:r w:rsidR="00677ED6">
        <w:rPr>
          <w:rFonts w:ascii="Times New Roman" w:eastAsia="Times New Roman" w:hAnsi="Times New Roman" w:cs="Times New Roman"/>
          <w:b/>
          <w:bCs/>
          <w:sz w:val="26"/>
          <w:szCs w:val="26"/>
        </w:rPr>
        <w:t>1</w:t>
      </w:r>
      <w:r w:rsidRPr="00E2448F">
        <w:rPr>
          <w:rFonts w:ascii="Times New Roman" w:eastAsia="Times New Roman" w:hAnsi="Times New Roman" w:cs="Times New Roman"/>
          <w:b/>
          <w:bCs/>
          <w:sz w:val="26"/>
          <w:szCs w:val="26"/>
        </w:rPr>
        <w:t>.08.2023. sēdē (protokols Nr. 3) pieņēma lēmumu piešķirt Iepirkuma līguma slēgšanas tiesības</w:t>
      </w:r>
      <w:r w:rsidR="008278F4">
        <w:rPr>
          <w:rFonts w:ascii="Times New Roman" w:eastAsia="Times New Roman" w:hAnsi="Times New Roman" w:cs="Times New Roman"/>
          <w:b/>
          <w:bCs/>
          <w:sz w:val="26"/>
          <w:szCs w:val="26"/>
        </w:rPr>
        <w:t xml:space="preserve"> biedrībai</w:t>
      </w:r>
      <w:r w:rsidRPr="00E2448F">
        <w:rPr>
          <w:rFonts w:ascii="Times New Roman" w:eastAsia="Times New Roman" w:hAnsi="Times New Roman" w:cs="Times New Roman"/>
          <w:b/>
          <w:bCs/>
          <w:sz w:val="26"/>
          <w:szCs w:val="26"/>
        </w:rPr>
        <w:t xml:space="preserve"> “AKTĪVISTS”, Reģ. Nr. 40008192860, ar līgumcenu līdz EUR 78 859.20 bez pievienotās vērtības nodokļa.</w:t>
      </w:r>
    </w:p>
    <w:p w14:paraId="15CDB149" w14:textId="0ED07113" w:rsidR="00EF2403" w:rsidRPr="0040534E" w:rsidRDefault="00EF2403" w:rsidP="00804039">
      <w:pPr>
        <w:spacing w:before="240" w:after="0" w:line="240" w:lineRule="auto"/>
        <w:ind w:firstLine="720"/>
        <w:jc w:val="both"/>
        <w:rPr>
          <w:rFonts w:ascii="Times New Roman" w:eastAsia="Times New Roman" w:hAnsi="Times New Roman" w:cs="Times New Roman"/>
          <w:b/>
          <w:bCs/>
          <w:sz w:val="26"/>
          <w:szCs w:val="26"/>
        </w:rPr>
      </w:pPr>
    </w:p>
    <w:sectPr w:rsidR="00EF2403" w:rsidRPr="004053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F20BF"/>
    <w:multiLevelType w:val="hybridMultilevel"/>
    <w:tmpl w:val="FCE0D01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8F9024C"/>
    <w:multiLevelType w:val="hybridMultilevel"/>
    <w:tmpl w:val="D206C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1C04BBF"/>
    <w:multiLevelType w:val="hybridMultilevel"/>
    <w:tmpl w:val="444431F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16cid:durableId="1401057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7032347">
    <w:abstractNumId w:val="1"/>
  </w:num>
  <w:num w:numId="3" w16cid:durableId="158953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5A"/>
    <w:rsid w:val="0001568A"/>
    <w:rsid w:val="0008360E"/>
    <w:rsid w:val="00096C91"/>
    <w:rsid w:val="000A0B4A"/>
    <w:rsid w:val="00117D5A"/>
    <w:rsid w:val="00125838"/>
    <w:rsid w:val="001C7622"/>
    <w:rsid w:val="00260E6F"/>
    <w:rsid w:val="0027062C"/>
    <w:rsid w:val="00310F91"/>
    <w:rsid w:val="00386E75"/>
    <w:rsid w:val="0040534E"/>
    <w:rsid w:val="0043122B"/>
    <w:rsid w:val="00442D97"/>
    <w:rsid w:val="004445AE"/>
    <w:rsid w:val="005556E7"/>
    <w:rsid w:val="0064604B"/>
    <w:rsid w:val="00677ED6"/>
    <w:rsid w:val="0077669F"/>
    <w:rsid w:val="0078360F"/>
    <w:rsid w:val="00804039"/>
    <w:rsid w:val="008278F4"/>
    <w:rsid w:val="008626AD"/>
    <w:rsid w:val="00872AA5"/>
    <w:rsid w:val="00895A71"/>
    <w:rsid w:val="008A57A2"/>
    <w:rsid w:val="008A5CDB"/>
    <w:rsid w:val="008F4D38"/>
    <w:rsid w:val="00970E46"/>
    <w:rsid w:val="009D6B4B"/>
    <w:rsid w:val="00A5062F"/>
    <w:rsid w:val="00A74E1C"/>
    <w:rsid w:val="00AA5689"/>
    <w:rsid w:val="00AB4ECE"/>
    <w:rsid w:val="00B37E10"/>
    <w:rsid w:val="00B5331E"/>
    <w:rsid w:val="00C4673B"/>
    <w:rsid w:val="00C65083"/>
    <w:rsid w:val="00CF4D34"/>
    <w:rsid w:val="00D70070"/>
    <w:rsid w:val="00D83A0D"/>
    <w:rsid w:val="00E2448F"/>
    <w:rsid w:val="00E35F43"/>
    <w:rsid w:val="00EF2403"/>
    <w:rsid w:val="00FE62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DD17"/>
  <w15:chartTrackingRefBased/>
  <w15:docId w15:val="{CD259CE5-231A-4CF2-B146-0B2890C0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CF4D34"/>
    <w:pPr>
      <w:spacing w:after="200" w:line="276" w:lineRule="auto"/>
      <w:ind w:left="720"/>
    </w:pPr>
    <w:rPr>
      <w:rFonts w:ascii="Calibri" w:eastAsia="Calibri" w:hAnsi="Calibri" w:cs="Calibri"/>
    </w:rPr>
  </w:style>
  <w:style w:type="paragraph" w:styleId="Sarakstarindkopa">
    <w:name w:val="List Paragraph"/>
    <w:basedOn w:val="Parasts"/>
    <w:uiPriority w:val="34"/>
    <w:qFormat/>
    <w:rsid w:val="00405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538">
      <w:bodyDiv w:val="1"/>
      <w:marLeft w:val="0"/>
      <w:marRight w:val="0"/>
      <w:marTop w:val="0"/>
      <w:marBottom w:val="0"/>
      <w:divBdr>
        <w:top w:val="none" w:sz="0" w:space="0" w:color="auto"/>
        <w:left w:val="none" w:sz="0" w:space="0" w:color="auto"/>
        <w:bottom w:val="none" w:sz="0" w:space="0" w:color="auto"/>
        <w:right w:val="none" w:sz="0" w:space="0" w:color="auto"/>
      </w:divBdr>
    </w:div>
    <w:div w:id="1141650738">
      <w:bodyDiv w:val="1"/>
      <w:marLeft w:val="0"/>
      <w:marRight w:val="0"/>
      <w:marTop w:val="0"/>
      <w:marBottom w:val="0"/>
      <w:divBdr>
        <w:top w:val="none" w:sz="0" w:space="0" w:color="auto"/>
        <w:left w:val="none" w:sz="0" w:space="0" w:color="auto"/>
        <w:bottom w:val="none" w:sz="0" w:space="0" w:color="auto"/>
        <w:right w:val="none" w:sz="0" w:space="0" w:color="auto"/>
      </w:divBdr>
    </w:div>
    <w:div w:id="19473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1058</Words>
  <Characters>604</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6</cp:revision>
  <dcterms:created xsi:type="dcterms:W3CDTF">2023-08-21T10:15:00Z</dcterms:created>
  <dcterms:modified xsi:type="dcterms:W3CDTF">2023-08-22T05:50:00Z</dcterms:modified>
</cp:coreProperties>
</file>