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19ED" w14:textId="77777777"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bookmarkStart w:id="0" w:name="_Hlk110257810"/>
      <w:r w:rsidRPr="00E164C0">
        <w:rPr>
          <w:rFonts w:ascii="Times New Roman" w:eastAsia="Times New Roman" w:hAnsi="Times New Roman" w:cs="Times New Roman"/>
          <w:b/>
          <w:bCs/>
          <w:color w:val="000000"/>
          <w:sz w:val="24"/>
          <w:szCs w:val="24"/>
          <w:lang w:eastAsia="lv-LV"/>
        </w:rPr>
        <w:t>2.pielikums</w:t>
      </w:r>
      <w:r w:rsidRPr="00E164C0">
        <w:rPr>
          <w:rFonts w:ascii="Times New Roman" w:eastAsia="Times New Roman" w:hAnsi="Times New Roman" w:cs="Times New Roman"/>
          <w:color w:val="000000"/>
          <w:sz w:val="24"/>
          <w:szCs w:val="24"/>
          <w:lang w:eastAsia="lv-LV"/>
        </w:rPr>
        <w:t xml:space="preserve"> pie atklāta konkursa</w:t>
      </w:r>
    </w:p>
    <w:p w14:paraId="66B37CFA" w14:textId="78B0C155"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r w:rsidRPr="00E164C0">
        <w:rPr>
          <w:rFonts w:ascii="Times New Roman" w:eastAsia="Times New Roman" w:hAnsi="Times New Roman" w:cs="Times New Roman"/>
          <w:color w:val="000000"/>
          <w:sz w:val="24"/>
          <w:szCs w:val="24"/>
          <w:lang w:eastAsia="lv-LV"/>
        </w:rPr>
        <w:t>Nr. RD IKSD 202</w:t>
      </w:r>
      <w:r w:rsidR="00ED5F13">
        <w:rPr>
          <w:rFonts w:ascii="Times New Roman" w:eastAsia="Times New Roman" w:hAnsi="Times New Roman" w:cs="Times New Roman"/>
          <w:color w:val="000000"/>
          <w:sz w:val="24"/>
          <w:szCs w:val="24"/>
          <w:lang w:eastAsia="lv-LV"/>
        </w:rPr>
        <w:t>3</w:t>
      </w:r>
      <w:r w:rsidRPr="00E164C0">
        <w:rPr>
          <w:rFonts w:ascii="Times New Roman" w:eastAsia="Times New Roman" w:hAnsi="Times New Roman" w:cs="Times New Roman"/>
          <w:color w:val="000000"/>
          <w:sz w:val="24"/>
          <w:szCs w:val="24"/>
          <w:lang w:eastAsia="lv-LV"/>
        </w:rPr>
        <w:t>/</w:t>
      </w:r>
      <w:r w:rsidR="00ED5F13">
        <w:rPr>
          <w:rFonts w:ascii="Times New Roman" w:eastAsia="Times New Roman" w:hAnsi="Times New Roman" w:cs="Times New Roman"/>
          <w:color w:val="000000"/>
          <w:sz w:val="24"/>
          <w:szCs w:val="24"/>
          <w:lang w:eastAsia="lv-LV"/>
        </w:rPr>
        <w:t>18</w:t>
      </w:r>
      <w:r w:rsidRPr="00E164C0">
        <w:rPr>
          <w:rFonts w:ascii="Times New Roman" w:eastAsia="Times New Roman" w:hAnsi="Times New Roman" w:cs="Times New Roman"/>
          <w:color w:val="000000"/>
          <w:sz w:val="24"/>
          <w:szCs w:val="24"/>
          <w:lang w:eastAsia="lv-LV"/>
        </w:rPr>
        <w:t xml:space="preserve"> nolikuma</w:t>
      </w:r>
    </w:p>
    <w:p w14:paraId="0ECE6188" w14:textId="77777777" w:rsidR="00DB733E" w:rsidRPr="00E164C0" w:rsidRDefault="00DB733E" w:rsidP="00DB733E">
      <w:pPr>
        <w:spacing w:after="0" w:line="240" w:lineRule="auto"/>
        <w:jc w:val="right"/>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t>Pieteikuma forma</w:t>
      </w:r>
    </w:p>
    <w:bookmarkEnd w:id="0"/>
    <w:p w14:paraId="1E8068AA" w14:textId="77777777" w:rsidR="00DB733E" w:rsidRPr="00E164C0" w:rsidRDefault="00DB733E" w:rsidP="00DB733E">
      <w:pPr>
        <w:suppressAutoHyphens/>
        <w:spacing w:after="0" w:line="240" w:lineRule="auto"/>
        <w:jc w:val="center"/>
        <w:rPr>
          <w:rFonts w:ascii="Times New Roman" w:eastAsia="Times New Roman" w:hAnsi="Times New Roman" w:cs="Times New Roman"/>
          <w:b/>
          <w:bCs/>
          <w:sz w:val="24"/>
          <w:szCs w:val="24"/>
          <w:lang w:eastAsia="ar-SA"/>
        </w:rPr>
      </w:pPr>
      <w:r w:rsidRPr="00E164C0">
        <w:rPr>
          <w:rFonts w:ascii="Times New Roman" w:eastAsia="Times New Roman" w:hAnsi="Times New Roman" w:cs="Times New Roman"/>
          <w:b/>
          <w:bCs/>
          <w:sz w:val="24"/>
          <w:szCs w:val="24"/>
          <w:lang w:eastAsia="ar-SA"/>
        </w:rPr>
        <w:t>PIETEIKUMS</w:t>
      </w:r>
    </w:p>
    <w:p w14:paraId="3F3BF575" w14:textId="77777777" w:rsidR="00DB733E" w:rsidRPr="00E164C0" w:rsidRDefault="00DB733E" w:rsidP="00DB733E">
      <w:pPr>
        <w:suppressAutoHyphens/>
        <w:spacing w:after="0" w:line="240" w:lineRule="auto"/>
        <w:jc w:val="center"/>
        <w:rPr>
          <w:rFonts w:ascii="Times New Roman" w:eastAsia="Times New Roman" w:hAnsi="Times New Roman" w:cs="Times New Roman"/>
          <w:sz w:val="24"/>
          <w:szCs w:val="24"/>
          <w:lang w:eastAsia="ar-SA"/>
        </w:rPr>
      </w:pPr>
      <w:r w:rsidRPr="00E164C0">
        <w:rPr>
          <w:rFonts w:ascii="Times New Roman" w:eastAsia="Times New Roman" w:hAnsi="Times New Roman" w:cs="Times New Roman"/>
          <w:sz w:val="24"/>
          <w:szCs w:val="24"/>
          <w:lang w:eastAsia="ar-SA"/>
        </w:rPr>
        <w:t xml:space="preserve">dalībai </w:t>
      </w:r>
      <w:r w:rsidRPr="00E164C0">
        <w:rPr>
          <w:rFonts w:ascii="Times New Roman" w:eastAsia="Times New Roman" w:hAnsi="Times New Roman" w:cs="Times New Roman"/>
          <w:sz w:val="24"/>
          <w:szCs w:val="24"/>
          <w:lang w:eastAsia="lv-LV"/>
        </w:rPr>
        <w:t xml:space="preserve">Rīgas domes Izglītības, kultūras un sporta departamenta </w:t>
      </w:r>
      <w:r w:rsidRPr="00E164C0">
        <w:rPr>
          <w:rFonts w:ascii="Times New Roman" w:eastAsia="Times New Roman" w:hAnsi="Times New Roman" w:cs="Times New Roman"/>
          <w:sz w:val="24"/>
          <w:szCs w:val="24"/>
          <w:lang w:eastAsia="ar-SA"/>
        </w:rPr>
        <w:t>atklātajā konkursā</w:t>
      </w:r>
    </w:p>
    <w:p w14:paraId="7A447014" w14:textId="2AAB251C" w:rsidR="00DB733E" w:rsidRPr="00E164C0" w:rsidRDefault="00DB733E" w:rsidP="00DB733E">
      <w:pPr>
        <w:suppressAutoHyphens/>
        <w:spacing w:after="0" w:line="240" w:lineRule="auto"/>
        <w:ind w:left="-284"/>
        <w:jc w:val="center"/>
        <w:rPr>
          <w:rFonts w:ascii="Times New Roman" w:eastAsia="Times New Roman" w:hAnsi="Times New Roman" w:cs="Times New Roman"/>
          <w:b/>
          <w:bCs/>
          <w:sz w:val="24"/>
          <w:szCs w:val="24"/>
          <w:lang w:eastAsia="ar-SA"/>
        </w:rPr>
      </w:pPr>
      <w:r w:rsidRPr="00E164C0">
        <w:rPr>
          <w:rFonts w:ascii="Times New Roman" w:eastAsia="Times New Roman" w:hAnsi="Times New Roman" w:cs="Times New Roman"/>
          <w:b/>
          <w:bCs/>
          <w:sz w:val="24"/>
          <w:szCs w:val="24"/>
          <w:lang w:eastAsia="ar-SA"/>
        </w:rPr>
        <w:t>„</w:t>
      </w:r>
      <w:r w:rsidR="00ED5F13" w:rsidRPr="00ED5F13">
        <w:rPr>
          <w:rFonts w:ascii="Times New Roman" w:eastAsia="Times New Roman" w:hAnsi="Times New Roman" w:cs="Times New Roman"/>
          <w:b/>
          <w:sz w:val="24"/>
          <w:szCs w:val="24"/>
          <w:lang w:eastAsia="lv-LV"/>
        </w:rPr>
        <w:t>Lielformāta plakātu izgatavošana, uzstādīšana, uzturēšana eksponēšanas kārtībā un demontāža horizontālajos un vertikālajos lielformāta stendos un ēku fasādēs pilsētas svētku noformējuma realizēšanas ietvaros</w:t>
      </w:r>
      <w:r w:rsidRPr="00E164C0">
        <w:rPr>
          <w:rFonts w:ascii="Times New Roman" w:eastAsia="Times New Roman" w:hAnsi="Times New Roman" w:cs="Times New Roman"/>
          <w:b/>
          <w:bCs/>
          <w:sz w:val="24"/>
          <w:szCs w:val="24"/>
          <w:lang w:eastAsia="ar-SA"/>
        </w:rPr>
        <w:t>”</w:t>
      </w:r>
    </w:p>
    <w:p w14:paraId="2E8CA2A8" w14:textId="6F707351" w:rsidR="00DB733E" w:rsidRPr="00E164C0" w:rsidRDefault="00DB733E" w:rsidP="00DB733E">
      <w:pPr>
        <w:suppressAutoHyphens/>
        <w:spacing w:after="0" w:line="240" w:lineRule="auto"/>
        <w:ind w:left="-284"/>
        <w:jc w:val="center"/>
        <w:rPr>
          <w:rFonts w:ascii="Times New Roman" w:eastAsia="Times New Roman" w:hAnsi="Times New Roman" w:cs="Times New Roman"/>
          <w:sz w:val="24"/>
          <w:szCs w:val="24"/>
          <w:lang w:eastAsia="ar-SA"/>
        </w:rPr>
      </w:pPr>
      <w:r w:rsidRPr="00E164C0">
        <w:rPr>
          <w:rFonts w:ascii="Times New Roman" w:eastAsia="Times New Roman" w:hAnsi="Times New Roman" w:cs="Times New Roman"/>
          <w:sz w:val="24"/>
          <w:szCs w:val="24"/>
          <w:lang w:eastAsia="ar-SA"/>
        </w:rPr>
        <w:t>(iepirkuma identifikācijas numurs RD IKSD 202</w:t>
      </w:r>
      <w:r w:rsidR="00ED5F13">
        <w:rPr>
          <w:rFonts w:ascii="Times New Roman" w:eastAsia="Times New Roman" w:hAnsi="Times New Roman" w:cs="Times New Roman"/>
          <w:sz w:val="24"/>
          <w:szCs w:val="24"/>
          <w:lang w:eastAsia="ar-SA"/>
        </w:rPr>
        <w:t>3</w:t>
      </w:r>
      <w:r w:rsidRPr="00E164C0">
        <w:rPr>
          <w:rFonts w:ascii="Times New Roman" w:eastAsia="Times New Roman" w:hAnsi="Times New Roman" w:cs="Times New Roman"/>
          <w:sz w:val="24"/>
          <w:szCs w:val="24"/>
          <w:lang w:eastAsia="ar-SA"/>
        </w:rPr>
        <w:t>/</w:t>
      </w:r>
      <w:r w:rsidR="00ED5F13">
        <w:rPr>
          <w:rFonts w:ascii="Times New Roman" w:eastAsia="Times New Roman" w:hAnsi="Times New Roman" w:cs="Times New Roman"/>
          <w:sz w:val="24"/>
          <w:szCs w:val="24"/>
          <w:lang w:eastAsia="lv-LV"/>
        </w:rPr>
        <w:t>18</w:t>
      </w:r>
      <w:r w:rsidRPr="00E164C0">
        <w:rPr>
          <w:rFonts w:ascii="Times New Roman" w:eastAsia="Times New Roman" w:hAnsi="Times New Roman" w:cs="Times New Roman"/>
          <w:sz w:val="24"/>
          <w:szCs w:val="24"/>
          <w:lang w:eastAsia="ar-SA"/>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11"/>
        <w:gridCol w:w="6042"/>
      </w:tblGrid>
      <w:tr w:rsidR="00DB733E" w:rsidRPr="00E164C0" w14:paraId="33F0D646" w14:textId="77777777" w:rsidTr="008F0EF2">
        <w:tc>
          <w:tcPr>
            <w:tcW w:w="3022" w:type="dxa"/>
          </w:tcPr>
          <w:p w14:paraId="6448D66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Pretendenta nosaukums:</w:t>
            </w:r>
          </w:p>
        </w:tc>
        <w:tc>
          <w:tcPr>
            <w:tcW w:w="6698" w:type="dxa"/>
          </w:tcPr>
          <w:p w14:paraId="59552ECA"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89D508E" w14:textId="77777777" w:rsidTr="008F0EF2">
        <w:tc>
          <w:tcPr>
            <w:tcW w:w="3022" w:type="dxa"/>
          </w:tcPr>
          <w:p w14:paraId="3958FB92"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tc>
        <w:tc>
          <w:tcPr>
            <w:tcW w:w="6698" w:type="dxa"/>
          </w:tcPr>
          <w:p w14:paraId="25B7D619"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955ACF9" w14:textId="77777777" w:rsidTr="008F0EF2">
        <w:tc>
          <w:tcPr>
            <w:tcW w:w="3022" w:type="dxa"/>
          </w:tcPr>
          <w:p w14:paraId="66281866"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Juridiskā adrese:</w:t>
            </w:r>
          </w:p>
        </w:tc>
        <w:tc>
          <w:tcPr>
            <w:tcW w:w="6698" w:type="dxa"/>
          </w:tcPr>
          <w:p w14:paraId="2B3CDF7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4488782A" w14:textId="77777777" w:rsidTr="008F0EF2">
        <w:tc>
          <w:tcPr>
            <w:tcW w:w="3022" w:type="dxa"/>
          </w:tcPr>
          <w:p w14:paraId="46D9B70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tc>
        <w:tc>
          <w:tcPr>
            <w:tcW w:w="6698" w:type="dxa"/>
          </w:tcPr>
          <w:p w14:paraId="294E867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2FB70180" w14:textId="77777777" w:rsidTr="008F0EF2">
        <w:tc>
          <w:tcPr>
            <w:tcW w:w="3022" w:type="dxa"/>
          </w:tcPr>
          <w:p w14:paraId="4276B84D"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Tālr. numurs: </w:t>
            </w:r>
          </w:p>
        </w:tc>
        <w:tc>
          <w:tcPr>
            <w:tcW w:w="6698" w:type="dxa"/>
          </w:tcPr>
          <w:p w14:paraId="5F89420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E94A723" w14:textId="77777777" w:rsidTr="008F0EF2">
        <w:tc>
          <w:tcPr>
            <w:tcW w:w="3022" w:type="dxa"/>
          </w:tcPr>
          <w:p w14:paraId="1AC1681D"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E-pasts:</w:t>
            </w:r>
          </w:p>
        </w:tc>
        <w:tc>
          <w:tcPr>
            <w:tcW w:w="6698" w:type="dxa"/>
          </w:tcPr>
          <w:p w14:paraId="08C3E77F"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7BC5617" w14:textId="77777777" w:rsidTr="008F0EF2">
        <w:tc>
          <w:tcPr>
            <w:tcW w:w="3022" w:type="dxa"/>
          </w:tcPr>
          <w:p w14:paraId="07DCC5CE"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w:t>
            </w:r>
            <w:r w:rsidRPr="004513EE">
              <w:rPr>
                <w:rFonts w:ascii="Times New Roman" w:eastAsia="Times New Roman" w:hAnsi="Times New Roman" w:cs="Times New Roman"/>
                <w:i/>
                <w:sz w:val="24"/>
                <w:szCs w:val="24"/>
              </w:rPr>
              <w:t>*</w:t>
            </w:r>
          </w:p>
        </w:tc>
        <w:tc>
          <w:tcPr>
            <w:tcW w:w="6698" w:type="dxa"/>
          </w:tcPr>
          <w:p w14:paraId="3B9D2C6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38D91EA9" w14:textId="77777777" w:rsidTr="008F0EF2">
        <w:tc>
          <w:tcPr>
            <w:tcW w:w="3022" w:type="dxa"/>
          </w:tcPr>
          <w:p w14:paraId="2F3F6375"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Kontaktpersonas tālr. numurs, e-pasts: </w:t>
            </w:r>
          </w:p>
        </w:tc>
        <w:tc>
          <w:tcPr>
            <w:tcW w:w="6698" w:type="dxa"/>
          </w:tcPr>
          <w:p w14:paraId="2DD754B3"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bl>
    <w:p w14:paraId="7C7A05BE" w14:textId="77777777" w:rsidR="00DB733E" w:rsidRPr="004513EE" w:rsidRDefault="00DB733E" w:rsidP="00DB733E">
      <w:pPr>
        <w:spacing w:after="0" w:line="240" w:lineRule="auto"/>
        <w:jc w:val="both"/>
        <w:rPr>
          <w:rFonts w:ascii="Times New Roman" w:eastAsia="Times New Roman" w:hAnsi="Times New Roman" w:cs="Times New Roman"/>
          <w:i/>
          <w:sz w:val="24"/>
          <w:szCs w:val="24"/>
        </w:rPr>
      </w:pPr>
      <w:r w:rsidRPr="004513EE">
        <w:rPr>
          <w:rFonts w:ascii="Times New Roman" w:eastAsia="Times New Roman" w:hAnsi="Times New Roman" w:cs="Times New Roman"/>
          <w:i/>
          <w:sz w:val="24"/>
          <w:szCs w:val="24"/>
        </w:rPr>
        <w:t>* Lūdzam norādīt kontaktpersonu, adresi un sakaru līdzekļus caur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p w14:paraId="703B4DBF" w14:textId="77777777" w:rsidR="00DB733E" w:rsidRPr="00E164C0" w:rsidRDefault="00DB733E" w:rsidP="00DB733E">
      <w:p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Ar šo &lt;</w:t>
      </w:r>
      <w:r w:rsidRPr="00E164C0">
        <w:rPr>
          <w:rFonts w:ascii="Times New Roman" w:eastAsia="Times New Roman" w:hAnsi="Times New Roman" w:cs="Times New Roman"/>
          <w:i/>
          <w:iCs/>
          <w:sz w:val="24"/>
          <w:szCs w:val="24"/>
          <w:lang w:eastAsia="lv-LV"/>
        </w:rPr>
        <w:t>pretendenta nosaukums</w:t>
      </w:r>
      <w:r w:rsidRPr="00E164C0">
        <w:rPr>
          <w:rFonts w:ascii="Times New Roman" w:eastAsia="Times New Roman" w:hAnsi="Times New Roman" w:cs="Times New Roman"/>
          <w:sz w:val="24"/>
          <w:szCs w:val="24"/>
          <w:lang w:eastAsia="lv-LV"/>
        </w:rPr>
        <w:t>&gt; apliecina, ka:</w:t>
      </w:r>
    </w:p>
    <w:p w14:paraId="2E227ED1" w14:textId="6E42F8B3"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bookmarkStart w:id="1" w:name="_Hlk47713389"/>
      <w:r w:rsidRPr="00E164C0">
        <w:rPr>
          <w:rFonts w:ascii="Times New Roman" w:eastAsia="Times New Roman" w:hAnsi="Times New Roman" w:cs="Times New Roman"/>
          <w:sz w:val="24"/>
          <w:szCs w:val="24"/>
          <w:lang w:eastAsia="lv-LV"/>
        </w:rPr>
        <w:t>piesaka dalību Rīgas domes Izglītības, kultūras un sporta departamenta atklātā konkursā</w:t>
      </w:r>
      <w:r w:rsidRPr="004513EE">
        <w:rPr>
          <w:rFonts w:ascii="Times New Roman" w:eastAsia="Times New Roman" w:hAnsi="Times New Roman" w:cs="Times New Roman"/>
          <w:color w:val="000000"/>
          <w:sz w:val="24"/>
          <w:szCs w:val="24"/>
          <w:lang w:eastAsia="lv-LV"/>
        </w:rPr>
        <w:t xml:space="preserve"> “</w:t>
      </w:r>
      <w:r w:rsidR="00ED5F13" w:rsidRPr="00ED5F13">
        <w:rPr>
          <w:rFonts w:ascii="Times New Roman" w:eastAsia="Times New Roman" w:hAnsi="Times New Roman" w:cs="Times New Roman"/>
          <w:sz w:val="24"/>
          <w:szCs w:val="24"/>
          <w:lang w:eastAsia="lv-LV"/>
        </w:rPr>
        <w:t>Lielformāta plakātu izgatavošana, uzstādīšana, uzturēšana eksponēšanas kārtībā un demontāža horizontālajos un vertikālajos lielformāta stendos un ēku fasādēs pilsētas svētku noformējuma realizēšanas ietvaros</w:t>
      </w:r>
      <w:r w:rsidRPr="00E164C0">
        <w:rPr>
          <w:rFonts w:ascii="Times New Roman" w:eastAsia="Times New Roman" w:hAnsi="Times New Roman" w:cs="Times New Roman"/>
          <w:sz w:val="24"/>
          <w:szCs w:val="24"/>
          <w:lang w:eastAsia="lv-LV"/>
        </w:rPr>
        <w:t>” (iepirkuma identifikācijas numurs RD IKSD 202</w:t>
      </w:r>
      <w:r w:rsidR="00ED5F13">
        <w:rPr>
          <w:rFonts w:ascii="Times New Roman" w:eastAsia="Times New Roman" w:hAnsi="Times New Roman" w:cs="Times New Roman"/>
          <w:sz w:val="24"/>
          <w:szCs w:val="24"/>
          <w:lang w:eastAsia="lv-LV"/>
        </w:rPr>
        <w:t>3</w:t>
      </w:r>
      <w:r w:rsidRPr="00E164C0">
        <w:rPr>
          <w:rFonts w:ascii="Times New Roman" w:eastAsia="Times New Roman" w:hAnsi="Times New Roman" w:cs="Times New Roman"/>
          <w:sz w:val="24"/>
          <w:szCs w:val="24"/>
          <w:lang w:eastAsia="lv-LV"/>
        </w:rPr>
        <w:t>/</w:t>
      </w:r>
      <w:r w:rsidR="00ED5F13">
        <w:rPr>
          <w:rFonts w:ascii="Times New Roman" w:eastAsia="Times New Roman" w:hAnsi="Times New Roman" w:cs="Times New Roman"/>
          <w:sz w:val="24"/>
          <w:szCs w:val="24"/>
          <w:lang w:eastAsia="lv-LV"/>
        </w:rPr>
        <w:t>18</w:t>
      </w:r>
      <w:r w:rsidRPr="00E164C0">
        <w:rPr>
          <w:rFonts w:ascii="Times New Roman" w:eastAsia="Times New Roman" w:hAnsi="Times New Roman" w:cs="Times New Roman"/>
          <w:sz w:val="24"/>
          <w:szCs w:val="24"/>
          <w:lang w:eastAsia="lv-LV"/>
        </w:rPr>
        <w:t>) (turpmāk – Konkurss);</w:t>
      </w:r>
    </w:p>
    <w:bookmarkEnd w:id="1"/>
    <w:p w14:paraId="7C67D716" w14:textId="77777777" w:rsidR="00DB733E"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ir iepazinies un izpratis Konkursa nolikumu un tā pielikumus, t.sk. Konkursa līguma (turpmāk – Līguma) projektu, piekrīt visiem tā nosacījumiem, iebildumu vai pretenziju pret tiem nav;</w:t>
      </w:r>
    </w:p>
    <w:p w14:paraId="36B36BEA" w14:textId="3860FF5A" w:rsidR="00DB733E" w:rsidRPr="000662CC" w:rsidRDefault="00DB733E" w:rsidP="00DB733E">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C9584A">
        <w:rPr>
          <w:rFonts w:ascii="Times New Roman" w:eastAsia="Times New Roman" w:hAnsi="Times New Roman" w:cs="Times New Roman"/>
          <w:sz w:val="24"/>
          <w:szCs w:val="24"/>
          <w:lang w:eastAsia="lv-LV"/>
        </w:rPr>
        <w:t>arakstot pieteikumu, apliecina, ka piekrīt nodrošināt Pasūtījumu atbilstoši Tehniskās specifikācijas prasībām</w:t>
      </w:r>
      <w:r>
        <w:rPr>
          <w:rFonts w:ascii="Times New Roman" w:eastAsia="Times New Roman" w:hAnsi="Times New Roman" w:cs="Times New Roman"/>
          <w:sz w:val="24"/>
          <w:szCs w:val="24"/>
          <w:lang w:eastAsia="lv-LV"/>
        </w:rPr>
        <w:t>;</w:t>
      </w:r>
    </w:p>
    <w:p w14:paraId="1C3FD2D7"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tā rīcībā būs visi Līguma izpildei nepieciešamie resursi;</w:t>
      </w:r>
    </w:p>
    <w:p w14:paraId="57884BFC"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piedāvājumā iekļautās dokumentu kopijas un dokumentu tulkojumi atbilst oriģināliem;</w:t>
      </w:r>
    </w:p>
    <w:p w14:paraId="22D7E022"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Konkursa nolikuma un tā pielikumu, t.sk. Līguma noteikumiem;</w:t>
      </w:r>
    </w:p>
    <w:p w14:paraId="4EBE4D2B"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piedāvājumu izstrādājis neatkarīgi un nav ieinteresēts jebkādos citos piedāvājumos;</w:t>
      </w:r>
    </w:p>
    <w:p w14:paraId="75A35C22"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atbilst </w:t>
      </w:r>
      <w:r w:rsidRPr="00E164C0">
        <w:rPr>
          <w:rFonts w:ascii="Times New Roman" w:eastAsia="Times New Roman" w:hAnsi="Times New Roman" w:cs="Times New Roman"/>
          <w:i/>
          <w:sz w:val="24"/>
          <w:szCs w:val="24"/>
          <w:lang w:eastAsia="lv-LV"/>
        </w:rPr>
        <w:t>mazā</w:t>
      </w:r>
      <w:r w:rsidRPr="00E164C0">
        <w:rPr>
          <w:rFonts w:ascii="Times New Roman" w:eastAsia="Times New Roman" w:hAnsi="Times New Roman" w:cs="Times New Roman"/>
          <w:i/>
          <w:sz w:val="24"/>
          <w:szCs w:val="24"/>
          <w:vertAlign w:val="superscript"/>
          <w:lang w:eastAsia="lv-LV"/>
        </w:rPr>
        <w:footnoteReference w:id="1"/>
      </w:r>
      <w:r w:rsidRPr="00E164C0">
        <w:rPr>
          <w:rFonts w:ascii="Times New Roman" w:eastAsia="Times New Roman" w:hAnsi="Times New Roman" w:cs="Times New Roman"/>
          <w:i/>
          <w:sz w:val="24"/>
          <w:szCs w:val="24"/>
          <w:lang w:eastAsia="lv-LV"/>
        </w:rPr>
        <w:t xml:space="preserve"> vai vidējā</w:t>
      </w:r>
      <w:r w:rsidRPr="00E164C0">
        <w:rPr>
          <w:rFonts w:ascii="Times New Roman" w:eastAsia="Times New Roman" w:hAnsi="Times New Roman" w:cs="Times New Roman"/>
          <w:i/>
          <w:sz w:val="24"/>
          <w:szCs w:val="24"/>
          <w:vertAlign w:val="superscript"/>
          <w:lang w:eastAsia="lv-LV"/>
        </w:rPr>
        <w:footnoteReference w:id="2"/>
      </w:r>
      <w:r w:rsidRPr="00E164C0">
        <w:rPr>
          <w:rFonts w:ascii="Times New Roman" w:eastAsia="Times New Roman" w:hAnsi="Times New Roman" w:cs="Times New Roman"/>
          <w:sz w:val="24"/>
          <w:szCs w:val="24"/>
          <w:lang w:eastAsia="lv-LV"/>
        </w:rPr>
        <w:t xml:space="preserve"> uzņēmuma statusam </w:t>
      </w:r>
      <w:r w:rsidRPr="00ED5F13">
        <w:rPr>
          <w:rFonts w:ascii="Times New Roman" w:eastAsia="Times New Roman" w:hAnsi="Times New Roman" w:cs="Times New Roman"/>
          <w:i/>
          <w:color w:val="FF0000"/>
          <w:sz w:val="24"/>
          <w:szCs w:val="24"/>
          <w:lang w:eastAsia="lv-LV"/>
        </w:rPr>
        <w:t>(</w:t>
      </w:r>
      <w:r w:rsidRPr="00ED5F13">
        <w:rPr>
          <w:rFonts w:ascii="Times New Roman" w:eastAsia="Times New Roman" w:hAnsi="Times New Roman" w:cs="Times New Roman"/>
          <w:i/>
          <w:iCs/>
          <w:color w:val="FF0000"/>
          <w:sz w:val="24"/>
          <w:szCs w:val="24"/>
          <w:lang w:eastAsia="lv-LV"/>
        </w:rPr>
        <w:t>lieko dzēst</w:t>
      </w:r>
      <w:r w:rsidRPr="00ED5F13">
        <w:rPr>
          <w:rFonts w:ascii="Times New Roman" w:eastAsia="Times New Roman" w:hAnsi="Times New Roman" w:cs="Times New Roman"/>
          <w:color w:val="FF0000"/>
          <w:sz w:val="24"/>
          <w:szCs w:val="24"/>
          <w:lang w:eastAsia="lv-LV"/>
        </w:rPr>
        <w:t>);</w:t>
      </w:r>
    </w:p>
    <w:p w14:paraId="17128BAD"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informē, ka: </w:t>
      </w:r>
    </w:p>
    <w:p w14:paraId="16EFCC73" w14:textId="77777777" w:rsidR="00ED5F13" w:rsidRPr="00ED5F13" w:rsidRDefault="00ED5F13" w:rsidP="00ED5F13">
      <w:pPr>
        <w:numPr>
          <w:ilvl w:val="0"/>
          <w:numId w:val="3"/>
        </w:numPr>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 xml:space="preserve">Pretendents balstīsies uz citu personu iespējām, lai apliecinātu kvalifikācijas atbilstību </w:t>
      </w:r>
      <w:r w:rsidRPr="00ED5F13">
        <w:rPr>
          <w:rFonts w:ascii="Times New Roman" w:eastAsia="Times New Roman" w:hAnsi="Times New Roman" w:cs="Times New Roman"/>
          <w:color w:val="000000"/>
          <w:sz w:val="24"/>
          <w:szCs w:val="24"/>
          <w:lang w:eastAsia="ar-SA"/>
        </w:rPr>
        <w:t>Konkursa</w:t>
      </w:r>
      <w:r w:rsidRPr="00ED5F13">
        <w:rPr>
          <w:rFonts w:ascii="Times New Roman" w:eastAsia="Times New Roman" w:hAnsi="Times New Roman" w:cs="Times New Roman"/>
          <w:sz w:val="24"/>
          <w:szCs w:val="24"/>
          <w:lang w:eastAsia="lv-LV"/>
        </w:rPr>
        <w:t xml:space="preserve"> dokumentācijā noteiktajām prasībām</w:t>
      </w:r>
      <w:r w:rsidRPr="00ED5F13">
        <w:rPr>
          <w:rFonts w:ascii="Times New Roman" w:eastAsia="Times New Roman" w:hAnsi="Times New Roman" w:cs="Times New Roman"/>
          <w:i/>
          <w:iCs/>
          <w:sz w:val="24"/>
          <w:szCs w:val="24"/>
          <w:lang w:eastAsia="lv-LV"/>
        </w:rPr>
        <w:t>: Jā  Nē</w:t>
      </w:r>
      <w:r w:rsidRPr="00ED5F13">
        <w:rPr>
          <w:rFonts w:ascii="Times New Roman" w:eastAsia="Times New Roman" w:hAnsi="Times New Roman" w:cs="Times New Roman"/>
          <w:sz w:val="24"/>
          <w:szCs w:val="24"/>
          <w:lang w:eastAsia="lv-LV"/>
        </w:rPr>
        <w:t xml:space="preserve"> </w:t>
      </w:r>
      <w:r w:rsidRPr="00ED5F13">
        <w:rPr>
          <w:rFonts w:ascii="Times New Roman" w:eastAsia="Times New Roman" w:hAnsi="Times New Roman" w:cs="Times New Roman"/>
          <w:i/>
          <w:iCs/>
          <w:color w:val="FF0000"/>
          <w:sz w:val="24"/>
          <w:szCs w:val="24"/>
          <w:lang w:eastAsia="lv-LV"/>
        </w:rPr>
        <w:t>(lieko dzēst)</w:t>
      </w:r>
    </w:p>
    <w:p w14:paraId="088317E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ED5F13">
        <w:rPr>
          <w:rFonts w:ascii="Times New Roman" w:eastAsia="Times New Roman" w:hAnsi="Times New Roman" w:cs="Times New Roman"/>
          <w:i/>
          <w:iCs/>
          <w:sz w:val="24"/>
          <w:szCs w:val="24"/>
          <w:lang w:eastAsia="lv-LV"/>
        </w:rPr>
        <w:t xml:space="preserve">Ja atbilde ir “Jā", informācija par citām personām, uz kuru iespējām pretendents balstīsies (aizpilda par katru iesaistāmo personu): </w:t>
      </w:r>
    </w:p>
    <w:p w14:paraId="2839586E"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Nosaukums:</w:t>
      </w:r>
    </w:p>
    <w:p w14:paraId="3B02476F" w14:textId="77777777" w:rsidR="00ED5F13" w:rsidRPr="00ED5F13" w:rsidRDefault="00ED5F13" w:rsidP="00ED5F13">
      <w:pPr>
        <w:tabs>
          <w:tab w:val="left" w:pos="1134"/>
        </w:tabs>
        <w:spacing w:after="0" w:line="240" w:lineRule="auto"/>
        <w:ind w:right="142"/>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Reģistrācijas numurs:</w:t>
      </w:r>
    </w:p>
    <w:p w14:paraId="617B2E23"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lastRenderedPageBreak/>
        <w:t>Faktiskā adrese:</w:t>
      </w:r>
    </w:p>
    <w:p w14:paraId="4DA5D320"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Kontaktpersona, tālruņa numurs:</w:t>
      </w:r>
    </w:p>
    <w:p w14:paraId="6DA1475E" w14:textId="77777777" w:rsidR="00ED5F13" w:rsidRPr="00ED5F13" w:rsidRDefault="00ED5F13" w:rsidP="00ED5F13">
      <w:pPr>
        <w:numPr>
          <w:ilvl w:val="0"/>
          <w:numId w:val="3"/>
        </w:numPr>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 xml:space="preserve">Līguma izpildē iesaistīs apakšuzņēmēju/-s, kura/-u sniedzamo pakalpojumu vērtība ir vismaz 10 000 EUR un vairāk no Līguma vērtības: </w:t>
      </w:r>
      <w:r w:rsidRPr="00ED5F13">
        <w:rPr>
          <w:rFonts w:ascii="Times New Roman" w:eastAsia="Times New Roman" w:hAnsi="Times New Roman" w:cs="Times New Roman"/>
          <w:i/>
          <w:iCs/>
          <w:sz w:val="24"/>
          <w:szCs w:val="24"/>
          <w:lang w:eastAsia="lv-LV"/>
        </w:rPr>
        <w:t xml:space="preserve">Jā  Nē </w:t>
      </w:r>
      <w:r w:rsidRPr="00ED5F13">
        <w:rPr>
          <w:rFonts w:ascii="Times New Roman" w:eastAsia="Times New Roman" w:hAnsi="Times New Roman" w:cs="Times New Roman"/>
          <w:i/>
          <w:iCs/>
          <w:color w:val="FF0000"/>
          <w:sz w:val="24"/>
          <w:szCs w:val="24"/>
          <w:lang w:eastAsia="lv-LV"/>
        </w:rPr>
        <w:t>(lieko dzēst</w:t>
      </w:r>
      <w:r w:rsidRPr="00ED5F13">
        <w:rPr>
          <w:rFonts w:ascii="Times New Roman" w:eastAsia="Times New Roman" w:hAnsi="Times New Roman" w:cs="Times New Roman"/>
          <w:i/>
          <w:iCs/>
          <w:sz w:val="24"/>
          <w:szCs w:val="24"/>
          <w:lang w:eastAsia="lv-LV"/>
        </w:rPr>
        <w:t>)</w:t>
      </w:r>
    </w:p>
    <w:p w14:paraId="5F3BCBB2"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ED5F13">
        <w:rPr>
          <w:rFonts w:ascii="Times New Roman" w:eastAsia="Times New Roman" w:hAnsi="Times New Roman" w:cs="Times New Roman"/>
          <w:i/>
          <w:iCs/>
          <w:sz w:val="24"/>
          <w:szCs w:val="24"/>
          <w:lang w:eastAsia="lv-LV"/>
        </w:rPr>
        <w:t xml:space="preserve">Ja atbilde ir “Jā", informācija par apakšuzņēmējiem, kuri tiks iesaistīti Līguma izpildē (aizpilda par katru iesaistāmo apakšuzņēmēju): </w:t>
      </w:r>
    </w:p>
    <w:p w14:paraId="140250E5"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Nosaukums:</w:t>
      </w:r>
    </w:p>
    <w:p w14:paraId="37E623E1"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Reģistrācijas numurs:</w:t>
      </w:r>
    </w:p>
    <w:p w14:paraId="12FB3B8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Faktiskā adrese:</w:t>
      </w:r>
    </w:p>
    <w:p w14:paraId="4B27FDF1"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Kontaktpersona, tālruņa numurs:</w:t>
      </w:r>
    </w:p>
    <w:p w14:paraId="5845D41A"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Izpildei nododamā daļa un apjoms:</w:t>
      </w:r>
    </w:p>
    <w:p w14:paraId="09E6C337"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 xml:space="preserve">Pretendenta piesaistītais apakšuzņēmējs atbilst šādam uzņēmēja statusam </w:t>
      </w:r>
      <w:r w:rsidRPr="00ED5F13">
        <w:rPr>
          <w:rFonts w:ascii="Times New Roman" w:eastAsia="Times New Roman" w:hAnsi="Times New Roman" w:cs="Times New Roman"/>
          <w:i/>
          <w:iCs/>
          <w:sz w:val="24"/>
          <w:szCs w:val="24"/>
          <w:lang w:eastAsia="lv-LV"/>
        </w:rPr>
        <w:t>(atzīmēt atbilstošo par katru apakšuzņēmēju)</w:t>
      </w:r>
      <w:r w:rsidRPr="00ED5F13">
        <w:rPr>
          <w:rFonts w:ascii="Times New Roman" w:eastAsia="Times New Roman" w:hAnsi="Times New Roman" w:cs="Times New Roman"/>
          <w:sz w:val="24"/>
          <w:szCs w:val="24"/>
          <w:lang w:eastAsia="lv-LV"/>
        </w:rPr>
        <w:t xml:space="preserve"> atbilst </w:t>
      </w:r>
      <w:r w:rsidRPr="00ED5F13">
        <w:rPr>
          <w:rFonts w:ascii="Times New Roman" w:eastAsia="Times New Roman" w:hAnsi="Times New Roman" w:cs="Times New Roman"/>
          <w:i/>
          <w:iCs/>
          <w:sz w:val="24"/>
          <w:szCs w:val="24"/>
          <w:lang w:eastAsia="lv-LV"/>
        </w:rPr>
        <w:t>mazā</w:t>
      </w:r>
      <w:r w:rsidRPr="00ED5F13">
        <w:rPr>
          <w:rFonts w:ascii="Times New Roman" w:eastAsia="Times New Roman" w:hAnsi="Times New Roman" w:cs="Times New Roman"/>
          <w:i/>
          <w:sz w:val="24"/>
          <w:szCs w:val="24"/>
          <w:lang w:eastAsia="lv-LV"/>
        </w:rPr>
        <w:t xml:space="preserve"> vai</w:t>
      </w:r>
      <w:r w:rsidRPr="00ED5F13">
        <w:rPr>
          <w:rFonts w:ascii="Times New Roman" w:eastAsia="Times New Roman" w:hAnsi="Times New Roman" w:cs="Times New Roman"/>
          <w:sz w:val="24"/>
          <w:szCs w:val="24"/>
          <w:lang w:eastAsia="lv-LV"/>
        </w:rPr>
        <w:t xml:space="preserve"> </w:t>
      </w:r>
      <w:r w:rsidRPr="00ED5F13">
        <w:rPr>
          <w:rFonts w:ascii="Times New Roman" w:eastAsia="Times New Roman" w:hAnsi="Times New Roman" w:cs="Times New Roman"/>
          <w:i/>
          <w:iCs/>
          <w:sz w:val="24"/>
          <w:szCs w:val="24"/>
          <w:lang w:eastAsia="lv-LV"/>
        </w:rPr>
        <w:t>vidējā</w:t>
      </w:r>
      <w:r w:rsidRPr="00ED5F13">
        <w:rPr>
          <w:rFonts w:ascii="Times New Roman" w:eastAsia="Times New Roman" w:hAnsi="Times New Roman" w:cs="Times New Roman"/>
          <w:sz w:val="24"/>
          <w:szCs w:val="24"/>
          <w:lang w:eastAsia="lv-LV"/>
        </w:rPr>
        <w:t xml:space="preserve"> uzņēmuma statusam </w:t>
      </w:r>
      <w:r w:rsidRPr="00ED5F13">
        <w:rPr>
          <w:rFonts w:ascii="Times New Roman" w:eastAsia="Times New Roman" w:hAnsi="Times New Roman" w:cs="Times New Roman"/>
          <w:i/>
          <w:iCs/>
          <w:color w:val="FF0000"/>
          <w:sz w:val="24"/>
          <w:szCs w:val="24"/>
          <w:lang w:eastAsia="lv-LV"/>
        </w:rPr>
        <w:t>(lieko dzēst)</w:t>
      </w:r>
      <w:r w:rsidRPr="00ED5F13">
        <w:rPr>
          <w:rFonts w:ascii="Times New Roman" w:eastAsia="Times New Roman" w:hAnsi="Times New Roman" w:cs="Times New Roman"/>
          <w:color w:val="FF0000"/>
          <w:sz w:val="24"/>
          <w:szCs w:val="24"/>
          <w:lang w:eastAsia="lv-LV"/>
        </w:rPr>
        <w:t>.</w:t>
      </w:r>
    </w:p>
    <w:p w14:paraId="74DBB951" w14:textId="77777777" w:rsidR="00ED5F13" w:rsidRPr="00ED5F13" w:rsidRDefault="00ED5F13" w:rsidP="00ED5F13">
      <w:pPr>
        <w:numPr>
          <w:ilvl w:val="0"/>
          <w:numId w:val="3"/>
        </w:numPr>
        <w:tabs>
          <w:tab w:val="left" w:pos="1134"/>
        </w:tabs>
        <w:spacing w:after="0" w:line="240" w:lineRule="auto"/>
        <w:ind w:right="-1"/>
        <w:contextualSpacing/>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 xml:space="preserve">Pretendents norāda personu, kurai kandidātā vai pretendentā ir izšķirošā ietekme uz līdzdalības pamata normatīvo aktu par koncerniem izpratnē, kā arī minētās personas valdes vai padomes locekli, </w:t>
      </w:r>
      <w:proofErr w:type="spellStart"/>
      <w:r w:rsidRPr="00ED5F13">
        <w:rPr>
          <w:rFonts w:ascii="Times New Roman" w:eastAsia="Times New Roman" w:hAnsi="Times New Roman" w:cs="Times New Roman"/>
          <w:sz w:val="24"/>
          <w:szCs w:val="24"/>
          <w:lang w:eastAsia="lv-LV"/>
        </w:rPr>
        <w:t>pārstāvēttiesīgo</w:t>
      </w:r>
      <w:proofErr w:type="spellEnd"/>
      <w:r w:rsidRPr="00ED5F13">
        <w:rPr>
          <w:rFonts w:ascii="Times New Roman" w:eastAsia="Times New Roman" w:hAnsi="Times New Roman" w:cs="Times New Roman"/>
          <w:sz w:val="24"/>
          <w:szCs w:val="24"/>
          <w:lang w:eastAsia="lv-LV"/>
        </w:rPr>
        <w:t xml:space="preserve"> personu, prokūristu vai personu, kura ir pilnvarota pārstāvēt personu, kurai kandidātā vai pretendentā ir izšķirošā ietekme uz līdzdalības pamata normatīvo aktu par koncerniem izpratnē darbībās, kas saistītas ar filiāli</w:t>
      </w:r>
      <w:r w:rsidRPr="00ED5F13">
        <w:rPr>
          <w:rFonts w:ascii="Times New Roman" w:eastAsia="Times New Roman" w:hAnsi="Times New Roman" w:cs="Times New Roman"/>
          <w:i/>
          <w:iCs/>
          <w:color w:val="FF0000"/>
          <w:sz w:val="24"/>
          <w:szCs w:val="24"/>
          <w:lang w:eastAsia="lv-LV"/>
        </w:rPr>
        <w:t xml:space="preserve"> (ja attiecināms).</w:t>
      </w:r>
    </w:p>
    <w:p w14:paraId="2C615C4D" w14:textId="77777777" w:rsidR="00ED5F13" w:rsidRPr="00ED5F13" w:rsidRDefault="00ED5F13" w:rsidP="00ED5F13">
      <w:pPr>
        <w:numPr>
          <w:ilvl w:val="0"/>
          <w:numId w:val="3"/>
        </w:numPr>
        <w:tabs>
          <w:tab w:val="left" w:pos="1134"/>
        </w:tabs>
        <w:spacing w:after="0" w:line="240" w:lineRule="auto"/>
        <w:ind w:right="-1"/>
        <w:contextualSpacing/>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ED5F13">
        <w:rPr>
          <w:rFonts w:ascii="Times New Roman" w:hAnsi="Times New Roman"/>
          <w:i/>
          <w:iCs/>
          <w:color w:val="FF0000"/>
          <w:sz w:val="24"/>
        </w:rPr>
        <w:t xml:space="preserve"> </w:t>
      </w:r>
      <w:r w:rsidRPr="00ED5F13">
        <w:rPr>
          <w:rFonts w:ascii="Times New Roman" w:eastAsia="Times New Roman" w:hAnsi="Times New Roman" w:cs="Times New Roman"/>
          <w:i/>
          <w:iCs/>
          <w:color w:val="FF0000"/>
          <w:sz w:val="24"/>
          <w:szCs w:val="24"/>
          <w:lang w:eastAsia="lv-LV"/>
        </w:rPr>
        <w:t>(ja attiecināms).</w:t>
      </w:r>
    </w:p>
    <w:p w14:paraId="2E1EC3D3" w14:textId="77777777" w:rsidR="00ED5F13" w:rsidRPr="00ED5F13" w:rsidRDefault="00ED5F13" w:rsidP="00ED5F13">
      <w:pPr>
        <w:tabs>
          <w:tab w:val="left" w:pos="1134"/>
        </w:tabs>
        <w:spacing w:after="0" w:line="240" w:lineRule="auto"/>
        <w:ind w:left="720" w:right="-1"/>
        <w:contextualSpacing/>
        <w:jc w:val="both"/>
        <w:rPr>
          <w:rFonts w:ascii="Times New Roman" w:eastAsia="Times New Roman" w:hAnsi="Times New Roman" w:cs="Times New Roman"/>
          <w:sz w:val="24"/>
          <w:szCs w:val="24"/>
          <w:highlight w:val="yellow"/>
          <w:lang w:eastAsia="lv-LV"/>
        </w:rPr>
      </w:pPr>
    </w:p>
    <w:p w14:paraId="6D4B44ED" w14:textId="77777777" w:rsidR="00ED5F13" w:rsidRPr="00ED5F13" w:rsidRDefault="00ED5F13" w:rsidP="00ED5F13">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i/>
          <w:sz w:val="24"/>
          <w:szCs w:val="24"/>
          <w:lang w:eastAsia="lv-LV"/>
        </w:rPr>
        <w:t>atbilst</w:t>
      </w:r>
      <w:r w:rsidRPr="00ED5F13">
        <w:rPr>
          <w:rFonts w:ascii="Times New Roman" w:eastAsia="Times New Roman" w:hAnsi="Times New Roman" w:cs="Times New Roman"/>
          <w:i/>
          <w:sz w:val="24"/>
          <w:szCs w:val="24"/>
          <w:vertAlign w:val="superscript"/>
          <w:lang w:eastAsia="lv-LV"/>
        </w:rPr>
        <w:footnoteReference w:id="3"/>
      </w:r>
      <w:r w:rsidRPr="00ED5F13">
        <w:rPr>
          <w:rFonts w:ascii="Times New Roman" w:eastAsia="Times New Roman" w:hAnsi="Times New Roman" w:cs="Times New Roman"/>
          <w:i/>
          <w:sz w:val="24"/>
          <w:szCs w:val="24"/>
          <w:lang w:eastAsia="lv-LV"/>
        </w:rPr>
        <w:t xml:space="preserve"> vai neatbilst</w:t>
      </w:r>
      <w:r w:rsidRPr="00ED5F13">
        <w:rPr>
          <w:rFonts w:ascii="Times New Roman" w:eastAsia="Times New Roman" w:hAnsi="Times New Roman" w:cs="Times New Roman"/>
          <w:sz w:val="24"/>
          <w:szCs w:val="24"/>
          <w:lang w:eastAsia="lv-LV"/>
        </w:rPr>
        <w:t xml:space="preserve"> Publisko iepirkumu likuma 42. panta minētajiem obligātajiem izslēgšanas noteikumiem </w:t>
      </w:r>
      <w:r w:rsidRPr="00ED5F13">
        <w:rPr>
          <w:rFonts w:ascii="Times New Roman" w:eastAsia="Times New Roman" w:hAnsi="Times New Roman" w:cs="Times New Roman"/>
          <w:i/>
          <w:color w:val="FF0000"/>
          <w:sz w:val="24"/>
          <w:szCs w:val="24"/>
          <w:lang w:eastAsia="lv-LV"/>
        </w:rPr>
        <w:t>(lieko dzēst</w:t>
      </w:r>
      <w:r w:rsidRPr="00ED5F13">
        <w:rPr>
          <w:rFonts w:ascii="Times New Roman" w:eastAsia="Times New Roman" w:hAnsi="Times New Roman" w:cs="Times New Roman"/>
          <w:i/>
          <w:sz w:val="24"/>
          <w:szCs w:val="24"/>
          <w:lang w:eastAsia="lv-LV"/>
        </w:rPr>
        <w:t>)</w:t>
      </w:r>
      <w:r w:rsidRPr="00ED5F13">
        <w:rPr>
          <w:rFonts w:ascii="Times New Roman" w:eastAsia="Times New Roman" w:hAnsi="Times New Roman" w:cs="Times New Roman"/>
          <w:sz w:val="24"/>
          <w:szCs w:val="24"/>
          <w:lang w:eastAsia="lv-LV"/>
        </w:rPr>
        <w:t>;</w:t>
      </w:r>
    </w:p>
    <w:p w14:paraId="7BA018AD" w14:textId="77777777" w:rsidR="00ED5F13" w:rsidRPr="00ED5F13" w:rsidRDefault="00ED5F13" w:rsidP="00ED5F13">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ja piedāvājums tiks akceptēts, par Līguma izpildi koordinējošā persona būs (</w:t>
      </w:r>
      <w:r w:rsidRPr="00ED5F13">
        <w:rPr>
          <w:rFonts w:ascii="Times New Roman" w:eastAsia="Times New Roman" w:hAnsi="Times New Roman" w:cs="Times New Roman"/>
          <w:i/>
          <w:iCs/>
          <w:sz w:val="24"/>
          <w:szCs w:val="24"/>
          <w:lang w:eastAsia="lv-LV"/>
        </w:rPr>
        <w:t>aizpilda, ja atšķiras no pretendenta kontaktpersonas)</w:t>
      </w:r>
      <w:r w:rsidRPr="00ED5F13">
        <w:rPr>
          <w:rFonts w:ascii="Times New Roman" w:eastAsia="Times New Roman" w:hAnsi="Times New Roman" w:cs="Times New Roman"/>
          <w:sz w:val="24"/>
          <w:szCs w:val="24"/>
          <w:lang w:eastAsia="lv-LV"/>
        </w:rPr>
        <w:t xml:space="preserve">: </w:t>
      </w:r>
    </w:p>
    <w:p w14:paraId="47DFAA4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Vārds, uzvārds:</w:t>
      </w:r>
    </w:p>
    <w:p w14:paraId="6A94EC6A"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Amats:</w:t>
      </w:r>
    </w:p>
    <w:p w14:paraId="6E3E914C"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Tālruņa numurs:</w:t>
      </w:r>
    </w:p>
    <w:p w14:paraId="7158F4F0"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D5F13" w:rsidRPr="00ED5F13" w14:paraId="730D50CD" w14:textId="77777777" w:rsidTr="008D36D2">
        <w:tc>
          <w:tcPr>
            <w:tcW w:w="5000" w:type="pct"/>
            <w:tcBorders>
              <w:top w:val="nil"/>
              <w:left w:val="nil"/>
              <w:bottom w:val="single" w:sz="4" w:space="0" w:color="auto"/>
              <w:right w:val="nil"/>
            </w:tcBorders>
          </w:tcPr>
          <w:p w14:paraId="7CB97D6A" w14:textId="77777777" w:rsidR="00ED5F13" w:rsidRPr="00ED5F13" w:rsidRDefault="00ED5F13" w:rsidP="00ED5F13">
            <w:pPr>
              <w:spacing w:after="0" w:line="240" w:lineRule="auto"/>
              <w:jc w:val="center"/>
              <w:rPr>
                <w:rFonts w:ascii="Times New Roman" w:eastAsia="Calibri" w:hAnsi="Times New Roman" w:cs="Times New Roman"/>
                <w:sz w:val="24"/>
              </w:rPr>
            </w:pPr>
          </w:p>
        </w:tc>
      </w:tr>
      <w:tr w:rsidR="00ED5F13" w:rsidRPr="00ED5F13" w14:paraId="51AB5D48" w14:textId="77777777" w:rsidTr="008D36D2">
        <w:tc>
          <w:tcPr>
            <w:tcW w:w="5000" w:type="pct"/>
            <w:tcBorders>
              <w:top w:val="single" w:sz="4" w:space="0" w:color="auto"/>
              <w:left w:val="nil"/>
              <w:bottom w:val="nil"/>
              <w:right w:val="nil"/>
            </w:tcBorders>
            <w:hideMark/>
          </w:tcPr>
          <w:p w14:paraId="60E1CE11" w14:textId="77777777" w:rsidR="00ED5F13" w:rsidRPr="00ED5F13" w:rsidRDefault="00ED5F13" w:rsidP="00ED5F13">
            <w:pPr>
              <w:spacing w:after="0" w:line="240" w:lineRule="auto"/>
              <w:rPr>
                <w:rFonts w:ascii="Times New Roman" w:eastAsia="Calibri" w:hAnsi="Times New Roman" w:cs="Times New Roman"/>
                <w:i/>
                <w:sz w:val="24"/>
              </w:rPr>
            </w:pPr>
            <w:r w:rsidRPr="00ED5F13">
              <w:rPr>
                <w:rFonts w:ascii="Times New Roman" w:eastAsia="Calibri" w:hAnsi="Times New Roman" w:cs="Times New Roman"/>
                <w:i/>
                <w:sz w:val="24"/>
              </w:rPr>
              <w:t>Pretendenta likumiskā vai pilnvarotā pārstāvja amats, vārds, uzvārds un paraksts* un datums*</w:t>
            </w:r>
          </w:p>
        </w:tc>
      </w:tr>
    </w:tbl>
    <w:p w14:paraId="36267DB5" w14:textId="77777777" w:rsidR="00ED5F13" w:rsidRPr="00ED5F13" w:rsidRDefault="00ED5F13" w:rsidP="00ED5F13">
      <w:pPr>
        <w:tabs>
          <w:tab w:val="left" w:pos="426"/>
          <w:tab w:val="left" w:pos="709"/>
        </w:tabs>
        <w:spacing w:after="0" w:line="240" w:lineRule="auto"/>
        <w:jc w:val="both"/>
        <w:rPr>
          <w:rFonts w:ascii="Times New Roman" w:eastAsia="Calibri" w:hAnsi="Times New Roman" w:cs="Times New Roman"/>
          <w:i/>
          <w:iCs/>
          <w:sz w:val="24"/>
        </w:rPr>
      </w:pPr>
      <w:r w:rsidRPr="00ED5F13">
        <w:rPr>
          <w:rFonts w:ascii="Times New Roman" w:eastAsia="Calibri" w:hAnsi="Times New Roman" w:cs="Times New Roman"/>
          <w:i/>
          <w:iCs/>
          <w:sz w:val="24"/>
        </w:rPr>
        <w:t>*Rekvizītus “paraksts” un “datums” neaizpilda, ja dokuments parakstīts elektroniski ar drošu elektronisko parakstu un satur laika zīmogu</w:t>
      </w:r>
    </w:p>
    <w:p w14:paraId="7DB14777" w14:textId="77777777" w:rsidR="00ED5F13" w:rsidRPr="00ED5F13" w:rsidRDefault="00ED5F13" w:rsidP="00ED5F13">
      <w:pPr>
        <w:spacing w:after="0" w:line="240" w:lineRule="auto"/>
        <w:rPr>
          <w:rFonts w:ascii="Times New Roman" w:hAnsi="Times New Roman"/>
          <w:sz w:val="24"/>
        </w:rPr>
      </w:pPr>
    </w:p>
    <w:p w14:paraId="78644140" w14:textId="2668A0DC" w:rsidR="00380F94" w:rsidRPr="00380F94" w:rsidRDefault="00380F94" w:rsidP="00ED5F13">
      <w:pPr>
        <w:spacing w:after="0" w:line="240" w:lineRule="auto"/>
        <w:ind w:left="720"/>
        <w:jc w:val="both"/>
        <w:rPr>
          <w:rFonts w:ascii="Times New Roman" w:eastAsia="Times New Roman" w:hAnsi="Times New Roman" w:cs="Times New Roman"/>
          <w:sz w:val="24"/>
          <w:szCs w:val="24"/>
        </w:rPr>
      </w:pPr>
    </w:p>
    <w:sectPr w:rsidR="00380F94" w:rsidRPr="00380F94" w:rsidSect="00DB73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3748" w14:textId="77777777" w:rsidR="00380F94" w:rsidRDefault="00380F94" w:rsidP="00380F94">
      <w:pPr>
        <w:spacing w:after="0" w:line="240" w:lineRule="auto"/>
      </w:pPr>
      <w:r>
        <w:separator/>
      </w:r>
    </w:p>
  </w:endnote>
  <w:endnote w:type="continuationSeparator" w:id="0">
    <w:p w14:paraId="33F27AF8" w14:textId="77777777" w:rsidR="00380F94" w:rsidRDefault="00380F94" w:rsidP="0038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9FFA" w14:textId="77777777" w:rsidR="00380F94" w:rsidRDefault="00380F94" w:rsidP="00380F94">
      <w:pPr>
        <w:spacing w:after="0" w:line="240" w:lineRule="auto"/>
      </w:pPr>
      <w:r>
        <w:separator/>
      </w:r>
    </w:p>
  </w:footnote>
  <w:footnote w:type="continuationSeparator" w:id="0">
    <w:p w14:paraId="2F5F1422" w14:textId="77777777" w:rsidR="00380F94" w:rsidRDefault="00380F94" w:rsidP="00380F94">
      <w:pPr>
        <w:spacing w:after="0" w:line="240" w:lineRule="auto"/>
      </w:pPr>
      <w:r>
        <w:continuationSeparator/>
      </w:r>
    </w:p>
  </w:footnote>
  <w:footnote w:id="1">
    <w:p w14:paraId="13086F86" w14:textId="77777777" w:rsidR="00DB733E" w:rsidRPr="00946381" w:rsidRDefault="00DB733E" w:rsidP="00DB733E">
      <w:pPr>
        <w:pStyle w:val="Vresteksts"/>
        <w:jc w:val="both"/>
        <w:rPr>
          <w:rFonts w:ascii="Times New Roman" w:eastAsia="Times New Roman" w:hAnsi="Times New Roman"/>
        </w:rPr>
      </w:pPr>
      <w:r w:rsidRPr="00946381">
        <w:rPr>
          <w:rStyle w:val="Vresatsauce"/>
          <w:rFonts w:ascii="Times New Roman" w:hAnsi="Times New Roman"/>
        </w:rPr>
        <w:footnoteRef/>
      </w:r>
      <w:r w:rsidRPr="00946381">
        <w:rPr>
          <w:rFonts w:ascii="Times New Roman" w:hAnsi="Times New Roman"/>
        </w:rPr>
        <w:t xml:space="preserve"> </w:t>
      </w:r>
      <w:r w:rsidRPr="00946381">
        <w:rPr>
          <w:rFonts w:ascii="Times New Roman" w:hAnsi="Times New Roman"/>
          <w:lang w:eastAsia="ar-SA"/>
        </w:rPr>
        <w:t xml:space="preserve">Mazais uzņēmums ir uzņēmums, kurā nodarbinātas mazāk nekā 50 personas un kura gada apgrozījums un/vai gada bilance kopā nepārsniedz 10 miljonus </w:t>
      </w:r>
      <w:proofErr w:type="spellStart"/>
      <w:r w:rsidRPr="00946381">
        <w:rPr>
          <w:rFonts w:ascii="Times New Roman" w:hAnsi="Times New Roman"/>
          <w:i/>
          <w:lang w:eastAsia="ar-SA"/>
        </w:rPr>
        <w:t>eur</w:t>
      </w:r>
      <w:r>
        <w:rPr>
          <w:rFonts w:ascii="Times New Roman" w:hAnsi="Times New Roman"/>
          <w:i/>
          <w:lang w:eastAsia="ar-SA"/>
        </w:rPr>
        <w:t>o</w:t>
      </w:r>
      <w:proofErr w:type="spellEnd"/>
      <w:r>
        <w:rPr>
          <w:rFonts w:ascii="Times New Roman" w:hAnsi="Times New Roman"/>
          <w:i/>
          <w:lang w:eastAsia="ar-SA"/>
        </w:rPr>
        <w:t>.</w:t>
      </w:r>
    </w:p>
  </w:footnote>
  <w:footnote w:id="2">
    <w:p w14:paraId="45AB1B61" w14:textId="77777777" w:rsidR="00DB733E" w:rsidRDefault="00DB733E" w:rsidP="00DB733E">
      <w:pPr>
        <w:pStyle w:val="Vresteksts"/>
        <w:jc w:val="both"/>
      </w:pPr>
      <w:r w:rsidRPr="00946381">
        <w:rPr>
          <w:rStyle w:val="Vresatsauce"/>
          <w:rFonts w:ascii="Times New Roman" w:hAnsi="Times New Roman"/>
        </w:rPr>
        <w:footnoteRef/>
      </w:r>
      <w:r w:rsidRPr="00946381">
        <w:rPr>
          <w:rFonts w:ascii="Times New Roman" w:hAnsi="Times New Roman"/>
        </w:rPr>
        <w:t xml:space="preserve"> </w:t>
      </w:r>
      <w:r w:rsidRPr="00946381">
        <w:rPr>
          <w:rFonts w:ascii="Times New Roman" w:hAnsi="Times New Roman"/>
          <w:lang w:eastAsia="ar-SA"/>
        </w:rPr>
        <w:t xml:space="preserve">Vidējais uzņēmums ir uzņēmums, kas nav mazais uzņēmums, un kurā nodarbinātas mazāk nekā 250 personas un kura gada apgrozījums nepārsniedz 50 miljonus </w:t>
      </w:r>
      <w:proofErr w:type="spellStart"/>
      <w:r w:rsidRPr="00946381">
        <w:rPr>
          <w:rFonts w:ascii="Times New Roman" w:hAnsi="Times New Roman"/>
          <w:i/>
          <w:lang w:eastAsia="ar-SA"/>
        </w:rPr>
        <w:t>euro</w:t>
      </w:r>
      <w:proofErr w:type="spellEnd"/>
      <w:r w:rsidRPr="00946381">
        <w:rPr>
          <w:rFonts w:ascii="Times New Roman" w:hAnsi="Times New Roman"/>
          <w:lang w:eastAsia="ar-SA"/>
        </w:rPr>
        <w:t xml:space="preserve">, un/vai, kura gada bilance kopā nepārsniedz 43 miljonus </w:t>
      </w:r>
      <w:proofErr w:type="spellStart"/>
      <w:r w:rsidRPr="00946381">
        <w:rPr>
          <w:rFonts w:ascii="Times New Roman" w:hAnsi="Times New Roman"/>
          <w:i/>
          <w:lang w:eastAsia="ar-SA"/>
        </w:rPr>
        <w:t>euro</w:t>
      </w:r>
      <w:proofErr w:type="spellEnd"/>
      <w:r>
        <w:rPr>
          <w:rFonts w:ascii="Times New Roman" w:hAnsi="Times New Roman"/>
          <w:i/>
          <w:lang w:eastAsia="ar-SA"/>
        </w:rPr>
        <w:t>.</w:t>
      </w:r>
    </w:p>
  </w:footnote>
  <w:footnote w:id="3">
    <w:p w14:paraId="150FA1B6" w14:textId="77777777" w:rsidR="00ED5F13" w:rsidRPr="00DC7904" w:rsidRDefault="00ED5F13" w:rsidP="00ED5F13">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w:t>
      </w:r>
      <w:r w:rsidRPr="00DC7904">
        <w:rPr>
          <w:rFonts w:ascii="Times New Roman" w:hAnsi="Times New Roman"/>
        </w:rPr>
        <w:t xml:space="preserve">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DC7904">
        <w:rPr>
          <w:rFonts w:ascii="Times New Roman" w:hAnsi="Times New Roman"/>
        </w:rPr>
        <w:t>personālvadības</w:t>
      </w:r>
      <w:proofErr w:type="spellEnd"/>
      <w:r w:rsidRPr="00DC7904">
        <w:rPr>
          <w:rFonts w:ascii="Times New Roman" w:hAnsi="Times New Roman"/>
        </w:rPr>
        <w:t xml:space="preserve">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4AA84206"/>
    <w:multiLevelType w:val="multilevel"/>
    <w:tmpl w:val="C92C59B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310138468">
    <w:abstractNumId w:val="2"/>
  </w:num>
  <w:num w:numId="2" w16cid:durableId="406459404">
    <w:abstractNumId w:val="1"/>
  </w:num>
  <w:num w:numId="3" w16cid:durableId="76522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94"/>
    <w:rsid w:val="00254EF2"/>
    <w:rsid w:val="00327EF9"/>
    <w:rsid w:val="00380F94"/>
    <w:rsid w:val="003E3F6C"/>
    <w:rsid w:val="0067363A"/>
    <w:rsid w:val="00716B40"/>
    <w:rsid w:val="0071796C"/>
    <w:rsid w:val="00766BBD"/>
    <w:rsid w:val="00956D79"/>
    <w:rsid w:val="00DB733E"/>
    <w:rsid w:val="00E252D1"/>
    <w:rsid w:val="00ED5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92F1"/>
  <w15:chartTrackingRefBased/>
  <w15:docId w15:val="{F9A5DD74-69FF-41D9-B75E-8B493EB4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unhideWhenUsed/>
    <w:rsid w:val="00380F94"/>
    <w:pPr>
      <w:spacing w:after="0" w:line="240" w:lineRule="auto"/>
    </w:pPr>
    <w:rPr>
      <w:rFonts w:ascii="Calibri" w:eastAsia="Calibri" w:hAnsi="Calibri" w:cs="Calibri"/>
      <w:sz w:val="20"/>
      <w:szCs w:val="20"/>
    </w:rPr>
  </w:style>
  <w:style w:type="character" w:customStyle="1" w:styleId="VrestekstsRakstz">
    <w:name w:val="Vēres teksts Rakstz."/>
    <w:basedOn w:val="Noklusjumarindkopasfonts"/>
    <w:link w:val="Vresteksts"/>
    <w:uiPriority w:val="99"/>
    <w:rsid w:val="00380F94"/>
    <w:rPr>
      <w:rFonts w:ascii="Calibri" w:eastAsia="Calibri" w:hAnsi="Calibri" w:cs="Calibri"/>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nhideWhenUsed/>
    <w:qFormat/>
    <w:rsid w:val="00380F94"/>
    <w:rPr>
      <w:vertAlign w:val="superscript"/>
    </w:rPr>
  </w:style>
  <w:style w:type="paragraph" w:customStyle="1" w:styleId="Char2">
    <w:name w:val="Char2"/>
    <w:basedOn w:val="Parasts"/>
    <w:next w:val="Parasts"/>
    <w:link w:val="Vresatsauce"/>
    <w:rsid w:val="00DB733E"/>
    <w:pPr>
      <w:spacing w:after="0" w:line="240" w:lineRule="exact"/>
      <w:ind w:firstLine="567"/>
      <w:jc w:val="both"/>
    </w:pPr>
    <w:rPr>
      <w:vertAlign w:val="superscript"/>
    </w:rPr>
  </w:style>
  <w:style w:type="paragraph" w:styleId="Sarakstarindkopa">
    <w:name w:val="List Paragraph"/>
    <w:basedOn w:val="Parasts"/>
    <w:uiPriority w:val="34"/>
    <w:qFormat/>
    <w:rsid w:val="00DB7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2680</Words>
  <Characters>1529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4</cp:revision>
  <dcterms:created xsi:type="dcterms:W3CDTF">2022-11-23T17:00:00Z</dcterms:created>
  <dcterms:modified xsi:type="dcterms:W3CDTF">2023-10-24T10:46:00Z</dcterms:modified>
</cp:coreProperties>
</file>