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39FF" w14:textId="05563393" w:rsidR="00B2324C" w:rsidRPr="0014052F" w:rsidRDefault="00B2324C" w:rsidP="001F2A0A">
      <w:pPr>
        <w:jc w:val="center"/>
        <w:rPr>
          <w:szCs w:val="26"/>
          <w:lang w:val="lv-LV"/>
        </w:rPr>
      </w:pPr>
      <w:bookmarkStart w:id="0" w:name="_Hlk40701120"/>
      <w:bookmarkStart w:id="1" w:name="_Hlk43277620"/>
      <w:r w:rsidRPr="0014052F">
        <w:rPr>
          <w:szCs w:val="26"/>
          <w:lang w:val="lv-LV"/>
        </w:rPr>
        <w:t xml:space="preserve">Rīgas </w:t>
      </w:r>
      <w:r w:rsidR="00251223">
        <w:rPr>
          <w:szCs w:val="26"/>
          <w:lang w:val="lv-LV"/>
        </w:rPr>
        <w:t>valstspilsētas pašvaldības</w:t>
      </w:r>
      <w:r w:rsidRPr="0014052F">
        <w:rPr>
          <w:szCs w:val="26"/>
          <w:lang w:val="lv-LV"/>
        </w:rPr>
        <w:t xml:space="preserve"> Izglītības, kultūras un sporta departamenta </w:t>
      </w:r>
    </w:p>
    <w:p w14:paraId="59E4DE80" w14:textId="77777777" w:rsidR="00B2324C" w:rsidRPr="0014052F" w:rsidRDefault="00B2324C" w:rsidP="001F2A0A">
      <w:pPr>
        <w:jc w:val="center"/>
        <w:rPr>
          <w:szCs w:val="26"/>
          <w:lang w:val="lv-LV"/>
        </w:rPr>
      </w:pPr>
      <w:r w:rsidRPr="0014052F">
        <w:rPr>
          <w:szCs w:val="26"/>
          <w:lang w:val="lv-LV"/>
        </w:rPr>
        <w:t>atklātā konkursa</w:t>
      </w:r>
    </w:p>
    <w:p w14:paraId="3C38BFDF" w14:textId="1BB4DDB0" w:rsidR="007E7325" w:rsidRPr="0014052F" w:rsidRDefault="007E7325" w:rsidP="001F2A0A">
      <w:pPr>
        <w:jc w:val="center"/>
        <w:rPr>
          <w:b/>
          <w:bCs/>
          <w:szCs w:val="26"/>
          <w:lang w:val="lv-LV"/>
        </w:rPr>
      </w:pPr>
      <w:bookmarkStart w:id="2" w:name="_Hlk60650177"/>
      <w:bookmarkEnd w:id="0"/>
      <w:r w:rsidRPr="0014052F">
        <w:rPr>
          <w:b/>
          <w:bCs/>
          <w:szCs w:val="26"/>
          <w:lang w:val="lv-LV"/>
        </w:rPr>
        <w:t>“</w:t>
      </w:r>
      <w:bookmarkStart w:id="3" w:name="_Hlk126746197"/>
      <w:r w:rsidR="005D7580" w:rsidRPr="005D7580">
        <w:rPr>
          <w:b/>
          <w:lang w:val="lv-LV" w:eastAsia="lv-LV"/>
        </w:rPr>
        <w:t>Karogu un vertikālo karoglentu ar svētku simboliku izgatavošana un piegāde svētku noformējuma realizēšanai pilsētvidē</w:t>
      </w:r>
      <w:bookmarkEnd w:id="3"/>
      <w:r w:rsidRPr="0014052F">
        <w:rPr>
          <w:b/>
          <w:bCs/>
          <w:szCs w:val="26"/>
          <w:lang w:val="lv-LV"/>
        </w:rPr>
        <w:t>”</w:t>
      </w:r>
    </w:p>
    <w:bookmarkEnd w:id="2"/>
    <w:p w14:paraId="6825B303" w14:textId="077691FE" w:rsidR="00FD3A54" w:rsidRPr="0014052F" w:rsidRDefault="007E7325" w:rsidP="001F2A0A">
      <w:pPr>
        <w:jc w:val="center"/>
        <w:rPr>
          <w:szCs w:val="26"/>
          <w:lang w:val="lv-LV"/>
        </w:rPr>
      </w:pPr>
      <w:r w:rsidRPr="0014052F">
        <w:rPr>
          <w:szCs w:val="26"/>
          <w:lang w:val="lv-LV"/>
        </w:rPr>
        <w:t xml:space="preserve"> </w:t>
      </w:r>
      <w:r w:rsidR="00B2324C" w:rsidRPr="0014052F">
        <w:rPr>
          <w:szCs w:val="26"/>
          <w:lang w:val="lv-LV"/>
        </w:rPr>
        <w:t>(identifikācijas Nr. R</w:t>
      </w:r>
      <w:r w:rsidR="00251223">
        <w:rPr>
          <w:szCs w:val="26"/>
          <w:lang w:val="lv-LV"/>
        </w:rPr>
        <w:t>VP</w:t>
      </w:r>
      <w:r w:rsidR="00B2324C" w:rsidRPr="0014052F">
        <w:rPr>
          <w:szCs w:val="26"/>
          <w:lang w:val="lv-LV"/>
        </w:rPr>
        <w:t>IKSD 202</w:t>
      </w:r>
      <w:r w:rsidR="00251223">
        <w:rPr>
          <w:szCs w:val="26"/>
          <w:lang w:val="lv-LV"/>
        </w:rPr>
        <w:t>4</w:t>
      </w:r>
      <w:r w:rsidR="00B2324C" w:rsidRPr="0014052F">
        <w:rPr>
          <w:szCs w:val="26"/>
          <w:lang w:val="lv-LV"/>
        </w:rPr>
        <w:t>/</w:t>
      </w:r>
      <w:r w:rsidR="00251223">
        <w:rPr>
          <w:szCs w:val="26"/>
          <w:lang w:val="lv-LV"/>
        </w:rPr>
        <w:t>1</w:t>
      </w:r>
      <w:r w:rsidR="00B2324C" w:rsidRPr="0014052F">
        <w:rPr>
          <w:szCs w:val="26"/>
          <w:lang w:val="lv-LV"/>
        </w:rPr>
        <w:t>)</w:t>
      </w:r>
      <w:bookmarkEnd w:id="1"/>
    </w:p>
    <w:p w14:paraId="0951749A" w14:textId="77777777" w:rsidR="0007139A" w:rsidRPr="0014052F" w:rsidRDefault="0007139A" w:rsidP="001F2A0A">
      <w:pPr>
        <w:jc w:val="center"/>
        <w:rPr>
          <w:b/>
          <w:bCs/>
          <w:szCs w:val="26"/>
          <w:lang w:val="lv-LV"/>
        </w:rPr>
      </w:pPr>
      <w:r w:rsidRPr="0014052F">
        <w:rPr>
          <w:b/>
          <w:bCs/>
          <w:szCs w:val="26"/>
          <w:lang w:val="lv-LV"/>
        </w:rPr>
        <w:t>ZIŅOJUMS</w:t>
      </w:r>
    </w:p>
    <w:p w14:paraId="14F2EAC0" w14:textId="77777777" w:rsidR="007D4EAB" w:rsidRPr="0014052F" w:rsidRDefault="007D4EAB" w:rsidP="007D4EAB">
      <w:pPr>
        <w:jc w:val="center"/>
        <w:rPr>
          <w:szCs w:val="26"/>
          <w:lang w:val="lv-LV"/>
        </w:rPr>
      </w:pPr>
    </w:p>
    <w:p w14:paraId="6063E039" w14:textId="77777777" w:rsidR="008B7360" w:rsidRPr="008B7360" w:rsidRDefault="008B7360" w:rsidP="008B7360">
      <w:pPr>
        <w:jc w:val="center"/>
        <w:rPr>
          <w:rFonts w:eastAsia="PMingLiU"/>
          <w:lang w:val="lv-LV" w:eastAsia="zh-TW"/>
        </w:rPr>
      </w:pPr>
    </w:p>
    <w:p w14:paraId="729DD8EC" w14:textId="77777777" w:rsidR="008B7360" w:rsidRPr="008B7360" w:rsidRDefault="008B7360" w:rsidP="008B7360">
      <w:pPr>
        <w:tabs>
          <w:tab w:val="left" w:pos="9900"/>
        </w:tabs>
        <w:ind w:right="305"/>
        <w:jc w:val="both"/>
        <w:rPr>
          <w:i/>
          <w:noProof/>
          <w:lang w:val="lv-LV"/>
        </w:rPr>
      </w:pPr>
      <w:r w:rsidRPr="008B7360">
        <w:rPr>
          <w:i/>
          <w:noProof/>
          <w:lang w:val="lv-LV"/>
        </w:rPr>
        <w:t>Dokumenta parakstīšanas datums ir pēdējā pievienotā</w:t>
      </w:r>
    </w:p>
    <w:p w14:paraId="2C97DD5B" w14:textId="77777777" w:rsidR="008B7360" w:rsidRPr="008B7360" w:rsidRDefault="008B7360" w:rsidP="008B7360">
      <w:pPr>
        <w:tabs>
          <w:tab w:val="left" w:pos="9900"/>
        </w:tabs>
        <w:ind w:right="305"/>
        <w:jc w:val="both"/>
        <w:rPr>
          <w:noProof/>
          <w:lang w:val="lv-LV"/>
        </w:rPr>
      </w:pPr>
      <w:r w:rsidRPr="008B7360">
        <w:rPr>
          <w:i/>
          <w:noProof/>
          <w:lang w:val="lv-LV"/>
        </w:rPr>
        <w:t xml:space="preserve"> droša elektroniskā paraksta un tā laika zīmoga datums</w:t>
      </w:r>
    </w:p>
    <w:tbl>
      <w:tblPr>
        <w:tblStyle w:val="Reatabula"/>
        <w:tblW w:w="9712" w:type="dxa"/>
        <w:tblLayout w:type="fixed"/>
        <w:tblLook w:val="04A0" w:firstRow="1" w:lastRow="0" w:firstColumn="1" w:lastColumn="0" w:noHBand="0" w:noVBand="1"/>
      </w:tblPr>
      <w:tblGrid>
        <w:gridCol w:w="3510"/>
        <w:gridCol w:w="6202"/>
      </w:tblGrid>
      <w:tr w:rsidR="00841889" w:rsidRPr="00225737" w14:paraId="7F37638C" w14:textId="77777777" w:rsidTr="00BD64C9">
        <w:tc>
          <w:tcPr>
            <w:tcW w:w="3510" w:type="dxa"/>
          </w:tcPr>
          <w:p w14:paraId="017867A9" w14:textId="77777777" w:rsidR="007D4EAB" w:rsidRPr="0014052F" w:rsidRDefault="00116BA7" w:rsidP="00233F11">
            <w:pPr>
              <w:spacing w:before="60" w:after="60"/>
              <w:jc w:val="both"/>
              <w:rPr>
                <w:szCs w:val="26"/>
                <w:lang w:val="lv-LV" w:eastAsia="ar-SA"/>
              </w:rPr>
            </w:pPr>
            <w:r w:rsidRPr="0014052F">
              <w:rPr>
                <w:szCs w:val="26"/>
                <w:lang w:val="lv-LV" w:eastAsia="ar-SA"/>
              </w:rPr>
              <w:t>Pasūtītājs</w:t>
            </w:r>
          </w:p>
        </w:tc>
        <w:tc>
          <w:tcPr>
            <w:tcW w:w="6202" w:type="dxa"/>
          </w:tcPr>
          <w:p w14:paraId="032D62E3" w14:textId="3BF123A5" w:rsidR="007D4EAB" w:rsidRPr="0014052F" w:rsidRDefault="00116BA7" w:rsidP="00233F11">
            <w:pPr>
              <w:spacing w:before="60" w:after="60"/>
              <w:jc w:val="both"/>
              <w:rPr>
                <w:szCs w:val="26"/>
                <w:lang w:val="lv-LV" w:eastAsia="ar-SA"/>
              </w:rPr>
            </w:pPr>
            <w:r w:rsidRPr="0014052F">
              <w:rPr>
                <w:szCs w:val="26"/>
                <w:lang w:val="lv-LV" w:eastAsia="ar-SA"/>
              </w:rPr>
              <w:t xml:space="preserve">Rīgas </w:t>
            </w:r>
            <w:r w:rsidR="00251223" w:rsidRPr="00251223">
              <w:rPr>
                <w:szCs w:val="26"/>
                <w:lang w:val="lv-LV" w:eastAsia="ar-SA"/>
              </w:rPr>
              <w:t>valstspilsētas pašvaldības</w:t>
            </w:r>
            <w:r w:rsidRPr="0014052F">
              <w:rPr>
                <w:szCs w:val="26"/>
                <w:lang w:val="lv-LV" w:eastAsia="ar-SA"/>
              </w:rPr>
              <w:t xml:space="preserve"> Izglītības, kultūras un sporta departaments (adrese: Krišjāņa Valdemāra ielā 5, Rīgā, LV-1010, RD iestādes kods: 210) ir Rīgas </w:t>
            </w:r>
            <w:r w:rsidR="00E14BE0" w:rsidRPr="0014052F">
              <w:rPr>
                <w:szCs w:val="26"/>
                <w:lang w:val="lv-LV" w:eastAsia="ar-SA"/>
              </w:rPr>
              <w:t>valst</w:t>
            </w:r>
            <w:r w:rsidRPr="0014052F">
              <w:rPr>
                <w:szCs w:val="26"/>
                <w:lang w:val="lv-LV" w:eastAsia="ar-SA"/>
              </w:rPr>
              <w:t>pilsētas pašvaldības (adrese: Rātslaukums 1, Rīga, LV-1050, NMR kods: 90011524360, PVN reģ.</w:t>
            </w:r>
            <w:r w:rsidR="00D33460" w:rsidRPr="0014052F">
              <w:rPr>
                <w:szCs w:val="26"/>
                <w:lang w:val="lv-LV" w:eastAsia="ar-SA"/>
              </w:rPr>
              <w:t xml:space="preserve"> n</w:t>
            </w:r>
            <w:r w:rsidRPr="0014052F">
              <w:rPr>
                <w:szCs w:val="26"/>
                <w:lang w:val="lv-LV" w:eastAsia="ar-SA"/>
              </w:rPr>
              <w:t>r.: LV90011524360) struktūrvienība</w:t>
            </w:r>
          </w:p>
        </w:tc>
      </w:tr>
      <w:tr w:rsidR="00841889" w:rsidRPr="0014052F" w14:paraId="02BE32D1" w14:textId="77777777" w:rsidTr="00BD64C9">
        <w:tc>
          <w:tcPr>
            <w:tcW w:w="3510" w:type="dxa"/>
          </w:tcPr>
          <w:p w14:paraId="0AF2E955" w14:textId="77777777" w:rsidR="007D4EAB" w:rsidRPr="0014052F" w:rsidRDefault="0007139A" w:rsidP="00233F11">
            <w:pPr>
              <w:spacing w:before="60" w:after="60"/>
              <w:jc w:val="both"/>
              <w:rPr>
                <w:szCs w:val="26"/>
                <w:lang w:val="lv-LV" w:eastAsia="ar-SA"/>
              </w:rPr>
            </w:pPr>
            <w:r w:rsidRPr="0014052F">
              <w:rPr>
                <w:szCs w:val="26"/>
                <w:lang w:val="lv-LV"/>
              </w:rPr>
              <w:t>I</w:t>
            </w:r>
            <w:r w:rsidR="00116BA7" w:rsidRPr="0014052F">
              <w:rPr>
                <w:szCs w:val="26"/>
                <w:lang w:val="lv-LV"/>
              </w:rPr>
              <w:t>epirkuma identifikācijas numurs</w:t>
            </w:r>
          </w:p>
        </w:tc>
        <w:tc>
          <w:tcPr>
            <w:tcW w:w="6202" w:type="dxa"/>
          </w:tcPr>
          <w:p w14:paraId="23EE2996" w14:textId="40800FCE" w:rsidR="007D4EAB" w:rsidRPr="0014052F" w:rsidRDefault="00116BA7" w:rsidP="00233F11">
            <w:pPr>
              <w:spacing w:before="60" w:after="60"/>
              <w:jc w:val="both"/>
              <w:rPr>
                <w:szCs w:val="26"/>
                <w:lang w:val="lv-LV" w:eastAsia="ar-SA"/>
              </w:rPr>
            </w:pPr>
            <w:r w:rsidRPr="0014052F">
              <w:rPr>
                <w:szCs w:val="26"/>
                <w:lang w:val="lv-LV" w:eastAsia="ar-SA"/>
              </w:rPr>
              <w:t>R</w:t>
            </w:r>
            <w:r w:rsidR="00251223">
              <w:rPr>
                <w:szCs w:val="26"/>
                <w:lang w:val="lv-LV" w:eastAsia="ar-SA"/>
              </w:rPr>
              <w:t>VP</w:t>
            </w:r>
            <w:r w:rsidRPr="0014052F">
              <w:rPr>
                <w:szCs w:val="26"/>
                <w:lang w:val="lv-LV" w:eastAsia="ar-SA"/>
              </w:rPr>
              <w:t>IKSD 202</w:t>
            </w:r>
            <w:r w:rsidR="00251223">
              <w:rPr>
                <w:szCs w:val="26"/>
                <w:lang w:val="lv-LV" w:eastAsia="ar-SA"/>
              </w:rPr>
              <w:t>4</w:t>
            </w:r>
            <w:r w:rsidRPr="0014052F">
              <w:rPr>
                <w:szCs w:val="26"/>
                <w:lang w:val="lv-LV" w:eastAsia="ar-SA"/>
              </w:rPr>
              <w:t>/</w:t>
            </w:r>
            <w:r w:rsidR="00251223">
              <w:rPr>
                <w:szCs w:val="26"/>
                <w:lang w:val="lv-LV" w:eastAsia="ar-SA"/>
              </w:rPr>
              <w:t>1</w:t>
            </w:r>
          </w:p>
        </w:tc>
      </w:tr>
      <w:tr w:rsidR="00841889" w:rsidRPr="00225737" w14:paraId="1ECE97A0" w14:textId="77777777" w:rsidTr="00BD64C9">
        <w:tc>
          <w:tcPr>
            <w:tcW w:w="3510" w:type="dxa"/>
          </w:tcPr>
          <w:p w14:paraId="55B02ECD" w14:textId="77777777" w:rsidR="007D4EAB" w:rsidRPr="0014052F" w:rsidRDefault="0007139A" w:rsidP="00233F11">
            <w:pPr>
              <w:spacing w:before="60" w:after="60"/>
              <w:jc w:val="both"/>
              <w:rPr>
                <w:szCs w:val="26"/>
                <w:lang w:val="lv-LV" w:eastAsia="ar-SA"/>
              </w:rPr>
            </w:pPr>
            <w:r w:rsidRPr="0014052F">
              <w:rPr>
                <w:szCs w:val="26"/>
                <w:lang w:val="lv-LV"/>
              </w:rPr>
              <w:t>I</w:t>
            </w:r>
            <w:r w:rsidR="00116BA7" w:rsidRPr="0014052F">
              <w:rPr>
                <w:szCs w:val="26"/>
                <w:lang w:val="lv-LV"/>
              </w:rPr>
              <w:t>epirkuma procedūras veids</w:t>
            </w:r>
          </w:p>
        </w:tc>
        <w:tc>
          <w:tcPr>
            <w:tcW w:w="6202" w:type="dxa"/>
          </w:tcPr>
          <w:p w14:paraId="63005520" w14:textId="46A0516C" w:rsidR="007D4EAB" w:rsidRPr="0014052F" w:rsidRDefault="00FD3A54" w:rsidP="00233F11">
            <w:pPr>
              <w:spacing w:before="60" w:after="60"/>
              <w:jc w:val="both"/>
              <w:rPr>
                <w:szCs w:val="26"/>
                <w:lang w:val="lv-LV" w:eastAsia="ar-SA"/>
              </w:rPr>
            </w:pPr>
            <w:r w:rsidRPr="0014052F">
              <w:rPr>
                <w:szCs w:val="26"/>
                <w:lang w:val="lv-LV" w:eastAsia="ar-SA"/>
              </w:rPr>
              <w:t>Atklāts konkurss</w:t>
            </w:r>
            <w:r w:rsidR="00116BA7" w:rsidRPr="0014052F">
              <w:rPr>
                <w:szCs w:val="26"/>
                <w:lang w:val="lv-LV" w:eastAsia="ar-SA"/>
              </w:rPr>
              <w:t xml:space="preserve"> </w:t>
            </w:r>
            <w:r w:rsidRPr="0014052F">
              <w:rPr>
                <w:szCs w:val="26"/>
                <w:lang w:val="lv-LV"/>
              </w:rPr>
              <w:t>atbilstoši Publisko iepirkumu likuma (turpmāk – PIL) 8.</w:t>
            </w:r>
            <w:r w:rsidR="00F17854" w:rsidRPr="0014052F">
              <w:rPr>
                <w:szCs w:val="26"/>
                <w:lang w:val="lv-LV"/>
              </w:rPr>
              <w:t xml:space="preserve"> </w:t>
            </w:r>
            <w:r w:rsidRPr="0014052F">
              <w:rPr>
                <w:szCs w:val="26"/>
                <w:lang w:val="lv-LV"/>
              </w:rPr>
              <w:t>panta pirmās daļas 1.</w:t>
            </w:r>
            <w:r w:rsidR="00F17854" w:rsidRPr="0014052F">
              <w:rPr>
                <w:szCs w:val="26"/>
                <w:lang w:val="lv-LV"/>
              </w:rPr>
              <w:t xml:space="preserve"> </w:t>
            </w:r>
            <w:r w:rsidRPr="0014052F">
              <w:rPr>
                <w:szCs w:val="26"/>
                <w:lang w:val="lv-LV"/>
              </w:rPr>
              <w:t>punktam</w:t>
            </w:r>
            <w:r w:rsidR="009217AE" w:rsidRPr="0014052F">
              <w:rPr>
                <w:szCs w:val="26"/>
                <w:lang w:val="lv-LV"/>
              </w:rPr>
              <w:t xml:space="preserve"> un</w:t>
            </w:r>
            <w:r w:rsidR="009217AE" w:rsidRPr="0014052F">
              <w:rPr>
                <w:bCs/>
                <w:szCs w:val="26"/>
                <w:lang w:val="lv-LV"/>
              </w:rPr>
              <w:t xml:space="preserve"> Ministru kabineta 28.02.2017. noteikumiem Nr.107 “Iepirkuma procedūru un metu konkursu norises kārtība”.</w:t>
            </w:r>
          </w:p>
        </w:tc>
      </w:tr>
      <w:tr w:rsidR="00841889" w:rsidRPr="007B4856" w14:paraId="1E523646" w14:textId="77777777" w:rsidTr="00BD64C9">
        <w:tc>
          <w:tcPr>
            <w:tcW w:w="3510" w:type="dxa"/>
          </w:tcPr>
          <w:p w14:paraId="769B9749" w14:textId="77777777" w:rsidR="00116BA7" w:rsidRPr="0014052F" w:rsidRDefault="007E7325" w:rsidP="00233F11">
            <w:pPr>
              <w:spacing w:before="60" w:after="60"/>
              <w:jc w:val="both"/>
              <w:rPr>
                <w:szCs w:val="26"/>
                <w:lang w:val="lv-LV"/>
              </w:rPr>
            </w:pPr>
            <w:r w:rsidRPr="0014052F">
              <w:rPr>
                <w:szCs w:val="26"/>
                <w:lang w:val="lv-LV"/>
              </w:rPr>
              <w:t>Iepirkuma</w:t>
            </w:r>
            <w:r w:rsidR="00116BA7" w:rsidRPr="0014052F">
              <w:rPr>
                <w:szCs w:val="26"/>
                <w:lang w:val="lv-LV"/>
              </w:rPr>
              <w:t xml:space="preserve"> priekšmets</w:t>
            </w:r>
          </w:p>
        </w:tc>
        <w:tc>
          <w:tcPr>
            <w:tcW w:w="6202" w:type="dxa"/>
          </w:tcPr>
          <w:p w14:paraId="0909282C" w14:textId="77777777" w:rsidR="005D7580" w:rsidRDefault="005D7580" w:rsidP="007B4856">
            <w:pPr>
              <w:tabs>
                <w:tab w:val="num" w:pos="821"/>
              </w:tabs>
              <w:jc w:val="both"/>
              <w:rPr>
                <w:rFonts w:eastAsia="Calibri"/>
                <w:b/>
                <w:lang w:val="lv-LV" w:eastAsia="lv-LV"/>
              </w:rPr>
            </w:pPr>
            <w:r w:rsidRPr="005D7580">
              <w:rPr>
                <w:b/>
                <w:lang w:val="lv-LV" w:eastAsia="lv-LV"/>
              </w:rPr>
              <w:t>Karogu un vertikālo karoglentu ar svētku simboliku izgatavošana un piegāde svētku noformējuma realizēšanai pilsētvidē</w:t>
            </w:r>
            <w:r w:rsidRPr="005D7580">
              <w:rPr>
                <w:rFonts w:eastAsia="Calibri"/>
                <w:b/>
                <w:lang w:val="lv-LV" w:eastAsia="lv-LV"/>
              </w:rPr>
              <w:t xml:space="preserve"> </w:t>
            </w:r>
          </w:p>
          <w:p w14:paraId="2F9F5EAC" w14:textId="24F7D209" w:rsidR="007B4856" w:rsidRPr="007B4856" w:rsidRDefault="003331B8" w:rsidP="007B4856">
            <w:pPr>
              <w:tabs>
                <w:tab w:val="num" w:pos="821"/>
              </w:tabs>
              <w:jc w:val="both"/>
              <w:rPr>
                <w:lang w:val="lv-LV" w:eastAsia="lv-LV"/>
              </w:rPr>
            </w:pPr>
            <w:r w:rsidRPr="0014052F">
              <w:rPr>
                <w:rFonts w:eastAsia="Calibri"/>
                <w:szCs w:val="26"/>
                <w:lang w:val="lv-LV"/>
              </w:rPr>
              <w:t xml:space="preserve">Iepirkuma nomenklatūra </w:t>
            </w:r>
            <w:r w:rsidR="007B4856" w:rsidRPr="007B4856">
              <w:rPr>
                <w:lang w:val="lv-LV" w:eastAsia="lv-LV"/>
              </w:rPr>
              <w:t>CPV kodi</w:t>
            </w:r>
            <w:r w:rsidR="005D7580" w:rsidRPr="005D7580">
              <w:rPr>
                <w:lang w:val="lv-LV" w:eastAsia="lv-LV"/>
              </w:rPr>
              <w:t>: 39563400-0 Impregnēti, ar īpašām vielām apstrādāti vai pārklāti audumi.</w:t>
            </w:r>
          </w:p>
          <w:p w14:paraId="02212401" w14:textId="0FFFA848" w:rsidR="00E14BE0" w:rsidRPr="0014052F" w:rsidRDefault="003331B8" w:rsidP="003331B8">
            <w:pPr>
              <w:tabs>
                <w:tab w:val="left" w:pos="1134"/>
              </w:tabs>
              <w:jc w:val="both"/>
              <w:rPr>
                <w:szCs w:val="26"/>
                <w:lang w:val="lv-LV"/>
              </w:rPr>
            </w:pPr>
            <w:r w:rsidRPr="0014052F">
              <w:rPr>
                <w:rFonts w:eastAsia="Calibri"/>
                <w:szCs w:val="26"/>
                <w:lang w:val="lv-LV"/>
              </w:rPr>
              <w:t>.</w:t>
            </w:r>
          </w:p>
          <w:p w14:paraId="053D5E2A" w14:textId="77777777" w:rsidR="00FA29F5" w:rsidRPr="0014052F" w:rsidRDefault="00FA29F5" w:rsidP="00E14BE0">
            <w:pPr>
              <w:spacing w:line="276" w:lineRule="auto"/>
              <w:jc w:val="both"/>
              <w:rPr>
                <w:bCs/>
                <w:szCs w:val="26"/>
                <w:lang w:val="lv-LV"/>
              </w:rPr>
            </w:pPr>
          </w:p>
        </w:tc>
      </w:tr>
      <w:tr w:rsidR="00841889" w:rsidRPr="0014052F" w14:paraId="4495ADEC" w14:textId="77777777" w:rsidTr="00BD64C9">
        <w:tc>
          <w:tcPr>
            <w:tcW w:w="3510" w:type="dxa"/>
          </w:tcPr>
          <w:p w14:paraId="52F8CAB3" w14:textId="77777777" w:rsidR="00FD3A54" w:rsidRPr="0014052F" w:rsidRDefault="00FD3A54" w:rsidP="00233F11">
            <w:pPr>
              <w:spacing w:before="60" w:after="60"/>
              <w:jc w:val="both"/>
              <w:rPr>
                <w:szCs w:val="26"/>
                <w:lang w:val="lv-LV"/>
              </w:rPr>
            </w:pPr>
            <w:r w:rsidRPr="0014052F">
              <w:rPr>
                <w:szCs w:val="26"/>
                <w:lang w:val="lv-LV"/>
              </w:rPr>
              <w:t>Datums, kad paziņojums par līgumu un iepriekšējais informatīvais paziņojums, ja tāds ir izmantots, publicēts Eiropas Savienības Oficiālajā Vēstnesī (ja attiecināms) un Iepirkumu uzraudzības biroja tīmekļvietnē</w:t>
            </w:r>
          </w:p>
        </w:tc>
        <w:tc>
          <w:tcPr>
            <w:tcW w:w="6202" w:type="dxa"/>
          </w:tcPr>
          <w:p w14:paraId="3D92D966" w14:textId="77777777" w:rsidR="003331B8" w:rsidRPr="0014052F" w:rsidRDefault="003331B8" w:rsidP="003331B8">
            <w:pPr>
              <w:spacing w:before="60" w:after="60"/>
              <w:jc w:val="both"/>
              <w:rPr>
                <w:szCs w:val="26"/>
                <w:lang w:val="lv-LV"/>
              </w:rPr>
            </w:pPr>
            <w:r w:rsidRPr="0014052F">
              <w:rPr>
                <w:szCs w:val="26"/>
                <w:lang w:val="lv-LV"/>
              </w:rPr>
              <w:t>Eiropas Savienības Oficiālajā Vēstnesī – nav attiecināms</w:t>
            </w:r>
          </w:p>
          <w:p w14:paraId="65D8ADF0" w14:textId="506733F4" w:rsidR="00FD3A54" w:rsidRPr="0014052F" w:rsidRDefault="003331B8" w:rsidP="003331B8">
            <w:pPr>
              <w:spacing w:before="60" w:after="60"/>
              <w:jc w:val="both"/>
              <w:rPr>
                <w:szCs w:val="26"/>
                <w:lang w:val="lv-LV"/>
              </w:rPr>
            </w:pPr>
            <w:r w:rsidRPr="0014052F">
              <w:rPr>
                <w:szCs w:val="26"/>
                <w:lang w:val="lv-LV"/>
              </w:rPr>
              <w:t xml:space="preserve">Iepirkumu uzraudzības biroja tīmekļvietnē – </w:t>
            </w:r>
            <w:r w:rsidR="00251223">
              <w:rPr>
                <w:szCs w:val="26"/>
                <w:lang w:val="lv-LV"/>
              </w:rPr>
              <w:t>15</w:t>
            </w:r>
            <w:r w:rsidRPr="0014052F">
              <w:rPr>
                <w:szCs w:val="26"/>
                <w:lang w:val="lv-LV"/>
              </w:rPr>
              <w:t>.0</w:t>
            </w:r>
            <w:r w:rsidR="00251223">
              <w:rPr>
                <w:szCs w:val="26"/>
                <w:lang w:val="lv-LV"/>
              </w:rPr>
              <w:t>2</w:t>
            </w:r>
            <w:r w:rsidRPr="0014052F">
              <w:rPr>
                <w:szCs w:val="26"/>
                <w:lang w:val="lv-LV"/>
              </w:rPr>
              <w:t>.202</w:t>
            </w:r>
            <w:r w:rsidR="00251223">
              <w:rPr>
                <w:szCs w:val="26"/>
                <w:lang w:val="lv-LV"/>
              </w:rPr>
              <w:t>4</w:t>
            </w:r>
            <w:r w:rsidR="007E7325" w:rsidRPr="0014052F">
              <w:rPr>
                <w:szCs w:val="26"/>
                <w:lang w:val="lv-LV"/>
              </w:rPr>
              <w:t>.</w:t>
            </w:r>
          </w:p>
        </w:tc>
      </w:tr>
      <w:tr w:rsidR="00841889" w:rsidRPr="0014052F" w14:paraId="3FEE4850" w14:textId="77777777" w:rsidTr="00BD64C9">
        <w:tc>
          <w:tcPr>
            <w:tcW w:w="3510" w:type="dxa"/>
          </w:tcPr>
          <w:p w14:paraId="3D3E197E" w14:textId="77777777" w:rsidR="008045DD" w:rsidRPr="0014052F" w:rsidRDefault="00FD3A54" w:rsidP="00233F11">
            <w:pPr>
              <w:spacing w:before="60" w:after="60"/>
              <w:jc w:val="both"/>
              <w:rPr>
                <w:szCs w:val="26"/>
                <w:lang w:val="lv-LV"/>
              </w:rPr>
            </w:pPr>
            <w:r w:rsidRPr="0014052F">
              <w:rPr>
                <w:szCs w:val="26"/>
                <w:lang w:val="lv-LV"/>
              </w:rPr>
              <w:t>Iepirkuma komisijas sastāvs un tās izveidošanas pamatojums, iepirkuma procedūras dokumentu sagatavotāji un pieaicinātie eksperti</w:t>
            </w:r>
          </w:p>
        </w:tc>
        <w:tc>
          <w:tcPr>
            <w:tcW w:w="6202" w:type="dxa"/>
          </w:tcPr>
          <w:p w14:paraId="6FFCD5DD" w14:textId="33A2EE16" w:rsidR="003331B8" w:rsidRPr="0014052F" w:rsidRDefault="003331B8" w:rsidP="003331B8">
            <w:pPr>
              <w:ind w:right="17"/>
              <w:jc w:val="both"/>
              <w:rPr>
                <w:szCs w:val="26"/>
                <w:lang w:val="lv-LV"/>
              </w:rPr>
            </w:pPr>
            <w:r w:rsidRPr="0014052F">
              <w:rPr>
                <w:szCs w:val="26"/>
                <w:lang w:val="lv-LV"/>
              </w:rPr>
              <w:t>Iepirkuma komisijas</w:t>
            </w:r>
            <w:r w:rsidR="00225737">
              <w:rPr>
                <w:szCs w:val="26"/>
                <w:lang w:val="lv-LV"/>
              </w:rPr>
              <w:t xml:space="preserve"> (turpmāk- Komisija)</w:t>
            </w:r>
            <w:r w:rsidRPr="0014052F">
              <w:rPr>
                <w:szCs w:val="26"/>
                <w:lang w:val="lv-LV"/>
              </w:rPr>
              <w:t xml:space="preserve">, kas izveidota pamatojoties uz Publisko iepirkumu likuma 24. pantu un saskaņā ar Departamenta </w:t>
            </w:r>
            <w:r w:rsidR="00251223">
              <w:rPr>
                <w:lang w:val="lv-LV" w:eastAsia="lv-LV"/>
              </w:rPr>
              <w:t>24</w:t>
            </w:r>
            <w:r w:rsidR="005D7580" w:rsidRPr="005D7580">
              <w:rPr>
                <w:lang w:val="lv-LV" w:eastAsia="lv-LV"/>
              </w:rPr>
              <w:t>.0</w:t>
            </w:r>
            <w:r w:rsidR="00251223">
              <w:rPr>
                <w:lang w:val="lv-LV" w:eastAsia="lv-LV"/>
              </w:rPr>
              <w:t>1</w:t>
            </w:r>
            <w:r w:rsidR="005D7580" w:rsidRPr="005D7580">
              <w:rPr>
                <w:lang w:val="lv-LV" w:eastAsia="lv-LV"/>
              </w:rPr>
              <w:t>.202</w:t>
            </w:r>
            <w:r w:rsidR="00251223">
              <w:rPr>
                <w:lang w:val="lv-LV" w:eastAsia="lv-LV"/>
              </w:rPr>
              <w:t>4</w:t>
            </w:r>
            <w:r w:rsidR="005D7580" w:rsidRPr="005D7580">
              <w:rPr>
                <w:lang w:val="lv-LV" w:eastAsia="lv-LV"/>
              </w:rPr>
              <w:t>. rīkojumu Nr. DIKS-2</w:t>
            </w:r>
            <w:r w:rsidR="00251223">
              <w:rPr>
                <w:lang w:val="lv-LV" w:eastAsia="lv-LV"/>
              </w:rPr>
              <w:t>4</w:t>
            </w:r>
            <w:r w:rsidR="005D7580" w:rsidRPr="005D7580">
              <w:rPr>
                <w:lang w:val="lv-LV" w:eastAsia="lv-LV"/>
              </w:rPr>
              <w:t>-</w:t>
            </w:r>
            <w:r w:rsidR="00251223">
              <w:rPr>
                <w:lang w:val="lv-LV" w:eastAsia="lv-LV"/>
              </w:rPr>
              <w:t>48</w:t>
            </w:r>
            <w:r w:rsidR="005D7580" w:rsidRPr="005D7580">
              <w:rPr>
                <w:lang w:val="lv-LV" w:eastAsia="lv-LV"/>
              </w:rPr>
              <w:t>-rs</w:t>
            </w:r>
            <w:r w:rsidRPr="0014052F">
              <w:rPr>
                <w:szCs w:val="26"/>
                <w:lang w:val="lv-LV"/>
              </w:rPr>
              <w:t>, šādā sastāvā:</w:t>
            </w:r>
          </w:p>
          <w:p w14:paraId="51A56BEE" w14:textId="6499F54F" w:rsidR="003331B8" w:rsidRPr="0014052F" w:rsidRDefault="003331B8" w:rsidP="003331B8">
            <w:pPr>
              <w:ind w:right="17"/>
              <w:jc w:val="both"/>
              <w:rPr>
                <w:szCs w:val="26"/>
                <w:lang w:val="lv-LV"/>
              </w:rPr>
            </w:pPr>
            <w:r w:rsidRPr="0014052F">
              <w:rPr>
                <w:szCs w:val="26"/>
                <w:lang w:val="lv-LV"/>
              </w:rPr>
              <w:t xml:space="preserve">Komisijas vadītājs: </w:t>
            </w:r>
            <w:r w:rsidR="007B4856">
              <w:rPr>
                <w:szCs w:val="26"/>
                <w:lang w:val="lv-LV"/>
              </w:rPr>
              <w:t>B. Šmite</w:t>
            </w:r>
            <w:r w:rsidRPr="0014052F">
              <w:rPr>
                <w:szCs w:val="26"/>
                <w:lang w:val="lv-LV"/>
              </w:rPr>
              <w:t xml:space="preserve"> no </w:t>
            </w:r>
            <w:r w:rsidR="00251223">
              <w:rPr>
                <w:szCs w:val="26"/>
                <w:lang w:val="lv-LV"/>
              </w:rPr>
              <w:t>24</w:t>
            </w:r>
            <w:r w:rsidRPr="0014052F">
              <w:rPr>
                <w:szCs w:val="26"/>
                <w:lang w:val="lv-LV"/>
              </w:rPr>
              <w:t>.0</w:t>
            </w:r>
            <w:r w:rsidR="00251223">
              <w:rPr>
                <w:szCs w:val="26"/>
                <w:lang w:val="lv-LV"/>
              </w:rPr>
              <w:t>1</w:t>
            </w:r>
            <w:r w:rsidRPr="0014052F">
              <w:rPr>
                <w:szCs w:val="26"/>
                <w:lang w:val="lv-LV"/>
              </w:rPr>
              <w:t>.202</w:t>
            </w:r>
            <w:r w:rsidR="00251223">
              <w:rPr>
                <w:szCs w:val="26"/>
                <w:lang w:val="lv-LV"/>
              </w:rPr>
              <w:t>4.</w:t>
            </w:r>
          </w:p>
          <w:p w14:paraId="522A71FC" w14:textId="0164CDF1" w:rsidR="003331B8" w:rsidRPr="0014052F" w:rsidRDefault="003331B8" w:rsidP="003331B8">
            <w:pPr>
              <w:ind w:right="17"/>
              <w:jc w:val="both"/>
              <w:rPr>
                <w:szCs w:val="26"/>
                <w:lang w:val="lv-LV"/>
              </w:rPr>
            </w:pPr>
            <w:r w:rsidRPr="0014052F">
              <w:rPr>
                <w:szCs w:val="26"/>
                <w:lang w:val="lv-LV"/>
              </w:rPr>
              <w:t xml:space="preserve">Komisijas vadītāja vietnieks: </w:t>
            </w:r>
            <w:r w:rsidR="005D7580">
              <w:rPr>
                <w:szCs w:val="26"/>
                <w:lang w:val="lv-LV"/>
              </w:rPr>
              <w:t>I. Liepa</w:t>
            </w:r>
            <w:r w:rsidRPr="0014052F">
              <w:rPr>
                <w:szCs w:val="26"/>
                <w:lang w:val="lv-LV"/>
              </w:rPr>
              <w:t xml:space="preserve"> no </w:t>
            </w:r>
            <w:r w:rsidR="00251223">
              <w:rPr>
                <w:szCs w:val="26"/>
                <w:lang w:val="lv-LV"/>
              </w:rPr>
              <w:t>24</w:t>
            </w:r>
            <w:r w:rsidR="00251223" w:rsidRPr="0014052F">
              <w:rPr>
                <w:szCs w:val="26"/>
                <w:lang w:val="lv-LV"/>
              </w:rPr>
              <w:t>.0</w:t>
            </w:r>
            <w:r w:rsidR="00251223">
              <w:rPr>
                <w:szCs w:val="26"/>
                <w:lang w:val="lv-LV"/>
              </w:rPr>
              <w:t>1</w:t>
            </w:r>
            <w:r w:rsidR="00251223" w:rsidRPr="0014052F">
              <w:rPr>
                <w:szCs w:val="26"/>
                <w:lang w:val="lv-LV"/>
              </w:rPr>
              <w:t>.202</w:t>
            </w:r>
            <w:r w:rsidR="00251223">
              <w:rPr>
                <w:szCs w:val="26"/>
                <w:lang w:val="lv-LV"/>
              </w:rPr>
              <w:t xml:space="preserve">4. </w:t>
            </w:r>
            <w:r w:rsidR="005D7580">
              <w:rPr>
                <w:szCs w:val="26"/>
                <w:lang w:val="lv-LV"/>
              </w:rPr>
              <w:t>(nolikums un pielikumi)</w:t>
            </w:r>
          </w:p>
          <w:p w14:paraId="29C86FE7" w14:textId="36914BA5" w:rsidR="003331B8" w:rsidRPr="0014052F" w:rsidRDefault="003331B8" w:rsidP="003331B8">
            <w:pPr>
              <w:ind w:right="17"/>
              <w:jc w:val="both"/>
              <w:rPr>
                <w:szCs w:val="26"/>
                <w:lang w:val="lv-LV"/>
              </w:rPr>
            </w:pPr>
            <w:r w:rsidRPr="0014052F">
              <w:rPr>
                <w:szCs w:val="26"/>
                <w:lang w:val="lv-LV"/>
              </w:rPr>
              <w:t>Sekretārs</w:t>
            </w:r>
            <w:r w:rsidR="00BD64C9">
              <w:rPr>
                <w:szCs w:val="26"/>
                <w:lang w:val="lv-LV"/>
              </w:rPr>
              <w:t>-</w:t>
            </w:r>
            <w:r w:rsidR="007B4856">
              <w:rPr>
                <w:szCs w:val="26"/>
                <w:lang w:val="lv-LV"/>
              </w:rPr>
              <w:t xml:space="preserve"> Inese Liepa </w:t>
            </w:r>
            <w:r w:rsidRPr="0014052F">
              <w:rPr>
                <w:szCs w:val="26"/>
                <w:lang w:val="lv-LV"/>
              </w:rPr>
              <w:t xml:space="preserve">no </w:t>
            </w:r>
            <w:r w:rsidR="00251223">
              <w:rPr>
                <w:szCs w:val="26"/>
                <w:lang w:val="lv-LV"/>
              </w:rPr>
              <w:t>24</w:t>
            </w:r>
            <w:r w:rsidR="00251223" w:rsidRPr="0014052F">
              <w:rPr>
                <w:szCs w:val="26"/>
                <w:lang w:val="lv-LV"/>
              </w:rPr>
              <w:t>.0</w:t>
            </w:r>
            <w:r w:rsidR="00251223">
              <w:rPr>
                <w:szCs w:val="26"/>
                <w:lang w:val="lv-LV"/>
              </w:rPr>
              <w:t>1</w:t>
            </w:r>
            <w:r w:rsidR="00251223" w:rsidRPr="0014052F">
              <w:rPr>
                <w:szCs w:val="26"/>
                <w:lang w:val="lv-LV"/>
              </w:rPr>
              <w:t>.202</w:t>
            </w:r>
            <w:r w:rsidR="00251223">
              <w:rPr>
                <w:szCs w:val="26"/>
                <w:lang w:val="lv-LV"/>
              </w:rPr>
              <w:t>4.</w:t>
            </w:r>
          </w:p>
          <w:p w14:paraId="47EB017A" w14:textId="77777777" w:rsidR="007B4856" w:rsidRDefault="003331B8" w:rsidP="003331B8">
            <w:pPr>
              <w:ind w:right="17"/>
              <w:jc w:val="both"/>
              <w:rPr>
                <w:szCs w:val="26"/>
                <w:lang w:val="lv-LV"/>
              </w:rPr>
            </w:pPr>
            <w:r w:rsidRPr="0014052F">
              <w:rPr>
                <w:szCs w:val="26"/>
                <w:lang w:val="lv-LV"/>
              </w:rPr>
              <w:t>Komisijas loceklis:</w:t>
            </w:r>
          </w:p>
          <w:p w14:paraId="0979BBDA" w14:textId="0EC219AC" w:rsidR="003331B8" w:rsidRPr="0014052F" w:rsidRDefault="005D7580" w:rsidP="003331B8">
            <w:pPr>
              <w:ind w:right="17"/>
              <w:jc w:val="both"/>
              <w:rPr>
                <w:szCs w:val="26"/>
                <w:lang w:val="lv-LV"/>
              </w:rPr>
            </w:pPr>
            <w:r>
              <w:rPr>
                <w:szCs w:val="26"/>
                <w:lang w:val="lv-LV"/>
              </w:rPr>
              <w:t>Ričards Štrauhs</w:t>
            </w:r>
            <w:r w:rsidR="003331B8" w:rsidRPr="0014052F">
              <w:rPr>
                <w:szCs w:val="26"/>
                <w:lang w:val="lv-LV"/>
              </w:rPr>
              <w:t xml:space="preserve"> </w:t>
            </w:r>
            <w:r w:rsidR="007B4856">
              <w:rPr>
                <w:szCs w:val="26"/>
                <w:lang w:val="lv-LV"/>
              </w:rPr>
              <w:t xml:space="preserve">no </w:t>
            </w:r>
            <w:r w:rsidR="00251223">
              <w:rPr>
                <w:szCs w:val="26"/>
                <w:lang w:val="lv-LV"/>
              </w:rPr>
              <w:t>24</w:t>
            </w:r>
            <w:r w:rsidR="00251223" w:rsidRPr="0014052F">
              <w:rPr>
                <w:szCs w:val="26"/>
                <w:lang w:val="lv-LV"/>
              </w:rPr>
              <w:t>.0</w:t>
            </w:r>
            <w:r w:rsidR="00251223">
              <w:rPr>
                <w:szCs w:val="26"/>
                <w:lang w:val="lv-LV"/>
              </w:rPr>
              <w:t>1</w:t>
            </w:r>
            <w:r w:rsidR="00251223" w:rsidRPr="0014052F">
              <w:rPr>
                <w:szCs w:val="26"/>
                <w:lang w:val="lv-LV"/>
              </w:rPr>
              <w:t>.202</w:t>
            </w:r>
            <w:r w:rsidR="00251223">
              <w:rPr>
                <w:szCs w:val="26"/>
                <w:lang w:val="lv-LV"/>
              </w:rPr>
              <w:t>4.</w:t>
            </w:r>
          </w:p>
          <w:p w14:paraId="1E283FE3" w14:textId="548EDEF9" w:rsidR="003331B8" w:rsidRDefault="003331B8" w:rsidP="003331B8">
            <w:pPr>
              <w:ind w:right="17"/>
              <w:jc w:val="both"/>
              <w:rPr>
                <w:szCs w:val="26"/>
                <w:lang w:val="lv-LV"/>
              </w:rPr>
            </w:pPr>
            <w:r w:rsidRPr="0014052F">
              <w:rPr>
                <w:szCs w:val="26"/>
                <w:lang w:val="lv-LV"/>
              </w:rPr>
              <w:t>(tehniskā specifikācija</w:t>
            </w:r>
            <w:r w:rsidR="007B4856">
              <w:rPr>
                <w:szCs w:val="26"/>
                <w:lang w:val="lv-LV"/>
              </w:rPr>
              <w:t xml:space="preserve"> </w:t>
            </w:r>
            <w:r w:rsidRPr="0014052F">
              <w:rPr>
                <w:szCs w:val="26"/>
                <w:lang w:val="lv-LV"/>
              </w:rPr>
              <w:t xml:space="preserve"> un nolikuma pielikumi)</w:t>
            </w:r>
          </w:p>
          <w:p w14:paraId="0B5E68FC" w14:textId="48E4DB69" w:rsidR="008045DD" w:rsidRPr="0014052F" w:rsidRDefault="005D7580" w:rsidP="005D7580">
            <w:pPr>
              <w:ind w:right="17"/>
              <w:jc w:val="both"/>
              <w:rPr>
                <w:szCs w:val="26"/>
                <w:lang w:val="lv-LV"/>
              </w:rPr>
            </w:pPr>
            <w:r>
              <w:rPr>
                <w:szCs w:val="26"/>
                <w:lang w:val="lv-LV"/>
              </w:rPr>
              <w:t>Anastasija Goļatkina</w:t>
            </w:r>
            <w:r w:rsidR="007B4856">
              <w:rPr>
                <w:szCs w:val="26"/>
                <w:lang w:val="lv-LV"/>
              </w:rPr>
              <w:t xml:space="preserve"> no </w:t>
            </w:r>
            <w:r w:rsidR="00251223">
              <w:rPr>
                <w:szCs w:val="26"/>
                <w:lang w:val="lv-LV"/>
              </w:rPr>
              <w:t>24</w:t>
            </w:r>
            <w:r w:rsidR="00251223" w:rsidRPr="0014052F">
              <w:rPr>
                <w:szCs w:val="26"/>
                <w:lang w:val="lv-LV"/>
              </w:rPr>
              <w:t>.0</w:t>
            </w:r>
            <w:r w:rsidR="00251223">
              <w:rPr>
                <w:szCs w:val="26"/>
                <w:lang w:val="lv-LV"/>
              </w:rPr>
              <w:t>1</w:t>
            </w:r>
            <w:r w:rsidR="00251223" w:rsidRPr="0014052F">
              <w:rPr>
                <w:szCs w:val="26"/>
                <w:lang w:val="lv-LV"/>
              </w:rPr>
              <w:t>.202</w:t>
            </w:r>
            <w:r w:rsidR="00251223">
              <w:rPr>
                <w:szCs w:val="26"/>
                <w:lang w:val="lv-LV"/>
              </w:rPr>
              <w:t>4.</w:t>
            </w:r>
          </w:p>
        </w:tc>
      </w:tr>
      <w:tr w:rsidR="00841889" w:rsidRPr="00251223" w14:paraId="09F9FFDD" w14:textId="77777777" w:rsidTr="00BD64C9">
        <w:tc>
          <w:tcPr>
            <w:tcW w:w="3510" w:type="dxa"/>
          </w:tcPr>
          <w:p w14:paraId="33590AD1" w14:textId="5E5263E9" w:rsidR="00FD3A54" w:rsidRPr="0014052F" w:rsidRDefault="003331B8" w:rsidP="00233F11">
            <w:pPr>
              <w:spacing w:before="60" w:after="60"/>
              <w:jc w:val="both"/>
              <w:rPr>
                <w:szCs w:val="26"/>
                <w:lang w:val="lv-LV"/>
              </w:rPr>
            </w:pPr>
            <w:r w:rsidRPr="0014052F">
              <w:rPr>
                <w:szCs w:val="26"/>
                <w:lang w:val="lv-LV"/>
              </w:rPr>
              <w:t xml:space="preserve">Piedāvājumu </w:t>
            </w:r>
            <w:r w:rsidR="005D7580">
              <w:rPr>
                <w:szCs w:val="26"/>
                <w:lang w:val="lv-LV"/>
              </w:rPr>
              <w:t>iesniegšanas</w:t>
            </w:r>
            <w:r w:rsidRPr="0014052F">
              <w:rPr>
                <w:szCs w:val="26"/>
                <w:lang w:val="lv-LV"/>
              </w:rPr>
              <w:t xml:space="preserve"> vieta, datums un laiks</w:t>
            </w:r>
          </w:p>
        </w:tc>
        <w:tc>
          <w:tcPr>
            <w:tcW w:w="6202" w:type="dxa"/>
          </w:tcPr>
          <w:p w14:paraId="7A00C106" w14:textId="3A0D2D3E" w:rsidR="00FD3A54" w:rsidRPr="0014052F" w:rsidRDefault="005D7580" w:rsidP="005D7580">
            <w:pPr>
              <w:rPr>
                <w:szCs w:val="26"/>
                <w:lang w:val="lv-LV"/>
              </w:rPr>
            </w:pPr>
            <w:r w:rsidRPr="005D7580">
              <w:rPr>
                <w:szCs w:val="26"/>
                <w:lang w:val="lv-LV"/>
              </w:rPr>
              <w:t>Valsts reģionālās attīstības aģentūras Elektronisko iepirkumu sistēmas e-konkursu apakšsistēmas tīmekļvietnē www.eis.gov.lv  06.03.202</w:t>
            </w:r>
            <w:r w:rsidR="00251223">
              <w:rPr>
                <w:szCs w:val="26"/>
                <w:lang w:val="lv-LV"/>
              </w:rPr>
              <w:t>4</w:t>
            </w:r>
            <w:r w:rsidRPr="005D7580">
              <w:rPr>
                <w:szCs w:val="26"/>
                <w:lang w:val="lv-LV"/>
              </w:rPr>
              <w:t>. plkst. 1</w:t>
            </w:r>
            <w:r>
              <w:rPr>
                <w:szCs w:val="26"/>
                <w:lang w:val="lv-LV"/>
              </w:rPr>
              <w:t>0</w:t>
            </w:r>
            <w:r w:rsidRPr="005D7580">
              <w:rPr>
                <w:szCs w:val="26"/>
                <w:lang w:val="lv-LV"/>
              </w:rPr>
              <w:t>.00</w:t>
            </w:r>
          </w:p>
        </w:tc>
      </w:tr>
      <w:tr w:rsidR="003331B8" w:rsidRPr="00251223" w14:paraId="0D29620C" w14:textId="77777777" w:rsidTr="00BD64C9">
        <w:tc>
          <w:tcPr>
            <w:tcW w:w="3510" w:type="dxa"/>
          </w:tcPr>
          <w:p w14:paraId="0224BB98" w14:textId="1FE6A4DB" w:rsidR="003331B8" w:rsidRPr="0014052F" w:rsidRDefault="003331B8" w:rsidP="00233F11">
            <w:pPr>
              <w:spacing w:before="60" w:after="60"/>
              <w:jc w:val="both"/>
              <w:rPr>
                <w:szCs w:val="26"/>
                <w:lang w:val="lv-LV"/>
              </w:rPr>
            </w:pPr>
            <w:r w:rsidRPr="0014052F">
              <w:rPr>
                <w:szCs w:val="26"/>
                <w:lang w:val="lv-LV"/>
              </w:rPr>
              <w:lastRenderedPageBreak/>
              <w:t>Piedāvājumu atvēršanas vieta, datums un laiks</w:t>
            </w:r>
          </w:p>
        </w:tc>
        <w:tc>
          <w:tcPr>
            <w:tcW w:w="6202" w:type="dxa"/>
          </w:tcPr>
          <w:p w14:paraId="563D6A71" w14:textId="1E56DBB7" w:rsidR="003331B8" w:rsidRPr="0014052F" w:rsidRDefault="003331B8" w:rsidP="00233F11">
            <w:pPr>
              <w:spacing w:before="60" w:after="60"/>
              <w:jc w:val="both"/>
              <w:rPr>
                <w:szCs w:val="26"/>
                <w:lang w:val="lv-LV"/>
              </w:rPr>
            </w:pPr>
            <w:r w:rsidRPr="0014052F">
              <w:rPr>
                <w:szCs w:val="26"/>
                <w:lang w:val="lv-LV"/>
              </w:rPr>
              <w:t xml:space="preserve">Valsts reģionālās attīstības aģentūras Elektronisko iepirkumu sistēmas e-konkursu apakšsistēmas tīmekļvietnē </w:t>
            </w:r>
            <w:hyperlink r:id="rId7" w:history="1">
              <w:r w:rsidR="00543B58" w:rsidRPr="00D20BFE">
                <w:rPr>
                  <w:rStyle w:val="Hipersaite"/>
                  <w:szCs w:val="26"/>
                  <w:lang w:val="lv-LV"/>
                </w:rPr>
                <w:t>www.eis.gov.lv</w:t>
              </w:r>
            </w:hyperlink>
            <w:r w:rsidR="00543B58">
              <w:rPr>
                <w:szCs w:val="26"/>
                <w:lang w:val="lv-LV"/>
              </w:rPr>
              <w:t xml:space="preserve"> </w:t>
            </w:r>
            <w:r w:rsidRPr="0014052F">
              <w:rPr>
                <w:szCs w:val="26"/>
                <w:lang w:val="lv-LV"/>
              </w:rPr>
              <w:t xml:space="preserve"> </w:t>
            </w:r>
            <w:r w:rsidR="007B4856">
              <w:rPr>
                <w:szCs w:val="26"/>
                <w:lang w:val="lv-LV"/>
              </w:rPr>
              <w:t>06</w:t>
            </w:r>
            <w:r w:rsidRPr="0014052F">
              <w:rPr>
                <w:szCs w:val="26"/>
                <w:lang w:val="lv-LV"/>
              </w:rPr>
              <w:t>.0</w:t>
            </w:r>
            <w:r w:rsidR="007B4856">
              <w:rPr>
                <w:szCs w:val="26"/>
                <w:lang w:val="lv-LV"/>
              </w:rPr>
              <w:t>3</w:t>
            </w:r>
            <w:r w:rsidRPr="0014052F">
              <w:rPr>
                <w:szCs w:val="26"/>
                <w:lang w:val="lv-LV"/>
              </w:rPr>
              <w:t>.202</w:t>
            </w:r>
            <w:r w:rsidR="00251223">
              <w:rPr>
                <w:szCs w:val="26"/>
                <w:lang w:val="lv-LV"/>
              </w:rPr>
              <w:t>4</w:t>
            </w:r>
            <w:r w:rsidRPr="0014052F">
              <w:rPr>
                <w:szCs w:val="26"/>
                <w:lang w:val="lv-LV"/>
              </w:rPr>
              <w:t>. plkst. 1</w:t>
            </w:r>
            <w:r w:rsidR="007B4856">
              <w:rPr>
                <w:szCs w:val="26"/>
                <w:lang w:val="lv-LV"/>
              </w:rPr>
              <w:t>4</w:t>
            </w:r>
            <w:r w:rsidRPr="0014052F">
              <w:rPr>
                <w:szCs w:val="26"/>
                <w:lang w:val="lv-LV"/>
              </w:rPr>
              <w:t>.00</w:t>
            </w:r>
          </w:p>
        </w:tc>
      </w:tr>
      <w:tr w:rsidR="003331B8" w:rsidRPr="0014052F" w14:paraId="3F4ECFD3" w14:textId="77777777" w:rsidTr="00BD64C9">
        <w:tc>
          <w:tcPr>
            <w:tcW w:w="9712" w:type="dxa"/>
            <w:gridSpan w:val="2"/>
          </w:tcPr>
          <w:p w14:paraId="779C394A" w14:textId="2956C46C" w:rsidR="003331B8" w:rsidRPr="0014052F" w:rsidRDefault="003331B8" w:rsidP="00233F11">
            <w:pPr>
              <w:spacing w:before="60" w:after="60"/>
              <w:jc w:val="both"/>
              <w:rPr>
                <w:szCs w:val="26"/>
                <w:lang w:val="lv-LV"/>
              </w:rPr>
            </w:pPr>
            <w:r w:rsidRPr="0014052F">
              <w:rPr>
                <w:szCs w:val="26"/>
                <w:lang w:val="lv-LV"/>
              </w:rPr>
              <w:t>Pretendentu nosaukumi, kuri iesnieguši piedāvājumus un piedāvātās cenas</w:t>
            </w:r>
          </w:p>
        </w:tc>
      </w:tr>
    </w:tbl>
    <w:tbl>
      <w:tblPr>
        <w:tblW w:w="48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53"/>
        <w:gridCol w:w="4755"/>
      </w:tblGrid>
      <w:tr w:rsidR="00251223" w14:paraId="10A7D0F5" w14:textId="77777777" w:rsidTr="00251223">
        <w:tc>
          <w:tcPr>
            <w:tcW w:w="1203" w:type="pct"/>
            <w:shd w:val="pct10" w:color="auto" w:fill="auto"/>
          </w:tcPr>
          <w:p w14:paraId="279EBFD8" w14:textId="77777777" w:rsidR="00251223" w:rsidRPr="006E2815" w:rsidRDefault="00251223" w:rsidP="00D82D37">
            <w:pPr>
              <w:rPr>
                <w:b/>
                <w:bCs/>
              </w:rPr>
            </w:pPr>
            <w:r w:rsidRPr="006E2815">
              <w:rPr>
                <w:b/>
                <w:bCs/>
              </w:rPr>
              <w:t>Pretendents</w:t>
            </w:r>
          </w:p>
        </w:tc>
        <w:tc>
          <w:tcPr>
            <w:tcW w:w="1145" w:type="pct"/>
            <w:shd w:val="pct10" w:color="auto" w:fill="auto"/>
          </w:tcPr>
          <w:p w14:paraId="10328AD4" w14:textId="77777777" w:rsidR="00251223" w:rsidRPr="006E2815" w:rsidRDefault="00251223" w:rsidP="00D82D37">
            <w:pPr>
              <w:rPr>
                <w:b/>
                <w:bCs/>
              </w:rPr>
            </w:pPr>
            <w:r w:rsidRPr="006E2815">
              <w:rPr>
                <w:b/>
                <w:bCs/>
              </w:rPr>
              <w:t>Iesniegšanas datums un laiks</w:t>
            </w:r>
          </w:p>
        </w:tc>
        <w:tc>
          <w:tcPr>
            <w:tcW w:w="2652" w:type="pct"/>
            <w:shd w:val="pct10" w:color="auto" w:fill="auto"/>
          </w:tcPr>
          <w:p w14:paraId="7E0493D2" w14:textId="77777777" w:rsidR="00251223" w:rsidRPr="006E2815" w:rsidRDefault="00251223" w:rsidP="00D82D37">
            <w:pPr>
              <w:rPr>
                <w:b/>
                <w:bCs/>
              </w:rPr>
            </w:pPr>
            <w:r w:rsidRPr="006E2815">
              <w:rPr>
                <w:b/>
              </w:rPr>
              <w:t>Cena bez PVN</w:t>
            </w:r>
          </w:p>
        </w:tc>
      </w:tr>
      <w:tr w:rsidR="00251223" w14:paraId="1FAF680C" w14:textId="77777777" w:rsidTr="00251223">
        <w:tc>
          <w:tcPr>
            <w:tcW w:w="1203" w:type="pct"/>
            <w:shd w:val="clear" w:color="auto" w:fill="auto"/>
          </w:tcPr>
          <w:p w14:paraId="11080F9D" w14:textId="77777777" w:rsidR="00251223" w:rsidRPr="00602665" w:rsidRDefault="00251223" w:rsidP="00D82D37">
            <w:pPr>
              <w:rPr>
                <w:bCs/>
              </w:rPr>
            </w:pPr>
            <w:r w:rsidRPr="00602665">
              <w:t>"ABI 2" SIA</w:t>
            </w:r>
            <w:r w:rsidRPr="00602665">
              <w:rPr>
                <w:bCs/>
              </w:rPr>
              <w:t xml:space="preserve"> </w:t>
            </w:r>
          </w:p>
        </w:tc>
        <w:tc>
          <w:tcPr>
            <w:tcW w:w="1145" w:type="pct"/>
          </w:tcPr>
          <w:p w14:paraId="7D4BADE2" w14:textId="77777777" w:rsidR="00251223" w:rsidRPr="00FE6B7C" w:rsidRDefault="00251223" w:rsidP="00D82D37">
            <w:pPr>
              <w:rPr>
                <w:bCs/>
              </w:rPr>
            </w:pPr>
            <w:r>
              <w:t>05.03.2024 plkst. 22:10</w:t>
            </w:r>
          </w:p>
        </w:tc>
        <w:tc>
          <w:tcPr>
            <w:tcW w:w="2652" w:type="pct"/>
          </w:tcPr>
          <w:p w14:paraId="5B5AAB9D" w14:textId="77777777" w:rsidR="00251223" w:rsidRPr="00FE6B7C" w:rsidRDefault="00251223" w:rsidP="00D82D37">
            <w:r w:rsidRPr="00C77B6D">
              <w:t>EUR 43 414.37</w:t>
            </w:r>
          </w:p>
          <w:p w14:paraId="40769142" w14:textId="77777777" w:rsidR="00251223" w:rsidRPr="00FE6B7C" w:rsidRDefault="00251223" w:rsidP="00D82D37">
            <w:pPr>
              <w:rPr>
                <w:bCs/>
              </w:rPr>
            </w:pPr>
          </w:p>
        </w:tc>
      </w:tr>
      <w:tr w:rsidR="00251223" w14:paraId="3979A8F5" w14:textId="77777777" w:rsidTr="00251223">
        <w:tc>
          <w:tcPr>
            <w:tcW w:w="1203" w:type="pct"/>
            <w:shd w:val="clear" w:color="auto" w:fill="auto"/>
          </w:tcPr>
          <w:p w14:paraId="27374A62" w14:textId="77777777" w:rsidR="00251223" w:rsidRPr="00602665" w:rsidRDefault="00251223" w:rsidP="00D82D37">
            <w:pPr>
              <w:rPr>
                <w:bCs/>
              </w:rPr>
            </w:pPr>
            <w:r w:rsidRPr="00602665">
              <w:t>"Dinoss" SIA</w:t>
            </w:r>
            <w:r w:rsidRPr="00602665">
              <w:rPr>
                <w:bCs/>
              </w:rPr>
              <w:t xml:space="preserve"> </w:t>
            </w:r>
          </w:p>
        </w:tc>
        <w:tc>
          <w:tcPr>
            <w:tcW w:w="1145" w:type="pct"/>
          </w:tcPr>
          <w:p w14:paraId="0F2D6A05" w14:textId="77777777" w:rsidR="00251223" w:rsidRPr="00FE6B7C" w:rsidRDefault="00251223" w:rsidP="00D82D37">
            <w:pPr>
              <w:rPr>
                <w:bCs/>
              </w:rPr>
            </w:pPr>
            <w:r>
              <w:t>05.03.2024 plkst. 16:59</w:t>
            </w:r>
          </w:p>
        </w:tc>
        <w:tc>
          <w:tcPr>
            <w:tcW w:w="2652" w:type="pct"/>
          </w:tcPr>
          <w:p w14:paraId="5C49022E" w14:textId="77777777" w:rsidR="00251223" w:rsidRPr="00FE6B7C" w:rsidRDefault="00251223" w:rsidP="00D82D37">
            <w:r>
              <w:t>EUR 47 143.10</w:t>
            </w:r>
          </w:p>
          <w:p w14:paraId="77E579AC" w14:textId="77777777" w:rsidR="00251223" w:rsidRPr="00FE6B7C" w:rsidRDefault="00251223" w:rsidP="00D82D37">
            <w:pPr>
              <w:rPr>
                <w:bCs/>
              </w:rPr>
            </w:pPr>
          </w:p>
        </w:tc>
      </w:tr>
    </w:tbl>
    <w:p w14:paraId="43C0AF9C" w14:textId="5DAA5B63" w:rsidR="003331B8" w:rsidRPr="0014052F" w:rsidRDefault="003331B8" w:rsidP="00233F11">
      <w:pPr>
        <w:jc w:val="both"/>
        <w:rPr>
          <w:szCs w:val="26"/>
          <w:lang w:val="lv-LV"/>
        </w:rPr>
      </w:pPr>
    </w:p>
    <w:tbl>
      <w:tblPr>
        <w:tblStyle w:val="Reatabula"/>
        <w:tblW w:w="9712" w:type="dxa"/>
        <w:tblLayout w:type="fixed"/>
        <w:tblLook w:val="04A0" w:firstRow="1" w:lastRow="0" w:firstColumn="1" w:lastColumn="0" w:noHBand="0" w:noVBand="1"/>
      </w:tblPr>
      <w:tblGrid>
        <w:gridCol w:w="3510"/>
        <w:gridCol w:w="6202"/>
      </w:tblGrid>
      <w:tr w:rsidR="00D8633A" w:rsidRPr="007B4856" w14:paraId="4AEADD39" w14:textId="77777777" w:rsidTr="00690C27">
        <w:tc>
          <w:tcPr>
            <w:tcW w:w="3510" w:type="dxa"/>
          </w:tcPr>
          <w:p w14:paraId="0CD1EED8" w14:textId="394B2D29" w:rsidR="00D8633A" w:rsidRPr="0014052F" w:rsidRDefault="00D8633A" w:rsidP="00690C27">
            <w:pPr>
              <w:spacing w:before="60" w:after="60"/>
              <w:jc w:val="both"/>
              <w:rPr>
                <w:szCs w:val="26"/>
                <w:lang w:val="lv-LV"/>
              </w:rPr>
            </w:pPr>
            <w:r w:rsidRPr="0014052F">
              <w:rPr>
                <w:szCs w:val="26"/>
                <w:lang w:val="lv-LV"/>
              </w:rPr>
              <w:t xml:space="preserve">Lēmuma pamatojums, ja iepirkuma </w:t>
            </w:r>
            <w:r w:rsidR="00225737">
              <w:rPr>
                <w:szCs w:val="26"/>
                <w:lang w:val="lv-LV"/>
              </w:rPr>
              <w:t>K</w:t>
            </w:r>
            <w:r w:rsidRPr="0014052F">
              <w:rPr>
                <w:szCs w:val="26"/>
                <w:lang w:val="lv-LV"/>
              </w:rPr>
              <w:t>omisija pieņēmusi lēmumu pārtraukt vai izbeigt iepirkuma procedūru</w:t>
            </w:r>
          </w:p>
        </w:tc>
        <w:tc>
          <w:tcPr>
            <w:tcW w:w="6202" w:type="dxa"/>
          </w:tcPr>
          <w:p w14:paraId="6CC489E4" w14:textId="498E2E4B" w:rsidR="00D8633A" w:rsidRPr="0014052F" w:rsidRDefault="00BD64C9" w:rsidP="00690C27">
            <w:pPr>
              <w:spacing w:before="60" w:after="60"/>
              <w:jc w:val="both"/>
              <w:rPr>
                <w:szCs w:val="26"/>
                <w:lang w:val="lv-LV"/>
              </w:rPr>
            </w:pPr>
            <w:r>
              <w:rPr>
                <w:szCs w:val="26"/>
                <w:lang w:val="lv-LV"/>
              </w:rPr>
              <w:t>Nav attiecināms</w:t>
            </w:r>
          </w:p>
        </w:tc>
      </w:tr>
    </w:tbl>
    <w:p w14:paraId="6B80C82B" w14:textId="468C0658" w:rsidR="00D8633A" w:rsidRPr="0014052F" w:rsidRDefault="00D8633A" w:rsidP="00233F11">
      <w:pPr>
        <w:jc w:val="both"/>
        <w:rPr>
          <w:szCs w:val="26"/>
          <w:lang w:val="lv-LV"/>
        </w:rPr>
      </w:pPr>
    </w:p>
    <w:p w14:paraId="04DC2707" w14:textId="77777777" w:rsidR="00D8633A" w:rsidRPr="0014052F" w:rsidRDefault="00D8633A" w:rsidP="00233F11">
      <w:pPr>
        <w:jc w:val="both"/>
        <w:rPr>
          <w:szCs w:val="26"/>
          <w:lang w:val="lv-LV"/>
        </w:rPr>
      </w:pPr>
    </w:p>
    <w:tbl>
      <w:tblPr>
        <w:tblStyle w:val="Reatabula"/>
        <w:tblW w:w="9712" w:type="dxa"/>
        <w:tblLayout w:type="fixed"/>
        <w:tblLook w:val="04A0" w:firstRow="1" w:lastRow="0" w:firstColumn="1" w:lastColumn="0" w:noHBand="0" w:noVBand="1"/>
      </w:tblPr>
      <w:tblGrid>
        <w:gridCol w:w="9712"/>
      </w:tblGrid>
      <w:tr w:rsidR="00D8633A" w:rsidRPr="00225737" w14:paraId="62E0ED6C" w14:textId="77777777" w:rsidTr="00876565">
        <w:tc>
          <w:tcPr>
            <w:tcW w:w="9712" w:type="dxa"/>
          </w:tcPr>
          <w:p w14:paraId="55EC3CAF" w14:textId="0A6F5B08" w:rsidR="00D8633A" w:rsidRPr="0014052F" w:rsidRDefault="00D8633A" w:rsidP="00690C27">
            <w:pPr>
              <w:spacing w:before="60" w:after="60"/>
              <w:jc w:val="both"/>
              <w:rPr>
                <w:szCs w:val="26"/>
                <w:lang w:val="lv-LV"/>
              </w:rPr>
            </w:pPr>
            <w:r w:rsidRPr="0014052F">
              <w:rPr>
                <w:szCs w:val="26"/>
                <w:lang w:val="lv-LV"/>
              </w:rPr>
              <w:t>Pamatojums lēmumam par katru noraidīto pretendentu, kā arī par katru iepirkuma procedūras dokumentiem neatbilstošu piedāvājumu</w:t>
            </w:r>
            <w:r w:rsidR="00980C14">
              <w:rPr>
                <w:szCs w:val="26"/>
                <w:lang w:val="lv-LV"/>
              </w:rPr>
              <w:t xml:space="preserve"> – nav noraidīto</w:t>
            </w:r>
          </w:p>
        </w:tc>
      </w:tr>
    </w:tbl>
    <w:p w14:paraId="3A49E8CC" w14:textId="3074ACF5" w:rsidR="00D8633A" w:rsidRPr="0014052F" w:rsidRDefault="00F25EC1" w:rsidP="00F25EC1">
      <w:pPr>
        <w:ind w:firstLine="720"/>
        <w:jc w:val="both"/>
        <w:rPr>
          <w:szCs w:val="26"/>
          <w:lang w:val="lv-LV"/>
        </w:rPr>
      </w:pPr>
      <w:r w:rsidRPr="00F25EC1">
        <w:rPr>
          <w:szCs w:val="26"/>
          <w:lang w:val="lv-LV"/>
        </w:rPr>
        <w:t>Komisija uzsāk</w:t>
      </w:r>
      <w:r w:rsidR="00C5408E">
        <w:rPr>
          <w:szCs w:val="26"/>
          <w:lang w:val="lv-LV"/>
        </w:rPr>
        <w:t>a</w:t>
      </w:r>
      <w:r w:rsidRPr="00F25EC1">
        <w:rPr>
          <w:szCs w:val="26"/>
          <w:lang w:val="lv-LV"/>
        </w:rPr>
        <w:t xml:space="preserve"> vērtēt pretendentu iesniegtos piedāvājumus un secin</w:t>
      </w:r>
      <w:r w:rsidR="00C5408E">
        <w:rPr>
          <w:szCs w:val="26"/>
          <w:lang w:val="lv-LV"/>
        </w:rPr>
        <w:t>āja</w:t>
      </w:r>
      <w:r w:rsidRPr="00F25EC1">
        <w:rPr>
          <w:szCs w:val="26"/>
          <w:lang w:val="lv-LV"/>
        </w:rPr>
        <w:t>, ka finanšu piedāvājumos nav pieļautu aritmētisko kļūdu, kā arī komisijai ner</w:t>
      </w:r>
      <w:r w:rsidR="00C5408E">
        <w:rPr>
          <w:szCs w:val="26"/>
          <w:lang w:val="lv-LV"/>
        </w:rPr>
        <w:t>a</w:t>
      </w:r>
      <w:r w:rsidRPr="00F25EC1">
        <w:rPr>
          <w:szCs w:val="26"/>
          <w:lang w:val="lv-LV"/>
        </w:rPr>
        <w:t>d</w:t>
      </w:r>
      <w:r w:rsidR="00C5408E">
        <w:rPr>
          <w:szCs w:val="26"/>
          <w:lang w:val="lv-LV"/>
        </w:rPr>
        <w:t>ā</w:t>
      </w:r>
      <w:r w:rsidRPr="00F25EC1">
        <w:rPr>
          <w:szCs w:val="26"/>
          <w:lang w:val="lv-LV"/>
        </w:rPr>
        <w:t>s šaubas, ka kāds no piedāvājumiem ir uzskatāms kā nepamatoti lēts.</w:t>
      </w:r>
    </w:p>
    <w:p w14:paraId="7C4A124D" w14:textId="4F117ADA" w:rsidR="005D7580" w:rsidRPr="005D7580" w:rsidRDefault="00F25EC1" w:rsidP="005D7580">
      <w:pPr>
        <w:ind w:firstLine="720"/>
        <w:jc w:val="both"/>
        <w:rPr>
          <w:lang w:val="lv-LV"/>
        </w:rPr>
      </w:pPr>
      <w:r w:rsidRPr="00F25EC1">
        <w:rPr>
          <w:lang w:val="lv-LV"/>
        </w:rPr>
        <w:t xml:space="preserve">Saskaņā ar nolikuma 10.1.punktu, </w:t>
      </w:r>
      <w:r w:rsidR="00225737">
        <w:rPr>
          <w:lang w:val="lv-LV"/>
        </w:rPr>
        <w:t xml:space="preserve">ievērojot </w:t>
      </w:r>
      <w:r w:rsidRPr="00F25EC1">
        <w:rPr>
          <w:lang w:val="lv-LV"/>
        </w:rPr>
        <w:t xml:space="preserve">procesuālās ekonomijas apsvērumus, </w:t>
      </w:r>
      <w:r w:rsidR="00225737">
        <w:rPr>
          <w:lang w:val="lv-LV"/>
        </w:rPr>
        <w:t>K</w:t>
      </w:r>
      <w:r w:rsidRPr="00F25EC1">
        <w:rPr>
          <w:lang w:val="lv-LV"/>
        </w:rPr>
        <w:t xml:space="preserve">omisija </w:t>
      </w:r>
      <w:r w:rsidR="00C5408E">
        <w:rPr>
          <w:lang w:val="lv-LV"/>
        </w:rPr>
        <w:t>bija</w:t>
      </w:r>
      <w:r w:rsidRPr="00F25EC1">
        <w:rPr>
          <w:lang w:val="lv-LV"/>
        </w:rPr>
        <w:t xml:space="preserve"> tiesīga pretendentu kvalifikācijas atbilstības pārbaudi veikt tikai tam pretendentam, kuram būtu piešķiramas līguma slēgšanas tiesības (saimnieciski izdevīgākais piedāvājums ar viszemāko cenu) - SIA “ABI 2”</w:t>
      </w:r>
    </w:p>
    <w:tbl>
      <w:tblPr>
        <w:tblpPr w:leftFromText="180" w:rightFromText="180" w:vertAnchor="text" w:horzAnchor="page" w:tblpX="1743" w:tblpY="28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4819"/>
        <w:gridCol w:w="3402"/>
      </w:tblGrid>
      <w:tr w:rsidR="005D7580" w:rsidRPr="005D7580" w14:paraId="17EF5FB3" w14:textId="77777777" w:rsidTr="00DB72F7">
        <w:trPr>
          <w:trHeight w:val="405"/>
        </w:trPr>
        <w:tc>
          <w:tcPr>
            <w:tcW w:w="1101" w:type="dxa"/>
            <w:vMerge w:val="restart"/>
          </w:tcPr>
          <w:p w14:paraId="40AD1034" w14:textId="77777777" w:rsidR="005D7580" w:rsidRPr="005D7580" w:rsidRDefault="005D7580" w:rsidP="00DB72F7">
            <w:pPr>
              <w:spacing w:after="160" w:line="259" w:lineRule="auto"/>
              <w:ind w:left="284"/>
              <w:contextualSpacing/>
              <w:jc w:val="both"/>
              <w:rPr>
                <w:rFonts w:eastAsia="Calibri"/>
                <w:color w:val="000000"/>
                <w:sz w:val="22"/>
                <w:szCs w:val="22"/>
                <w:lang w:val="lv-LV" w:eastAsia="lv-LV"/>
              </w:rPr>
            </w:pPr>
            <w:bookmarkStart w:id="4" w:name="_Hlk129010737"/>
            <w:r w:rsidRPr="005D7580">
              <w:rPr>
                <w:rFonts w:eastAsia="Calibri"/>
                <w:color w:val="000000"/>
                <w:sz w:val="22"/>
                <w:szCs w:val="22"/>
                <w:lang w:val="lv-LV" w:eastAsia="lv-LV"/>
              </w:rPr>
              <w:t>7.2.1.</w:t>
            </w:r>
          </w:p>
          <w:p w14:paraId="4A537B06" w14:textId="77777777" w:rsidR="005D7580" w:rsidRPr="005D7580" w:rsidRDefault="005D7580" w:rsidP="00DB72F7">
            <w:pPr>
              <w:spacing w:after="160" w:line="259" w:lineRule="auto"/>
              <w:ind w:left="284"/>
              <w:contextualSpacing/>
              <w:jc w:val="both"/>
              <w:rPr>
                <w:rFonts w:eastAsia="Calibri"/>
                <w:color w:val="000000"/>
                <w:sz w:val="22"/>
                <w:szCs w:val="22"/>
                <w:lang w:val="lv-LV" w:eastAsia="lv-LV"/>
              </w:rPr>
            </w:pPr>
          </w:p>
        </w:tc>
        <w:tc>
          <w:tcPr>
            <w:tcW w:w="4819" w:type="dxa"/>
            <w:vMerge w:val="restart"/>
            <w:tcBorders>
              <w:top w:val="single" w:sz="4" w:space="0" w:color="auto"/>
              <w:left w:val="single" w:sz="4" w:space="0" w:color="auto"/>
              <w:bottom w:val="single" w:sz="4" w:space="0" w:color="auto"/>
              <w:right w:val="single" w:sz="4" w:space="0" w:color="auto"/>
            </w:tcBorders>
          </w:tcPr>
          <w:p w14:paraId="4069D035" w14:textId="77777777" w:rsidR="00DB72F7" w:rsidRPr="00DB72F7" w:rsidRDefault="00DB72F7" w:rsidP="00DB72F7">
            <w:pPr>
              <w:autoSpaceDE w:val="0"/>
              <w:autoSpaceDN w:val="0"/>
              <w:adjustRightInd w:val="0"/>
              <w:jc w:val="both"/>
              <w:rPr>
                <w:lang w:val="lv-LV"/>
              </w:rPr>
            </w:pPr>
            <w:r w:rsidRPr="00DB72F7">
              <w:rPr>
                <w:lang w:val="lv-LV"/>
              </w:rPr>
              <w:t>Pretendents ir reģistrēts atbilstoši piegādātāja izcelsmes (reģistrācijas) valsts atbilstošo normatīvo aktu prasībām, ja attiecīgās valsts normatīvie akti to paredz.</w:t>
            </w:r>
          </w:p>
          <w:p w14:paraId="366568E1" w14:textId="77777777" w:rsidR="00DB72F7" w:rsidRPr="00DB72F7" w:rsidRDefault="00DB72F7" w:rsidP="00DB72F7">
            <w:pPr>
              <w:autoSpaceDE w:val="0"/>
              <w:autoSpaceDN w:val="0"/>
              <w:adjustRightInd w:val="0"/>
              <w:jc w:val="both"/>
              <w:rPr>
                <w:lang w:val="lv-LV"/>
              </w:rPr>
            </w:pPr>
          </w:p>
          <w:p w14:paraId="4C13BBAF" w14:textId="6B756198" w:rsidR="005D7580" w:rsidRPr="005D7580" w:rsidRDefault="00DB72F7" w:rsidP="00DB72F7">
            <w:pPr>
              <w:numPr>
                <w:ilvl w:val="0"/>
                <w:numId w:val="21"/>
              </w:numPr>
              <w:contextualSpacing/>
              <w:jc w:val="both"/>
              <w:rPr>
                <w:color w:val="000000"/>
                <w:sz w:val="22"/>
                <w:szCs w:val="22"/>
                <w:lang w:val="lv-LV" w:eastAsia="lv-LV"/>
              </w:rPr>
            </w:pPr>
            <w:r w:rsidRPr="00DB72F7">
              <w:rPr>
                <w:lang w:val="lv-LV"/>
              </w:rPr>
              <w:t>1)</w:t>
            </w:r>
            <w:r w:rsidRPr="00DB72F7">
              <w:rPr>
                <w:lang w:val="lv-LV"/>
              </w:rPr>
              <w:tab/>
              <w:t>Ja piedāvājumu iesniedz Apvienība, šī prasība attiecināma uz katru Apvienības dalībnieku.</w:t>
            </w:r>
          </w:p>
        </w:tc>
        <w:tc>
          <w:tcPr>
            <w:tcW w:w="3402" w:type="dxa"/>
          </w:tcPr>
          <w:p w14:paraId="2C140ACF" w14:textId="77777777" w:rsidR="005D7580" w:rsidRPr="005D7580" w:rsidRDefault="005D7580" w:rsidP="00DB72F7">
            <w:pPr>
              <w:rPr>
                <w:rFonts w:eastAsia="Calibri"/>
                <w:sz w:val="22"/>
                <w:szCs w:val="22"/>
                <w:lang w:val="lv-LV"/>
              </w:rPr>
            </w:pPr>
            <w:r w:rsidRPr="005D7580">
              <w:rPr>
                <w:sz w:val="22"/>
                <w:szCs w:val="22"/>
                <w:lang w:val="lv-LV"/>
              </w:rPr>
              <w:t>SIA “ABI 2”</w:t>
            </w:r>
          </w:p>
        </w:tc>
      </w:tr>
      <w:tr w:rsidR="005D7580" w:rsidRPr="005D7580" w14:paraId="17EC447D" w14:textId="77777777" w:rsidTr="00DB72F7">
        <w:trPr>
          <w:trHeight w:val="5565"/>
        </w:trPr>
        <w:tc>
          <w:tcPr>
            <w:tcW w:w="1101" w:type="dxa"/>
            <w:vMerge/>
          </w:tcPr>
          <w:p w14:paraId="553707DB" w14:textId="77777777" w:rsidR="005D7580" w:rsidRPr="005D7580" w:rsidRDefault="005D7580" w:rsidP="00DB72F7">
            <w:pPr>
              <w:spacing w:after="160" w:line="259" w:lineRule="auto"/>
              <w:ind w:left="284"/>
              <w:contextualSpacing/>
              <w:jc w:val="both"/>
              <w:rPr>
                <w:rFonts w:eastAsia="Calibri"/>
                <w:color w:val="000000"/>
                <w:sz w:val="22"/>
                <w:szCs w:val="22"/>
                <w:lang w:val="lv-LV" w:eastAsia="lv-LV"/>
              </w:rPr>
            </w:pPr>
          </w:p>
        </w:tc>
        <w:tc>
          <w:tcPr>
            <w:tcW w:w="4819" w:type="dxa"/>
            <w:vMerge/>
          </w:tcPr>
          <w:p w14:paraId="3B352E62" w14:textId="77777777" w:rsidR="005D7580" w:rsidRPr="005D7580" w:rsidRDefault="005D7580" w:rsidP="00DB72F7">
            <w:pPr>
              <w:jc w:val="both"/>
              <w:rPr>
                <w:rFonts w:eastAsia="Calibri"/>
                <w:color w:val="000000"/>
                <w:sz w:val="22"/>
                <w:szCs w:val="22"/>
                <w:lang w:val="lv-LV" w:eastAsia="lv-LV"/>
              </w:rPr>
            </w:pPr>
          </w:p>
        </w:tc>
        <w:tc>
          <w:tcPr>
            <w:tcW w:w="3402" w:type="dxa"/>
          </w:tcPr>
          <w:p w14:paraId="02412692" w14:textId="77777777" w:rsidR="005D7580" w:rsidRPr="005D7580" w:rsidRDefault="005D7580" w:rsidP="00DB72F7">
            <w:pPr>
              <w:rPr>
                <w:sz w:val="22"/>
                <w:szCs w:val="22"/>
                <w:lang w:val="lv-LV"/>
              </w:rPr>
            </w:pPr>
          </w:p>
          <w:p w14:paraId="07FAE41E" w14:textId="77777777" w:rsidR="005D7580" w:rsidRPr="005D7580" w:rsidRDefault="005D7580" w:rsidP="00DB72F7">
            <w:pPr>
              <w:rPr>
                <w:sz w:val="22"/>
                <w:szCs w:val="22"/>
                <w:lang w:val="lv-LV"/>
              </w:rPr>
            </w:pPr>
          </w:p>
          <w:p w14:paraId="3F0E0540" w14:textId="77777777" w:rsidR="005D7580" w:rsidRPr="005D7580" w:rsidRDefault="005D7580" w:rsidP="00DB72F7">
            <w:pPr>
              <w:rPr>
                <w:rFonts w:eastAsia="Calibri"/>
                <w:sz w:val="22"/>
                <w:szCs w:val="22"/>
                <w:lang w:val="lv-LV"/>
              </w:rPr>
            </w:pPr>
            <w:r w:rsidRPr="005D7580">
              <w:rPr>
                <w:sz w:val="22"/>
                <w:szCs w:val="22"/>
                <w:lang w:val="lv-LV"/>
              </w:rPr>
              <w:t>Atbilst</w:t>
            </w:r>
          </w:p>
        </w:tc>
      </w:tr>
      <w:bookmarkEnd w:id="4"/>
      <w:tr w:rsidR="005D7580" w:rsidRPr="005D7580" w14:paraId="5308654E" w14:textId="77777777" w:rsidTr="00DB72F7">
        <w:tc>
          <w:tcPr>
            <w:tcW w:w="1101" w:type="dxa"/>
          </w:tcPr>
          <w:p w14:paraId="5E0C39E3" w14:textId="77777777" w:rsidR="005D7580" w:rsidRPr="005D7580" w:rsidRDefault="005D7580" w:rsidP="00DB72F7">
            <w:pPr>
              <w:spacing w:after="160" w:line="259" w:lineRule="auto"/>
              <w:ind w:left="284"/>
              <w:contextualSpacing/>
              <w:jc w:val="both"/>
              <w:rPr>
                <w:rFonts w:eastAsia="Calibri"/>
                <w:color w:val="000000"/>
                <w:sz w:val="22"/>
                <w:szCs w:val="22"/>
                <w:lang w:val="lv-LV" w:eastAsia="lv-LV"/>
              </w:rPr>
            </w:pPr>
            <w:r w:rsidRPr="005D7580">
              <w:rPr>
                <w:rFonts w:eastAsia="Calibri"/>
                <w:color w:val="000000"/>
                <w:sz w:val="22"/>
                <w:szCs w:val="22"/>
                <w:lang w:val="lv-LV" w:eastAsia="lv-LV"/>
              </w:rPr>
              <w:t>7.2.2.</w:t>
            </w:r>
          </w:p>
        </w:tc>
        <w:tc>
          <w:tcPr>
            <w:tcW w:w="4819" w:type="dxa"/>
          </w:tcPr>
          <w:p w14:paraId="57EB8489" w14:textId="1CDD0B2B" w:rsidR="005D7580" w:rsidRPr="005D7580" w:rsidRDefault="00DB72F7" w:rsidP="00DB72F7">
            <w:pPr>
              <w:autoSpaceDE w:val="0"/>
              <w:autoSpaceDN w:val="0"/>
              <w:adjustRightInd w:val="0"/>
              <w:jc w:val="both"/>
              <w:rPr>
                <w:rFonts w:eastAsia="Calibri"/>
                <w:color w:val="000000"/>
                <w:sz w:val="22"/>
                <w:szCs w:val="22"/>
                <w:lang w:val="lv-LV" w:eastAsia="lv-LV"/>
              </w:rPr>
            </w:pPr>
            <w:r w:rsidRPr="00DB72F7">
              <w:rPr>
                <w:lang w:val="lv-LV" w:eastAsia="lv-LV"/>
              </w:rPr>
              <w:t xml:space="preserve">Pretendentam iepriekšējo 3 (trīs) gadu laikā </w:t>
            </w:r>
            <w:r w:rsidRPr="00DB72F7">
              <w:rPr>
                <w:lang w:val="lv-LV" w:eastAsia="lv-LV"/>
              </w:rPr>
              <w:lastRenderedPageBreak/>
              <w:t>(2021., 2022., 2023. un 2024. gadā līdz piedāvājuma iesniegšanas brīdim) ir līdzvērtīga pieredze, nodrošinot karogu, vertikālo karogu izgatavošanu un piegādi, vismaz viena līguma ietvaros, kura apjoms naudas izteiksmē ir bijis ne mazāks kā 10 000 EUR (desmit tūkstoši euro, 0 centi) bez PVN 12 (divpadsmit) mēnešu periodā).</w:t>
            </w:r>
          </w:p>
        </w:tc>
        <w:tc>
          <w:tcPr>
            <w:tcW w:w="3402" w:type="dxa"/>
          </w:tcPr>
          <w:p w14:paraId="0148704A" w14:textId="77777777" w:rsidR="005D7580" w:rsidRPr="005D7580" w:rsidRDefault="005D7580" w:rsidP="00DB72F7">
            <w:pPr>
              <w:rPr>
                <w:rFonts w:eastAsia="Calibri"/>
                <w:sz w:val="22"/>
                <w:szCs w:val="22"/>
                <w:lang w:val="lv-LV"/>
              </w:rPr>
            </w:pPr>
            <w:r w:rsidRPr="005D7580">
              <w:rPr>
                <w:color w:val="000000"/>
                <w:sz w:val="22"/>
                <w:szCs w:val="22"/>
                <w:lang w:val="lv-LV" w:eastAsia="lv-LV"/>
              </w:rPr>
              <w:lastRenderedPageBreak/>
              <w:t>Atbilst</w:t>
            </w:r>
          </w:p>
        </w:tc>
      </w:tr>
      <w:tr w:rsidR="005D7580" w:rsidRPr="005D7580" w14:paraId="69378748" w14:textId="77777777" w:rsidTr="00DB72F7">
        <w:tc>
          <w:tcPr>
            <w:tcW w:w="1101" w:type="dxa"/>
          </w:tcPr>
          <w:p w14:paraId="04233170" w14:textId="77777777" w:rsidR="005D7580" w:rsidRPr="005D7580" w:rsidRDefault="005D7580" w:rsidP="00DB72F7">
            <w:pPr>
              <w:spacing w:after="160" w:line="259" w:lineRule="auto"/>
              <w:ind w:left="284"/>
              <w:contextualSpacing/>
              <w:jc w:val="both"/>
              <w:rPr>
                <w:rFonts w:eastAsia="Calibri"/>
                <w:color w:val="000000"/>
                <w:sz w:val="22"/>
                <w:szCs w:val="22"/>
                <w:lang w:val="lv-LV" w:eastAsia="lv-LV"/>
              </w:rPr>
            </w:pPr>
            <w:r w:rsidRPr="005D7580">
              <w:rPr>
                <w:rFonts w:eastAsia="Calibri"/>
                <w:color w:val="000000"/>
                <w:sz w:val="22"/>
                <w:szCs w:val="22"/>
                <w:lang w:val="lv-LV" w:eastAsia="lv-LV"/>
              </w:rPr>
              <w:t>7.2.4</w:t>
            </w:r>
          </w:p>
        </w:tc>
        <w:tc>
          <w:tcPr>
            <w:tcW w:w="4819" w:type="dxa"/>
          </w:tcPr>
          <w:p w14:paraId="0E841A65" w14:textId="29A223B4" w:rsidR="005D7580" w:rsidRPr="005D7580" w:rsidRDefault="00DB72F7" w:rsidP="00DB72F7">
            <w:pPr>
              <w:jc w:val="both"/>
              <w:rPr>
                <w:lang w:val="lv-LV" w:eastAsia="lv-LV"/>
              </w:rPr>
            </w:pPr>
            <w:r w:rsidRPr="00DB72F7">
              <w:rPr>
                <w:lang w:val="lv-LV" w:eastAsia="lv-LV"/>
              </w:rPr>
              <w:t>Piegādātājs var balstīties uz citu personu tehniskajām un profesionālajām iespējām, ja tas ir nepieciešams konkrētā iepirkuma līguma izpildei, neatkarīgi no savstarpējo attiecību tiesiskā rakstura.</w:t>
            </w:r>
          </w:p>
        </w:tc>
        <w:tc>
          <w:tcPr>
            <w:tcW w:w="3402" w:type="dxa"/>
          </w:tcPr>
          <w:p w14:paraId="7CF54A7D" w14:textId="77777777" w:rsidR="005D7580" w:rsidRPr="005D7580" w:rsidRDefault="005D7580" w:rsidP="00DB72F7">
            <w:pPr>
              <w:rPr>
                <w:color w:val="000000"/>
                <w:sz w:val="22"/>
                <w:szCs w:val="22"/>
                <w:lang w:val="lv-LV" w:eastAsia="lv-LV"/>
              </w:rPr>
            </w:pPr>
            <w:r w:rsidRPr="005D7580">
              <w:rPr>
                <w:color w:val="000000"/>
                <w:sz w:val="22"/>
                <w:szCs w:val="22"/>
                <w:lang w:val="lv-LV" w:eastAsia="lv-LV"/>
              </w:rPr>
              <w:t>Nav attiecināms</w:t>
            </w:r>
          </w:p>
        </w:tc>
      </w:tr>
      <w:tr w:rsidR="00DB72F7" w:rsidRPr="005D7580" w14:paraId="5AE5209A" w14:textId="77777777" w:rsidTr="00DB72F7">
        <w:tc>
          <w:tcPr>
            <w:tcW w:w="1101" w:type="dxa"/>
          </w:tcPr>
          <w:p w14:paraId="124DC853" w14:textId="77777777" w:rsidR="00DB72F7" w:rsidRPr="005D7580" w:rsidRDefault="00DB72F7" w:rsidP="00DB72F7">
            <w:pPr>
              <w:spacing w:after="160" w:line="259" w:lineRule="auto"/>
              <w:ind w:left="284"/>
              <w:contextualSpacing/>
              <w:jc w:val="both"/>
              <w:rPr>
                <w:rFonts w:eastAsia="Calibri"/>
                <w:color w:val="000000"/>
                <w:sz w:val="22"/>
                <w:szCs w:val="22"/>
                <w:lang w:val="lv-LV" w:eastAsia="lv-LV"/>
              </w:rPr>
            </w:pPr>
            <w:r w:rsidRPr="005D7580">
              <w:rPr>
                <w:rFonts w:eastAsia="Calibri"/>
                <w:color w:val="000000"/>
                <w:sz w:val="22"/>
                <w:szCs w:val="22"/>
                <w:lang w:val="lv-LV" w:eastAsia="lv-LV"/>
              </w:rPr>
              <w:t>7.2.5</w:t>
            </w:r>
          </w:p>
        </w:tc>
        <w:tc>
          <w:tcPr>
            <w:tcW w:w="4819" w:type="dxa"/>
          </w:tcPr>
          <w:p w14:paraId="333E0522" w14:textId="2E376499" w:rsidR="00DB72F7" w:rsidRPr="005D7580" w:rsidRDefault="00DB72F7" w:rsidP="00DB72F7">
            <w:pPr>
              <w:jc w:val="both"/>
              <w:rPr>
                <w:lang w:val="lv-LV" w:eastAsia="lv-LV"/>
              </w:rPr>
            </w:pPr>
            <w:r w:rsidRPr="00DB72F7">
              <w:rPr>
                <w:lang w:val="lv-LV"/>
              </w:rPr>
              <w:t>Ja pretendents ir Apvienība, tad jāiesniedz Apvienības dalībnieku starpā noslēgtu vienošanos par katram Apvienības dalībniekam nododamo izpildāmo darbu daļu procentos no piedāvātās kopējās līgumcenas un šo darbu raksturojumu. Vienošanās jāparedz, ka visi tie biedri, uz kuru saimnieciskajām un finansiālajām iespējām piegādātājs balstās un kuri būs finansiāli atbildīgi par līguma izpildi, par uzņemtajām saistībām atbild solidāri un, ka Apvienības dalībnieki apņemas izveidot personālsabiedrību vai noslēgt sabiedrības līguma gadījumā, ja piegādātāju Apvienība tiks atzīta par Konkursa uzvarētāju.</w:t>
            </w:r>
          </w:p>
        </w:tc>
        <w:tc>
          <w:tcPr>
            <w:tcW w:w="3402" w:type="dxa"/>
          </w:tcPr>
          <w:p w14:paraId="6D57C31D" w14:textId="77777777" w:rsidR="00DB72F7" w:rsidRPr="005D7580" w:rsidRDefault="00DB72F7" w:rsidP="00DB72F7">
            <w:pPr>
              <w:rPr>
                <w:color w:val="000000"/>
                <w:sz w:val="22"/>
                <w:szCs w:val="22"/>
                <w:lang w:val="lv-LV" w:eastAsia="lv-LV"/>
              </w:rPr>
            </w:pPr>
            <w:r w:rsidRPr="005D7580">
              <w:rPr>
                <w:color w:val="000000"/>
                <w:sz w:val="22"/>
                <w:szCs w:val="22"/>
                <w:lang w:val="lv-LV" w:eastAsia="lv-LV"/>
              </w:rPr>
              <w:t>Nav attiecināms</w:t>
            </w:r>
          </w:p>
        </w:tc>
      </w:tr>
      <w:tr w:rsidR="00DB72F7" w:rsidRPr="00DB72F7" w14:paraId="53B7B56C" w14:textId="77777777" w:rsidTr="00DB72F7">
        <w:tc>
          <w:tcPr>
            <w:tcW w:w="1101" w:type="dxa"/>
          </w:tcPr>
          <w:p w14:paraId="1505F84A" w14:textId="45F1DDE4" w:rsidR="00DB72F7" w:rsidRPr="005D7580" w:rsidRDefault="00DB72F7" w:rsidP="00DB72F7">
            <w:pPr>
              <w:spacing w:after="160" w:line="259" w:lineRule="auto"/>
              <w:ind w:left="255" w:firstLine="29"/>
              <w:contextualSpacing/>
              <w:jc w:val="both"/>
              <w:rPr>
                <w:rFonts w:eastAsia="Calibri"/>
                <w:color w:val="000000"/>
                <w:sz w:val="22"/>
                <w:szCs w:val="22"/>
                <w:lang w:val="lv-LV" w:eastAsia="lv-LV"/>
              </w:rPr>
            </w:pPr>
            <w:r>
              <w:rPr>
                <w:rFonts w:eastAsia="Calibri"/>
                <w:color w:val="000000"/>
                <w:sz w:val="22"/>
                <w:szCs w:val="22"/>
                <w:lang w:val="lv-LV" w:eastAsia="lv-LV"/>
              </w:rPr>
              <w:t>7.2.6.</w:t>
            </w:r>
          </w:p>
        </w:tc>
        <w:tc>
          <w:tcPr>
            <w:tcW w:w="4819" w:type="dxa"/>
          </w:tcPr>
          <w:p w14:paraId="2112E642" w14:textId="1E1B0013" w:rsidR="00DB72F7" w:rsidRPr="005D7580" w:rsidRDefault="00DB72F7" w:rsidP="00DB72F7">
            <w:pPr>
              <w:rPr>
                <w:lang w:val="lv-LV" w:eastAsia="lv-LV"/>
              </w:rPr>
            </w:pPr>
            <w:r w:rsidRPr="00DB72F7">
              <w:rPr>
                <w:lang w:val="lv-LV"/>
              </w:rPr>
              <w:t>Ja pretendents (arī apvienība) plāno piesaistīt Konkursa priekšmetā ietilpstošo darbu izpildei apakšuzņēmēju, kura veicamo darbu vērtība ir vismaz 10 000 euro, jābūt savstarpēji noslēgtai vienošanās, kurā norādīti apakšuzņēmējam nododamo darbu veidi, šo darbu apjoms procentos no piedāvātās kopējās iepirkuma līguma summas, un kurā apakšuzņēmējs apliecina gatavību veikt šos darbus, gadījumā, ja pretendents tiks atzīts par Konkursa uzvarētāju.</w:t>
            </w:r>
          </w:p>
        </w:tc>
        <w:tc>
          <w:tcPr>
            <w:tcW w:w="3402" w:type="dxa"/>
          </w:tcPr>
          <w:p w14:paraId="6D182E5E" w14:textId="56FA3295" w:rsidR="00DB72F7" w:rsidRPr="005D7580" w:rsidRDefault="00DB72F7" w:rsidP="00DB72F7">
            <w:pPr>
              <w:rPr>
                <w:color w:val="000000"/>
                <w:sz w:val="22"/>
                <w:szCs w:val="22"/>
                <w:lang w:val="lv-LV" w:eastAsia="lv-LV"/>
              </w:rPr>
            </w:pPr>
            <w:r>
              <w:rPr>
                <w:color w:val="000000"/>
                <w:sz w:val="22"/>
                <w:szCs w:val="22"/>
                <w:lang w:val="lv-LV" w:eastAsia="lv-LV"/>
              </w:rPr>
              <w:t>Nav attiecināms</w:t>
            </w:r>
          </w:p>
        </w:tc>
      </w:tr>
    </w:tbl>
    <w:p w14:paraId="032FF34A" w14:textId="50EF6684" w:rsidR="005D7580" w:rsidRPr="0014052F" w:rsidRDefault="005D7580" w:rsidP="005D7580">
      <w:pPr>
        <w:pStyle w:val="xmsonormal"/>
        <w:shd w:val="clear" w:color="auto" w:fill="FFFFFF"/>
        <w:spacing w:before="0" w:beforeAutospacing="0" w:after="0" w:afterAutospacing="0"/>
      </w:pPr>
      <w:r w:rsidRPr="0014052F">
        <w:rPr>
          <w:b/>
          <w:lang w:eastAsia="ar-SA"/>
        </w:rPr>
        <w:t>Pretendent</w:t>
      </w:r>
      <w:r w:rsidR="00F25EC1">
        <w:rPr>
          <w:b/>
          <w:lang w:eastAsia="ar-SA"/>
        </w:rPr>
        <w:t>a</w:t>
      </w:r>
      <w:r w:rsidRPr="0014052F">
        <w:rPr>
          <w:b/>
          <w:lang w:eastAsia="ar-SA"/>
        </w:rPr>
        <w:t xml:space="preserve"> un piedāvājumu atbilstības pārbaude:</w:t>
      </w:r>
    </w:p>
    <w:p w14:paraId="6F45D866" w14:textId="7CB450AE" w:rsidR="00F25EC1" w:rsidRPr="00F25EC1" w:rsidRDefault="00F25EC1" w:rsidP="00F25EC1">
      <w:pPr>
        <w:tabs>
          <w:tab w:val="left" w:pos="993"/>
        </w:tabs>
        <w:contextualSpacing/>
        <w:jc w:val="both"/>
        <w:rPr>
          <w:rFonts w:eastAsia="Calibri"/>
          <w:lang w:val="lv-LV" w:eastAsia="ar-SA"/>
        </w:rPr>
      </w:pPr>
      <w:r>
        <w:rPr>
          <w:rFonts w:eastAsia="Calibri"/>
          <w:lang w:val="lv-LV" w:eastAsia="ar-SA"/>
        </w:rPr>
        <w:tab/>
      </w:r>
      <w:r w:rsidRPr="00F25EC1">
        <w:rPr>
          <w:rFonts w:eastAsia="Calibri"/>
          <w:lang w:val="lv-LV" w:eastAsia="ar-SA"/>
        </w:rPr>
        <w:t xml:space="preserve">Pārbaudes rezultātā </w:t>
      </w:r>
      <w:r w:rsidR="00225737">
        <w:rPr>
          <w:rFonts w:eastAsia="Calibri"/>
          <w:lang w:val="lv-LV" w:eastAsia="ar-SA"/>
        </w:rPr>
        <w:t>K</w:t>
      </w:r>
      <w:r w:rsidRPr="00F25EC1">
        <w:rPr>
          <w:rFonts w:eastAsia="Calibri"/>
          <w:lang w:val="lv-LV" w:eastAsia="ar-SA"/>
        </w:rPr>
        <w:t>omisija secin</w:t>
      </w:r>
      <w:r w:rsidR="00C5408E">
        <w:rPr>
          <w:rFonts w:eastAsia="Calibri"/>
          <w:lang w:val="lv-LV" w:eastAsia="ar-SA"/>
        </w:rPr>
        <w:t>āja</w:t>
      </w:r>
      <w:r w:rsidRPr="00F25EC1">
        <w:rPr>
          <w:rFonts w:eastAsia="Calibri"/>
          <w:lang w:val="lv-LV" w:eastAsia="ar-SA"/>
        </w:rPr>
        <w:t>, ka pretendents atbilst</w:t>
      </w:r>
      <w:r w:rsidRPr="00F25EC1">
        <w:rPr>
          <w:lang w:val="lv-LV"/>
        </w:rPr>
        <w:t xml:space="preserve"> </w:t>
      </w:r>
      <w:r w:rsidRPr="00F25EC1">
        <w:rPr>
          <w:rFonts w:eastAsia="Calibri"/>
          <w:lang w:val="lv-LV" w:eastAsia="ar-SA"/>
        </w:rPr>
        <w:t>Nolikuma 7.punktā noteiktajām atlases (kvalifikācijas) prasībām.</w:t>
      </w:r>
    </w:p>
    <w:p w14:paraId="09717E20" w14:textId="77777777" w:rsidR="005D7580" w:rsidRPr="0014052F" w:rsidRDefault="005D7580" w:rsidP="005D7580">
      <w:pPr>
        <w:pStyle w:val="xmsonormal"/>
        <w:shd w:val="clear" w:color="auto" w:fill="FFFFFF"/>
        <w:spacing w:before="0" w:beforeAutospacing="0" w:after="0" w:afterAutospacing="0"/>
        <w:jc w:val="both"/>
        <w:rPr>
          <w:b/>
          <w:bCs/>
        </w:rPr>
      </w:pPr>
    </w:p>
    <w:p w14:paraId="6200525C" w14:textId="77777777" w:rsidR="005D7580" w:rsidRPr="00BD64C9" w:rsidRDefault="005D7580" w:rsidP="005D7580">
      <w:pPr>
        <w:jc w:val="both"/>
        <w:rPr>
          <w:lang w:val="lv-LV"/>
        </w:rPr>
      </w:pPr>
      <w:r w:rsidRPr="00BD64C9">
        <w:rPr>
          <w:b/>
          <w:lang w:val="lv-LV"/>
        </w:rPr>
        <w:t>Izslēgšanas nosacījumu pārbaude</w:t>
      </w:r>
      <w:r>
        <w:rPr>
          <w:b/>
          <w:lang w:val="lv-LV"/>
        </w:rPr>
        <w:t>:</w:t>
      </w:r>
      <w:r w:rsidRPr="00BD64C9">
        <w:rPr>
          <w:b/>
          <w:lang w:val="lv-LV"/>
        </w:rPr>
        <w:t xml:space="preserve"> </w:t>
      </w:r>
    </w:p>
    <w:p w14:paraId="5D1D7351" w14:textId="05E6B6A8" w:rsidR="00DB72F7" w:rsidRPr="00DB72F7" w:rsidRDefault="00F25EC1" w:rsidP="00DB72F7">
      <w:pPr>
        <w:ind w:firstLine="360"/>
        <w:jc w:val="both"/>
        <w:rPr>
          <w:bCs/>
          <w:iCs/>
          <w:lang w:val="lv-LV"/>
        </w:rPr>
      </w:pPr>
      <w:r w:rsidRPr="00F25EC1">
        <w:rPr>
          <w:bCs/>
          <w:iCs/>
          <w:lang w:val="lv-LV"/>
        </w:rPr>
        <w:t xml:space="preserve">Veicot pretendentu izslēgšanas noteikumu pārbaudi </w:t>
      </w:r>
      <w:r w:rsidR="00DB72F7" w:rsidRPr="00DB72F7">
        <w:rPr>
          <w:bCs/>
          <w:iCs/>
          <w:lang w:val="lv-LV"/>
        </w:rPr>
        <w:t>saskaņā ar nolikuma 9. punktu</w:t>
      </w:r>
      <w:r w:rsidR="00DB72F7">
        <w:rPr>
          <w:bCs/>
          <w:iCs/>
          <w:lang w:val="lv-LV"/>
        </w:rPr>
        <w:t xml:space="preserve">, Komisija </w:t>
      </w:r>
      <w:r w:rsidR="00DB72F7" w:rsidRPr="00DB72F7">
        <w:rPr>
          <w:bCs/>
          <w:iCs/>
          <w:lang w:val="lv-LV"/>
        </w:rPr>
        <w:t>pārbaud</w:t>
      </w:r>
      <w:r w:rsidR="00DB72F7">
        <w:rPr>
          <w:bCs/>
          <w:iCs/>
          <w:lang w:val="lv-LV"/>
        </w:rPr>
        <w:t>īja</w:t>
      </w:r>
      <w:r w:rsidR="00DB72F7" w:rsidRPr="00DB72F7">
        <w:rPr>
          <w:bCs/>
          <w:iCs/>
          <w:lang w:val="lv-LV"/>
        </w:rPr>
        <w:t xml:space="preserve"> pretendenta SIA “ABI 2” Publisko iepirkumu likuma 42. panta otrās daļas 1., 2., 3., 4., 5., 6., 7., 10., 11., 12., 13., 14. punktā noteiktos izslēgšanas noteikumus šajā pantā noteiktajā kārtībā:</w:t>
      </w:r>
    </w:p>
    <w:p w14:paraId="4DDDC6D0" w14:textId="77777777" w:rsidR="00DB72F7" w:rsidRPr="00DB72F7" w:rsidRDefault="00DB72F7" w:rsidP="00DB72F7">
      <w:pPr>
        <w:ind w:firstLine="360"/>
        <w:jc w:val="both"/>
        <w:rPr>
          <w:bCs/>
          <w:iCs/>
          <w:lang w:val="lv-LV"/>
        </w:rPr>
      </w:pPr>
      <w:r w:rsidRPr="00DB72F7">
        <w:rPr>
          <w:bCs/>
          <w:iCs/>
          <w:lang w:val="lv-LV"/>
        </w:rPr>
        <w:t>-</w:t>
      </w:r>
      <w:r w:rsidRPr="00DB72F7">
        <w:rPr>
          <w:bCs/>
          <w:iCs/>
          <w:lang w:val="lv-LV"/>
        </w:rPr>
        <w:tab/>
        <w:t>Ministru kabineta noteiktajā informācijas EIS iegūtos dokumentus (skat. pielikumā);</w:t>
      </w:r>
    </w:p>
    <w:p w14:paraId="5020F1FA" w14:textId="77777777" w:rsidR="00DB72F7" w:rsidRDefault="00DB72F7" w:rsidP="00DB72F7">
      <w:pPr>
        <w:ind w:firstLine="360"/>
        <w:jc w:val="both"/>
        <w:rPr>
          <w:bCs/>
          <w:iCs/>
          <w:lang w:val="lv-LV"/>
        </w:rPr>
      </w:pPr>
      <w:r w:rsidRPr="00DB72F7">
        <w:rPr>
          <w:bCs/>
          <w:iCs/>
          <w:lang w:val="lv-LV"/>
        </w:rPr>
        <w:t>-</w:t>
      </w:r>
      <w:r w:rsidRPr="00DB72F7">
        <w:rPr>
          <w:bCs/>
          <w:iCs/>
          <w:lang w:val="lv-LV"/>
        </w:rPr>
        <w:tab/>
        <w:t>Iepirkumu uzraudzības biroja Līgumu reģistrā;</w:t>
      </w:r>
    </w:p>
    <w:p w14:paraId="6340E476" w14:textId="7ECB89C1" w:rsidR="00DB72F7" w:rsidRPr="00DB72F7" w:rsidRDefault="00DB72F7" w:rsidP="00DB72F7">
      <w:pPr>
        <w:ind w:firstLine="360"/>
        <w:jc w:val="both"/>
        <w:rPr>
          <w:bCs/>
          <w:iCs/>
          <w:lang w:val="lv-LV"/>
        </w:rPr>
      </w:pPr>
      <w:r>
        <w:rPr>
          <w:bCs/>
          <w:iCs/>
          <w:lang w:val="lv-LV"/>
        </w:rPr>
        <w:t xml:space="preserve">-     </w:t>
      </w:r>
      <w:r w:rsidRPr="00DB72F7">
        <w:rPr>
          <w:bCs/>
          <w:iCs/>
          <w:lang w:val="lv-LV"/>
        </w:rPr>
        <w:t>Konkurences padomes lēmumu reģistrā;</w:t>
      </w:r>
    </w:p>
    <w:p w14:paraId="1AEFEA8D" w14:textId="77777777" w:rsidR="00DB72F7" w:rsidRPr="00DB72F7" w:rsidRDefault="00DB72F7" w:rsidP="00DB72F7">
      <w:pPr>
        <w:ind w:firstLine="360"/>
        <w:jc w:val="both"/>
        <w:rPr>
          <w:bCs/>
          <w:iCs/>
          <w:lang w:val="lv-LV"/>
        </w:rPr>
      </w:pPr>
      <w:r w:rsidRPr="00DB72F7">
        <w:rPr>
          <w:bCs/>
          <w:iCs/>
          <w:lang w:val="lv-LV"/>
        </w:rPr>
        <w:t>-</w:t>
      </w:r>
      <w:r w:rsidRPr="00DB72F7">
        <w:rPr>
          <w:bCs/>
          <w:iCs/>
          <w:lang w:val="lv-LV"/>
        </w:rPr>
        <w:tab/>
        <w:t>saskaņā ar pasūtītāja rīcībā esošo informāciju;</w:t>
      </w:r>
    </w:p>
    <w:p w14:paraId="0105D7D4" w14:textId="396C57E6" w:rsidR="00DB72F7" w:rsidRPr="00DB72F7" w:rsidRDefault="00DB72F7" w:rsidP="00DB72F7">
      <w:pPr>
        <w:ind w:firstLine="360"/>
        <w:jc w:val="both"/>
        <w:rPr>
          <w:bCs/>
          <w:iCs/>
          <w:lang w:val="lv-LV"/>
        </w:rPr>
      </w:pPr>
      <w:r w:rsidRPr="00DB72F7">
        <w:rPr>
          <w:bCs/>
          <w:iCs/>
          <w:lang w:val="lv-LV"/>
        </w:rPr>
        <w:t>un konstatē</w:t>
      </w:r>
      <w:r>
        <w:rPr>
          <w:bCs/>
          <w:iCs/>
          <w:lang w:val="lv-LV"/>
        </w:rPr>
        <w:t>ja</w:t>
      </w:r>
      <w:r w:rsidRPr="00DB72F7">
        <w:rPr>
          <w:bCs/>
          <w:iCs/>
          <w:lang w:val="lv-LV"/>
        </w:rPr>
        <w:t>, ka attiecībā uz pretendentu izslēgšanas noteikumi nav attiecināmi.</w:t>
      </w:r>
    </w:p>
    <w:p w14:paraId="583580C2" w14:textId="0804DC92" w:rsidR="00DB72F7" w:rsidRPr="00DB72F7" w:rsidRDefault="00DB72F7" w:rsidP="00DB72F7">
      <w:pPr>
        <w:ind w:firstLine="360"/>
        <w:jc w:val="both"/>
        <w:rPr>
          <w:b/>
          <w:u w:val="single"/>
          <w:lang w:val="lv-LV"/>
        </w:rPr>
      </w:pPr>
      <w:r>
        <w:rPr>
          <w:bCs/>
          <w:iCs/>
          <w:lang w:val="lv-LV"/>
        </w:rPr>
        <w:lastRenderedPageBreak/>
        <w:t xml:space="preserve">Komisija konstatēja, ka </w:t>
      </w:r>
      <w:r w:rsidRPr="00DB72F7">
        <w:rPr>
          <w:bCs/>
          <w:iCs/>
          <w:lang w:val="lv-LV"/>
        </w:rPr>
        <w:t xml:space="preserve">nav noteiktas starptautiskās vai nacionālās sankcijas vai būtiskas finanšu un kapitāla tirgus intereses ietekmējošas Eiropas Savienības vai Ziemeļatlantijas līguma organizācijas dalībvalsts noteiktās sankcijas, kuras ietekmē līguma izpildi. </w:t>
      </w:r>
    </w:p>
    <w:p w14:paraId="17997AC8" w14:textId="6CA2DC21" w:rsidR="00DB72F7" w:rsidRPr="00DB72F7" w:rsidRDefault="00DB72F7" w:rsidP="00DB72F7">
      <w:pPr>
        <w:ind w:firstLine="720"/>
        <w:jc w:val="both"/>
        <w:rPr>
          <w:rFonts w:eastAsia="TimesNewRoman,Bold"/>
          <w:color w:val="000000"/>
          <w:lang w:val="lv-LV" w:eastAsia="lv-LV"/>
        </w:rPr>
      </w:pPr>
      <w:r w:rsidRPr="00DB72F7">
        <w:rPr>
          <w:bCs/>
          <w:lang w:val="lv-LV"/>
        </w:rPr>
        <w:t>Komisija izvērtē</w:t>
      </w:r>
      <w:r>
        <w:rPr>
          <w:bCs/>
          <w:lang w:val="lv-LV"/>
        </w:rPr>
        <w:t>ja</w:t>
      </w:r>
      <w:r w:rsidRPr="00DB72F7">
        <w:rPr>
          <w:bCs/>
          <w:lang w:val="lv-LV"/>
        </w:rPr>
        <w:t xml:space="preserve"> iegūto informāciju un konstatē</w:t>
      </w:r>
      <w:r>
        <w:rPr>
          <w:bCs/>
          <w:lang w:val="lv-LV"/>
        </w:rPr>
        <w:t>ja</w:t>
      </w:r>
      <w:r w:rsidRPr="00DB72F7">
        <w:rPr>
          <w:bCs/>
          <w:lang w:val="lv-LV"/>
        </w:rPr>
        <w:t>, ka nav šķēršļu līguma slēgšanas tiesību piešķiršanai ar</w:t>
      </w:r>
      <w:r w:rsidRPr="00DB72F7">
        <w:rPr>
          <w:lang w:val="lv-LV"/>
        </w:rPr>
        <w:t xml:space="preserve"> SIA ”ABI 2”</w:t>
      </w:r>
      <w:r w:rsidR="00225737">
        <w:rPr>
          <w:lang w:val="lv-LV"/>
        </w:rPr>
        <w:t>,</w:t>
      </w:r>
      <w:r w:rsidRPr="00DB72F7">
        <w:rPr>
          <w:lang w:val="lv-LV"/>
        </w:rPr>
        <w:t xml:space="preserve"> jo pretendents ir piedāvājis saimnieciski visizdevīgāko piedāvājumu ar viszemāko cenu, saskaņā ar nolikumā noteikto. </w:t>
      </w:r>
    </w:p>
    <w:p w14:paraId="6ABB4883" w14:textId="76080399" w:rsidR="005D7580" w:rsidRPr="00BD64C9" w:rsidRDefault="005D7580" w:rsidP="00DB72F7">
      <w:pPr>
        <w:ind w:firstLine="720"/>
        <w:jc w:val="both"/>
        <w:rPr>
          <w:lang w:val="lv-LV"/>
        </w:rPr>
      </w:pPr>
    </w:p>
    <w:p w14:paraId="2DD9C333" w14:textId="77777777" w:rsidR="005D7580" w:rsidRPr="0014052F" w:rsidRDefault="005D7580" w:rsidP="005D7580">
      <w:pPr>
        <w:jc w:val="both"/>
        <w:rPr>
          <w:szCs w:val="26"/>
          <w:lang w:val="lv-LV"/>
        </w:rPr>
      </w:pPr>
    </w:p>
    <w:tbl>
      <w:tblPr>
        <w:tblStyle w:val="Reatabula"/>
        <w:tblW w:w="9712" w:type="dxa"/>
        <w:tblLayout w:type="fixed"/>
        <w:tblLook w:val="04A0" w:firstRow="1" w:lastRow="0" w:firstColumn="1" w:lastColumn="0" w:noHBand="0" w:noVBand="1"/>
      </w:tblPr>
      <w:tblGrid>
        <w:gridCol w:w="3510"/>
        <w:gridCol w:w="6202"/>
      </w:tblGrid>
      <w:tr w:rsidR="005D7580" w:rsidRPr="00DB72F7" w14:paraId="0FFFDA2D" w14:textId="77777777" w:rsidTr="00140ADF">
        <w:tc>
          <w:tcPr>
            <w:tcW w:w="3510" w:type="dxa"/>
          </w:tcPr>
          <w:p w14:paraId="16224DCD" w14:textId="77777777" w:rsidR="005D7580" w:rsidRPr="0014052F" w:rsidRDefault="005D7580" w:rsidP="00140ADF">
            <w:pPr>
              <w:spacing w:before="60" w:after="60"/>
              <w:jc w:val="both"/>
              <w:rPr>
                <w:szCs w:val="26"/>
                <w:lang w:val="lv-LV"/>
              </w:rPr>
            </w:pPr>
            <w:r w:rsidRPr="0014052F">
              <w:rPr>
                <w:szCs w:val="26"/>
                <w:lang w:val="lv-LV"/>
              </w:rPr>
              <w:t>Tā pretendenta nosaukums, kuram piešķirtas iepirkuma līguma slēgšanas tiesības, piedāvātā līgumcena, kā arī piedāvājuma izvēles pamatojums.</w:t>
            </w:r>
          </w:p>
        </w:tc>
        <w:tc>
          <w:tcPr>
            <w:tcW w:w="6202" w:type="dxa"/>
          </w:tcPr>
          <w:p w14:paraId="3D0F75E2" w14:textId="39D3473B" w:rsidR="005D7580" w:rsidRPr="0014052F" w:rsidRDefault="005D7580" w:rsidP="00140ADF">
            <w:pPr>
              <w:jc w:val="both"/>
              <w:rPr>
                <w:szCs w:val="26"/>
                <w:lang w:val="lv-LV"/>
              </w:rPr>
            </w:pPr>
            <w:r w:rsidRPr="0014052F">
              <w:rPr>
                <w:szCs w:val="26"/>
                <w:lang w:val="lv-LV"/>
              </w:rPr>
              <w:t xml:space="preserve">Komisija </w:t>
            </w:r>
            <w:r w:rsidR="00DB72F7">
              <w:rPr>
                <w:szCs w:val="26"/>
                <w:lang w:val="lv-LV"/>
              </w:rPr>
              <w:t>06</w:t>
            </w:r>
            <w:r w:rsidRPr="0014052F">
              <w:rPr>
                <w:szCs w:val="26"/>
                <w:lang w:val="lv-LV"/>
              </w:rPr>
              <w:t>.0</w:t>
            </w:r>
            <w:r>
              <w:rPr>
                <w:szCs w:val="26"/>
                <w:lang w:val="lv-LV"/>
              </w:rPr>
              <w:t>3</w:t>
            </w:r>
            <w:r w:rsidRPr="0014052F">
              <w:rPr>
                <w:szCs w:val="26"/>
                <w:lang w:val="lv-LV"/>
              </w:rPr>
              <w:t>.202</w:t>
            </w:r>
            <w:r w:rsidR="00DB72F7">
              <w:rPr>
                <w:szCs w:val="26"/>
                <w:lang w:val="lv-LV"/>
              </w:rPr>
              <w:t>4</w:t>
            </w:r>
            <w:r w:rsidRPr="0014052F">
              <w:rPr>
                <w:szCs w:val="26"/>
                <w:lang w:val="lv-LV"/>
              </w:rPr>
              <w:t xml:space="preserve">. sēdē (protokols Nr. </w:t>
            </w:r>
            <w:r>
              <w:rPr>
                <w:szCs w:val="26"/>
                <w:lang w:val="lv-LV"/>
              </w:rPr>
              <w:t>3</w:t>
            </w:r>
            <w:r w:rsidRPr="0014052F">
              <w:rPr>
                <w:szCs w:val="26"/>
                <w:lang w:val="lv-LV"/>
              </w:rPr>
              <w:t xml:space="preserve">) pieņēma šādus lēmumu: </w:t>
            </w:r>
          </w:p>
          <w:p w14:paraId="0EE8B1F6" w14:textId="33C8E810" w:rsidR="005D7580" w:rsidRPr="0014052F" w:rsidRDefault="00DB72F7" w:rsidP="00140ADF">
            <w:pPr>
              <w:jc w:val="both"/>
              <w:rPr>
                <w:b/>
                <w:bCs/>
                <w:szCs w:val="26"/>
                <w:lang w:val="lv-LV"/>
              </w:rPr>
            </w:pPr>
            <w:r w:rsidRPr="00DB72F7">
              <w:rPr>
                <w:szCs w:val="26"/>
                <w:lang w:val="lv-LV"/>
              </w:rPr>
              <w:t>Piešķir SIA ”ABI 2”, reģistrācijas Nr. 40003265778, līguma slēgšanas tiesības Atklātajā konkursā “Karogu un vertikālo karoglentu ar svētku simboliku izgatavošana un piegāde svētku noformējuma realizēšanai pilsētvidē” (Iepirkuma identifikācijas Nr. RVPIKSD 2024/1</w:t>
            </w:r>
            <w:r>
              <w:rPr>
                <w:szCs w:val="26"/>
                <w:lang w:val="lv-LV"/>
              </w:rPr>
              <w:t xml:space="preserve">) </w:t>
            </w:r>
            <w:r w:rsidRPr="00DB72F7">
              <w:rPr>
                <w:szCs w:val="26"/>
                <w:lang w:val="lv-LV"/>
              </w:rPr>
              <w:t>ar līgumcenu 43</w:t>
            </w:r>
            <w:r>
              <w:rPr>
                <w:szCs w:val="26"/>
                <w:lang w:val="lv-LV"/>
              </w:rPr>
              <w:t> </w:t>
            </w:r>
            <w:r w:rsidRPr="00DB72F7">
              <w:rPr>
                <w:szCs w:val="26"/>
                <w:lang w:val="lv-LV"/>
              </w:rPr>
              <w:t>414.37euro bez PVN.</w:t>
            </w:r>
          </w:p>
        </w:tc>
      </w:tr>
      <w:tr w:rsidR="005D7580" w:rsidRPr="0014052F" w14:paraId="62E9F6E2" w14:textId="77777777" w:rsidTr="00140ADF">
        <w:tc>
          <w:tcPr>
            <w:tcW w:w="3510" w:type="dxa"/>
          </w:tcPr>
          <w:p w14:paraId="65619F7A" w14:textId="77777777" w:rsidR="005D7580" w:rsidRPr="0014052F" w:rsidRDefault="005D7580" w:rsidP="00140ADF">
            <w:pPr>
              <w:spacing w:before="60" w:after="60"/>
              <w:jc w:val="both"/>
              <w:rPr>
                <w:szCs w:val="26"/>
                <w:lang w:val="lv-LV"/>
              </w:rPr>
            </w:pPr>
            <w:r w:rsidRPr="0014052F">
              <w:rPr>
                <w:szCs w:val="26"/>
                <w:lang w:val="lv-LV"/>
              </w:rPr>
              <w:t>Piedāvājuma noraidīšanas pamatojums, ja iepirkuma komisija atzinusi piedāvājumu par nepamatoti lētu</w:t>
            </w:r>
          </w:p>
        </w:tc>
        <w:tc>
          <w:tcPr>
            <w:tcW w:w="6202" w:type="dxa"/>
          </w:tcPr>
          <w:p w14:paraId="6D2FEED3" w14:textId="77777777" w:rsidR="005D7580" w:rsidRPr="0014052F" w:rsidRDefault="005D7580" w:rsidP="00140ADF">
            <w:pPr>
              <w:jc w:val="both"/>
              <w:rPr>
                <w:szCs w:val="26"/>
                <w:lang w:val="lv-LV"/>
              </w:rPr>
            </w:pPr>
            <w:r w:rsidRPr="0014052F">
              <w:rPr>
                <w:szCs w:val="26"/>
                <w:lang w:val="lv-LV"/>
              </w:rPr>
              <w:t>Nav attiecināms.</w:t>
            </w:r>
          </w:p>
        </w:tc>
      </w:tr>
      <w:tr w:rsidR="005D7580" w:rsidRPr="0014052F" w14:paraId="6094D4A9" w14:textId="77777777" w:rsidTr="00140ADF">
        <w:tc>
          <w:tcPr>
            <w:tcW w:w="3510" w:type="dxa"/>
          </w:tcPr>
          <w:p w14:paraId="44B11B09" w14:textId="77777777" w:rsidR="005D7580" w:rsidRPr="0014052F" w:rsidRDefault="005D7580" w:rsidP="00140ADF">
            <w:pPr>
              <w:spacing w:before="60" w:after="60"/>
              <w:jc w:val="both"/>
              <w:rPr>
                <w:szCs w:val="26"/>
                <w:lang w:val="lv-LV"/>
              </w:rPr>
            </w:pPr>
            <w:r w:rsidRPr="0014052F">
              <w:rPr>
                <w:szCs w:val="26"/>
                <w:lang w:val="lv-LV"/>
              </w:rPr>
              <w:t>Informācija (ja tā ir zināma) par to iepirkuma līguma daļu, kuru izraudzītais pretendents plānojis nodot apakšuzņēmējiem, kā arī apakšuzņēmēju nosaukumi</w:t>
            </w:r>
          </w:p>
        </w:tc>
        <w:tc>
          <w:tcPr>
            <w:tcW w:w="6202" w:type="dxa"/>
          </w:tcPr>
          <w:p w14:paraId="5967076D" w14:textId="77777777" w:rsidR="005D7580" w:rsidRPr="0014052F" w:rsidRDefault="005D7580" w:rsidP="00140ADF">
            <w:pPr>
              <w:spacing w:before="60" w:after="60"/>
              <w:jc w:val="both"/>
              <w:rPr>
                <w:szCs w:val="26"/>
                <w:lang w:val="lv-LV"/>
              </w:rPr>
            </w:pPr>
            <w:r w:rsidRPr="0014052F">
              <w:rPr>
                <w:szCs w:val="26"/>
                <w:lang w:val="lv-LV"/>
              </w:rPr>
              <w:t>Nav attiecināms.</w:t>
            </w:r>
          </w:p>
        </w:tc>
      </w:tr>
      <w:tr w:rsidR="005D7580" w:rsidRPr="0014052F" w14:paraId="576206C1" w14:textId="77777777" w:rsidTr="00140ADF">
        <w:tc>
          <w:tcPr>
            <w:tcW w:w="3510" w:type="dxa"/>
          </w:tcPr>
          <w:p w14:paraId="48AF3F18" w14:textId="77777777" w:rsidR="005D7580" w:rsidRPr="0014052F" w:rsidRDefault="005D7580" w:rsidP="00140ADF">
            <w:pPr>
              <w:spacing w:before="60" w:after="60"/>
              <w:jc w:val="both"/>
              <w:rPr>
                <w:szCs w:val="26"/>
                <w:lang w:val="lv-LV"/>
              </w:rPr>
            </w:pPr>
            <w:r w:rsidRPr="0014052F">
              <w:rPr>
                <w:szCs w:val="26"/>
                <w:lang w:val="lv-LV"/>
              </w:rPr>
              <w:t>Ja piedāvājumu iesniedzis tikai viens piegādātājs, – pamatojums iepirkuma procedūras nepārtraukšanai saskaņā ar MK noteikumu Nr. 107 19. punktu</w:t>
            </w:r>
          </w:p>
        </w:tc>
        <w:tc>
          <w:tcPr>
            <w:tcW w:w="6202" w:type="dxa"/>
          </w:tcPr>
          <w:p w14:paraId="0614648C" w14:textId="77777777" w:rsidR="005D7580" w:rsidRPr="0014052F" w:rsidRDefault="005D7580" w:rsidP="00140ADF">
            <w:pPr>
              <w:spacing w:before="60" w:after="60"/>
              <w:jc w:val="both"/>
              <w:rPr>
                <w:szCs w:val="26"/>
                <w:lang w:val="lv-LV"/>
              </w:rPr>
            </w:pPr>
            <w:r w:rsidRPr="0014052F">
              <w:rPr>
                <w:szCs w:val="26"/>
                <w:lang w:val="lv-LV"/>
              </w:rPr>
              <w:t>Nav attiecināms</w:t>
            </w:r>
          </w:p>
        </w:tc>
      </w:tr>
      <w:tr w:rsidR="005D7580" w:rsidRPr="0014052F" w14:paraId="5462F33E" w14:textId="77777777" w:rsidTr="00140ADF">
        <w:tc>
          <w:tcPr>
            <w:tcW w:w="3510" w:type="dxa"/>
          </w:tcPr>
          <w:p w14:paraId="66AA0748" w14:textId="77777777" w:rsidR="005D7580" w:rsidRPr="0014052F" w:rsidRDefault="005D7580" w:rsidP="00140ADF">
            <w:pPr>
              <w:spacing w:before="60" w:after="60"/>
              <w:jc w:val="both"/>
              <w:rPr>
                <w:szCs w:val="26"/>
                <w:lang w:val="lv-LV"/>
              </w:rPr>
            </w:pPr>
            <w:r w:rsidRPr="0014052F">
              <w:rPr>
                <w:szCs w:val="26"/>
                <w:lang w:val="lv-LV"/>
              </w:rPr>
              <w:t>Iemesli, kuru dēļ netiek paredzēta elektroniska piedāvājumu iesniegšana, ja pasūtītājam ir pienākums izmantot piedāvājumu saņemšanai elektroniskās informācijas sistēmas</w:t>
            </w:r>
          </w:p>
        </w:tc>
        <w:tc>
          <w:tcPr>
            <w:tcW w:w="6202" w:type="dxa"/>
          </w:tcPr>
          <w:p w14:paraId="23E647F3" w14:textId="77777777" w:rsidR="005D7580" w:rsidRPr="0014052F" w:rsidRDefault="005D7580" w:rsidP="00140ADF">
            <w:pPr>
              <w:spacing w:before="60" w:after="60"/>
              <w:jc w:val="both"/>
              <w:rPr>
                <w:szCs w:val="26"/>
                <w:lang w:val="lv-LV"/>
              </w:rPr>
            </w:pPr>
            <w:r w:rsidRPr="0014052F">
              <w:rPr>
                <w:szCs w:val="26"/>
                <w:lang w:val="lv-LV"/>
              </w:rPr>
              <w:t>Nav attiecināms.</w:t>
            </w:r>
          </w:p>
        </w:tc>
      </w:tr>
      <w:tr w:rsidR="005D7580" w:rsidRPr="005D7580" w14:paraId="0152A2CC" w14:textId="77777777" w:rsidTr="00140ADF">
        <w:tc>
          <w:tcPr>
            <w:tcW w:w="3510" w:type="dxa"/>
          </w:tcPr>
          <w:p w14:paraId="731A73AD" w14:textId="77777777" w:rsidR="005D7580" w:rsidRPr="0014052F" w:rsidRDefault="005D7580" w:rsidP="00140ADF">
            <w:pPr>
              <w:spacing w:before="60" w:after="60"/>
              <w:jc w:val="both"/>
              <w:rPr>
                <w:szCs w:val="26"/>
                <w:lang w:val="lv-LV"/>
              </w:rPr>
            </w:pPr>
            <w:r w:rsidRPr="0014052F">
              <w:rPr>
                <w:szCs w:val="26"/>
                <w:lang w:val="lv-LV"/>
              </w:rPr>
              <w:t>Konstatētie interešu konflikti un pasākumi, kas veikti to novēršanai</w:t>
            </w:r>
          </w:p>
        </w:tc>
        <w:tc>
          <w:tcPr>
            <w:tcW w:w="6202" w:type="dxa"/>
          </w:tcPr>
          <w:p w14:paraId="58D4B21A" w14:textId="77777777" w:rsidR="005D7580" w:rsidRPr="0014052F" w:rsidRDefault="005D7580" w:rsidP="00140ADF">
            <w:pPr>
              <w:pStyle w:val="tv213"/>
              <w:spacing w:before="60" w:beforeAutospacing="0" w:after="60" w:afterAutospacing="0"/>
              <w:jc w:val="both"/>
              <w:rPr>
                <w:szCs w:val="26"/>
              </w:rPr>
            </w:pPr>
            <w:r w:rsidRPr="0014052F">
              <w:rPr>
                <w:szCs w:val="26"/>
              </w:rPr>
              <w:t>Nav konstatēti.</w:t>
            </w:r>
          </w:p>
          <w:p w14:paraId="72C16BD4" w14:textId="13788211" w:rsidR="005D7580" w:rsidRPr="0014052F" w:rsidRDefault="005D7580" w:rsidP="00140ADF">
            <w:pPr>
              <w:pStyle w:val="tv213"/>
              <w:spacing w:before="60" w:beforeAutospacing="0" w:after="60" w:afterAutospacing="0"/>
              <w:jc w:val="both"/>
              <w:rPr>
                <w:szCs w:val="26"/>
              </w:rPr>
            </w:pPr>
          </w:p>
        </w:tc>
      </w:tr>
    </w:tbl>
    <w:p w14:paraId="5A3C2C79" w14:textId="77777777" w:rsidR="005D7580" w:rsidRPr="0014052F" w:rsidRDefault="005D7580" w:rsidP="005D7580">
      <w:pPr>
        <w:jc w:val="both"/>
        <w:rPr>
          <w:szCs w:val="26"/>
          <w:lang w:val="lv-LV"/>
        </w:rPr>
      </w:pPr>
    </w:p>
    <w:p w14:paraId="5182F8EC" w14:textId="77777777" w:rsidR="005D7580" w:rsidRPr="0014052F" w:rsidRDefault="005D7580" w:rsidP="005D7580">
      <w:pPr>
        <w:jc w:val="both"/>
        <w:rPr>
          <w:szCs w:val="26"/>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113"/>
      </w:tblGrid>
      <w:tr w:rsidR="005D7580" w:rsidRPr="0014052F" w14:paraId="26056EE6" w14:textId="77777777" w:rsidTr="00140ADF">
        <w:tc>
          <w:tcPr>
            <w:tcW w:w="4642" w:type="dxa"/>
          </w:tcPr>
          <w:p w14:paraId="2894484F" w14:textId="77777777" w:rsidR="005D7580" w:rsidRPr="0014052F" w:rsidRDefault="005D7580" w:rsidP="00140ADF">
            <w:pPr>
              <w:jc w:val="both"/>
              <w:rPr>
                <w:rFonts w:eastAsia="Calibri"/>
                <w:szCs w:val="26"/>
                <w:lang w:val="lv-LV"/>
              </w:rPr>
            </w:pPr>
            <w:r>
              <w:rPr>
                <w:szCs w:val="26"/>
                <w:lang w:val="lv-LV"/>
              </w:rPr>
              <w:t>Iepirkumu komisijas priekšsēdētāja</w:t>
            </w:r>
          </w:p>
        </w:tc>
        <w:tc>
          <w:tcPr>
            <w:tcW w:w="4113" w:type="dxa"/>
          </w:tcPr>
          <w:p w14:paraId="5BA6B89E" w14:textId="77777777" w:rsidR="005D7580" w:rsidRPr="0014052F" w:rsidRDefault="005D7580" w:rsidP="00140ADF">
            <w:pPr>
              <w:jc w:val="right"/>
              <w:rPr>
                <w:rFonts w:eastAsia="Calibri"/>
                <w:szCs w:val="26"/>
                <w:lang w:val="lv-LV"/>
              </w:rPr>
            </w:pPr>
            <w:r>
              <w:rPr>
                <w:szCs w:val="26"/>
                <w:lang w:val="lv-LV"/>
              </w:rPr>
              <w:t>B. Šmite</w:t>
            </w:r>
          </w:p>
        </w:tc>
      </w:tr>
      <w:tr w:rsidR="005D7580" w:rsidRPr="001F2A0A" w14:paraId="563B6BCB" w14:textId="77777777" w:rsidTr="00140ADF">
        <w:tc>
          <w:tcPr>
            <w:tcW w:w="4642" w:type="dxa"/>
          </w:tcPr>
          <w:p w14:paraId="397C3DCE" w14:textId="77777777" w:rsidR="005D7580" w:rsidRPr="0014052F" w:rsidRDefault="005D7580" w:rsidP="00140ADF">
            <w:pPr>
              <w:rPr>
                <w:szCs w:val="26"/>
                <w:lang w:val="lv-LV"/>
              </w:rPr>
            </w:pPr>
          </w:p>
          <w:p w14:paraId="6E5BCFEA" w14:textId="77777777" w:rsidR="005D7580" w:rsidRPr="0014052F" w:rsidRDefault="005D7580" w:rsidP="00140ADF">
            <w:pPr>
              <w:rPr>
                <w:szCs w:val="26"/>
                <w:lang w:val="lv-LV"/>
              </w:rPr>
            </w:pPr>
          </w:p>
          <w:p w14:paraId="53443A2B" w14:textId="77777777" w:rsidR="005D7580" w:rsidRPr="001F2A0A" w:rsidRDefault="005D7580" w:rsidP="00140ADF">
            <w:pPr>
              <w:rPr>
                <w:szCs w:val="26"/>
                <w:lang w:val="lv-LV"/>
              </w:rPr>
            </w:pPr>
            <w:r w:rsidRPr="0014052F">
              <w:rPr>
                <w:szCs w:val="26"/>
                <w:lang w:val="lv-LV"/>
              </w:rPr>
              <w:t>Liepa 67026870</w:t>
            </w:r>
          </w:p>
        </w:tc>
        <w:tc>
          <w:tcPr>
            <w:tcW w:w="4113" w:type="dxa"/>
          </w:tcPr>
          <w:p w14:paraId="7B786EB1" w14:textId="77777777" w:rsidR="005D7580" w:rsidRPr="001F2A0A" w:rsidRDefault="005D7580" w:rsidP="00140ADF">
            <w:pPr>
              <w:jc w:val="both"/>
              <w:rPr>
                <w:rFonts w:eastAsia="Calibri"/>
                <w:szCs w:val="26"/>
                <w:lang w:val="lv-LV"/>
              </w:rPr>
            </w:pPr>
          </w:p>
        </w:tc>
      </w:tr>
    </w:tbl>
    <w:p w14:paraId="40A32F60" w14:textId="77777777" w:rsidR="005D7580" w:rsidRPr="001F2A0A" w:rsidRDefault="005D7580" w:rsidP="005D7580">
      <w:pPr>
        <w:rPr>
          <w:szCs w:val="26"/>
          <w:lang w:val="lv-LV"/>
        </w:rPr>
      </w:pPr>
    </w:p>
    <w:p w14:paraId="45C44713" w14:textId="77777777" w:rsidR="005D7580" w:rsidRPr="001F2A0A" w:rsidRDefault="005D7580">
      <w:pPr>
        <w:rPr>
          <w:szCs w:val="26"/>
          <w:lang w:val="lv-LV"/>
        </w:rPr>
      </w:pPr>
    </w:p>
    <w:sectPr w:rsidR="005D7580" w:rsidRPr="001F2A0A" w:rsidSect="00D8633A">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175C6" w14:textId="77777777" w:rsidR="00863989" w:rsidRDefault="00863989" w:rsidP="00EC652B">
      <w:r>
        <w:separator/>
      </w:r>
    </w:p>
  </w:endnote>
  <w:endnote w:type="continuationSeparator" w:id="0">
    <w:p w14:paraId="62AF5691" w14:textId="77777777" w:rsidR="00863989" w:rsidRDefault="00863989"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027460"/>
      <w:docPartObj>
        <w:docPartGallery w:val="Page Numbers (Bottom of Page)"/>
        <w:docPartUnique/>
      </w:docPartObj>
    </w:sdtPr>
    <w:sdtEndPr/>
    <w:sdtContent>
      <w:p w14:paraId="35773556"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3945FE4F"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DFA1" w14:textId="77777777" w:rsidR="00863989" w:rsidRDefault="00863989" w:rsidP="00EC652B">
      <w:r>
        <w:separator/>
      </w:r>
    </w:p>
  </w:footnote>
  <w:footnote w:type="continuationSeparator" w:id="0">
    <w:p w14:paraId="596129F2" w14:textId="77777777" w:rsidR="00863989" w:rsidRDefault="00863989"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F74"/>
    <w:multiLevelType w:val="hybridMultilevel"/>
    <w:tmpl w:val="DF4C11A4"/>
    <w:lvl w:ilvl="0" w:tplc="8ED4F0A0">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1" w15:restartNumberingAfterBreak="0">
    <w:nsid w:val="040035CF"/>
    <w:multiLevelType w:val="multilevel"/>
    <w:tmpl w:val="5734C68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81512C"/>
    <w:multiLevelType w:val="hybridMultilevel"/>
    <w:tmpl w:val="022212C2"/>
    <w:lvl w:ilvl="0" w:tplc="ED4E930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9F33A41"/>
    <w:multiLevelType w:val="hybridMultilevel"/>
    <w:tmpl w:val="D4D22C6E"/>
    <w:lvl w:ilvl="0" w:tplc="7EBC523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CF3A35"/>
    <w:multiLevelType w:val="multilevel"/>
    <w:tmpl w:val="7B34D52C"/>
    <w:lvl w:ilvl="0">
      <w:start w:val="1"/>
      <w:numFmt w:val="decimal"/>
      <w:lvlText w:val="%1."/>
      <w:lvlJc w:val="left"/>
      <w:pPr>
        <w:ind w:left="107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240" w:hanging="72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34F83B05"/>
    <w:multiLevelType w:val="hybridMultilevel"/>
    <w:tmpl w:val="3C609268"/>
    <w:lvl w:ilvl="0" w:tplc="7DA0BF1C">
      <w:start w:val="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7213BAA"/>
    <w:multiLevelType w:val="hybridMultilevel"/>
    <w:tmpl w:val="C14C25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B57112"/>
    <w:multiLevelType w:val="hybridMultilevel"/>
    <w:tmpl w:val="205E34C4"/>
    <w:lvl w:ilvl="0" w:tplc="03E4B73C">
      <w:start w:val="1"/>
      <w:numFmt w:val="upperLetter"/>
      <w:lvlText w:val="%1."/>
      <w:lvlJc w:val="left"/>
      <w:pPr>
        <w:ind w:left="1829" w:hanging="360"/>
      </w:pPr>
      <w:rPr>
        <w:rFonts w:hint="default"/>
      </w:rPr>
    </w:lvl>
    <w:lvl w:ilvl="1" w:tplc="04260019" w:tentative="1">
      <w:start w:val="1"/>
      <w:numFmt w:val="lowerLetter"/>
      <w:lvlText w:val="%2."/>
      <w:lvlJc w:val="left"/>
      <w:pPr>
        <w:ind w:left="2549" w:hanging="360"/>
      </w:pPr>
    </w:lvl>
    <w:lvl w:ilvl="2" w:tplc="0426001B" w:tentative="1">
      <w:start w:val="1"/>
      <w:numFmt w:val="lowerRoman"/>
      <w:lvlText w:val="%3."/>
      <w:lvlJc w:val="right"/>
      <w:pPr>
        <w:ind w:left="3269" w:hanging="180"/>
      </w:pPr>
    </w:lvl>
    <w:lvl w:ilvl="3" w:tplc="0426000F" w:tentative="1">
      <w:start w:val="1"/>
      <w:numFmt w:val="decimal"/>
      <w:lvlText w:val="%4."/>
      <w:lvlJc w:val="left"/>
      <w:pPr>
        <w:ind w:left="3989" w:hanging="360"/>
      </w:pPr>
    </w:lvl>
    <w:lvl w:ilvl="4" w:tplc="04260019" w:tentative="1">
      <w:start w:val="1"/>
      <w:numFmt w:val="lowerLetter"/>
      <w:lvlText w:val="%5."/>
      <w:lvlJc w:val="left"/>
      <w:pPr>
        <w:ind w:left="4709" w:hanging="360"/>
      </w:pPr>
    </w:lvl>
    <w:lvl w:ilvl="5" w:tplc="0426001B" w:tentative="1">
      <w:start w:val="1"/>
      <w:numFmt w:val="lowerRoman"/>
      <w:lvlText w:val="%6."/>
      <w:lvlJc w:val="right"/>
      <w:pPr>
        <w:ind w:left="5429" w:hanging="180"/>
      </w:pPr>
    </w:lvl>
    <w:lvl w:ilvl="6" w:tplc="0426000F" w:tentative="1">
      <w:start w:val="1"/>
      <w:numFmt w:val="decimal"/>
      <w:lvlText w:val="%7."/>
      <w:lvlJc w:val="left"/>
      <w:pPr>
        <w:ind w:left="6149" w:hanging="360"/>
      </w:pPr>
    </w:lvl>
    <w:lvl w:ilvl="7" w:tplc="04260019" w:tentative="1">
      <w:start w:val="1"/>
      <w:numFmt w:val="lowerLetter"/>
      <w:lvlText w:val="%8."/>
      <w:lvlJc w:val="left"/>
      <w:pPr>
        <w:ind w:left="6869" w:hanging="360"/>
      </w:pPr>
    </w:lvl>
    <w:lvl w:ilvl="8" w:tplc="0426001B" w:tentative="1">
      <w:start w:val="1"/>
      <w:numFmt w:val="lowerRoman"/>
      <w:lvlText w:val="%9."/>
      <w:lvlJc w:val="right"/>
      <w:pPr>
        <w:ind w:left="7589" w:hanging="180"/>
      </w:pPr>
    </w:lvl>
  </w:abstractNum>
  <w:abstractNum w:abstractNumId="17" w15:restartNumberingAfterBreak="0">
    <w:nsid w:val="48900278"/>
    <w:multiLevelType w:val="hybridMultilevel"/>
    <w:tmpl w:val="2ED0403A"/>
    <w:lvl w:ilvl="0" w:tplc="B91E4CB4">
      <w:start w:val="1"/>
      <w:numFmt w:val="decimal"/>
      <w:lvlText w:val="%1."/>
      <w:lvlJc w:val="left"/>
      <w:pPr>
        <w:ind w:left="720" w:hanging="360"/>
      </w:pPr>
      <w:rPr>
        <w:rFonts w:ascii="Calibri" w:hAnsi="Calibri" w:cs="Calibri"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61C311C"/>
    <w:multiLevelType w:val="hybridMultilevel"/>
    <w:tmpl w:val="B0900600"/>
    <w:lvl w:ilvl="0" w:tplc="E64479EC">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20" w15:restartNumberingAfterBreak="0">
    <w:nsid w:val="5CD1108F"/>
    <w:multiLevelType w:val="hybridMultilevel"/>
    <w:tmpl w:val="89945B30"/>
    <w:lvl w:ilvl="0" w:tplc="95B265A8">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F6A28F2"/>
    <w:multiLevelType w:val="hybridMultilevel"/>
    <w:tmpl w:val="F45621B4"/>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2"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724E2C"/>
    <w:multiLevelType w:val="multilevel"/>
    <w:tmpl w:val="C6A64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37137975">
    <w:abstractNumId w:val="15"/>
  </w:num>
  <w:num w:numId="2" w16cid:durableId="1739746744">
    <w:abstractNumId w:val="2"/>
  </w:num>
  <w:num w:numId="3" w16cid:durableId="534121946">
    <w:abstractNumId w:val="3"/>
  </w:num>
  <w:num w:numId="4" w16cid:durableId="1480001042">
    <w:abstractNumId w:val="24"/>
  </w:num>
  <w:num w:numId="5" w16cid:durableId="335882063">
    <w:abstractNumId w:val="8"/>
  </w:num>
  <w:num w:numId="6" w16cid:durableId="1492137233">
    <w:abstractNumId w:val="5"/>
  </w:num>
  <w:num w:numId="7" w16cid:durableId="304050753">
    <w:abstractNumId w:val="18"/>
  </w:num>
  <w:num w:numId="8" w16cid:durableId="855584018">
    <w:abstractNumId w:val="22"/>
  </w:num>
  <w:num w:numId="9" w16cid:durableId="1249853252">
    <w:abstractNumId w:val="14"/>
  </w:num>
  <w:num w:numId="10" w16cid:durableId="753672885">
    <w:abstractNumId w:val="6"/>
  </w:num>
  <w:num w:numId="11" w16cid:durableId="1550603880">
    <w:abstractNumId w:val="19"/>
  </w:num>
  <w:num w:numId="12" w16cid:durableId="1732342307">
    <w:abstractNumId w:val="16"/>
  </w:num>
  <w:num w:numId="13" w16cid:durableId="1127548167">
    <w:abstractNumId w:val="0"/>
  </w:num>
  <w:num w:numId="14" w16cid:durableId="1739670978">
    <w:abstractNumId w:val="23"/>
  </w:num>
  <w:num w:numId="15" w16cid:durableId="1230964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2559899">
    <w:abstractNumId w:val="7"/>
  </w:num>
  <w:num w:numId="17" w16cid:durableId="1682857212">
    <w:abstractNumId w:val="20"/>
  </w:num>
  <w:num w:numId="18" w16cid:durableId="739407023">
    <w:abstractNumId w:val="9"/>
  </w:num>
  <w:num w:numId="19" w16cid:durableId="426921307">
    <w:abstractNumId w:val="21"/>
  </w:num>
  <w:num w:numId="20" w16cid:durableId="619184285">
    <w:abstractNumId w:val="11"/>
  </w:num>
  <w:num w:numId="21" w16cid:durableId="800804189">
    <w:abstractNumId w:val="4"/>
  </w:num>
  <w:num w:numId="22" w16cid:durableId="498011019">
    <w:abstractNumId w:val="12"/>
  </w:num>
  <w:num w:numId="23" w16cid:durableId="966357933">
    <w:abstractNumId w:val="10"/>
  </w:num>
  <w:num w:numId="24" w16cid:durableId="891430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56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5645E"/>
    <w:rsid w:val="00070752"/>
    <w:rsid w:val="0007139A"/>
    <w:rsid w:val="000B3F5F"/>
    <w:rsid w:val="0010164F"/>
    <w:rsid w:val="00101B7F"/>
    <w:rsid w:val="00107EBC"/>
    <w:rsid w:val="00116BA7"/>
    <w:rsid w:val="0014052F"/>
    <w:rsid w:val="001B44B6"/>
    <w:rsid w:val="001C25CB"/>
    <w:rsid w:val="001D67A1"/>
    <w:rsid w:val="001F2A0A"/>
    <w:rsid w:val="002018B4"/>
    <w:rsid w:val="00221DAF"/>
    <w:rsid w:val="00222478"/>
    <w:rsid w:val="00225737"/>
    <w:rsid w:val="00233F11"/>
    <w:rsid w:val="00251223"/>
    <w:rsid w:val="00266ECF"/>
    <w:rsid w:val="00286BF5"/>
    <w:rsid w:val="00296843"/>
    <w:rsid w:val="003316A2"/>
    <w:rsid w:val="003331B8"/>
    <w:rsid w:val="00333586"/>
    <w:rsid w:val="00356CD5"/>
    <w:rsid w:val="004150FC"/>
    <w:rsid w:val="00435C1C"/>
    <w:rsid w:val="00482B80"/>
    <w:rsid w:val="004A784E"/>
    <w:rsid w:val="004F31EC"/>
    <w:rsid w:val="00530B39"/>
    <w:rsid w:val="00537537"/>
    <w:rsid w:val="0054319F"/>
    <w:rsid w:val="00543B58"/>
    <w:rsid w:val="00565F22"/>
    <w:rsid w:val="005C34A9"/>
    <w:rsid w:val="005D7580"/>
    <w:rsid w:val="005F3FBE"/>
    <w:rsid w:val="00601334"/>
    <w:rsid w:val="00632ABB"/>
    <w:rsid w:val="006412B9"/>
    <w:rsid w:val="006932A6"/>
    <w:rsid w:val="00693961"/>
    <w:rsid w:val="006D59BA"/>
    <w:rsid w:val="006F3A84"/>
    <w:rsid w:val="00702549"/>
    <w:rsid w:val="0071585F"/>
    <w:rsid w:val="007205CF"/>
    <w:rsid w:val="00755109"/>
    <w:rsid w:val="00790877"/>
    <w:rsid w:val="007B4856"/>
    <w:rsid w:val="007D4EAB"/>
    <w:rsid w:val="007E7325"/>
    <w:rsid w:val="007F719D"/>
    <w:rsid w:val="008045DD"/>
    <w:rsid w:val="00831EFA"/>
    <w:rsid w:val="00841889"/>
    <w:rsid w:val="00863989"/>
    <w:rsid w:val="008B7360"/>
    <w:rsid w:val="009217AE"/>
    <w:rsid w:val="00956C8E"/>
    <w:rsid w:val="00980031"/>
    <w:rsid w:val="00980C14"/>
    <w:rsid w:val="009817D2"/>
    <w:rsid w:val="00995309"/>
    <w:rsid w:val="00A04C2D"/>
    <w:rsid w:val="00A56E70"/>
    <w:rsid w:val="00A62EB9"/>
    <w:rsid w:val="00AE2D7B"/>
    <w:rsid w:val="00B04336"/>
    <w:rsid w:val="00B1657E"/>
    <w:rsid w:val="00B2324C"/>
    <w:rsid w:val="00B24C1E"/>
    <w:rsid w:val="00B6573A"/>
    <w:rsid w:val="00B82EB3"/>
    <w:rsid w:val="00BD64C9"/>
    <w:rsid w:val="00C42916"/>
    <w:rsid w:val="00C5408E"/>
    <w:rsid w:val="00C713E7"/>
    <w:rsid w:val="00C74DCE"/>
    <w:rsid w:val="00D33460"/>
    <w:rsid w:val="00D8633A"/>
    <w:rsid w:val="00D87A8F"/>
    <w:rsid w:val="00DB72F7"/>
    <w:rsid w:val="00E14BE0"/>
    <w:rsid w:val="00EA1066"/>
    <w:rsid w:val="00EC652B"/>
    <w:rsid w:val="00F17854"/>
    <w:rsid w:val="00F25EC1"/>
    <w:rsid w:val="00F30B2D"/>
    <w:rsid w:val="00F93992"/>
    <w:rsid w:val="00F963F4"/>
    <w:rsid w:val="00FA29F5"/>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633A"/>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D8633A"/>
    <w:pPr>
      <w:keepNext/>
      <w:ind w:left="1134" w:hanging="1134"/>
      <w:jc w:val="both"/>
      <w:outlineLvl w:val="0"/>
    </w:pPr>
    <w:rPr>
      <w:b/>
      <w:bCs/>
      <w:sz w:val="26"/>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nhideWhenUsed/>
    <w:rsid w:val="00EC652B"/>
    <w:pPr>
      <w:tabs>
        <w:tab w:val="center" w:pos="4153"/>
        <w:tab w:val="right" w:pos="8306"/>
      </w:tabs>
    </w:pPr>
  </w:style>
  <w:style w:type="character" w:customStyle="1" w:styleId="GalveneRakstz">
    <w:name w:val="Galvene Rakstz."/>
    <w:basedOn w:val="Noklusjumarindkopasfonts"/>
    <w:link w:val="Galvene"/>
    <w:rsid w:val="00EC652B"/>
    <w:rPr>
      <w:rFonts w:ascii="Times New Roman" w:eastAsia="Times New Roman" w:hAnsi="Times New Roman" w:cs="Times New Roman"/>
      <w:sz w:val="24"/>
      <w:szCs w:val="24"/>
      <w:lang w:val="en-US"/>
    </w:rPr>
  </w:style>
  <w:style w:type="paragraph" w:styleId="Kjene">
    <w:name w:val="footer"/>
    <w:basedOn w:val="Parasts"/>
    <w:link w:val="KjeneRakstz"/>
    <w:unhideWhenUsed/>
    <w:rsid w:val="00EC652B"/>
    <w:pPr>
      <w:tabs>
        <w:tab w:val="center" w:pos="4153"/>
        <w:tab w:val="right" w:pos="8306"/>
      </w:tabs>
    </w:pPr>
  </w:style>
  <w:style w:type="character" w:customStyle="1" w:styleId="KjeneRakstz">
    <w:name w:val="Kājene Rakstz."/>
    <w:basedOn w:val="Noklusjumarindkopasfonts"/>
    <w:link w:val="Kjene"/>
    <w:rsid w:val="00EC652B"/>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rsid w:val="00D8633A"/>
    <w:rPr>
      <w:rFonts w:ascii="Times New Roman" w:eastAsia="Times New Roman" w:hAnsi="Times New Roman" w:cs="Times New Roman"/>
      <w:b/>
      <w:bCs/>
      <w:sz w:val="26"/>
      <w:szCs w:val="20"/>
    </w:rPr>
  </w:style>
  <w:style w:type="character" w:styleId="Lappusesnumurs">
    <w:name w:val="page number"/>
    <w:basedOn w:val="Noklusjumarindkopasfonts"/>
    <w:rsid w:val="00D8633A"/>
  </w:style>
  <w:style w:type="paragraph" w:styleId="Balonteksts">
    <w:name w:val="Balloon Text"/>
    <w:basedOn w:val="Parasts"/>
    <w:link w:val="BalontekstsRakstz"/>
    <w:semiHidden/>
    <w:rsid w:val="00D8633A"/>
    <w:rPr>
      <w:rFonts w:ascii="Tahoma" w:hAnsi="Tahoma" w:cs="Tahoma"/>
      <w:sz w:val="16"/>
      <w:szCs w:val="16"/>
      <w:lang w:val="lv-LV"/>
    </w:rPr>
  </w:style>
  <w:style w:type="character" w:customStyle="1" w:styleId="BalontekstsRakstz">
    <w:name w:val="Balonteksts Rakstz."/>
    <w:basedOn w:val="Noklusjumarindkopasfonts"/>
    <w:link w:val="Balonteksts"/>
    <w:semiHidden/>
    <w:rsid w:val="00D8633A"/>
    <w:rPr>
      <w:rFonts w:ascii="Tahoma" w:eastAsia="Times New Roman" w:hAnsi="Tahoma" w:cs="Tahoma"/>
      <w:sz w:val="16"/>
      <w:szCs w:val="16"/>
    </w:rPr>
  </w:style>
  <w:style w:type="paragraph" w:styleId="Nosaukums">
    <w:name w:val="Title"/>
    <w:basedOn w:val="Parasts"/>
    <w:link w:val="NosaukumsRakstz"/>
    <w:uiPriority w:val="10"/>
    <w:qFormat/>
    <w:rsid w:val="00D8633A"/>
    <w:pPr>
      <w:jc w:val="center"/>
    </w:pPr>
    <w:rPr>
      <w:b/>
      <w:bCs/>
      <w:lang w:val="x-none"/>
    </w:rPr>
  </w:style>
  <w:style w:type="character" w:customStyle="1" w:styleId="NosaukumsRakstz">
    <w:name w:val="Nosaukums Rakstz."/>
    <w:basedOn w:val="Noklusjumarindkopasfonts"/>
    <w:link w:val="Nosaukums"/>
    <w:uiPriority w:val="10"/>
    <w:rsid w:val="00D8633A"/>
    <w:rPr>
      <w:rFonts w:ascii="Times New Roman" w:eastAsia="Times New Roman" w:hAnsi="Times New Roman" w:cs="Times New Roman"/>
      <w:b/>
      <w:bCs/>
      <w:sz w:val="24"/>
      <w:szCs w:val="24"/>
      <w:lang w:val="x-none"/>
    </w:rPr>
  </w:style>
  <w:style w:type="character" w:styleId="Komentraatsauce">
    <w:name w:val="annotation reference"/>
    <w:rsid w:val="00D8633A"/>
    <w:rPr>
      <w:sz w:val="16"/>
      <w:szCs w:val="16"/>
    </w:rPr>
  </w:style>
  <w:style w:type="paragraph" w:styleId="Komentrateksts">
    <w:name w:val="annotation text"/>
    <w:basedOn w:val="Parasts"/>
    <w:link w:val="KomentratekstsRakstz"/>
    <w:rsid w:val="00D8633A"/>
    <w:rPr>
      <w:sz w:val="20"/>
      <w:szCs w:val="20"/>
      <w:lang w:val="lv-LV"/>
    </w:rPr>
  </w:style>
  <w:style w:type="character" w:customStyle="1" w:styleId="KomentratekstsRakstz">
    <w:name w:val="Komentāra teksts Rakstz."/>
    <w:basedOn w:val="Noklusjumarindkopasfonts"/>
    <w:link w:val="Komentrateksts"/>
    <w:rsid w:val="00D8633A"/>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rsid w:val="00D8633A"/>
    <w:rPr>
      <w:b/>
      <w:bCs/>
    </w:rPr>
  </w:style>
  <w:style w:type="character" w:customStyle="1" w:styleId="KomentratmaRakstz">
    <w:name w:val="Komentāra tēma Rakstz."/>
    <w:basedOn w:val="KomentratekstsRakstz"/>
    <w:link w:val="Komentratma"/>
    <w:rsid w:val="00D8633A"/>
    <w:rPr>
      <w:rFonts w:ascii="Times New Roman" w:eastAsia="Times New Roman" w:hAnsi="Times New Roman" w:cs="Times New Roman"/>
      <w:b/>
      <w:bCs/>
      <w:sz w:val="20"/>
      <w:szCs w:val="20"/>
    </w:rPr>
  </w:style>
  <w:style w:type="character" w:styleId="Izclums">
    <w:name w:val="Emphasis"/>
    <w:uiPriority w:val="20"/>
    <w:qFormat/>
    <w:rsid w:val="00D8633A"/>
    <w:rPr>
      <w:i/>
      <w:iCs/>
    </w:rPr>
  </w:style>
  <w:style w:type="paragraph" w:styleId="Paraststmeklis">
    <w:name w:val="Normal (Web)"/>
    <w:basedOn w:val="Parasts"/>
    <w:uiPriority w:val="99"/>
    <w:unhideWhenUsed/>
    <w:rsid w:val="00D8633A"/>
    <w:rPr>
      <w:rFonts w:ascii="Calibri" w:eastAsia="Calibri" w:hAnsi="Calibri" w:cs="Calibri"/>
      <w:sz w:val="22"/>
      <w:szCs w:val="22"/>
      <w:lang w:val="lv-LV" w:eastAsia="lv-LV"/>
    </w:rPr>
  </w:style>
  <w:style w:type="paragraph" w:customStyle="1" w:styleId="xmsonormal">
    <w:name w:val="x_msonormal"/>
    <w:basedOn w:val="Parasts"/>
    <w:rsid w:val="00D8633A"/>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uiPriority w:val="99"/>
    <w:rsid w:val="00D8633A"/>
    <w:rPr>
      <w:rFonts w:ascii="Times New Roman" w:hAnsi="Times New Roman" w:cs="Times New Roman"/>
      <w:sz w:val="22"/>
      <w:szCs w:val="22"/>
    </w:rPr>
  </w:style>
  <w:style w:type="table" w:customStyle="1" w:styleId="Reatabula2">
    <w:name w:val="Režģa tabula2"/>
    <w:basedOn w:val="Parastatabula"/>
    <w:next w:val="Reatabula"/>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D863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5233</Words>
  <Characters>2983</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Inese Liepa</cp:lastModifiedBy>
  <cp:revision>5</cp:revision>
  <cp:lastPrinted>2020-05-19T15:06:00Z</cp:lastPrinted>
  <dcterms:created xsi:type="dcterms:W3CDTF">2024-03-06T13:57:00Z</dcterms:created>
  <dcterms:modified xsi:type="dcterms:W3CDTF">2024-03-07T07:38:00Z</dcterms:modified>
</cp:coreProperties>
</file>