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B3128" w14:textId="778FE21C" w:rsidR="00D14464" w:rsidRPr="00D72BC6" w:rsidRDefault="00D72BC6" w:rsidP="00D72BC6">
      <w:pPr>
        <w:jc w:val="center"/>
        <w:rPr>
          <w:rFonts w:ascii="Times New Roman" w:hAnsi="Times New Roman" w:cs="Times New Roman"/>
          <w:b/>
          <w:bCs/>
          <w:sz w:val="26"/>
          <w:szCs w:val="26"/>
        </w:rPr>
      </w:pPr>
      <w:r w:rsidRPr="00D72BC6">
        <w:rPr>
          <w:rFonts w:ascii="Times New Roman" w:hAnsi="Times New Roman" w:cs="Times New Roman"/>
          <w:b/>
          <w:bCs/>
          <w:sz w:val="26"/>
          <w:szCs w:val="26"/>
        </w:rPr>
        <w:t xml:space="preserve">Vienošanās pie 26.02.2024. pakalpojuma līguma Nr. DIKS-24-157-lī par interešu izglītības programmas apmācību nodrošināšana Rīgas </w:t>
      </w:r>
      <w:proofErr w:type="spellStart"/>
      <w:r w:rsidRPr="00D72BC6">
        <w:rPr>
          <w:rFonts w:ascii="Times New Roman" w:hAnsi="Times New Roman" w:cs="Times New Roman"/>
          <w:b/>
          <w:bCs/>
          <w:sz w:val="26"/>
          <w:szCs w:val="26"/>
        </w:rPr>
        <w:t>valstspilsētas</w:t>
      </w:r>
      <w:proofErr w:type="spellEnd"/>
      <w:r w:rsidRPr="00D72BC6">
        <w:rPr>
          <w:rFonts w:ascii="Times New Roman" w:hAnsi="Times New Roman" w:cs="Times New Roman"/>
          <w:b/>
          <w:bCs/>
          <w:sz w:val="26"/>
          <w:szCs w:val="26"/>
        </w:rPr>
        <w:t xml:space="preserve"> pašvaldības Izglītības, kultūras un sporta departamenta pārraudzībā esošajiem izglītības iestāžu skolēniem</w:t>
      </w:r>
    </w:p>
    <w:p w14:paraId="6B647C17" w14:textId="77777777" w:rsidR="00D72BC6" w:rsidRDefault="00D72BC6"/>
    <w:p w14:paraId="6C0882EE" w14:textId="77777777" w:rsidR="00D72BC6" w:rsidRPr="00D72BC6" w:rsidRDefault="00D72BC6" w:rsidP="00D72BC6">
      <w:pPr>
        <w:jc w:val="center"/>
        <w:rPr>
          <w:rFonts w:ascii="Times New Roman" w:hAnsi="Times New Roman" w:cs="Times New Roman"/>
          <w:sz w:val="24"/>
          <w:szCs w:val="24"/>
        </w:rPr>
      </w:pPr>
      <w:r w:rsidRPr="00D72BC6">
        <w:rPr>
          <w:rFonts w:ascii="Times New Roman" w:hAnsi="Times New Roman" w:cs="Times New Roman"/>
          <w:sz w:val="24"/>
          <w:szCs w:val="24"/>
        </w:rPr>
        <w:t>Rīgā</w:t>
      </w:r>
    </w:p>
    <w:p w14:paraId="53BDF78C" w14:textId="77777777" w:rsidR="00D72BC6" w:rsidRDefault="00D72BC6" w:rsidP="00D72BC6">
      <w:pPr>
        <w:spacing w:after="0" w:line="240" w:lineRule="auto"/>
        <w:rPr>
          <w:rFonts w:ascii="Times New Roman" w:hAnsi="Times New Roman" w:cs="Times New Roman"/>
          <w:i/>
          <w:iCs/>
          <w:sz w:val="24"/>
          <w:szCs w:val="24"/>
        </w:rPr>
      </w:pPr>
      <w:r w:rsidRPr="00D72BC6">
        <w:rPr>
          <w:rFonts w:ascii="Times New Roman" w:hAnsi="Times New Roman" w:cs="Times New Roman"/>
          <w:i/>
          <w:iCs/>
          <w:sz w:val="24"/>
          <w:szCs w:val="24"/>
        </w:rPr>
        <w:t>Dokumenta parakstīšanas datums ir pēdējā pievienotā</w:t>
      </w:r>
    </w:p>
    <w:p w14:paraId="64DB1851" w14:textId="43529F81" w:rsidR="00D72BC6" w:rsidRDefault="00D72BC6" w:rsidP="00D72BC6">
      <w:pPr>
        <w:spacing w:after="0" w:line="240" w:lineRule="auto"/>
        <w:rPr>
          <w:rFonts w:ascii="Times New Roman" w:hAnsi="Times New Roman" w:cs="Times New Roman"/>
          <w:i/>
          <w:iCs/>
          <w:sz w:val="24"/>
          <w:szCs w:val="24"/>
        </w:rPr>
      </w:pPr>
      <w:r w:rsidRPr="00D72BC6">
        <w:rPr>
          <w:rFonts w:ascii="Times New Roman" w:hAnsi="Times New Roman" w:cs="Times New Roman"/>
          <w:i/>
          <w:iCs/>
          <w:sz w:val="24"/>
          <w:szCs w:val="24"/>
        </w:rPr>
        <w:t>droša elektroniskā paraksta un tā laika zīmoga datums</w:t>
      </w:r>
    </w:p>
    <w:p w14:paraId="3D01EF96" w14:textId="05F3ED52" w:rsidR="00B55A7C" w:rsidRPr="00D827AC" w:rsidRDefault="00B55A7C" w:rsidP="00D72BC6">
      <w:pPr>
        <w:spacing w:after="0" w:line="240" w:lineRule="auto"/>
        <w:rPr>
          <w:rFonts w:ascii="Times New Roman" w:hAnsi="Times New Roman" w:cs="Times New Roman"/>
          <w:i/>
          <w:iCs/>
          <w:color w:val="A6A6A6" w:themeColor="background1" w:themeShade="A6"/>
          <w:sz w:val="24"/>
          <w:szCs w:val="24"/>
        </w:rPr>
      </w:pPr>
      <w:r w:rsidRPr="00D827AC">
        <w:rPr>
          <w:rFonts w:ascii="Times New Roman" w:hAnsi="Times New Roman" w:cs="Times New Roman"/>
          <w:i/>
          <w:iCs/>
          <w:color w:val="A6A6A6" w:themeColor="background1" w:themeShade="A6"/>
          <w:sz w:val="24"/>
          <w:szCs w:val="24"/>
        </w:rPr>
        <w:t>(21.05.2024.)</w:t>
      </w:r>
    </w:p>
    <w:p w14:paraId="44297AAC" w14:textId="77777777" w:rsidR="00D72BC6" w:rsidRDefault="00D72BC6" w:rsidP="00D72BC6">
      <w:pPr>
        <w:spacing w:after="0" w:line="240" w:lineRule="auto"/>
        <w:rPr>
          <w:rFonts w:ascii="Times New Roman" w:hAnsi="Times New Roman" w:cs="Times New Roman"/>
          <w:i/>
          <w:iCs/>
          <w:sz w:val="24"/>
          <w:szCs w:val="24"/>
        </w:rPr>
      </w:pPr>
    </w:p>
    <w:p w14:paraId="03B4AAF6" w14:textId="77777777" w:rsidR="00D72BC6" w:rsidRPr="00DD28AA" w:rsidRDefault="00D72BC6" w:rsidP="004F6A7E">
      <w:pPr>
        <w:ind w:firstLine="709"/>
        <w:jc w:val="both"/>
        <w:rPr>
          <w:rFonts w:ascii="Times New Roman" w:hAnsi="Times New Roman" w:cs="Times New Roman"/>
          <w:sz w:val="26"/>
          <w:szCs w:val="26"/>
          <w:lang w:eastAsia="lv-LV"/>
        </w:rPr>
      </w:pPr>
      <w:r w:rsidRPr="00DD28AA">
        <w:rPr>
          <w:rFonts w:ascii="Times New Roman" w:hAnsi="Times New Roman" w:cs="Times New Roman"/>
          <w:b/>
          <w:bCs/>
          <w:sz w:val="26"/>
          <w:szCs w:val="26"/>
          <w:lang w:eastAsia="lv-LV"/>
        </w:rPr>
        <w:t xml:space="preserve">Rīgas </w:t>
      </w:r>
      <w:proofErr w:type="spellStart"/>
      <w:r w:rsidRPr="00DD28AA">
        <w:rPr>
          <w:rFonts w:ascii="Times New Roman" w:hAnsi="Times New Roman" w:cs="Times New Roman"/>
          <w:b/>
          <w:bCs/>
          <w:sz w:val="26"/>
          <w:szCs w:val="26"/>
          <w:lang w:eastAsia="lv-LV"/>
        </w:rPr>
        <w:t>valstspilsētas</w:t>
      </w:r>
      <w:proofErr w:type="spellEnd"/>
      <w:r w:rsidRPr="00DD28AA">
        <w:rPr>
          <w:rFonts w:ascii="Times New Roman" w:hAnsi="Times New Roman" w:cs="Times New Roman"/>
          <w:b/>
          <w:bCs/>
          <w:sz w:val="26"/>
          <w:szCs w:val="26"/>
          <w:lang w:eastAsia="lv-LV"/>
        </w:rPr>
        <w:t xml:space="preserve"> pašvaldības Izglītības, kultūras un sporta departaments,</w:t>
      </w:r>
      <w:r w:rsidRPr="00DD28AA">
        <w:rPr>
          <w:rFonts w:ascii="Times New Roman" w:hAnsi="Times New Roman" w:cs="Times New Roman"/>
          <w:sz w:val="26"/>
          <w:szCs w:val="26"/>
          <w:lang w:eastAsia="lv-LV"/>
        </w:rPr>
        <w:t xml:space="preserve"> reģistrācijas Nr. 90011524360, juridiskā adrese: Krišjāņa Valdemāra 5, Rīgā, LV-1010, tā Izglītības pārvaldes priekšnieka </w:t>
      </w:r>
      <w:proofErr w:type="spellStart"/>
      <w:r w:rsidRPr="00DD28AA">
        <w:rPr>
          <w:rFonts w:ascii="Times New Roman" w:hAnsi="Times New Roman" w:cs="Times New Roman"/>
          <w:sz w:val="26"/>
          <w:szCs w:val="26"/>
          <w:lang w:eastAsia="lv-LV"/>
        </w:rPr>
        <w:t>p.i</w:t>
      </w:r>
      <w:proofErr w:type="spellEnd"/>
      <w:r w:rsidRPr="00DD28AA">
        <w:rPr>
          <w:rFonts w:ascii="Times New Roman" w:hAnsi="Times New Roman" w:cs="Times New Roman"/>
          <w:sz w:val="26"/>
          <w:szCs w:val="26"/>
          <w:lang w:eastAsia="lv-LV"/>
        </w:rPr>
        <w:t xml:space="preserve">. Lāsmas Lancmanes personā, kurš rīkojas saskaņā ar Rīgas domes 30.08.2023. iekšējo noteikumu Nr.RD-23-26-nt “Rīgas </w:t>
      </w:r>
      <w:proofErr w:type="spellStart"/>
      <w:r w:rsidRPr="00DD28AA">
        <w:rPr>
          <w:rFonts w:ascii="Times New Roman" w:hAnsi="Times New Roman" w:cs="Times New Roman"/>
          <w:sz w:val="26"/>
          <w:szCs w:val="26"/>
          <w:lang w:eastAsia="lv-LV"/>
        </w:rPr>
        <w:t>valstspilsētas</w:t>
      </w:r>
      <w:proofErr w:type="spellEnd"/>
      <w:r w:rsidRPr="00DD28AA">
        <w:rPr>
          <w:rFonts w:ascii="Times New Roman" w:hAnsi="Times New Roman" w:cs="Times New Roman"/>
          <w:sz w:val="26"/>
          <w:szCs w:val="26"/>
          <w:lang w:eastAsia="lv-LV"/>
        </w:rPr>
        <w:t xml:space="preserve"> pašvaldības darba reglaments” 130.punktu un Rīgas domes Izglītības, kultūras un sporta departamenta 02.11.2020. reglamenta Nr.DIKS-20-11-rgs “Rīgas domes Izglītības, kultūras un sporta departamenta Izglītības pārvaldes reglaments” 13.7. apakšpunktu (turpmāk – </w:t>
      </w:r>
      <w:r w:rsidRPr="00DD28AA">
        <w:rPr>
          <w:rFonts w:ascii="Times New Roman" w:hAnsi="Times New Roman" w:cs="Times New Roman"/>
          <w:b/>
          <w:sz w:val="26"/>
          <w:szCs w:val="26"/>
          <w:lang w:eastAsia="lv-LV"/>
        </w:rPr>
        <w:t>Departaments vai Pasūtītājs</w:t>
      </w:r>
      <w:r w:rsidRPr="00DD28AA">
        <w:rPr>
          <w:rFonts w:ascii="Times New Roman" w:hAnsi="Times New Roman" w:cs="Times New Roman"/>
          <w:sz w:val="26"/>
          <w:szCs w:val="26"/>
          <w:lang w:eastAsia="lv-LV"/>
        </w:rPr>
        <w:t>), no vienas puses un</w:t>
      </w:r>
    </w:p>
    <w:p w14:paraId="6027AD6E" w14:textId="5A5C50D1" w:rsidR="00D72BC6" w:rsidRPr="009C55DF" w:rsidRDefault="00D72BC6" w:rsidP="00BA6173">
      <w:pPr>
        <w:ind w:firstLine="720"/>
        <w:jc w:val="both"/>
        <w:rPr>
          <w:rFonts w:ascii="Times New Roman" w:hAnsi="Times New Roman" w:cs="Times New Roman"/>
          <w:sz w:val="26"/>
          <w:szCs w:val="26"/>
          <w:lang w:eastAsia="lv-LV"/>
        </w:rPr>
      </w:pPr>
      <w:r w:rsidRPr="00DD28AA">
        <w:rPr>
          <w:rFonts w:ascii="Times New Roman" w:hAnsi="Times New Roman" w:cs="Times New Roman"/>
          <w:b/>
          <w:noProof/>
          <w:sz w:val="26"/>
          <w:szCs w:val="26"/>
        </w:rPr>
        <w:t xml:space="preserve">Rīgas Tehniskā universitāte, </w:t>
      </w:r>
      <w:r w:rsidRPr="00DD28AA">
        <w:rPr>
          <w:rFonts w:ascii="Times New Roman" w:hAnsi="Times New Roman" w:cs="Times New Roman"/>
          <w:noProof/>
          <w:sz w:val="26"/>
          <w:szCs w:val="26"/>
        </w:rPr>
        <w:t>reģistrācijas Nr. 90000068977, juridiskā adrese:  Ķīpsalas iela 6A, Rīga, LV-1048, t</w:t>
      </w:r>
      <w:r w:rsidRPr="00DD28AA">
        <w:rPr>
          <w:rFonts w:ascii="Times New Roman" w:hAnsi="Times New Roman" w:cs="Times New Roman"/>
          <w:bCs/>
          <w:noProof/>
          <w:sz w:val="26"/>
          <w:szCs w:val="26"/>
        </w:rPr>
        <w:t>ās</w:t>
      </w:r>
      <w:r w:rsidRPr="00DD28AA">
        <w:rPr>
          <w:rFonts w:ascii="Times New Roman" w:hAnsi="Times New Roman" w:cs="Times New Roman"/>
          <w:b/>
          <w:bCs/>
          <w:noProof/>
          <w:sz w:val="26"/>
          <w:szCs w:val="26"/>
        </w:rPr>
        <w:t xml:space="preserve"> </w:t>
      </w:r>
      <w:r w:rsidRPr="00DD28AA">
        <w:rPr>
          <w:rFonts w:ascii="Times New Roman" w:hAnsi="Times New Roman" w:cs="Times New Roman"/>
          <w:bCs/>
          <w:noProof/>
          <w:sz w:val="26"/>
          <w:szCs w:val="26"/>
        </w:rPr>
        <w:t>Inovāciju prorektores dienesta inovāciju prorektores Lienes Briedes personā,</w:t>
      </w:r>
      <w:r w:rsidRPr="00DD28AA">
        <w:rPr>
          <w:rFonts w:ascii="Times New Roman" w:hAnsi="Times New Roman" w:cs="Times New Roman"/>
          <w:iCs/>
          <w:sz w:val="26"/>
          <w:szCs w:val="26"/>
          <w:lang w:eastAsia="lv-LV"/>
        </w:rPr>
        <w:t xml:space="preserve"> kura rīkojas saskaņā ar Rīgas Tehniskās universitātes 16.06.2023. rīkojumu Nr. 01000-1.1-e/178, (turpmāk</w:t>
      </w:r>
      <w:r w:rsidRPr="00DD28AA">
        <w:rPr>
          <w:rFonts w:ascii="Times New Roman" w:hAnsi="Times New Roman" w:cs="Times New Roman"/>
          <w:sz w:val="26"/>
          <w:szCs w:val="26"/>
          <w:lang w:eastAsia="lv-LV"/>
        </w:rPr>
        <w:t xml:space="preserve"> – </w:t>
      </w:r>
      <w:r w:rsidRPr="00DD28AA">
        <w:rPr>
          <w:rFonts w:ascii="Times New Roman" w:hAnsi="Times New Roman" w:cs="Times New Roman"/>
          <w:b/>
          <w:bCs/>
          <w:iCs/>
          <w:sz w:val="26"/>
          <w:szCs w:val="26"/>
          <w:lang w:eastAsia="lv-LV"/>
        </w:rPr>
        <w:t>Izpildītājs vai RTU</w:t>
      </w:r>
      <w:r w:rsidRPr="00DD28AA">
        <w:rPr>
          <w:rFonts w:ascii="Times New Roman" w:hAnsi="Times New Roman" w:cs="Times New Roman"/>
          <w:iCs/>
          <w:sz w:val="26"/>
          <w:szCs w:val="26"/>
          <w:lang w:eastAsia="lv-LV"/>
        </w:rPr>
        <w:t>)</w:t>
      </w:r>
      <w:r w:rsidRPr="00DD28AA">
        <w:rPr>
          <w:rFonts w:ascii="Times New Roman" w:hAnsi="Times New Roman" w:cs="Times New Roman"/>
          <w:sz w:val="26"/>
          <w:szCs w:val="26"/>
          <w:lang w:eastAsia="lv-LV"/>
        </w:rPr>
        <w:t>, no otras puses, abas kopā – Puses, katra atsevišķi – Puse,</w:t>
      </w:r>
      <w:r w:rsidR="00E37D47">
        <w:rPr>
          <w:rFonts w:ascii="Times New Roman" w:hAnsi="Times New Roman" w:cs="Times New Roman"/>
          <w:sz w:val="26"/>
          <w:szCs w:val="26"/>
          <w:lang w:eastAsia="lv-LV"/>
        </w:rPr>
        <w:t xml:space="preserve"> </w:t>
      </w:r>
      <w:r w:rsidR="00E37D47" w:rsidRPr="009C55DF">
        <w:rPr>
          <w:rFonts w:ascii="Times New Roman" w:hAnsi="Times New Roman" w:cs="Times New Roman"/>
          <w:sz w:val="26"/>
          <w:szCs w:val="26"/>
          <w:lang w:eastAsia="lv-LV"/>
        </w:rPr>
        <w:t>pamatojoties uz Publisko iepirkumu likuma 61. panta pirmās daļas 1.punktu</w:t>
      </w:r>
      <w:r w:rsidR="009D31B9" w:rsidRPr="009C55DF">
        <w:rPr>
          <w:rFonts w:ascii="Times New Roman" w:hAnsi="Times New Roman" w:cs="Times New Roman"/>
          <w:sz w:val="26"/>
          <w:szCs w:val="26"/>
          <w:lang w:eastAsia="lv-LV"/>
        </w:rPr>
        <w:t xml:space="preserve"> un 26.02.2024. pakalpojuma līguma Nr. DIKS-24-157-lī (turpmāk – Līgums) 5.4. </w:t>
      </w:r>
      <w:r w:rsidR="00A54D5F" w:rsidRPr="009C55DF">
        <w:rPr>
          <w:rFonts w:ascii="Times New Roman" w:hAnsi="Times New Roman" w:cs="Times New Roman"/>
          <w:sz w:val="26"/>
          <w:szCs w:val="26"/>
          <w:lang w:eastAsia="lv-LV"/>
        </w:rPr>
        <w:t>punktu</w:t>
      </w:r>
      <w:r w:rsidR="00E37D47" w:rsidRPr="009C55DF">
        <w:rPr>
          <w:rFonts w:ascii="Times New Roman" w:hAnsi="Times New Roman" w:cs="Times New Roman"/>
          <w:sz w:val="26"/>
          <w:szCs w:val="26"/>
          <w:lang w:eastAsia="lv-LV"/>
        </w:rPr>
        <w:t>,</w:t>
      </w:r>
      <w:r w:rsidR="00BA6173" w:rsidRPr="009C55DF">
        <w:rPr>
          <w:rFonts w:ascii="Times New Roman" w:hAnsi="Times New Roman" w:cs="Times New Roman"/>
          <w:sz w:val="26"/>
          <w:szCs w:val="26"/>
          <w:lang w:eastAsia="lv-LV"/>
        </w:rPr>
        <w:t xml:space="preserve"> noslēdz vienošanos, turpmāk – </w:t>
      </w:r>
      <w:r w:rsidR="00E37D47" w:rsidRPr="009C55DF">
        <w:rPr>
          <w:rFonts w:ascii="Times New Roman" w:hAnsi="Times New Roman" w:cs="Times New Roman"/>
          <w:sz w:val="26"/>
          <w:szCs w:val="26"/>
          <w:lang w:eastAsia="lv-LV"/>
        </w:rPr>
        <w:t>V</w:t>
      </w:r>
      <w:r w:rsidR="00BA6173" w:rsidRPr="009C55DF">
        <w:rPr>
          <w:rFonts w:ascii="Times New Roman" w:hAnsi="Times New Roman" w:cs="Times New Roman"/>
          <w:sz w:val="26"/>
          <w:szCs w:val="26"/>
          <w:lang w:eastAsia="lv-LV"/>
        </w:rPr>
        <w:t>ienošanās, par sekojošo:</w:t>
      </w:r>
    </w:p>
    <w:p w14:paraId="0A23FE7D" w14:textId="72F793B8" w:rsidR="00DD28AA" w:rsidRPr="009C55DF" w:rsidRDefault="00BA6173" w:rsidP="00DD28AA">
      <w:pPr>
        <w:pStyle w:val="Sarakstarindkopa"/>
        <w:numPr>
          <w:ilvl w:val="0"/>
          <w:numId w:val="1"/>
        </w:numPr>
        <w:ind w:left="0" w:firstLine="0"/>
        <w:jc w:val="both"/>
        <w:rPr>
          <w:rFonts w:ascii="Times New Roman" w:hAnsi="Times New Roman" w:cs="Times New Roman"/>
          <w:sz w:val="26"/>
          <w:szCs w:val="26"/>
          <w:lang w:eastAsia="lv-LV"/>
        </w:rPr>
      </w:pPr>
      <w:r w:rsidRPr="009C55DF">
        <w:rPr>
          <w:rFonts w:ascii="Times New Roman" w:hAnsi="Times New Roman" w:cs="Times New Roman"/>
          <w:sz w:val="26"/>
          <w:szCs w:val="26"/>
          <w:lang w:eastAsia="lv-LV"/>
        </w:rPr>
        <w:t xml:space="preserve">Izteikt </w:t>
      </w:r>
      <w:r w:rsidR="00056D38" w:rsidRPr="009C55DF">
        <w:rPr>
          <w:rFonts w:ascii="Times New Roman" w:hAnsi="Times New Roman" w:cs="Times New Roman"/>
          <w:sz w:val="26"/>
          <w:szCs w:val="26"/>
          <w:lang w:eastAsia="lv-LV"/>
        </w:rPr>
        <w:t>L</w:t>
      </w:r>
      <w:r w:rsidRPr="009C55DF">
        <w:rPr>
          <w:rFonts w:ascii="Times New Roman" w:hAnsi="Times New Roman" w:cs="Times New Roman"/>
          <w:sz w:val="26"/>
          <w:szCs w:val="26"/>
          <w:lang w:eastAsia="lv-LV"/>
        </w:rPr>
        <w:t xml:space="preserve">īguma 2.3. punktu šādā redakcijā: </w:t>
      </w:r>
    </w:p>
    <w:p w14:paraId="485F0463" w14:textId="52E164E4" w:rsidR="00BA6173" w:rsidRPr="009C55DF" w:rsidRDefault="00BA6173" w:rsidP="00DD28AA">
      <w:pPr>
        <w:pStyle w:val="Sarakstarindkopa"/>
        <w:ind w:left="0"/>
        <w:jc w:val="both"/>
        <w:rPr>
          <w:rFonts w:ascii="Times New Roman" w:hAnsi="Times New Roman" w:cs="Times New Roman"/>
          <w:noProof/>
          <w:sz w:val="26"/>
          <w:szCs w:val="26"/>
        </w:rPr>
      </w:pPr>
      <w:r w:rsidRPr="009C55DF">
        <w:rPr>
          <w:rFonts w:ascii="Times New Roman" w:hAnsi="Times New Roman" w:cs="Times New Roman"/>
          <w:sz w:val="26"/>
          <w:szCs w:val="26"/>
          <w:lang w:eastAsia="lv-LV"/>
        </w:rPr>
        <w:t>“</w:t>
      </w:r>
      <w:r w:rsidRPr="009C55DF">
        <w:rPr>
          <w:rFonts w:ascii="Times New Roman" w:hAnsi="Times New Roman" w:cs="Times New Roman"/>
          <w:noProof/>
          <w:sz w:val="26"/>
          <w:szCs w:val="26"/>
        </w:rPr>
        <w:t>Departaments veic norēķinus atbilstoši faktiski nodrošinātajam nodarbību un ekspozīciju apmeklējuma skaitam 4 (četros) maksājumos – par apmācībām, kas nodrošinātas laika periodā no 2024. gada februāra līdz martam, laika periodā no 2024. gada aprīļa līdz maijam, laika periodā no 2024. gada septembra līdz oktobrim un laika periodā no 2024. gada novembra līdz decembrim, 10 (desmit) kalendāro dienu laikā pēc Akta parakstīšanas un rēķina saņemšanas dienas.</w:t>
      </w:r>
      <w:r w:rsidR="00DD28AA" w:rsidRPr="009C55DF">
        <w:rPr>
          <w:rFonts w:ascii="Times New Roman" w:hAnsi="Times New Roman" w:cs="Times New Roman"/>
          <w:noProof/>
          <w:sz w:val="26"/>
          <w:szCs w:val="26"/>
        </w:rPr>
        <w:t>”</w:t>
      </w:r>
      <w:r w:rsidR="009D31B9" w:rsidRPr="009C55DF">
        <w:rPr>
          <w:rFonts w:ascii="Times New Roman" w:hAnsi="Times New Roman" w:cs="Times New Roman"/>
          <w:noProof/>
          <w:sz w:val="26"/>
          <w:szCs w:val="26"/>
        </w:rPr>
        <w:t>.</w:t>
      </w:r>
    </w:p>
    <w:p w14:paraId="429B4C9D" w14:textId="77777777" w:rsidR="009D31B9" w:rsidRPr="009C55DF" w:rsidRDefault="009D31B9" w:rsidP="00DD28AA">
      <w:pPr>
        <w:pStyle w:val="Sarakstarindkopa"/>
        <w:ind w:left="0"/>
        <w:jc w:val="both"/>
        <w:rPr>
          <w:rFonts w:ascii="Times New Roman" w:hAnsi="Times New Roman" w:cs="Times New Roman"/>
          <w:noProof/>
          <w:sz w:val="26"/>
          <w:szCs w:val="26"/>
        </w:rPr>
      </w:pPr>
    </w:p>
    <w:p w14:paraId="71323756" w14:textId="75304EF0" w:rsidR="009D31B9" w:rsidRPr="009C55DF" w:rsidRDefault="00056D38" w:rsidP="003C7F0A">
      <w:pPr>
        <w:pStyle w:val="Sarakstarindkopa"/>
        <w:numPr>
          <w:ilvl w:val="0"/>
          <w:numId w:val="1"/>
        </w:numPr>
        <w:ind w:left="0" w:firstLine="0"/>
        <w:jc w:val="both"/>
        <w:rPr>
          <w:rFonts w:ascii="Times New Roman" w:hAnsi="Times New Roman" w:cs="Times New Roman"/>
          <w:noProof/>
          <w:sz w:val="26"/>
          <w:szCs w:val="26"/>
        </w:rPr>
      </w:pPr>
      <w:r w:rsidRPr="009C55DF">
        <w:rPr>
          <w:rFonts w:ascii="Times New Roman" w:hAnsi="Times New Roman" w:cs="Times New Roman"/>
          <w:noProof/>
          <w:sz w:val="26"/>
          <w:szCs w:val="26"/>
        </w:rPr>
        <w:t>Aizstāt</w:t>
      </w:r>
      <w:r w:rsidR="009D31B9" w:rsidRPr="009C55DF">
        <w:rPr>
          <w:rFonts w:ascii="Times New Roman" w:hAnsi="Times New Roman" w:cs="Times New Roman"/>
          <w:noProof/>
          <w:sz w:val="26"/>
          <w:szCs w:val="26"/>
        </w:rPr>
        <w:t xml:space="preserve"> </w:t>
      </w:r>
      <w:r w:rsidRPr="009C55DF">
        <w:rPr>
          <w:rFonts w:ascii="Times New Roman" w:hAnsi="Times New Roman" w:cs="Times New Roman"/>
          <w:noProof/>
          <w:sz w:val="26"/>
          <w:szCs w:val="26"/>
        </w:rPr>
        <w:t>L</w:t>
      </w:r>
      <w:r w:rsidR="009D31B9" w:rsidRPr="009C55DF">
        <w:rPr>
          <w:rFonts w:ascii="Times New Roman" w:hAnsi="Times New Roman" w:cs="Times New Roman"/>
          <w:noProof/>
          <w:sz w:val="26"/>
          <w:szCs w:val="26"/>
        </w:rPr>
        <w:t>īguma 2.</w:t>
      </w:r>
      <w:r w:rsidRPr="009C55DF">
        <w:rPr>
          <w:rFonts w:ascii="Times New Roman" w:hAnsi="Times New Roman" w:cs="Times New Roman"/>
          <w:noProof/>
          <w:sz w:val="26"/>
          <w:szCs w:val="26"/>
        </w:rPr>
        <w:t xml:space="preserve"> pielikumā skaitli un vārdu</w:t>
      </w:r>
      <w:r w:rsidR="003C7F0A" w:rsidRPr="009C55DF">
        <w:rPr>
          <w:rFonts w:ascii="Times New Roman" w:hAnsi="Times New Roman" w:cs="Times New Roman"/>
          <w:noProof/>
          <w:sz w:val="26"/>
          <w:szCs w:val="26"/>
        </w:rPr>
        <w:t>s</w:t>
      </w:r>
      <w:r w:rsidRPr="009C55DF">
        <w:rPr>
          <w:rFonts w:ascii="Times New Roman" w:hAnsi="Times New Roman" w:cs="Times New Roman"/>
          <w:noProof/>
          <w:sz w:val="26"/>
          <w:szCs w:val="26"/>
        </w:rPr>
        <w:t xml:space="preserve"> “30 (trīsdesmit) </w:t>
      </w:r>
      <w:bookmarkStart w:id="0" w:name="_Hlk163717826"/>
      <w:r w:rsidRPr="009C55DF">
        <w:rPr>
          <w:rFonts w:ascii="Times New Roman" w:hAnsi="Times New Roman" w:cs="Times New Roman"/>
          <w:noProof/>
          <w:sz w:val="26"/>
          <w:szCs w:val="26"/>
        </w:rPr>
        <w:t>kalendāro dienu laikā</w:t>
      </w:r>
      <w:bookmarkEnd w:id="0"/>
      <w:r w:rsidRPr="009C55DF">
        <w:rPr>
          <w:rFonts w:ascii="Times New Roman" w:hAnsi="Times New Roman" w:cs="Times New Roman"/>
          <w:noProof/>
          <w:sz w:val="26"/>
          <w:szCs w:val="26"/>
        </w:rPr>
        <w:t>” ar</w:t>
      </w:r>
      <w:r w:rsidR="003C7F0A" w:rsidRPr="009C55DF">
        <w:rPr>
          <w:rFonts w:ascii="Times New Roman" w:hAnsi="Times New Roman" w:cs="Times New Roman"/>
          <w:noProof/>
          <w:sz w:val="26"/>
          <w:szCs w:val="26"/>
        </w:rPr>
        <w:t xml:space="preserve"> skaitli un vārdiem</w:t>
      </w:r>
      <w:r w:rsidRPr="009C55DF">
        <w:rPr>
          <w:rFonts w:ascii="Times New Roman" w:hAnsi="Times New Roman" w:cs="Times New Roman"/>
          <w:noProof/>
          <w:sz w:val="26"/>
          <w:szCs w:val="26"/>
        </w:rPr>
        <w:t xml:space="preserve"> “10 (desmit) kalendāro dienu laikā”</w:t>
      </w:r>
      <w:r w:rsidR="003C7F0A" w:rsidRPr="009C55DF">
        <w:rPr>
          <w:rFonts w:ascii="Times New Roman" w:hAnsi="Times New Roman" w:cs="Times New Roman"/>
          <w:noProof/>
          <w:sz w:val="26"/>
          <w:szCs w:val="26"/>
        </w:rPr>
        <w:t>.</w:t>
      </w:r>
    </w:p>
    <w:p w14:paraId="29060F9F" w14:textId="77777777" w:rsidR="00DD28AA" w:rsidRPr="009C55DF" w:rsidRDefault="00DD28AA" w:rsidP="00DD28AA">
      <w:pPr>
        <w:pStyle w:val="Sarakstarindkopa"/>
        <w:ind w:left="0"/>
        <w:jc w:val="both"/>
        <w:rPr>
          <w:rFonts w:ascii="Times New Roman" w:hAnsi="Times New Roman" w:cs="Times New Roman"/>
          <w:sz w:val="26"/>
          <w:szCs w:val="26"/>
          <w:lang w:eastAsia="lv-LV"/>
        </w:rPr>
      </w:pPr>
    </w:p>
    <w:p w14:paraId="0D60746C" w14:textId="29C13A17" w:rsidR="00BA6173" w:rsidRPr="009C55DF" w:rsidRDefault="00657974" w:rsidP="00DD28AA">
      <w:pPr>
        <w:pStyle w:val="Sarakstarindkopa"/>
        <w:numPr>
          <w:ilvl w:val="0"/>
          <w:numId w:val="1"/>
        </w:numPr>
        <w:ind w:left="0" w:firstLine="0"/>
        <w:jc w:val="both"/>
        <w:rPr>
          <w:rFonts w:ascii="Times New Roman" w:hAnsi="Times New Roman" w:cs="Times New Roman"/>
          <w:sz w:val="26"/>
          <w:szCs w:val="26"/>
          <w:lang w:eastAsia="lv-LV"/>
        </w:rPr>
      </w:pPr>
      <w:r w:rsidRPr="009C55DF">
        <w:rPr>
          <w:rFonts w:ascii="Times New Roman" w:hAnsi="Times New Roman" w:cs="Times New Roman"/>
          <w:sz w:val="26"/>
          <w:szCs w:val="26"/>
          <w:lang w:eastAsia="lv-LV"/>
        </w:rPr>
        <w:t xml:space="preserve">Balstoties uz 25.05.2022. Sadarbības līguma Nr. RD-22-535-lī par Inženierzinātņu un </w:t>
      </w:r>
      <w:proofErr w:type="spellStart"/>
      <w:r w:rsidRPr="009C55DF">
        <w:rPr>
          <w:rFonts w:ascii="Times New Roman" w:hAnsi="Times New Roman" w:cs="Times New Roman"/>
          <w:sz w:val="26"/>
          <w:szCs w:val="26"/>
          <w:lang w:eastAsia="lv-LV"/>
        </w:rPr>
        <w:t>dabaszinību</w:t>
      </w:r>
      <w:proofErr w:type="spellEnd"/>
      <w:r w:rsidRPr="009C55DF">
        <w:rPr>
          <w:rFonts w:ascii="Times New Roman" w:hAnsi="Times New Roman" w:cs="Times New Roman"/>
          <w:sz w:val="26"/>
          <w:szCs w:val="26"/>
          <w:lang w:eastAsia="lv-LV"/>
        </w:rPr>
        <w:t xml:space="preserve"> izglītojošā centra bērniem un ģimenēm izveidi</w:t>
      </w:r>
      <w:r w:rsidR="00843CA3" w:rsidRPr="009C55DF">
        <w:rPr>
          <w:rFonts w:ascii="Times New Roman" w:hAnsi="Times New Roman" w:cs="Times New Roman"/>
          <w:sz w:val="26"/>
          <w:szCs w:val="26"/>
          <w:lang w:eastAsia="lv-LV"/>
        </w:rPr>
        <w:t>, kas noslēgts</w:t>
      </w:r>
      <w:r w:rsidRPr="009C55DF">
        <w:rPr>
          <w:rFonts w:ascii="Times New Roman" w:hAnsi="Times New Roman" w:cs="Times New Roman"/>
          <w:sz w:val="26"/>
          <w:szCs w:val="26"/>
          <w:lang w:eastAsia="lv-LV"/>
        </w:rPr>
        <w:t xml:space="preserve"> </w:t>
      </w:r>
      <w:r w:rsidR="00DD28AA" w:rsidRPr="009C55DF">
        <w:rPr>
          <w:rFonts w:ascii="Times New Roman" w:hAnsi="Times New Roman" w:cs="Times New Roman"/>
          <w:sz w:val="26"/>
          <w:szCs w:val="26"/>
          <w:lang w:eastAsia="lv-LV"/>
        </w:rPr>
        <w:t>starp</w:t>
      </w:r>
      <w:r w:rsidRPr="009C55DF">
        <w:rPr>
          <w:rFonts w:ascii="Times New Roman" w:hAnsi="Times New Roman" w:cs="Times New Roman"/>
          <w:sz w:val="26"/>
          <w:szCs w:val="26"/>
          <w:lang w:eastAsia="lv-LV"/>
        </w:rPr>
        <w:t xml:space="preserve"> Rīgas </w:t>
      </w:r>
      <w:proofErr w:type="spellStart"/>
      <w:r w:rsidRPr="009C55DF">
        <w:rPr>
          <w:rFonts w:ascii="Times New Roman" w:hAnsi="Times New Roman" w:cs="Times New Roman"/>
          <w:sz w:val="26"/>
          <w:szCs w:val="26"/>
          <w:lang w:eastAsia="lv-LV"/>
        </w:rPr>
        <w:t>valstspilsētas</w:t>
      </w:r>
      <w:proofErr w:type="spellEnd"/>
      <w:r w:rsidRPr="009C55DF">
        <w:rPr>
          <w:rFonts w:ascii="Times New Roman" w:hAnsi="Times New Roman" w:cs="Times New Roman"/>
          <w:sz w:val="26"/>
          <w:szCs w:val="26"/>
          <w:lang w:eastAsia="lv-LV"/>
        </w:rPr>
        <w:t xml:space="preserve"> pašvaldību un </w:t>
      </w:r>
      <w:r w:rsidR="00843CA3" w:rsidRPr="009C55DF">
        <w:rPr>
          <w:rFonts w:ascii="Times New Roman" w:hAnsi="Times New Roman" w:cs="Times New Roman"/>
          <w:sz w:val="26"/>
          <w:szCs w:val="26"/>
          <w:lang w:eastAsia="lv-LV"/>
        </w:rPr>
        <w:t>RTU,</w:t>
      </w:r>
      <w:r w:rsidRPr="009C55DF">
        <w:rPr>
          <w:rFonts w:ascii="Times New Roman" w:hAnsi="Times New Roman" w:cs="Times New Roman"/>
          <w:sz w:val="26"/>
          <w:szCs w:val="26"/>
          <w:lang w:eastAsia="lv-LV"/>
        </w:rPr>
        <w:t xml:space="preserve"> 3.2.3. </w:t>
      </w:r>
      <w:r w:rsidR="00843CA3" w:rsidRPr="009C55DF">
        <w:rPr>
          <w:rFonts w:ascii="Times New Roman" w:hAnsi="Times New Roman" w:cs="Times New Roman"/>
          <w:sz w:val="26"/>
          <w:szCs w:val="26"/>
          <w:lang w:eastAsia="lv-LV"/>
        </w:rPr>
        <w:t xml:space="preserve">punktu, </w:t>
      </w:r>
      <w:r w:rsidRPr="009C55DF">
        <w:rPr>
          <w:rFonts w:ascii="Times New Roman" w:hAnsi="Times New Roman" w:cs="Times New Roman"/>
          <w:sz w:val="26"/>
          <w:szCs w:val="26"/>
          <w:lang w:eastAsia="lv-LV"/>
        </w:rPr>
        <w:t>p</w:t>
      </w:r>
      <w:r w:rsidR="00BA6173" w:rsidRPr="009C55DF">
        <w:rPr>
          <w:rFonts w:ascii="Times New Roman" w:hAnsi="Times New Roman" w:cs="Times New Roman"/>
          <w:sz w:val="26"/>
          <w:szCs w:val="26"/>
          <w:lang w:eastAsia="lv-LV"/>
        </w:rPr>
        <w:t xml:space="preserve">apildināt </w:t>
      </w:r>
      <w:r w:rsidR="00843CA3" w:rsidRPr="009C55DF">
        <w:rPr>
          <w:rFonts w:ascii="Times New Roman" w:hAnsi="Times New Roman" w:cs="Times New Roman"/>
          <w:sz w:val="26"/>
          <w:szCs w:val="26"/>
          <w:lang w:eastAsia="lv-LV"/>
        </w:rPr>
        <w:t>L</w:t>
      </w:r>
      <w:r w:rsidR="00BA6173" w:rsidRPr="009C55DF">
        <w:rPr>
          <w:rFonts w:ascii="Times New Roman" w:hAnsi="Times New Roman" w:cs="Times New Roman"/>
          <w:sz w:val="26"/>
          <w:szCs w:val="26"/>
          <w:lang w:eastAsia="lv-LV"/>
        </w:rPr>
        <w:t>īgumu ar</w:t>
      </w:r>
      <w:r w:rsidR="00843CA3" w:rsidRPr="009C55DF">
        <w:rPr>
          <w:rFonts w:ascii="Times New Roman" w:hAnsi="Times New Roman" w:cs="Times New Roman"/>
          <w:sz w:val="26"/>
          <w:szCs w:val="26"/>
          <w:lang w:eastAsia="lv-LV"/>
        </w:rPr>
        <w:t xml:space="preserve"> jaunu</w:t>
      </w:r>
      <w:r w:rsidR="00BA6173" w:rsidRPr="009C55DF">
        <w:rPr>
          <w:rFonts w:ascii="Times New Roman" w:hAnsi="Times New Roman" w:cs="Times New Roman"/>
          <w:sz w:val="26"/>
          <w:szCs w:val="26"/>
          <w:lang w:eastAsia="lv-LV"/>
        </w:rPr>
        <w:t xml:space="preserve"> 2.7. </w:t>
      </w:r>
      <w:r w:rsidR="00843CA3" w:rsidRPr="009C55DF">
        <w:rPr>
          <w:rFonts w:ascii="Times New Roman" w:hAnsi="Times New Roman" w:cs="Times New Roman"/>
          <w:sz w:val="26"/>
          <w:szCs w:val="26"/>
          <w:lang w:eastAsia="lv-LV"/>
        </w:rPr>
        <w:t xml:space="preserve">punktu </w:t>
      </w:r>
      <w:r w:rsidR="00BA6173" w:rsidRPr="009C55DF">
        <w:rPr>
          <w:rFonts w:ascii="Times New Roman" w:hAnsi="Times New Roman" w:cs="Times New Roman"/>
          <w:sz w:val="26"/>
          <w:szCs w:val="26"/>
          <w:lang w:eastAsia="lv-LV"/>
        </w:rPr>
        <w:t>šādā redakcijā:</w:t>
      </w:r>
    </w:p>
    <w:p w14:paraId="3393D9B6" w14:textId="541F3495" w:rsidR="00BA6173" w:rsidRPr="009C55DF" w:rsidRDefault="00DD28AA" w:rsidP="00DD28AA">
      <w:pPr>
        <w:jc w:val="both"/>
        <w:rPr>
          <w:rFonts w:ascii="Times New Roman" w:hAnsi="Times New Roman" w:cs="Times New Roman"/>
          <w:sz w:val="26"/>
          <w:szCs w:val="26"/>
          <w:lang w:eastAsia="lv-LV"/>
        </w:rPr>
      </w:pPr>
      <w:r w:rsidRPr="009C55DF">
        <w:rPr>
          <w:rFonts w:ascii="Times New Roman" w:hAnsi="Times New Roman" w:cs="Times New Roman"/>
          <w:sz w:val="26"/>
          <w:szCs w:val="26"/>
          <w:lang w:eastAsia="lv-LV"/>
        </w:rPr>
        <w:lastRenderedPageBreak/>
        <w:t>“</w:t>
      </w:r>
      <w:r w:rsidR="00843CA3" w:rsidRPr="009C55DF">
        <w:rPr>
          <w:rFonts w:ascii="Times New Roman" w:hAnsi="Times New Roman" w:cs="Times New Roman"/>
          <w:sz w:val="26"/>
          <w:szCs w:val="26"/>
          <w:lang w:eastAsia="lv-LV"/>
        </w:rPr>
        <w:t xml:space="preserve">2.7. </w:t>
      </w:r>
      <w:r w:rsidR="00725D7B" w:rsidRPr="009C55DF">
        <w:rPr>
          <w:rFonts w:ascii="Times New Roman" w:hAnsi="Times New Roman" w:cs="Times New Roman"/>
          <w:sz w:val="26"/>
          <w:szCs w:val="26"/>
          <w:lang w:eastAsia="lv-LV"/>
        </w:rPr>
        <w:t>RTU</w:t>
      </w:r>
      <w:r w:rsidR="00657974" w:rsidRPr="009C55DF">
        <w:rPr>
          <w:rFonts w:ascii="Times New Roman" w:hAnsi="Times New Roman" w:cs="Times New Roman"/>
          <w:sz w:val="26"/>
          <w:szCs w:val="26"/>
          <w:lang w:eastAsia="lv-LV"/>
        </w:rPr>
        <w:t xml:space="preserve"> nodrošina </w:t>
      </w:r>
      <w:r w:rsidR="00115468" w:rsidRPr="009C55DF">
        <w:rPr>
          <w:rFonts w:ascii="Times New Roman" w:hAnsi="Times New Roman" w:cs="Times New Roman"/>
          <w:sz w:val="26"/>
          <w:szCs w:val="26"/>
          <w:lang w:eastAsia="lv-LV"/>
        </w:rPr>
        <w:t>Departamenta padotībā esošajām</w:t>
      </w:r>
      <w:r w:rsidR="00657974" w:rsidRPr="009C55DF">
        <w:rPr>
          <w:rFonts w:ascii="Times New Roman" w:hAnsi="Times New Roman" w:cs="Times New Roman"/>
          <w:sz w:val="26"/>
          <w:szCs w:val="26"/>
          <w:lang w:eastAsia="lv-LV"/>
        </w:rPr>
        <w:t xml:space="preserve"> izglītības iestādēm: </w:t>
      </w:r>
    </w:p>
    <w:p w14:paraId="249E4DB8" w14:textId="02769375" w:rsidR="00657974" w:rsidRPr="009C55DF" w:rsidRDefault="00073D20" w:rsidP="00073D20">
      <w:pPr>
        <w:pStyle w:val="Sarakstarindkopa"/>
        <w:ind w:left="1080"/>
        <w:jc w:val="both"/>
        <w:rPr>
          <w:rFonts w:ascii="Times New Roman" w:hAnsi="Times New Roman" w:cs="Times New Roman"/>
          <w:sz w:val="26"/>
          <w:szCs w:val="26"/>
          <w:lang w:eastAsia="lv-LV"/>
        </w:rPr>
      </w:pPr>
      <w:r w:rsidRPr="009C55DF">
        <w:rPr>
          <w:rFonts w:ascii="Times New Roman" w:hAnsi="Times New Roman" w:cs="Times New Roman"/>
          <w:sz w:val="26"/>
          <w:szCs w:val="26"/>
          <w:lang w:eastAsia="lv-LV"/>
        </w:rPr>
        <w:t xml:space="preserve">2.7.1. </w:t>
      </w:r>
      <w:r w:rsidR="00657974" w:rsidRPr="009C55DF">
        <w:rPr>
          <w:rFonts w:ascii="Times New Roman" w:hAnsi="Times New Roman" w:cs="Times New Roman"/>
          <w:sz w:val="26"/>
          <w:szCs w:val="26"/>
          <w:lang w:eastAsia="lv-LV"/>
        </w:rPr>
        <w:t xml:space="preserve">100% (simts procentu) atlaidi organizētām </w:t>
      </w:r>
      <w:r w:rsidR="00725D7B" w:rsidRPr="009C55DF">
        <w:rPr>
          <w:rFonts w:ascii="Times New Roman" w:hAnsi="Times New Roman" w:cs="Times New Roman"/>
          <w:sz w:val="26"/>
          <w:szCs w:val="26"/>
          <w:lang w:eastAsia="lv-LV"/>
        </w:rPr>
        <w:t xml:space="preserve">Departamenta padotībā esošo </w:t>
      </w:r>
      <w:r w:rsidR="00657974" w:rsidRPr="009C55DF">
        <w:rPr>
          <w:rFonts w:ascii="Times New Roman" w:hAnsi="Times New Roman" w:cs="Times New Roman"/>
          <w:sz w:val="26"/>
          <w:szCs w:val="26"/>
          <w:lang w:eastAsia="lv-LV"/>
        </w:rPr>
        <w:t xml:space="preserve">izglītības iestāžu grupām apmeklēt </w:t>
      </w:r>
      <w:r w:rsidR="00DD28AA" w:rsidRPr="009C55DF">
        <w:rPr>
          <w:rFonts w:ascii="Times New Roman" w:hAnsi="Times New Roman" w:cs="Times New Roman"/>
          <w:sz w:val="26"/>
          <w:szCs w:val="26"/>
          <w:lang w:eastAsia="lv-LV"/>
        </w:rPr>
        <w:t>RTU zinātkāres centr</w:t>
      </w:r>
      <w:r w:rsidR="008B311B" w:rsidRPr="009C55DF">
        <w:rPr>
          <w:rFonts w:ascii="Times New Roman" w:hAnsi="Times New Roman" w:cs="Times New Roman"/>
          <w:sz w:val="26"/>
          <w:szCs w:val="26"/>
          <w:lang w:eastAsia="lv-LV"/>
        </w:rPr>
        <w:t>a</w:t>
      </w:r>
      <w:r w:rsidR="00DD28AA" w:rsidRPr="009C55DF">
        <w:rPr>
          <w:rFonts w:ascii="Times New Roman" w:hAnsi="Times New Roman" w:cs="Times New Roman"/>
          <w:sz w:val="26"/>
          <w:szCs w:val="26"/>
          <w:lang w:eastAsia="lv-LV"/>
        </w:rPr>
        <w:t xml:space="preserve"> “</w:t>
      </w:r>
      <w:proofErr w:type="spellStart"/>
      <w:r w:rsidR="00DD28AA" w:rsidRPr="009C55DF">
        <w:rPr>
          <w:rFonts w:ascii="Times New Roman" w:hAnsi="Times New Roman" w:cs="Times New Roman"/>
          <w:sz w:val="26"/>
          <w:szCs w:val="26"/>
          <w:lang w:eastAsia="lv-LV"/>
        </w:rPr>
        <w:t>Futurimo</w:t>
      </w:r>
      <w:proofErr w:type="spellEnd"/>
      <w:r w:rsidR="00DD28AA" w:rsidRPr="009C55DF">
        <w:rPr>
          <w:rFonts w:ascii="Times New Roman" w:hAnsi="Times New Roman" w:cs="Times New Roman"/>
          <w:sz w:val="26"/>
          <w:szCs w:val="26"/>
          <w:lang w:eastAsia="lv-LV"/>
        </w:rPr>
        <w:t xml:space="preserve"> Rīga” </w:t>
      </w:r>
      <w:r w:rsidR="00562B9E" w:rsidRPr="009C55DF">
        <w:rPr>
          <w:rFonts w:ascii="Times New Roman" w:hAnsi="Times New Roman" w:cs="Times New Roman"/>
          <w:sz w:val="26"/>
          <w:szCs w:val="26"/>
          <w:lang w:eastAsia="lv-LV"/>
        </w:rPr>
        <w:t>ekspozīciju</w:t>
      </w:r>
      <w:r w:rsidR="00453330" w:rsidRPr="009C55DF">
        <w:rPr>
          <w:rFonts w:ascii="Times New Roman" w:hAnsi="Times New Roman" w:cs="Times New Roman"/>
          <w:sz w:val="26"/>
          <w:szCs w:val="26"/>
          <w:lang w:eastAsia="lv-LV"/>
        </w:rPr>
        <w:t xml:space="preserve"> (Līguma 2.1.2. punkts)</w:t>
      </w:r>
      <w:r w:rsidR="00DD28AA" w:rsidRPr="009C55DF">
        <w:rPr>
          <w:rFonts w:ascii="Times New Roman" w:hAnsi="Times New Roman" w:cs="Times New Roman"/>
          <w:sz w:val="26"/>
          <w:szCs w:val="26"/>
          <w:lang w:eastAsia="lv-LV"/>
        </w:rPr>
        <w:t xml:space="preserve"> </w:t>
      </w:r>
      <w:r w:rsidR="00657974" w:rsidRPr="009C55DF">
        <w:rPr>
          <w:rFonts w:ascii="Times New Roman" w:hAnsi="Times New Roman" w:cs="Times New Roman"/>
          <w:sz w:val="26"/>
          <w:szCs w:val="26"/>
          <w:lang w:eastAsia="lv-LV"/>
        </w:rPr>
        <w:t xml:space="preserve">-  kopā Līguma darbības ietvaros </w:t>
      </w:r>
      <w:r w:rsidR="00562B9E" w:rsidRPr="009C55DF">
        <w:rPr>
          <w:rFonts w:ascii="Times New Roman" w:hAnsi="Times New Roman" w:cs="Times New Roman"/>
          <w:sz w:val="26"/>
          <w:szCs w:val="26"/>
          <w:lang w:eastAsia="lv-LV"/>
        </w:rPr>
        <w:t xml:space="preserve">līdz </w:t>
      </w:r>
      <w:r w:rsidR="00657974" w:rsidRPr="009C55DF">
        <w:rPr>
          <w:rFonts w:ascii="Times New Roman" w:hAnsi="Times New Roman" w:cs="Times New Roman"/>
          <w:sz w:val="26"/>
          <w:szCs w:val="26"/>
          <w:lang w:eastAsia="lv-LV"/>
        </w:rPr>
        <w:t>56 klasēm;</w:t>
      </w:r>
    </w:p>
    <w:p w14:paraId="637C6835" w14:textId="5B55F641" w:rsidR="00657974" w:rsidRPr="00EE713B" w:rsidRDefault="00073D20" w:rsidP="00073D20">
      <w:pPr>
        <w:pStyle w:val="Sarakstarindkopa"/>
        <w:ind w:left="1080"/>
        <w:jc w:val="both"/>
        <w:rPr>
          <w:rFonts w:ascii="Times New Roman" w:hAnsi="Times New Roman" w:cs="Times New Roman"/>
          <w:sz w:val="26"/>
          <w:szCs w:val="26"/>
          <w:lang w:eastAsia="lv-LV"/>
        </w:rPr>
      </w:pPr>
      <w:r w:rsidRPr="009C55DF">
        <w:rPr>
          <w:rFonts w:ascii="Times New Roman" w:hAnsi="Times New Roman" w:cs="Times New Roman"/>
          <w:sz w:val="26"/>
          <w:szCs w:val="26"/>
          <w:lang w:eastAsia="lv-LV"/>
        </w:rPr>
        <w:t xml:space="preserve">2.7.2. </w:t>
      </w:r>
      <w:r w:rsidR="00657974" w:rsidRPr="009C55DF">
        <w:rPr>
          <w:rFonts w:ascii="Times New Roman" w:hAnsi="Times New Roman" w:cs="Times New Roman"/>
          <w:sz w:val="26"/>
          <w:szCs w:val="26"/>
          <w:lang w:eastAsia="lv-LV"/>
        </w:rPr>
        <w:t xml:space="preserve">50% (piecdesmit procentu) atlaidi organizētām </w:t>
      </w:r>
      <w:r w:rsidR="00E37D47" w:rsidRPr="009C55DF">
        <w:rPr>
          <w:rFonts w:ascii="Times New Roman" w:hAnsi="Times New Roman" w:cs="Times New Roman"/>
          <w:sz w:val="26"/>
          <w:szCs w:val="26"/>
          <w:lang w:eastAsia="lv-LV"/>
        </w:rPr>
        <w:t>Departamenta padotībā esošo</w:t>
      </w:r>
      <w:r w:rsidR="00657974" w:rsidRPr="00EE713B">
        <w:rPr>
          <w:rFonts w:ascii="Times New Roman" w:hAnsi="Times New Roman" w:cs="Times New Roman"/>
          <w:sz w:val="26"/>
          <w:szCs w:val="26"/>
          <w:lang w:eastAsia="lv-LV"/>
        </w:rPr>
        <w:t xml:space="preserve"> izglītības iestāžu grupām apmeklēt </w:t>
      </w:r>
      <w:r w:rsidR="00562B9E" w:rsidRPr="009C55DF">
        <w:rPr>
          <w:rFonts w:ascii="Times New Roman" w:hAnsi="Times New Roman" w:cs="Times New Roman"/>
          <w:sz w:val="26"/>
          <w:szCs w:val="26"/>
          <w:lang w:eastAsia="lv-LV"/>
        </w:rPr>
        <w:t>RTU zinātkāres centr</w:t>
      </w:r>
      <w:r w:rsidR="008B311B" w:rsidRPr="009C55DF">
        <w:rPr>
          <w:rFonts w:ascii="Times New Roman" w:hAnsi="Times New Roman" w:cs="Times New Roman"/>
          <w:sz w:val="26"/>
          <w:szCs w:val="26"/>
          <w:lang w:eastAsia="lv-LV"/>
        </w:rPr>
        <w:t>a</w:t>
      </w:r>
      <w:r w:rsidR="00562B9E" w:rsidRPr="009C55DF">
        <w:rPr>
          <w:rFonts w:ascii="Times New Roman" w:hAnsi="Times New Roman" w:cs="Times New Roman"/>
          <w:sz w:val="26"/>
          <w:szCs w:val="26"/>
          <w:lang w:eastAsia="lv-LV"/>
        </w:rPr>
        <w:t xml:space="preserve"> “</w:t>
      </w:r>
      <w:proofErr w:type="spellStart"/>
      <w:r w:rsidR="00562B9E" w:rsidRPr="009C55DF">
        <w:rPr>
          <w:rFonts w:ascii="Times New Roman" w:hAnsi="Times New Roman" w:cs="Times New Roman"/>
          <w:sz w:val="26"/>
          <w:szCs w:val="26"/>
          <w:lang w:eastAsia="lv-LV"/>
        </w:rPr>
        <w:t>Futurimo</w:t>
      </w:r>
      <w:proofErr w:type="spellEnd"/>
      <w:r w:rsidR="00562B9E" w:rsidRPr="009C55DF">
        <w:rPr>
          <w:rFonts w:ascii="Times New Roman" w:hAnsi="Times New Roman" w:cs="Times New Roman"/>
          <w:sz w:val="26"/>
          <w:szCs w:val="26"/>
          <w:lang w:eastAsia="lv-LV"/>
        </w:rPr>
        <w:t xml:space="preserve"> Rīga”</w:t>
      </w:r>
      <w:r w:rsidR="00562B9E" w:rsidRPr="00EE713B">
        <w:rPr>
          <w:rFonts w:ascii="Times New Roman" w:hAnsi="Times New Roman" w:cs="Times New Roman"/>
          <w:sz w:val="26"/>
          <w:szCs w:val="26"/>
          <w:lang w:eastAsia="lv-LV"/>
        </w:rPr>
        <w:t xml:space="preserve"> ekspozīciju</w:t>
      </w:r>
      <w:r w:rsidR="00453330" w:rsidRPr="009C55DF">
        <w:rPr>
          <w:rFonts w:ascii="Times New Roman" w:hAnsi="Times New Roman" w:cs="Times New Roman"/>
          <w:sz w:val="26"/>
          <w:szCs w:val="26"/>
          <w:lang w:eastAsia="lv-LV"/>
        </w:rPr>
        <w:t xml:space="preserve"> (Līguma 2.1.2. punkts)</w:t>
      </w:r>
      <w:r w:rsidR="00657974" w:rsidRPr="00EE713B">
        <w:rPr>
          <w:rFonts w:ascii="Times New Roman" w:hAnsi="Times New Roman" w:cs="Times New Roman"/>
          <w:sz w:val="26"/>
          <w:szCs w:val="26"/>
          <w:lang w:eastAsia="lv-LV"/>
        </w:rPr>
        <w:t>;</w:t>
      </w:r>
    </w:p>
    <w:p w14:paraId="638F90EE" w14:textId="653B303C" w:rsidR="00657974" w:rsidRPr="009C55DF" w:rsidRDefault="00073D20" w:rsidP="00073D20">
      <w:pPr>
        <w:pStyle w:val="Sarakstarindkopa"/>
        <w:ind w:left="1080"/>
        <w:jc w:val="both"/>
        <w:rPr>
          <w:rFonts w:ascii="Times New Roman" w:hAnsi="Times New Roman" w:cs="Times New Roman"/>
          <w:sz w:val="26"/>
          <w:szCs w:val="26"/>
          <w:lang w:eastAsia="lv-LV"/>
        </w:rPr>
      </w:pPr>
      <w:r w:rsidRPr="00EE713B">
        <w:rPr>
          <w:rFonts w:ascii="Times New Roman" w:hAnsi="Times New Roman" w:cs="Times New Roman"/>
          <w:sz w:val="26"/>
          <w:szCs w:val="26"/>
          <w:lang w:eastAsia="lv-LV"/>
        </w:rPr>
        <w:t xml:space="preserve">2.7.3. </w:t>
      </w:r>
      <w:r w:rsidR="00657974" w:rsidRPr="00EE713B">
        <w:rPr>
          <w:rFonts w:ascii="Times New Roman" w:hAnsi="Times New Roman" w:cs="Times New Roman"/>
          <w:sz w:val="26"/>
          <w:szCs w:val="26"/>
          <w:lang w:eastAsia="lv-LV"/>
        </w:rPr>
        <w:t xml:space="preserve">50% (piecdesmit procentu) atlaidi </w:t>
      </w:r>
      <w:r w:rsidR="001954B2" w:rsidRPr="00EE713B">
        <w:rPr>
          <w:rFonts w:ascii="Times New Roman" w:hAnsi="Times New Roman" w:cs="Times New Roman"/>
          <w:sz w:val="26"/>
          <w:szCs w:val="26"/>
          <w:lang w:eastAsia="lv-LV"/>
        </w:rPr>
        <w:t xml:space="preserve">par </w:t>
      </w:r>
      <w:r w:rsidR="00562B9E" w:rsidRPr="009C55DF">
        <w:rPr>
          <w:rFonts w:ascii="Times New Roman" w:hAnsi="Times New Roman" w:cs="Times New Roman"/>
          <w:sz w:val="26"/>
          <w:szCs w:val="26"/>
          <w:lang w:eastAsia="lv-LV"/>
        </w:rPr>
        <w:t>RTU zinātkāres centr</w:t>
      </w:r>
      <w:r w:rsidR="008B311B" w:rsidRPr="009C55DF">
        <w:rPr>
          <w:rFonts w:ascii="Times New Roman" w:hAnsi="Times New Roman" w:cs="Times New Roman"/>
          <w:sz w:val="26"/>
          <w:szCs w:val="26"/>
          <w:lang w:eastAsia="lv-LV"/>
        </w:rPr>
        <w:t>a</w:t>
      </w:r>
      <w:r w:rsidR="00562B9E" w:rsidRPr="009C55DF">
        <w:rPr>
          <w:rFonts w:ascii="Times New Roman" w:hAnsi="Times New Roman" w:cs="Times New Roman"/>
          <w:sz w:val="26"/>
          <w:szCs w:val="26"/>
          <w:lang w:eastAsia="lv-LV"/>
        </w:rPr>
        <w:t xml:space="preserve"> “</w:t>
      </w:r>
      <w:proofErr w:type="spellStart"/>
      <w:r w:rsidR="00562B9E" w:rsidRPr="009C55DF">
        <w:rPr>
          <w:rFonts w:ascii="Times New Roman" w:hAnsi="Times New Roman" w:cs="Times New Roman"/>
          <w:sz w:val="26"/>
          <w:szCs w:val="26"/>
          <w:lang w:eastAsia="lv-LV"/>
        </w:rPr>
        <w:t>Futurimo</w:t>
      </w:r>
      <w:proofErr w:type="spellEnd"/>
      <w:r w:rsidR="00562B9E" w:rsidRPr="009C55DF">
        <w:rPr>
          <w:rFonts w:ascii="Times New Roman" w:hAnsi="Times New Roman" w:cs="Times New Roman"/>
          <w:sz w:val="26"/>
          <w:szCs w:val="26"/>
          <w:lang w:eastAsia="lv-LV"/>
        </w:rPr>
        <w:t xml:space="preserve"> Rīga” </w:t>
      </w:r>
      <w:r w:rsidR="00657974" w:rsidRPr="00EE713B">
        <w:rPr>
          <w:rFonts w:ascii="Times New Roman" w:hAnsi="Times New Roman" w:cs="Times New Roman"/>
          <w:sz w:val="26"/>
          <w:szCs w:val="26"/>
          <w:lang w:eastAsia="lv-LV"/>
        </w:rPr>
        <w:t xml:space="preserve"> piedāvāt</w:t>
      </w:r>
      <w:r w:rsidR="001954B2" w:rsidRPr="00EE713B">
        <w:rPr>
          <w:rFonts w:ascii="Times New Roman" w:hAnsi="Times New Roman" w:cs="Times New Roman"/>
          <w:sz w:val="26"/>
          <w:szCs w:val="26"/>
          <w:lang w:eastAsia="lv-LV"/>
        </w:rPr>
        <w:t>ās</w:t>
      </w:r>
      <w:r w:rsidR="00657974" w:rsidRPr="00EE713B">
        <w:rPr>
          <w:rFonts w:ascii="Times New Roman" w:hAnsi="Times New Roman" w:cs="Times New Roman"/>
          <w:sz w:val="26"/>
          <w:szCs w:val="26"/>
          <w:lang w:eastAsia="lv-LV"/>
        </w:rPr>
        <w:t xml:space="preserve"> </w:t>
      </w:r>
      <w:r w:rsidR="008B311B" w:rsidRPr="00EE713B">
        <w:rPr>
          <w:rFonts w:ascii="Times New Roman" w:hAnsi="Times New Roman" w:cs="Times New Roman"/>
          <w:sz w:val="26"/>
          <w:szCs w:val="26"/>
          <w:lang w:eastAsia="lv-LV"/>
        </w:rPr>
        <w:t>interešu izglītības nodarbīb</w:t>
      </w:r>
      <w:r w:rsidR="001954B2" w:rsidRPr="00EE713B">
        <w:rPr>
          <w:rFonts w:ascii="Times New Roman" w:hAnsi="Times New Roman" w:cs="Times New Roman"/>
          <w:sz w:val="26"/>
          <w:szCs w:val="26"/>
          <w:lang w:eastAsia="lv-LV"/>
        </w:rPr>
        <w:t>as apmeklējumu</w:t>
      </w:r>
      <w:r w:rsidR="00453330" w:rsidRPr="00EE713B">
        <w:rPr>
          <w:rFonts w:ascii="Times New Roman" w:hAnsi="Times New Roman" w:cs="Times New Roman"/>
          <w:sz w:val="26"/>
          <w:szCs w:val="26"/>
          <w:lang w:eastAsia="lv-LV"/>
        </w:rPr>
        <w:t xml:space="preserve"> (Līguma 2.1.1. punkts) </w:t>
      </w:r>
      <w:r w:rsidR="00657974" w:rsidRPr="00EE713B">
        <w:rPr>
          <w:rFonts w:ascii="Times New Roman" w:hAnsi="Times New Roman" w:cs="Times New Roman"/>
          <w:sz w:val="26"/>
          <w:szCs w:val="26"/>
          <w:lang w:eastAsia="lv-LV"/>
        </w:rPr>
        <w:t xml:space="preserve">– </w:t>
      </w:r>
      <w:r w:rsidR="008B311B" w:rsidRPr="009C55DF">
        <w:rPr>
          <w:rFonts w:ascii="Times New Roman" w:hAnsi="Times New Roman" w:cs="Times New Roman"/>
          <w:sz w:val="26"/>
          <w:szCs w:val="26"/>
          <w:lang w:eastAsia="lv-LV"/>
        </w:rPr>
        <w:t xml:space="preserve">kopā Līguma darbības ietvaros līdz </w:t>
      </w:r>
      <w:r w:rsidR="00657974" w:rsidRPr="009C55DF">
        <w:rPr>
          <w:rFonts w:ascii="Times New Roman" w:hAnsi="Times New Roman" w:cs="Times New Roman"/>
          <w:sz w:val="26"/>
          <w:szCs w:val="26"/>
          <w:lang w:eastAsia="lv-LV"/>
        </w:rPr>
        <w:t>53 klasēm.</w:t>
      </w:r>
      <w:r w:rsidR="00DD28AA" w:rsidRPr="009C55DF">
        <w:rPr>
          <w:rFonts w:ascii="Times New Roman" w:hAnsi="Times New Roman" w:cs="Times New Roman"/>
          <w:sz w:val="26"/>
          <w:szCs w:val="26"/>
          <w:lang w:eastAsia="lv-LV"/>
        </w:rPr>
        <w:t>”</w:t>
      </w:r>
      <w:r w:rsidR="008D60C9" w:rsidRPr="009C55DF">
        <w:rPr>
          <w:rFonts w:ascii="Times New Roman" w:hAnsi="Times New Roman" w:cs="Times New Roman"/>
          <w:sz w:val="26"/>
          <w:szCs w:val="26"/>
          <w:lang w:eastAsia="lv-LV"/>
        </w:rPr>
        <w:t>.</w:t>
      </w:r>
    </w:p>
    <w:p w14:paraId="64E62EE2" w14:textId="299E12A3" w:rsidR="00147CC5" w:rsidRPr="009C55DF" w:rsidRDefault="00147CC5" w:rsidP="00C92132">
      <w:pPr>
        <w:pStyle w:val="Sarakstarindkopa"/>
        <w:numPr>
          <w:ilvl w:val="0"/>
          <w:numId w:val="1"/>
        </w:numPr>
        <w:jc w:val="both"/>
        <w:rPr>
          <w:rFonts w:ascii="Times New Roman" w:hAnsi="Times New Roman" w:cs="Times New Roman"/>
          <w:sz w:val="26"/>
          <w:szCs w:val="26"/>
          <w:lang w:eastAsia="lv-LV"/>
        </w:rPr>
      </w:pPr>
      <w:r w:rsidRPr="009C55DF">
        <w:rPr>
          <w:rFonts w:ascii="Times New Roman" w:hAnsi="Times New Roman" w:cs="Times New Roman"/>
          <w:sz w:val="26"/>
          <w:szCs w:val="26"/>
          <w:lang w:eastAsia="lv-LV"/>
        </w:rPr>
        <w:t>Aizstāt Līguma 7. sadaļā “PUŠU JURIDISKĀS ADRESES, REKVIZĪTI UN PARAKSTI” Pasūtītāja kont</w:t>
      </w:r>
      <w:r w:rsidR="00A20D72" w:rsidRPr="009C55DF">
        <w:rPr>
          <w:rFonts w:ascii="Times New Roman" w:hAnsi="Times New Roman" w:cs="Times New Roman"/>
          <w:sz w:val="26"/>
          <w:szCs w:val="26"/>
          <w:lang w:eastAsia="lv-LV"/>
        </w:rPr>
        <w:t>a numuru</w:t>
      </w:r>
      <w:r w:rsidRPr="009C55DF">
        <w:rPr>
          <w:rFonts w:ascii="Times New Roman" w:hAnsi="Times New Roman" w:cs="Times New Roman"/>
          <w:sz w:val="26"/>
          <w:szCs w:val="26"/>
          <w:lang w:eastAsia="lv-LV"/>
        </w:rPr>
        <w:t xml:space="preserve"> “LV16RIKO0020100001190” ar kont</w:t>
      </w:r>
      <w:r w:rsidR="00A20D72" w:rsidRPr="009C55DF">
        <w:rPr>
          <w:rFonts w:ascii="Times New Roman" w:hAnsi="Times New Roman" w:cs="Times New Roman"/>
          <w:sz w:val="26"/>
          <w:szCs w:val="26"/>
          <w:lang w:eastAsia="lv-LV"/>
        </w:rPr>
        <w:t>a numuru</w:t>
      </w:r>
      <w:r w:rsidRPr="009C55DF">
        <w:rPr>
          <w:rFonts w:ascii="Times New Roman" w:hAnsi="Times New Roman" w:cs="Times New Roman"/>
          <w:sz w:val="26"/>
          <w:szCs w:val="26"/>
          <w:lang w:eastAsia="lv-LV"/>
        </w:rPr>
        <w:t xml:space="preserve"> “</w:t>
      </w:r>
      <w:r w:rsidR="00C92132" w:rsidRPr="009C55DF">
        <w:rPr>
          <w:rFonts w:ascii="Times New Roman" w:hAnsi="Times New Roman" w:cs="Times New Roman"/>
          <w:sz w:val="26"/>
          <w:szCs w:val="26"/>
          <w:lang w:eastAsia="lv-LV"/>
        </w:rPr>
        <w:t>LV27RIKO0021000916040</w:t>
      </w:r>
      <w:r w:rsidRPr="009C55DF">
        <w:rPr>
          <w:rFonts w:ascii="Times New Roman" w:hAnsi="Times New Roman" w:cs="Times New Roman"/>
          <w:sz w:val="26"/>
          <w:szCs w:val="26"/>
          <w:lang w:eastAsia="lv-LV"/>
        </w:rPr>
        <w:t>”</w:t>
      </w:r>
      <w:r w:rsidR="00C92132" w:rsidRPr="009C55DF">
        <w:rPr>
          <w:rFonts w:ascii="Times New Roman" w:hAnsi="Times New Roman" w:cs="Times New Roman"/>
          <w:sz w:val="26"/>
          <w:szCs w:val="26"/>
          <w:lang w:eastAsia="lv-LV"/>
        </w:rPr>
        <w:t>.</w:t>
      </w:r>
    </w:p>
    <w:p w14:paraId="058F2473" w14:textId="62AB68F3" w:rsidR="00DD28AA" w:rsidRPr="009C55DF" w:rsidRDefault="00DD28AA" w:rsidP="00DD28AA">
      <w:pPr>
        <w:pStyle w:val="Sarakstarindkopa"/>
        <w:numPr>
          <w:ilvl w:val="0"/>
          <w:numId w:val="1"/>
        </w:numPr>
        <w:jc w:val="both"/>
        <w:rPr>
          <w:rFonts w:ascii="Times New Roman" w:hAnsi="Times New Roman" w:cs="Times New Roman"/>
          <w:sz w:val="26"/>
          <w:szCs w:val="26"/>
          <w:lang w:eastAsia="lv-LV"/>
        </w:rPr>
      </w:pPr>
      <w:r w:rsidRPr="009C55DF">
        <w:rPr>
          <w:rFonts w:ascii="Times New Roman" w:hAnsi="Times New Roman" w:cs="Times New Roman"/>
          <w:sz w:val="26"/>
          <w:szCs w:val="26"/>
          <w:lang w:eastAsia="lv-LV"/>
        </w:rPr>
        <w:t>Vienošanās stājas spēkā ar pēdējā pievienotā droša elektroniskā paraksta un tā laika zīmoga datumu.</w:t>
      </w:r>
    </w:p>
    <w:p w14:paraId="4C22D4E6" w14:textId="18CE0717" w:rsidR="00DD28AA" w:rsidRPr="009C55DF" w:rsidRDefault="00DD28AA" w:rsidP="00DD28AA">
      <w:pPr>
        <w:pStyle w:val="Sarakstarindkopa"/>
        <w:numPr>
          <w:ilvl w:val="0"/>
          <w:numId w:val="1"/>
        </w:numPr>
        <w:jc w:val="both"/>
        <w:rPr>
          <w:rFonts w:ascii="Times New Roman" w:hAnsi="Times New Roman" w:cs="Times New Roman"/>
          <w:sz w:val="26"/>
          <w:szCs w:val="26"/>
          <w:lang w:eastAsia="lv-LV"/>
        </w:rPr>
      </w:pPr>
      <w:r w:rsidRPr="009C55DF">
        <w:rPr>
          <w:rFonts w:ascii="Times New Roman" w:hAnsi="Times New Roman" w:cs="Times New Roman"/>
          <w:sz w:val="26"/>
          <w:szCs w:val="26"/>
          <w:lang w:eastAsia="lv-LV"/>
        </w:rPr>
        <w:t xml:space="preserve">Vienošanās noformēta latviešu valodā un ir parakstīta ar drošu elektronisko parakstu, kas satur laika zīmogu un ir </w:t>
      </w:r>
      <w:r w:rsidR="000A0AEC" w:rsidRPr="009C55DF">
        <w:rPr>
          <w:rFonts w:ascii="Times New Roman" w:hAnsi="Times New Roman" w:cs="Times New Roman"/>
          <w:sz w:val="26"/>
          <w:szCs w:val="26"/>
          <w:lang w:eastAsia="lv-LV"/>
        </w:rPr>
        <w:t>L</w:t>
      </w:r>
      <w:r w:rsidRPr="009C55DF">
        <w:rPr>
          <w:rFonts w:ascii="Times New Roman" w:hAnsi="Times New Roman" w:cs="Times New Roman"/>
          <w:sz w:val="26"/>
          <w:szCs w:val="26"/>
          <w:lang w:eastAsia="lv-LV"/>
        </w:rPr>
        <w:t>īguma neatņemama sastāvdaļa.</w:t>
      </w:r>
    </w:p>
    <w:p w14:paraId="2A2C705B" w14:textId="2C649391" w:rsidR="00DD28AA" w:rsidRPr="009C55DF" w:rsidRDefault="00DD28AA" w:rsidP="00DD28AA">
      <w:pPr>
        <w:pStyle w:val="Sarakstarindkopa"/>
        <w:numPr>
          <w:ilvl w:val="0"/>
          <w:numId w:val="1"/>
        </w:numPr>
        <w:jc w:val="both"/>
        <w:rPr>
          <w:rFonts w:ascii="Times New Roman" w:hAnsi="Times New Roman" w:cs="Times New Roman"/>
          <w:sz w:val="26"/>
          <w:szCs w:val="26"/>
          <w:lang w:eastAsia="lv-LV"/>
        </w:rPr>
      </w:pPr>
      <w:r w:rsidRPr="009C55DF">
        <w:rPr>
          <w:rFonts w:ascii="Times New Roman" w:hAnsi="Times New Roman" w:cs="Times New Roman"/>
          <w:sz w:val="26"/>
          <w:szCs w:val="26"/>
          <w:lang w:eastAsia="lv-LV"/>
        </w:rPr>
        <w:t xml:space="preserve">Pusēm ir pieejama abpusēji parakstīta </w:t>
      </w:r>
      <w:r w:rsidR="00E37D47" w:rsidRPr="009C55DF">
        <w:rPr>
          <w:rFonts w:ascii="Times New Roman" w:hAnsi="Times New Roman" w:cs="Times New Roman"/>
          <w:sz w:val="26"/>
          <w:szCs w:val="26"/>
          <w:lang w:eastAsia="lv-LV"/>
        </w:rPr>
        <w:t>V</w:t>
      </w:r>
      <w:r w:rsidRPr="009C55DF">
        <w:rPr>
          <w:rFonts w:ascii="Times New Roman" w:hAnsi="Times New Roman" w:cs="Times New Roman"/>
          <w:sz w:val="26"/>
          <w:szCs w:val="26"/>
          <w:lang w:eastAsia="lv-LV"/>
        </w:rPr>
        <w:t>ienošanās elektroniskā formātā.</w:t>
      </w:r>
    </w:p>
    <w:p w14:paraId="2CFA2D53" w14:textId="44D2F478" w:rsidR="00DD28AA" w:rsidRPr="00DD28AA" w:rsidRDefault="00DD28AA" w:rsidP="00DD28A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6"/>
          <w:szCs w:val="26"/>
          <w:lang w:eastAsia="lv-LV"/>
          <w14:ligatures w14:val="none"/>
        </w:rPr>
      </w:pPr>
      <w:bookmarkStart w:id="1" w:name="_Hlk132624637"/>
    </w:p>
    <w:tbl>
      <w:tblPr>
        <w:tblW w:w="9781" w:type="dxa"/>
        <w:tblInd w:w="-426" w:type="dxa"/>
        <w:tblLook w:val="04A0" w:firstRow="1" w:lastRow="0" w:firstColumn="1" w:lastColumn="0" w:noHBand="0" w:noVBand="1"/>
      </w:tblPr>
      <w:tblGrid>
        <w:gridCol w:w="4678"/>
        <w:gridCol w:w="281"/>
        <w:gridCol w:w="286"/>
        <w:gridCol w:w="4536"/>
      </w:tblGrid>
      <w:tr w:rsidR="00DD28AA" w:rsidRPr="00DD28AA" w14:paraId="05F48D09" w14:textId="77777777" w:rsidTr="00DD28AA">
        <w:tc>
          <w:tcPr>
            <w:tcW w:w="4678" w:type="dxa"/>
            <w:shd w:val="clear" w:color="auto" w:fill="auto"/>
          </w:tcPr>
          <w:p w14:paraId="20D1FBC5" w14:textId="70E903B5" w:rsidR="00DD28AA" w:rsidRPr="00DD28AA" w:rsidRDefault="00DD28AA" w:rsidP="00DD28AA">
            <w:pPr>
              <w:widowControl w:val="0"/>
              <w:tabs>
                <w:tab w:val="left" w:pos="5670"/>
                <w:tab w:val="left" w:pos="8265"/>
              </w:tabs>
              <w:overflowPunct w:val="0"/>
              <w:autoSpaceDE w:val="0"/>
              <w:autoSpaceDN w:val="0"/>
              <w:adjustRightInd w:val="0"/>
              <w:spacing w:after="0" w:line="240" w:lineRule="auto"/>
              <w:textAlignment w:val="baseline"/>
              <w:rPr>
                <w:rFonts w:ascii="Times New Roman" w:eastAsia="Times New Roman" w:hAnsi="Times New Roman" w:cs="Times New Roman"/>
                <w:b/>
                <w:kern w:val="0"/>
                <w:sz w:val="26"/>
                <w:szCs w:val="26"/>
                <w:lang w:eastAsia="lv-LV"/>
                <w14:ligatures w14:val="none"/>
              </w:rPr>
            </w:pPr>
            <w:r w:rsidRPr="00DD28AA">
              <w:rPr>
                <w:rFonts w:ascii="Times New Roman" w:eastAsia="Times New Roman" w:hAnsi="Times New Roman" w:cs="Times New Roman"/>
                <w:b/>
                <w:kern w:val="0"/>
                <w:sz w:val="26"/>
                <w:szCs w:val="26"/>
                <w:lang w:eastAsia="lv-LV"/>
                <w14:ligatures w14:val="none"/>
              </w:rPr>
              <w:t xml:space="preserve">Rīgas </w:t>
            </w:r>
            <w:proofErr w:type="spellStart"/>
            <w:r w:rsidRPr="00DD28AA">
              <w:rPr>
                <w:rFonts w:ascii="Times New Roman" w:eastAsia="Times New Roman" w:hAnsi="Times New Roman" w:cs="Times New Roman"/>
                <w:b/>
                <w:kern w:val="0"/>
                <w:sz w:val="26"/>
                <w:szCs w:val="26"/>
                <w:lang w:eastAsia="lv-LV"/>
                <w14:ligatures w14:val="none"/>
              </w:rPr>
              <w:t>valstspilsētas</w:t>
            </w:r>
            <w:proofErr w:type="spellEnd"/>
            <w:r w:rsidRPr="00DD28AA">
              <w:rPr>
                <w:rFonts w:ascii="Times New Roman" w:eastAsia="Times New Roman" w:hAnsi="Times New Roman" w:cs="Times New Roman"/>
                <w:b/>
                <w:kern w:val="0"/>
                <w:sz w:val="26"/>
                <w:szCs w:val="26"/>
                <w:lang w:eastAsia="lv-LV"/>
                <w14:ligatures w14:val="none"/>
              </w:rPr>
              <w:t xml:space="preserve"> pašvaldības Izglītības, kultūras un</w:t>
            </w:r>
            <w:r>
              <w:rPr>
                <w:rFonts w:ascii="Times New Roman" w:eastAsia="Times New Roman" w:hAnsi="Times New Roman" w:cs="Times New Roman"/>
                <w:b/>
                <w:kern w:val="0"/>
                <w:sz w:val="26"/>
                <w:szCs w:val="26"/>
                <w:lang w:eastAsia="lv-LV"/>
                <w14:ligatures w14:val="none"/>
              </w:rPr>
              <w:t xml:space="preserve"> </w:t>
            </w:r>
            <w:r w:rsidRPr="00DD28AA">
              <w:rPr>
                <w:rFonts w:ascii="Times New Roman" w:eastAsia="Times New Roman" w:hAnsi="Times New Roman" w:cs="Times New Roman"/>
                <w:b/>
                <w:kern w:val="0"/>
                <w:sz w:val="26"/>
                <w:szCs w:val="26"/>
                <w:lang w:eastAsia="lv-LV"/>
                <w14:ligatures w14:val="none"/>
              </w:rPr>
              <w:t>sporta</w:t>
            </w:r>
            <w:r>
              <w:rPr>
                <w:rFonts w:ascii="Times New Roman" w:eastAsia="Times New Roman" w:hAnsi="Times New Roman" w:cs="Times New Roman"/>
                <w:b/>
                <w:kern w:val="0"/>
                <w:sz w:val="26"/>
                <w:szCs w:val="26"/>
                <w:lang w:eastAsia="lv-LV"/>
                <w14:ligatures w14:val="none"/>
              </w:rPr>
              <w:t xml:space="preserve"> </w:t>
            </w:r>
            <w:r w:rsidRPr="00DD28AA">
              <w:rPr>
                <w:rFonts w:ascii="Times New Roman" w:eastAsia="Times New Roman" w:hAnsi="Times New Roman" w:cs="Times New Roman"/>
                <w:b/>
                <w:kern w:val="0"/>
                <w:sz w:val="26"/>
                <w:szCs w:val="26"/>
                <w:lang w:eastAsia="lv-LV"/>
                <w14:ligatures w14:val="none"/>
              </w:rPr>
              <w:t>departaments</w:t>
            </w:r>
            <w:r w:rsidRPr="00DD28AA">
              <w:rPr>
                <w:rFonts w:ascii="Times New Roman" w:eastAsia="Times New Roman" w:hAnsi="Times New Roman" w:cs="Times New Roman"/>
                <w:bCs/>
                <w:kern w:val="0"/>
                <w:sz w:val="26"/>
                <w:szCs w:val="26"/>
                <w:lang w:eastAsia="lv-LV"/>
                <w14:ligatures w14:val="none"/>
              </w:rPr>
              <w:t xml:space="preserve"> </w:t>
            </w:r>
          </w:p>
          <w:p w14:paraId="14A99116" w14:textId="334CB53F" w:rsidR="00DD28AA" w:rsidRPr="00DD28AA" w:rsidRDefault="00DD28AA" w:rsidP="00DD28AA">
            <w:pPr>
              <w:spacing w:after="0" w:line="240" w:lineRule="auto"/>
              <w:ind w:right="81"/>
              <w:rPr>
                <w:rFonts w:ascii="Times New Roman" w:eastAsia="Times New Roman" w:hAnsi="Times New Roman" w:cs="Times New Roman"/>
                <w:bCs/>
                <w:kern w:val="0"/>
                <w:sz w:val="26"/>
                <w:szCs w:val="26"/>
                <w:lang w:eastAsia="lv-LV"/>
                <w14:ligatures w14:val="none"/>
              </w:rPr>
            </w:pPr>
            <w:proofErr w:type="spellStart"/>
            <w:r w:rsidRPr="00DD28AA">
              <w:rPr>
                <w:rFonts w:ascii="Times New Roman" w:eastAsia="Times New Roman" w:hAnsi="Times New Roman" w:cs="Times New Roman"/>
                <w:bCs/>
                <w:kern w:val="0"/>
                <w:sz w:val="26"/>
                <w:szCs w:val="26"/>
                <w:lang w:eastAsia="lv-LV"/>
                <w14:ligatures w14:val="none"/>
              </w:rPr>
              <w:t>Reģ</w:t>
            </w:r>
            <w:proofErr w:type="spellEnd"/>
            <w:r w:rsidRPr="00DD28AA">
              <w:rPr>
                <w:rFonts w:ascii="Times New Roman" w:eastAsia="Times New Roman" w:hAnsi="Times New Roman" w:cs="Times New Roman"/>
                <w:bCs/>
                <w:kern w:val="0"/>
                <w:sz w:val="26"/>
                <w:szCs w:val="26"/>
                <w:lang w:eastAsia="lv-LV"/>
                <w14:ligatures w14:val="none"/>
              </w:rPr>
              <w:t xml:space="preserve">. Nr. 90011524360, </w:t>
            </w:r>
          </w:p>
          <w:p w14:paraId="482FBADB" w14:textId="77777777" w:rsidR="00DD28AA" w:rsidRPr="00DD28AA" w:rsidRDefault="00DD28AA" w:rsidP="00DD28AA">
            <w:pPr>
              <w:spacing w:after="0" w:line="240" w:lineRule="auto"/>
              <w:ind w:right="81"/>
              <w:rPr>
                <w:rFonts w:ascii="Times New Roman" w:eastAsia="Times New Roman" w:hAnsi="Times New Roman" w:cs="Times New Roman"/>
                <w:bCs/>
                <w:color w:val="000000"/>
                <w:kern w:val="0"/>
                <w:sz w:val="26"/>
                <w:szCs w:val="26"/>
                <w:lang w:eastAsia="lv-LV"/>
                <w14:ligatures w14:val="none"/>
              </w:rPr>
            </w:pPr>
            <w:r w:rsidRPr="00DD28AA">
              <w:rPr>
                <w:rFonts w:ascii="Times New Roman" w:eastAsia="Times New Roman" w:hAnsi="Times New Roman" w:cs="Times New Roman"/>
                <w:bCs/>
                <w:color w:val="000000"/>
                <w:kern w:val="0"/>
                <w:sz w:val="26"/>
                <w:szCs w:val="26"/>
                <w:lang w:eastAsia="lv-LV"/>
                <w14:ligatures w14:val="none"/>
              </w:rPr>
              <w:t xml:space="preserve">Juridiskā adrese: Krišjāņa Valdemāra </w:t>
            </w:r>
          </w:p>
          <w:p w14:paraId="6A20306F" w14:textId="77777777" w:rsidR="00DD28AA" w:rsidRPr="00DD28AA" w:rsidRDefault="00DD28AA" w:rsidP="00DD28AA">
            <w:pPr>
              <w:spacing w:after="0" w:line="240" w:lineRule="auto"/>
              <w:ind w:right="81"/>
              <w:rPr>
                <w:rFonts w:ascii="Times New Roman" w:eastAsia="Times New Roman" w:hAnsi="Times New Roman" w:cs="Times New Roman"/>
                <w:bCs/>
                <w:color w:val="000000"/>
                <w:kern w:val="0"/>
                <w:sz w:val="26"/>
                <w:szCs w:val="26"/>
                <w:lang w:eastAsia="lv-LV"/>
                <w14:ligatures w14:val="none"/>
              </w:rPr>
            </w:pPr>
            <w:r w:rsidRPr="00DD28AA">
              <w:rPr>
                <w:rFonts w:ascii="Times New Roman" w:eastAsia="Times New Roman" w:hAnsi="Times New Roman" w:cs="Times New Roman"/>
                <w:bCs/>
                <w:color w:val="000000"/>
                <w:kern w:val="0"/>
                <w:sz w:val="26"/>
                <w:szCs w:val="26"/>
                <w:lang w:eastAsia="lv-LV"/>
                <w14:ligatures w14:val="none"/>
              </w:rPr>
              <w:t>iela 5, Rīga, LV-1010</w:t>
            </w:r>
          </w:p>
          <w:p w14:paraId="6FEEFA19" w14:textId="77777777" w:rsidR="00DD28AA" w:rsidRPr="00DD28AA" w:rsidRDefault="00DD28AA" w:rsidP="00DD28AA">
            <w:pPr>
              <w:spacing w:after="0" w:line="240" w:lineRule="auto"/>
              <w:ind w:right="81"/>
              <w:rPr>
                <w:rFonts w:ascii="Times New Roman" w:eastAsia="Times New Roman" w:hAnsi="Times New Roman" w:cs="Times New Roman"/>
                <w:bCs/>
                <w:color w:val="000000"/>
                <w:kern w:val="0"/>
                <w:sz w:val="26"/>
                <w:szCs w:val="26"/>
                <w:lang w:eastAsia="lv-LV"/>
                <w14:ligatures w14:val="none"/>
              </w:rPr>
            </w:pPr>
            <w:r w:rsidRPr="00DD28AA">
              <w:rPr>
                <w:rFonts w:ascii="Times New Roman" w:eastAsia="Times New Roman" w:hAnsi="Times New Roman" w:cs="Times New Roman"/>
                <w:bCs/>
                <w:color w:val="000000"/>
                <w:kern w:val="0"/>
                <w:sz w:val="26"/>
                <w:szCs w:val="26"/>
                <w:lang w:eastAsia="lv-LV"/>
                <w14:ligatures w14:val="none"/>
              </w:rPr>
              <w:t>Tālrunis: 67026816</w:t>
            </w:r>
          </w:p>
          <w:p w14:paraId="3DFD80E0" w14:textId="77777777" w:rsidR="00DD28AA" w:rsidRPr="00DD28AA" w:rsidRDefault="00DD28AA" w:rsidP="00DD28AA">
            <w:pPr>
              <w:spacing w:after="0" w:line="240" w:lineRule="auto"/>
              <w:ind w:right="81"/>
              <w:rPr>
                <w:rFonts w:ascii="Times New Roman" w:eastAsia="Times New Roman" w:hAnsi="Times New Roman" w:cs="Times New Roman"/>
                <w:bCs/>
                <w:color w:val="000000"/>
                <w:kern w:val="0"/>
                <w:sz w:val="26"/>
                <w:szCs w:val="26"/>
                <w:lang w:eastAsia="lv-LV"/>
                <w14:ligatures w14:val="none"/>
              </w:rPr>
            </w:pPr>
            <w:r w:rsidRPr="00DD28AA">
              <w:rPr>
                <w:rFonts w:ascii="Times New Roman" w:eastAsia="Times New Roman" w:hAnsi="Times New Roman" w:cs="Times New Roman"/>
                <w:bCs/>
                <w:color w:val="000000"/>
                <w:kern w:val="0"/>
                <w:sz w:val="26"/>
                <w:szCs w:val="26"/>
                <w:lang w:eastAsia="lv-LV"/>
                <w14:ligatures w14:val="none"/>
              </w:rPr>
              <w:t>e-pasts: iksd@riga.lv</w:t>
            </w:r>
          </w:p>
          <w:p w14:paraId="4145EB84" w14:textId="77777777" w:rsidR="00DD28AA" w:rsidRPr="00DD28AA" w:rsidRDefault="00DD28AA" w:rsidP="00DD28AA">
            <w:pPr>
              <w:spacing w:after="0" w:line="240" w:lineRule="auto"/>
              <w:ind w:right="81"/>
              <w:rPr>
                <w:rFonts w:ascii="Times New Roman" w:eastAsia="Times New Roman" w:hAnsi="Times New Roman" w:cs="Times New Roman"/>
                <w:bCs/>
                <w:color w:val="000000"/>
                <w:kern w:val="0"/>
                <w:sz w:val="26"/>
                <w:szCs w:val="26"/>
                <w:lang w:eastAsia="lv-LV"/>
                <w14:ligatures w14:val="none"/>
              </w:rPr>
            </w:pPr>
            <w:r w:rsidRPr="00DD28AA">
              <w:rPr>
                <w:rFonts w:ascii="Times New Roman" w:eastAsia="Times New Roman" w:hAnsi="Times New Roman" w:cs="Times New Roman"/>
                <w:bCs/>
                <w:color w:val="000000"/>
                <w:kern w:val="0"/>
                <w:sz w:val="26"/>
                <w:szCs w:val="26"/>
                <w:lang w:eastAsia="lv-LV"/>
                <w14:ligatures w14:val="none"/>
              </w:rPr>
              <w:t>Norēķinu rekvizīti:</w:t>
            </w:r>
          </w:p>
          <w:p w14:paraId="3268EE23" w14:textId="77777777" w:rsidR="00DD28AA" w:rsidRPr="00DD28AA" w:rsidRDefault="00DD28AA" w:rsidP="00DD28AA">
            <w:pPr>
              <w:spacing w:after="0" w:line="240" w:lineRule="auto"/>
              <w:ind w:right="81"/>
              <w:rPr>
                <w:rFonts w:ascii="Times New Roman" w:eastAsia="Times New Roman" w:hAnsi="Times New Roman" w:cs="Times New Roman"/>
                <w:bCs/>
                <w:color w:val="000000"/>
                <w:kern w:val="0"/>
                <w:sz w:val="26"/>
                <w:szCs w:val="26"/>
                <w:lang w:eastAsia="lv-LV"/>
                <w14:ligatures w14:val="none"/>
              </w:rPr>
            </w:pPr>
            <w:r w:rsidRPr="00DD28AA">
              <w:rPr>
                <w:rFonts w:ascii="Times New Roman" w:eastAsia="Times New Roman" w:hAnsi="Times New Roman" w:cs="Times New Roman"/>
                <w:bCs/>
                <w:color w:val="000000"/>
                <w:kern w:val="0"/>
                <w:sz w:val="26"/>
                <w:szCs w:val="26"/>
                <w:lang w:eastAsia="lv-LV"/>
                <w14:ligatures w14:val="none"/>
              </w:rPr>
              <w:t xml:space="preserve">Rīgas </w:t>
            </w:r>
            <w:proofErr w:type="spellStart"/>
            <w:r w:rsidRPr="00DD28AA">
              <w:rPr>
                <w:rFonts w:ascii="Times New Roman" w:eastAsia="Times New Roman" w:hAnsi="Times New Roman" w:cs="Times New Roman"/>
                <w:bCs/>
                <w:color w:val="000000"/>
                <w:kern w:val="0"/>
                <w:sz w:val="26"/>
                <w:szCs w:val="26"/>
                <w:lang w:eastAsia="lv-LV"/>
                <w14:ligatures w14:val="none"/>
              </w:rPr>
              <w:t>valstspilsētas</w:t>
            </w:r>
            <w:proofErr w:type="spellEnd"/>
            <w:r w:rsidRPr="00DD28AA">
              <w:rPr>
                <w:rFonts w:ascii="Times New Roman" w:eastAsia="Times New Roman" w:hAnsi="Times New Roman" w:cs="Times New Roman"/>
                <w:bCs/>
                <w:color w:val="000000"/>
                <w:kern w:val="0"/>
                <w:sz w:val="26"/>
                <w:szCs w:val="26"/>
                <w:lang w:eastAsia="lv-LV"/>
                <w14:ligatures w14:val="none"/>
              </w:rPr>
              <w:t xml:space="preserve"> pašvaldība</w:t>
            </w:r>
          </w:p>
          <w:p w14:paraId="7E847D9E" w14:textId="77777777" w:rsidR="00DD28AA" w:rsidRPr="00DD28AA" w:rsidRDefault="00DD28AA" w:rsidP="00DD28AA">
            <w:pPr>
              <w:spacing w:after="0" w:line="240" w:lineRule="auto"/>
              <w:ind w:right="81"/>
              <w:rPr>
                <w:rFonts w:ascii="Times New Roman" w:eastAsia="Times New Roman" w:hAnsi="Times New Roman" w:cs="Times New Roman"/>
                <w:bCs/>
                <w:color w:val="000000"/>
                <w:kern w:val="0"/>
                <w:sz w:val="26"/>
                <w:szCs w:val="26"/>
                <w:lang w:eastAsia="lv-LV"/>
                <w14:ligatures w14:val="none"/>
              </w:rPr>
            </w:pPr>
            <w:r w:rsidRPr="00DD28AA">
              <w:rPr>
                <w:rFonts w:ascii="Times New Roman" w:eastAsia="Times New Roman" w:hAnsi="Times New Roman" w:cs="Times New Roman"/>
                <w:bCs/>
                <w:color w:val="000000"/>
                <w:kern w:val="0"/>
                <w:sz w:val="26"/>
                <w:szCs w:val="26"/>
                <w:lang w:eastAsia="lv-LV"/>
                <w14:ligatures w14:val="none"/>
              </w:rPr>
              <w:t xml:space="preserve">Juridiskā adrese: Rātslaukums 1, Rīga, </w:t>
            </w:r>
          </w:p>
          <w:p w14:paraId="3BD40C7C" w14:textId="77777777" w:rsidR="00DD28AA" w:rsidRPr="00DD28AA" w:rsidRDefault="00DD28AA" w:rsidP="00DD28AA">
            <w:pPr>
              <w:spacing w:after="0" w:line="240" w:lineRule="auto"/>
              <w:ind w:right="81"/>
              <w:rPr>
                <w:rFonts w:ascii="Times New Roman" w:eastAsia="Times New Roman" w:hAnsi="Times New Roman" w:cs="Times New Roman"/>
                <w:bCs/>
                <w:color w:val="000000"/>
                <w:kern w:val="0"/>
                <w:sz w:val="26"/>
                <w:szCs w:val="26"/>
                <w:lang w:eastAsia="lv-LV"/>
                <w14:ligatures w14:val="none"/>
              </w:rPr>
            </w:pPr>
            <w:r w:rsidRPr="00DD28AA">
              <w:rPr>
                <w:rFonts w:ascii="Times New Roman" w:eastAsia="Times New Roman" w:hAnsi="Times New Roman" w:cs="Times New Roman"/>
                <w:bCs/>
                <w:color w:val="000000"/>
                <w:kern w:val="0"/>
                <w:sz w:val="26"/>
                <w:szCs w:val="26"/>
                <w:lang w:eastAsia="lv-LV"/>
                <w14:ligatures w14:val="none"/>
              </w:rPr>
              <w:t>LV-1050</w:t>
            </w:r>
          </w:p>
          <w:p w14:paraId="50EFD513" w14:textId="77777777" w:rsidR="00DD28AA" w:rsidRPr="00DD28AA" w:rsidRDefault="00DD28AA" w:rsidP="00DD28AA">
            <w:pPr>
              <w:spacing w:after="0" w:line="240" w:lineRule="auto"/>
              <w:ind w:right="81"/>
              <w:rPr>
                <w:rFonts w:ascii="Times New Roman" w:eastAsia="Times New Roman" w:hAnsi="Times New Roman" w:cs="Times New Roman"/>
                <w:bCs/>
                <w:color w:val="000000"/>
                <w:kern w:val="0"/>
                <w:sz w:val="26"/>
                <w:szCs w:val="26"/>
                <w:lang w:eastAsia="lv-LV"/>
                <w14:ligatures w14:val="none"/>
              </w:rPr>
            </w:pPr>
            <w:r w:rsidRPr="00DD28AA">
              <w:rPr>
                <w:rFonts w:ascii="Times New Roman" w:eastAsia="Times New Roman" w:hAnsi="Times New Roman" w:cs="Times New Roman"/>
                <w:bCs/>
                <w:color w:val="000000"/>
                <w:kern w:val="0"/>
                <w:sz w:val="26"/>
                <w:szCs w:val="26"/>
                <w:lang w:eastAsia="lv-LV"/>
                <w14:ligatures w14:val="none"/>
              </w:rPr>
              <w:t xml:space="preserve">NMR kods: 90011524360 </w:t>
            </w:r>
          </w:p>
          <w:p w14:paraId="1BCE268D" w14:textId="77777777" w:rsidR="00DD28AA" w:rsidRPr="00DD28AA" w:rsidRDefault="00DD28AA" w:rsidP="00DD28AA">
            <w:pPr>
              <w:spacing w:after="0" w:line="240" w:lineRule="auto"/>
              <w:ind w:right="81"/>
              <w:rPr>
                <w:rFonts w:ascii="Times New Roman" w:eastAsia="Times New Roman" w:hAnsi="Times New Roman" w:cs="Times New Roman"/>
                <w:bCs/>
                <w:color w:val="000000"/>
                <w:kern w:val="0"/>
                <w:sz w:val="26"/>
                <w:szCs w:val="26"/>
                <w:lang w:eastAsia="lv-LV"/>
                <w14:ligatures w14:val="none"/>
              </w:rPr>
            </w:pPr>
            <w:r w:rsidRPr="00DD28AA">
              <w:rPr>
                <w:rFonts w:ascii="Times New Roman" w:eastAsia="Times New Roman" w:hAnsi="Times New Roman" w:cs="Times New Roman"/>
                <w:bCs/>
                <w:color w:val="000000"/>
                <w:kern w:val="0"/>
                <w:sz w:val="26"/>
                <w:szCs w:val="26"/>
                <w:lang w:eastAsia="lv-LV"/>
                <w14:ligatures w14:val="none"/>
              </w:rPr>
              <w:t xml:space="preserve">PVN. </w:t>
            </w:r>
            <w:proofErr w:type="spellStart"/>
            <w:r w:rsidRPr="00DD28AA">
              <w:rPr>
                <w:rFonts w:ascii="Times New Roman" w:eastAsia="Times New Roman" w:hAnsi="Times New Roman" w:cs="Times New Roman"/>
                <w:bCs/>
                <w:color w:val="000000"/>
                <w:kern w:val="0"/>
                <w:sz w:val="26"/>
                <w:szCs w:val="26"/>
                <w:lang w:eastAsia="lv-LV"/>
                <w14:ligatures w14:val="none"/>
              </w:rPr>
              <w:t>reģ</w:t>
            </w:r>
            <w:proofErr w:type="spellEnd"/>
            <w:r w:rsidRPr="00DD28AA">
              <w:rPr>
                <w:rFonts w:ascii="Times New Roman" w:eastAsia="Times New Roman" w:hAnsi="Times New Roman" w:cs="Times New Roman"/>
                <w:bCs/>
                <w:color w:val="000000"/>
                <w:kern w:val="0"/>
                <w:sz w:val="26"/>
                <w:szCs w:val="26"/>
                <w:lang w:eastAsia="lv-LV"/>
                <w14:ligatures w14:val="none"/>
              </w:rPr>
              <w:t>. Nr. LV90011524360</w:t>
            </w:r>
          </w:p>
          <w:p w14:paraId="4EA9B13C" w14:textId="77777777" w:rsidR="00DD28AA" w:rsidRPr="00DD28AA" w:rsidRDefault="00DD28AA" w:rsidP="00DD28AA">
            <w:pPr>
              <w:spacing w:after="0" w:line="240" w:lineRule="auto"/>
              <w:ind w:right="81"/>
              <w:rPr>
                <w:rFonts w:ascii="Times New Roman" w:eastAsia="Times New Roman" w:hAnsi="Times New Roman" w:cs="Times New Roman"/>
                <w:bCs/>
                <w:color w:val="000000"/>
                <w:kern w:val="0"/>
                <w:sz w:val="26"/>
                <w:szCs w:val="26"/>
                <w:lang w:eastAsia="lv-LV"/>
                <w14:ligatures w14:val="none"/>
              </w:rPr>
            </w:pPr>
            <w:r w:rsidRPr="00DD28AA">
              <w:rPr>
                <w:rFonts w:ascii="Times New Roman" w:eastAsia="Times New Roman" w:hAnsi="Times New Roman" w:cs="Times New Roman"/>
                <w:bCs/>
                <w:color w:val="000000"/>
                <w:kern w:val="0"/>
                <w:sz w:val="26"/>
                <w:szCs w:val="26"/>
                <w:lang w:eastAsia="lv-LV"/>
                <w14:ligatures w14:val="none"/>
              </w:rPr>
              <w:t xml:space="preserve">Banka: </w:t>
            </w:r>
            <w:proofErr w:type="spellStart"/>
            <w:r w:rsidRPr="00DD28AA">
              <w:rPr>
                <w:rFonts w:ascii="Times New Roman" w:eastAsia="Times New Roman" w:hAnsi="Times New Roman" w:cs="Times New Roman"/>
                <w:bCs/>
                <w:color w:val="000000"/>
                <w:kern w:val="0"/>
                <w:sz w:val="26"/>
                <w:szCs w:val="26"/>
                <w:lang w:eastAsia="lv-LV"/>
                <w14:ligatures w14:val="none"/>
              </w:rPr>
              <w:t>Luminor</w:t>
            </w:r>
            <w:proofErr w:type="spellEnd"/>
            <w:r w:rsidRPr="00DD28AA">
              <w:rPr>
                <w:rFonts w:ascii="Times New Roman" w:eastAsia="Times New Roman" w:hAnsi="Times New Roman" w:cs="Times New Roman"/>
                <w:bCs/>
                <w:color w:val="000000"/>
                <w:kern w:val="0"/>
                <w:sz w:val="26"/>
                <w:szCs w:val="26"/>
                <w:lang w:eastAsia="lv-LV"/>
                <w14:ligatures w14:val="none"/>
              </w:rPr>
              <w:t xml:space="preserve"> </w:t>
            </w:r>
            <w:proofErr w:type="spellStart"/>
            <w:r w:rsidRPr="00DD28AA">
              <w:rPr>
                <w:rFonts w:ascii="Times New Roman" w:eastAsia="Times New Roman" w:hAnsi="Times New Roman" w:cs="Times New Roman"/>
                <w:bCs/>
                <w:color w:val="000000"/>
                <w:kern w:val="0"/>
                <w:sz w:val="26"/>
                <w:szCs w:val="26"/>
                <w:lang w:eastAsia="lv-LV"/>
                <w14:ligatures w14:val="none"/>
              </w:rPr>
              <w:t>Bank</w:t>
            </w:r>
            <w:proofErr w:type="spellEnd"/>
            <w:r w:rsidRPr="00DD28AA">
              <w:rPr>
                <w:rFonts w:ascii="Times New Roman" w:eastAsia="Times New Roman" w:hAnsi="Times New Roman" w:cs="Times New Roman"/>
                <w:bCs/>
                <w:color w:val="000000"/>
                <w:kern w:val="0"/>
                <w:sz w:val="26"/>
                <w:szCs w:val="26"/>
                <w:lang w:eastAsia="lv-LV"/>
                <w14:ligatures w14:val="none"/>
              </w:rPr>
              <w:t xml:space="preserve"> AS Latvijas filiāle</w:t>
            </w:r>
          </w:p>
          <w:p w14:paraId="5F01259C" w14:textId="77777777" w:rsidR="00DD28AA" w:rsidRPr="00DD28AA" w:rsidRDefault="00DD28AA" w:rsidP="00DD28AA">
            <w:pPr>
              <w:spacing w:after="0" w:line="240" w:lineRule="auto"/>
              <w:ind w:right="81"/>
              <w:rPr>
                <w:rFonts w:ascii="Times New Roman" w:eastAsia="Times New Roman" w:hAnsi="Times New Roman" w:cs="Times New Roman"/>
                <w:bCs/>
                <w:color w:val="000000"/>
                <w:kern w:val="0"/>
                <w:sz w:val="26"/>
                <w:szCs w:val="26"/>
                <w:lang w:eastAsia="lv-LV"/>
                <w14:ligatures w14:val="none"/>
              </w:rPr>
            </w:pPr>
            <w:r w:rsidRPr="00DD28AA">
              <w:rPr>
                <w:rFonts w:ascii="Times New Roman" w:eastAsia="Times New Roman" w:hAnsi="Times New Roman" w:cs="Times New Roman"/>
                <w:bCs/>
                <w:color w:val="000000"/>
                <w:kern w:val="0"/>
                <w:sz w:val="26"/>
                <w:szCs w:val="26"/>
                <w:lang w:eastAsia="lv-LV"/>
                <w14:ligatures w14:val="none"/>
              </w:rPr>
              <w:t>SWIFT kods: RIKOLV2X</w:t>
            </w:r>
          </w:p>
          <w:p w14:paraId="4A0CB135" w14:textId="4409FD6A" w:rsidR="00DD28AA" w:rsidRPr="00DD28AA" w:rsidRDefault="00DD28AA" w:rsidP="00DD28AA">
            <w:pPr>
              <w:widowControl w:val="0"/>
              <w:autoSpaceDE w:val="0"/>
              <w:autoSpaceDN w:val="0"/>
              <w:adjustRightInd w:val="0"/>
              <w:spacing w:after="0" w:line="240" w:lineRule="auto"/>
              <w:jc w:val="both"/>
              <w:rPr>
                <w:rFonts w:ascii="Times New Roman" w:eastAsia="Times New Roman" w:hAnsi="Times New Roman" w:cs="Times New Roman"/>
                <w:bCs/>
                <w:color w:val="000000"/>
                <w:kern w:val="0"/>
                <w:sz w:val="26"/>
                <w:szCs w:val="26"/>
                <w:lang w:eastAsia="lv-LV"/>
                <w14:ligatures w14:val="none"/>
              </w:rPr>
            </w:pPr>
            <w:r w:rsidRPr="00DD28AA">
              <w:rPr>
                <w:rFonts w:ascii="Times New Roman" w:eastAsia="Times New Roman" w:hAnsi="Times New Roman" w:cs="Times New Roman"/>
                <w:bCs/>
                <w:color w:val="000000"/>
                <w:kern w:val="0"/>
                <w:sz w:val="26"/>
                <w:szCs w:val="26"/>
                <w:lang w:eastAsia="lv-LV"/>
                <w14:ligatures w14:val="none"/>
              </w:rPr>
              <w:t xml:space="preserve">Konts: </w:t>
            </w:r>
            <w:r w:rsidR="009C55DF" w:rsidRPr="009C55DF">
              <w:rPr>
                <w:rFonts w:ascii="Times New Roman" w:eastAsia="Times New Roman" w:hAnsi="Times New Roman" w:cs="Times New Roman"/>
                <w:bCs/>
                <w:color w:val="000000"/>
                <w:kern w:val="0"/>
                <w:sz w:val="26"/>
                <w:szCs w:val="26"/>
                <w:lang w:eastAsia="lv-LV"/>
                <w14:ligatures w14:val="none"/>
              </w:rPr>
              <w:t>LV27RIKO0021000916040</w:t>
            </w:r>
            <w:r w:rsidRPr="00DD28AA">
              <w:rPr>
                <w:rFonts w:ascii="Times New Roman" w:eastAsia="Times New Roman" w:hAnsi="Times New Roman" w:cs="Times New Roman"/>
                <w:bCs/>
                <w:color w:val="000000"/>
                <w:kern w:val="0"/>
                <w:sz w:val="26"/>
                <w:szCs w:val="26"/>
                <w:lang w:eastAsia="lv-LV"/>
                <w14:ligatures w14:val="none"/>
              </w:rPr>
              <w:t xml:space="preserve"> </w:t>
            </w:r>
          </w:p>
          <w:p w14:paraId="63F7086E" w14:textId="77777777" w:rsidR="00DD28AA" w:rsidRPr="00DD28AA" w:rsidRDefault="00DD28AA" w:rsidP="00DD28AA">
            <w:pPr>
              <w:widowControl w:val="0"/>
              <w:autoSpaceDE w:val="0"/>
              <w:autoSpaceDN w:val="0"/>
              <w:adjustRightInd w:val="0"/>
              <w:spacing w:after="0" w:line="240" w:lineRule="auto"/>
              <w:jc w:val="both"/>
              <w:rPr>
                <w:rFonts w:ascii="Times New Roman" w:eastAsia="Times New Roman" w:hAnsi="Times New Roman" w:cs="Times New Roman"/>
                <w:bCs/>
                <w:color w:val="000000"/>
                <w:kern w:val="0"/>
                <w:sz w:val="26"/>
                <w:szCs w:val="26"/>
                <w:lang w:eastAsia="lv-LV"/>
                <w14:ligatures w14:val="none"/>
              </w:rPr>
            </w:pPr>
            <w:r w:rsidRPr="00DD28AA">
              <w:rPr>
                <w:rFonts w:ascii="Times New Roman" w:eastAsia="Times New Roman" w:hAnsi="Times New Roman" w:cs="Times New Roman"/>
                <w:bCs/>
                <w:color w:val="000000"/>
                <w:kern w:val="0"/>
                <w:sz w:val="26"/>
                <w:szCs w:val="26"/>
                <w:lang w:eastAsia="lv-LV"/>
                <w14:ligatures w14:val="none"/>
              </w:rPr>
              <w:t>RD iestādes kods: 210</w:t>
            </w:r>
          </w:p>
          <w:p w14:paraId="170B5D6C" w14:textId="77777777" w:rsidR="00DD28AA" w:rsidRPr="00DD28AA" w:rsidRDefault="00DD28AA" w:rsidP="00DD28AA">
            <w:pPr>
              <w:widowControl w:val="0"/>
              <w:autoSpaceDE w:val="0"/>
              <w:autoSpaceDN w:val="0"/>
              <w:adjustRightInd w:val="0"/>
              <w:spacing w:after="0" w:line="240" w:lineRule="auto"/>
              <w:jc w:val="both"/>
              <w:rPr>
                <w:rFonts w:ascii="Times New Roman" w:eastAsia="Times New Roman" w:hAnsi="Times New Roman" w:cs="Times New Roman"/>
                <w:bCs/>
                <w:kern w:val="0"/>
                <w:sz w:val="26"/>
                <w:szCs w:val="26"/>
                <w:lang w:eastAsia="lv-LV"/>
                <w14:ligatures w14:val="none"/>
              </w:rPr>
            </w:pPr>
          </w:p>
          <w:p w14:paraId="2A0BBC92" w14:textId="77777777" w:rsidR="00DD28AA" w:rsidRPr="00DD28AA" w:rsidRDefault="00DD28AA" w:rsidP="00DD28AA">
            <w:pPr>
              <w:widowControl w:val="0"/>
              <w:autoSpaceDE w:val="0"/>
              <w:autoSpaceDN w:val="0"/>
              <w:adjustRightInd w:val="0"/>
              <w:spacing w:after="0" w:line="240" w:lineRule="auto"/>
              <w:jc w:val="both"/>
              <w:rPr>
                <w:rFonts w:ascii="Times New Roman" w:eastAsia="Times New Roman" w:hAnsi="Times New Roman" w:cs="Times New Roman"/>
                <w:bCs/>
                <w:kern w:val="0"/>
                <w:sz w:val="26"/>
                <w:szCs w:val="26"/>
                <w:lang w:eastAsia="lv-LV"/>
                <w14:ligatures w14:val="none"/>
              </w:rPr>
            </w:pPr>
            <w:r w:rsidRPr="00DD28AA">
              <w:rPr>
                <w:rFonts w:ascii="Times New Roman" w:eastAsia="Times New Roman" w:hAnsi="Times New Roman" w:cs="Times New Roman"/>
                <w:bCs/>
                <w:kern w:val="0"/>
                <w:sz w:val="26"/>
                <w:szCs w:val="26"/>
                <w:lang w:eastAsia="lv-LV"/>
                <w14:ligatures w14:val="none"/>
              </w:rPr>
              <w:t>Dokumentu ar drošu elektronisko parakstu parakstīja L. Lancmane</w:t>
            </w:r>
          </w:p>
        </w:tc>
        <w:tc>
          <w:tcPr>
            <w:tcW w:w="281" w:type="dxa"/>
            <w:shd w:val="clear" w:color="auto" w:fill="auto"/>
          </w:tcPr>
          <w:p w14:paraId="1F4DF9B1" w14:textId="77777777" w:rsidR="00DD28AA" w:rsidRPr="00DD28AA" w:rsidRDefault="00DD28AA" w:rsidP="00DD28AA">
            <w:pPr>
              <w:spacing w:after="0" w:line="240" w:lineRule="auto"/>
              <w:ind w:right="81"/>
              <w:rPr>
                <w:rFonts w:ascii="Times New Roman" w:eastAsia="Times New Roman" w:hAnsi="Times New Roman" w:cs="Times New Roman"/>
                <w:bCs/>
                <w:kern w:val="0"/>
                <w:sz w:val="26"/>
                <w:szCs w:val="26"/>
                <w:lang w:eastAsia="lv-LV"/>
                <w14:ligatures w14:val="none"/>
              </w:rPr>
            </w:pPr>
          </w:p>
        </w:tc>
        <w:tc>
          <w:tcPr>
            <w:tcW w:w="286" w:type="dxa"/>
            <w:shd w:val="clear" w:color="auto" w:fill="auto"/>
          </w:tcPr>
          <w:p w14:paraId="0D70CE2D" w14:textId="77777777" w:rsidR="00DD28AA" w:rsidRPr="00DD28AA" w:rsidRDefault="00DD28AA" w:rsidP="00DD28AA">
            <w:pPr>
              <w:spacing w:after="0" w:line="240" w:lineRule="auto"/>
              <w:ind w:right="81"/>
              <w:rPr>
                <w:rFonts w:ascii="Times New Roman" w:eastAsia="Times New Roman" w:hAnsi="Times New Roman" w:cs="Times New Roman"/>
                <w:bCs/>
                <w:kern w:val="0"/>
                <w:sz w:val="26"/>
                <w:szCs w:val="26"/>
                <w:highlight w:val="yellow"/>
                <w:lang w:eastAsia="lv-LV"/>
                <w14:ligatures w14:val="none"/>
              </w:rPr>
            </w:pPr>
          </w:p>
        </w:tc>
        <w:tc>
          <w:tcPr>
            <w:tcW w:w="4536" w:type="dxa"/>
            <w:shd w:val="clear" w:color="auto" w:fill="auto"/>
          </w:tcPr>
          <w:p w14:paraId="4E97F933" w14:textId="77777777" w:rsidR="00DD28AA" w:rsidRDefault="00DD28AA" w:rsidP="00DD28AA">
            <w:pPr>
              <w:spacing w:after="0" w:line="240" w:lineRule="auto"/>
              <w:ind w:right="79"/>
              <w:rPr>
                <w:rFonts w:ascii="Times New Roman" w:eastAsia="Times New Roman" w:hAnsi="Times New Roman" w:cs="Times New Roman"/>
                <w:bCs/>
                <w:kern w:val="0"/>
                <w:sz w:val="26"/>
                <w:szCs w:val="26"/>
                <w:lang w:eastAsia="lv-LV"/>
                <w14:ligatures w14:val="none"/>
              </w:rPr>
            </w:pPr>
            <w:r w:rsidRPr="00DD28AA">
              <w:rPr>
                <w:rFonts w:ascii="Times New Roman" w:eastAsia="Times New Roman" w:hAnsi="Times New Roman" w:cs="Times New Roman"/>
                <w:b/>
                <w:kern w:val="0"/>
                <w:sz w:val="26"/>
                <w:szCs w:val="26"/>
                <w:lang w:eastAsia="lv-LV"/>
                <w14:ligatures w14:val="none"/>
              </w:rPr>
              <w:t>Rīgas Tehniskā</w:t>
            </w:r>
            <w:r>
              <w:rPr>
                <w:rFonts w:ascii="Times New Roman" w:eastAsia="Times New Roman" w:hAnsi="Times New Roman" w:cs="Times New Roman"/>
                <w:b/>
                <w:kern w:val="0"/>
                <w:sz w:val="26"/>
                <w:szCs w:val="26"/>
                <w:lang w:eastAsia="lv-LV"/>
                <w14:ligatures w14:val="none"/>
              </w:rPr>
              <w:t xml:space="preserve"> </w:t>
            </w:r>
            <w:r w:rsidRPr="00DD28AA">
              <w:rPr>
                <w:rFonts w:ascii="Times New Roman" w:eastAsia="Times New Roman" w:hAnsi="Times New Roman" w:cs="Times New Roman"/>
                <w:b/>
                <w:kern w:val="0"/>
                <w:sz w:val="26"/>
                <w:szCs w:val="26"/>
                <w:lang w:eastAsia="lv-LV"/>
                <w14:ligatures w14:val="none"/>
              </w:rPr>
              <w:t>universitāte</w:t>
            </w:r>
            <w:r w:rsidRPr="00DD28AA">
              <w:rPr>
                <w:rFonts w:ascii="Times New Roman" w:eastAsia="Times New Roman" w:hAnsi="Times New Roman" w:cs="Times New Roman"/>
                <w:bCs/>
                <w:kern w:val="0"/>
                <w:sz w:val="26"/>
                <w:szCs w:val="26"/>
                <w:lang w:eastAsia="lv-LV"/>
                <w14:ligatures w14:val="none"/>
              </w:rPr>
              <w:t xml:space="preserve"> </w:t>
            </w:r>
          </w:p>
          <w:p w14:paraId="2EF485F4" w14:textId="77777777" w:rsidR="00DD28AA" w:rsidRDefault="00DD28AA" w:rsidP="00DD28AA">
            <w:pPr>
              <w:spacing w:after="0" w:line="240" w:lineRule="auto"/>
              <w:ind w:right="79"/>
              <w:rPr>
                <w:rFonts w:ascii="Times New Roman" w:eastAsia="Times New Roman" w:hAnsi="Times New Roman" w:cs="Times New Roman"/>
                <w:bCs/>
                <w:kern w:val="0"/>
                <w:sz w:val="26"/>
                <w:szCs w:val="26"/>
                <w:lang w:eastAsia="lv-LV"/>
                <w14:ligatures w14:val="none"/>
              </w:rPr>
            </w:pPr>
          </w:p>
          <w:p w14:paraId="713B6C82" w14:textId="77777777" w:rsidR="00DD28AA" w:rsidRDefault="00DD28AA" w:rsidP="00DD28AA">
            <w:pPr>
              <w:spacing w:after="0" w:line="240" w:lineRule="auto"/>
              <w:ind w:right="79"/>
              <w:rPr>
                <w:rFonts w:ascii="Times New Roman" w:eastAsia="Times New Roman" w:hAnsi="Times New Roman" w:cs="Times New Roman"/>
                <w:bCs/>
                <w:kern w:val="0"/>
                <w:sz w:val="26"/>
                <w:szCs w:val="26"/>
                <w:lang w:eastAsia="lv-LV"/>
                <w14:ligatures w14:val="none"/>
              </w:rPr>
            </w:pPr>
          </w:p>
          <w:p w14:paraId="2C691A96" w14:textId="77777777" w:rsidR="00DD28AA" w:rsidRPr="00DD28AA" w:rsidRDefault="00DD28AA" w:rsidP="00DD28AA">
            <w:pPr>
              <w:spacing w:after="0" w:line="240" w:lineRule="auto"/>
              <w:ind w:right="79"/>
              <w:rPr>
                <w:rFonts w:ascii="Times New Roman" w:eastAsia="Times New Roman" w:hAnsi="Times New Roman" w:cs="Times New Roman"/>
                <w:bCs/>
                <w:kern w:val="0"/>
                <w:sz w:val="26"/>
                <w:szCs w:val="26"/>
                <w:lang w:eastAsia="lv-LV"/>
                <w14:ligatures w14:val="none"/>
              </w:rPr>
            </w:pPr>
            <w:proofErr w:type="spellStart"/>
            <w:r w:rsidRPr="00DD28AA">
              <w:rPr>
                <w:rFonts w:ascii="Times New Roman" w:eastAsia="Times New Roman" w:hAnsi="Times New Roman" w:cs="Times New Roman"/>
                <w:bCs/>
                <w:kern w:val="0"/>
                <w:sz w:val="26"/>
                <w:szCs w:val="26"/>
                <w:lang w:eastAsia="lv-LV"/>
                <w14:ligatures w14:val="none"/>
              </w:rPr>
              <w:t>Reģ</w:t>
            </w:r>
            <w:proofErr w:type="spellEnd"/>
            <w:r w:rsidRPr="00DD28AA">
              <w:rPr>
                <w:rFonts w:ascii="Times New Roman" w:eastAsia="Times New Roman" w:hAnsi="Times New Roman" w:cs="Times New Roman"/>
                <w:bCs/>
                <w:kern w:val="0"/>
                <w:sz w:val="26"/>
                <w:szCs w:val="26"/>
                <w:lang w:eastAsia="lv-LV"/>
                <w14:ligatures w14:val="none"/>
              </w:rPr>
              <w:t>. Nr. 90000068977</w:t>
            </w:r>
          </w:p>
          <w:p w14:paraId="3BA243C7" w14:textId="75C3BD20" w:rsidR="00DD28AA" w:rsidRPr="00DD28AA" w:rsidRDefault="00DD28AA" w:rsidP="00DD28AA">
            <w:pPr>
              <w:spacing w:after="0" w:line="240" w:lineRule="auto"/>
              <w:ind w:right="79"/>
              <w:rPr>
                <w:rFonts w:ascii="Times New Roman" w:eastAsia="Times New Roman" w:hAnsi="Times New Roman" w:cs="Times New Roman"/>
                <w:bCs/>
                <w:kern w:val="0"/>
                <w:sz w:val="26"/>
                <w:szCs w:val="26"/>
                <w:lang w:eastAsia="lv-LV"/>
                <w14:ligatures w14:val="none"/>
              </w:rPr>
            </w:pPr>
            <w:r w:rsidRPr="00DD28AA">
              <w:rPr>
                <w:rFonts w:ascii="Times New Roman" w:eastAsia="Times New Roman" w:hAnsi="Times New Roman" w:cs="Times New Roman"/>
                <w:bCs/>
                <w:kern w:val="0"/>
                <w:sz w:val="26"/>
                <w:szCs w:val="26"/>
                <w:lang w:eastAsia="lv-LV"/>
                <w14:ligatures w14:val="none"/>
              </w:rPr>
              <w:t>Juridiskā adrese: Ķīpsalas iela 6A, Rīga, LV-1048</w:t>
            </w:r>
          </w:p>
          <w:p w14:paraId="69D86272" w14:textId="77777777" w:rsidR="00DD28AA" w:rsidRPr="00DD28AA" w:rsidRDefault="00DD28AA" w:rsidP="00DD28AA">
            <w:pPr>
              <w:spacing w:after="0" w:line="240" w:lineRule="auto"/>
              <w:ind w:right="79"/>
              <w:rPr>
                <w:rFonts w:ascii="Times New Roman" w:eastAsia="Times New Roman" w:hAnsi="Times New Roman" w:cs="Times New Roman"/>
                <w:bCs/>
                <w:kern w:val="0"/>
                <w:sz w:val="26"/>
                <w:szCs w:val="26"/>
                <w:lang w:eastAsia="lv-LV"/>
                <w14:ligatures w14:val="none"/>
              </w:rPr>
            </w:pPr>
            <w:r w:rsidRPr="00DD28AA">
              <w:rPr>
                <w:rFonts w:ascii="Times New Roman" w:eastAsia="Times New Roman" w:hAnsi="Times New Roman" w:cs="Times New Roman"/>
                <w:bCs/>
                <w:kern w:val="0"/>
                <w:sz w:val="26"/>
                <w:szCs w:val="26"/>
                <w:lang w:eastAsia="lv-LV"/>
                <w14:ligatures w14:val="none"/>
              </w:rPr>
              <w:t xml:space="preserve">PVN </w:t>
            </w:r>
            <w:proofErr w:type="spellStart"/>
            <w:r w:rsidRPr="00DD28AA">
              <w:rPr>
                <w:rFonts w:ascii="Times New Roman" w:eastAsia="Times New Roman" w:hAnsi="Times New Roman" w:cs="Times New Roman"/>
                <w:bCs/>
                <w:kern w:val="0"/>
                <w:sz w:val="26"/>
                <w:szCs w:val="26"/>
                <w:lang w:eastAsia="lv-LV"/>
                <w14:ligatures w14:val="none"/>
              </w:rPr>
              <w:t>reģ</w:t>
            </w:r>
            <w:proofErr w:type="spellEnd"/>
            <w:r w:rsidRPr="00DD28AA">
              <w:rPr>
                <w:rFonts w:ascii="Times New Roman" w:eastAsia="Times New Roman" w:hAnsi="Times New Roman" w:cs="Times New Roman"/>
                <w:bCs/>
                <w:kern w:val="0"/>
                <w:sz w:val="26"/>
                <w:szCs w:val="26"/>
                <w:lang w:eastAsia="lv-LV"/>
                <w14:ligatures w14:val="none"/>
              </w:rPr>
              <w:t>. Nr. LV90000068977</w:t>
            </w:r>
          </w:p>
          <w:p w14:paraId="2D458FC6" w14:textId="565A26EC" w:rsidR="00DD28AA" w:rsidRPr="00DD28AA" w:rsidRDefault="00DD28AA" w:rsidP="00DD28AA">
            <w:pPr>
              <w:spacing w:after="0" w:line="240" w:lineRule="auto"/>
              <w:ind w:right="79"/>
              <w:rPr>
                <w:rFonts w:ascii="Times New Roman" w:eastAsia="Times New Roman" w:hAnsi="Times New Roman" w:cs="Times New Roman"/>
                <w:bCs/>
                <w:kern w:val="0"/>
                <w:sz w:val="26"/>
                <w:szCs w:val="26"/>
                <w:lang w:eastAsia="lv-LV"/>
                <w14:ligatures w14:val="none"/>
              </w:rPr>
            </w:pPr>
            <w:r w:rsidRPr="00DD28AA">
              <w:rPr>
                <w:rFonts w:ascii="Times New Roman" w:eastAsia="Times New Roman" w:hAnsi="Times New Roman" w:cs="Times New Roman"/>
                <w:bCs/>
                <w:kern w:val="0"/>
                <w:sz w:val="26"/>
                <w:szCs w:val="26"/>
                <w:lang w:eastAsia="lv-LV"/>
                <w14:ligatures w14:val="none"/>
              </w:rPr>
              <w:t xml:space="preserve">Tālrunis: </w:t>
            </w:r>
          </w:p>
          <w:p w14:paraId="60A96908" w14:textId="527ECD3C" w:rsidR="00DD28AA" w:rsidRPr="00DD28AA" w:rsidRDefault="00DD28AA" w:rsidP="00DD28AA">
            <w:pPr>
              <w:spacing w:after="0" w:line="240" w:lineRule="auto"/>
              <w:ind w:right="79"/>
              <w:rPr>
                <w:rFonts w:ascii="Times New Roman" w:eastAsia="Times New Roman" w:hAnsi="Times New Roman" w:cs="Times New Roman"/>
                <w:bCs/>
                <w:kern w:val="0"/>
                <w:sz w:val="26"/>
                <w:szCs w:val="26"/>
                <w:lang w:eastAsia="lv-LV"/>
                <w14:ligatures w14:val="none"/>
              </w:rPr>
            </w:pPr>
            <w:r w:rsidRPr="00DD28AA">
              <w:rPr>
                <w:rFonts w:ascii="Times New Roman" w:eastAsia="Times New Roman" w:hAnsi="Times New Roman" w:cs="Times New Roman"/>
                <w:bCs/>
                <w:kern w:val="0"/>
                <w:sz w:val="26"/>
                <w:szCs w:val="26"/>
                <w:lang w:eastAsia="lv-LV"/>
                <w14:ligatures w14:val="none"/>
              </w:rPr>
              <w:t xml:space="preserve">E-pasts: </w:t>
            </w:r>
          </w:p>
          <w:p w14:paraId="5E2F4A65" w14:textId="6BB33DE3" w:rsidR="00DD28AA" w:rsidRPr="00DD28AA" w:rsidRDefault="00DD28AA" w:rsidP="00DD28AA">
            <w:pPr>
              <w:spacing w:after="0" w:line="240" w:lineRule="auto"/>
              <w:ind w:right="79"/>
              <w:rPr>
                <w:rFonts w:ascii="Times New Roman" w:eastAsia="Times New Roman" w:hAnsi="Times New Roman" w:cs="Times New Roman"/>
                <w:bCs/>
                <w:kern w:val="0"/>
                <w:sz w:val="26"/>
                <w:szCs w:val="26"/>
                <w:lang w:eastAsia="lv-LV"/>
                <w14:ligatures w14:val="none"/>
              </w:rPr>
            </w:pPr>
            <w:r w:rsidRPr="00DD28AA">
              <w:rPr>
                <w:rFonts w:ascii="Times New Roman" w:eastAsia="Times New Roman" w:hAnsi="Times New Roman" w:cs="Times New Roman"/>
                <w:bCs/>
                <w:kern w:val="0"/>
                <w:sz w:val="26"/>
                <w:szCs w:val="26"/>
                <w:lang w:eastAsia="lv-LV"/>
                <w14:ligatures w14:val="none"/>
              </w:rPr>
              <w:t xml:space="preserve">Banka: </w:t>
            </w:r>
          </w:p>
          <w:p w14:paraId="5745F382" w14:textId="1626DB2E" w:rsidR="00DD28AA" w:rsidRPr="00DD28AA" w:rsidRDefault="00DD28AA" w:rsidP="00DD28AA">
            <w:pPr>
              <w:spacing w:after="0" w:line="240" w:lineRule="auto"/>
              <w:ind w:right="79"/>
              <w:rPr>
                <w:rFonts w:ascii="Times New Roman" w:eastAsia="Times New Roman" w:hAnsi="Times New Roman" w:cs="Times New Roman"/>
                <w:bCs/>
                <w:kern w:val="0"/>
                <w:sz w:val="26"/>
                <w:szCs w:val="26"/>
                <w:lang w:eastAsia="lv-LV"/>
                <w14:ligatures w14:val="none"/>
              </w:rPr>
            </w:pPr>
            <w:r w:rsidRPr="00DD28AA">
              <w:rPr>
                <w:rFonts w:ascii="Times New Roman" w:eastAsia="Times New Roman" w:hAnsi="Times New Roman" w:cs="Times New Roman"/>
                <w:bCs/>
                <w:kern w:val="0"/>
                <w:sz w:val="26"/>
                <w:szCs w:val="26"/>
                <w:lang w:eastAsia="lv-LV"/>
                <w14:ligatures w14:val="none"/>
              </w:rPr>
              <w:t xml:space="preserve">Kods: </w:t>
            </w:r>
          </w:p>
          <w:p w14:paraId="319BB4DE" w14:textId="692045E9" w:rsidR="00DD28AA" w:rsidRPr="00DD28AA" w:rsidRDefault="00DD28AA" w:rsidP="00DD28AA">
            <w:pPr>
              <w:spacing w:after="0" w:line="240" w:lineRule="auto"/>
              <w:ind w:right="79"/>
              <w:rPr>
                <w:rFonts w:ascii="Times New Roman" w:eastAsia="Times New Roman" w:hAnsi="Times New Roman" w:cs="Times New Roman"/>
                <w:bCs/>
                <w:kern w:val="0"/>
                <w:sz w:val="26"/>
                <w:szCs w:val="26"/>
                <w:lang w:eastAsia="lv-LV"/>
                <w14:ligatures w14:val="none"/>
              </w:rPr>
            </w:pPr>
            <w:r w:rsidRPr="00DD28AA">
              <w:rPr>
                <w:rFonts w:ascii="Times New Roman" w:eastAsia="Times New Roman" w:hAnsi="Times New Roman" w:cs="Times New Roman"/>
                <w:bCs/>
                <w:kern w:val="0"/>
                <w:sz w:val="26"/>
                <w:szCs w:val="26"/>
                <w:lang w:eastAsia="lv-LV"/>
                <w14:ligatures w14:val="none"/>
              </w:rPr>
              <w:t xml:space="preserve">Konts: </w:t>
            </w:r>
          </w:p>
          <w:p w14:paraId="5453372C" w14:textId="77777777" w:rsidR="00DD28AA" w:rsidRDefault="00DD28AA" w:rsidP="00DD28AA">
            <w:pPr>
              <w:spacing w:before="60" w:after="0" w:line="240" w:lineRule="auto"/>
              <w:ind w:right="79"/>
              <w:rPr>
                <w:rFonts w:ascii="Times New Roman" w:eastAsia="Times New Roman" w:hAnsi="Times New Roman" w:cs="Times New Roman"/>
                <w:bCs/>
                <w:kern w:val="0"/>
                <w:sz w:val="26"/>
                <w:szCs w:val="26"/>
                <w:lang w:eastAsia="lv-LV"/>
                <w14:ligatures w14:val="none"/>
              </w:rPr>
            </w:pPr>
          </w:p>
          <w:p w14:paraId="03833A5A" w14:textId="77777777" w:rsidR="00DD28AA" w:rsidRDefault="00DD28AA" w:rsidP="00DD28AA">
            <w:pPr>
              <w:spacing w:before="60" w:after="0" w:line="240" w:lineRule="auto"/>
              <w:ind w:right="79"/>
              <w:rPr>
                <w:rFonts w:ascii="Times New Roman" w:eastAsia="Times New Roman" w:hAnsi="Times New Roman" w:cs="Times New Roman"/>
                <w:bCs/>
                <w:kern w:val="0"/>
                <w:sz w:val="26"/>
                <w:szCs w:val="26"/>
                <w:lang w:eastAsia="lv-LV"/>
                <w14:ligatures w14:val="none"/>
              </w:rPr>
            </w:pPr>
          </w:p>
          <w:p w14:paraId="40E4BFE8" w14:textId="77777777" w:rsidR="00DD28AA" w:rsidRDefault="00DD28AA" w:rsidP="00DD28AA">
            <w:pPr>
              <w:spacing w:before="60" w:after="0" w:line="240" w:lineRule="auto"/>
              <w:ind w:right="79"/>
              <w:rPr>
                <w:rFonts w:ascii="Times New Roman" w:eastAsia="Times New Roman" w:hAnsi="Times New Roman" w:cs="Times New Roman"/>
                <w:bCs/>
                <w:kern w:val="0"/>
                <w:sz w:val="26"/>
                <w:szCs w:val="26"/>
                <w:lang w:eastAsia="lv-LV"/>
                <w14:ligatures w14:val="none"/>
              </w:rPr>
            </w:pPr>
          </w:p>
          <w:p w14:paraId="61B3FC57" w14:textId="77777777" w:rsidR="00DD28AA" w:rsidRDefault="00DD28AA" w:rsidP="00DD28AA">
            <w:pPr>
              <w:spacing w:before="60" w:after="0" w:line="240" w:lineRule="auto"/>
              <w:ind w:right="79"/>
              <w:rPr>
                <w:rFonts w:ascii="Times New Roman" w:eastAsia="Times New Roman" w:hAnsi="Times New Roman" w:cs="Times New Roman"/>
                <w:bCs/>
                <w:kern w:val="0"/>
                <w:sz w:val="26"/>
                <w:szCs w:val="26"/>
                <w:lang w:eastAsia="lv-LV"/>
                <w14:ligatures w14:val="none"/>
              </w:rPr>
            </w:pPr>
          </w:p>
          <w:p w14:paraId="66691C06" w14:textId="77777777" w:rsidR="00DD28AA" w:rsidRDefault="00DD28AA" w:rsidP="00DD28AA">
            <w:pPr>
              <w:spacing w:before="60" w:after="0" w:line="240" w:lineRule="auto"/>
              <w:ind w:right="79"/>
              <w:rPr>
                <w:rFonts w:ascii="Times New Roman" w:eastAsia="Times New Roman" w:hAnsi="Times New Roman" w:cs="Times New Roman"/>
                <w:bCs/>
                <w:kern w:val="0"/>
                <w:sz w:val="26"/>
                <w:szCs w:val="26"/>
                <w:lang w:eastAsia="lv-LV"/>
                <w14:ligatures w14:val="none"/>
              </w:rPr>
            </w:pPr>
          </w:p>
          <w:p w14:paraId="3D767F0B" w14:textId="50E46E52" w:rsidR="00DD28AA" w:rsidRPr="00DD28AA" w:rsidRDefault="00DD28AA" w:rsidP="00DD28AA">
            <w:pPr>
              <w:spacing w:before="60" w:after="0" w:line="240" w:lineRule="auto"/>
              <w:ind w:right="79"/>
              <w:rPr>
                <w:rFonts w:ascii="Times New Roman" w:eastAsia="Times New Roman" w:hAnsi="Times New Roman" w:cs="Times New Roman"/>
                <w:bCs/>
                <w:kern w:val="0"/>
                <w:sz w:val="26"/>
                <w:szCs w:val="26"/>
                <w:highlight w:val="yellow"/>
                <w:lang w:eastAsia="lv-LV"/>
                <w14:ligatures w14:val="none"/>
              </w:rPr>
            </w:pPr>
            <w:r w:rsidRPr="00DD28AA">
              <w:rPr>
                <w:rFonts w:ascii="Times New Roman" w:eastAsia="Times New Roman" w:hAnsi="Times New Roman" w:cs="Times New Roman"/>
                <w:bCs/>
                <w:kern w:val="0"/>
                <w:sz w:val="26"/>
                <w:szCs w:val="26"/>
                <w:lang w:eastAsia="lv-LV"/>
                <w14:ligatures w14:val="none"/>
              </w:rPr>
              <w:t>Dokumentu ar drošu elektronisko parakstu parakstīja L. Briede</w:t>
            </w:r>
          </w:p>
        </w:tc>
      </w:tr>
      <w:bookmarkEnd w:id="1"/>
    </w:tbl>
    <w:p w14:paraId="6A2AD971" w14:textId="77777777" w:rsidR="00DD28AA" w:rsidRPr="00DD28AA" w:rsidRDefault="00DD28AA" w:rsidP="00DD28AA">
      <w:pPr>
        <w:jc w:val="both"/>
        <w:rPr>
          <w:rFonts w:ascii="Times New Roman" w:hAnsi="Times New Roman" w:cs="Times New Roman"/>
          <w:sz w:val="26"/>
          <w:szCs w:val="26"/>
          <w:lang w:val="en-US" w:eastAsia="lv-LV"/>
        </w:rPr>
      </w:pPr>
    </w:p>
    <w:sectPr w:rsidR="00DD28AA" w:rsidRPr="00DD28AA" w:rsidSect="00EE713B">
      <w:pgSz w:w="11906" w:h="16838"/>
      <w:pgMar w:top="1276"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D08A7"/>
    <w:multiLevelType w:val="hybridMultilevel"/>
    <w:tmpl w:val="38BCD1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A6339F8"/>
    <w:multiLevelType w:val="multilevel"/>
    <w:tmpl w:val="F5B6E9CA"/>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913246918">
    <w:abstractNumId w:val="1"/>
  </w:num>
  <w:num w:numId="2" w16cid:durableId="1478838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BC6"/>
    <w:rsid w:val="00016DA1"/>
    <w:rsid w:val="00056D38"/>
    <w:rsid w:val="00073D20"/>
    <w:rsid w:val="000A0AEC"/>
    <w:rsid w:val="00115468"/>
    <w:rsid w:val="00147CC5"/>
    <w:rsid w:val="001954B2"/>
    <w:rsid w:val="001D009A"/>
    <w:rsid w:val="003C7F0A"/>
    <w:rsid w:val="00453330"/>
    <w:rsid w:val="004A725E"/>
    <w:rsid w:val="004F6A7E"/>
    <w:rsid w:val="00562B9E"/>
    <w:rsid w:val="00604DCE"/>
    <w:rsid w:val="00657974"/>
    <w:rsid w:val="006B72EB"/>
    <w:rsid w:val="00725D7B"/>
    <w:rsid w:val="00843CA3"/>
    <w:rsid w:val="008B311B"/>
    <w:rsid w:val="008D60C9"/>
    <w:rsid w:val="009C55DF"/>
    <w:rsid w:val="009D31B9"/>
    <w:rsid w:val="00A20D72"/>
    <w:rsid w:val="00A54D5F"/>
    <w:rsid w:val="00B55A7C"/>
    <w:rsid w:val="00B92DD5"/>
    <w:rsid w:val="00BA6173"/>
    <w:rsid w:val="00BF3C2F"/>
    <w:rsid w:val="00C92132"/>
    <w:rsid w:val="00D14464"/>
    <w:rsid w:val="00D72BC6"/>
    <w:rsid w:val="00D7704F"/>
    <w:rsid w:val="00D827AC"/>
    <w:rsid w:val="00DD28AA"/>
    <w:rsid w:val="00E37D47"/>
    <w:rsid w:val="00E64CA2"/>
    <w:rsid w:val="00EE713B"/>
    <w:rsid w:val="00F149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D572E"/>
  <w15:chartTrackingRefBased/>
  <w15:docId w15:val="{12A1FE2D-F7B4-4197-BD1B-38904CEBA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A6173"/>
    <w:pPr>
      <w:ind w:left="720"/>
      <w:contextualSpacing/>
    </w:pPr>
  </w:style>
  <w:style w:type="paragraph" w:styleId="Prskatjums">
    <w:name w:val="Revision"/>
    <w:hidden/>
    <w:uiPriority w:val="99"/>
    <w:semiHidden/>
    <w:rsid w:val="00725D7B"/>
    <w:pPr>
      <w:spacing w:after="0" w:line="240" w:lineRule="auto"/>
    </w:pPr>
  </w:style>
  <w:style w:type="character" w:styleId="Komentraatsauce">
    <w:name w:val="annotation reference"/>
    <w:basedOn w:val="Noklusjumarindkopasfonts"/>
    <w:uiPriority w:val="99"/>
    <w:semiHidden/>
    <w:unhideWhenUsed/>
    <w:rsid w:val="00604DCE"/>
    <w:rPr>
      <w:sz w:val="16"/>
      <w:szCs w:val="16"/>
    </w:rPr>
  </w:style>
  <w:style w:type="paragraph" w:styleId="Komentrateksts">
    <w:name w:val="annotation text"/>
    <w:basedOn w:val="Parasts"/>
    <w:link w:val="KomentratekstsRakstz"/>
    <w:uiPriority w:val="99"/>
    <w:semiHidden/>
    <w:unhideWhenUsed/>
    <w:rsid w:val="00604DCE"/>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04DCE"/>
    <w:rPr>
      <w:sz w:val="20"/>
      <w:szCs w:val="20"/>
    </w:rPr>
  </w:style>
  <w:style w:type="paragraph" w:styleId="Komentratma">
    <w:name w:val="annotation subject"/>
    <w:basedOn w:val="Komentrateksts"/>
    <w:next w:val="Komentrateksts"/>
    <w:link w:val="KomentratmaRakstz"/>
    <w:uiPriority w:val="99"/>
    <w:semiHidden/>
    <w:unhideWhenUsed/>
    <w:rsid w:val="00604DCE"/>
    <w:rPr>
      <w:b/>
      <w:bCs/>
    </w:rPr>
  </w:style>
  <w:style w:type="character" w:customStyle="1" w:styleId="KomentratmaRakstz">
    <w:name w:val="Komentāra tēma Rakstz."/>
    <w:basedOn w:val="KomentratekstsRakstz"/>
    <w:link w:val="Komentratma"/>
    <w:uiPriority w:val="99"/>
    <w:semiHidden/>
    <w:rsid w:val="00604DCE"/>
    <w:rPr>
      <w:b/>
      <w:bCs/>
      <w:sz w:val="20"/>
      <w:szCs w:val="20"/>
    </w:rPr>
  </w:style>
  <w:style w:type="paragraph" w:styleId="Balonteksts">
    <w:name w:val="Balloon Text"/>
    <w:basedOn w:val="Parasts"/>
    <w:link w:val="BalontekstsRakstz"/>
    <w:uiPriority w:val="99"/>
    <w:semiHidden/>
    <w:unhideWhenUsed/>
    <w:rsid w:val="00604DC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04D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2867</Words>
  <Characters>1635</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Gredzena</dc:creator>
  <cp:keywords/>
  <dc:description/>
  <cp:lastModifiedBy>Anastasija Goļatkina</cp:lastModifiedBy>
  <cp:revision>6</cp:revision>
  <cp:lastPrinted>2024-04-11T06:28:00Z</cp:lastPrinted>
  <dcterms:created xsi:type="dcterms:W3CDTF">2024-05-02T12:41:00Z</dcterms:created>
  <dcterms:modified xsi:type="dcterms:W3CDTF">2024-05-31T06:09:00Z</dcterms:modified>
</cp:coreProperties>
</file>