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6CAA" w14:textId="2C9B586F" w:rsidR="00B77875" w:rsidRPr="00B77875" w:rsidRDefault="00B77875" w:rsidP="00B77875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77875">
        <w:rPr>
          <w:rFonts w:ascii="Times New Roman" w:hAnsi="Times New Roman" w:cs="Times New Roman"/>
          <w:sz w:val="24"/>
          <w:szCs w:val="24"/>
        </w:rPr>
        <w:t xml:space="preserve">Atbilde uz ieinteresētā </w:t>
      </w:r>
      <w:r>
        <w:rPr>
          <w:rFonts w:ascii="Times New Roman" w:hAnsi="Times New Roman" w:cs="Times New Roman"/>
          <w:sz w:val="24"/>
          <w:szCs w:val="24"/>
        </w:rPr>
        <w:t>pakalpojuma sniedzēja</w:t>
      </w:r>
      <w:r w:rsidRPr="00B77875">
        <w:rPr>
          <w:rFonts w:ascii="Times New Roman" w:hAnsi="Times New Roman" w:cs="Times New Roman"/>
          <w:sz w:val="24"/>
          <w:szCs w:val="24"/>
        </w:rPr>
        <w:t xml:space="preserve"> </w:t>
      </w:r>
      <w:r w:rsidR="009978CF">
        <w:rPr>
          <w:rFonts w:ascii="Times New Roman" w:hAnsi="Times New Roman" w:cs="Times New Roman"/>
          <w:sz w:val="24"/>
          <w:szCs w:val="24"/>
        </w:rPr>
        <w:t>12</w:t>
      </w:r>
      <w:r w:rsidRPr="00B7787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77875">
        <w:rPr>
          <w:rFonts w:ascii="Times New Roman" w:hAnsi="Times New Roman" w:cs="Times New Roman"/>
          <w:sz w:val="24"/>
          <w:szCs w:val="24"/>
        </w:rPr>
        <w:t xml:space="preserve">.2024. saņemto jautājumu Rīgas </w:t>
      </w:r>
      <w:proofErr w:type="spellStart"/>
      <w:r w:rsidRPr="00B77875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Pr="00B77875">
        <w:rPr>
          <w:rFonts w:ascii="Times New Roman" w:hAnsi="Times New Roman" w:cs="Times New Roman"/>
          <w:sz w:val="24"/>
          <w:szCs w:val="24"/>
        </w:rPr>
        <w:t xml:space="preserve"> pašvaldības Izglītības, kultūras un sporta departamenta (turpmāk – Departaments vai Pasūtītājs) iepirkumā “Gaismas festivāla “Staro Rīga 2024” programmas pasākumu saturiskā izstrāde un realizēšana”, identifikācijas Nr. RVPIKSD 2024/17  (turpmāk – Iepirkums). </w:t>
      </w:r>
    </w:p>
    <w:p w14:paraId="0C927899" w14:textId="77777777" w:rsidR="00B77875" w:rsidRPr="00B77875" w:rsidRDefault="00B77875" w:rsidP="00B77875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5515F891" w14:textId="77777777" w:rsidR="008651A0" w:rsidRPr="008651A0" w:rsidRDefault="008651A0" w:rsidP="008651A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1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Jautājums: </w:t>
      </w:r>
    </w:p>
    <w:p w14:paraId="46EDB402" w14:textId="77777777" w:rsidR="008651A0" w:rsidRPr="008651A0" w:rsidRDefault="008651A0" w:rsidP="008651A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1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“Vēlējos jautāt, vai pareizi saprotu, ka šobrīd tikai notiek Staro Rīga 2024 programmas saturiskās izstrādes īstenotāja iepirkums?</w:t>
      </w:r>
    </w:p>
    <w:p w14:paraId="281F88B2" w14:textId="77777777" w:rsidR="008651A0" w:rsidRPr="008651A0" w:rsidRDefault="008651A0" w:rsidP="008651A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1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Mums interesēja, kā notiek objektu pieteikšana/izskatīšana/apstiprināšana – teiksim, ja mums interesētu Katoļu 22 mājas izgaismošana konkrētas tēmas ietvaros, kā laikus uzzināt priekšnoteikumus dalībai Staro Rīga?”</w:t>
      </w:r>
    </w:p>
    <w:p w14:paraId="5CCBD194" w14:textId="77777777" w:rsidR="008651A0" w:rsidRPr="008651A0" w:rsidRDefault="008651A0" w:rsidP="008651A0">
      <w:pPr>
        <w:spacing w:before="120" w:after="12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651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Atbilde uz ieinteresētā piegādātāja jautājumu</w:t>
      </w:r>
      <w:r w:rsidRPr="008651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2340E75" w14:textId="77777777" w:rsidR="008651A0" w:rsidRPr="008651A0" w:rsidRDefault="008651A0" w:rsidP="008651A0">
      <w:pPr>
        <w:suppressAutoHyphens/>
        <w:spacing w:after="200" w:line="276" w:lineRule="auto"/>
        <w:ind w:left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651A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Šobrīd notiek gaismas objektu/programmu iepirkums Festivāla pamatprogrammai.</w:t>
      </w:r>
    </w:p>
    <w:p w14:paraId="721B635C" w14:textId="37582886" w:rsidR="008651A0" w:rsidRPr="008651A0" w:rsidRDefault="008651A0" w:rsidP="008651A0">
      <w:pPr>
        <w:suppressAutoHyphens/>
        <w:spacing w:after="200" w:line="276" w:lineRule="auto"/>
        <w:ind w:left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651A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Iepirkuma 9 daļas atbilst Festivāla mākslinieciskajai koncepcijai un maršrutam (saskaņā ar tehniskās specifikācijas noteikto). Dalības noteikumi ir izklāstīti iepirkuma nolikumā un tā pielikumos. </w:t>
      </w:r>
    </w:p>
    <w:p w14:paraId="1FBFBDDB" w14:textId="77777777" w:rsidR="008651A0" w:rsidRPr="008651A0" w:rsidRDefault="008651A0" w:rsidP="008651A0">
      <w:pPr>
        <w:suppressAutoHyphens/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651A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Festivālā tiks veidota arī līdzdalības programma, kurā varētu tikt iekļauti festivāla partneru un iedzīvotāju iniciatīvas gaismu objekti. Tās izziņošana paredzēta septembrī.</w:t>
      </w:r>
    </w:p>
    <w:p w14:paraId="4E0DF001" w14:textId="77777777" w:rsidR="00B77875" w:rsidRPr="00B77875" w:rsidRDefault="00B77875" w:rsidP="00B77875">
      <w:p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B055F" w14:textId="4624A319" w:rsidR="00B77875" w:rsidRPr="00B77875" w:rsidRDefault="00B77875" w:rsidP="00B77875">
      <w:pPr>
        <w:rPr>
          <w:rFonts w:ascii="Times New Roman" w:hAnsi="Times New Roman" w:cs="Times New Roman"/>
          <w:sz w:val="24"/>
          <w:szCs w:val="24"/>
        </w:rPr>
      </w:pPr>
      <w:r w:rsidRPr="00B77875">
        <w:rPr>
          <w:rFonts w:ascii="Times New Roman" w:hAnsi="Times New Roman" w:cs="Times New Roman"/>
          <w:sz w:val="24"/>
          <w:szCs w:val="24"/>
        </w:rPr>
        <w:t>.</w:t>
      </w:r>
    </w:p>
    <w:p w14:paraId="4BD63384" w14:textId="77777777" w:rsidR="00191B14" w:rsidRDefault="00191B14" w:rsidP="00B77875">
      <w:pPr>
        <w:ind w:left="1134"/>
      </w:pPr>
    </w:p>
    <w:sectPr w:rsidR="00191B14" w:rsidSect="00B77875">
      <w:pgSz w:w="11906" w:h="16838"/>
      <w:pgMar w:top="1135" w:right="1134" w:bottom="70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75"/>
    <w:rsid w:val="00191B14"/>
    <w:rsid w:val="00776581"/>
    <w:rsid w:val="008651A0"/>
    <w:rsid w:val="009978CF"/>
    <w:rsid w:val="00B7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97596"/>
  <w15:chartTrackingRefBased/>
  <w15:docId w15:val="{AD72628F-1F83-4C08-8A6D-2A60C5BA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dcterms:created xsi:type="dcterms:W3CDTF">2024-08-13T05:37:00Z</dcterms:created>
  <dcterms:modified xsi:type="dcterms:W3CDTF">2024-08-13T05:37:00Z</dcterms:modified>
</cp:coreProperties>
</file>