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1600F" w14:textId="77777777" w:rsidR="00A4333A" w:rsidRPr="00761A18" w:rsidRDefault="00D70CE0" w:rsidP="00D27EC3">
      <w:pPr>
        <w:pStyle w:val="ListParagraph2"/>
        <w:suppressAutoHyphens/>
        <w:spacing w:after="0" w:line="240" w:lineRule="auto"/>
        <w:ind w:left="0"/>
        <w:jc w:val="center"/>
        <w:rPr>
          <w:rFonts w:ascii="Times New Roman" w:hAnsi="Times New Roman" w:cs="Times New Roman"/>
          <w:i/>
          <w:color w:val="000000"/>
          <w:sz w:val="24"/>
          <w:szCs w:val="24"/>
          <w:lang w:eastAsia="ar-SA"/>
        </w:rPr>
      </w:pPr>
      <w:r w:rsidRPr="00761A18">
        <w:rPr>
          <w:rFonts w:ascii="Times New Roman" w:hAnsi="Times New Roman" w:cs="Times New Roman"/>
          <w:i/>
          <w:color w:val="000000"/>
          <w:sz w:val="24"/>
          <w:szCs w:val="24"/>
          <w:lang w:eastAsia="ar-SA"/>
        </w:rPr>
        <w:t xml:space="preserve"> </w:t>
      </w:r>
    </w:p>
    <w:p w14:paraId="7B8EDD69" w14:textId="77777777" w:rsidR="00D27EC3" w:rsidRPr="00761A18" w:rsidRDefault="00D27EC3" w:rsidP="00D27EC3">
      <w:pPr>
        <w:spacing w:after="0" w:line="240" w:lineRule="auto"/>
        <w:jc w:val="right"/>
        <w:rPr>
          <w:rFonts w:ascii="Times New Roman" w:hAnsi="Times New Roman" w:cs="Times New Roman"/>
          <w:sz w:val="24"/>
          <w:szCs w:val="24"/>
        </w:rPr>
      </w:pPr>
      <w:bookmarkStart w:id="0" w:name="_Hlk119919830"/>
      <w:bookmarkStart w:id="1" w:name="_Hlk119919831"/>
      <w:bookmarkStart w:id="2" w:name="_Hlk119919906"/>
      <w:bookmarkStart w:id="3" w:name="_Hlk119919907"/>
      <w:bookmarkStart w:id="4" w:name="_Hlk119919953"/>
      <w:bookmarkStart w:id="5" w:name="_Hlk119919954"/>
      <w:r w:rsidRPr="00761A18">
        <w:rPr>
          <w:rFonts w:ascii="Times New Roman" w:hAnsi="Times New Roman" w:cs="Times New Roman"/>
          <w:sz w:val="24"/>
          <w:szCs w:val="24"/>
        </w:rPr>
        <w:t>A</w:t>
      </w:r>
      <w:bookmarkStart w:id="6" w:name="_Ref265233682"/>
      <w:bookmarkEnd w:id="6"/>
      <w:r w:rsidRPr="00761A18">
        <w:rPr>
          <w:rFonts w:ascii="Times New Roman" w:hAnsi="Times New Roman" w:cs="Times New Roman"/>
          <w:sz w:val="24"/>
          <w:szCs w:val="24"/>
        </w:rPr>
        <w:t>PSTIPRINĀTS</w:t>
      </w:r>
    </w:p>
    <w:p w14:paraId="32D10DAA" w14:textId="77777777" w:rsidR="00D27EC3" w:rsidRPr="00761A18" w:rsidRDefault="00D27EC3" w:rsidP="00D27EC3">
      <w:pPr>
        <w:spacing w:after="0" w:line="240" w:lineRule="auto"/>
        <w:jc w:val="right"/>
        <w:rPr>
          <w:rFonts w:ascii="Times New Roman" w:hAnsi="Times New Roman" w:cs="Times New Roman"/>
          <w:sz w:val="24"/>
          <w:szCs w:val="24"/>
        </w:rPr>
      </w:pPr>
      <w:r w:rsidRPr="00761A18">
        <w:rPr>
          <w:rFonts w:ascii="Times New Roman" w:hAnsi="Times New Roman" w:cs="Times New Roman"/>
          <w:sz w:val="24"/>
          <w:szCs w:val="24"/>
        </w:rPr>
        <w:t>Iepirkuma komisijas</w:t>
      </w:r>
    </w:p>
    <w:p w14:paraId="19060ACD" w14:textId="517AD867" w:rsidR="00D27EC3" w:rsidRPr="00761A18" w:rsidRDefault="00D27EC3" w:rsidP="00D27EC3">
      <w:pPr>
        <w:spacing w:after="0" w:line="240" w:lineRule="auto"/>
        <w:jc w:val="right"/>
        <w:rPr>
          <w:rFonts w:ascii="Times New Roman" w:hAnsi="Times New Roman" w:cs="Times New Roman"/>
          <w:sz w:val="24"/>
          <w:szCs w:val="24"/>
        </w:rPr>
      </w:pPr>
      <w:r w:rsidRPr="00761A18">
        <w:rPr>
          <w:rFonts w:ascii="Times New Roman" w:hAnsi="Times New Roman" w:cs="Times New Roman"/>
          <w:sz w:val="24"/>
          <w:szCs w:val="24"/>
        </w:rPr>
        <w:t>202</w:t>
      </w:r>
      <w:r w:rsidR="00D01594" w:rsidRPr="00761A18">
        <w:rPr>
          <w:rFonts w:ascii="Times New Roman" w:hAnsi="Times New Roman" w:cs="Times New Roman"/>
          <w:sz w:val="24"/>
          <w:szCs w:val="24"/>
        </w:rPr>
        <w:t>4</w:t>
      </w:r>
      <w:r w:rsidRPr="00761A18">
        <w:rPr>
          <w:rFonts w:ascii="Times New Roman" w:hAnsi="Times New Roman" w:cs="Times New Roman"/>
          <w:sz w:val="24"/>
          <w:szCs w:val="24"/>
        </w:rPr>
        <w:t xml:space="preserve">. gada </w:t>
      </w:r>
      <w:r w:rsidR="00427B1F">
        <w:rPr>
          <w:rFonts w:ascii="Times New Roman" w:hAnsi="Times New Roman" w:cs="Times New Roman"/>
          <w:sz w:val="24"/>
          <w:szCs w:val="24"/>
        </w:rPr>
        <w:t>8</w:t>
      </w:r>
      <w:r w:rsidRPr="00761A18">
        <w:rPr>
          <w:rFonts w:ascii="Times New Roman" w:hAnsi="Times New Roman" w:cs="Times New Roman"/>
          <w:sz w:val="24"/>
          <w:szCs w:val="24"/>
        </w:rPr>
        <w:t>.</w:t>
      </w:r>
      <w:r w:rsidR="003E6457">
        <w:rPr>
          <w:rFonts w:ascii="Times New Roman" w:hAnsi="Times New Roman" w:cs="Times New Roman"/>
          <w:sz w:val="24"/>
          <w:szCs w:val="24"/>
        </w:rPr>
        <w:t>novembra</w:t>
      </w:r>
      <w:r w:rsidR="003E6457" w:rsidRPr="00761A18">
        <w:rPr>
          <w:rFonts w:ascii="Times New Roman" w:hAnsi="Times New Roman" w:cs="Times New Roman"/>
          <w:sz w:val="24"/>
          <w:szCs w:val="24"/>
        </w:rPr>
        <w:t xml:space="preserve"> </w:t>
      </w:r>
      <w:r w:rsidRPr="00761A18">
        <w:rPr>
          <w:rFonts w:ascii="Times New Roman" w:hAnsi="Times New Roman" w:cs="Times New Roman"/>
          <w:sz w:val="24"/>
          <w:szCs w:val="24"/>
        </w:rPr>
        <w:t>sēdē</w:t>
      </w:r>
    </w:p>
    <w:p w14:paraId="17D91E5C" w14:textId="74B5ABC9" w:rsidR="00D27EC3" w:rsidRPr="00761A18" w:rsidRDefault="00D27EC3" w:rsidP="00D27EC3">
      <w:pPr>
        <w:pStyle w:val="Galvene"/>
        <w:spacing w:after="0" w:line="240" w:lineRule="auto"/>
        <w:jc w:val="right"/>
        <w:rPr>
          <w:rFonts w:ascii="Times New Roman" w:hAnsi="Times New Roman"/>
          <w:sz w:val="24"/>
          <w:szCs w:val="24"/>
        </w:rPr>
      </w:pPr>
      <w:r w:rsidRPr="00761A18">
        <w:rPr>
          <w:rFonts w:ascii="Times New Roman" w:hAnsi="Times New Roman"/>
          <w:sz w:val="24"/>
          <w:szCs w:val="24"/>
        </w:rPr>
        <w:t xml:space="preserve">protokols Nr. </w:t>
      </w:r>
      <w:bookmarkEnd w:id="0"/>
      <w:bookmarkEnd w:id="1"/>
      <w:bookmarkEnd w:id="2"/>
      <w:bookmarkEnd w:id="3"/>
      <w:bookmarkEnd w:id="4"/>
      <w:bookmarkEnd w:id="5"/>
      <w:r w:rsidR="003E6457">
        <w:rPr>
          <w:rFonts w:ascii="Times New Roman" w:hAnsi="Times New Roman"/>
          <w:bCs/>
          <w:sz w:val="24"/>
          <w:szCs w:val="24"/>
        </w:rPr>
        <w:t>RVPIKSD 2024/24</w:t>
      </w:r>
    </w:p>
    <w:p w14:paraId="7F6E78A0" w14:textId="77777777" w:rsidR="008964DC" w:rsidRPr="00761A18" w:rsidRDefault="008964DC" w:rsidP="00D27EC3">
      <w:pPr>
        <w:pStyle w:val="ListParagraph2"/>
        <w:suppressAutoHyphens/>
        <w:spacing w:after="0" w:line="240" w:lineRule="auto"/>
        <w:ind w:left="0"/>
        <w:jc w:val="center"/>
        <w:rPr>
          <w:rFonts w:ascii="Times New Roman" w:hAnsi="Times New Roman" w:cs="Times New Roman"/>
          <w:i/>
          <w:color w:val="000000"/>
          <w:sz w:val="24"/>
          <w:szCs w:val="24"/>
          <w:lang w:eastAsia="ar-SA"/>
        </w:rPr>
      </w:pPr>
    </w:p>
    <w:p w14:paraId="4C167DB9" w14:textId="77777777" w:rsidR="008964DC" w:rsidRPr="00761A18" w:rsidRDefault="008964DC" w:rsidP="00E16FB7">
      <w:pPr>
        <w:pStyle w:val="ListParagraph2"/>
        <w:suppressAutoHyphens/>
        <w:spacing w:after="0" w:line="240" w:lineRule="auto"/>
        <w:ind w:left="0"/>
        <w:jc w:val="center"/>
        <w:rPr>
          <w:rFonts w:ascii="Times New Roman" w:hAnsi="Times New Roman" w:cs="Times New Roman"/>
          <w:i/>
          <w:color w:val="000000"/>
          <w:sz w:val="24"/>
          <w:szCs w:val="24"/>
          <w:lang w:eastAsia="ar-SA"/>
        </w:rPr>
      </w:pPr>
    </w:p>
    <w:p w14:paraId="15E1F5C1" w14:textId="77777777" w:rsidR="008964DC" w:rsidRPr="00761A18" w:rsidRDefault="008964DC" w:rsidP="00F011CF">
      <w:pPr>
        <w:pStyle w:val="ListParagraph2"/>
        <w:suppressAutoHyphens/>
        <w:spacing w:after="0" w:line="240" w:lineRule="auto"/>
        <w:ind w:left="0"/>
        <w:rPr>
          <w:rFonts w:ascii="Times New Roman" w:hAnsi="Times New Roman" w:cs="Times New Roman"/>
          <w:i/>
          <w:color w:val="000000"/>
          <w:sz w:val="24"/>
          <w:szCs w:val="24"/>
          <w:lang w:eastAsia="ar-SA"/>
        </w:rPr>
      </w:pPr>
    </w:p>
    <w:p w14:paraId="189DB4E6" w14:textId="77777777" w:rsidR="00DA6F50" w:rsidRPr="00761A18" w:rsidRDefault="00DA6F50" w:rsidP="00E16FB7">
      <w:pPr>
        <w:pStyle w:val="ListParagraph2"/>
        <w:suppressAutoHyphens/>
        <w:spacing w:after="0" w:line="240" w:lineRule="auto"/>
        <w:ind w:left="0"/>
        <w:jc w:val="center"/>
        <w:rPr>
          <w:rFonts w:ascii="Times New Roman" w:hAnsi="Times New Roman" w:cs="Times New Roman"/>
          <w:i/>
          <w:color w:val="000000"/>
          <w:sz w:val="24"/>
          <w:szCs w:val="24"/>
          <w:lang w:eastAsia="ar-SA"/>
        </w:rPr>
      </w:pPr>
    </w:p>
    <w:p w14:paraId="75318F7A" w14:textId="77777777" w:rsidR="008964DC" w:rsidRPr="00761A18" w:rsidRDefault="008964DC" w:rsidP="00E16FB7">
      <w:pPr>
        <w:pStyle w:val="ListParagraph2"/>
        <w:suppressAutoHyphens/>
        <w:spacing w:after="0" w:line="240" w:lineRule="auto"/>
        <w:ind w:left="0"/>
        <w:jc w:val="center"/>
        <w:rPr>
          <w:rFonts w:ascii="Times New Roman" w:hAnsi="Times New Roman" w:cs="Times New Roman"/>
          <w:i/>
          <w:color w:val="000000"/>
          <w:sz w:val="24"/>
          <w:szCs w:val="24"/>
          <w:lang w:eastAsia="ar-SA"/>
        </w:rPr>
      </w:pPr>
    </w:p>
    <w:p w14:paraId="095A36CE" w14:textId="77777777" w:rsidR="008964DC" w:rsidRPr="00761A18" w:rsidRDefault="008964DC" w:rsidP="00E16FB7">
      <w:pPr>
        <w:pStyle w:val="ListParagraph2"/>
        <w:suppressAutoHyphens/>
        <w:spacing w:after="0" w:line="240" w:lineRule="auto"/>
        <w:ind w:left="0"/>
        <w:jc w:val="center"/>
        <w:rPr>
          <w:rFonts w:ascii="Times New Roman" w:hAnsi="Times New Roman" w:cs="Times New Roman"/>
          <w:i/>
          <w:color w:val="000000"/>
          <w:sz w:val="24"/>
          <w:szCs w:val="24"/>
          <w:lang w:eastAsia="ar-SA"/>
        </w:rPr>
      </w:pPr>
    </w:p>
    <w:p w14:paraId="64F53D7F" w14:textId="77777777" w:rsidR="008964DC" w:rsidRPr="00761A18" w:rsidRDefault="00196416" w:rsidP="008964DC">
      <w:pPr>
        <w:jc w:val="center"/>
        <w:rPr>
          <w:rFonts w:ascii="Times New Roman" w:hAnsi="Times New Roman" w:cs="Times New Roman"/>
          <w:sz w:val="24"/>
          <w:szCs w:val="24"/>
        </w:rPr>
      </w:pPr>
      <w:bookmarkStart w:id="7" w:name="_Hlk119939359"/>
      <w:r w:rsidRPr="00761A18">
        <w:rPr>
          <w:rFonts w:ascii="Times New Roman" w:hAnsi="Times New Roman" w:cs="Times New Roman"/>
          <w:sz w:val="24"/>
          <w:szCs w:val="24"/>
        </w:rPr>
        <w:t>IEPIRKUMS</w:t>
      </w:r>
    </w:p>
    <w:p w14:paraId="2F4527F9" w14:textId="2105D594" w:rsidR="008964DC" w:rsidRPr="00761A18" w:rsidRDefault="008964DC" w:rsidP="0077024C">
      <w:pPr>
        <w:pStyle w:val="Pamatteksts2"/>
        <w:spacing w:after="0" w:line="240" w:lineRule="auto"/>
        <w:jc w:val="center"/>
        <w:rPr>
          <w:rFonts w:ascii="Times New Roman" w:hAnsi="Times New Roman"/>
          <w:b/>
          <w:color w:val="000000"/>
          <w:sz w:val="24"/>
          <w:szCs w:val="24"/>
        </w:rPr>
      </w:pPr>
      <w:r w:rsidRPr="00761A18">
        <w:rPr>
          <w:rFonts w:ascii="Times New Roman" w:hAnsi="Times New Roman"/>
          <w:b/>
          <w:sz w:val="24"/>
          <w:szCs w:val="24"/>
        </w:rPr>
        <w:t>“</w:t>
      </w:r>
      <w:r w:rsidRPr="00761A18">
        <w:rPr>
          <w:rFonts w:ascii="Times New Roman" w:hAnsi="Times New Roman"/>
          <w:b/>
          <w:color w:val="000000"/>
          <w:sz w:val="24"/>
          <w:szCs w:val="24"/>
          <w:lang w:eastAsia="ar-SA"/>
        </w:rPr>
        <w:t xml:space="preserve">Ēdināšanas pakalpojumi </w:t>
      </w:r>
      <w:r w:rsidR="003E6457" w:rsidRPr="003E6457">
        <w:rPr>
          <w:rFonts w:ascii="Times New Roman" w:hAnsi="Times New Roman"/>
          <w:b/>
          <w:color w:val="000000"/>
          <w:sz w:val="24"/>
          <w:szCs w:val="24"/>
          <w:lang w:eastAsia="ar-SA"/>
        </w:rPr>
        <w:t>Rīgas Teikas vidusskolas vajadzībām 2025. gadā</w:t>
      </w:r>
      <w:r w:rsidRPr="00761A18">
        <w:rPr>
          <w:rFonts w:ascii="Times New Roman" w:hAnsi="Times New Roman"/>
          <w:b/>
          <w:sz w:val="24"/>
          <w:szCs w:val="24"/>
        </w:rPr>
        <w:t>”</w:t>
      </w:r>
    </w:p>
    <w:p w14:paraId="0B1B5872" w14:textId="77777777" w:rsidR="008964DC" w:rsidRPr="00761A18" w:rsidRDefault="008964DC" w:rsidP="008964DC">
      <w:pPr>
        <w:pStyle w:val="Virsraksts2"/>
        <w:spacing w:before="0" w:after="0"/>
        <w:rPr>
          <w:rFonts w:ascii="Times New Roman" w:hAnsi="Times New Roman" w:cs="Times New Roman"/>
          <w:b w:val="0"/>
          <w:i w:val="0"/>
          <w:sz w:val="24"/>
          <w:szCs w:val="24"/>
          <w:lang w:val="lv-LV"/>
        </w:rPr>
      </w:pPr>
    </w:p>
    <w:p w14:paraId="331CD0DA" w14:textId="77777777" w:rsidR="0050370B" w:rsidRPr="00761A18" w:rsidRDefault="0050370B" w:rsidP="0050370B">
      <w:pPr>
        <w:rPr>
          <w:rFonts w:ascii="Times New Roman" w:hAnsi="Times New Roman" w:cs="Times New Roman"/>
          <w:sz w:val="24"/>
          <w:szCs w:val="24"/>
          <w:lang w:eastAsia="ar-SA"/>
        </w:rPr>
      </w:pPr>
    </w:p>
    <w:p w14:paraId="738500F3" w14:textId="77777777" w:rsidR="008964DC" w:rsidRPr="00761A18" w:rsidRDefault="008964DC" w:rsidP="008964DC">
      <w:pPr>
        <w:pStyle w:val="Virsraksts2"/>
        <w:spacing w:before="0" w:after="0"/>
        <w:jc w:val="center"/>
        <w:rPr>
          <w:rFonts w:ascii="Times New Roman" w:hAnsi="Times New Roman" w:cs="Times New Roman"/>
          <w:i w:val="0"/>
          <w:sz w:val="24"/>
          <w:szCs w:val="24"/>
          <w:lang w:val="lv-LV"/>
        </w:rPr>
      </w:pPr>
      <w:r w:rsidRPr="00761A18">
        <w:rPr>
          <w:rFonts w:ascii="Times New Roman" w:hAnsi="Times New Roman" w:cs="Times New Roman"/>
          <w:i w:val="0"/>
          <w:sz w:val="24"/>
          <w:szCs w:val="24"/>
          <w:lang w:val="lv-LV"/>
        </w:rPr>
        <w:t>NOLIKUMS</w:t>
      </w:r>
    </w:p>
    <w:p w14:paraId="50826E9A" w14:textId="5C1F4D6F" w:rsidR="008964DC" w:rsidRPr="00761A18" w:rsidRDefault="008964DC" w:rsidP="008964DC">
      <w:pPr>
        <w:jc w:val="center"/>
        <w:rPr>
          <w:rFonts w:ascii="Times New Roman" w:hAnsi="Times New Roman" w:cs="Times New Roman"/>
          <w:sz w:val="24"/>
          <w:szCs w:val="24"/>
        </w:rPr>
      </w:pPr>
      <w:r w:rsidRPr="00761A18">
        <w:rPr>
          <w:rFonts w:ascii="Times New Roman" w:hAnsi="Times New Roman" w:cs="Times New Roman"/>
          <w:sz w:val="24"/>
          <w:szCs w:val="24"/>
        </w:rPr>
        <w:t xml:space="preserve">(iepirkuma identifikācijas Nr. </w:t>
      </w:r>
      <w:r w:rsidR="00B40626" w:rsidRPr="00B40626">
        <w:rPr>
          <w:rFonts w:ascii="Times New Roman" w:hAnsi="Times New Roman" w:cs="Times New Roman"/>
          <w:sz w:val="24"/>
          <w:szCs w:val="24"/>
        </w:rPr>
        <w:t>RVPIKSD 2024/24</w:t>
      </w:r>
      <w:r w:rsidRPr="00761A18">
        <w:rPr>
          <w:rFonts w:ascii="Times New Roman" w:hAnsi="Times New Roman" w:cs="Times New Roman"/>
          <w:sz w:val="24"/>
          <w:szCs w:val="24"/>
        </w:rPr>
        <w:t>)</w:t>
      </w:r>
    </w:p>
    <w:bookmarkEnd w:id="7"/>
    <w:p w14:paraId="36D9DB65" w14:textId="77777777" w:rsidR="008964DC" w:rsidRPr="00761A18" w:rsidRDefault="008964DC" w:rsidP="00E16FB7">
      <w:pPr>
        <w:pStyle w:val="ListParagraph2"/>
        <w:suppressAutoHyphens/>
        <w:spacing w:after="0" w:line="240" w:lineRule="auto"/>
        <w:ind w:left="0"/>
        <w:jc w:val="center"/>
        <w:rPr>
          <w:rFonts w:ascii="Times New Roman" w:hAnsi="Times New Roman" w:cs="Times New Roman"/>
          <w:i/>
          <w:color w:val="000000"/>
          <w:sz w:val="24"/>
          <w:szCs w:val="24"/>
          <w:lang w:eastAsia="ar-SA"/>
        </w:rPr>
      </w:pPr>
    </w:p>
    <w:p w14:paraId="5EC2762D" w14:textId="77777777" w:rsidR="008964DC" w:rsidRPr="00761A18" w:rsidRDefault="008964DC" w:rsidP="00E16FB7">
      <w:pPr>
        <w:pStyle w:val="ListParagraph2"/>
        <w:suppressAutoHyphens/>
        <w:spacing w:after="0" w:line="240" w:lineRule="auto"/>
        <w:ind w:left="0"/>
        <w:jc w:val="center"/>
        <w:rPr>
          <w:rFonts w:ascii="Times New Roman" w:hAnsi="Times New Roman" w:cs="Times New Roman"/>
          <w:i/>
          <w:color w:val="000000"/>
          <w:sz w:val="24"/>
          <w:szCs w:val="24"/>
          <w:lang w:eastAsia="ar-SA"/>
        </w:rPr>
      </w:pPr>
    </w:p>
    <w:p w14:paraId="653C76EF" w14:textId="77777777" w:rsidR="008964DC" w:rsidRPr="00761A18" w:rsidRDefault="008964DC" w:rsidP="00E16FB7">
      <w:pPr>
        <w:pStyle w:val="ListParagraph2"/>
        <w:suppressAutoHyphens/>
        <w:spacing w:after="0" w:line="240" w:lineRule="auto"/>
        <w:ind w:left="0"/>
        <w:jc w:val="center"/>
        <w:rPr>
          <w:rFonts w:ascii="Times New Roman" w:hAnsi="Times New Roman" w:cs="Times New Roman"/>
          <w:i/>
          <w:color w:val="000000"/>
          <w:sz w:val="24"/>
          <w:szCs w:val="24"/>
          <w:lang w:eastAsia="ar-SA"/>
        </w:rPr>
      </w:pPr>
    </w:p>
    <w:p w14:paraId="5BAB9FD1" w14:textId="77777777" w:rsidR="008964DC" w:rsidRPr="00761A18" w:rsidRDefault="008964DC" w:rsidP="00E16FB7">
      <w:pPr>
        <w:pStyle w:val="ListParagraph2"/>
        <w:suppressAutoHyphens/>
        <w:spacing w:after="0" w:line="240" w:lineRule="auto"/>
        <w:ind w:left="0"/>
        <w:jc w:val="center"/>
        <w:rPr>
          <w:rFonts w:ascii="Times New Roman" w:hAnsi="Times New Roman" w:cs="Times New Roman"/>
          <w:i/>
          <w:color w:val="000000"/>
          <w:sz w:val="24"/>
          <w:szCs w:val="24"/>
          <w:lang w:eastAsia="ar-SA"/>
        </w:rPr>
      </w:pPr>
    </w:p>
    <w:p w14:paraId="621EEB77" w14:textId="77777777" w:rsidR="008964DC" w:rsidRPr="00761A18" w:rsidRDefault="008964DC" w:rsidP="00E16FB7">
      <w:pPr>
        <w:pStyle w:val="ListParagraph2"/>
        <w:suppressAutoHyphens/>
        <w:spacing w:after="0" w:line="240" w:lineRule="auto"/>
        <w:ind w:left="0"/>
        <w:jc w:val="center"/>
        <w:rPr>
          <w:rFonts w:ascii="Times New Roman" w:hAnsi="Times New Roman" w:cs="Times New Roman"/>
          <w:i/>
          <w:color w:val="000000"/>
          <w:sz w:val="24"/>
          <w:szCs w:val="24"/>
          <w:lang w:eastAsia="ar-SA"/>
        </w:rPr>
      </w:pPr>
    </w:p>
    <w:p w14:paraId="573C2C90" w14:textId="77777777" w:rsidR="008964DC" w:rsidRPr="00761A18" w:rsidRDefault="008964DC" w:rsidP="00E16FB7">
      <w:pPr>
        <w:pStyle w:val="ListParagraph2"/>
        <w:suppressAutoHyphens/>
        <w:spacing w:after="0" w:line="240" w:lineRule="auto"/>
        <w:ind w:left="0"/>
        <w:jc w:val="center"/>
        <w:rPr>
          <w:rFonts w:ascii="Times New Roman" w:hAnsi="Times New Roman" w:cs="Times New Roman"/>
          <w:i/>
          <w:color w:val="000000"/>
          <w:sz w:val="24"/>
          <w:szCs w:val="24"/>
          <w:lang w:eastAsia="ar-SA"/>
        </w:rPr>
      </w:pPr>
    </w:p>
    <w:p w14:paraId="3A868593" w14:textId="77777777" w:rsidR="008964DC" w:rsidRPr="00761A18" w:rsidRDefault="008964DC" w:rsidP="00E16FB7">
      <w:pPr>
        <w:pStyle w:val="ListParagraph2"/>
        <w:suppressAutoHyphens/>
        <w:spacing w:after="0" w:line="240" w:lineRule="auto"/>
        <w:ind w:left="0"/>
        <w:jc w:val="center"/>
        <w:rPr>
          <w:rFonts w:ascii="Times New Roman" w:hAnsi="Times New Roman" w:cs="Times New Roman"/>
          <w:i/>
          <w:color w:val="000000"/>
          <w:sz w:val="24"/>
          <w:szCs w:val="24"/>
          <w:lang w:eastAsia="ar-SA"/>
        </w:rPr>
      </w:pPr>
    </w:p>
    <w:p w14:paraId="55BF3C81" w14:textId="77777777" w:rsidR="008964DC" w:rsidRPr="00761A18" w:rsidRDefault="008964DC" w:rsidP="00E16FB7">
      <w:pPr>
        <w:pStyle w:val="ListParagraph2"/>
        <w:suppressAutoHyphens/>
        <w:spacing w:after="0" w:line="240" w:lineRule="auto"/>
        <w:ind w:left="0"/>
        <w:jc w:val="center"/>
        <w:rPr>
          <w:rFonts w:ascii="Times New Roman" w:hAnsi="Times New Roman" w:cs="Times New Roman"/>
          <w:i/>
          <w:color w:val="000000"/>
          <w:sz w:val="24"/>
          <w:szCs w:val="24"/>
          <w:lang w:eastAsia="ar-SA"/>
        </w:rPr>
      </w:pPr>
    </w:p>
    <w:p w14:paraId="2481147B" w14:textId="77777777" w:rsidR="008964DC" w:rsidRPr="00761A18" w:rsidRDefault="008964DC" w:rsidP="00E16FB7">
      <w:pPr>
        <w:pStyle w:val="ListParagraph2"/>
        <w:suppressAutoHyphens/>
        <w:spacing w:after="0" w:line="240" w:lineRule="auto"/>
        <w:ind w:left="0"/>
        <w:jc w:val="center"/>
        <w:rPr>
          <w:rFonts w:ascii="Times New Roman" w:hAnsi="Times New Roman" w:cs="Times New Roman"/>
          <w:i/>
          <w:color w:val="000000"/>
          <w:sz w:val="24"/>
          <w:szCs w:val="24"/>
          <w:lang w:eastAsia="ar-SA"/>
        </w:rPr>
      </w:pPr>
    </w:p>
    <w:p w14:paraId="06FB7094" w14:textId="77777777" w:rsidR="008964DC" w:rsidRPr="00761A18" w:rsidRDefault="008964DC" w:rsidP="00E16FB7">
      <w:pPr>
        <w:pStyle w:val="ListParagraph2"/>
        <w:suppressAutoHyphens/>
        <w:spacing w:after="0" w:line="240" w:lineRule="auto"/>
        <w:ind w:left="0"/>
        <w:jc w:val="center"/>
        <w:rPr>
          <w:rFonts w:ascii="Times New Roman" w:hAnsi="Times New Roman" w:cs="Times New Roman"/>
          <w:i/>
          <w:color w:val="000000"/>
          <w:sz w:val="24"/>
          <w:szCs w:val="24"/>
          <w:lang w:eastAsia="ar-SA"/>
        </w:rPr>
      </w:pPr>
    </w:p>
    <w:p w14:paraId="771A9296" w14:textId="77777777" w:rsidR="008964DC" w:rsidRPr="00761A18" w:rsidRDefault="008964DC" w:rsidP="00E16FB7">
      <w:pPr>
        <w:pStyle w:val="ListParagraph2"/>
        <w:suppressAutoHyphens/>
        <w:spacing w:after="0" w:line="240" w:lineRule="auto"/>
        <w:ind w:left="0"/>
        <w:jc w:val="center"/>
        <w:rPr>
          <w:rFonts w:ascii="Times New Roman" w:hAnsi="Times New Roman" w:cs="Times New Roman"/>
          <w:i/>
          <w:color w:val="000000"/>
          <w:sz w:val="24"/>
          <w:szCs w:val="24"/>
          <w:lang w:eastAsia="ar-SA"/>
        </w:rPr>
      </w:pPr>
    </w:p>
    <w:p w14:paraId="517686DE" w14:textId="77777777" w:rsidR="008964DC" w:rsidRPr="00761A18" w:rsidRDefault="008964DC" w:rsidP="00E16FB7">
      <w:pPr>
        <w:pStyle w:val="ListParagraph2"/>
        <w:suppressAutoHyphens/>
        <w:spacing w:after="0" w:line="240" w:lineRule="auto"/>
        <w:ind w:left="0"/>
        <w:jc w:val="center"/>
        <w:rPr>
          <w:rFonts w:ascii="Times New Roman" w:hAnsi="Times New Roman" w:cs="Times New Roman"/>
          <w:i/>
          <w:color w:val="000000"/>
          <w:sz w:val="24"/>
          <w:szCs w:val="24"/>
          <w:lang w:eastAsia="ar-SA"/>
        </w:rPr>
      </w:pPr>
    </w:p>
    <w:p w14:paraId="4B20CE96" w14:textId="77777777" w:rsidR="008964DC" w:rsidRPr="00761A18" w:rsidRDefault="008964DC" w:rsidP="00E16FB7">
      <w:pPr>
        <w:pStyle w:val="ListParagraph2"/>
        <w:suppressAutoHyphens/>
        <w:spacing w:after="0" w:line="240" w:lineRule="auto"/>
        <w:ind w:left="0"/>
        <w:jc w:val="center"/>
        <w:rPr>
          <w:rFonts w:ascii="Times New Roman" w:hAnsi="Times New Roman" w:cs="Times New Roman"/>
          <w:i/>
          <w:color w:val="000000"/>
          <w:sz w:val="24"/>
          <w:szCs w:val="24"/>
          <w:lang w:eastAsia="ar-SA"/>
        </w:rPr>
      </w:pPr>
    </w:p>
    <w:p w14:paraId="44A22576" w14:textId="77777777" w:rsidR="008964DC" w:rsidRPr="00761A18" w:rsidRDefault="008964DC" w:rsidP="00E16FB7">
      <w:pPr>
        <w:pStyle w:val="ListParagraph2"/>
        <w:suppressAutoHyphens/>
        <w:spacing w:after="0" w:line="240" w:lineRule="auto"/>
        <w:ind w:left="0"/>
        <w:jc w:val="center"/>
        <w:rPr>
          <w:rFonts w:ascii="Times New Roman" w:hAnsi="Times New Roman" w:cs="Times New Roman"/>
          <w:i/>
          <w:color w:val="000000"/>
          <w:sz w:val="24"/>
          <w:szCs w:val="24"/>
          <w:lang w:eastAsia="ar-SA"/>
        </w:rPr>
      </w:pPr>
    </w:p>
    <w:p w14:paraId="1B83F8F6" w14:textId="77777777" w:rsidR="007D12FB" w:rsidRPr="00761A18" w:rsidRDefault="007D12FB" w:rsidP="00E16FB7">
      <w:pPr>
        <w:pStyle w:val="ListParagraph2"/>
        <w:suppressAutoHyphens/>
        <w:spacing w:after="0" w:line="240" w:lineRule="auto"/>
        <w:ind w:left="0"/>
        <w:jc w:val="center"/>
        <w:rPr>
          <w:rFonts w:ascii="Times New Roman" w:hAnsi="Times New Roman" w:cs="Times New Roman"/>
          <w:i/>
          <w:color w:val="000000"/>
          <w:sz w:val="24"/>
          <w:szCs w:val="24"/>
          <w:lang w:eastAsia="ar-SA"/>
        </w:rPr>
      </w:pPr>
    </w:p>
    <w:p w14:paraId="30F2A7B8" w14:textId="77777777" w:rsidR="008964DC" w:rsidRPr="00761A18" w:rsidRDefault="008964DC" w:rsidP="00E16FB7">
      <w:pPr>
        <w:pStyle w:val="ListParagraph2"/>
        <w:suppressAutoHyphens/>
        <w:spacing w:after="0" w:line="240" w:lineRule="auto"/>
        <w:ind w:left="0"/>
        <w:jc w:val="center"/>
        <w:rPr>
          <w:rFonts w:ascii="Times New Roman" w:hAnsi="Times New Roman" w:cs="Times New Roman"/>
          <w:i/>
          <w:color w:val="000000"/>
          <w:sz w:val="24"/>
          <w:szCs w:val="24"/>
          <w:lang w:eastAsia="ar-SA"/>
        </w:rPr>
      </w:pPr>
    </w:p>
    <w:p w14:paraId="68191A14" w14:textId="77777777" w:rsidR="008964DC" w:rsidRPr="00761A18" w:rsidRDefault="008964DC" w:rsidP="00E16FB7">
      <w:pPr>
        <w:pStyle w:val="ListParagraph2"/>
        <w:suppressAutoHyphens/>
        <w:spacing w:after="0" w:line="240" w:lineRule="auto"/>
        <w:ind w:left="0"/>
        <w:jc w:val="center"/>
        <w:rPr>
          <w:rFonts w:ascii="Times New Roman" w:hAnsi="Times New Roman" w:cs="Times New Roman"/>
          <w:i/>
          <w:color w:val="000000"/>
          <w:sz w:val="24"/>
          <w:szCs w:val="24"/>
          <w:lang w:eastAsia="ar-SA"/>
        </w:rPr>
      </w:pPr>
    </w:p>
    <w:p w14:paraId="260A621C" w14:textId="77777777" w:rsidR="008964DC" w:rsidRPr="00761A18" w:rsidRDefault="008964DC" w:rsidP="00E16FB7">
      <w:pPr>
        <w:pStyle w:val="ListParagraph2"/>
        <w:suppressAutoHyphens/>
        <w:spacing w:after="0" w:line="240" w:lineRule="auto"/>
        <w:ind w:left="0"/>
        <w:jc w:val="center"/>
        <w:rPr>
          <w:rFonts w:ascii="Times New Roman" w:hAnsi="Times New Roman" w:cs="Times New Roman"/>
          <w:i/>
          <w:color w:val="000000"/>
          <w:sz w:val="24"/>
          <w:szCs w:val="24"/>
          <w:lang w:eastAsia="ar-SA"/>
        </w:rPr>
      </w:pPr>
    </w:p>
    <w:p w14:paraId="776294C6" w14:textId="77777777" w:rsidR="008964DC" w:rsidRPr="00761A18" w:rsidRDefault="008964DC" w:rsidP="00E16FB7">
      <w:pPr>
        <w:pStyle w:val="ListParagraph2"/>
        <w:suppressAutoHyphens/>
        <w:spacing w:after="0" w:line="240" w:lineRule="auto"/>
        <w:ind w:left="0"/>
        <w:jc w:val="center"/>
        <w:rPr>
          <w:rFonts w:ascii="Times New Roman" w:hAnsi="Times New Roman" w:cs="Times New Roman"/>
          <w:i/>
          <w:color w:val="000000"/>
          <w:sz w:val="24"/>
          <w:szCs w:val="24"/>
          <w:lang w:eastAsia="ar-SA"/>
        </w:rPr>
      </w:pPr>
    </w:p>
    <w:p w14:paraId="1BF27082" w14:textId="77777777" w:rsidR="008964DC" w:rsidRPr="00761A18" w:rsidRDefault="008964DC" w:rsidP="00E16FB7">
      <w:pPr>
        <w:pStyle w:val="ListParagraph2"/>
        <w:suppressAutoHyphens/>
        <w:spacing w:after="0" w:line="240" w:lineRule="auto"/>
        <w:ind w:left="0"/>
        <w:jc w:val="center"/>
        <w:rPr>
          <w:rFonts w:ascii="Times New Roman" w:hAnsi="Times New Roman" w:cs="Times New Roman"/>
          <w:i/>
          <w:color w:val="000000"/>
          <w:sz w:val="24"/>
          <w:szCs w:val="24"/>
          <w:lang w:eastAsia="ar-SA"/>
        </w:rPr>
      </w:pPr>
    </w:p>
    <w:p w14:paraId="3ED2F961" w14:textId="77777777" w:rsidR="008964DC" w:rsidRPr="00761A18" w:rsidRDefault="008964DC" w:rsidP="00E16FB7">
      <w:pPr>
        <w:pStyle w:val="ListParagraph2"/>
        <w:suppressAutoHyphens/>
        <w:spacing w:after="0" w:line="240" w:lineRule="auto"/>
        <w:ind w:left="0"/>
        <w:jc w:val="center"/>
        <w:rPr>
          <w:rFonts w:ascii="Times New Roman" w:hAnsi="Times New Roman" w:cs="Times New Roman"/>
          <w:i/>
          <w:color w:val="000000"/>
          <w:sz w:val="24"/>
          <w:szCs w:val="24"/>
          <w:lang w:eastAsia="ar-SA"/>
        </w:rPr>
      </w:pPr>
    </w:p>
    <w:p w14:paraId="3EB5C306" w14:textId="77777777" w:rsidR="008964DC" w:rsidRPr="00761A18" w:rsidRDefault="008964DC" w:rsidP="00E16FB7">
      <w:pPr>
        <w:pStyle w:val="ListParagraph2"/>
        <w:suppressAutoHyphens/>
        <w:spacing w:after="0" w:line="240" w:lineRule="auto"/>
        <w:ind w:left="0"/>
        <w:jc w:val="center"/>
        <w:rPr>
          <w:rFonts w:ascii="Times New Roman" w:hAnsi="Times New Roman" w:cs="Times New Roman"/>
          <w:i/>
          <w:color w:val="000000"/>
          <w:sz w:val="24"/>
          <w:szCs w:val="24"/>
          <w:lang w:eastAsia="ar-SA"/>
        </w:rPr>
      </w:pPr>
    </w:p>
    <w:p w14:paraId="5E078D47" w14:textId="77777777" w:rsidR="008964DC" w:rsidRPr="00761A18" w:rsidRDefault="008964DC" w:rsidP="00E16FB7">
      <w:pPr>
        <w:pStyle w:val="ListParagraph2"/>
        <w:suppressAutoHyphens/>
        <w:spacing w:after="0" w:line="240" w:lineRule="auto"/>
        <w:ind w:left="0"/>
        <w:jc w:val="center"/>
        <w:rPr>
          <w:rFonts w:ascii="Times New Roman" w:hAnsi="Times New Roman" w:cs="Times New Roman"/>
          <w:i/>
          <w:color w:val="000000"/>
          <w:sz w:val="24"/>
          <w:szCs w:val="24"/>
          <w:lang w:eastAsia="ar-SA"/>
        </w:rPr>
      </w:pPr>
    </w:p>
    <w:p w14:paraId="62C3BD4C" w14:textId="77777777" w:rsidR="008964DC" w:rsidRPr="00761A18" w:rsidRDefault="008964DC" w:rsidP="00E16FB7">
      <w:pPr>
        <w:pStyle w:val="ListParagraph2"/>
        <w:suppressAutoHyphens/>
        <w:spacing w:after="0" w:line="240" w:lineRule="auto"/>
        <w:ind w:left="0"/>
        <w:jc w:val="center"/>
        <w:rPr>
          <w:rFonts w:ascii="Times New Roman" w:hAnsi="Times New Roman" w:cs="Times New Roman"/>
          <w:i/>
          <w:color w:val="000000"/>
          <w:sz w:val="24"/>
          <w:szCs w:val="24"/>
          <w:lang w:eastAsia="ar-SA"/>
        </w:rPr>
      </w:pPr>
    </w:p>
    <w:p w14:paraId="0A420B04" w14:textId="77777777" w:rsidR="008964DC" w:rsidRPr="00761A18" w:rsidRDefault="008964DC" w:rsidP="00E16FB7">
      <w:pPr>
        <w:pStyle w:val="ListParagraph2"/>
        <w:suppressAutoHyphens/>
        <w:spacing w:after="0" w:line="240" w:lineRule="auto"/>
        <w:ind w:left="0"/>
        <w:jc w:val="center"/>
        <w:rPr>
          <w:rFonts w:ascii="Times New Roman" w:hAnsi="Times New Roman" w:cs="Times New Roman"/>
          <w:i/>
          <w:color w:val="000000"/>
          <w:sz w:val="24"/>
          <w:szCs w:val="24"/>
          <w:lang w:eastAsia="ar-SA"/>
        </w:rPr>
      </w:pPr>
    </w:p>
    <w:p w14:paraId="22AD5C57" w14:textId="77777777" w:rsidR="008964DC" w:rsidRPr="00761A18" w:rsidRDefault="008964DC" w:rsidP="00E16FB7">
      <w:pPr>
        <w:pStyle w:val="ListParagraph2"/>
        <w:suppressAutoHyphens/>
        <w:spacing w:after="0" w:line="240" w:lineRule="auto"/>
        <w:ind w:left="0"/>
        <w:jc w:val="center"/>
        <w:rPr>
          <w:rFonts w:ascii="Times New Roman" w:hAnsi="Times New Roman" w:cs="Times New Roman"/>
          <w:i/>
          <w:color w:val="000000"/>
          <w:sz w:val="24"/>
          <w:szCs w:val="24"/>
          <w:lang w:eastAsia="ar-SA"/>
        </w:rPr>
      </w:pPr>
    </w:p>
    <w:p w14:paraId="6FBC3ECF" w14:textId="77777777" w:rsidR="008964DC" w:rsidRPr="00761A18" w:rsidRDefault="008964DC" w:rsidP="00E16FB7">
      <w:pPr>
        <w:pStyle w:val="ListParagraph2"/>
        <w:suppressAutoHyphens/>
        <w:spacing w:after="0" w:line="240" w:lineRule="auto"/>
        <w:ind w:left="0"/>
        <w:jc w:val="center"/>
        <w:rPr>
          <w:rFonts w:ascii="Times New Roman" w:hAnsi="Times New Roman" w:cs="Times New Roman"/>
          <w:i/>
          <w:color w:val="000000"/>
          <w:sz w:val="24"/>
          <w:szCs w:val="24"/>
          <w:lang w:eastAsia="ar-SA"/>
        </w:rPr>
      </w:pPr>
    </w:p>
    <w:p w14:paraId="23C276CC" w14:textId="77777777" w:rsidR="008964DC" w:rsidRPr="00761A18" w:rsidRDefault="008964DC" w:rsidP="00E16FB7">
      <w:pPr>
        <w:pStyle w:val="ListParagraph2"/>
        <w:suppressAutoHyphens/>
        <w:spacing w:after="0" w:line="240" w:lineRule="auto"/>
        <w:ind w:left="0"/>
        <w:jc w:val="center"/>
        <w:rPr>
          <w:rFonts w:ascii="Times New Roman" w:hAnsi="Times New Roman" w:cs="Times New Roman"/>
          <w:i/>
          <w:color w:val="000000"/>
          <w:sz w:val="24"/>
          <w:szCs w:val="24"/>
          <w:lang w:eastAsia="ar-SA"/>
        </w:rPr>
      </w:pPr>
    </w:p>
    <w:p w14:paraId="765443A7" w14:textId="77777777" w:rsidR="008964DC" w:rsidRPr="00761A18" w:rsidRDefault="008964DC" w:rsidP="00E16FB7">
      <w:pPr>
        <w:pStyle w:val="ListParagraph2"/>
        <w:suppressAutoHyphens/>
        <w:spacing w:after="0" w:line="240" w:lineRule="auto"/>
        <w:ind w:left="0"/>
        <w:jc w:val="center"/>
        <w:rPr>
          <w:rFonts w:ascii="Times New Roman" w:hAnsi="Times New Roman" w:cs="Times New Roman"/>
          <w:i/>
          <w:color w:val="000000"/>
          <w:sz w:val="24"/>
          <w:szCs w:val="24"/>
          <w:lang w:eastAsia="ar-SA"/>
        </w:rPr>
      </w:pPr>
    </w:p>
    <w:p w14:paraId="19B44BD1" w14:textId="77777777" w:rsidR="008964DC" w:rsidRPr="00761A18" w:rsidRDefault="008964DC" w:rsidP="00E16FB7">
      <w:pPr>
        <w:pStyle w:val="ListParagraph2"/>
        <w:suppressAutoHyphens/>
        <w:spacing w:after="0" w:line="240" w:lineRule="auto"/>
        <w:ind w:left="0"/>
        <w:jc w:val="center"/>
        <w:rPr>
          <w:rFonts w:ascii="Times New Roman" w:hAnsi="Times New Roman" w:cs="Times New Roman"/>
          <w:i/>
          <w:color w:val="000000"/>
          <w:sz w:val="24"/>
          <w:szCs w:val="24"/>
          <w:lang w:eastAsia="ar-SA"/>
        </w:rPr>
      </w:pPr>
    </w:p>
    <w:p w14:paraId="34CD4501" w14:textId="77777777" w:rsidR="008964DC" w:rsidRPr="00761A18" w:rsidRDefault="008964DC" w:rsidP="00E16FB7">
      <w:pPr>
        <w:pStyle w:val="ListParagraph2"/>
        <w:suppressAutoHyphens/>
        <w:spacing w:after="0" w:line="240" w:lineRule="auto"/>
        <w:ind w:left="0"/>
        <w:jc w:val="center"/>
        <w:rPr>
          <w:rFonts w:ascii="Times New Roman" w:hAnsi="Times New Roman" w:cs="Times New Roman"/>
          <w:i/>
          <w:color w:val="000000"/>
          <w:sz w:val="24"/>
          <w:szCs w:val="24"/>
          <w:lang w:eastAsia="ar-SA"/>
        </w:rPr>
      </w:pPr>
    </w:p>
    <w:p w14:paraId="548B9BDF" w14:textId="77777777" w:rsidR="008964DC" w:rsidRPr="00761A18" w:rsidRDefault="008964DC" w:rsidP="00F011CF">
      <w:pPr>
        <w:pStyle w:val="ListParagraph2"/>
        <w:tabs>
          <w:tab w:val="left" w:pos="5148"/>
        </w:tabs>
        <w:suppressAutoHyphens/>
        <w:spacing w:after="0" w:line="240" w:lineRule="auto"/>
        <w:ind w:left="0"/>
        <w:rPr>
          <w:rFonts w:ascii="Times New Roman" w:hAnsi="Times New Roman" w:cs="Times New Roman"/>
          <w:i/>
          <w:color w:val="000000"/>
          <w:sz w:val="24"/>
          <w:szCs w:val="24"/>
          <w:lang w:eastAsia="ar-SA"/>
        </w:rPr>
      </w:pPr>
    </w:p>
    <w:p w14:paraId="0AE78B3D" w14:textId="77777777" w:rsidR="003B52AB" w:rsidRPr="00761A18" w:rsidRDefault="00E16FB7" w:rsidP="00D569F3">
      <w:pPr>
        <w:pStyle w:val="ListParagraph2"/>
        <w:numPr>
          <w:ilvl w:val="0"/>
          <w:numId w:val="1"/>
        </w:numPr>
        <w:suppressAutoHyphens/>
        <w:spacing w:after="0" w:line="240" w:lineRule="auto"/>
        <w:ind w:left="0" w:hanging="283"/>
        <w:jc w:val="center"/>
        <w:rPr>
          <w:rFonts w:ascii="Times New Roman" w:hAnsi="Times New Roman" w:cs="Times New Roman"/>
          <w:b/>
          <w:color w:val="000000"/>
          <w:sz w:val="24"/>
          <w:szCs w:val="24"/>
          <w:lang w:eastAsia="ar-SA"/>
        </w:rPr>
      </w:pPr>
      <w:r w:rsidRPr="00761A18">
        <w:rPr>
          <w:rFonts w:ascii="Times New Roman" w:hAnsi="Times New Roman" w:cs="Times New Roman"/>
          <w:b/>
          <w:color w:val="000000"/>
          <w:sz w:val="24"/>
          <w:szCs w:val="24"/>
          <w:lang w:eastAsia="ar-SA"/>
        </w:rPr>
        <w:lastRenderedPageBreak/>
        <w:t>VISPĀRĪGIE JAUTĀJUMI</w:t>
      </w:r>
    </w:p>
    <w:p w14:paraId="6FD552BD" w14:textId="5938B184" w:rsidR="00DF6B04" w:rsidRPr="00761A18" w:rsidRDefault="00DF6B04" w:rsidP="0085267B">
      <w:pPr>
        <w:pStyle w:val="ListParagraph2"/>
        <w:numPr>
          <w:ilvl w:val="1"/>
          <w:numId w:val="1"/>
        </w:numPr>
        <w:suppressAutoHyphens/>
        <w:spacing w:after="0" w:line="240" w:lineRule="auto"/>
        <w:ind w:left="0" w:firstLine="680"/>
        <w:jc w:val="both"/>
        <w:rPr>
          <w:rFonts w:ascii="Times New Roman" w:hAnsi="Times New Roman" w:cs="Times New Roman"/>
          <w:color w:val="000000"/>
          <w:sz w:val="24"/>
          <w:szCs w:val="24"/>
          <w:lang w:eastAsia="ar-SA"/>
        </w:rPr>
      </w:pPr>
      <w:r w:rsidRPr="00761A18">
        <w:rPr>
          <w:rFonts w:ascii="Times New Roman" w:hAnsi="Times New Roman" w:cs="Times New Roman"/>
          <w:b/>
          <w:color w:val="000000"/>
          <w:sz w:val="24"/>
          <w:szCs w:val="24"/>
          <w:lang w:eastAsia="ar-SA"/>
        </w:rPr>
        <w:t>Pasūtītājs:</w:t>
      </w:r>
      <w:r w:rsidR="00BC2B29" w:rsidRPr="00761A18">
        <w:rPr>
          <w:rFonts w:ascii="Times New Roman" w:hAnsi="Times New Roman" w:cs="Times New Roman"/>
          <w:b/>
          <w:color w:val="000000"/>
          <w:sz w:val="24"/>
          <w:szCs w:val="24"/>
          <w:lang w:eastAsia="ar-SA"/>
        </w:rPr>
        <w:t xml:space="preserve"> </w:t>
      </w:r>
    </w:p>
    <w:p w14:paraId="65D4039C" w14:textId="07A79668" w:rsidR="00186F3A" w:rsidRPr="00761A18" w:rsidRDefault="00A93A7C" w:rsidP="00186F3A">
      <w:pPr>
        <w:pStyle w:val="ListParagraph2"/>
        <w:numPr>
          <w:ilvl w:val="2"/>
          <w:numId w:val="1"/>
        </w:numPr>
        <w:suppressAutoHyphens/>
        <w:spacing w:after="0" w:line="240" w:lineRule="auto"/>
        <w:ind w:left="0" w:firstLine="680"/>
        <w:jc w:val="both"/>
        <w:rPr>
          <w:rFonts w:ascii="Times New Roman" w:hAnsi="Times New Roman" w:cs="Times New Roman"/>
          <w:color w:val="000000"/>
          <w:sz w:val="24"/>
          <w:szCs w:val="24"/>
          <w:lang w:eastAsia="ar-SA"/>
        </w:rPr>
      </w:pPr>
      <w:bookmarkStart w:id="8" w:name="_Hlk52206405"/>
      <w:r w:rsidRPr="00761A18">
        <w:rPr>
          <w:rFonts w:ascii="Times New Roman" w:hAnsi="Times New Roman" w:cs="Times New Roman"/>
          <w:color w:val="000000"/>
          <w:sz w:val="24"/>
          <w:szCs w:val="24"/>
          <w:lang w:eastAsia="ar-SA"/>
        </w:rPr>
        <w:t xml:space="preserve">Rīgas valstspilsētas pašvaldības </w:t>
      </w:r>
      <w:r w:rsidR="003E6457" w:rsidRPr="003E6457">
        <w:rPr>
          <w:rFonts w:ascii="Times New Roman" w:hAnsi="Times New Roman" w:cs="Times New Roman"/>
          <w:color w:val="000000"/>
          <w:sz w:val="24"/>
          <w:szCs w:val="24"/>
          <w:lang w:eastAsia="ar-SA"/>
        </w:rPr>
        <w:t>Izglītības, kultūras un sporta departamenta</w:t>
      </w:r>
      <w:r w:rsidRPr="00761A18">
        <w:rPr>
          <w:rFonts w:ascii="Times New Roman" w:hAnsi="Times New Roman" w:cs="Times New Roman"/>
          <w:color w:val="000000"/>
          <w:sz w:val="24"/>
          <w:szCs w:val="24"/>
          <w:lang w:eastAsia="ar-SA"/>
        </w:rPr>
        <w:t xml:space="preserve"> </w:t>
      </w:r>
      <w:r w:rsidR="00186F3A" w:rsidRPr="00761A18">
        <w:rPr>
          <w:rFonts w:ascii="Times New Roman" w:hAnsi="Times New Roman" w:cs="Times New Roman"/>
          <w:color w:val="000000"/>
          <w:sz w:val="24"/>
          <w:szCs w:val="24"/>
          <w:lang w:eastAsia="ar-SA"/>
        </w:rPr>
        <w:t>(turpmāk – Pasūtītājs), kas veic iepirkum</w:t>
      </w:r>
      <w:r w:rsidR="00886E66" w:rsidRPr="00761A18">
        <w:rPr>
          <w:rFonts w:ascii="Times New Roman" w:hAnsi="Times New Roman" w:cs="Times New Roman"/>
          <w:color w:val="000000"/>
          <w:sz w:val="24"/>
          <w:szCs w:val="24"/>
          <w:lang w:eastAsia="ar-SA"/>
        </w:rPr>
        <w:t>u</w:t>
      </w:r>
      <w:r w:rsidR="00186F3A" w:rsidRPr="00761A18">
        <w:rPr>
          <w:rFonts w:ascii="Times New Roman" w:hAnsi="Times New Roman" w:cs="Times New Roman"/>
          <w:color w:val="000000"/>
          <w:sz w:val="24"/>
          <w:szCs w:val="24"/>
          <w:lang w:eastAsia="ar-SA"/>
        </w:rPr>
        <w:t xml:space="preserve"> </w:t>
      </w:r>
      <w:r w:rsidR="00886E66" w:rsidRPr="00761A18">
        <w:rPr>
          <w:rFonts w:ascii="Times New Roman" w:hAnsi="Times New Roman" w:cs="Times New Roman"/>
          <w:color w:val="000000"/>
          <w:sz w:val="24"/>
          <w:szCs w:val="24"/>
          <w:lang w:eastAsia="ar-SA"/>
        </w:rPr>
        <w:t>“</w:t>
      </w:r>
      <w:r w:rsidR="007D12FB" w:rsidRPr="00761A18">
        <w:rPr>
          <w:rFonts w:ascii="Times New Roman" w:hAnsi="Times New Roman" w:cs="Times New Roman"/>
          <w:color w:val="000000"/>
          <w:sz w:val="24"/>
          <w:szCs w:val="24"/>
          <w:lang w:eastAsia="ar-SA"/>
        </w:rPr>
        <w:t xml:space="preserve">Ēdināšanas pakalpojumi </w:t>
      </w:r>
      <w:r w:rsidR="007A6CF9" w:rsidRPr="007A6CF9">
        <w:rPr>
          <w:rFonts w:ascii="Times New Roman" w:hAnsi="Times New Roman" w:cs="Times New Roman"/>
          <w:color w:val="000000"/>
          <w:sz w:val="24"/>
          <w:szCs w:val="24"/>
          <w:lang w:eastAsia="ar-SA"/>
        </w:rPr>
        <w:t>Rīgas Teikas vidusskolas vajadzībām 2025. gadā</w:t>
      </w:r>
      <w:r w:rsidR="00186F3A" w:rsidRPr="00761A18">
        <w:rPr>
          <w:rFonts w:ascii="Times New Roman" w:hAnsi="Times New Roman" w:cs="Times New Roman"/>
          <w:color w:val="000000"/>
          <w:sz w:val="24"/>
          <w:szCs w:val="24"/>
          <w:lang w:eastAsia="ar-SA"/>
        </w:rPr>
        <w:t xml:space="preserve">” (turpmāk – Iepirkums) cita pasūtītāja – </w:t>
      </w:r>
      <w:r w:rsidR="00886E66" w:rsidRPr="00761A18">
        <w:rPr>
          <w:rFonts w:ascii="Times New Roman" w:hAnsi="Times New Roman" w:cs="Times New Roman"/>
          <w:color w:val="000000"/>
          <w:sz w:val="24"/>
          <w:szCs w:val="24"/>
          <w:lang w:eastAsia="ar-SA"/>
        </w:rPr>
        <w:t xml:space="preserve">Rīgas </w:t>
      </w:r>
      <w:r w:rsidR="00560948" w:rsidRPr="00761A18">
        <w:rPr>
          <w:rFonts w:ascii="Times New Roman" w:hAnsi="Times New Roman" w:cs="Times New Roman"/>
          <w:color w:val="000000"/>
          <w:sz w:val="24"/>
          <w:szCs w:val="24"/>
          <w:lang w:eastAsia="ar-SA"/>
        </w:rPr>
        <w:t xml:space="preserve">valstspilsētas pašvaldības </w:t>
      </w:r>
      <w:r w:rsidR="00886E66" w:rsidRPr="00761A18">
        <w:rPr>
          <w:rFonts w:ascii="Times New Roman" w:hAnsi="Times New Roman" w:cs="Times New Roman"/>
          <w:color w:val="000000"/>
          <w:sz w:val="24"/>
          <w:szCs w:val="24"/>
          <w:lang w:eastAsia="ar-SA"/>
        </w:rPr>
        <w:t>Izglītības, kultūras un sporta departamenta (turpmāk – Departaments)</w:t>
      </w:r>
      <w:r w:rsidR="00186F3A" w:rsidRPr="00761A18">
        <w:rPr>
          <w:rFonts w:ascii="Times New Roman" w:hAnsi="Times New Roman" w:cs="Times New Roman"/>
          <w:color w:val="000000"/>
          <w:sz w:val="24"/>
          <w:szCs w:val="24"/>
          <w:lang w:eastAsia="ar-SA"/>
        </w:rPr>
        <w:t xml:space="preserve"> </w:t>
      </w:r>
      <w:r w:rsidR="00886E66" w:rsidRPr="00761A18">
        <w:rPr>
          <w:rFonts w:ascii="Times New Roman" w:hAnsi="Times New Roman" w:cs="Times New Roman"/>
          <w:color w:val="000000"/>
          <w:sz w:val="24"/>
          <w:szCs w:val="24"/>
          <w:lang w:eastAsia="ar-SA"/>
        </w:rPr>
        <w:t>padotībā esošo izglītības iestāžu</w:t>
      </w:r>
      <w:r w:rsidR="00560948" w:rsidRPr="00761A18">
        <w:rPr>
          <w:rFonts w:ascii="Times New Roman" w:hAnsi="Times New Roman" w:cs="Times New Roman"/>
          <w:color w:val="000000"/>
          <w:sz w:val="24"/>
          <w:szCs w:val="24"/>
          <w:lang w:eastAsia="ar-SA"/>
        </w:rPr>
        <w:t xml:space="preserve"> </w:t>
      </w:r>
      <w:r w:rsidR="00886E66" w:rsidRPr="00761A18">
        <w:rPr>
          <w:rFonts w:ascii="Times New Roman" w:hAnsi="Times New Roman" w:cs="Times New Roman"/>
          <w:color w:val="000000"/>
          <w:sz w:val="24"/>
          <w:szCs w:val="24"/>
          <w:lang w:eastAsia="ar-SA"/>
        </w:rPr>
        <w:t xml:space="preserve">(turpmāk – Iestāde vai Iestādes) </w:t>
      </w:r>
      <w:r w:rsidR="00186F3A" w:rsidRPr="00761A18">
        <w:rPr>
          <w:rFonts w:ascii="Times New Roman" w:hAnsi="Times New Roman" w:cs="Times New Roman"/>
          <w:color w:val="000000"/>
          <w:sz w:val="24"/>
          <w:szCs w:val="24"/>
          <w:lang w:eastAsia="ar-SA"/>
        </w:rPr>
        <w:t>– vajadzībām.</w:t>
      </w:r>
    </w:p>
    <w:p w14:paraId="119B67B1" w14:textId="4341B845" w:rsidR="00886E66" w:rsidRPr="00761A18" w:rsidRDefault="00886E66" w:rsidP="00886E66">
      <w:pPr>
        <w:pStyle w:val="ListParagraph2"/>
        <w:numPr>
          <w:ilvl w:val="2"/>
          <w:numId w:val="1"/>
        </w:numPr>
        <w:suppressAutoHyphens/>
        <w:spacing w:after="0" w:line="240" w:lineRule="auto"/>
        <w:ind w:left="0" w:firstLine="680"/>
        <w:jc w:val="both"/>
        <w:rPr>
          <w:rFonts w:ascii="Times New Roman" w:hAnsi="Times New Roman" w:cs="Times New Roman"/>
          <w:color w:val="000000"/>
          <w:sz w:val="24"/>
          <w:szCs w:val="24"/>
          <w:lang w:eastAsia="ar-SA"/>
        </w:rPr>
      </w:pPr>
      <w:r w:rsidRPr="00761A18">
        <w:rPr>
          <w:rFonts w:ascii="Times New Roman" w:hAnsi="Times New Roman" w:cs="Times New Roman"/>
          <w:color w:val="000000"/>
          <w:sz w:val="24"/>
          <w:szCs w:val="24"/>
          <w:lang w:eastAsia="ar-SA"/>
        </w:rPr>
        <w:t xml:space="preserve">Adrese: </w:t>
      </w:r>
      <w:r w:rsidR="004C1AA4" w:rsidRPr="004C1AA4">
        <w:rPr>
          <w:rFonts w:ascii="Times New Roman" w:hAnsi="Times New Roman" w:cs="Times New Roman"/>
          <w:color w:val="000000"/>
          <w:sz w:val="24"/>
          <w:szCs w:val="24"/>
          <w:lang w:eastAsia="ar-SA"/>
        </w:rPr>
        <w:t>Krišjāņa Valdemāra iela 5, Rīga, LV-1010</w:t>
      </w:r>
      <w:r w:rsidRPr="00761A18">
        <w:rPr>
          <w:rFonts w:ascii="Times New Roman" w:hAnsi="Times New Roman" w:cs="Times New Roman"/>
          <w:color w:val="000000"/>
          <w:sz w:val="24"/>
          <w:szCs w:val="24"/>
          <w:lang w:eastAsia="ar-SA"/>
        </w:rPr>
        <w:t>, Latvija.</w:t>
      </w:r>
    </w:p>
    <w:p w14:paraId="11E5B9FC" w14:textId="01D0FF91" w:rsidR="00886E66" w:rsidRPr="00761A18" w:rsidRDefault="00886E66" w:rsidP="00886E66">
      <w:pPr>
        <w:pStyle w:val="ListParagraph2"/>
        <w:numPr>
          <w:ilvl w:val="2"/>
          <w:numId w:val="1"/>
        </w:numPr>
        <w:suppressAutoHyphens/>
        <w:spacing w:after="0" w:line="240" w:lineRule="auto"/>
        <w:ind w:left="0" w:firstLine="680"/>
        <w:jc w:val="both"/>
        <w:rPr>
          <w:rFonts w:ascii="Times New Roman" w:hAnsi="Times New Roman" w:cs="Times New Roman"/>
          <w:color w:val="000000"/>
          <w:sz w:val="24"/>
          <w:szCs w:val="24"/>
          <w:lang w:eastAsia="ar-SA"/>
        </w:rPr>
      </w:pPr>
      <w:r w:rsidRPr="00761A18">
        <w:rPr>
          <w:rFonts w:ascii="Times New Roman" w:hAnsi="Times New Roman" w:cs="Times New Roman"/>
          <w:color w:val="000000"/>
          <w:sz w:val="24"/>
          <w:szCs w:val="24"/>
          <w:lang w:eastAsia="ar-SA"/>
        </w:rPr>
        <w:t xml:space="preserve">Pircēja profila adrese:  </w:t>
      </w:r>
      <w:r w:rsidR="004C1AA4" w:rsidRPr="004C1AA4">
        <w:rPr>
          <w:rFonts w:ascii="Times New Roman" w:hAnsi="Times New Roman" w:cs="Times New Roman"/>
          <w:color w:val="000000"/>
          <w:sz w:val="24"/>
          <w:szCs w:val="24"/>
          <w:lang w:eastAsia="ar-SA"/>
        </w:rPr>
        <w:t xml:space="preserve">https://www.eis.gov.lv/EKEIS/Supplier/Organizer/23926 </w:t>
      </w:r>
      <w:r w:rsidRPr="00761A18">
        <w:rPr>
          <w:rFonts w:ascii="Times New Roman" w:hAnsi="Times New Roman" w:cs="Times New Roman"/>
          <w:color w:val="000000"/>
          <w:sz w:val="24"/>
          <w:szCs w:val="24"/>
          <w:lang w:eastAsia="ar-SA"/>
        </w:rPr>
        <w:t>(turpmāk – Pircēja profils).</w:t>
      </w:r>
    </w:p>
    <w:p w14:paraId="351CB35E" w14:textId="108DB6D3" w:rsidR="00DF6B04" w:rsidRPr="00761A18" w:rsidRDefault="00886E66" w:rsidP="00886E66">
      <w:pPr>
        <w:pStyle w:val="ListParagraph2"/>
        <w:numPr>
          <w:ilvl w:val="2"/>
          <w:numId w:val="1"/>
        </w:numPr>
        <w:suppressAutoHyphens/>
        <w:spacing w:after="0" w:line="240" w:lineRule="auto"/>
        <w:ind w:left="0" w:firstLine="680"/>
        <w:jc w:val="both"/>
        <w:rPr>
          <w:rFonts w:ascii="Times New Roman" w:hAnsi="Times New Roman" w:cs="Times New Roman"/>
          <w:color w:val="000000"/>
          <w:sz w:val="24"/>
          <w:szCs w:val="24"/>
          <w:lang w:eastAsia="ar-SA"/>
        </w:rPr>
      </w:pPr>
      <w:r w:rsidRPr="00761A18">
        <w:rPr>
          <w:rFonts w:ascii="Times New Roman" w:hAnsi="Times New Roman" w:cs="Times New Roman"/>
          <w:color w:val="000000"/>
          <w:sz w:val="24"/>
          <w:szCs w:val="24"/>
          <w:lang w:eastAsia="ar-SA"/>
        </w:rPr>
        <w:t xml:space="preserve">Darba laiks: pirmdienās – no plkst. 8:30 līdz plkst. </w:t>
      </w:r>
      <w:r w:rsidR="001D407D" w:rsidRPr="00761A18">
        <w:rPr>
          <w:rFonts w:ascii="Times New Roman" w:hAnsi="Times New Roman" w:cs="Times New Roman"/>
          <w:color w:val="000000"/>
          <w:sz w:val="24"/>
          <w:szCs w:val="24"/>
          <w:lang w:eastAsia="ar-SA"/>
        </w:rPr>
        <w:t>1</w:t>
      </w:r>
      <w:r w:rsidR="001D407D">
        <w:rPr>
          <w:rFonts w:ascii="Times New Roman" w:hAnsi="Times New Roman" w:cs="Times New Roman"/>
          <w:color w:val="000000"/>
          <w:sz w:val="24"/>
          <w:szCs w:val="24"/>
          <w:lang w:eastAsia="ar-SA"/>
        </w:rPr>
        <w:t>8</w:t>
      </w:r>
      <w:r w:rsidRPr="00761A18">
        <w:rPr>
          <w:rFonts w:ascii="Times New Roman" w:hAnsi="Times New Roman" w:cs="Times New Roman"/>
          <w:color w:val="000000"/>
          <w:sz w:val="24"/>
          <w:szCs w:val="24"/>
          <w:lang w:eastAsia="ar-SA"/>
        </w:rPr>
        <w:t>:00, otrdienās, trešdienās, ceturtdienās – no plkst. 8:</w:t>
      </w:r>
      <w:r w:rsidR="004E2B70" w:rsidRPr="00761A18">
        <w:rPr>
          <w:rFonts w:ascii="Times New Roman" w:hAnsi="Times New Roman" w:cs="Times New Roman"/>
          <w:color w:val="000000"/>
          <w:sz w:val="24"/>
          <w:szCs w:val="24"/>
          <w:lang w:eastAsia="ar-SA"/>
        </w:rPr>
        <w:t>00</w:t>
      </w:r>
      <w:r w:rsidRPr="00761A18">
        <w:rPr>
          <w:rFonts w:ascii="Times New Roman" w:hAnsi="Times New Roman" w:cs="Times New Roman"/>
          <w:color w:val="000000"/>
          <w:sz w:val="24"/>
          <w:szCs w:val="24"/>
          <w:lang w:eastAsia="ar-SA"/>
        </w:rPr>
        <w:t xml:space="preserve"> līdz plkst. 17:00, piektdienās no plkst. 8:</w:t>
      </w:r>
      <w:r w:rsidR="004E2B70" w:rsidRPr="00761A18">
        <w:rPr>
          <w:rFonts w:ascii="Times New Roman" w:hAnsi="Times New Roman" w:cs="Times New Roman"/>
          <w:color w:val="000000"/>
          <w:sz w:val="24"/>
          <w:szCs w:val="24"/>
          <w:lang w:eastAsia="ar-SA"/>
        </w:rPr>
        <w:t>00</w:t>
      </w:r>
      <w:r w:rsidRPr="00761A18">
        <w:rPr>
          <w:rFonts w:ascii="Times New Roman" w:hAnsi="Times New Roman" w:cs="Times New Roman"/>
          <w:color w:val="000000"/>
          <w:sz w:val="24"/>
          <w:szCs w:val="24"/>
          <w:lang w:eastAsia="ar-SA"/>
        </w:rPr>
        <w:t xml:space="preserve"> līdz plkst. </w:t>
      </w:r>
      <w:r w:rsidR="001D407D" w:rsidRPr="00761A18">
        <w:rPr>
          <w:rFonts w:ascii="Times New Roman" w:hAnsi="Times New Roman" w:cs="Times New Roman"/>
          <w:color w:val="000000"/>
          <w:sz w:val="24"/>
          <w:szCs w:val="24"/>
          <w:lang w:eastAsia="ar-SA"/>
        </w:rPr>
        <w:t>1</w:t>
      </w:r>
      <w:r w:rsidR="001D407D">
        <w:rPr>
          <w:rFonts w:ascii="Times New Roman" w:hAnsi="Times New Roman" w:cs="Times New Roman"/>
          <w:color w:val="000000"/>
          <w:sz w:val="24"/>
          <w:szCs w:val="24"/>
          <w:lang w:eastAsia="ar-SA"/>
        </w:rPr>
        <w:t>6</w:t>
      </w:r>
      <w:r w:rsidRPr="00761A18">
        <w:rPr>
          <w:rFonts w:ascii="Times New Roman" w:hAnsi="Times New Roman" w:cs="Times New Roman"/>
          <w:color w:val="000000"/>
          <w:sz w:val="24"/>
          <w:szCs w:val="24"/>
          <w:lang w:eastAsia="ar-SA"/>
        </w:rPr>
        <w:t xml:space="preserve">:00 (pusdienu pārtraukums no 12:00 līdz 12:30). </w:t>
      </w:r>
      <w:proofErr w:type="spellStart"/>
      <w:r w:rsidRPr="00761A18">
        <w:rPr>
          <w:rFonts w:ascii="Times New Roman" w:hAnsi="Times New Roman" w:cs="Times New Roman"/>
          <w:color w:val="000000"/>
          <w:sz w:val="24"/>
          <w:szCs w:val="24"/>
          <w:lang w:eastAsia="ar-SA"/>
        </w:rPr>
        <w:t>Pirmssvētku</w:t>
      </w:r>
      <w:proofErr w:type="spellEnd"/>
      <w:r w:rsidRPr="00761A18">
        <w:rPr>
          <w:rFonts w:ascii="Times New Roman" w:hAnsi="Times New Roman" w:cs="Times New Roman"/>
          <w:color w:val="000000"/>
          <w:sz w:val="24"/>
          <w:szCs w:val="24"/>
          <w:lang w:eastAsia="ar-SA"/>
        </w:rPr>
        <w:t xml:space="preserve"> dienās un pēdējā darbdienā pirms svētku dienas darba laiks tiek saīsināts par divām stundām.</w:t>
      </w:r>
    </w:p>
    <w:p w14:paraId="2919E72E" w14:textId="71C7C00A" w:rsidR="00886E66" w:rsidRPr="00761A18" w:rsidRDefault="00886E66" w:rsidP="00BE3EF5">
      <w:pPr>
        <w:pStyle w:val="ListParagraph2"/>
        <w:numPr>
          <w:ilvl w:val="2"/>
          <w:numId w:val="1"/>
        </w:numPr>
        <w:suppressAutoHyphens/>
        <w:spacing w:after="0" w:line="240" w:lineRule="auto"/>
        <w:ind w:left="0" w:firstLine="680"/>
        <w:jc w:val="both"/>
        <w:rPr>
          <w:rFonts w:ascii="Times New Roman" w:hAnsi="Times New Roman" w:cs="Times New Roman"/>
          <w:color w:val="000000"/>
          <w:sz w:val="24"/>
          <w:szCs w:val="24"/>
          <w:lang w:eastAsia="ar-SA"/>
        </w:rPr>
      </w:pPr>
      <w:r w:rsidRPr="00761A18">
        <w:rPr>
          <w:rFonts w:ascii="Times New Roman" w:hAnsi="Times New Roman" w:cs="Times New Roman"/>
          <w:color w:val="000000"/>
          <w:sz w:val="24"/>
          <w:szCs w:val="24"/>
          <w:lang w:eastAsia="ar-SA"/>
        </w:rPr>
        <w:t xml:space="preserve">Kontaktpersona, kura sniedz organizatorisku informāciju: </w:t>
      </w:r>
      <w:r w:rsidR="001D407D" w:rsidRPr="001D407D">
        <w:rPr>
          <w:rFonts w:ascii="Times New Roman" w:hAnsi="Times New Roman" w:cs="Times New Roman"/>
          <w:color w:val="000000"/>
          <w:sz w:val="24"/>
          <w:szCs w:val="24"/>
          <w:lang w:eastAsia="ar-SA"/>
        </w:rPr>
        <w:t>Rīgas valstspilsētas pašvaldības Izglītības, kultūras un sporta departamenta</w:t>
      </w:r>
      <w:r w:rsidR="001D407D">
        <w:rPr>
          <w:rFonts w:ascii="Times New Roman" w:hAnsi="Times New Roman" w:cs="Times New Roman"/>
          <w:color w:val="000000"/>
          <w:sz w:val="24"/>
          <w:szCs w:val="24"/>
          <w:lang w:eastAsia="ar-SA"/>
        </w:rPr>
        <w:t xml:space="preserve"> </w:t>
      </w:r>
      <w:r w:rsidR="001D407D" w:rsidRPr="001D407D">
        <w:rPr>
          <w:rFonts w:ascii="Times New Roman" w:hAnsi="Times New Roman" w:cs="Times New Roman"/>
          <w:color w:val="000000"/>
          <w:sz w:val="24"/>
          <w:szCs w:val="24"/>
          <w:lang w:eastAsia="ar-SA"/>
        </w:rPr>
        <w:t xml:space="preserve">Tiesiskā nodrošinājuma pārvaldes Iepirkumu nodaļas galvenā eksperte iepirkumu jautājumos Anastasija Goļatkina, </w:t>
      </w:r>
      <w:r w:rsidR="00EC5960">
        <w:rPr>
          <w:rFonts w:ascii="Times New Roman" w:hAnsi="Times New Roman" w:cs="Times New Roman"/>
          <w:color w:val="000000"/>
          <w:sz w:val="24"/>
          <w:szCs w:val="24"/>
          <w:lang w:eastAsia="ar-SA"/>
        </w:rPr>
        <w:t>e-pasts: Anastasija.Golatkina@riga.lv.</w:t>
      </w:r>
      <w:bookmarkEnd w:id="8"/>
    </w:p>
    <w:p w14:paraId="61C694DE" w14:textId="77777777" w:rsidR="00DF6B04" w:rsidRPr="00761A18" w:rsidRDefault="0092056B" w:rsidP="00886E66">
      <w:pPr>
        <w:pStyle w:val="ListParagraph2"/>
        <w:numPr>
          <w:ilvl w:val="1"/>
          <w:numId w:val="1"/>
        </w:numPr>
        <w:suppressAutoHyphens/>
        <w:spacing w:after="0" w:line="240" w:lineRule="auto"/>
        <w:ind w:left="0" w:firstLine="680"/>
        <w:jc w:val="both"/>
        <w:rPr>
          <w:rFonts w:ascii="Times New Roman" w:hAnsi="Times New Roman" w:cs="Times New Roman"/>
          <w:b/>
          <w:color w:val="000000"/>
          <w:sz w:val="24"/>
          <w:szCs w:val="24"/>
          <w:lang w:eastAsia="ar-SA"/>
        </w:rPr>
      </w:pPr>
      <w:r w:rsidRPr="00761A18">
        <w:rPr>
          <w:rFonts w:ascii="Times New Roman" w:hAnsi="Times New Roman" w:cs="Times New Roman"/>
          <w:b/>
          <w:color w:val="000000"/>
          <w:sz w:val="24"/>
          <w:szCs w:val="24"/>
          <w:lang w:eastAsia="ar-SA"/>
        </w:rPr>
        <w:t>Iepirkums</w:t>
      </w:r>
      <w:r w:rsidR="00DF6B04" w:rsidRPr="00761A18">
        <w:rPr>
          <w:rFonts w:ascii="Times New Roman" w:hAnsi="Times New Roman" w:cs="Times New Roman"/>
          <w:b/>
          <w:color w:val="000000"/>
          <w:sz w:val="24"/>
          <w:szCs w:val="24"/>
          <w:lang w:eastAsia="ar-SA"/>
        </w:rPr>
        <w:t xml:space="preserve">: </w:t>
      </w:r>
    </w:p>
    <w:p w14:paraId="1A49FB97" w14:textId="00CE2346" w:rsidR="008925D8" w:rsidRPr="00761A18" w:rsidRDefault="00D95A9C" w:rsidP="00886E66">
      <w:pPr>
        <w:pStyle w:val="ListParagraph2"/>
        <w:numPr>
          <w:ilvl w:val="2"/>
          <w:numId w:val="1"/>
        </w:numPr>
        <w:suppressAutoHyphens/>
        <w:spacing w:after="0" w:line="240" w:lineRule="auto"/>
        <w:ind w:left="0" w:firstLine="680"/>
        <w:jc w:val="both"/>
        <w:rPr>
          <w:rFonts w:ascii="Times New Roman" w:hAnsi="Times New Roman" w:cs="Times New Roman"/>
          <w:color w:val="000000"/>
          <w:sz w:val="24"/>
          <w:szCs w:val="24"/>
          <w:lang w:eastAsia="ar-SA"/>
        </w:rPr>
      </w:pPr>
      <w:bookmarkStart w:id="9" w:name="_Hlk52206247"/>
      <w:r w:rsidRPr="00761A18">
        <w:rPr>
          <w:rFonts w:ascii="Times New Roman" w:hAnsi="Times New Roman" w:cs="Times New Roman"/>
          <w:color w:val="000000"/>
          <w:sz w:val="24"/>
          <w:szCs w:val="24"/>
          <w:lang w:eastAsia="ar-SA"/>
        </w:rPr>
        <w:t>I</w:t>
      </w:r>
      <w:r w:rsidR="00EE1B8F" w:rsidRPr="00761A18">
        <w:rPr>
          <w:rFonts w:ascii="Times New Roman" w:hAnsi="Times New Roman" w:cs="Times New Roman"/>
          <w:color w:val="000000"/>
          <w:sz w:val="24"/>
          <w:szCs w:val="24"/>
          <w:lang w:eastAsia="ar-SA"/>
        </w:rPr>
        <w:t xml:space="preserve">epirkums </w:t>
      </w:r>
      <w:r w:rsidR="0092056B" w:rsidRPr="00761A18">
        <w:rPr>
          <w:rFonts w:ascii="Times New Roman" w:hAnsi="Times New Roman" w:cs="Times New Roman"/>
          <w:color w:val="000000"/>
          <w:sz w:val="24"/>
          <w:szCs w:val="24"/>
          <w:lang w:eastAsia="ar-SA"/>
        </w:rPr>
        <w:t>tiek veikts</w:t>
      </w:r>
      <w:r w:rsidR="00D25C12" w:rsidRPr="00761A18">
        <w:rPr>
          <w:rFonts w:ascii="Times New Roman" w:hAnsi="Times New Roman" w:cs="Times New Roman"/>
          <w:color w:val="000000"/>
          <w:sz w:val="24"/>
          <w:szCs w:val="24"/>
          <w:lang w:eastAsia="ar-SA"/>
        </w:rPr>
        <w:t xml:space="preserve"> </w:t>
      </w:r>
      <w:r w:rsidR="0079627D" w:rsidRPr="00761A18">
        <w:rPr>
          <w:rFonts w:ascii="Times New Roman" w:hAnsi="Times New Roman" w:cs="Times New Roman"/>
          <w:color w:val="000000"/>
          <w:sz w:val="24"/>
          <w:szCs w:val="24"/>
          <w:lang w:eastAsia="ar-SA"/>
        </w:rPr>
        <w:t xml:space="preserve">uz </w:t>
      </w:r>
      <w:r w:rsidR="00FB7DE5">
        <w:rPr>
          <w:rFonts w:ascii="Times New Roman" w:hAnsi="Times New Roman" w:cs="Times New Roman"/>
          <w:color w:val="000000"/>
          <w:sz w:val="24"/>
          <w:szCs w:val="24"/>
          <w:lang w:eastAsia="ar-SA"/>
        </w:rPr>
        <w:t xml:space="preserve">periodu </w:t>
      </w:r>
      <w:r w:rsidR="00FB7DE5" w:rsidRPr="00FB7DE5">
        <w:rPr>
          <w:rFonts w:ascii="Times New Roman" w:hAnsi="Times New Roman" w:cs="Times New Roman"/>
          <w:color w:val="000000"/>
          <w:sz w:val="24"/>
          <w:szCs w:val="24"/>
          <w:lang w:eastAsia="ar-SA"/>
        </w:rPr>
        <w:t>no 06.01.2025. līdz 31.08.2025.</w:t>
      </w:r>
      <w:r w:rsidR="00FB7DE5">
        <w:rPr>
          <w:rFonts w:ascii="Times New Roman" w:hAnsi="Times New Roman" w:cs="Times New Roman"/>
          <w:color w:val="000000"/>
          <w:sz w:val="24"/>
          <w:szCs w:val="24"/>
          <w:lang w:eastAsia="ar-SA"/>
        </w:rPr>
        <w:t xml:space="preserve"> </w:t>
      </w:r>
      <w:r w:rsidR="00FD0969" w:rsidRPr="00761A18">
        <w:rPr>
          <w:rFonts w:ascii="Times New Roman" w:hAnsi="Times New Roman" w:cs="Times New Roman"/>
          <w:color w:val="000000"/>
          <w:sz w:val="24"/>
          <w:szCs w:val="24"/>
          <w:lang w:eastAsia="ar-SA"/>
        </w:rPr>
        <w:t xml:space="preserve">Publisko iepirkumu likuma (turpmāk – PIL) </w:t>
      </w:r>
      <w:r w:rsidR="00EE1B8F" w:rsidRPr="00761A18">
        <w:rPr>
          <w:rFonts w:ascii="Times New Roman" w:hAnsi="Times New Roman" w:cs="Times New Roman"/>
          <w:color w:val="000000"/>
          <w:sz w:val="24"/>
          <w:szCs w:val="24"/>
          <w:lang w:eastAsia="ar-SA"/>
        </w:rPr>
        <w:t>10.panta</w:t>
      </w:r>
      <w:r w:rsidR="00DB089A" w:rsidRPr="00761A18">
        <w:rPr>
          <w:rFonts w:ascii="Times New Roman" w:hAnsi="Times New Roman" w:cs="Times New Roman"/>
          <w:color w:val="000000"/>
          <w:sz w:val="24"/>
          <w:szCs w:val="24"/>
          <w:lang w:eastAsia="ar-SA"/>
        </w:rPr>
        <w:t xml:space="preserve"> kārtībā</w:t>
      </w:r>
      <w:r w:rsidR="00896C46" w:rsidRPr="00761A18">
        <w:rPr>
          <w:rFonts w:ascii="Times New Roman" w:hAnsi="Times New Roman" w:cs="Times New Roman"/>
          <w:color w:val="000000"/>
          <w:sz w:val="24"/>
          <w:szCs w:val="24"/>
          <w:lang w:eastAsia="ar-SA"/>
        </w:rPr>
        <w:t>;</w:t>
      </w:r>
    </w:p>
    <w:p w14:paraId="23459BC3" w14:textId="77777777" w:rsidR="00DF6B04" w:rsidRPr="00761A18" w:rsidRDefault="00DF6B04" w:rsidP="00886E66">
      <w:pPr>
        <w:pStyle w:val="ListParagraph2"/>
        <w:numPr>
          <w:ilvl w:val="2"/>
          <w:numId w:val="1"/>
        </w:numPr>
        <w:suppressAutoHyphens/>
        <w:spacing w:after="0" w:line="240" w:lineRule="auto"/>
        <w:ind w:left="0" w:firstLine="680"/>
        <w:jc w:val="both"/>
        <w:rPr>
          <w:rFonts w:ascii="Times New Roman" w:hAnsi="Times New Roman" w:cs="Times New Roman"/>
          <w:color w:val="000000"/>
          <w:sz w:val="24"/>
          <w:szCs w:val="24"/>
          <w:lang w:eastAsia="ar-SA"/>
        </w:rPr>
      </w:pPr>
      <w:r w:rsidRPr="00761A18">
        <w:rPr>
          <w:rFonts w:ascii="Times New Roman" w:hAnsi="Times New Roman" w:cs="Times New Roman"/>
          <w:color w:val="000000"/>
          <w:sz w:val="24"/>
          <w:szCs w:val="24"/>
          <w:lang w:eastAsia="ar-SA"/>
        </w:rPr>
        <w:t xml:space="preserve"> </w:t>
      </w:r>
      <w:r w:rsidR="00BE3EF5" w:rsidRPr="00761A18">
        <w:rPr>
          <w:rFonts w:ascii="Times New Roman" w:hAnsi="Times New Roman" w:cs="Times New Roman"/>
          <w:color w:val="000000"/>
          <w:sz w:val="24"/>
          <w:szCs w:val="24"/>
          <w:lang w:eastAsia="ar-SA"/>
        </w:rPr>
        <w:t>CPV kods</w:t>
      </w:r>
      <w:r w:rsidR="008925D8" w:rsidRPr="00761A18">
        <w:rPr>
          <w:rFonts w:ascii="Times New Roman" w:hAnsi="Times New Roman" w:cs="Times New Roman"/>
          <w:color w:val="000000"/>
          <w:sz w:val="24"/>
          <w:szCs w:val="24"/>
          <w:lang w:eastAsia="ar-SA"/>
        </w:rPr>
        <w:t>: 55524000-9 (skolas ēdināšanas pakalpojumi)</w:t>
      </w:r>
      <w:r w:rsidR="00896C46" w:rsidRPr="00761A18">
        <w:rPr>
          <w:rFonts w:ascii="Times New Roman" w:hAnsi="Times New Roman" w:cs="Times New Roman"/>
          <w:color w:val="000000"/>
          <w:sz w:val="24"/>
          <w:szCs w:val="24"/>
          <w:lang w:eastAsia="ar-SA"/>
        </w:rPr>
        <w:t>;</w:t>
      </w:r>
    </w:p>
    <w:p w14:paraId="40753B64" w14:textId="0C7C40CB" w:rsidR="00DF6B04" w:rsidRPr="00761A18" w:rsidRDefault="0092056B" w:rsidP="00886E66">
      <w:pPr>
        <w:pStyle w:val="ListParagraph2"/>
        <w:numPr>
          <w:ilvl w:val="2"/>
          <w:numId w:val="1"/>
        </w:numPr>
        <w:suppressAutoHyphens/>
        <w:spacing w:after="0" w:line="240" w:lineRule="auto"/>
        <w:ind w:left="0" w:firstLine="680"/>
        <w:jc w:val="both"/>
        <w:rPr>
          <w:rFonts w:ascii="Times New Roman" w:hAnsi="Times New Roman" w:cs="Times New Roman"/>
          <w:color w:val="000000"/>
          <w:sz w:val="24"/>
          <w:szCs w:val="24"/>
          <w:lang w:eastAsia="ar-SA"/>
        </w:rPr>
      </w:pPr>
      <w:r w:rsidRPr="00761A18">
        <w:rPr>
          <w:rFonts w:ascii="Times New Roman" w:hAnsi="Times New Roman" w:cs="Times New Roman"/>
          <w:color w:val="000000"/>
          <w:sz w:val="24"/>
          <w:szCs w:val="24"/>
          <w:lang w:eastAsia="ar-SA"/>
        </w:rPr>
        <w:t>I</w:t>
      </w:r>
      <w:r w:rsidR="005A27F1" w:rsidRPr="00761A18">
        <w:rPr>
          <w:rFonts w:ascii="Times New Roman" w:hAnsi="Times New Roman" w:cs="Times New Roman"/>
          <w:color w:val="000000"/>
          <w:sz w:val="24"/>
          <w:szCs w:val="24"/>
          <w:lang w:eastAsia="ar-SA"/>
        </w:rPr>
        <w:t>epirkuma</w:t>
      </w:r>
      <w:r w:rsidR="00DF6B04" w:rsidRPr="00761A18">
        <w:rPr>
          <w:rFonts w:ascii="Times New Roman" w:hAnsi="Times New Roman" w:cs="Times New Roman"/>
          <w:color w:val="000000"/>
          <w:sz w:val="24"/>
          <w:szCs w:val="24"/>
          <w:lang w:eastAsia="ar-SA"/>
        </w:rPr>
        <w:t xml:space="preserve"> identifikācijas numurs</w:t>
      </w:r>
      <w:r w:rsidR="00D042FA" w:rsidRPr="00761A18">
        <w:rPr>
          <w:rFonts w:ascii="Times New Roman" w:hAnsi="Times New Roman" w:cs="Times New Roman"/>
          <w:color w:val="000000"/>
          <w:sz w:val="24"/>
          <w:szCs w:val="24"/>
          <w:lang w:eastAsia="ar-SA"/>
        </w:rPr>
        <w:t>:</w:t>
      </w:r>
      <w:r w:rsidR="00DF6B04" w:rsidRPr="00761A18">
        <w:rPr>
          <w:rFonts w:ascii="Times New Roman" w:hAnsi="Times New Roman" w:cs="Times New Roman"/>
          <w:color w:val="000000"/>
          <w:sz w:val="24"/>
          <w:szCs w:val="24"/>
          <w:lang w:eastAsia="ar-SA"/>
        </w:rPr>
        <w:t xml:space="preserve"> </w:t>
      </w:r>
      <w:r w:rsidR="007A6CF9" w:rsidRPr="007A6CF9">
        <w:rPr>
          <w:rFonts w:ascii="Times New Roman" w:hAnsi="Times New Roman" w:cs="Times New Roman"/>
          <w:color w:val="000000"/>
          <w:sz w:val="24"/>
          <w:szCs w:val="24"/>
          <w:lang w:eastAsia="ar-SA"/>
        </w:rPr>
        <w:t>RVPIKSD 2024/24</w:t>
      </w:r>
      <w:r w:rsidR="00DF6B04" w:rsidRPr="00761A18">
        <w:rPr>
          <w:rFonts w:ascii="Times New Roman" w:hAnsi="Times New Roman" w:cs="Times New Roman"/>
          <w:color w:val="000000"/>
          <w:sz w:val="24"/>
          <w:szCs w:val="24"/>
          <w:lang w:eastAsia="ar-SA"/>
        </w:rPr>
        <w:t>;</w:t>
      </w:r>
    </w:p>
    <w:bookmarkEnd w:id="9"/>
    <w:p w14:paraId="6C7443F7" w14:textId="75507D82" w:rsidR="00D95A9C" w:rsidRPr="00761A18" w:rsidRDefault="00D95A9C" w:rsidP="00886E66">
      <w:pPr>
        <w:pStyle w:val="ListParagraph2"/>
        <w:numPr>
          <w:ilvl w:val="2"/>
          <w:numId w:val="1"/>
        </w:numPr>
        <w:suppressAutoHyphens/>
        <w:spacing w:after="0" w:line="240" w:lineRule="auto"/>
        <w:ind w:left="0" w:firstLine="680"/>
        <w:jc w:val="both"/>
        <w:rPr>
          <w:rFonts w:ascii="Times New Roman" w:hAnsi="Times New Roman" w:cs="Times New Roman"/>
          <w:color w:val="000000"/>
          <w:sz w:val="24"/>
          <w:szCs w:val="24"/>
          <w:lang w:eastAsia="ar-SA"/>
        </w:rPr>
      </w:pPr>
      <w:r w:rsidRPr="00761A18">
        <w:rPr>
          <w:rFonts w:ascii="Times New Roman" w:hAnsi="Times New Roman" w:cs="Times New Roman"/>
          <w:color w:val="000000"/>
          <w:sz w:val="24"/>
          <w:szCs w:val="24"/>
          <w:lang w:eastAsia="ar-SA"/>
        </w:rPr>
        <w:t>Iepirkuma priekšmets – ēdināšanas pakalpojumu sniegšana</w:t>
      </w:r>
      <w:r w:rsidR="00F64358" w:rsidRPr="00761A18">
        <w:rPr>
          <w:rFonts w:ascii="Times New Roman" w:hAnsi="Times New Roman" w:cs="Times New Roman"/>
          <w:color w:val="000000"/>
          <w:sz w:val="24"/>
          <w:szCs w:val="24"/>
          <w:lang w:eastAsia="ar-SA"/>
        </w:rPr>
        <w:t xml:space="preserve"> </w:t>
      </w:r>
      <w:r w:rsidR="00F64358" w:rsidRPr="00761A18">
        <w:rPr>
          <w:rFonts w:ascii="Times New Roman" w:hAnsi="Times New Roman" w:cs="Times New Roman"/>
          <w:color w:val="000000"/>
          <w:sz w:val="24"/>
          <w:szCs w:val="24"/>
          <w:lang w:eastAsia="lv-LV"/>
        </w:rPr>
        <w:t> </w:t>
      </w:r>
      <w:r w:rsidR="007A6CF9" w:rsidRPr="007A6CF9">
        <w:rPr>
          <w:rFonts w:ascii="Times New Roman" w:hAnsi="Times New Roman" w:cs="Times New Roman"/>
          <w:color w:val="000000"/>
          <w:sz w:val="24"/>
          <w:szCs w:val="24"/>
          <w:lang w:eastAsia="lv-LV"/>
        </w:rPr>
        <w:t>Rīgas Teikas vidusskola</w:t>
      </w:r>
      <w:r w:rsidR="007A6CF9">
        <w:rPr>
          <w:rFonts w:ascii="Times New Roman" w:hAnsi="Times New Roman" w:cs="Times New Roman"/>
          <w:color w:val="000000"/>
          <w:sz w:val="24"/>
          <w:szCs w:val="24"/>
          <w:lang w:eastAsia="lv-LV"/>
        </w:rPr>
        <w:t>i periodā</w:t>
      </w:r>
      <w:r w:rsidR="007A6CF9" w:rsidRPr="007A6CF9">
        <w:rPr>
          <w:rFonts w:ascii="Times New Roman" w:hAnsi="Times New Roman" w:cs="Times New Roman"/>
          <w:color w:val="000000"/>
          <w:sz w:val="24"/>
          <w:szCs w:val="24"/>
          <w:lang w:eastAsia="lv-LV"/>
        </w:rPr>
        <w:t xml:space="preserve"> </w:t>
      </w:r>
      <w:r w:rsidR="007A6CF9">
        <w:rPr>
          <w:rFonts w:ascii="Times New Roman" w:hAnsi="Times New Roman" w:cs="Times New Roman"/>
          <w:color w:val="000000"/>
          <w:sz w:val="24"/>
          <w:szCs w:val="24"/>
          <w:lang w:eastAsia="lv-LV"/>
        </w:rPr>
        <w:t>no 06.01.2025. līdz 31.08.2025.</w:t>
      </w:r>
      <w:r w:rsidR="00F64358" w:rsidRPr="00761A18">
        <w:rPr>
          <w:rFonts w:ascii="Times New Roman" w:hAnsi="Times New Roman" w:cs="Times New Roman"/>
          <w:sz w:val="24"/>
          <w:szCs w:val="24"/>
          <w:lang w:eastAsia="lv-LV"/>
        </w:rPr>
        <w:t>,</w:t>
      </w:r>
      <w:r w:rsidRPr="00761A18">
        <w:rPr>
          <w:rFonts w:ascii="Times New Roman" w:hAnsi="Times New Roman" w:cs="Times New Roman"/>
          <w:color w:val="000000"/>
          <w:sz w:val="24"/>
          <w:szCs w:val="24"/>
          <w:lang w:eastAsia="ar-SA"/>
        </w:rPr>
        <w:t xml:space="preserve"> saskaņā ar Iepirkuma nolikumā un tā pielikumos (turpmāk – Nolikums) noteiktajām prasībām;</w:t>
      </w:r>
    </w:p>
    <w:p w14:paraId="4360565D" w14:textId="592D1EC5" w:rsidR="00DF6B04" w:rsidRPr="00761A18" w:rsidRDefault="000A58BA" w:rsidP="00886E66">
      <w:pPr>
        <w:pStyle w:val="ListParagraph2"/>
        <w:numPr>
          <w:ilvl w:val="2"/>
          <w:numId w:val="1"/>
        </w:numPr>
        <w:suppressAutoHyphens/>
        <w:spacing w:after="0" w:line="240" w:lineRule="auto"/>
        <w:ind w:left="0" w:firstLine="680"/>
        <w:jc w:val="both"/>
        <w:rPr>
          <w:rFonts w:ascii="Times New Roman" w:hAnsi="Times New Roman" w:cs="Times New Roman"/>
          <w:color w:val="000000"/>
          <w:sz w:val="24"/>
          <w:szCs w:val="24"/>
          <w:lang w:eastAsia="ar-SA"/>
        </w:rPr>
      </w:pPr>
      <w:r w:rsidRPr="00761A18">
        <w:rPr>
          <w:rFonts w:ascii="Times New Roman" w:hAnsi="Times New Roman" w:cs="Times New Roman"/>
          <w:color w:val="000000"/>
          <w:sz w:val="24"/>
          <w:szCs w:val="24"/>
          <w:lang w:eastAsia="ar-SA"/>
        </w:rPr>
        <w:t>piedāvājuma</w:t>
      </w:r>
      <w:r w:rsidR="00DF6B04" w:rsidRPr="00761A18">
        <w:rPr>
          <w:rFonts w:ascii="Times New Roman" w:hAnsi="Times New Roman" w:cs="Times New Roman"/>
          <w:color w:val="000000"/>
          <w:sz w:val="24"/>
          <w:szCs w:val="24"/>
          <w:lang w:eastAsia="ar-SA"/>
        </w:rPr>
        <w:t xml:space="preserve"> izvēles kritērijs –</w:t>
      </w:r>
      <w:r w:rsidR="008E4575" w:rsidRPr="00761A18">
        <w:rPr>
          <w:rFonts w:ascii="Times New Roman" w:hAnsi="Times New Roman" w:cs="Times New Roman"/>
          <w:color w:val="000000"/>
          <w:sz w:val="24"/>
          <w:szCs w:val="24"/>
          <w:lang w:eastAsia="ar-SA"/>
        </w:rPr>
        <w:t xml:space="preserve"> saimnieciski visizdevīgākais piedāvājums</w:t>
      </w:r>
      <w:r w:rsidR="00D95A9C" w:rsidRPr="00761A18">
        <w:rPr>
          <w:rFonts w:ascii="Times New Roman" w:hAnsi="Times New Roman" w:cs="Times New Roman"/>
          <w:color w:val="000000"/>
          <w:sz w:val="24"/>
          <w:szCs w:val="24"/>
          <w:lang w:eastAsia="ar-SA"/>
        </w:rPr>
        <w:t xml:space="preserve">, kas tiek noteikts saskaņā ar Nolikuma </w:t>
      </w:r>
      <w:r w:rsidR="006F3676" w:rsidRPr="00761A18">
        <w:rPr>
          <w:rFonts w:ascii="Times New Roman" w:hAnsi="Times New Roman" w:cs="Times New Roman"/>
          <w:color w:val="000000"/>
          <w:sz w:val="24"/>
          <w:szCs w:val="24"/>
          <w:lang w:eastAsia="ar-SA"/>
        </w:rPr>
        <w:t>6</w:t>
      </w:r>
      <w:r w:rsidR="00D95A9C" w:rsidRPr="00761A18">
        <w:rPr>
          <w:rFonts w:ascii="Times New Roman" w:hAnsi="Times New Roman" w:cs="Times New Roman"/>
          <w:color w:val="000000"/>
          <w:sz w:val="24"/>
          <w:szCs w:val="24"/>
          <w:lang w:eastAsia="ar-SA"/>
        </w:rPr>
        <w:t>. punktā noteiktajiem kritērijiem;</w:t>
      </w:r>
    </w:p>
    <w:p w14:paraId="4C01928F" w14:textId="1FF19BB2" w:rsidR="00CB2F1C" w:rsidRPr="006573C6" w:rsidRDefault="0054229C" w:rsidP="006573C6">
      <w:pPr>
        <w:pStyle w:val="ListParagraph2"/>
        <w:numPr>
          <w:ilvl w:val="2"/>
          <w:numId w:val="1"/>
        </w:numPr>
        <w:suppressAutoHyphens/>
        <w:spacing w:after="0" w:line="240" w:lineRule="auto"/>
        <w:ind w:left="0" w:firstLine="680"/>
        <w:jc w:val="both"/>
        <w:rPr>
          <w:rFonts w:ascii="Times New Roman" w:hAnsi="Times New Roman" w:cs="Times New Roman"/>
          <w:color w:val="000000"/>
          <w:sz w:val="24"/>
          <w:szCs w:val="24"/>
          <w:lang w:eastAsia="ar-SA"/>
        </w:rPr>
      </w:pPr>
      <w:r w:rsidRPr="00761A18">
        <w:rPr>
          <w:rFonts w:ascii="Times New Roman" w:hAnsi="Times New Roman" w:cs="Times New Roman"/>
          <w:color w:val="000000"/>
          <w:sz w:val="24"/>
          <w:szCs w:val="24"/>
          <w:lang w:eastAsia="ar-SA"/>
        </w:rPr>
        <w:t xml:space="preserve">Iepirkuma priekšmets </w:t>
      </w:r>
      <w:r w:rsidR="00A52DE3">
        <w:rPr>
          <w:rFonts w:ascii="Times New Roman" w:hAnsi="Times New Roman" w:cs="Times New Roman"/>
          <w:color w:val="000000"/>
          <w:sz w:val="24"/>
          <w:szCs w:val="24"/>
          <w:lang w:eastAsia="ar-SA"/>
        </w:rPr>
        <w:t>ne</w:t>
      </w:r>
      <w:r w:rsidRPr="00761A18">
        <w:rPr>
          <w:rFonts w:ascii="Times New Roman" w:hAnsi="Times New Roman" w:cs="Times New Roman"/>
          <w:color w:val="000000"/>
          <w:sz w:val="24"/>
          <w:szCs w:val="24"/>
          <w:lang w:eastAsia="ar-SA"/>
        </w:rPr>
        <w:t>tiek dalīts</w:t>
      </w:r>
      <w:r w:rsidR="00D25C12" w:rsidRPr="00761A18">
        <w:rPr>
          <w:rFonts w:ascii="Times New Roman" w:hAnsi="Times New Roman" w:cs="Times New Roman"/>
          <w:color w:val="000000"/>
          <w:sz w:val="24"/>
          <w:szCs w:val="24"/>
          <w:lang w:eastAsia="ar-SA"/>
        </w:rPr>
        <w:t xml:space="preserve"> </w:t>
      </w:r>
      <w:r w:rsidRPr="00761A18">
        <w:rPr>
          <w:rFonts w:ascii="Times New Roman" w:hAnsi="Times New Roman" w:cs="Times New Roman"/>
          <w:color w:val="000000"/>
          <w:sz w:val="24"/>
          <w:szCs w:val="24"/>
          <w:lang w:eastAsia="ar-SA"/>
        </w:rPr>
        <w:t>daļā</w:t>
      </w:r>
      <w:r w:rsidR="009F5D09" w:rsidRPr="00761A18">
        <w:rPr>
          <w:rFonts w:ascii="Times New Roman" w:hAnsi="Times New Roman" w:cs="Times New Roman"/>
          <w:color w:val="000000"/>
          <w:sz w:val="24"/>
          <w:szCs w:val="24"/>
          <w:lang w:eastAsia="ar-SA"/>
        </w:rPr>
        <w:t>s</w:t>
      </w:r>
      <w:r w:rsidR="00A52DE3">
        <w:rPr>
          <w:rFonts w:ascii="Times New Roman" w:hAnsi="Times New Roman" w:cs="Times New Roman"/>
          <w:color w:val="000000"/>
          <w:sz w:val="24"/>
          <w:szCs w:val="24"/>
          <w:lang w:eastAsia="ar-SA"/>
        </w:rPr>
        <w:t>,</w:t>
      </w:r>
      <w:r w:rsidR="009F5D09" w:rsidRPr="00761A18">
        <w:rPr>
          <w:rFonts w:ascii="Times New Roman" w:hAnsi="Times New Roman" w:cs="Times New Roman"/>
          <w:color w:val="000000"/>
          <w:sz w:val="24"/>
          <w:szCs w:val="24"/>
          <w:lang w:eastAsia="ar-SA"/>
        </w:rPr>
        <w:t xml:space="preserve"> </w:t>
      </w:r>
      <w:r w:rsidR="00A52DE3">
        <w:rPr>
          <w:rFonts w:ascii="Times New Roman" w:hAnsi="Times New Roman" w:cs="Times New Roman"/>
          <w:color w:val="000000"/>
          <w:sz w:val="24"/>
          <w:szCs w:val="24"/>
          <w:lang w:eastAsia="ar-SA"/>
        </w:rPr>
        <w:t>P</w:t>
      </w:r>
      <w:r w:rsidR="002462F5" w:rsidRPr="00761A18">
        <w:rPr>
          <w:rFonts w:ascii="Times New Roman" w:hAnsi="Times New Roman" w:cs="Times New Roman"/>
          <w:color w:val="000000"/>
          <w:sz w:val="24"/>
          <w:szCs w:val="24"/>
          <w:lang w:eastAsia="ar-SA"/>
        </w:rPr>
        <w:t>aredzam</w:t>
      </w:r>
      <w:r w:rsidR="00A52DE3">
        <w:rPr>
          <w:rFonts w:ascii="Times New Roman" w:hAnsi="Times New Roman" w:cs="Times New Roman"/>
          <w:color w:val="000000"/>
          <w:sz w:val="24"/>
          <w:szCs w:val="24"/>
          <w:lang w:eastAsia="ar-SA"/>
        </w:rPr>
        <w:t>ā</w:t>
      </w:r>
      <w:r w:rsidR="002462F5" w:rsidRPr="00761A18">
        <w:rPr>
          <w:rFonts w:ascii="Times New Roman" w:hAnsi="Times New Roman" w:cs="Times New Roman"/>
          <w:color w:val="000000"/>
          <w:sz w:val="24"/>
          <w:szCs w:val="24"/>
          <w:lang w:eastAsia="ar-SA"/>
        </w:rPr>
        <w:t xml:space="preserve"> līgumcen</w:t>
      </w:r>
      <w:r w:rsidR="00A52DE3">
        <w:rPr>
          <w:rFonts w:ascii="Times New Roman" w:hAnsi="Times New Roman" w:cs="Times New Roman"/>
          <w:color w:val="000000"/>
          <w:sz w:val="24"/>
          <w:szCs w:val="24"/>
          <w:lang w:eastAsia="ar-SA"/>
        </w:rPr>
        <w:t>a</w:t>
      </w:r>
      <w:r w:rsidR="00874216" w:rsidRPr="00761A18">
        <w:rPr>
          <w:rFonts w:ascii="Times New Roman" w:hAnsi="Times New Roman" w:cs="Times New Roman"/>
          <w:color w:val="000000"/>
          <w:sz w:val="24"/>
          <w:szCs w:val="24"/>
          <w:lang w:eastAsia="ar-SA"/>
        </w:rPr>
        <w:t xml:space="preserve">, izņemot pievienotās vērtības nodokli (turpmāk – PVN) </w:t>
      </w:r>
      <w:r w:rsidR="00404453" w:rsidRPr="00404453">
        <w:rPr>
          <w:rFonts w:ascii="Times New Roman" w:hAnsi="Times New Roman" w:cs="Times New Roman"/>
          <w:b/>
          <w:bCs/>
          <w:color w:val="000000"/>
          <w:sz w:val="24"/>
          <w:szCs w:val="24"/>
          <w:lang w:eastAsia="ar-SA"/>
        </w:rPr>
        <w:t>259</w:t>
      </w:r>
      <w:r w:rsidR="00404453">
        <w:rPr>
          <w:rFonts w:ascii="Times New Roman" w:hAnsi="Times New Roman" w:cs="Times New Roman"/>
          <w:b/>
          <w:bCs/>
          <w:color w:val="000000"/>
          <w:sz w:val="24"/>
          <w:szCs w:val="24"/>
          <w:lang w:eastAsia="ar-SA"/>
        </w:rPr>
        <w:t> </w:t>
      </w:r>
      <w:r w:rsidR="00404453" w:rsidRPr="00404453">
        <w:rPr>
          <w:rFonts w:ascii="Times New Roman" w:hAnsi="Times New Roman" w:cs="Times New Roman"/>
          <w:b/>
          <w:bCs/>
          <w:color w:val="000000"/>
          <w:sz w:val="24"/>
          <w:szCs w:val="24"/>
          <w:lang w:eastAsia="ar-SA"/>
        </w:rPr>
        <w:t>864.5120</w:t>
      </w:r>
      <w:r w:rsidR="00FF709E" w:rsidRPr="003D6DD3">
        <w:rPr>
          <w:rFonts w:ascii="Times New Roman" w:hAnsi="Times New Roman" w:cs="Times New Roman"/>
          <w:b/>
          <w:bCs/>
          <w:color w:val="000000"/>
          <w:sz w:val="24"/>
          <w:szCs w:val="24"/>
          <w:lang w:eastAsia="ar-SA"/>
        </w:rPr>
        <w:t xml:space="preserve"> EUR bez PVN</w:t>
      </w:r>
      <w:r w:rsidR="00A52DE3">
        <w:rPr>
          <w:rFonts w:ascii="Times New Roman" w:hAnsi="Times New Roman" w:cs="Times New Roman"/>
          <w:color w:val="000000"/>
          <w:sz w:val="24"/>
          <w:szCs w:val="24"/>
          <w:lang w:eastAsia="ar-SA"/>
        </w:rPr>
        <w:t>.</w:t>
      </w:r>
    </w:p>
    <w:p w14:paraId="7EB4A0B6" w14:textId="77777777" w:rsidR="00CB2F1C" w:rsidRPr="00761A18" w:rsidRDefault="00CB2F1C" w:rsidP="00F011CF">
      <w:pPr>
        <w:pStyle w:val="ListParagraph2"/>
        <w:suppressAutoHyphens/>
        <w:spacing w:after="0" w:line="240" w:lineRule="auto"/>
        <w:ind w:left="680"/>
        <w:jc w:val="both"/>
        <w:rPr>
          <w:rFonts w:ascii="Times New Roman" w:hAnsi="Times New Roman" w:cs="Times New Roman"/>
          <w:color w:val="000000"/>
          <w:sz w:val="24"/>
          <w:szCs w:val="24"/>
          <w:lang w:eastAsia="ar-SA"/>
        </w:rPr>
      </w:pPr>
    </w:p>
    <w:p w14:paraId="38E55340" w14:textId="77777777" w:rsidR="00DF6B04" w:rsidRPr="00761A18" w:rsidRDefault="00DF6B04" w:rsidP="00886E66">
      <w:pPr>
        <w:pStyle w:val="ListParagraph2"/>
        <w:numPr>
          <w:ilvl w:val="1"/>
          <w:numId w:val="1"/>
        </w:numPr>
        <w:suppressAutoHyphens/>
        <w:spacing w:after="0" w:line="240" w:lineRule="auto"/>
        <w:ind w:left="0" w:firstLine="680"/>
        <w:jc w:val="both"/>
        <w:rPr>
          <w:rFonts w:ascii="Times New Roman" w:hAnsi="Times New Roman" w:cs="Times New Roman"/>
          <w:b/>
          <w:color w:val="000000"/>
          <w:sz w:val="24"/>
          <w:szCs w:val="24"/>
          <w:lang w:eastAsia="ar-SA"/>
        </w:rPr>
      </w:pPr>
      <w:r w:rsidRPr="00761A18">
        <w:rPr>
          <w:rFonts w:ascii="Times New Roman" w:hAnsi="Times New Roman" w:cs="Times New Roman"/>
          <w:b/>
          <w:color w:val="000000"/>
          <w:sz w:val="24"/>
          <w:szCs w:val="24"/>
          <w:lang w:eastAsia="ar-SA"/>
        </w:rPr>
        <w:t>Līguma izpildes laiks un vieta:</w:t>
      </w:r>
    </w:p>
    <w:p w14:paraId="1146784E" w14:textId="16E18BAA" w:rsidR="00B20B5B" w:rsidRPr="00761A18" w:rsidRDefault="00074B6E" w:rsidP="00B20B5B">
      <w:pPr>
        <w:pStyle w:val="ListParagraph2"/>
        <w:numPr>
          <w:ilvl w:val="2"/>
          <w:numId w:val="1"/>
        </w:numPr>
        <w:suppressAutoHyphens/>
        <w:spacing w:after="0" w:line="240" w:lineRule="auto"/>
        <w:ind w:left="0" w:firstLine="680"/>
        <w:jc w:val="both"/>
        <w:rPr>
          <w:rFonts w:ascii="Times New Roman" w:hAnsi="Times New Roman" w:cs="Times New Roman"/>
          <w:color w:val="000000"/>
          <w:sz w:val="24"/>
          <w:szCs w:val="24"/>
          <w:lang w:eastAsia="ar-SA"/>
        </w:rPr>
      </w:pPr>
      <w:r w:rsidRPr="00761A18">
        <w:rPr>
          <w:rFonts w:ascii="Times New Roman" w:hAnsi="Times New Roman" w:cs="Times New Roman"/>
          <w:color w:val="000000"/>
          <w:sz w:val="24"/>
          <w:szCs w:val="24"/>
          <w:lang w:eastAsia="ar-SA"/>
        </w:rPr>
        <w:t>līgumu izpildes laiks – ēdināšanas pakalpojumu līgums</w:t>
      </w:r>
      <w:r w:rsidR="00BC7680" w:rsidRPr="00761A18">
        <w:rPr>
          <w:rFonts w:ascii="Times New Roman" w:hAnsi="Times New Roman" w:cs="Times New Roman"/>
          <w:color w:val="000000"/>
          <w:sz w:val="24"/>
          <w:szCs w:val="24"/>
          <w:lang w:eastAsia="ar-SA"/>
        </w:rPr>
        <w:t xml:space="preserve"> </w:t>
      </w:r>
      <w:r w:rsidRPr="00761A18">
        <w:rPr>
          <w:rFonts w:ascii="Times New Roman" w:hAnsi="Times New Roman" w:cs="Times New Roman"/>
          <w:color w:val="000000"/>
          <w:sz w:val="24"/>
          <w:szCs w:val="24"/>
          <w:lang w:eastAsia="ar-SA"/>
        </w:rPr>
        <w:t>tiks slēgts uz</w:t>
      </w:r>
      <w:r w:rsidRPr="00761A18">
        <w:rPr>
          <w:rFonts w:ascii="Times New Roman" w:hAnsi="Times New Roman" w:cs="Times New Roman"/>
          <w:b/>
          <w:bCs/>
          <w:color w:val="000000"/>
          <w:sz w:val="24"/>
          <w:szCs w:val="24"/>
          <w:lang w:eastAsia="ar-SA"/>
        </w:rPr>
        <w:t xml:space="preserve"> </w:t>
      </w:r>
      <w:r w:rsidR="00A52DE3" w:rsidRPr="00A52DE3">
        <w:rPr>
          <w:rFonts w:ascii="Times New Roman" w:hAnsi="Times New Roman" w:cs="Times New Roman"/>
          <w:color w:val="000000"/>
          <w:sz w:val="24"/>
          <w:szCs w:val="24"/>
          <w:lang w:eastAsia="ar-SA"/>
        </w:rPr>
        <w:t>period</w:t>
      </w:r>
      <w:r w:rsidR="00A52DE3">
        <w:rPr>
          <w:rFonts w:ascii="Times New Roman" w:hAnsi="Times New Roman" w:cs="Times New Roman"/>
          <w:color w:val="000000"/>
          <w:sz w:val="24"/>
          <w:szCs w:val="24"/>
          <w:lang w:eastAsia="ar-SA"/>
        </w:rPr>
        <w:t>u</w:t>
      </w:r>
      <w:r w:rsidR="00A52DE3" w:rsidRPr="00A52DE3">
        <w:rPr>
          <w:rFonts w:ascii="Times New Roman" w:hAnsi="Times New Roman" w:cs="Times New Roman"/>
          <w:color w:val="000000"/>
          <w:sz w:val="24"/>
          <w:szCs w:val="24"/>
          <w:lang w:eastAsia="ar-SA"/>
        </w:rPr>
        <w:t xml:space="preserve"> no 06.01.2025. līdz 31.08.2025.</w:t>
      </w:r>
      <w:r w:rsidR="00B20B5B" w:rsidRPr="00761A18">
        <w:rPr>
          <w:rFonts w:ascii="Times New Roman" w:hAnsi="Times New Roman" w:cs="Times New Roman"/>
          <w:color w:val="000000"/>
          <w:sz w:val="24"/>
          <w:szCs w:val="24"/>
          <w:lang w:eastAsia="ar-SA"/>
        </w:rPr>
        <w:t xml:space="preserve"> </w:t>
      </w:r>
    </w:p>
    <w:p w14:paraId="50B79D69" w14:textId="5781FDAF" w:rsidR="00016347" w:rsidRPr="00761A18" w:rsidRDefault="00016347" w:rsidP="00B20B5B">
      <w:pPr>
        <w:pStyle w:val="ListParagraph2"/>
        <w:suppressAutoHyphens/>
        <w:spacing w:after="0" w:line="240" w:lineRule="auto"/>
        <w:ind w:left="680"/>
        <w:jc w:val="both"/>
        <w:rPr>
          <w:rFonts w:ascii="Times New Roman" w:hAnsi="Times New Roman" w:cs="Times New Roman"/>
          <w:color w:val="000000"/>
          <w:sz w:val="24"/>
          <w:szCs w:val="24"/>
          <w:lang w:eastAsia="ar-SA"/>
        </w:rPr>
      </w:pPr>
    </w:p>
    <w:p w14:paraId="2F1E92D9" w14:textId="65B7B9B8" w:rsidR="0090551B" w:rsidRPr="00761A18" w:rsidRDefault="0090551B" w:rsidP="00A43A75">
      <w:pPr>
        <w:pStyle w:val="ListParagraph2"/>
        <w:numPr>
          <w:ilvl w:val="2"/>
          <w:numId w:val="1"/>
        </w:numPr>
        <w:suppressAutoHyphens/>
        <w:spacing w:after="0" w:line="240" w:lineRule="auto"/>
        <w:ind w:left="0" w:firstLine="680"/>
        <w:jc w:val="both"/>
        <w:rPr>
          <w:rFonts w:ascii="Times New Roman" w:hAnsi="Times New Roman" w:cs="Times New Roman"/>
          <w:color w:val="000000"/>
          <w:sz w:val="24"/>
          <w:szCs w:val="24"/>
          <w:lang w:eastAsia="ar-SA"/>
        </w:rPr>
      </w:pPr>
      <w:r w:rsidRPr="00761A18">
        <w:rPr>
          <w:rFonts w:ascii="Times New Roman" w:hAnsi="Times New Roman" w:cs="Times New Roman"/>
          <w:b/>
          <w:bCs/>
          <w:color w:val="000000"/>
          <w:sz w:val="24"/>
          <w:szCs w:val="24"/>
          <w:lang w:eastAsia="ar-SA"/>
        </w:rPr>
        <w:t>Līgu</w:t>
      </w:r>
      <w:r w:rsidR="00335794" w:rsidRPr="00761A18">
        <w:rPr>
          <w:rFonts w:ascii="Times New Roman" w:hAnsi="Times New Roman" w:cs="Times New Roman"/>
          <w:b/>
          <w:bCs/>
          <w:color w:val="000000"/>
          <w:sz w:val="24"/>
          <w:szCs w:val="24"/>
          <w:lang w:eastAsia="ar-SA"/>
        </w:rPr>
        <w:t>m</w:t>
      </w:r>
      <w:r w:rsidRPr="00761A18">
        <w:rPr>
          <w:rFonts w:ascii="Times New Roman" w:hAnsi="Times New Roman" w:cs="Times New Roman"/>
          <w:b/>
          <w:bCs/>
          <w:color w:val="000000"/>
          <w:sz w:val="24"/>
          <w:szCs w:val="24"/>
          <w:lang w:eastAsia="ar-SA"/>
        </w:rPr>
        <w:t>slēdzēj</w:t>
      </w:r>
      <w:r w:rsidR="00076EC1" w:rsidRPr="00761A18">
        <w:rPr>
          <w:rFonts w:ascii="Times New Roman" w:hAnsi="Times New Roman" w:cs="Times New Roman"/>
          <w:b/>
          <w:bCs/>
          <w:color w:val="000000"/>
          <w:sz w:val="24"/>
          <w:szCs w:val="24"/>
          <w:lang w:eastAsia="ar-SA"/>
        </w:rPr>
        <w:t xml:space="preserve">s </w:t>
      </w:r>
      <w:r w:rsidR="00CD440A" w:rsidRPr="00761A18">
        <w:rPr>
          <w:rFonts w:ascii="Times New Roman" w:hAnsi="Times New Roman" w:cs="Times New Roman"/>
          <w:color w:val="000000"/>
          <w:sz w:val="24"/>
          <w:szCs w:val="24"/>
          <w:lang w:eastAsia="ar-SA"/>
        </w:rPr>
        <w:t xml:space="preserve">ir </w:t>
      </w:r>
      <w:r w:rsidR="00A52DE3" w:rsidRPr="00A52DE3">
        <w:rPr>
          <w:rFonts w:ascii="Times New Roman" w:hAnsi="Times New Roman" w:cs="Times New Roman"/>
          <w:color w:val="000000"/>
          <w:sz w:val="24"/>
          <w:szCs w:val="24"/>
          <w:lang w:eastAsia="ar-SA"/>
        </w:rPr>
        <w:t>Rīgas Teikas vidusskola</w:t>
      </w:r>
      <w:r w:rsidR="00F93907" w:rsidRPr="00761A18">
        <w:rPr>
          <w:rFonts w:ascii="Times New Roman" w:hAnsi="Times New Roman" w:cs="Times New Roman"/>
          <w:color w:val="000000"/>
          <w:sz w:val="24"/>
          <w:szCs w:val="24"/>
          <w:lang w:eastAsia="ar-SA"/>
        </w:rPr>
        <w:t>.</w:t>
      </w:r>
    </w:p>
    <w:p w14:paraId="42F4502B" w14:textId="686EDD45" w:rsidR="00DF6B04" w:rsidRPr="00761A18" w:rsidRDefault="00EE1B8F" w:rsidP="00A43A75">
      <w:pPr>
        <w:pStyle w:val="ListParagraph2"/>
        <w:numPr>
          <w:ilvl w:val="2"/>
          <w:numId w:val="1"/>
        </w:numPr>
        <w:suppressAutoHyphens/>
        <w:spacing w:after="0" w:line="240" w:lineRule="auto"/>
        <w:ind w:left="0" w:firstLine="680"/>
        <w:jc w:val="both"/>
        <w:rPr>
          <w:rFonts w:ascii="Times New Roman" w:hAnsi="Times New Roman" w:cs="Times New Roman"/>
          <w:color w:val="000000"/>
          <w:sz w:val="24"/>
          <w:szCs w:val="24"/>
          <w:lang w:eastAsia="ar-SA"/>
        </w:rPr>
      </w:pPr>
      <w:r w:rsidRPr="00761A18">
        <w:rPr>
          <w:rFonts w:ascii="Times New Roman" w:hAnsi="Times New Roman" w:cs="Times New Roman"/>
          <w:color w:val="000000"/>
          <w:sz w:val="24"/>
          <w:szCs w:val="24"/>
          <w:lang w:eastAsia="ar-SA"/>
        </w:rPr>
        <w:t>Iepirkum</w:t>
      </w:r>
      <w:r w:rsidR="00CE7C30" w:rsidRPr="00761A18">
        <w:rPr>
          <w:rFonts w:ascii="Times New Roman" w:hAnsi="Times New Roman" w:cs="Times New Roman"/>
          <w:color w:val="000000"/>
          <w:sz w:val="24"/>
          <w:szCs w:val="24"/>
          <w:lang w:eastAsia="ar-SA"/>
        </w:rPr>
        <w:t xml:space="preserve">a </w:t>
      </w:r>
      <w:r w:rsidR="00DF6B04" w:rsidRPr="00761A18">
        <w:rPr>
          <w:rFonts w:ascii="Times New Roman" w:hAnsi="Times New Roman" w:cs="Times New Roman"/>
          <w:color w:val="000000"/>
          <w:sz w:val="24"/>
          <w:szCs w:val="24"/>
          <w:lang w:eastAsia="ar-SA"/>
        </w:rPr>
        <w:t xml:space="preserve">rezultātā </w:t>
      </w:r>
      <w:r w:rsidR="00B1380B" w:rsidRPr="00761A18">
        <w:rPr>
          <w:rFonts w:ascii="Times New Roman" w:hAnsi="Times New Roman" w:cs="Times New Roman"/>
          <w:color w:val="000000"/>
          <w:sz w:val="24"/>
          <w:szCs w:val="24"/>
          <w:lang w:eastAsia="ar-SA"/>
        </w:rPr>
        <w:t>PIL 6</w:t>
      </w:r>
      <w:r w:rsidR="007D440C" w:rsidRPr="00761A18">
        <w:rPr>
          <w:rFonts w:ascii="Times New Roman" w:hAnsi="Times New Roman" w:cs="Times New Roman"/>
          <w:color w:val="000000"/>
          <w:sz w:val="24"/>
          <w:szCs w:val="24"/>
          <w:lang w:eastAsia="ar-SA"/>
        </w:rPr>
        <w:t xml:space="preserve">0.pantā noteiktajā kārtībā </w:t>
      </w:r>
      <w:r w:rsidR="00DF6B04" w:rsidRPr="00761A18">
        <w:rPr>
          <w:rFonts w:ascii="Times New Roman" w:hAnsi="Times New Roman" w:cs="Times New Roman"/>
          <w:color w:val="000000"/>
          <w:sz w:val="24"/>
          <w:szCs w:val="24"/>
          <w:lang w:eastAsia="ar-SA"/>
        </w:rPr>
        <w:t>a</w:t>
      </w:r>
      <w:r w:rsidR="00047455" w:rsidRPr="00761A18">
        <w:rPr>
          <w:rFonts w:ascii="Times New Roman" w:hAnsi="Times New Roman" w:cs="Times New Roman"/>
          <w:color w:val="000000"/>
          <w:sz w:val="24"/>
          <w:szCs w:val="24"/>
          <w:lang w:eastAsia="ar-SA"/>
        </w:rPr>
        <w:t>r uzvarējušo pretendentu</w:t>
      </w:r>
      <w:r w:rsidR="002668AD" w:rsidRPr="00761A18">
        <w:rPr>
          <w:rFonts w:ascii="Times New Roman" w:hAnsi="Times New Roman" w:cs="Times New Roman"/>
          <w:color w:val="000000"/>
          <w:sz w:val="24"/>
          <w:szCs w:val="24"/>
          <w:lang w:eastAsia="ar-SA"/>
        </w:rPr>
        <w:t xml:space="preserve"> </w:t>
      </w:r>
      <w:r w:rsidR="002109F6" w:rsidRPr="00761A18">
        <w:rPr>
          <w:rFonts w:ascii="Times New Roman" w:hAnsi="Times New Roman" w:cs="Times New Roman"/>
          <w:color w:val="000000"/>
          <w:sz w:val="24"/>
          <w:szCs w:val="24"/>
          <w:lang w:eastAsia="ar-SA"/>
        </w:rPr>
        <w:t>Līgumslēdzējs</w:t>
      </w:r>
      <w:r w:rsidR="00E94FB8" w:rsidRPr="00761A18">
        <w:rPr>
          <w:rFonts w:ascii="Times New Roman" w:hAnsi="Times New Roman" w:cs="Times New Roman"/>
          <w:color w:val="000000"/>
          <w:sz w:val="24"/>
          <w:szCs w:val="24"/>
          <w:lang w:eastAsia="ar-SA"/>
        </w:rPr>
        <w:t xml:space="preserve"> </w:t>
      </w:r>
      <w:r w:rsidR="005C7B21" w:rsidRPr="00761A18">
        <w:rPr>
          <w:rFonts w:ascii="Times New Roman" w:hAnsi="Times New Roman" w:cs="Times New Roman"/>
          <w:color w:val="000000"/>
          <w:sz w:val="24"/>
          <w:szCs w:val="24"/>
          <w:lang w:eastAsia="ar-SA"/>
        </w:rPr>
        <w:t xml:space="preserve">atsevišķi slēgs </w:t>
      </w:r>
      <w:r w:rsidR="00AB4BE8" w:rsidRPr="00761A18">
        <w:rPr>
          <w:rFonts w:ascii="Times New Roman" w:hAnsi="Times New Roman" w:cs="Times New Roman"/>
          <w:color w:val="000000"/>
          <w:sz w:val="24"/>
          <w:szCs w:val="24"/>
          <w:lang w:eastAsia="ar-SA"/>
        </w:rPr>
        <w:t>šādus</w:t>
      </w:r>
      <w:r w:rsidR="002668AD" w:rsidRPr="00761A18">
        <w:rPr>
          <w:rFonts w:ascii="Times New Roman" w:hAnsi="Times New Roman" w:cs="Times New Roman"/>
          <w:color w:val="000000"/>
          <w:sz w:val="24"/>
          <w:szCs w:val="24"/>
          <w:lang w:eastAsia="ar-SA"/>
        </w:rPr>
        <w:t xml:space="preserve"> </w:t>
      </w:r>
      <w:r w:rsidR="00AB4BE8" w:rsidRPr="00761A18">
        <w:rPr>
          <w:rFonts w:ascii="Times New Roman" w:hAnsi="Times New Roman" w:cs="Times New Roman"/>
          <w:color w:val="000000"/>
          <w:sz w:val="24"/>
          <w:szCs w:val="24"/>
          <w:lang w:eastAsia="ar-SA"/>
        </w:rPr>
        <w:t>līgumus</w:t>
      </w:r>
      <w:r w:rsidR="00DF6B04" w:rsidRPr="00761A18">
        <w:rPr>
          <w:rFonts w:ascii="Times New Roman" w:hAnsi="Times New Roman" w:cs="Times New Roman"/>
          <w:color w:val="000000"/>
          <w:sz w:val="24"/>
          <w:szCs w:val="24"/>
          <w:lang w:eastAsia="ar-SA"/>
        </w:rPr>
        <w:t>:</w:t>
      </w:r>
    </w:p>
    <w:p w14:paraId="31B46A72" w14:textId="44BCF1D8" w:rsidR="00DF6B04" w:rsidRPr="00761A18" w:rsidRDefault="004934EB" w:rsidP="00A43A75">
      <w:pPr>
        <w:pStyle w:val="ListParagraph2"/>
        <w:numPr>
          <w:ilvl w:val="3"/>
          <w:numId w:val="1"/>
        </w:numPr>
        <w:suppressAutoHyphens/>
        <w:spacing w:after="0" w:line="240" w:lineRule="auto"/>
        <w:ind w:left="0" w:firstLine="680"/>
        <w:jc w:val="both"/>
        <w:rPr>
          <w:rFonts w:ascii="Times New Roman" w:hAnsi="Times New Roman" w:cs="Times New Roman"/>
          <w:color w:val="000000"/>
          <w:sz w:val="24"/>
          <w:szCs w:val="24"/>
          <w:lang w:eastAsia="ar-SA"/>
        </w:rPr>
      </w:pPr>
      <w:r w:rsidRPr="00761A18">
        <w:rPr>
          <w:rFonts w:ascii="Times New Roman" w:hAnsi="Times New Roman" w:cs="Times New Roman"/>
          <w:color w:val="000000"/>
          <w:sz w:val="24"/>
          <w:szCs w:val="24"/>
          <w:lang w:eastAsia="ar-SA"/>
        </w:rPr>
        <w:t xml:space="preserve">ēdināšanas pakalpojumu </w:t>
      </w:r>
      <w:r w:rsidR="00DF6B04" w:rsidRPr="00761A18">
        <w:rPr>
          <w:rFonts w:ascii="Times New Roman" w:hAnsi="Times New Roman" w:cs="Times New Roman"/>
          <w:color w:val="000000"/>
          <w:sz w:val="24"/>
          <w:szCs w:val="24"/>
          <w:lang w:eastAsia="ar-SA"/>
        </w:rPr>
        <w:t xml:space="preserve">līgums </w:t>
      </w:r>
      <w:r w:rsidR="00CF7D45" w:rsidRPr="00761A18">
        <w:rPr>
          <w:rFonts w:ascii="Times New Roman" w:hAnsi="Times New Roman" w:cs="Times New Roman"/>
          <w:color w:val="000000"/>
          <w:sz w:val="24"/>
          <w:szCs w:val="24"/>
          <w:lang w:eastAsia="ar-SA"/>
        </w:rPr>
        <w:t>(</w:t>
      </w:r>
      <w:r w:rsidR="00FE2ABD" w:rsidRPr="00761A18">
        <w:rPr>
          <w:rFonts w:ascii="Times New Roman" w:hAnsi="Times New Roman" w:cs="Times New Roman"/>
          <w:color w:val="000000"/>
          <w:sz w:val="24"/>
          <w:szCs w:val="24"/>
          <w:lang w:eastAsia="ar-SA"/>
        </w:rPr>
        <w:t>9</w:t>
      </w:r>
      <w:r w:rsidR="00CF7D45" w:rsidRPr="00761A18">
        <w:rPr>
          <w:rFonts w:ascii="Times New Roman" w:hAnsi="Times New Roman" w:cs="Times New Roman"/>
          <w:color w:val="000000"/>
          <w:sz w:val="24"/>
          <w:szCs w:val="24"/>
          <w:lang w:eastAsia="ar-SA"/>
        </w:rPr>
        <w:t>.</w:t>
      </w:r>
      <w:r w:rsidR="00DF6B04" w:rsidRPr="00761A18">
        <w:rPr>
          <w:rFonts w:ascii="Times New Roman" w:hAnsi="Times New Roman" w:cs="Times New Roman"/>
          <w:color w:val="000000"/>
          <w:sz w:val="24"/>
          <w:szCs w:val="24"/>
          <w:lang w:eastAsia="ar-SA"/>
        </w:rPr>
        <w:t>pielikums</w:t>
      </w:r>
      <w:r w:rsidR="003E5DB4" w:rsidRPr="00761A18">
        <w:rPr>
          <w:rFonts w:ascii="Times New Roman" w:hAnsi="Times New Roman" w:cs="Times New Roman"/>
          <w:color w:val="000000"/>
          <w:sz w:val="24"/>
          <w:szCs w:val="24"/>
          <w:lang w:eastAsia="ar-SA"/>
        </w:rPr>
        <w:t>);</w:t>
      </w:r>
    </w:p>
    <w:p w14:paraId="716475AC" w14:textId="76B1B2A5" w:rsidR="00DF6B04" w:rsidRPr="00761A18" w:rsidRDefault="00DF6B04" w:rsidP="00A43A75">
      <w:pPr>
        <w:pStyle w:val="ListParagraph2"/>
        <w:numPr>
          <w:ilvl w:val="3"/>
          <w:numId w:val="1"/>
        </w:numPr>
        <w:suppressAutoHyphens/>
        <w:spacing w:after="0" w:line="240" w:lineRule="auto"/>
        <w:ind w:left="0" w:firstLine="680"/>
        <w:jc w:val="both"/>
        <w:rPr>
          <w:rFonts w:ascii="Times New Roman" w:hAnsi="Times New Roman" w:cs="Times New Roman"/>
          <w:color w:val="000000"/>
          <w:sz w:val="24"/>
          <w:szCs w:val="24"/>
          <w:lang w:eastAsia="ar-SA"/>
        </w:rPr>
      </w:pPr>
      <w:r w:rsidRPr="00761A18">
        <w:rPr>
          <w:rFonts w:ascii="Times New Roman" w:hAnsi="Times New Roman" w:cs="Times New Roman"/>
          <w:color w:val="000000"/>
          <w:sz w:val="24"/>
          <w:szCs w:val="24"/>
          <w:lang w:eastAsia="ar-SA"/>
        </w:rPr>
        <w:t>n</w:t>
      </w:r>
      <w:r w:rsidR="00CF7D45" w:rsidRPr="00761A18">
        <w:rPr>
          <w:rFonts w:ascii="Times New Roman" w:hAnsi="Times New Roman" w:cs="Times New Roman"/>
          <w:color w:val="000000"/>
          <w:sz w:val="24"/>
          <w:szCs w:val="24"/>
          <w:lang w:eastAsia="ar-SA"/>
        </w:rPr>
        <w:t>omas līgums (</w:t>
      </w:r>
      <w:r w:rsidR="00FE2ABD" w:rsidRPr="00761A18">
        <w:rPr>
          <w:rFonts w:ascii="Times New Roman" w:hAnsi="Times New Roman" w:cs="Times New Roman"/>
          <w:color w:val="000000"/>
          <w:sz w:val="24"/>
          <w:szCs w:val="24"/>
          <w:lang w:eastAsia="ar-SA"/>
        </w:rPr>
        <w:t>10</w:t>
      </w:r>
      <w:r w:rsidR="00CF7D45" w:rsidRPr="00761A18">
        <w:rPr>
          <w:rFonts w:ascii="Times New Roman" w:hAnsi="Times New Roman" w:cs="Times New Roman"/>
          <w:color w:val="000000"/>
          <w:sz w:val="24"/>
          <w:szCs w:val="24"/>
          <w:lang w:eastAsia="ar-SA"/>
        </w:rPr>
        <w:t>.</w:t>
      </w:r>
      <w:r w:rsidRPr="00761A18">
        <w:rPr>
          <w:rFonts w:ascii="Times New Roman" w:hAnsi="Times New Roman" w:cs="Times New Roman"/>
          <w:color w:val="000000"/>
          <w:sz w:val="24"/>
          <w:szCs w:val="24"/>
          <w:lang w:eastAsia="ar-SA"/>
        </w:rPr>
        <w:t>pielikums);</w:t>
      </w:r>
    </w:p>
    <w:p w14:paraId="360334A8" w14:textId="77777777" w:rsidR="00E44254" w:rsidRPr="00761A18" w:rsidRDefault="00E44254" w:rsidP="00A43A75">
      <w:pPr>
        <w:pStyle w:val="ListParagraph2"/>
        <w:numPr>
          <w:ilvl w:val="3"/>
          <w:numId w:val="1"/>
        </w:numPr>
        <w:suppressAutoHyphens/>
        <w:spacing w:after="0" w:line="240" w:lineRule="auto"/>
        <w:ind w:left="0" w:firstLine="680"/>
        <w:jc w:val="both"/>
        <w:rPr>
          <w:rFonts w:ascii="Times New Roman" w:hAnsi="Times New Roman" w:cs="Times New Roman"/>
          <w:color w:val="000000"/>
          <w:sz w:val="24"/>
          <w:szCs w:val="24"/>
          <w:lang w:eastAsia="ar-SA"/>
        </w:rPr>
      </w:pPr>
      <w:r w:rsidRPr="00761A18">
        <w:rPr>
          <w:rFonts w:ascii="Times New Roman" w:hAnsi="Times New Roman" w:cs="Times New Roman"/>
          <w:color w:val="000000"/>
          <w:sz w:val="24"/>
          <w:szCs w:val="24"/>
          <w:lang w:eastAsia="ar-SA"/>
        </w:rPr>
        <w:t>par izglītojamo ēdināšanas izmaksu segšanu</w:t>
      </w:r>
      <w:r w:rsidR="00890FBC" w:rsidRPr="00761A18">
        <w:rPr>
          <w:rStyle w:val="Vresatsauce"/>
          <w:rFonts w:ascii="Times New Roman" w:hAnsi="Times New Roman"/>
          <w:color w:val="000000"/>
          <w:sz w:val="24"/>
          <w:szCs w:val="24"/>
          <w:lang w:eastAsia="ar-SA"/>
        </w:rPr>
        <w:footnoteReference w:id="2"/>
      </w:r>
      <w:r w:rsidRPr="00761A18">
        <w:rPr>
          <w:rFonts w:ascii="Times New Roman" w:hAnsi="Times New Roman" w:cs="Times New Roman"/>
          <w:color w:val="000000"/>
          <w:sz w:val="24"/>
          <w:szCs w:val="24"/>
          <w:lang w:eastAsia="ar-SA"/>
        </w:rPr>
        <w:t>;</w:t>
      </w:r>
    </w:p>
    <w:p w14:paraId="3407DD89" w14:textId="77777777" w:rsidR="00890FBC" w:rsidRPr="00761A18" w:rsidRDefault="00890FBC" w:rsidP="00A43A75">
      <w:pPr>
        <w:pStyle w:val="ListParagraph2"/>
        <w:numPr>
          <w:ilvl w:val="3"/>
          <w:numId w:val="1"/>
        </w:numPr>
        <w:suppressAutoHyphens/>
        <w:spacing w:after="0" w:line="240" w:lineRule="auto"/>
        <w:ind w:left="0" w:firstLine="680"/>
        <w:jc w:val="both"/>
        <w:rPr>
          <w:rFonts w:ascii="Times New Roman" w:hAnsi="Times New Roman" w:cs="Times New Roman"/>
          <w:color w:val="000000"/>
          <w:sz w:val="24"/>
          <w:szCs w:val="24"/>
          <w:lang w:eastAsia="ar-SA"/>
        </w:rPr>
      </w:pPr>
      <w:r w:rsidRPr="00761A18">
        <w:rPr>
          <w:rFonts w:ascii="Times New Roman" w:hAnsi="Times New Roman" w:cs="Times New Roman"/>
          <w:color w:val="000000"/>
          <w:sz w:val="24"/>
          <w:szCs w:val="24"/>
          <w:lang w:eastAsia="ar-SA"/>
        </w:rPr>
        <w:t>pārziņa un apstrādātāja līgumu</w:t>
      </w:r>
      <w:r w:rsidRPr="00761A18">
        <w:rPr>
          <w:rStyle w:val="Vresatsauce"/>
          <w:rFonts w:ascii="Times New Roman" w:hAnsi="Times New Roman"/>
          <w:color w:val="000000"/>
          <w:sz w:val="24"/>
          <w:szCs w:val="24"/>
          <w:lang w:eastAsia="ar-SA"/>
        </w:rPr>
        <w:footnoteReference w:id="3"/>
      </w:r>
      <w:r w:rsidRPr="00761A18">
        <w:rPr>
          <w:rFonts w:ascii="Times New Roman" w:hAnsi="Times New Roman" w:cs="Times New Roman"/>
          <w:color w:val="000000"/>
          <w:sz w:val="24"/>
          <w:szCs w:val="24"/>
          <w:lang w:eastAsia="ar-SA"/>
        </w:rPr>
        <w:t>.</w:t>
      </w:r>
    </w:p>
    <w:p w14:paraId="2CCA95B4" w14:textId="77777777" w:rsidR="007D40A9" w:rsidRPr="00761A18" w:rsidRDefault="00016347" w:rsidP="00A43A75">
      <w:pPr>
        <w:pStyle w:val="ListParagraph2"/>
        <w:numPr>
          <w:ilvl w:val="2"/>
          <w:numId w:val="1"/>
        </w:numPr>
        <w:suppressAutoHyphens/>
        <w:spacing w:after="0" w:line="240" w:lineRule="auto"/>
        <w:ind w:left="0" w:firstLine="680"/>
        <w:jc w:val="both"/>
        <w:rPr>
          <w:rFonts w:ascii="Times New Roman" w:hAnsi="Times New Roman" w:cs="Times New Roman"/>
          <w:color w:val="000000"/>
          <w:sz w:val="24"/>
          <w:szCs w:val="24"/>
          <w:lang w:eastAsia="ar-SA"/>
        </w:rPr>
      </w:pPr>
      <w:r w:rsidRPr="00761A18">
        <w:rPr>
          <w:rFonts w:ascii="Times New Roman" w:hAnsi="Times New Roman" w:cs="Times New Roman"/>
          <w:color w:val="000000"/>
          <w:sz w:val="24"/>
          <w:szCs w:val="24"/>
          <w:lang w:eastAsia="ar-SA"/>
        </w:rPr>
        <w:t>līguma izpildes vieta</w:t>
      </w:r>
      <w:r w:rsidR="002109F6" w:rsidRPr="00761A18">
        <w:rPr>
          <w:rFonts w:ascii="Times New Roman" w:hAnsi="Times New Roman" w:cs="Times New Roman"/>
          <w:color w:val="000000"/>
          <w:sz w:val="24"/>
          <w:szCs w:val="24"/>
          <w:lang w:eastAsia="ar-SA"/>
        </w:rPr>
        <w:t>:</w:t>
      </w:r>
      <w:r w:rsidRPr="00761A18">
        <w:rPr>
          <w:rFonts w:ascii="Times New Roman" w:hAnsi="Times New Roman" w:cs="Times New Roman"/>
          <w:color w:val="000000"/>
          <w:sz w:val="24"/>
          <w:szCs w:val="24"/>
          <w:lang w:eastAsia="ar-SA"/>
        </w:rPr>
        <w:t xml:space="preserve"> </w:t>
      </w:r>
      <w:r w:rsidR="00E530B1" w:rsidRPr="00761A18">
        <w:rPr>
          <w:rFonts w:ascii="Times New Roman" w:hAnsi="Times New Roman" w:cs="Times New Roman"/>
          <w:color w:val="000000"/>
          <w:sz w:val="24"/>
          <w:szCs w:val="24"/>
          <w:lang w:eastAsia="ar-SA"/>
        </w:rPr>
        <w:t>tehniskajā specifikācijā</w:t>
      </w:r>
      <w:r w:rsidR="002668AD" w:rsidRPr="00761A18">
        <w:rPr>
          <w:rFonts w:ascii="Times New Roman" w:hAnsi="Times New Roman" w:cs="Times New Roman"/>
          <w:color w:val="000000"/>
          <w:sz w:val="24"/>
          <w:szCs w:val="24"/>
          <w:lang w:eastAsia="ar-SA"/>
        </w:rPr>
        <w:t xml:space="preserve"> norādītā </w:t>
      </w:r>
      <w:r w:rsidR="005C7B21" w:rsidRPr="00761A18">
        <w:rPr>
          <w:rFonts w:ascii="Times New Roman" w:hAnsi="Times New Roman" w:cs="Times New Roman"/>
          <w:color w:val="000000"/>
          <w:sz w:val="24"/>
          <w:szCs w:val="24"/>
          <w:lang w:eastAsia="ar-SA"/>
        </w:rPr>
        <w:t xml:space="preserve">Iestādes </w:t>
      </w:r>
      <w:r w:rsidR="002668AD" w:rsidRPr="00761A18">
        <w:rPr>
          <w:rFonts w:ascii="Times New Roman" w:hAnsi="Times New Roman" w:cs="Times New Roman"/>
          <w:color w:val="000000"/>
          <w:sz w:val="24"/>
          <w:szCs w:val="24"/>
          <w:lang w:eastAsia="ar-SA"/>
        </w:rPr>
        <w:t>adrese</w:t>
      </w:r>
      <w:r w:rsidR="00AB076E" w:rsidRPr="00761A18">
        <w:rPr>
          <w:rFonts w:ascii="Times New Roman" w:hAnsi="Times New Roman" w:cs="Times New Roman"/>
          <w:color w:val="000000"/>
          <w:sz w:val="24"/>
          <w:szCs w:val="24"/>
          <w:lang w:eastAsia="ar-SA"/>
        </w:rPr>
        <w:t xml:space="preserve"> Rīgā</w:t>
      </w:r>
      <w:r w:rsidR="00B93F45" w:rsidRPr="00761A18">
        <w:rPr>
          <w:rFonts w:ascii="Times New Roman" w:hAnsi="Times New Roman" w:cs="Times New Roman"/>
          <w:color w:val="000000"/>
          <w:sz w:val="24"/>
          <w:szCs w:val="24"/>
          <w:lang w:eastAsia="ar-SA"/>
        </w:rPr>
        <w:t>.</w:t>
      </w:r>
    </w:p>
    <w:p w14:paraId="72DDF86C" w14:textId="77777777" w:rsidR="000A23A1" w:rsidRPr="00761A18" w:rsidRDefault="000A23A1" w:rsidP="00901263">
      <w:pPr>
        <w:spacing w:after="0" w:line="240" w:lineRule="auto"/>
        <w:jc w:val="both"/>
        <w:rPr>
          <w:rFonts w:ascii="Times New Roman" w:hAnsi="Times New Roman" w:cs="Times New Roman"/>
          <w:color w:val="000000"/>
          <w:sz w:val="24"/>
          <w:szCs w:val="24"/>
        </w:rPr>
      </w:pPr>
    </w:p>
    <w:p w14:paraId="489045DD" w14:textId="16A5F37D" w:rsidR="00DF6B04" w:rsidRPr="00761A18" w:rsidRDefault="00335794" w:rsidP="00D569F3">
      <w:pPr>
        <w:pStyle w:val="Apakvirsraksts"/>
        <w:widowControl w:val="0"/>
        <w:numPr>
          <w:ilvl w:val="0"/>
          <w:numId w:val="1"/>
        </w:numPr>
        <w:autoSpaceDE w:val="0"/>
        <w:autoSpaceDN w:val="0"/>
        <w:adjustRightInd w:val="0"/>
        <w:spacing w:after="0" w:line="240" w:lineRule="auto"/>
        <w:rPr>
          <w:rFonts w:ascii="Times New Roman" w:hAnsi="Times New Roman"/>
          <w:b/>
          <w:caps/>
          <w:sz w:val="24"/>
          <w:szCs w:val="24"/>
        </w:rPr>
      </w:pPr>
      <w:r w:rsidRPr="00761A18">
        <w:rPr>
          <w:rFonts w:ascii="Times New Roman" w:hAnsi="Times New Roman"/>
          <w:b/>
          <w:caps/>
          <w:sz w:val="24"/>
          <w:szCs w:val="24"/>
        </w:rPr>
        <w:t xml:space="preserve">Iepirkuma dokumentu saņemšana, papildu informācijas sniegšana, </w:t>
      </w:r>
      <w:r w:rsidR="00BC79CB" w:rsidRPr="00761A18">
        <w:rPr>
          <w:rFonts w:ascii="Times New Roman" w:hAnsi="Times New Roman"/>
          <w:b/>
          <w:caps/>
          <w:sz w:val="24"/>
          <w:szCs w:val="24"/>
        </w:rPr>
        <w:t>PIEDĀVĀJUMS</w:t>
      </w:r>
      <w:r w:rsidRPr="00761A18">
        <w:rPr>
          <w:rFonts w:ascii="Times New Roman" w:hAnsi="Times New Roman"/>
          <w:b/>
          <w:caps/>
          <w:sz w:val="24"/>
          <w:szCs w:val="24"/>
        </w:rPr>
        <w:t>, tā iesniegšana un atvēršana</w:t>
      </w:r>
    </w:p>
    <w:p w14:paraId="44A963D9" w14:textId="77777777" w:rsidR="000544D0" w:rsidRPr="00761A18" w:rsidRDefault="000544D0" w:rsidP="000544D0">
      <w:pPr>
        <w:pStyle w:val="Sarakstarindkopa"/>
        <w:numPr>
          <w:ilvl w:val="1"/>
          <w:numId w:val="1"/>
        </w:numPr>
        <w:autoSpaceDE w:val="0"/>
        <w:autoSpaceDN w:val="0"/>
        <w:adjustRightInd w:val="0"/>
        <w:spacing w:after="0" w:line="240" w:lineRule="auto"/>
        <w:ind w:left="0" w:firstLine="709"/>
        <w:rPr>
          <w:rFonts w:ascii="Times New Roman" w:hAnsi="Times New Roman"/>
          <w:sz w:val="24"/>
          <w:szCs w:val="24"/>
        </w:rPr>
      </w:pPr>
      <w:r w:rsidRPr="00761A18">
        <w:rPr>
          <w:rFonts w:ascii="Times New Roman" w:hAnsi="Times New Roman"/>
          <w:b/>
          <w:bCs/>
          <w:sz w:val="24"/>
          <w:szCs w:val="24"/>
        </w:rPr>
        <w:t>Nolikums un papildu informācija:</w:t>
      </w:r>
    </w:p>
    <w:p w14:paraId="31686050" w14:textId="77777777" w:rsidR="000544D0" w:rsidRPr="00761A18" w:rsidRDefault="000544D0" w:rsidP="000544D0">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761A18">
        <w:rPr>
          <w:rFonts w:ascii="Times New Roman" w:hAnsi="Times New Roman" w:cs="Times New Roman"/>
          <w:color w:val="000000"/>
          <w:spacing w:val="-3"/>
          <w:sz w:val="24"/>
          <w:szCs w:val="24"/>
        </w:rPr>
        <w:t>P</w:t>
      </w:r>
      <w:r w:rsidRPr="00761A18">
        <w:rPr>
          <w:rFonts w:ascii="Times New Roman" w:hAnsi="Times New Roman" w:cs="Times New Roman"/>
          <w:color w:val="000000"/>
          <w:sz w:val="24"/>
          <w:szCs w:val="24"/>
        </w:rPr>
        <w:t>i</w:t>
      </w:r>
      <w:r w:rsidRPr="00761A18">
        <w:rPr>
          <w:rFonts w:ascii="Times New Roman" w:hAnsi="Times New Roman" w:cs="Times New Roman"/>
          <w:color w:val="000000"/>
          <w:spacing w:val="2"/>
          <w:sz w:val="24"/>
          <w:szCs w:val="24"/>
        </w:rPr>
        <w:t>e</w:t>
      </w:r>
      <w:r w:rsidRPr="00761A18">
        <w:rPr>
          <w:rFonts w:ascii="Times New Roman" w:hAnsi="Times New Roman" w:cs="Times New Roman"/>
          <w:color w:val="000000"/>
          <w:sz w:val="24"/>
          <w:szCs w:val="24"/>
        </w:rPr>
        <w:t>g</w:t>
      </w:r>
      <w:r w:rsidRPr="00761A18">
        <w:rPr>
          <w:rFonts w:ascii="Times New Roman" w:hAnsi="Times New Roman" w:cs="Times New Roman"/>
          <w:color w:val="000000"/>
          <w:spacing w:val="-1"/>
          <w:sz w:val="24"/>
          <w:szCs w:val="24"/>
        </w:rPr>
        <w:t>ā</w:t>
      </w:r>
      <w:r w:rsidRPr="00761A18">
        <w:rPr>
          <w:rFonts w:ascii="Times New Roman" w:hAnsi="Times New Roman" w:cs="Times New Roman"/>
          <w:color w:val="000000"/>
          <w:sz w:val="24"/>
          <w:szCs w:val="24"/>
        </w:rPr>
        <w:t>d</w:t>
      </w:r>
      <w:r w:rsidRPr="00761A18">
        <w:rPr>
          <w:rFonts w:ascii="Times New Roman" w:hAnsi="Times New Roman" w:cs="Times New Roman"/>
          <w:color w:val="000000"/>
          <w:spacing w:val="-1"/>
          <w:sz w:val="24"/>
          <w:szCs w:val="24"/>
        </w:rPr>
        <w:t>ā</w:t>
      </w:r>
      <w:r w:rsidRPr="00761A18">
        <w:rPr>
          <w:rFonts w:ascii="Times New Roman" w:hAnsi="Times New Roman" w:cs="Times New Roman"/>
          <w:color w:val="000000"/>
          <w:sz w:val="24"/>
          <w:szCs w:val="24"/>
        </w:rPr>
        <w:t>tājs</w:t>
      </w:r>
      <w:r w:rsidRPr="00761A18">
        <w:rPr>
          <w:rFonts w:ascii="Times New Roman" w:hAnsi="Times New Roman" w:cs="Times New Roman"/>
          <w:color w:val="000000"/>
          <w:spacing w:val="31"/>
          <w:sz w:val="24"/>
          <w:szCs w:val="24"/>
        </w:rPr>
        <w:t xml:space="preserve"> </w:t>
      </w:r>
      <w:r w:rsidRPr="00761A18">
        <w:rPr>
          <w:rFonts w:ascii="Times New Roman" w:hAnsi="Times New Roman" w:cs="Times New Roman"/>
          <w:color w:val="000000"/>
          <w:sz w:val="24"/>
          <w:szCs w:val="24"/>
        </w:rPr>
        <w:t>Nolikumu</w:t>
      </w:r>
      <w:r w:rsidRPr="00761A18">
        <w:rPr>
          <w:rFonts w:ascii="Times New Roman" w:hAnsi="Times New Roman" w:cs="Times New Roman"/>
          <w:color w:val="000000"/>
          <w:spacing w:val="29"/>
          <w:sz w:val="24"/>
          <w:szCs w:val="24"/>
        </w:rPr>
        <w:t xml:space="preserve"> </w:t>
      </w:r>
      <w:r w:rsidRPr="00761A18">
        <w:rPr>
          <w:rFonts w:ascii="Times New Roman" w:hAnsi="Times New Roman" w:cs="Times New Roman"/>
          <w:color w:val="000000"/>
          <w:sz w:val="24"/>
          <w:szCs w:val="24"/>
        </w:rPr>
        <w:t>v</w:t>
      </w:r>
      <w:r w:rsidRPr="00761A18">
        <w:rPr>
          <w:rFonts w:ascii="Times New Roman" w:hAnsi="Times New Roman" w:cs="Times New Roman"/>
          <w:color w:val="000000"/>
          <w:spacing w:val="-1"/>
          <w:sz w:val="24"/>
          <w:szCs w:val="24"/>
        </w:rPr>
        <w:t>a</w:t>
      </w:r>
      <w:r w:rsidRPr="00761A18">
        <w:rPr>
          <w:rFonts w:ascii="Times New Roman" w:hAnsi="Times New Roman" w:cs="Times New Roman"/>
          <w:color w:val="000000"/>
          <w:sz w:val="24"/>
          <w:szCs w:val="24"/>
        </w:rPr>
        <w:t>r s</w:t>
      </w:r>
      <w:r w:rsidRPr="00761A18">
        <w:rPr>
          <w:rFonts w:ascii="Times New Roman" w:hAnsi="Times New Roman" w:cs="Times New Roman"/>
          <w:color w:val="000000"/>
          <w:spacing w:val="-1"/>
          <w:sz w:val="24"/>
          <w:szCs w:val="24"/>
        </w:rPr>
        <w:t>a</w:t>
      </w:r>
      <w:r w:rsidRPr="00761A18">
        <w:rPr>
          <w:rFonts w:ascii="Times New Roman" w:hAnsi="Times New Roman" w:cs="Times New Roman"/>
          <w:color w:val="000000"/>
          <w:sz w:val="24"/>
          <w:szCs w:val="24"/>
        </w:rPr>
        <w:t>ņ</w:t>
      </w:r>
      <w:r w:rsidRPr="00761A18">
        <w:rPr>
          <w:rFonts w:ascii="Times New Roman" w:hAnsi="Times New Roman" w:cs="Times New Roman"/>
          <w:color w:val="000000"/>
          <w:spacing w:val="-1"/>
          <w:sz w:val="24"/>
          <w:szCs w:val="24"/>
        </w:rPr>
        <w:t>e</w:t>
      </w:r>
      <w:r w:rsidRPr="00761A18">
        <w:rPr>
          <w:rFonts w:ascii="Times New Roman" w:hAnsi="Times New Roman" w:cs="Times New Roman"/>
          <w:color w:val="000000"/>
          <w:sz w:val="24"/>
          <w:szCs w:val="24"/>
        </w:rPr>
        <w:t>mt,</w:t>
      </w:r>
      <w:r w:rsidRPr="00761A18">
        <w:rPr>
          <w:rFonts w:ascii="Times New Roman" w:hAnsi="Times New Roman" w:cs="Times New Roman"/>
          <w:color w:val="000000"/>
          <w:spacing w:val="2"/>
          <w:sz w:val="24"/>
          <w:szCs w:val="24"/>
        </w:rPr>
        <w:t xml:space="preserve"> </w:t>
      </w:r>
      <w:r w:rsidRPr="00761A18">
        <w:rPr>
          <w:rFonts w:ascii="Times New Roman" w:hAnsi="Times New Roman" w:cs="Times New Roman"/>
          <w:color w:val="000000"/>
          <w:sz w:val="24"/>
          <w:szCs w:val="24"/>
        </w:rPr>
        <w:t>lejupielād</w:t>
      </w:r>
      <w:r w:rsidRPr="00761A18">
        <w:rPr>
          <w:rFonts w:ascii="Times New Roman" w:hAnsi="Times New Roman" w:cs="Times New Roman"/>
          <w:color w:val="000000"/>
          <w:spacing w:val="-1"/>
          <w:sz w:val="24"/>
          <w:szCs w:val="24"/>
        </w:rPr>
        <w:t>ē</w:t>
      </w:r>
      <w:r w:rsidRPr="00761A18">
        <w:rPr>
          <w:rFonts w:ascii="Times New Roman" w:hAnsi="Times New Roman" w:cs="Times New Roman"/>
          <w:color w:val="000000"/>
          <w:sz w:val="24"/>
          <w:szCs w:val="24"/>
        </w:rPr>
        <w:t>jot to</w:t>
      </w:r>
      <w:r w:rsidRPr="00761A18">
        <w:rPr>
          <w:rFonts w:ascii="Times New Roman" w:hAnsi="Times New Roman" w:cs="Times New Roman"/>
          <w:color w:val="000000"/>
          <w:spacing w:val="4"/>
          <w:sz w:val="24"/>
          <w:szCs w:val="24"/>
        </w:rPr>
        <w:t xml:space="preserve"> </w:t>
      </w:r>
      <w:r w:rsidRPr="00761A18">
        <w:rPr>
          <w:rFonts w:ascii="Times New Roman" w:hAnsi="Times New Roman" w:cs="Times New Roman"/>
          <w:color w:val="000000"/>
          <w:spacing w:val="-1"/>
          <w:sz w:val="24"/>
          <w:szCs w:val="24"/>
        </w:rPr>
        <w:t>e</w:t>
      </w:r>
      <w:r w:rsidRPr="00761A18">
        <w:rPr>
          <w:rFonts w:ascii="Times New Roman" w:hAnsi="Times New Roman" w:cs="Times New Roman"/>
          <w:color w:val="000000"/>
          <w:sz w:val="24"/>
          <w:szCs w:val="24"/>
        </w:rPr>
        <w:t>lektr</w:t>
      </w:r>
      <w:r w:rsidRPr="00761A18">
        <w:rPr>
          <w:rFonts w:ascii="Times New Roman" w:hAnsi="Times New Roman" w:cs="Times New Roman"/>
          <w:color w:val="000000"/>
          <w:spacing w:val="-1"/>
          <w:sz w:val="24"/>
          <w:szCs w:val="24"/>
        </w:rPr>
        <w:t>o</w:t>
      </w:r>
      <w:r w:rsidRPr="00761A18">
        <w:rPr>
          <w:rFonts w:ascii="Times New Roman" w:hAnsi="Times New Roman" w:cs="Times New Roman"/>
          <w:color w:val="000000"/>
          <w:sz w:val="24"/>
          <w:szCs w:val="24"/>
        </w:rPr>
        <w:t>niskajā</w:t>
      </w:r>
      <w:r w:rsidRPr="00761A18">
        <w:rPr>
          <w:rFonts w:ascii="Times New Roman" w:hAnsi="Times New Roman" w:cs="Times New Roman"/>
          <w:color w:val="000000"/>
          <w:spacing w:val="3"/>
          <w:sz w:val="24"/>
          <w:szCs w:val="24"/>
        </w:rPr>
        <w:t xml:space="preserve"> </w:t>
      </w:r>
      <w:r w:rsidRPr="00761A18">
        <w:rPr>
          <w:rFonts w:ascii="Times New Roman" w:hAnsi="Times New Roman" w:cs="Times New Roman"/>
          <w:color w:val="000000"/>
          <w:sz w:val="24"/>
          <w:szCs w:val="24"/>
        </w:rPr>
        <w:t>fo</w:t>
      </w:r>
      <w:r w:rsidRPr="00761A18">
        <w:rPr>
          <w:rFonts w:ascii="Times New Roman" w:hAnsi="Times New Roman" w:cs="Times New Roman"/>
          <w:color w:val="000000"/>
          <w:spacing w:val="-1"/>
          <w:sz w:val="24"/>
          <w:szCs w:val="24"/>
        </w:rPr>
        <w:t>r</w:t>
      </w:r>
      <w:r w:rsidRPr="00761A18">
        <w:rPr>
          <w:rFonts w:ascii="Times New Roman" w:hAnsi="Times New Roman" w:cs="Times New Roman"/>
          <w:color w:val="000000"/>
          <w:sz w:val="24"/>
          <w:szCs w:val="24"/>
        </w:rPr>
        <w:t>mātā</w:t>
      </w:r>
      <w:r w:rsidRPr="00761A18">
        <w:rPr>
          <w:rFonts w:ascii="Times New Roman" w:hAnsi="Times New Roman" w:cs="Times New Roman"/>
          <w:color w:val="000000"/>
          <w:spacing w:val="5"/>
          <w:sz w:val="24"/>
          <w:szCs w:val="24"/>
        </w:rPr>
        <w:t xml:space="preserve"> </w:t>
      </w:r>
      <w:r w:rsidRPr="00761A18">
        <w:rPr>
          <w:rFonts w:ascii="Times New Roman" w:hAnsi="Times New Roman" w:cs="Times New Roman"/>
          <w:color w:val="000000"/>
          <w:spacing w:val="1"/>
          <w:sz w:val="24"/>
          <w:szCs w:val="24"/>
        </w:rPr>
        <w:t xml:space="preserve">no </w:t>
      </w:r>
      <w:r w:rsidRPr="00761A18">
        <w:rPr>
          <w:rFonts w:ascii="Times New Roman" w:hAnsi="Times New Roman" w:cs="Times New Roman"/>
          <w:color w:val="000000"/>
          <w:spacing w:val="1"/>
          <w:sz w:val="24"/>
          <w:szCs w:val="24"/>
        </w:rPr>
        <w:lastRenderedPageBreak/>
        <w:t>Pircēja profila</w:t>
      </w:r>
      <w:r w:rsidRPr="00761A18">
        <w:rPr>
          <w:rFonts w:ascii="Times New Roman" w:hAnsi="Times New Roman" w:cs="Times New Roman"/>
          <w:sz w:val="24"/>
          <w:szCs w:val="24"/>
        </w:rPr>
        <w:t xml:space="preserve">. Ja piegādātājs pieprasa izsniegt Nolikumu drukātā veidā, Pasūtītājs to izsniedz piegādātājam triju darbdienu laikā pēc tam, kad saņemts Nolikuma pieprasījums, ievērojot nosacījumu, ka Nolikuma pieprasījums </w:t>
      </w:r>
      <w:r w:rsidRPr="00761A18">
        <w:rPr>
          <w:rFonts w:ascii="Times New Roman" w:hAnsi="Times New Roman" w:cs="Times New Roman"/>
          <w:sz w:val="24"/>
          <w:szCs w:val="24"/>
          <w:u w:val="single"/>
        </w:rPr>
        <w:t>iesniegts laikus</w:t>
      </w:r>
      <w:r w:rsidRPr="00761A18">
        <w:rPr>
          <w:rFonts w:ascii="Times New Roman" w:hAnsi="Times New Roman" w:cs="Times New Roman"/>
          <w:sz w:val="24"/>
          <w:szCs w:val="24"/>
        </w:rPr>
        <w:t xml:space="preserve"> pirms piedāvājumu iesniegšanas termiņa beigām.</w:t>
      </w:r>
    </w:p>
    <w:p w14:paraId="0C43A6CC" w14:textId="77777777" w:rsidR="000544D0" w:rsidRPr="00761A18" w:rsidRDefault="000544D0" w:rsidP="000544D0">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761A18">
        <w:rPr>
          <w:rFonts w:ascii="Times New Roman" w:hAnsi="Times New Roman" w:cs="Times New Roman"/>
          <w:color w:val="000000"/>
          <w:spacing w:val="-3"/>
          <w:sz w:val="24"/>
          <w:szCs w:val="24"/>
        </w:rPr>
        <w:t>P</w:t>
      </w:r>
      <w:r w:rsidRPr="00761A18">
        <w:rPr>
          <w:rFonts w:ascii="Times New Roman" w:hAnsi="Times New Roman" w:cs="Times New Roman"/>
          <w:color w:val="000000"/>
          <w:sz w:val="24"/>
          <w:szCs w:val="24"/>
        </w:rPr>
        <w:t>ieg</w:t>
      </w:r>
      <w:r w:rsidRPr="00761A18">
        <w:rPr>
          <w:rFonts w:ascii="Times New Roman" w:hAnsi="Times New Roman" w:cs="Times New Roman"/>
          <w:color w:val="000000"/>
          <w:spacing w:val="-1"/>
          <w:sz w:val="24"/>
          <w:szCs w:val="24"/>
        </w:rPr>
        <w:t>ā</w:t>
      </w:r>
      <w:r w:rsidRPr="00761A18">
        <w:rPr>
          <w:rFonts w:ascii="Times New Roman" w:hAnsi="Times New Roman" w:cs="Times New Roman"/>
          <w:color w:val="000000"/>
          <w:sz w:val="24"/>
          <w:szCs w:val="24"/>
        </w:rPr>
        <w:t>d</w:t>
      </w:r>
      <w:r w:rsidRPr="00761A18">
        <w:rPr>
          <w:rFonts w:ascii="Times New Roman" w:hAnsi="Times New Roman" w:cs="Times New Roman"/>
          <w:color w:val="000000"/>
          <w:spacing w:val="-1"/>
          <w:sz w:val="24"/>
          <w:szCs w:val="24"/>
        </w:rPr>
        <w:t>ā</w:t>
      </w:r>
      <w:r w:rsidRPr="00761A18">
        <w:rPr>
          <w:rFonts w:ascii="Times New Roman" w:hAnsi="Times New Roman" w:cs="Times New Roman"/>
          <w:color w:val="000000"/>
          <w:sz w:val="24"/>
          <w:szCs w:val="24"/>
        </w:rPr>
        <w:t>tājam</w:t>
      </w:r>
      <w:r w:rsidRPr="00761A18">
        <w:rPr>
          <w:rFonts w:ascii="Times New Roman" w:hAnsi="Times New Roman" w:cs="Times New Roman"/>
          <w:color w:val="000000"/>
          <w:spacing w:val="1"/>
          <w:sz w:val="24"/>
          <w:szCs w:val="24"/>
        </w:rPr>
        <w:t xml:space="preserve"> </w:t>
      </w:r>
      <w:r w:rsidRPr="00761A18">
        <w:rPr>
          <w:rFonts w:ascii="Times New Roman" w:hAnsi="Times New Roman" w:cs="Times New Roman"/>
          <w:color w:val="000000"/>
          <w:spacing w:val="-1"/>
          <w:sz w:val="24"/>
          <w:szCs w:val="24"/>
        </w:rPr>
        <w:t>jā</w:t>
      </w:r>
      <w:r w:rsidRPr="00761A18">
        <w:rPr>
          <w:rFonts w:ascii="Times New Roman" w:hAnsi="Times New Roman" w:cs="Times New Roman"/>
          <w:color w:val="000000"/>
          <w:sz w:val="24"/>
          <w:szCs w:val="24"/>
        </w:rPr>
        <w:t>s</w:t>
      </w:r>
      <w:r w:rsidRPr="00761A18">
        <w:rPr>
          <w:rFonts w:ascii="Times New Roman" w:hAnsi="Times New Roman" w:cs="Times New Roman"/>
          <w:color w:val="000000"/>
          <w:spacing w:val="-1"/>
          <w:sz w:val="24"/>
          <w:szCs w:val="24"/>
        </w:rPr>
        <w:t>e</w:t>
      </w:r>
      <w:r w:rsidRPr="00761A18">
        <w:rPr>
          <w:rFonts w:ascii="Times New Roman" w:hAnsi="Times New Roman" w:cs="Times New Roman"/>
          <w:color w:val="000000"/>
          <w:sz w:val="24"/>
          <w:szCs w:val="24"/>
        </w:rPr>
        <w:t>ko</w:t>
      </w:r>
      <w:r w:rsidRPr="00761A18">
        <w:rPr>
          <w:rFonts w:ascii="Times New Roman" w:hAnsi="Times New Roman" w:cs="Times New Roman"/>
          <w:color w:val="000000"/>
          <w:spacing w:val="1"/>
          <w:sz w:val="24"/>
          <w:szCs w:val="24"/>
        </w:rPr>
        <w:t xml:space="preserve"> </w:t>
      </w:r>
      <w:r w:rsidRPr="00761A18">
        <w:rPr>
          <w:rFonts w:ascii="Times New Roman" w:hAnsi="Times New Roman" w:cs="Times New Roman"/>
          <w:color w:val="000000"/>
          <w:sz w:val="24"/>
          <w:szCs w:val="24"/>
        </w:rPr>
        <w:t>l</w:t>
      </w:r>
      <w:r w:rsidRPr="00761A18">
        <w:rPr>
          <w:rFonts w:ascii="Times New Roman" w:hAnsi="Times New Roman" w:cs="Times New Roman"/>
          <w:color w:val="000000"/>
          <w:spacing w:val="1"/>
          <w:sz w:val="24"/>
          <w:szCs w:val="24"/>
        </w:rPr>
        <w:t>ī</w:t>
      </w:r>
      <w:r w:rsidRPr="00761A18">
        <w:rPr>
          <w:rFonts w:ascii="Times New Roman" w:hAnsi="Times New Roman" w:cs="Times New Roman"/>
          <w:color w:val="000000"/>
          <w:spacing w:val="-2"/>
          <w:sz w:val="24"/>
          <w:szCs w:val="24"/>
        </w:rPr>
        <w:t>d</w:t>
      </w:r>
      <w:r w:rsidRPr="00761A18">
        <w:rPr>
          <w:rFonts w:ascii="Times New Roman" w:hAnsi="Times New Roman" w:cs="Times New Roman"/>
          <w:color w:val="000000"/>
          <w:spacing w:val="1"/>
          <w:sz w:val="24"/>
          <w:szCs w:val="24"/>
        </w:rPr>
        <w:t>z</w:t>
      </w:r>
      <w:r w:rsidRPr="00761A18">
        <w:rPr>
          <w:rFonts w:ascii="Times New Roman" w:hAnsi="Times New Roman" w:cs="Times New Roman"/>
          <w:color w:val="000000"/>
          <w:sz w:val="24"/>
          <w:szCs w:val="24"/>
        </w:rPr>
        <w:t>i turpm</w:t>
      </w:r>
      <w:r w:rsidRPr="00761A18">
        <w:rPr>
          <w:rFonts w:ascii="Times New Roman" w:hAnsi="Times New Roman" w:cs="Times New Roman"/>
          <w:color w:val="000000"/>
          <w:spacing w:val="-1"/>
          <w:sz w:val="24"/>
          <w:szCs w:val="24"/>
        </w:rPr>
        <w:t>ā</w:t>
      </w:r>
      <w:r w:rsidRPr="00761A18">
        <w:rPr>
          <w:rFonts w:ascii="Times New Roman" w:hAnsi="Times New Roman" w:cs="Times New Roman"/>
          <w:color w:val="000000"/>
          <w:sz w:val="24"/>
          <w:szCs w:val="24"/>
        </w:rPr>
        <w:t>k</w:t>
      </w:r>
      <w:r w:rsidRPr="00761A18">
        <w:rPr>
          <w:rFonts w:ascii="Times New Roman" w:hAnsi="Times New Roman" w:cs="Times New Roman"/>
          <w:color w:val="000000"/>
          <w:spacing w:val="-1"/>
          <w:sz w:val="24"/>
          <w:szCs w:val="24"/>
        </w:rPr>
        <w:t>a</w:t>
      </w:r>
      <w:r w:rsidRPr="00761A18">
        <w:rPr>
          <w:rFonts w:ascii="Times New Roman" w:hAnsi="Times New Roman" w:cs="Times New Roman"/>
          <w:color w:val="000000"/>
          <w:sz w:val="24"/>
          <w:szCs w:val="24"/>
        </w:rPr>
        <w:t>jiem</w:t>
      </w:r>
      <w:r w:rsidRPr="00761A18">
        <w:rPr>
          <w:rFonts w:ascii="Times New Roman" w:hAnsi="Times New Roman" w:cs="Times New Roman"/>
          <w:color w:val="000000"/>
          <w:spacing w:val="1"/>
          <w:sz w:val="24"/>
          <w:szCs w:val="24"/>
        </w:rPr>
        <w:t xml:space="preserve"> iespējamiem </w:t>
      </w:r>
      <w:r w:rsidRPr="00761A18">
        <w:rPr>
          <w:rFonts w:ascii="Times New Roman" w:hAnsi="Times New Roman" w:cs="Times New Roman"/>
          <w:color w:val="000000"/>
          <w:sz w:val="24"/>
          <w:szCs w:val="24"/>
        </w:rPr>
        <w:t xml:space="preserve">grozījumiem Nolikumā, </w:t>
      </w:r>
      <w:r w:rsidRPr="00761A18">
        <w:rPr>
          <w:rFonts w:ascii="Times New Roman" w:hAnsi="Times New Roman" w:cs="Times New Roman"/>
          <w:color w:val="000000"/>
          <w:spacing w:val="1"/>
          <w:sz w:val="24"/>
          <w:szCs w:val="24"/>
        </w:rPr>
        <w:t xml:space="preserve">iespējamām </w:t>
      </w:r>
      <w:r w:rsidR="00047498" w:rsidRPr="00761A18">
        <w:rPr>
          <w:rFonts w:ascii="Times New Roman" w:hAnsi="Times New Roman" w:cs="Times New Roman"/>
          <w:color w:val="000000"/>
          <w:spacing w:val="1"/>
          <w:sz w:val="24"/>
          <w:szCs w:val="24"/>
        </w:rPr>
        <w:t>Iepirkuma k</w:t>
      </w:r>
      <w:r w:rsidRPr="00761A18">
        <w:rPr>
          <w:rFonts w:ascii="Times New Roman" w:hAnsi="Times New Roman" w:cs="Times New Roman"/>
          <w:color w:val="000000"/>
          <w:sz w:val="24"/>
          <w:szCs w:val="24"/>
        </w:rPr>
        <w:t>om</w:t>
      </w:r>
      <w:r w:rsidRPr="00761A18">
        <w:rPr>
          <w:rFonts w:ascii="Times New Roman" w:hAnsi="Times New Roman" w:cs="Times New Roman"/>
          <w:color w:val="000000"/>
          <w:spacing w:val="1"/>
          <w:sz w:val="24"/>
          <w:szCs w:val="24"/>
        </w:rPr>
        <w:t>i</w:t>
      </w:r>
      <w:r w:rsidRPr="00761A18">
        <w:rPr>
          <w:rFonts w:ascii="Times New Roman" w:hAnsi="Times New Roman" w:cs="Times New Roman"/>
          <w:color w:val="000000"/>
          <w:sz w:val="24"/>
          <w:szCs w:val="24"/>
        </w:rPr>
        <w:t>si</w:t>
      </w:r>
      <w:r w:rsidRPr="00761A18">
        <w:rPr>
          <w:rFonts w:ascii="Times New Roman" w:hAnsi="Times New Roman" w:cs="Times New Roman"/>
          <w:color w:val="000000"/>
          <w:spacing w:val="1"/>
          <w:sz w:val="24"/>
          <w:szCs w:val="24"/>
        </w:rPr>
        <w:t>j</w:t>
      </w:r>
      <w:r w:rsidRPr="00761A18">
        <w:rPr>
          <w:rFonts w:ascii="Times New Roman" w:hAnsi="Times New Roman" w:cs="Times New Roman"/>
          <w:color w:val="000000"/>
          <w:spacing w:val="-1"/>
          <w:sz w:val="24"/>
          <w:szCs w:val="24"/>
        </w:rPr>
        <w:t>a</w:t>
      </w:r>
      <w:r w:rsidRPr="00761A18">
        <w:rPr>
          <w:rFonts w:ascii="Times New Roman" w:hAnsi="Times New Roman" w:cs="Times New Roman"/>
          <w:color w:val="000000"/>
          <w:sz w:val="24"/>
          <w:szCs w:val="24"/>
        </w:rPr>
        <w:t>s</w:t>
      </w:r>
      <w:r w:rsidRPr="00761A18">
        <w:rPr>
          <w:rFonts w:ascii="Times New Roman" w:hAnsi="Times New Roman" w:cs="Times New Roman"/>
          <w:color w:val="000000"/>
          <w:spacing w:val="1"/>
          <w:sz w:val="24"/>
          <w:szCs w:val="24"/>
        </w:rPr>
        <w:t xml:space="preserve"> </w:t>
      </w:r>
      <w:r w:rsidR="00047498" w:rsidRPr="00761A18">
        <w:rPr>
          <w:rFonts w:ascii="Times New Roman" w:hAnsi="Times New Roman" w:cs="Times New Roman"/>
          <w:color w:val="000000"/>
          <w:sz w:val="24"/>
          <w:szCs w:val="24"/>
        </w:rPr>
        <w:t>(turpmāk – Komisija)</w:t>
      </w:r>
      <w:r w:rsidR="00047498" w:rsidRPr="00761A18">
        <w:rPr>
          <w:rFonts w:ascii="Times New Roman" w:hAnsi="Times New Roman" w:cs="Times New Roman"/>
          <w:color w:val="000000"/>
          <w:spacing w:val="2"/>
          <w:sz w:val="24"/>
          <w:szCs w:val="24"/>
        </w:rPr>
        <w:t xml:space="preserve"> </w:t>
      </w:r>
      <w:r w:rsidRPr="00761A18">
        <w:rPr>
          <w:rFonts w:ascii="Times New Roman" w:hAnsi="Times New Roman" w:cs="Times New Roman"/>
          <w:color w:val="000000"/>
          <w:sz w:val="24"/>
          <w:szCs w:val="24"/>
        </w:rPr>
        <w:t>snie</w:t>
      </w:r>
      <w:r w:rsidRPr="00761A18">
        <w:rPr>
          <w:rFonts w:ascii="Times New Roman" w:hAnsi="Times New Roman" w:cs="Times New Roman"/>
          <w:color w:val="000000"/>
          <w:spacing w:val="-3"/>
          <w:sz w:val="24"/>
          <w:szCs w:val="24"/>
        </w:rPr>
        <w:t>g</w:t>
      </w:r>
      <w:r w:rsidRPr="00761A18">
        <w:rPr>
          <w:rFonts w:ascii="Times New Roman" w:hAnsi="Times New Roman" w:cs="Times New Roman"/>
          <w:color w:val="000000"/>
          <w:sz w:val="24"/>
          <w:szCs w:val="24"/>
        </w:rPr>
        <w:t>taj</w:t>
      </w:r>
      <w:r w:rsidRPr="00761A18">
        <w:rPr>
          <w:rFonts w:ascii="Times New Roman" w:hAnsi="Times New Roman" w:cs="Times New Roman"/>
          <w:color w:val="000000"/>
          <w:spacing w:val="-1"/>
          <w:sz w:val="24"/>
          <w:szCs w:val="24"/>
        </w:rPr>
        <w:t>ā</w:t>
      </w:r>
      <w:r w:rsidRPr="00761A18">
        <w:rPr>
          <w:rFonts w:ascii="Times New Roman" w:hAnsi="Times New Roman" w:cs="Times New Roman"/>
          <w:color w:val="000000"/>
          <w:sz w:val="24"/>
          <w:szCs w:val="24"/>
        </w:rPr>
        <w:t xml:space="preserve">m </w:t>
      </w:r>
      <w:r w:rsidRPr="00761A18">
        <w:rPr>
          <w:rFonts w:ascii="Times New Roman" w:hAnsi="Times New Roman" w:cs="Times New Roman"/>
          <w:color w:val="000000"/>
          <w:spacing w:val="-1"/>
          <w:sz w:val="24"/>
          <w:szCs w:val="24"/>
        </w:rPr>
        <w:t>a</w:t>
      </w:r>
      <w:r w:rsidRPr="00761A18">
        <w:rPr>
          <w:rFonts w:ascii="Times New Roman" w:hAnsi="Times New Roman" w:cs="Times New Roman"/>
          <w:color w:val="000000"/>
          <w:sz w:val="24"/>
          <w:szCs w:val="24"/>
        </w:rPr>
        <w:t>tb</w:t>
      </w:r>
      <w:r w:rsidRPr="00761A18">
        <w:rPr>
          <w:rFonts w:ascii="Times New Roman" w:hAnsi="Times New Roman" w:cs="Times New Roman"/>
          <w:color w:val="000000"/>
          <w:spacing w:val="1"/>
          <w:sz w:val="24"/>
          <w:szCs w:val="24"/>
        </w:rPr>
        <w:t>i</w:t>
      </w:r>
      <w:r w:rsidRPr="00761A18">
        <w:rPr>
          <w:rFonts w:ascii="Times New Roman" w:hAnsi="Times New Roman" w:cs="Times New Roman"/>
          <w:color w:val="000000"/>
          <w:sz w:val="24"/>
          <w:szCs w:val="24"/>
        </w:rPr>
        <w:t>ldēm</w:t>
      </w:r>
      <w:r w:rsidRPr="00761A18">
        <w:rPr>
          <w:rFonts w:ascii="Times New Roman" w:hAnsi="Times New Roman" w:cs="Times New Roman"/>
          <w:color w:val="000000"/>
          <w:spacing w:val="1"/>
          <w:sz w:val="24"/>
          <w:szCs w:val="24"/>
        </w:rPr>
        <w:t xml:space="preserve"> </w:t>
      </w:r>
      <w:r w:rsidRPr="00761A18">
        <w:rPr>
          <w:rFonts w:ascii="Times New Roman" w:hAnsi="Times New Roman" w:cs="Times New Roman"/>
          <w:color w:val="000000"/>
          <w:sz w:val="24"/>
          <w:szCs w:val="24"/>
        </w:rPr>
        <w:t>uz</w:t>
      </w:r>
      <w:r w:rsidRPr="00761A18">
        <w:rPr>
          <w:rFonts w:ascii="Times New Roman" w:hAnsi="Times New Roman" w:cs="Times New Roman"/>
          <w:color w:val="000000"/>
          <w:spacing w:val="2"/>
          <w:sz w:val="24"/>
          <w:szCs w:val="24"/>
        </w:rPr>
        <w:t xml:space="preserve"> </w:t>
      </w:r>
      <w:r w:rsidRPr="00761A18">
        <w:rPr>
          <w:rFonts w:ascii="Times New Roman" w:hAnsi="Times New Roman" w:cs="Times New Roman"/>
          <w:color w:val="000000"/>
          <w:sz w:val="24"/>
          <w:szCs w:val="24"/>
        </w:rPr>
        <w:t>pieg</w:t>
      </w:r>
      <w:r w:rsidRPr="00761A18">
        <w:rPr>
          <w:rFonts w:ascii="Times New Roman" w:hAnsi="Times New Roman" w:cs="Times New Roman"/>
          <w:color w:val="000000"/>
          <w:spacing w:val="-1"/>
          <w:sz w:val="24"/>
          <w:szCs w:val="24"/>
        </w:rPr>
        <w:t>ā</w:t>
      </w:r>
      <w:r w:rsidRPr="00761A18">
        <w:rPr>
          <w:rFonts w:ascii="Times New Roman" w:hAnsi="Times New Roman" w:cs="Times New Roman"/>
          <w:color w:val="000000"/>
          <w:sz w:val="24"/>
          <w:szCs w:val="24"/>
        </w:rPr>
        <w:t>d</w:t>
      </w:r>
      <w:r w:rsidRPr="00761A18">
        <w:rPr>
          <w:rFonts w:ascii="Times New Roman" w:hAnsi="Times New Roman" w:cs="Times New Roman"/>
          <w:color w:val="000000"/>
          <w:spacing w:val="-1"/>
          <w:sz w:val="24"/>
          <w:szCs w:val="24"/>
        </w:rPr>
        <w:t>ā</w:t>
      </w:r>
      <w:r w:rsidRPr="00761A18">
        <w:rPr>
          <w:rFonts w:ascii="Times New Roman" w:hAnsi="Times New Roman" w:cs="Times New Roman"/>
          <w:color w:val="000000"/>
          <w:sz w:val="24"/>
          <w:szCs w:val="24"/>
        </w:rPr>
        <w:t>tāju</w:t>
      </w:r>
      <w:r w:rsidRPr="00761A18">
        <w:rPr>
          <w:rFonts w:ascii="Times New Roman" w:hAnsi="Times New Roman" w:cs="Times New Roman"/>
          <w:color w:val="000000"/>
          <w:spacing w:val="1"/>
          <w:sz w:val="24"/>
          <w:szCs w:val="24"/>
        </w:rPr>
        <w:t xml:space="preserve"> </w:t>
      </w:r>
      <w:r w:rsidRPr="00761A18">
        <w:rPr>
          <w:rFonts w:ascii="Times New Roman" w:hAnsi="Times New Roman" w:cs="Times New Roman"/>
          <w:color w:val="000000"/>
          <w:spacing w:val="6"/>
          <w:sz w:val="24"/>
          <w:szCs w:val="24"/>
        </w:rPr>
        <w:t>j</w:t>
      </w:r>
      <w:r w:rsidRPr="00761A18">
        <w:rPr>
          <w:rFonts w:ascii="Times New Roman" w:hAnsi="Times New Roman" w:cs="Times New Roman"/>
          <w:color w:val="000000"/>
          <w:spacing w:val="-1"/>
          <w:sz w:val="24"/>
          <w:szCs w:val="24"/>
        </w:rPr>
        <w:t>a</w:t>
      </w:r>
      <w:r w:rsidRPr="00761A18">
        <w:rPr>
          <w:rFonts w:ascii="Times New Roman" w:hAnsi="Times New Roman" w:cs="Times New Roman"/>
          <w:color w:val="000000"/>
          <w:sz w:val="24"/>
          <w:szCs w:val="24"/>
        </w:rPr>
        <w:t>utājum</w:t>
      </w:r>
      <w:r w:rsidRPr="00761A18">
        <w:rPr>
          <w:rFonts w:ascii="Times New Roman" w:hAnsi="Times New Roman" w:cs="Times New Roman"/>
          <w:color w:val="000000"/>
          <w:spacing w:val="1"/>
          <w:sz w:val="24"/>
          <w:szCs w:val="24"/>
        </w:rPr>
        <w:t>i</w:t>
      </w:r>
      <w:r w:rsidRPr="00761A18">
        <w:rPr>
          <w:rFonts w:ascii="Times New Roman" w:hAnsi="Times New Roman" w:cs="Times New Roman"/>
          <w:color w:val="000000"/>
          <w:spacing w:val="-1"/>
          <w:sz w:val="24"/>
          <w:szCs w:val="24"/>
        </w:rPr>
        <w:t>e</w:t>
      </w:r>
      <w:r w:rsidRPr="00761A18">
        <w:rPr>
          <w:rFonts w:ascii="Times New Roman" w:hAnsi="Times New Roman" w:cs="Times New Roman"/>
          <w:color w:val="000000"/>
          <w:sz w:val="24"/>
          <w:szCs w:val="24"/>
        </w:rPr>
        <w:t>m,</w:t>
      </w:r>
      <w:r w:rsidRPr="00761A18">
        <w:rPr>
          <w:rFonts w:ascii="Times New Roman" w:hAnsi="Times New Roman" w:cs="Times New Roman"/>
          <w:color w:val="000000"/>
          <w:spacing w:val="1"/>
          <w:sz w:val="24"/>
          <w:szCs w:val="24"/>
        </w:rPr>
        <w:t xml:space="preserve"> kas tiks publicētas Pircēja profilā, </w:t>
      </w:r>
      <w:r w:rsidRPr="00761A18">
        <w:rPr>
          <w:rFonts w:ascii="Times New Roman" w:hAnsi="Times New Roman" w:cs="Times New Roman"/>
          <w:color w:val="000000"/>
          <w:sz w:val="24"/>
          <w:szCs w:val="24"/>
        </w:rPr>
        <w:t>kā arī jebkādai citai papildu informācijai, k</w:t>
      </w:r>
      <w:r w:rsidRPr="00761A18">
        <w:rPr>
          <w:rFonts w:ascii="Times New Roman" w:hAnsi="Times New Roman" w:cs="Times New Roman"/>
          <w:color w:val="000000"/>
          <w:spacing w:val="-1"/>
          <w:sz w:val="24"/>
          <w:szCs w:val="24"/>
        </w:rPr>
        <w:t>a</w:t>
      </w:r>
      <w:r w:rsidRPr="00761A18">
        <w:rPr>
          <w:rFonts w:ascii="Times New Roman" w:hAnsi="Times New Roman" w:cs="Times New Roman"/>
          <w:color w:val="000000"/>
          <w:sz w:val="24"/>
          <w:szCs w:val="24"/>
        </w:rPr>
        <w:t>s</w:t>
      </w:r>
      <w:r w:rsidRPr="00761A18">
        <w:rPr>
          <w:rFonts w:ascii="Times New Roman" w:hAnsi="Times New Roman" w:cs="Times New Roman"/>
          <w:color w:val="000000"/>
          <w:spacing w:val="1"/>
          <w:sz w:val="24"/>
          <w:szCs w:val="24"/>
        </w:rPr>
        <w:t xml:space="preserve"> </w:t>
      </w:r>
      <w:r w:rsidRPr="00761A18">
        <w:rPr>
          <w:rFonts w:ascii="Times New Roman" w:hAnsi="Times New Roman" w:cs="Times New Roman"/>
          <w:color w:val="000000"/>
          <w:sz w:val="24"/>
          <w:szCs w:val="24"/>
        </w:rPr>
        <w:t>t</w:t>
      </w:r>
      <w:r w:rsidRPr="00761A18">
        <w:rPr>
          <w:rFonts w:ascii="Times New Roman" w:hAnsi="Times New Roman" w:cs="Times New Roman"/>
          <w:color w:val="000000"/>
          <w:spacing w:val="1"/>
          <w:sz w:val="24"/>
          <w:szCs w:val="24"/>
        </w:rPr>
        <w:t>i</w:t>
      </w:r>
      <w:r w:rsidRPr="00761A18">
        <w:rPr>
          <w:rFonts w:ascii="Times New Roman" w:hAnsi="Times New Roman" w:cs="Times New Roman"/>
          <w:color w:val="000000"/>
          <w:sz w:val="24"/>
          <w:szCs w:val="24"/>
        </w:rPr>
        <w:t>ks</w:t>
      </w:r>
      <w:r w:rsidRPr="00761A18">
        <w:rPr>
          <w:rFonts w:ascii="Times New Roman" w:hAnsi="Times New Roman" w:cs="Times New Roman"/>
          <w:color w:val="000000"/>
          <w:spacing w:val="1"/>
          <w:sz w:val="24"/>
          <w:szCs w:val="24"/>
        </w:rPr>
        <w:t xml:space="preserve"> </w:t>
      </w:r>
      <w:r w:rsidRPr="00761A18">
        <w:rPr>
          <w:rFonts w:ascii="Times New Roman" w:hAnsi="Times New Roman" w:cs="Times New Roman"/>
          <w:color w:val="000000"/>
          <w:sz w:val="24"/>
          <w:szCs w:val="24"/>
        </w:rPr>
        <w:t>publ</w:t>
      </w:r>
      <w:r w:rsidRPr="00761A18">
        <w:rPr>
          <w:rFonts w:ascii="Times New Roman" w:hAnsi="Times New Roman" w:cs="Times New Roman"/>
          <w:color w:val="000000"/>
          <w:spacing w:val="1"/>
          <w:sz w:val="24"/>
          <w:szCs w:val="24"/>
        </w:rPr>
        <w:t>i</w:t>
      </w:r>
      <w:r w:rsidRPr="00761A18">
        <w:rPr>
          <w:rFonts w:ascii="Times New Roman" w:hAnsi="Times New Roman" w:cs="Times New Roman"/>
          <w:color w:val="000000"/>
          <w:spacing w:val="-1"/>
          <w:sz w:val="24"/>
          <w:szCs w:val="24"/>
        </w:rPr>
        <w:t>cē</w:t>
      </w:r>
      <w:r w:rsidRPr="00761A18">
        <w:rPr>
          <w:rFonts w:ascii="Times New Roman" w:hAnsi="Times New Roman" w:cs="Times New Roman"/>
          <w:color w:val="000000"/>
          <w:sz w:val="24"/>
          <w:szCs w:val="24"/>
        </w:rPr>
        <w:t>ta</w:t>
      </w:r>
      <w:r w:rsidRPr="00761A18">
        <w:rPr>
          <w:rFonts w:ascii="Times New Roman" w:hAnsi="Times New Roman" w:cs="Times New Roman"/>
          <w:color w:val="000000"/>
          <w:spacing w:val="3"/>
          <w:sz w:val="24"/>
          <w:szCs w:val="24"/>
        </w:rPr>
        <w:t xml:space="preserve"> </w:t>
      </w:r>
      <w:r w:rsidRPr="00761A18">
        <w:rPr>
          <w:rFonts w:ascii="Times New Roman" w:hAnsi="Times New Roman" w:cs="Times New Roman"/>
          <w:color w:val="000000"/>
          <w:sz w:val="24"/>
          <w:szCs w:val="24"/>
        </w:rPr>
        <w:t>Pircēja profilā un/vai Iepirkumu uzraudzības biroja tīmekļvietnē.</w:t>
      </w:r>
    </w:p>
    <w:p w14:paraId="1A628966" w14:textId="43BC6542" w:rsidR="000544D0" w:rsidRPr="00761A18" w:rsidRDefault="000544D0" w:rsidP="000544D0">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761A18">
        <w:rPr>
          <w:rFonts w:ascii="Times New Roman" w:hAnsi="Times New Roman" w:cs="Times New Roman"/>
          <w:color w:val="000000"/>
          <w:spacing w:val="-3"/>
          <w:sz w:val="24"/>
          <w:szCs w:val="24"/>
        </w:rPr>
        <w:t>P</w:t>
      </w:r>
      <w:r w:rsidRPr="00761A18">
        <w:rPr>
          <w:rFonts w:ascii="Times New Roman" w:hAnsi="Times New Roman" w:cs="Times New Roman"/>
          <w:color w:val="000000"/>
          <w:sz w:val="24"/>
          <w:szCs w:val="24"/>
        </w:rPr>
        <w:t>i</w:t>
      </w:r>
      <w:r w:rsidRPr="00761A18">
        <w:rPr>
          <w:rFonts w:ascii="Times New Roman" w:hAnsi="Times New Roman" w:cs="Times New Roman"/>
          <w:color w:val="000000"/>
          <w:spacing w:val="1"/>
          <w:sz w:val="24"/>
          <w:szCs w:val="24"/>
        </w:rPr>
        <w:t>e</w:t>
      </w:r>
      <w:r w:rsidRPr="00761A18">
        <w:rPr>
          <w:rFonts w:ascii="Times New Roman" w:hAnsi="Times New Roman" w:cs="Times New Roman"/>
          <w:color w:val="000000"/>
          <w:spacing w:val="-2"/>
          <w:sz w:val="24"/>
          <w:szCs w:val="24"/>
        </w:rPr>
        <w:t>g</w:t>
      </w:r>
      <w:r w:rsidRPr="00761A18">
        <w:rPr>
          <w:rFonts w:ascii="Times New Roman" w:hAnsi="Times New Roman" w:cs="Times New Roman"/>
          <w:color w:val="000000"/>
          <w:spacing w:val="-1"/>
          <w:sz w:val="24"/>
          <w:szCs w:val="24"/>
        </w:rPr>
        <w:t>ā</w:t>
      </w:r>
      <w:r w:rsidRPr="00761A18">
        <w:rPr>
          <w:rFonts w:ascii="Times New Roman" w:hAnsi="Times New Roman" w:cs="Times New Roman"/>
          <w:color w:val="000000"/>
          <w:spacing w:val="2"/>
          <w:sz w:val="24"/>
          <w:szCs w:val="24"/>
        </w:rPr>
        <w:t>d</w:t>
      </w:r>
      <w:r w:rsidRPr="00761A18">
        <w:rPr>
          <w:rFonts w:ascii="Times New Roman" w:hAnsi="Times New Roman" w:cs="Times New Roman"/>
          <w:color w:val="000000"/>
          <w:spacing w:val="-1"/>
          <w:sz w:val="24"/>
          <w:szCs w:val="24"/>
        </w:rPr>
        <w:t>ā</w:t>
      </w:r>
      <w:r w:rsidRPr="00761A18">
        <w:rPr>
          <w:rFonts w:ascii="Times New Roman" w:hAnsi="Times New Roman" w:cs="Times New Roman"/>
          <w:color w:val="000000"/>
          <w:sz w:val="24"/>
          <w:szCs w:val="24"/>
        </w:rPr>
        <w:t>tājs</w:t>
      </w:r>
      <w:r w:rsidRPr="00761A18">
        <w:rPr>
          <w:rFonts w:ascii="Times New Roman" w:hAnsi="Times New Roman" w:cs="Times New Roman"/>
          <w:color w:val="000000"/>
          <w:spacing w:val="2"/>
          <w:sz w:val="24"/>
          <w:szCs w:val="24"/>
        </w:rPr>
        <w:t xml:space="preserve"> </w:t>
      </w:r>
      <w:r w:rsidRPr="00761A18">
        <w:rPr>
          <w:rFonts w:ascii="Times New Roman" w:hAnsi="Times New Roman" w:cs="Times New Roman"/>
          <w:color w:val="000000"/>
          <w:sz w:val="24"/>
          <w:szCs w:val="24"/>
        </w:rPr>
        <w:t>jaut</w:t>
      </w:r>
      <w:r w:rsidRPr="00761A18">
        <w:rPr>
          <w:rFonts w:ascii="Times New Roman" w:hAnsi="Times New Roman" w:cs="Times New Roman"/>
          <w:color w:val="000000"/>
          <w:spacing w:val="-1"/>
          <w:sz w:val="24"/>
          <w:szCs w:val="24"/>
        </w:rPr>
        <w:t>ā</w:t>
      </w:r>
      <w:r w:rsidRPr="00761A18">
        <w:rPr>
          <w:rFonts w:ascii="Times New Roman" w:hAnsi="Times New Roman" w:cs="Times New Roman"/>
          <w:color w:val="000000"/>
          <w:sz w:val="24"/>
          <w:szCs w:val="24"/>
        </w:rPr>
        <w:t>ju</w:t>
      </w:r>
      <w:r w:rsidRPr="00761A18">
        <w:rPr>
          <w:rFonts w:ascii="Times New Roman" w:hAnsi="Times New Roman" w:cs="Times New Roman"/>
          <w:color w:val="000000"/>
          <w:spacing w:val="1"/>
          <w:sz w:val="24"/>
          <w:szCs w:val="24"/>
        </w:rPr>
        <w:t>m</w:t>
      </w:r>
      <w:r w:rsidRPr="00761A18">
        <w:rPr>
          <w:rFonts w:ascii="Times New Roman" w:hAnsi="Times New Roman" w:cs="Times New Roman"/>
          <w:color w:val="000000"/>
          <w:sz w:val="24"/>
          <w:szCs w:val="24"/>
        </w:rPr>
        <w:t>us p</w:t>
      </w:r>
      <w:r w:rsidRPr="00761A18">
        <w:rPr>
          <w:rFonts w:ascii="Times New Roman" w:hAnsi="Times New Roman" w:cs="Times New Roman"/>
          <w:color w:val="000000"/>
          <w:spacing w:val="-1"/>
          <w:sz w:val="24"/>
          <w:szCs w:val="24"/>
        </w:rPr>
        <w:t>a</w:t>
      </w:r>
      <w:r w:rsidRPr="00761A18">
        <w:rPr>
          <w:rFonts w:ascii="Times New Roman" w:hAnsi="Times New Roman" w:cs="Times New Roman"/>
          <w:color w:val="000000"/>
          <w:sz w:val="24"/>
          <w:szCs w:val="24"/>
        </w:rPr>
        <w:t>r</w:t>
      </w:r>
      <w:r w:rsidRPr="00761A18">
        <w:rPr>
          <w:rFonts w:ascii="Times New Roman" w:hAnsi="Times New Roman" w:cs="Times New Roman"/>
          <w:color w:val="000000"/>
          <w:spacing w:val="4"/>
          <w:sz w:val="24"/>
          <w:szCs w:val="24"/>
        </w:rPr>
        <w:t xml:space="preserve"> </w:t>
      </w:r>
      <w:r w:rsidRPr="00761A18">
        <w:rPr>
          <w:rFonts w:ascii="Times New Roman" w:hAnsi="Times New Roman" w:cs="Times New Roman"/>
          <w:color w:val="000000"/>
          <w:sz w:val="24"/>
          <w:szCs w:val="24"/>
        </w:rPr>
        <w:t>Nolikumu u</w:t>
      </w:r>
      <w:r w:rsidRPr="00761A18">
        <w:rPr>
          <w:rFonts w:ascii="Times New Roman" w:hAnsi="Times New Roman" w:cs="Times New Roman"/>
          <w:color w:val="000000"/>
          <w:spacing w:val="2"/>
          <w:sz w:val="24"/>
          <w:szCs w:val="24"/>
        </w:rPr>
        <w:t>z</w:t>
      </w:r>
      <w:r w:rsidRPr="00761A18">
        <w:rPr>
          <w:rFonts w:ascii="Times New Roman" w:hAnsi="Times New Roman" w:cs="Times New Roman"/>
          <w:color w:val="000000"/>
          <w:sz w:val="24"/>
          <w:szCs w:val="24"/>
        </w:rPr>
        <w:t xml:space="preserve">dod </w:t>
      </w:r>
      <w:r w:rsidRPr="00761A18">
        <w:rPr>
          <w:rFonts w:ascii="Times New Roman" w:hAnsi="Times New Roman" w:cs="Times New Roman"/>
          <w:color w:val="000000"/>
          <w:spacing w:val="-1"/>
          <w:sz w:val="24"/>
          <w:szCs w:val="24"/>
        </w:rPr>
        <w:t>ra</w:t>
      </w:r>
      <w:r w:rsidRPr="00761A18">
        <w:rPr>
          <w:rFonts w:ascii="Times New Roman" w:hAnsi="Times New Roman" w:cs="Times New Roman"/>
          <w:color w:val="000000"/>
          <w:sz w:val="24"/>
          <w:szCs w:val="24"/>
        </w:rPr>
        <w:t>kst</w:t>
      </w:r>
      <w:r w:rsidRPr="00761A18">
        <w:rPr>
          <w:rFonts w:ascii="Times New Roman" w:hAnsi="Times New Roman" w:cs="Times New Roman"/>
          <w:color w:val="000000"/>
          <w:spacing w:val="1"/>
          <w:sz w:val="24"/>
          <w:szCs w:val="24"/>
        </w:rPr>
        <w:t>i</w:t>
      </w:r>
      <w:r w:rsidRPr="00761A18">
        <w:rPr>
          <w:rFonts w:ascii="Times New Roman" w:hAnsi="Times New Roman" w:cs="Times New Roman"/>
          <w:color w:val="000000"/>
          <w:sz w:val="24"/>
          <w:szCs w:val="24"/>
        </w:rPr>
        <w:t xml:space="preserve">skā </w:t>
      </w:r>
      <w:r w:rsidRPr="00761A18">
        <w:rPr>
          <w:rFonts w:ascii="Times New Roman" w:hAnsi="Times New Roman" w:cs="Times New Roman"/>
          <w:color w:val="000000"/>
          <w:spacing w:val="-1"/>
          <w:sz w:val="24"/>
          <w:szCs w:val="24"/>
        </w:rPr>
        <w:t>ve</w:t>
      </w:r>
      <w:r w:rsidRPr="00761A18">
        <w:rPr>
          <w:rFonts w:ascii="Times New Roman" w:hAnsi="Times New Roman" w:cs="Times New Roman"/>
          <w:color w:val="000000"/>
          <w:sz w:val="24"/>
          <w:szCs w:val="24"/>
        </w:rPr>
        <w:t xml:space="preserve">idā – Elektronisko iepirkumu sistēmā (Pircēja profilā), </w:t>
      </w:r>
      <w:r w:rsidRPr="00761A18">
        <w:rPr>
          <w:rFonts w:ascii="Times New Roman" w:hAnsi="Times New Roman" w:cs="Times New Roman"/>
          <w:color w:val="000000"/>
          <w:spacing w:val="-1"/>
          <w:sz w:val="24"/>
          <w:szCs w:val="24"/>
        </w:rPr>
        <w:t>a</w:t>
      </w:r>
      <w:r w:rsidRPr="00761A18">
        <w:rPr>
          <w:rFonts w:ascii="Times New Roman" w:hAnsi="Times New Roman" w:cs="Times New Roman"/>
          <w:color w:val="000000"/>
          <w:sz w:val="24"/>
          <w:szCs w:val="24"/>
        </w:rPr>
        <w:t>d</w:t>
      </w:r>
      <w:r w:rsidRPr="00761A18">
        <w:rPr>
          <w:rFonts w:ascii="Times New Roman" w:hAnsi="Times New Roman" w:cs="Times New Roman"/>
          <w:color w:val="000000"/>
          <w:spacing w:val="-1"/>
          <w:sz w:val="24"/>
          <w:szCs w:val="24"/>
        </w:rPr>
        <w:t>re</w:t>
      </w:r>
      <w:r w:rsidRPr="00761A18">
        <w:rPr>
          <w:rFonts w:ascii="Times New Roman" w:hAnsi="Times New Roman" w:cs="Times New Roman"/>
          <w:color w:val="000000"/>
          <w:sz w:val="24"/>
          <w:szCs w:val="24"/>
        </w:rPr>
        <w:t>s</w:t>
      </w:r>
      <w:r w:rsidRPr="00761A18">
        <w:rPr>
          <w:rFonts w:ascii="Times New Roman" w:hAnsi="Times New Roman" w:cs="Times New Roman"/>
          <w:color w:val="000000"/>
          <w:spacing w:val="-1"/>
          <w:sz w:val="24"/>
          <w:szCs w:val="24"/>
        </w:rPr>
        <w:t>ē</w:t>
      </w:r>
      <w:r w:rsidRPr="00761A18">
        <w:rPr>
          <w:rFonts w:ascii="Times New Roman" w:hAnsi="Times New Roman" w:cs="Times New Roman"/>
          <w:color w:val="000000"/>
          <w:sz w:val="24"/>
          <w:szCs w:val="24"/>
        </w:rPr>
        <w:t>jot</w:t>
      </w:r>
      <w:r w:rsidRPr="00761A18">
        <w:rPr>
          <w:rFonts w:ascii="Times New Roman" w:hAnsi="Times New Roman" w:cs="Times New Roman"/>
          <w:color w:val="000000"/>
          <w:spacing w:val="3"/>
          <w:sz w:val="24"/>
          <w:szCs w:val="24"/>
        </w:rPr>
        <w:t xml:space="preserve"> </w:t>
      </w:r>
      <w:r w:rsidRPr="00761A18">
        <w:rPr>
          <w:rFonts w:ascii="Times New Roman" w:hAnsi="Times New Roman" w:cs="Times New Roman"/>
          <w:color w:val="000000"/>
          <w:sz w:val="24"/>
          <w:szCs w:val="24"/>
        </w:rPr>
        <w:t>tos</w:t>
      </w:r>
      <w:r w:rsidRPr="00761A18">
        <w:rPr>
          <w:rFonts w:ascii="Times New Roman" w:hAnsi="Times New Roman" w:cs="Times New Roman"/>
          <w:color w:val="000000"/>
          <w:spacing w:val="3"/>
          <w:sz w:val="24"/>
          <w:szCs w:val="24"/>
        </w:rPr>
        <w:t xml:space="preserve"> </w:t>
      </w:r>
      <w:r w:rsidRPr="00761A18">
        <w:rPr>
          <w:rFonts w:ascii="Times New Roman" w:hAnsi="Times New Roman" w:cs="Times New Roman"/>
          <w:color w:val="000000"/>
          <w:sz w:val="24"/>
          <w:szCs w:val="24"/>
        </w:rPr>
        <w:t>Komisija</w:t>
      </w:r>
      <w:r w:rsidR="00047498" w:rsidRPr="00761A18">
        <w:rPr>
          <w:rFonts w:ascii="Times New Roman" w:hAnsi="Times New Roman" w:cs="Times New Roman"/>
          <w:color w:val="000000"/>
          <w:sz w:val="24"/>
          <w:szCs w:val="24"/>
        </w:rPr>
        <w:t>i</w:t>
      </w:r>
      <w:r w:rsidRPr="00761A18">
        <w:rPr>
          <w:rFonts w:ascii="Times New Roman" w:hAnsi="Times New Roman" w:cs="Times New Roman"/>
          <w:color w:val="000000"/>
          <w:sz w:val="24"/>
          <w:szCs w:val="24"/>
        </w:rPr>
        <w:t>.</w:t>
      </w:r>
    </w:p>
    <w:p w14:paraId="513DC4C0" w14:textId="77777777" w:rsidR="000544D0" w:rsidRPr="00761A18" w:rsidRDefault="000544D0" w:rsidP="000544D0">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761A18">
        <w:rPr>
          <w:rFonts w:ascii="Times New Roman" w:hAnsi="Times New Roman" w:cs="Times New Roman"/>
          <w:color w:val="000000"/>
          <w:spacing w:val="2"/>
          <w:sz w:val="24"/>
          <w:szCs w:val="24"/>
        </w:rPr>
        <w:t>J</w:t>
      </w:r>
      <w:r w:rsidRPr="00761A18">
        <w:rPr>
          <w:rFonts w:ascii="Times New Roman" w:hAnsi="Times New Roman" w:cs="Times New Roman"/>
          <w:color w:val="000000"/>
          <w:sz w:val="24"/>
          <w:szCs w:val="24"/>
        </w:rPr>
        <w:t>a pie</w:t>
      </w:r>
      <w:r w:rsidRPr="00761A18">
        <w:rPr>
          <w:rFonts w:ascii="Times New Roman" w:hAnsi="Times New Roman" w:cs="Times New Roman"/>
          <w:color w:val="000000"/>
          <w:spacing w:val="-3"/>
          <w:sz w:val="24"/>
          <w:szCs w:val="24"/>
        </w:rPr>
        <w:t>g</w:t>
      </w:r>
      <w:r w:rsidRPr="00761A18">
        <w:rPr>
          <w:rFonts w:ascii="Times New Roman" w:hAnsi="Times New Roman" w:cs="Times New Roman"/>
          <w:color w:val="000000"/>
          <w:spacing w:val="1"/>
          <w:sz w:val="24"/>
          <w:szCs w:val="24"/>
        </w:rPr>
        <w:t>ā</w:t>
      </w:r>
      <w:r w:rsidRPr="00761A18">
        <w:rPr>
          <w:rFonts w:ascii="Times New Roman" w:hAnsi="Times New Roman" w:cs="Times New Roman"/>
          <w:color w:val="000000"/>
          <w:spacing w:val="2"/>
          <w:sz w:val="24"/>
          <w:szCs w:val="24"/>
        </w:rPr>
        <w:t>d</w:t>
      </w:r>
      <w:r w:rsidRPr="00761A18">
        <w:rPr>
          <w:rFonts w:ascii="Times New Roman" w:hAnsi="Times New Roman" w:cs="Times New Roman"/>
          <w:color w:val="000000"/>
          <w:spacing w:val="-1"/>
          <w:sz w:val="24"/>
          <w:szCs w:val="24"/>
        </w:rPr>
        <w:t>ā</w:t>
      </w:r>
      <w:r w:rsidRPr="00761A18">
        <w:rPr>
          <w:rFonts w:ascii="Times New Roman" w:hAnsi="Times New Roman" w:cs="Times New Roman"/>
          <w:color w:val="000000"/>
          <w:sz w:val="24"/>
          <w:szCs w:val="24"/>
        </w:rPr>
        <w:t xml:space="preserve">tājs ir </w:t>
      </w:r>
      <w:r w:rsidR="00273EB6" w:rsidRPr="00761A18">
        <w:rPr>
          <w:rFonts w:ascii="Times New Roman" w:hAnsi="Times New Roman" w:cs="Times New Roman"/>
          <w:color w:val="000000"/>
          <w:sz w:val="24"/>
          <w:szCs w:val="24"/>
          <w:u w:val="single"/>
        </w:rPr>
        <w:t>laikus</w:t>
      </w:r>
      <w:r w:rsidR="00273EB6" w:rsidRPr="00761A18">
        <w:rPr>
          <w:rFonts w:ascii="Times New Roman" w:hAnsi="Times New Roman" w:cs="Times New Roman"/>
          <w:color w:val="000000"/>
          <w:spacing w:val="1"/>
          <w:sz w:val="24"/>
          <w:szCs w:val="24"/>
          <w:u w:val="single"/>
        </w:rPr>
        <w:t xml:space="preserve"> </w:t>
      </w:r>
      <w:r w:rsidR="00273EB6" w:rsidRPr="00761A18">
        <w:rPr>
          <w:rFonts w:ascii="Times New Roman" w:hAnsi="Times New Roman" w:cs="Times New Roman"/>
          <w:color w:val="000000"/>
          <w:sz w:val="24"/>
          <w:szCs w:val="24"/>
          <w:u w:val="single"/>
        </w:rPr>
        <w:t>piep</w:t>
      </w:r>
      <w:r w:rsidR="00273EB6" w:rsidRPr="00761A18">
        <w:rPr>
          <w:rFonts w:ascii="Times New Roman" w:hAnsi="Times New Roman" w:cs="Times New Roman"/>
          <w:color w:val="000000"/>
          <w:spacing w:val="1"/>
          <w:sz w:val="24"/>
          <w:szCs w:val="24"/>
          <w:u w:val="single"/>
        </w:rPr>
        <w:t>r</w:t>
      </w:r>
      <w:r w:rsidR="00273EB6" w:rsidRPr="00761A18">
        <w:rPr>
          <w:rFonts w:ascii="Times New Roman" w:hAnsi="Times New Roman" w:cs="Times New Roman"/>
          <w:color w:val="000000"/>
          <w:spacing w:val="-1"/>
          <w:sz w:val="24"/>
          <w:szCs w:val="24"/>
          <w:u w:val="single"/>
        </w:rPr>
        <w:t>a</w:t>
      </w:r>
      <w:r w:rsidR="00273EB6" w:rsidRPr="00761A18">
        <w:rPr>
          <w:rFonts w:ascii="Times New Roman" w:hAnsi="Times New Roman" w:cs="Times New Roman"/>
          <w:color w:val="000000"/>
          <w:sz w:val="24"/>
          <w:szCs w:val="24"/>
          <w:u w:val="single"/>
        </w:rPr>
        <w:t>sī</w:t>
      </w:r>
      <w:r w:rsidR="00273EB6" w:rsidRPr="00761A18">
        <w:rPr>
          <w:rFonts w:ascii="Times New Roman" w:hAnsi="Times New Roman" w:cs="Times New Roman"/>
          <w:color w:val="000000"/>
          <w:spacing w:val="1"/>
          <w:sz w:val="24"/>
          <w:szCs w:val="24"/>
          <w:u w:val="single"/>
        </w:rPr>
        <w:t>j</w:t>
      </w:r>
      <w:r w:rsidR="00273EB6" w:rsidRPr="00761A18">
        <w:rPr>
          <w:rFonts w:ascii="Times New Roman" w:hAnsi="Times New Roman" w:cs="Times New Roman"/>
          <w:color w:val="000000"/>
          <w:sz w:val="24"/>
          <w:szCs w:val="24"/>
          <w:u w:val="single"/>
        </w:rPr>
        <w:t>is</w:t>
      </w:r>
      <w:r w:rsidR="00273EB6" w:rsidRPr="00761A18">
        <w:rPr>
          <w:rStyle w:val="Vresatsauce"/>
          <w:rFonts w:ascii="Times New Roman" w:hAnsi="Times New Roman"/>
          <w:color w:val="000000"/>
          <w:sz w:val="24"/>
          <w:szCs w:val="24"/>
          <w:u w:val="single"/>
        </w:rPr>
        <w:footnoteReference w:id="4"/>
      </w:r>
      <w:r w:rsidR="00273EB6" w:rsidRPr="00761A18">
        <w:rPr>
          <w:rFonts w:ascii="Times New Roman" w:hAnsi="Times New Roman" w:cs="Times New Roman"/>
          <w:color w:val="000000"/>
          <w:spacing w:val="4"/>
          <w:sz w:val="24"/>
          <w:szCs w:val="24"/>
        </w:rPr>
        <w:t xml:space="preserve"> </w:t>
      </w:r>
      <w:r w:rsidRPr="00761A18">
        <w:rPr>
          <w:rFonts w:ascii="Times New Roman" w:hAnsi="Times New Roman" w:cs="Times New Roman"/>
          <w:color w:val="000000"/>
          <w:sz w:val="24"/>
          <w:szCs w:val="24"/>
        </w:rPr>
        <w:t>p</w:t>
      </w:r>
      <w:r w:rsidRPr="00761A18">
        <w:rPr>
          <w:rFonts w:ascii="Times New Roman" w:hAnsi="Times New Roman" w:cs="Times New Roman"/>
          <w:color w:val="000000"/>
          <w:spacing w:val="-1"/>
          <w:sz w:val="24"/>
          <w:szCs w:val="24"/>
        </w:rPr>
        <w:t>a</w:t>
      </w:r>
      <w:r w:rsidRPr="00761A18">
        <w:rPr>
          <w:rFonts w:ascii="Times New Roman" w:hAnsi="Times New Roman" w:cs="Times New Roman"/>
          <w:color w:val="000000"/>
          <w:sz w:val="24"/>
          <w:szCs w:val="24"/>
        </w:rPr>
        <w:t>pi</w:t>
      </w:r>
      <w:r w:rsidRPr="00761A18">
        <w:rPr>
          <w:rFonts w:ascii="Times New Roman" w:hAnsi="Times New Roman" w:cs="Times New Roman"/>
          <w:color w:val="000000"/>
          <w:spacing w:val="1"/>
          <w:sz w:val="24"/>
          <w:szCs w:val="24"/>
        </w:rPr>
        <w:t>l</w:t>
      </w:r>
      <w:r w:rsidRPr="00761A18">
        <w:rPr>
          <w:rFonts w:ascii="Times New Roman" w:hAnsi="Times New Roman" w:cs="Times New Roman"/>
          <w:color w:val="000000"/>
          <w:sz w:val="24"/>
          <w:szCs w:val="24"/>
        </w:rPr>
        <w:t>du</w:t>
      </w:r>
      <w:r w:rsidRPr="00761A18">
        <w:rPr>
          <w:rFonts w:ascii="Times New Roman" w:hAnsi="Times New Roman" w:cs="Times New Roman"/>
          <w:color w:val="000000"/>
          <w:spacing w:val="2"/>
          <w:sz w:val="24"/>
          <w:szCs w:val="24"/>
        </w:rPr>
        <w:t xml:space="preserve"> </w:t>
      </w:r>
      <w:r w:rsidRPr="00761A18">
        <w:rPr>
          <w:rFonts w:ascii="Times New Roman" w:hAnsi="Times New Roman" w:cs="Times New Roman"/>
          <w:color w:val="000000"/>
          <w:sz w:val="24"/>
          <w:szCs w:val="24"/>
        </w:rPr>
        <w:t>info</w:t>
      </w:r>
      <w:r w:rsidRPr="00761A18">
        <w:rPr>
          <w:rFonts w:ascii="Times New Roman" w:hAnsi="Times New Roman" w:cs="Times New Roman"/>
          <w:color w:val="000000"/>
          <w:spacing w:val="-1"/>
          <w:sz w:val="24"/>
          <w:szCs w:val="24"/>
        </w:rPr>
        <w:t>r</w:t>
      </w:r>
      <w:r w:rsidRPr="00761A18">
        <w:rPr>
          <w:rFonts w:ascii="Times New Roman" w:hAnsi="Times New Roman" w:cs="Times New Roman"/>
          <w:color w:val="000000"/>
          <w:sz w:val="24"/>
          <w:szCs w:val="24"/>
        </w:rPr>
        <w:t>mā</w:t>
      </w:r>
      <w:r w:rsidRPr="00761A18">
        <w:rPr>
          <w:rFonts w:ascii="Times New Roman" w:hAnsi="Times New Roman" w:cs="Times New Roman"/>
          <w:color w:val="000000"/>
          <w:spacing w:val="-1"/>
          <w:sz w:val="24"/>
          <w:szCs w:val="24"/>
        </w:rPr>
        <w:t>c</w:t>
      </w:r>
      <w:r w:rsidRPr="00761A18">
        <w:rPr>
          <w:rFonts w:ascii="Times New Roman" w:hAnsi="Times New Roman" w:cs="Times New Roman"/>
          <w:color w:val="000000"/>
          <w:sz w:val="24"/>
          <w:szCs w:val="24"/>
        </w:rPr>
        <w:t>i</w:t>
      </w:r>
      <w:r w:rsidRPr="00761A18">
        <w:rPr>
          <w:rFonts w:ascii="Times New Roman" w:hAnsi="Times New Roman" w:cs="Times New Roman"/>
          <w:color w:val="000000"/>
          <w:spacing w:val="1"/>
          <w:sz w:val="24"/>
          <w:szCs w:val="24"/>
        </w:rPr>
        <w:t>j</w:t>
      </w:r>
      <w:r w:rsidRPr="00761A18">
        <w:rPr>
          <w:rFonts w:ascii="Times New Roman" w:hAnsi="Times New Roman" w:cs="Times New Roman"/>
          <w:color w:val="000000"/>
          <w:sz w:val="24"/>
          <w:szCs w:val="24"/>
        </w:rPr>
        <w:t>u</w:t>
      </w:r>
      <w:r w:rsidRPr="00761A18">
        <w:rPr>
          <w:rFonts w:ascii="Times New Roman" w:hAnsi="Times New Roman" w:cs="Times New Roman"/>
          <w:color w:val="000000"/>
          <w:spacing w:val="2"/>
          <w:sz w:val="24"/>
          <w:szCs w:val="24"/>
        </w:rPr>
        <w:t xml:space="preserve"> </w:t>
      </w:r>
      <w:r w:rsidRPr="00761A18">
        <w:rPr>
          <w:rFonts w:ascii="Times New Roman" w:hAnsi="Times New Roman" w:cs="Times New Roman"/>
          <w:sz w:val="24"/>
          <w:szCs w:val="24"/>
        </w:rPr>
        <w:t>par Iepirkuma dokumentos iekļautajām prasībām,</w:t>
      </w:r>
      <w:r w:rsidRPr="00761A18">
        <w:rPr>
          <w:rFonts w:ascii="Times New Roman" w:hAnsi="Times New Roman" w:cs="Times New Roman"/>
          <w:color w:val="000000"/>
          <w:spacing w:val="53"/>
          <w:sz w:val="24"/>
          <w:szCs w:val="24"/>
        </w:rPr>
        <w:t xml:space="preserve"> </w:t>
      </w:r>
      <w:r w:rsidRPr="00761A18">
        <w:rPr>
          <w:rFonts w:ascii="Times New Roman" w:hAnsi="Times New Roman" w:cs="Times New Roman"/>
          <w:color w:val="000000"/>
          <w:sz w:val="24"/>
          <w:szCs w:val="24"/>
        </w:rPr>
        <w:t>K</w:t>
      </w:r>
      <w:r w:rsidRPr="00761A18">
        <w:rPr>
          <w:rFonts w:ascii="Times New Roman" w:hAnsi="Times New Roman" w:cs="Times New Roman"/>
          <w:color w:val="000000"/>
          <w:spacing w:val="2"/>
          <w:sz w:val="24"/>
          <w:szCs w:val="24"/>
        </w:rPr>
        <w:t>o</w:t>
      </w:r>
      <w:r w:rsidRPr="00761A18">
        <w:rPr>
          <w:rFonts w:ascii="Times New Roman" w:hAnsi="Times New Roman" w:cs="Times New Roman"/>
          <w:color w:val="000000"/>
          <w:sz w:val="24"/>
          <w:szCs w:val="24"/>
        </w:rPr>
        <w:t>m</w:t>
      </w:r>
      <w:r w:rsidRPr="00761A18">
        <w:rPr>
          <w:rFonts w:ascii="Times New Roman" w:hAnsi="Times New Roman" w:cs="Times New Roman"/>
          <w:color w:val="000000"/>
          <w:spacing w:val="1"/>
          <w:sz w:val="24"/>
          <w:szCs w:val="24"/>
        </w:rPr>
        <w:t>i</w:t>
      </w:r>
      <w:r w:rsidRPr="00761A18">
        <w:rPr>
          <w:rFonts w:ascii="Times New Roman" w:hAnsi="Times New Roman" w:cs="Times New Roman"/>
          <w:color w:val="000000"/>
          <w:sz w:val="24"/>
          <w:szCs w:val="24"/>
        </w:rPr>
        <w:t>si</w:t>
      </w:r>
      <w:r w:rsidRPr="00761A18">
        <w:rPr>
          <w:rFonts w:ascii="Times New Roman" w:hAnsi="Times New Roman" w:cs="Times New Roman"/>
          <w:color w:val="000000"/>
          <w:spacing w:val="1"/>
          <w:sz w:val="24"/>
          <w:szCs w:val="24"/>
        </w:rPr>
        <w:t>j</w:t>
      </w:r>
      <w:r w:rsidRPr="00761A18">
        <w:rPr>
          <w:rFonts w:ascii="Times New Roman" w:hAnsi="Times New Roman" w:cs="Times New Roman"/>
          <w:color w:val="000000"/>
          <w:sz w:val="24"/>
          <w:szCs w:val="24"/>
        </w:rPr>
        <w:t>a</w:t>
      </w:r>
      <w:r w:rsidRPr="00761A18">
        <w:rPr>
          <w:rFonts w:ascii="Times New Roman" w:hAnsi="Times New Roman" w:cs="Times New Roman"/>
          <w:color w:val="000000"/>
          <w:spacing w:val="52"/>
          <w:sz w:val="24"/>
          <w:szCs w:val="24"/>
        </w:rPr>
        <w:t xml:space="preserve"> </w:t>
      </w:r>
      <w:r w:rsidRPr="00761A18">
        <w:rPr>
          <w:rFonts w:ascii="Times New Roman" w:hAnsi="Times New Roman" w:cs="Times New Roman"/>
          <w:color w:val="000000"/>
          <w:spacing w:val="-1"/>
          <w:sz w:val="24"/>
          <w:szCs w:val="24"/>
        </w:rPr>
        <w:t>to</w:t>
      </w:r>
      <w:r w:rsidRPr="00761A18">
        <w:rPr>
          <w:rFonts w:ascii="Times New Roman" w:hAnsi="Times New Roman" w:cs="Times New Roman"/>
          <w:color w:val="000000"/>
          <w:spacing w:val="53"/>
          <w:sz w:val="24"/>
          <w:szCs w:val="24"/>
        </w:rPr>
        <w:t xml:space="preserve"> </w:t>
      </w:r>
      <w:r w:rsidRPr="00761A18">
        <w:rPr>
          <w:rFonts w:ascii="Times New Roman" w:hAnsi="Times New Roman" w:cs="Times New Roman"/>
          <w:color w:val="000000"/>
          <w:sz w:val="24"/>
          <w:szCs w:val="24"/>
        </w:rPr>
        <w:t>sniedz iespējami īsā laikā, bet ne vēlāk iepriekšējā dienā pirms pied</w:t>
      </w:r>
      <w:r w:rsidRPr="00761A18">
        <w:rPr>
          <w:rFonts w:ascii="Times New Roman" w:hAnsi="Times New Roman" w:cs="Times New Roman"/>
          <w:color w:val="000000"/>
          <w:spacing w:val="-1"/>
          <w:sz w:val="24"/>
          <w:szCs w:val="24"/>
        </w:rPr>
        <w:t>ā</w:t>
      </w:r>
      <w:r w:rsidRPr="00761A18">
        <w:rPr>
          <w:rFonts w:ascii="Times New Roman" w:hAnsi="Times New Roman" w:cs="Times New Roman"/>
          <w:color w:val="000000"/>
          <w:sz w:val="24"/>
          <w:szCs w:val="24"/>
        </w:rPr>
        <w:t>v</w:t>
      </w:r>
      <w:r w:rsidRPr="00761A18">
        <w:rPr>
          <w:rFonts w:ascii="Times New Roman" w:hAnsi="Times New Roman" w:cs="Times New Roman"/>
          <w:color w:val="000000"/>
          <w:spacing w:val="-1"/>
          <w:sz w:val="24"/>
          <w:szCs w:val="24"/>
        </w:rPr>
        <w:t>ā</w:t>
      </w:r>
      <w:r w:rsidRPr="00761A18">
        <w:rPr>
          <w:rFonts w:ascii="Times New Roman" w:hAnsi="Times New Roman" w:cs="Times New Roman"/>
          <w:color w:val="000000"/>
          <w:sz w:val="24"/>
          <w:szCs w:val="24"/>
        </w:rPr>
        <w:t>ju</w:t>
      </w:r>
      <w:r w:rsidRPr="00761A18">
        <w:rPr>
          <w:rFonts w:ascii="Times New Roman" w:hAnsi="Times New Roman" w:cs="Times New Roman"/>
          <w:color w:val="000000"/>
          <w:spacing w:val="1"/>
          <w:sz w:val="24"/>
          <w:szCs w:val="24"/>
        </w:rPr>
        <w:t>m</w:t>
      </w:r>
      <w:r w:rsidRPr="00761A18">
        <w:rPr>
          <w:rFonts w:ascii="Times New Roman" w:hAnsi="Times New Roman" w:cs="Times New Roman"/>
          <w:color w:val="000000"/>
          <w:sz w:val="24"/>
          <w:szCs w:val="24"/>
        </w:rPr>
        <w:t>u iesni</w:t>
      </w:r>
      <w:r w:rsidRPr="00761A18">
        <w:rPr>
          <w:rFonts w:ascii="Times New Roman" w:hAnsi="Times New Roman" w:cs="Times New Roman"/>
          <w:color w:val="000000"/>
          <w:spacing w:val="-1"/>
          <w:sz w:val="24"/>
          <w:szCs w:val="24"/>
        </w:rPr>
        <w:t>e</w:t>
      </w:r>
      <w:r w:rsidRPr="00761A18">
        <w:rPr>
          <w:rFonts w:ascii="Times New Roman" w:hAnsi="Times New Roman" w:cs="Times New Roman"/>
          <w:color w:val="000000"/>
          <w:spacing w:val="-2"/>
          <w:sz w:val="24"/>
          <w:szCs w:val="24"/>
        </w:rPr>
        <w:t>g</w:t>
      </w:r>
      <w:r w:rsidRPr="00761A18">
        <w:rPr>
          <w:rFonts w:ascii="Times New Roman" w:hAnsi="Times New Roman" w:cs="Times New Roman"/>
          <w:color w:val="000000"/>
          <w:spacing w:val="2"/>
          <w:sz w:val="24"/>
          <w:szCs w:val="24"/>
        </w:rPr>
        <w:t>š</w:t>
      </w:r>
      <w:r w:rsidRPr="00761A18">
        <w:rPr>
          <w:rFonts w:ascii="Times New Roman" w:hAnsi="Times New Roman" w:cs="Times New Roman"/>
          <w:color w:val="000000"/>
          <w:spacing w:val="-1"/>
          <w:sz w:val="24"/>
          <w:szCs w:val="24"/>
        </w:rPr>
        <w:t>a</w:t>
      </w:r>
      <w:r w:rsidRPr="00761A18">
        <w:rPr>
          <w:rFonts w:ascii="Times New Roman" w:hAnsi="Times New Roman" w:cs="Times New Roman"/>
          <w:color w:val="000000"/>
          <w:sz w:val="24"/>
          <w:szCs w:val="24"/>
        </w:rPr>
        <w:t>n</w:t>
      </w:r>
      <w:r w:rsidRPr="00761A18">
        <w:rPr>
          <w:rFonts w:ascii="Times New Roman" w:hAnsi="Times New Roman" w:cs="Times New Roman"/>
          <w:color w:val="000000"/>
          <w:spacing w:val="-1"/>
          <w:sz w:val="24"/>
          <w:szCs w:val="24"/>
        </w:rPr>
        <w:t>a</w:t>
      </w:r>
      <w:r w:rsidRPr="00761A18">
        <w:rPr>
          <w:rFonts w:ascii="Times New Roman" w:hAnsi="Times New Roman" w:cs="Times New Roman"/>
          <w:color w:val="000000"/>
          <w:sz w:val="24"/>
          <w:szCs w:val="24"/>
        </w:rPr>
        <w:t>s te</w:t>
      </w:r>
      <w:r w:rsidRPr="00761A18">
        <w:rPr>
          <w:rFonts w:ascii="Times New Roman" w:hAnsi="Times New Roman" w:cs="Times New Roman"/>
          <w:color w:val="000000"/>
          <w:spacing w:val="-1"/>
          <w:sz w:val="24"/>
          <w:szCs w:val="24"/>
        </w:rPr>
        <w:t>r</w:t>
      </w:r>
      <w:r w:rsidRPr="00761A18">
        <w:rPr>
          <w:rFonts w:ascii="Times New Roman" w:hAnsi="Times New Roman" w:cs="Times New Roman"/>
          <w:color w:val="000000"/>
          <w:sz w:val="24"/>
          <w:szCs w:val="24"/>
        </w:rPr>
        <w:t>m</w:t>
      </w:r>
      <w:r w:rsidRPr="00761A18">
        <w:rPr>
          <w:rFonts w:ascii="Times New Roman" w:hAnsi="Times New Roman" w:cs="Times New Roman"/>
          <w:color w:val="000000"/>
          <w:spacing w:val="1"/>
          <w:sz w:val="24"/>
          <w:szCs w:val="24"/>
        </w:rPr>
        <w:t>i</w:t>
      </w:r>
      <w:r w:rsidRPr="00761A18">
        <w:rPr>
          <w:rFonts w:ascii="Times New Roman" w:hAnsi="Times New Roman" w:cs="Times New Roman"/>
          <w:color w:val="000000"/>
          <w:sz w:val="24"/>
          <w:szCs w:val="24"/>
        </w:rPr>
        <w:t>ņa</w:t>
      </w:r>
      <w:r w:rsidRPr="00761A18">
        <w:rPr>
          <w:rFonts w:ascii="Times New Roman" w:hAnsi="Times New Roman" w:cs="Times New Roman"/>
          <w:color w:val="000000"/>
          <w:spacing w:val="-1"/>
          <w:sz w:val="24"/>
          <w:szCs w:val="24"/>
        </w:rPr>
        <w:t xml:space="preserve"> </w:t>
      </w:r>
      <w:r w:rsidRPr="00761A18">
        <w:rPr>
          <w:rFonts w:ascii="Times New Roman" w:hAnsi="Times New Roman" w:cs="Times New Roman"/>
          <w:color w:val="000000"/>
          <w:spacing w:val="2"/>
          <w:sz w:val="24"/>
          <w:szCs w:val="24"/>
        </w:rPr>
        <w:t>b</w:t>
      </w:r>
      <w:r w:rsidRPr="00761A18">
        <w:rPr>
          <w:rFonts w:ascii="Times New Roman" w:hAnsi="Times New Roman" w:cs="Times New Roman"/>
          <w:color w:val="000000"/>
          <w:spacing w:val="-1"/>
          <w:sz w:val="24"/>
          <w:szCs w:val="24"/>
        </w:rPr>
        <w:t>e</w:t>
      </w:r>
      <w:r w:rsidRPr="00761A18">
        <w:rPr>
          <w:rFonts w:ascii="Times New Roman" w:hAnsi="Times New Roman" w:cs="Times New Roman"/>
          <w:color w:val="000000"/>
          <w:spacing w:val="3"/>
          <w:sz w:val="24"/>
          <w:szCs w:val="24"/>
        </w:rPr>
        <w:t>i</w:t>
      </w:r>
      <w:r w:rsidRPr="00761A18">
        <w:rPr>
          <w:rFonts w:ascii="Times New Roman" w:hAnsi="Times New Roman" w:cs="Times New Roman"/>
          <w:color w:val="000000"/>
          <w:spacing w:val="-2"/>
          <w:sz w:val="24"/>
          <w:szCs w:val="24"/>
        </w:rPr>
        <w:t>g</w:t>
      </w:r>
      <w:r w:rsidRPr="00761A18">
        <w:rPr>
          <w:rFonts w:ascii="Times New Roman" w:hAnsi="Times New Roman" w:cs="Times New Roman"/>
          <w:color w:val="000000"/>
          <w:spacing w:val="-1"/>
          <w:sz w:val="24"/>
          <w:szCs w:val="24"/>
        </w:rPr>
        <w:t>ā</w:t>
      </w:r>
      <w:r w:rsidRPr="00761A18">
        <w:rPr>
          <w:rFonts w:ascii="Times New Roman" w:hAnsi="Times New Roman" w:cs="Times New Roman"/>
          <w:color w:val="000000"/>
          <w:sz w:val="24"/>
          <w:szCs w:val="24"/>
        </w:rPr>
        <w:t>m.</w:t>
      </w:r>
    </w:p>
    <w:p w14:paraId="49B1EA84" w14:textId="77777777" w:rsidR="000544D0" w:rsidRPr="00761A18" w:rsidRDefault="000544D0" w:rsidP="000544D0">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761A18">
        <w:rPr>
          <w:rFonts w:ascii="Times New Roman" w:hAnsi="Times New Roman" w:cs="Times New Roman"/>
          <w:color w:val="000000"/>
          <w:sz w:val="24"/>
          <w:szCs w:val="24"/>
        </w:rPr>
        <w:t>Komisija var nesniegt atbildi uz piegādātāja jautājumu, ja jautājums nav iesniegts laikus, un atbildes sagatavošana ir laikietilpīga.</w:t>
      </w:r>
    </w:p>
    <w:p w14:paraId="497EB1F4" w14:textId="6EC7DDFB" w:rsidR="000544D0" w:rsidRPr="00761A18" w:rsidRDefault="000544D0" w:rsidP="000544D0">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761A18">
        <w:rPr>
          <w:rFonts w:ascii="Times New Roman" w:hAnsi="Times New Roman" w:cs="Times New Roman"/>
          <w:color w:val="000000"/>
          <w:spacing w:val="-1"/>
          <w:sz w:val="24"/>
          <w:szCs w:val="24"/>
        </w:rPr>
        <w:t>Papildu informāciju</w:t>
      </w:r>
      <w:r w:rsidRPr="00761A18">
        <w:rPr>
          <w:rFonts w:ascii="Times New Roman" w:hAnsi="Times New Roman" w:cs="Times New Roman"/>
          <w:color w:val="000000"/>
          <w:sz w:val="24"/>
          <w:szCs w:val="24"/>
        </w:rPr>
        <w:t xml:space="preserve"> </w:t>
      </w:r>
      <w:r w:rsidRPr="00761A18">
        <w:rPr>
          <w:rFonts w:ascii="Times New Roman" w:hAnsi="Times New Roman" w:cs="Times New Roman"/>
          <w:color w:val="000000"/>
          <w:spacing w:val="-3"/>
          <w:sz w:val="24"/>
          <w:szCs w:val="24"/>
        </w:rPr>
        <w:t>K</w:t>
      </w:r>
      <w:r w:rsidRPr="00761A18">
        <w:rPr>
          <w:rFonts w:ascii="Times New Roman" w:hAnsi="Times New Roman" w:cs="Times New Roman"/>
          <w:color w:val="000000"/>
          <w:sz w:val="24"/>
          <w:szCs w:val="24"/>
        </w:rPr>
        <w:t>om</w:t>
      </w:r>
      <w:r w:rsidRPr="00761A18">
        <w:rPr>
          <w:rFonts w:ascii="Times New Roman" w:hAnsi="Times New Roman" w:cs="Times New Roman"/>
          <w:color w:val="000000"/>
          <w:spacing w:val="1"/>
          <w:sz w:val="24"/>
          <w:szCs w:val="24"/>
        </w:rPr>
        <w:t>i</w:t>
      </w:r>
      <w:r w:rsidRPr="00761A18">
        <w:rPr>
          <w:rFonts w:ascii="Times New Roman" w:hAnsi="Times New Roman" w:cs="Times New Roman"/>
          <w:color w:val="000000"/>
          <w:sz w:val="24"/>
          <w:szCs w:val="24"/>
        </w:rPr>
        <w:t>si</w:t>
      </w:r>
      <w:r w:rsidRPr="00761A18">
        <w:rPr>
          <w:rFonts w:ascii="Times New Roman" w:hAnsi="Times New Roman" w:cs="Times New Roman"/>
          <w:color w:val="000000"/>
          <w:spacing w:val="1"/>
          <w:sz w:val="24"/>
          <w:szCs w:val="24"/>
        </w:rPr>
        <w:t>j</w:t>
      </w:r>
      <w:r w:rsidRPr="00761A18">
        <w:rPr>
          <w:rFonts w:ascii="Times New Roman" w:hAnsi="Times New Roman" w:cs="Times New Roman"/>
          <w:color w:val="000000"/>
          <w:sz w:val="24"/>
          <w:szCs w:val="24"/>
        </w:rPr>
        <w:t>a publ</w:t>
      </w:r>
      <w:r w:rsidRPr="00761A18">
        <w:rPr>
          <w:rFonts w:ascii="Times New Roman" w:hAnsi="Times New Roman" w:cs="Times New Roman"/>
          <w:color w:val="000000"/>
          <w:spacing w:val="1"/>
          <w:sz w:val="24"/>
          <w:szCs w:val="24"/>
        </w:rPr>
        <w:t>i</w:t>
      </w:r>
      <w:r w:rsidRPr="00761A18">
        <w:rPr>
          <w:rFonts w:ascii="Times New Roman" w:hAnsi="Times New Roman" w:cs="Times New Roman"/>
          <w:color w:val="000000"/>
          <w:spacing w:val="-1"/>
          <w:sz w:val="24"/>
          <w:szCs w:val="24"/>
        </w:rPr>
        <w:t>c</w:t>
      </w:r>
      <w:r w:rsidRPr="00761A18">
        <w:rPr>
          <w:rFonts w:ascii="Times New Roman" w:hAnsi="Times New Roman" w:cs="Times New Roman"/>
          <w:color w:val="000000"/>
          <w:sz w:val="24"/>
          <w:szCs w:val="24"/>
        </w:rPr>
        <w:t>ē Pircēja profilā</w:t>
      </w:r>
      <w:r w:rsidRPr="00761A18">
        <w:rPr>
          <w:rFonts w:ascii="Times New Roman" w:hAnsi="Times New Roman" w:cs="Times New Roman"/>
          <w:color w:val="000000"/>
          <w:spacing w:val="4"/>
          <w:sz w:val="24"/>
          <w:szCs w:val="24"/>
        </w:rPr>
        <w:t xml:space="preserve">, kur pieejami </w:t>
      </w:r>
      <w:r w:rsidRPr="00761A18">
        <w:rPr>
          <w:rFonts w:ascii="Times New Roman" w:hAnsi="Times New Roman" w:cs="Times New Roman"/>
          <w:color w:val="000000"/>
          <w:sz w:val="24"/>
          <w:szCs w:val="24"/>
        </w:rPr>
        <w:t>Iepirkuma dokumenti, norādot arī uzdoto jautājumu.</w:t>
      </w:r>
    </w:p>
    <w:p w14:paraId="1C7DBBFA" w14:textId="77777777" w:rsidR="000544D0" w:rsidRPr="00761A18" w:rsidRDefault="000544D0" w:rsidP="000544D0">
      <w:pPr>
        <w:pStyle w:val="Sarakstarindkopa"/>
        <w:numPr>
          <w:ilvl w:val="1"/>
          <w:numId w:val="45"/>
        </w:numPr>
        <w:autoSpaceDE w:val="0"/>
        <w:autoSpaceDN w:val="0"/>
        <w:adjustRightInd w:val="0"/>
        <w:spacing w:after="0" w:line="240" w:lineRule="auto"/>
        <w:ind w:left="0" w:firstLine="709"/>
        <w:jc w:val="both"/>
        <w:rPr>
          <w:rFonts w:ascii="Times New Roman" w:hAnsi="Times New Roman"/>
          <w:b/>
          <w:bCs/>
          <w:sz w:val="24"/>
          <w:szCs w:val="24"/>
        </w:rPr>
      </w:pPr>
      <w:r w:rsidRPr="00761A18">
        <w:rPr>
          <w:rFonts w:ascii="Times New Roman" w:hAnsi="Times New Roman"/>
          <w:b/>
          <w:bCs/>
          <w:color w:val="000000"/>
          <w:sz w:val="24"/>
          <w:szCs w:val="24"/>
        </w:rPr>
        <w:t>I</w:t>
      </w:r>
      <w:r w:rsidRPr="00761A18">
        <w:rPr>
          <w:rFonts w:ascii="Times New Roman" w:hAnsi="Times New Roman"/>
          <w:b/>
          <w:bCs/>
          <w:color w:val="000000"/>
          <w:spacing w:val="1"/>
          <w:sz w:val="24"/>
          <w:szCs w:val="24"/>
        </w:rPr>
        <w:t>nf</w:t>
      </w:r>
      <w:r w:rsidRPr="00761A18">
        <w:rPr>
          <w:rFonts w:ascii="Times New Roman" w:hAnsi="Times New Roman"/>
          <w:b/>
          <w:bCs/>
          <w:color w:val="000000"/>
          <w:sz w:val="24"/>
          <w:szCs w:val="24"/>
        </w:rPr>
        <w:t>o</w:t>
      </w:r>
      <w:r w:rsidRPr="00761A18">
        <w:rPr>
          <w:rFonts w:ascii="Times New Roman" w:hAnsi="Times New Roman"/>
          <w:b/>
          <w:bCs/>
          <w:color w:val="000000"/>
          <w:spacing w:val="-1"/>
          <w:sz w:val="24"/>
          <w:szCs w:val="24"/>
        </w:rPr>
        <w:t>r</w:t>
      </w:r>
      <w:r w:rsidRPr="00761A18">
        <w:rPr>
          <w:rFonts w:ascii="Times New Roman" w:hAnsi="Times New Roman"/>
          <w:b/>
          <w:bCs/>
          <w:color w:val="000000"/>
          <w:spacing w:val="-3"/>
          <w:sz w:val="24"/>
          <w:szCs w:val="24"/>
        </w:rPr>
        <w:t>m</w:t>
      </w:r>
      <w:r w:rsidRPr="00761A18">
        <w:rPr>
          <w:rFonts w:ascii="Times New Roman" w:hAnsi="Times New Roman"/>
          <w:b/>
          <w:bCs/>
          <w:color w:val="000000"/>
          <w:sz w:val="24"/>
          <w:szCs w:val="24"/>
        </w:rPr>
        <w:t>ā</w:t>
      </w:r>
      <w:r w:rsidRPr="00761A18">
        <w:rPr>
          <w:rFonts w:ascii="Times New Roman" w:hAnsi="Times New Roman"/>
          <w:b/>
          <w:bCs/>
          <w:color w:val="000000"/>
          <w:spacing w:val="-1"/>
          <w:sz w:val="24"/>
          <w:szCs w:val="24"/>
        </w:rPr>
        <w:t>c</w:t>
      </w:r>
      <w:r w:rsidRPr="00761A18">
        <w:rPr>
          <w:rFonts w:ascii="Times New Roman" w:hAnsi="Times New Roman"/>
          <w:b/>
          <w:bCs/>
          <w:color w:val="000000"/>
          <w:sz w:val="24"/>
          <w:szCs w:val="24"/>
        </w:rPr>
        <w:t>ijas a</w:t>
      </w:r>
      <w:r w:rsidRPr="00761A18">
        <w:rPr>
          <w:rFonts w:ascii="Times New Roman" w:hAnsi="Times New Roman"/>
          <w:b/>
          <w:bCs/>
          <w:color w:val="000000"/>
          <w:spacing w:val="3"/>
          <w:sz w:val="24"/>
          <w:szCs w:val="24"/>
        </w:rPr>
        <w:t>p</w:t>
      </w:r>
      <w:r w:rsidRPr="00761A18">
        <w:rPr>
          <w:rFonts w:ascii="Times New Roman" w:hAnsi="Times New Roman"/>
          <w:b/>
          <w:bCs/>
          <w:color w:val="000000"/>
          <w:spacing w:val="-3"/>
          <w:sz w:val="24"/>
          <w:szCs w:val="24"/>
        </w:rPr>
        <w:t>m</w:t>
      </w:r>
      <w:r w:rsidRPr="00761A18">
        <w:rPr>
          <w:rFonts w:ascii="Times New Roman" w:hAnsi="Times New Roman"/>
          <w:b/>
          <w:bCs/>
          <w:color w:val="000000"/>
          <w:sz w:val="24"/>
          <w:szCs w:val="24"/>
        </w:rPr>
        <w:t>ai</w:t>
      </w:r>
      <w:r w:rsidRPr="00761A18">
        <w:rPr>
          <w:rFonts w:ascii="Times New Roman" w:hAnsi="Times New Roman"/>
          <w:b/>
          <w:bCs/>
          <w:color w:val="000000"/>
          <w:spacing w:val="1"/>
          <w:sz w:val="24"/>
          <w:szCs w:val="24"/>
        </w:rPr>
        <w:t>ņ</w:t>
      </w:r>
      <w:r w:rsidRPr="00761A18">
        <w:rPr>
          <w:rFonts w:ascii="Times New Roman" w:hAnsi="Times New Roman"/>
          <w:b/>
          <w:bCs/>
          <w:color w:val="000000"/>
          <w:sz w:val="24"/>
          <w:szCs w:val="24"/>
        </w:rPr>
        <w:t xml:space="preserve">as </w:t>
      </w:r>
      <w:r w:rsidRPr="00761A18">
        <w:rPr>
          <w:rFonts w:ascii="Times New Roman" w:hAnsi="Times New Roman"/>
          <w:b/>
          <w:bCs/>
          <w:color w:val="000000"/>
          <w:spacing w:val="1"/>
          <w:sz w:val="24"/>
          <w:szCs w:val="24"/>
        </w:rPr>
        <w:t>k</w:t>
      </w:r>
      <w:r w:rsidRPr="00761A18">
        <w:rPr>
          <w:rFonts w:ascii="Times New Roman" w:hAnsi="Times New Roman"/>
          <w:b/>
          <w:bCs/>
          <w:color w:val="000000"/>
          <w:sz w:val="24"/>
          <w:szCs w:val="24"/>
        </w:rPr>
        <w:t>ā</w:t>
      </w:r>
      <w:r w:rsidRPr="00761A18">
        <w:rPr>
          <w:rFonts w:ascii="Times New Roman" w:hAnsi="Times New Roman"/>
          <w:b/>
          <w:bCs/>
          <w:color w:val="000000"/>
          <w:spacing w:val="-1"/>
          <w:sz w:val="24"/>
          <w:szCs w:val="24"/>
        </w:rPr>
        <w:t>r</w:t>
      </w:r>
      <w:r w:rsidRPr="00761A18">
        <w:rPr>
          <w:rFonts w:ascii="Times New Roman" w:hAnsi="Times New Roman"/>
          <w:b/>
          <w:bCs/>
          <w:color w:val="000000"/>
          <w:sz w:val="24"/>
          <w:szCs w:val="24"/>
        </w:rPr>
        <w:t>tība</w:t>
      </w:r>
      <w:r w:rsidRPr="00761A18">
        <w:rPr>
          <w:rFonts w:ascii="Times New Roman" w:hAnsi="Times New Roman"/>
          <w:b/>
          <w:color w:val="000000"/>
          <w:sz w:val="24"/>
          <w:szCs w:val="24"/>
        </w:rPr>
        <w:t>:</w:t>
      </w:r>
      <w:r w:rsidRPr="00761A18">
        <w:rPr>
          <w:rFonts w:ascii="Times New Roman" w:hAnsi="Times New Roman"/>
          <w:color w:val="000000"/>
          <w:sz w:val="24"/>
          <w:szCs w:val="24"/>
        </w:rPr>
        <w:t xml:space="preserve"> Komisija</w:t>
      </w:r>
      <w:r w:rsidRPr="00761A18">
        <w:rPr>
          <w:rFonts w:ascii="Times New Roman" w:hAnsi="Times New Roman"/>
          <w:color w:val="000000"/>
          <w:spacing w:val="-1"/>
          <w:sz w:val="24"/>
          <w:szCs w:val="24"/>
        </w:rPr>
        <w:t xml:space="preserve"> </w:t>
      </w:r>
      <w:r w:rsidRPr="00761A18">
        <w:rPr>
          <w:rFonts w:ascii="Times New Roman" w:hAnsi="Times New Roman"/>
          <w:color w:val="000000"/>
          <w:sz w:val="24"/>
          <w:szCs w:val="24"/>
        </w:rPr>
        <w:t>un pi</w:t>
      </w:r>
      <w:r w:rsidRPr="00761A18">
        <w:rPr>
          <w:rFonts w:ascii="Times New Roman" w:hAnsi="Times New Roman"/>
          <w:color w:val="000000"/>
          <w:spacing w:val="1"/>
          <w:sz w:val="24"/>
          <w:szCs w:val="24"/>
        </w:rPr>
        <w:t>e</w:t>
      </w:r>
      <w:r w:rsidRPr="00761A18">
        <w:rPr>
          <w:rFonts w:ascii="Times New Roman" w:hAnsi="Times New Roman"/>
          <w:color w:val="000000"/>
          <w:spacing w:val="-2"/>
          <w:sz w:val="24"/>
          <w:szCs w:val="24"/>
        </w:rPr>
        <w:t>g</w:t>
      </w:r>
      <w:r w:rsidRPr="00761A18">
        <w:rPr>
          <w:rFonts w:ascii="Times New Roman" w:hAnsi="Times New Roman"/>
          <w:color w:val="000000"/>
          <w:spacing w:val="-1"/>
          <w:sz w:val="24"/>
          <w:szCs w:val="24"/>
        </w:rPr>
        <w:t>ā</w:t>
      </w:r>
      <w:r w:rsidRPr="00761A18">
        <w:rPr>
          <w:rFonts w:ascii="Times New Roman" w:hAnsi="Times New Roman"/>
          <w:color w:val="000000"/>
          <w:spacing w:val="2"/>
          <w:sz w:val="24"/>
          <w:szCs w:val="24"/>
        </w:rPr>
        <w:t>d</w:t>
      </w:r>
      <w:r w:rsidRPr="00761A18">
        <w:rPr>
          <w:rFonts w:ascii="Times New Roman" w:hAnsi="Times New Roman"/>
          <w:color w:val="000000"/>
          <w:spacing w:val="-1"/>
          <w:sz w:val="24"/>
          <w:szCs w:val="24"/>
        </w:rPr>
        <w:t>ā</w:t>
      </w:r>
      <w:r w:rsidRPr="00761A18">
        <w:rPr>
          <w:rFonts w:ascii="Times New Roman" w:hAnsi="Times New Roman"/>
          <w:color w:val="000000"/>
          <w:sz w:val="24"/>
          <w:szCs w:val="24"/>
        </w:rPr>
        <w:t xml:space="preserve">tājs </w:t>
      </w:r>
      <w:r w:rsidRPr="00761A18">
        <w:rPr>
          <w:rFonts w:ascii="Times New Roman" w:hAnsi="Times New Roman"/>
          <w:color w:val="000000"/>
          <w:spacing w:val="1"/>
          <w:sz w:val="24"/>
          <w:szCs w:val="24"/>
        </w:rPr>
        <w:t>a</w:t>
      </w:r>
      <w:r w:rsidRPr="00761A18">
        <w:rPr>
          <w:rFonts w:ascii="Times New Roman" w:hAnsi="Times New Roman"/>
          <w:color w:val="000000"/>
          <w:sz w:val="24"/>
          <w:szCs w:val="24"/>
        </w:rPr>
        <w:t>r in</w:t>
      </w:r>
      <w:r w:rsidRPr="00761A18">
        <w:rPr>
          <w:rFonts w:ascii="Times New Roman" w:hAnsi="Times New Roman"/>
          <w:color w:val="000000"/>
          <w:spacing w:val="-1"/>
          <w:sz w:val="24"/>
          <w:szCs w:val="24"/>
        </w:rPr>
        <w:t>f</w:t>
      </w:r>
      <w:r w:rsidRPr="00761A18">
        <w:rPr>
          <w:rFonts w:ascii="Times New Roman" w:hAnsi="Times New Roman"/>
          <w:color w:val="000000"/>
          <w:sz w:val="24"/>
          <w:szCs w:val="24"/>
        </w:rPr>
        <w:t>o</w:t>
      </w:r>
      <w:r w:rsidRPr="00761A18">
        <w:rPr>
          <w:rFonts w:ascii="Times New Roman" w:hAnsi="Times New Roman"/>
          <w:color w:val="000000"/>
          <w:spacing w:val="-1"/>
          <w:sz w:val="24"/>
          <w:szCs w:val="24"/>
        </w:rPr>
        <w:t>r</w:t>
      </w:r>
      <w:r w:rsidRPr="00761A18">
        <w:rPr>
          <w:rFonts w:ascii="Times New Roman" w:hAnsi="Times New Roman"/>
          <w:color w:val="000000"/>
          <w:sz w:val="24"/>
          <w:szCs w:val="24"/>
        </w:rPr>
        <w:t>mā</w:t>
      </w:r>
      <w:r w:rsidRPr="00761A18">
        <w:rPr>
          <w:rFonts w:ascii="Times New Roman" w:hAnsi="Times New Roman"/>
          <w:color w:val="000000"/>
          <w:spacing w:val="-1"/>
          <w:sz w:val="24"/>
          <w:szCs w:val="24"/>
        </w:rPr>
        <w:t>c</w:t>
      </w:r>
      <w:r w:rsidRPr="00761A18">
        <w:rPr>
          <w:rFonts w:ascii="Times New Roman" w:hAnsi="Times New Roman"/>
          <w:color w:val="000000"/>
          <w:sz w:val="24"/>
          <w:szCs w:val="24"/>
        </w:rPr>
        <w:t>i</w:t>
      </w:r>
      <w:r w:rsidRPr="00761A18">
        <w:rPr>
          <w:rFonts w:ascii="Times New Roman" w:hAnsi="Times New Roman"/>
          <w:color w:val="000000"/>
          <w:spacing w:val="1"/>
          <w:sz w:val="24"/>
          <w:szCs w:val="24"/>
        </w:rPr>
        <w:t>j</w:t>
      </w:r>
      <w:r w:rsidRPr="00761A18">
        <w:rPr>
          <w:rFonts w:ascii="Times New Roman" w:hAnsi="Times New Roman"/>
          <w:color w:val="000000"/>
          <w:sz w:val="24"/>
          <w:szCs w:val="24"/>
        </w:rPr>
        <w:t xml:space="preserve">u </w:t>
      </w:r>
      <w:r w:rsidRPr="00761A18">
        <w:rPr>
          <w:rFonts w:ascii="Times New Roman" w:hAnsi="Times New Roman"/>
          <w:color w:val="000000"/>
          <w:spacing w:val="-1"/>
          <w:sz w:val="24"/>
          <w:szCs w:val="24"/>
        </w:rPr>
        <w:t>a</w:t>
      </w:r>
      <w:r w:rsidRPr="00761A18">
        <w:rPr>
          <w:rFonts w:ascii="Times New Roman" w:hAnsi="Times New Roman"/>
          <w:color w:val="000000"/>
          <w:sz w:val="24"/>
          <w:szCs w:val="24"/>
        </w:rPr>
        <w:t>pmai</w:t>
      </w:r>
      <w:r w:rsidRPr="00761A18">
        <w:rPr>
          <w:rFonts w:ascii="Times New Roman" w:hAnsi="Times New Roman"/>
          <w:color w:val="000000"/>
          <w:spacing w:val="2"/>
          <w:sz w:val="24"/>
          <w:szCs w:val="24"/>
        </w:rPr>
        <w:t>n</w:t>
      </w:r>
      <w:r w:rsidRPr="00761A18">
        <w:rPr>
          <w:rFonts w:ascii="Times New Roman" w:hAnsi="Times New Roman"/>
          <w:color w:val="000000"/>
          <w:spacing w:val="-1"/>
          <w:sz w:val="24"/>
          <w:szCs w:val="24"/>
        </w:rPr>
        <w:t>ā</w:t>
      </w:r>
      <w:r w:rsidRPr="00761A18">
        <w:rPr>
          <w:rFonts w:ascii="Times New Roman" w:hAnsi="Times New Roman"/>
          <w:color w:val="000000"/>
          <w:sz w:val="24"/>
          <w:szCs w:val="24"/>
        </w:rPr>
        <w:t xml:space="preserve">s </w:t>
      </w:r>
      <w:r w:rsidRPr="00761A18">
        <w:rPr>
          <w:rFonts w:ascii="Times New Roman" w:hAnsi="Times New Roman"/>
          <w:color w:val="000000"/>
          <w:spacing w:val="2"/>
          <w:sz w:val="24"/>
          <w:szCs w:val="24"/>
        </w:rPr>
        <w:t>r</w:t>
      </w:r>
      <w:r w:rsidRPr="00761A18">
        <w:rPr>
          <w:rFonts w:ascii="Times New Roman" w:hAnsi="Times New Roman"/>
          <w:color w:val="000000"/>
          <w:spacing w:val="-1"/>
          <w:sz w:val="24"/>
          <w:szCs w:val="24"/>
        </w:rPr>
        <w:t>a</w:t>
      </w:r>
      <w:r w:rsidRPr="00761A18">
        <w:rPr>
          <w:rFonts w:ascii="Times New Roman" w:hAnsi="Times New Roman"/>
          <w:color w:val="000000"/>
          <w:sz w:val="24"/>
          <w:szCs w:val="24"/>
        </w:rPr>
        <w:t>kst</w:t>
      </w:r>
      <w:r w:rsidRPr="00761A18">
        <w:rPr>
          <w:rFonts w:ascii="Times New Roman" w:hAnsi="Times New Roman"/>
          <w:color w:val="000000"/>
          <w:spacing w:val="1"/>
          <w:sz w:val="24"/>
          <w:szCs w:val="24"/>
        </w:rPr>
        <w:t>i</w:t>
      </w:r>
      <w:r w:rsidRPr="00761A18">
        <w:rPr>
          <w:rFonts w:ascii="Times New Roman" w:hAnsi="Times New Roman"/>
          <w:color w:val="000000"/>
          <w:sz w:val="24"/>
          <w:szCs w:val="24"/>
        </w:rPr>
        <w:t>ski, izmantojot Nolikuma 1.1.5. apakšpunktā norādīto e-pasta adresi.</w:t>
      </w:r>
    </w:p>
    <w:p w14:paraId="1EA13399" w14:textId="77777777" w:rsidR="000544D0" w:rsidRPr="00761A18" w:rsidRDefault="000544D0" w:rsidP="000544D0">
      <w:pPr>
        <w:pStyle w:val="Sarakstarindkopa"/>
        <w:numPr>
          <w:ilvl w:val="1"/>
          <w:numId w:val="45"/>
        </w:numPr>
        <w:autoSpaceDE w:val="0"/>
        <w:autoSpaceDN w:val="0"/>
        <w:adjustRightInd w:val="0"/>
        <w:spacing w:after="0" w:line="240" w:lineRule="auto"/>
        <w:ind w:left="0" w:firstLine="709"/>
        <w:jc w:val="both"/>
        <w:rPr>
          <w:rFonts w:ascii="Times New Roman" w:hAnsi="Times New Roman"/>
          <w:b/>
          <w:bCs/>
          <w:sz w:val="24"/>
          <w:szCs w:val="24"/>
        </w:rPr>
      </w:pPr>
      <w:r w:rsidRPr="00761A18">
        <w:rPr>
          <w:rFonts w:ascii="Times New Roman" w:hAnsi="Times New Roman"/>
          <w:b/>
          <w:bCs/>
          <w:color w:val="000000"/>
          <w:spacing w:val="-3"/>
          <w:sz w:val="24"/>
          <w:szCs w:val="24"/>
        </w:rPr>
        <w:t>P</w:t>
      </w:r>
      <w:r w:rsidRPr="00761A18">
        <w:rPr>
          <w:rFonts w:ascii="Times New Roman" w:hAnsi="Times New Roman"/>
          <w:b/>
          <w:bCs/>
          <w:color w:val="000000"/>
          <w:spacing w:val="1"/>
          <w:sz w:val="24"/>
          <w:szCs w:val="24"/>
        </w:rPr>
        <w:t>r</w:t>
      </w:r>
      <w:r w:rsidRPr="00761A18">
        <w:rPr>
          <w:rFonts w:ascii="Times New Roman" w:hAnsi="Times New Roman"/>
          <w:b/>
          <w:bCs/>
          <w:color w:val="000000"/>
          <w:spacing w:val="-1"/>
          <w:sz w:val="24"/>
          <w:szCs w:val="24"/>
        </w:rPr>
        <w:t>e</w:t>
      </w:r>
      <w:r w:rsidRPr="00761A18">
        <w:rPr>
          <w:rFonts w:ascii="Times New Roman" w:hAnsi="Times New Roman"/>
          <w:b/>
          <w:bCs/>
          <w:color w:val="000000"/>
          <w:spacing w:val="1"/>
          <w:sz w:val="24"/>
          <w:szCs w:val="24"/>
        </w:rPr>
        <w:t>t</w:t>
      </w:r>
      <w:r w:rsidRPr="00761A18">
        <w:rPr>
          <w:rFonts w:ascii="Times New Roman" w:hAnsi="Times New Roman"/>
          <w:b/>
          <w:bCs/>
          <w:color w:val="000000"/>
          <w:spacing w:val="-1"/>
          <w:sz w:val="24"/>
          <w:szCs w:val="24"/>
        </w:rPr>
        <w:t>e</w:t>
      </w:r>
      <w:r w:rsidRPr="00761A18">
        <w:rPr>
          <w:rFonts w:ascii="Times New Roman" w:hAnsi="Times New Roman"/>
          <w:b/>
          <w:bCs/>
          <w:color w:val="000000"/>
          <w:spacing w:val="1"/>
          <w:sz w:val="24"/>
          <w:szCs w:val="24"/>
        </w:rPr>
        <w:t>nd</w:t>
      </w:r>
      <w:r w:rsidRPr="00761A18">
        <w:rPr>
          <w:rFonts w:ascii="Times New Roman" w:hAnsi="Times New Roman"/>
          <w:b/>
          <w:bCs/>
          <w:color w:val="000000"/>
          <w:spacing w:val="-1"/>
          <w:sz w:val="24"/>
          <w:szCs w:val="24"/>
        </w:rPr>
        <w:t>e</w:t>
      </w:r>
      <w:r w:rsidRPr="00761A18">
        <w:rPr>
          <w:rFonts w:ascii="Times New Roman" w:hAnsi="Times New Roman"/>
          <w:b/>
          <w:bCs/>
          <w:color w:val="000000"/>
          <w:spacing w:val="1"/>
          <w:sz w:val="24"/>
          <w:szCs w:val="24"/>
        </w:rPr>
        <w:t>n</w:t>
      </w:r>
      <w:r w:rsidRPr="00761A18">
        <w:rPr>
          <w:rFonts w:ascii="Times New Roman" w:hAnsi="Times New Roman"/>
          <w:b/>
          <w:bCs/>
          <w:color w:val="000000"/>
          <w:sz w:val="24"/>
          <w:szCs w:val="24"/>
        </w:rPr>
        <w:t>ti un piedāvājums:</w:t>
      </w:r>
      <w:r w:rsidRPr="00761A18">
        <w:rPr>
          <w:rFonts w:ascii="Times New Roman" w:hAnsi="Times New Roman"/>
          <w:color w:val="000000"/>
          <w:sz w:val="24"/>
          <w:szCs w:val="24"/>
        </w:rPr>
        <w:t xml:space="preserve"> </w:t>
      </w:r>
    </w:p>
    <w:p w14:paraId="29453CE4" w14:textId="77777777" w:rsidR="000544D0" w:rsidRPr="00761A18" w:rsidRDefault="00D07103" w:rsidP="000544D0">
      <w:pPr>
        <w:widowControl w:val="0"/>
        <w:numPr>
          <w:ilvl w:val="2"/>
          <w:numId w:val="45"/>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761A18">
        <w:rPr>
          <w:rFonts w:ascii="Times New Roman" w:hAnsi="Times New Roman" w:cs="Times New Roman"/>
          <w:color w:val="000000"/>
          <w:spacing w:val="1"/>
          <w:sz w:val="24"/>
          <w:szCs w:val="24"/>
        </w:rPr>
        <w:t>p</w:t>
      </w:r>
      <w:r w:rsidR="000544D0" w:rsidRPr="00761A18">
        <w:rPr>
          <w:rFonts w:ascii="Times New Roman" w:hAnsi="Times New Roman" w:cs="Times New Roman"/>
          <w:color w:val="000000"/>
          <w:sz w:val="24"/>
          <w:szCs w:val="24"/>
        </w:rPr>
        <w:t>r</w:t>
      </w:r>
      <w:r w:rsidR="000544D0" w:rsidRPr="00761A18">
        <w:rPr>
          <w:rFonts w:ascii="Times New Roman" w:hAnsi="Times New Roman" w:cs="Times New Roman"/>
          <w:color w:val="000000"/>
          <w:spacing w:val="-2"/>
          <w:sz w:val="24"/>
          <w:szCs w:val="24"/>
        </w:rPr>
        <w:t>e</w:t>
      </w:r>
      <w:r w:rsidR="000544D0" w:rsidRPr="00761A18">
        <w:rPr>
          <w:rFonts w:ascii="Times New Roman" w:hAnsi="Times New Roman" w:cs="Times New Roman"/>
          <w:color w:val="000000"/>
          <w:sz w:val="24"/>
          <w:szCs w:val="24"/>
        </w:rPr>
        <w:t>tend</w:t>
      </w:r>
      <w:r w:rsidR="000544D0" w:rsidRPr="00761A18">
        <w:rPr>
          <w:rFonts w:ascii="Times New Roman" w:hAnsi="Times New Roman" w:cs="Times New Roman"/>
          <w:color w:val="000000"/>
          <w:spacing w:val="-1"/>
          <w:sz w:val="24"/>
          <w:szCs w:val="24"/>
        </w:rPr>
        <w:t>e</w:t>
      </w:r>
      <w:r w:rsidR="000544D0" w:rsidRPr="00761A18">
        <w:rPr>
          <w:rFonts w:ascii="Times New Roman" w:hAnsi="Times New Roman" w:cs="Times New Roman"/>
          <w:color w:val="000000"/>
          <w:sz w:val="24"/>
          <w:szCs w:val="24"/>
        </w:rPr>
        <w:t>nts</w:t>
      </w:r>
      <w:r w:rsidR="000544D0" w:rsidRPr="00761A18">
        <w:rPr>
          <w:rFonts w:ascii="Times New Roman" w:hAnsi="Times New Roman" w:cs="Times New Roman"/>
          <w:color w:val="000000"/>
          <w:spacing w:val="22"/>
          <w:sz w:val="24"/>
          <w:szCs w:val="24"/>
        </w:rPr>
        <w:t xml:space="preserve"> </w:t>
      </w:r>
      <w:r w:rsidR="000544D0" w:rsidRPr="00761A18">
        <w:rPr>
          <w:rFonts w:ascii="Times New Roman" w:hAnsi="Times New Roman" w:cs="Times New Roman"/>
          <w:color w:val="000000"/>
          <w:sz w:val="24"/>
          <w:szCs w:val="24"/>
        </w:rPr>
        <w:t>v</w:t>
      </w:r>
      <w:r w:rsidR="000544D0" w:rsidRPr="00761A18">
        <w:rPr>
          <w:rFonts w:ascii="Times New Roman" w:hAnsi="Times New Roman" w:cs="Times New Roman"/>
          <w:color w:val="000000"/>
          <w:spacing w:val="-1"/>
          <w:sz w:val="24"/>
          <w:szCs w:val="24"/>
        </w:rPr>
        <w:t>a</w:t>
      </w:r>
      <w:r w:rsidR="000544D0" w:rsidRPr="00761A18">
        <w:rPr>
          <w:rFonts w:ascii="Times New Roman" w:hAnsi="Times New Roman" w:cs="Times New Roman"/>
          <w:color w:val="000000"/>
          <w:sz w:val="24"/>
          <w:szCs w:val="24"/>
        </w:rPr>
        <w:t>r</w:t>
      </w:r>
      <w:r w:rsidR="000544D0" w:rsidRPr="00761A18">
        <w:rPr>
          <w:rFonts w:ascii="Times New Roman" w:hAnsi="Times New Roman" w:cs="Times New Roman"/>
          <w:color w:val="000000"/>
          <w:spacing w:val="21"/>
          <w:sz w:val="24"/>
          <w:szCs w:val="24"/>
        </w:rPr>
        <w:t xml:space="preserve"> </w:t>
      </w:r>
      <w:r w:rsidR="000544D0" w:rsidRPr="00761A18">
        <w:rPr>
          <w:rFonts w:ascii="Times New Roman" w:hAnsi="Times New Roman" w:cs="Times New Roman"/>
          <w:color w:val="000000"/>
          <w:sz w:val="24"/>
          <w:szCs w:val="24"/>
        </w:rPr>
        <w:t>būt</w:t>
      </w:r>
      <w:r w:rsidR="000544D0" w:rsidRPr="00761A18">
        <w:rPr>
          <w:rFonts w:ascii="Times New Roman" w:hAnsi="Times New Roman" w:cs="Times New Roman"/>
          <w:color w:val="000000"/>
          <w:spacing w:val="22"/>
          <w:sz w:val="24"/>
          <w:szCs w:val="24"/>
        </w:rPr>
        <w:t xml:space="preserve"> </w:t>
      </w:r>
      <w:r w:rsidR="000544D0" w:rsidRPr="00761A18">
        <w:rPr>
          <w:rFonts w:ascii="Times New Roman" w:hAnsi="Times New Roman" w:cs="Times New Roman"/>
          <w:color w:val="000000"/>
          <w:sz w:val="24"/>
          <w:szCs w:val="24"/>
        </w:rPr>
        <w:t>PIL 1. panta 22. punktā noteiktā persona,</w:t>
      </w:r>
      <w:r w:rsidR="000544D0" w:rsidRPr="00761A18">
        <w:rPr>
          <w:rFonts w:ascii="Times New Roman" w:hAnsi="Times New Roman" w:cs="Times New Roman"/>
          <w:color w:val="000000"/>
          <w:spacing w:val="2"/>
          <w:sz w:val="24"/>
          <w:szCs w:val="24"/>
        </w:rPr>
        <w:t xml:space="preserve"> </w:t>
      </w:r>
      <w:r w:rsidR="000544D0" w:rsidRPr="00761A18">
        <w:rPr>
          <w:rFonts w:ascii="Times New Roman" w:hAnsi="Times New Roman" w:cs="Times New Roman"/>
          <w:color w:val="000000"/>
          <w:sz w:val="24"/>
          <w:szCs w:val="24"/>
        </w:rPr>
        <w:t>kura ir</w:t>
      </w:r>
      <w:r w:rsidR="000544D0" w:rsidRPr="00761A18">
        <w:rPr>
          <w:rFonts w:ascii="Times New Roman" w:hAnsi="Times New Roman" w:cs="Times New Roman"/>
          <w:color w:val="000000"/>
          <w:spacing w:val="1"/>
          <w:sz w:val="24"/>
          <w:szCs w:val="24"/>
        </w:rPr>
        <w:t xml:space="preserve"> </w:t>
      </w:r>
      <w:r w:rsidR="000544D0" w:rsidRPr="00761A18">
        <w:rPr>
          <w:rFonts w:ascii="Times New Roman" w:hAnsi="Times New Roman" w:cs="Times New Roman"/>
          <w:color w:val="000000"/>
          <w:sz w:val="24"/>
          <w:szCs w:val="24"/>
        </w:rPr>
        <w:t>i</w:t>
      </w:r>
      <w:r w:rsidR="000544D0" w:rsidRPr="00761A18">
        <w:rPr>
          <w:rFonts w:ascii="Times New Roman" w:hAnsi="Times New Roman" w:cs="Times New Roman"/>
          <w:color w:val="000000"/>
          <w:spacing w:val="2"/>
          <w:sz w:val="24"/>
          <w:szCs w:val="24"/>
        </w:rPr>
        <w:t>e</w:t>
      </w:r>
      <w:r w:rsidR="000544D0" w:rsidRPr="00761A18">
        <w:rPr>
          <w:rFonts w:ascii="Times New Roman" w:hAnsi="Times New Roman" w:cs="Times New Roman"/>
          <w:color w:val="000000"/>
          <w:sz w:val="24"/>
          <w:szCs w:val="24"/>
        </w:rPr>
        <w:t>snie</w:t>
      </w:r>
      <w:r w:rsidR="000544D0" w:rsidRPr="00761A18">
        <w:rPr>
          <w:rFonts w:ascii="Times New Roman" w:hAnsi="Times New Roman" w:cs="Times New Roman"/>
          <w:color w:val="000000"/>
          <w:spacing w:val="-3"/>
          <w:sz w:val="24"/>
          <w:szCs w:val="24"/>
        </w:rPr>
        <w:t>g</w:t>
      </w:r>
      <w:r w:rsidR="000544D0" w:rsidRPr="00761A18">
        <w:rPr>
          <w:rFonts w:ascii="Times New Roman" w:hAnsi="Times New Roman" w:cs="Times New Roman"/>
          <w:color w:val="000000"/>
          <w:sz w:val="24"/>
          <w:szCs w:val="24"/>
        </w:rPr>
        <w:t>usi</w:t>
      </w:r>
      <w:r w:rsidR="000544D0" w:rsidRPr="00761A18">
        <w:rPr>
          <w:rFonts w:ascii="Times New Roman" w:hAnsi="Times New Roman" w:cs="Times New Roman"/>
          <w:color w:val="000000"/>
          <w:spacing w:val="2"/>
          <w:sz w:val="24"/>
          <w:szCs w:val="24"/>
        </w:rPr>
        <w:t xml:space="preserve"> </w:t>
      </w:r>
      <w:r w:rsidR="000544D0" w:rsidRPr="00761A18">
        <w:rPr>
          <w:rFonts w:ascii="Times New Roman" w:hAnsi="Times New Roman" w:cs="Times New Roman"/>
          <w:color w:val="000000"/>
          <w:sz w:val="24"/>
          <w:szCs w:val="24"/>
        </w:rPr>
        <w:t>pied</w:t>
      </w:r>
      <w:r w:rsidR="000544D0" w:rsidRPr="00761A18">
        <w:rPr>
          <w:rFonts w:ascii="Times New Roman" w:hAnsi="Times New Roman" w:cs="Times New Roman"/>
          <w:color w:val="000000"/>
          <w:spacing w:val="-1"/>
          <w:sz w:val="24"/>
          <w:szCs w:val="24"/>
        </w:rPr>
        <w:t>ā</w:t>
      </w:r>
      <w:r w:rsidR="000544D0" w:rsidRPr="00761A18">
        <w:rPr>
          <w:rFonts w:ascii="Times New Roman" w:hAnsi="Times New Roman" w:cs="Times New Roman"/>
          <w:color w:val="000000"/>
          <w:spacing w:val="2"/>
          <w:sz w:val="24"/>
          <w:szCs w:val="24"/>
        </w:rPr>
        <w:t>v</w:t>
      </w:r>
      <w:r w:rsidR="000544D0" w:rsidRPr="00761A18">
        <w:rPr>
          <w:rFonts w:ascii="Times New Roman" w:hAnsi="Times New Roman" w:cs="Times New Roman"/>
          <w:color w:val="000000"/>
          <w:spacing w:val="-1"/>
          <w:sz w:val="24"/>
          <w:szCs w:val="24"/>
        </w:rPr>
        <w:t>ā</w:t>
      </w:r>
      <w:r w:rsidR="000544D0" w:rsidRPr="00761A18">
        <w:rPr>
          <w:rFonts w:ascii="Times New Roman" w:hAnsi="Times New Roman" w:cs="Times New Roman"/>
          <w:color w:val="000000"/>
          <w:sz w:val="24"/>
          <w:szCs w:val="24"/>
        </w:rPr>
        <w:t>ju</w:t>
      </w:r>
      <w:r w:rsidR="000544D0" w:rsidRPr="00761A18">
        <w:rPr>
          <w:rFonts w:ascii="Times New Roman" w:hAnsi="Times New Roman" w:cs="Times New Roman"/>
          <w:color w:val="000000"/>
          <w:spacing w:val="1"/>
          <w:sz w:val="24"/>
          <w:szCs w:val="24"/>
        </w:rPr>
        <w:t>m</w:t>
      </w:r>
      <w:r w:rsidR="000544D0" w:rsidRPr="00761A18">
        <w:rPr>
          <w:rFonts w:ascii="Times New Roman" w:hAnsi="Times New Roman" w:cs="Times New Roman"/>
          <w:color w:val="000000"/>
          <w:sz w:val="24"/>
          <w:szCs w:val="24"/>
        </w:rPr>
        <w:t>u</w:t>
      </w:r>
      <w:r w:rsidR="000544D0" w:rsidRPr="00761A18">
        <w:rPr>
          <w:rFonts w:ascii="Times New Roman" w:hAnsi="Times New Roman" w:cs="Times New Roman"/>
          <w:color w:val="000000"/>
          <w:spacing w:val="2"/>
          <w:sz w:val="24"/>
          <w:szCs w:val="24"/>
        </w:rPr>
        <w:t xml:space="preserve"> Iepirkum</w:t>
      </w:r>
      <w:r w:rsidR="000544D0" w:rsidRPr="00761A18">
        <w:rPr>
          <w:rFonts w:ascii="Times New Roman" w:hAnsi="Times New Roman" w:cs="Times New Roman"/>
          <w:color w:val="000000"/>
          <w:sz w:val="24"/>
          <w:szCs w:val="24"/>
        </w:rPr>
        <w:t>ā</w:t>
      </w:r>
      <w:r w:rsidRPr="00761A18">
        <w:rPr>
          <w:rFonts w:ascii="Times New Roman" w:hAnsi="Times New Roman" w:cs="Times New Roman"/>
          <w:color w:val="000000"/>
          <w:sz w:val="24"/>
          <w:szCs w:val="24"/>
        </w:rPr>
        <w:t>;</w:t>
      </w:r>
    </w:p>
    <w:p w14:paraId="603DB52B" w14:textId="77777777" w:rsidR="000544D0" w:rsidRPr="00761A18" w:rsidRDefault="00D07103" w:rsidP="000544D0">
      <w:pPr>
        <w:widowControl w:val="0"/>
        <w:numPr>
          <w:ilvl w:val="2"/>
          <w:numId w:val="45"/>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761A18">
        <w:rPr>
          <w:rFonts w:ascii="Times New Roman" w:hAnsi="Times New Roman" w:cs="Times New Roman"/>
          <w:color w:val="000000"/>
          <w:sz w:val="24"/>
          <w:szCs w:val="24"/>
        </w:rPr>
        <w:t>p</w:t>
      </w:r>
      <w:r w:rsidR="000544D0" w:rsidRPr="00761A18">
        <w:rPr>
          <w:rFonts w:ascii="Times New Roman" w:hAnsi="Times New Roman" w:cs="Times New Roman"/>
          <w:color w:val="000000"/>
          <w:sz w:val="24"/>
          <w:szCs w:val="24"/>
        </w:rPr>
        <w:t>iedāvājums Nolikuma izpratnē ir dokumentu kopums, kas sastāv no Nolikuma 5. punktā uzskaitītajiem dokumentiem</w:t>
      </w:r>
      <w:r w:rsidRPr="00761A18">
        <w:rPr>
          <w:rFonts w:ascii="Times New Roman" w:hAnsi="Times New Roman" w:cs="Times New Roman"/>
          <w:color w:val="000000"/>
          <w:sz w:val="24"/>
          <w:szCs w:val="24"/>
        </w:rPr>
        <w:t>;</w:t>
      </w:r>
    </w:p>
    <w:p w14:paraId="3A5C1142" w14:textId="3A1249BB" w:rsidR="007B4234" w:rsidRPr="00761A18" w:rsidRDefault="00CC2438" w:rsidP="006D4067">
      <w:pPr>
        <w:pStyle w:val="ListParagraph2"/>
        <w:numPr>
          <w:ilvl w:val="1"/>
          <w:numId w:val="45"/>
        </w:numPr>
        <w:suppressAutoHyphens/>
        <w:spacing w:after="0" w:line="240" w:lineRule="auto"/>
        <w:ind w:left="0" w:firstLine="709"/>
        <w:jc w:val="both"/>
        <w:rPr>
          <w:rFonts w:ascii="Times New Roman" w:hAnsi="Times New Roman" w:cs="Times New Roman"/>
          <w:bCs/>
          <w:color w:val="000000"/>
          <w:sz w:val="24"/>
          <w:szCs w:val="24"/>
        </w:rPr>
      </w:pPr>
      <w:r w:rsidRPr="00761A18">
        <w:rPr>
          <w:rFonts w:ascii="Times New Roman" w:hAnsi="Times New Roman" w:cs="Times New Roman"/>
          <w:color w:val="000000"/>
          <w:sz w:val="24"/>
          <w:szCs w:val="24"/>
          <w:lang w:eastAsia="ar-SA"/>
        </w:rPr>
        <w:t>p</w:t>
      </w:r>
      <w:r w:rsidR="007B4234" w:rsidRPr="00761A18">
        <w:rPr>
          <w:rFonts w:ascii="Times New Roman" w:hAnsi="Times New Roman" w:cs="Times New Roman"/>
          <w:color w:val="000000"/>
          <w:sz w:val="24"/>
          <w:szCs w:val="24"/>
          <w:lang w:eastAsia="ar-SA"/>
        </w:rPr>
        <w:t>iedāvājumus</w:t>
      </w:r>
      <w:r w:rsidR="007B4234" w:rsidRPr="00761A18">
        <w:rPr>
          <w:rFonts w:ascii="Times New Roman" w:hAnsi="Times New Roman" w:cs="Times New Roman"/>
          <w:bCs/>
          <w:color w:val="000000"/>
          <w:sz w:val="24"/>
          <w:szCs w:val="24"/>
        </w:rPr>
        <w:t xml:space="preserve"> iesniedz, izmantojot Valsts reģionālās attīstības aģentūras pārziņā esošu valsts informācijas sistēm</w:t>
      </w:r>
      <w:r w:rsidR="00615CC6" w:rsidRPr="00761A18">
        <w:rPr>
          <w:rFonts w:ascii="Times New Roman" w:hAnsi="Times New Roman" w:cs="Times New Roman"/>
          <w:bCs/>
          <w:color w:val="000000"/>
          <w:sz w:val="24"/>
          <w:szCs w:val="24"/>
        </w:rPr>
        <w:t>as</w:t>
      </w:r>
      <w:r w:rsidR="007B4234" w:rsidRPr="00761A18">
        <w:rPr>
          <w:rFonts w:ascii="Times New Roman" w:hAnsi="Times New Roman" w:cs="Times New Roman"/>
          <w:bCs/>
          <w:color w:val="000000"/>
          <w:sz w:val="24"/>
          <w:szCs w:val="24"/>
        </w:rPr>
        <w:t xml:space="preserve"> </w:t>
      </w:r>
      <w:r w:rsidR="00615CC6" w:rsidRPr="00761A18">
        <w:rPr>
          <w:rFonts w:ascii="Times New Roman" w:hAnsi="Times New Roman" w:cs="Times New Roman"/>
          <w:bCs/>
          <w:color w:val="000000"/>
          <w:sz w:val="24"/>
          <w:szCs w:val="24"/>
        </w:rPr>
        <w:t xml:space="preserve">e-konkursu </w:t>
      </w:r>
      <w:r w:rsidR="00B44BD3" w:rsidRPr="00761A18">
        <w:rPr>
          <w:rFonts w:ascii="Times New Roman" w:hAnsi="Times New Roman" w:cs="Times New Roman"/>
          <w:bCs/>
          <w:color w:val="000000"/>
          <w:sz w:val="24"/>
          <w:szCs w:val="24"/>
        </w:rPr>
        <w:t>apakšsistēm</w:t>
      </w:r>
      <w:r w:rsidR="00615CC6" w:rsidRPr="00761A18">
        <w:rPr>
          <w:rFonts w:ascii="Times New Roman" w:hAnsi="Times New Roman" w:cs="Times New Roman"/>
          <w:bCs/>
          <w:color w:val="000000"/>
          <w:sz w:val="24"/>
          <w:szCs w:val="24"/>
        </w:rPr>
        <w:t xml:space="preserve">u </w:t>
      </w:r>
      <w:r w:rsidR="007B4234" w:rsidRPr="00761A18">
        <w:rPr>
          <w:rFonts w:ascii="Times New Roman" w:hAnsi="Times New Roman" w:cs="Times New Roman"/>
          <w:bCs/>
          <w:color w:val="000000"/>
          <w:sz w:val="24"/>
          <w:szCs w:val="24"/>
        </w:rPr>
        <w:t xml:space="preserve">tīmekļvietnē </w:t>
      </w:r>
      <w:r w:rsidR="00615CC6" w:rsidRPr="00761A18">
        <w:rPr>
          <w:rFonts w:ascii="Times New Roman" w:hAnsi="Times New Roman" w:cs="Times New Roman"/>
          <w:bCs/>
          <w:color w:val="000000"/>
          <w:sz w:val="24"/>
          <w:szCs w:val="24"/>
        </w:rPr>
        <w:t>www.eis.gov.lv</w:t>
      </w:r>
      <w:r w:rsidR="00615CC6" w:rsidRPr="00761A18">
        <w:rPr>
          <w:rFonts w:ascii="Times New Roman" w:hAnsi="Times New Roman" w:cs="Times New Roman"/>
          <w:color w:val="000000"/>
          <w:sz w:val="24"/>
          <w:szCs w:val="24"/>
        </w:rPr>
        <w:t xml:space="preserve"> </w:t>
      </w:r>
      <w:r w:rsidR="00615CC6" w:rsidRPr="00761A18">
        <w:rPr>
          <w:rFonts w:ascii="Times New Roman" w:hAnsi="Times New Roman" w:cs="Times New Roman"/>
          <w:bCs/>
          <w:color w:val="000000"/>
          <w:sz w:val="24"/>
          <w:szCs w:val="24"/>
        </w:rPr>
        <w:t xml:space="preserve">(turpmāk - </w:t>
      </w:r>
      <w:r w:rsidR="002F7DED" w:rsidRPr="00761A18">
        <w:rPr>
          <w:rFonts w:ascii="Times New Roman" w:hAnsi="Times New Roman" w:cs="Times New Roman"/>
          <w:bCs/>
          <w:color w:val="000000"/>
          <w:sz w:val="24"/>
          <w:szCs w:val="24"/>
        </w:rPr>
        <w:t>E</w:t>
      </w:r>
      <w:r w:rsidR="00615CC6" w:rsidRPr="00761A18">
        <w:rPr>
          <w:rFonts w:ascii="Times New Roman" w:hAnsi="Times New Roman" w:cs="Times New Roman"/>
          <w:bCs/>
          <w:color w:val="000000"/>
          <w:sz w:val="24"/>
          <w:szCs w:val="24"/>
        </w:rPr>
        <w:t xml:space="preserve">-iepirkumu sistēma) </w:t>
      </w:r>
      <w:r w:rsidR="007B4234" w:rsidRPr="00761A18">
        <w:rPr>
          <w:rFonts w:ascii="Times New Roman" w:hAnsi="Times New Roman" w:cs="Times New Roman"/>
          <w:bCs/>
          <w:color w:val="000000"/>
          <w:sz w:val="24"/>
          <w:szCs w:val="24"/>
        </w:rPr>
        <w:t>saskaņā ar Ministru kabineta 2</w:t>
      </w:r>
      <w:r w:rsidR="006014C2" w:rsidRPr="00761A18">
        <w:rPr>
          <w:rFonts w:ascii="Times New Roman" w:hAnsi="Times New Roman" w:cs="Times New Roman"/>
          <w:bCs/>
          <w:color w:val="000000"/>
          <w:sz w:val="24"/>
          <w:szCs w:val="24"/>
        </w:rPr>
        <w:t>0</w:t>
      </w:r>
      <w:r w:rsidR="007B4234" w:rsidRPr="00761A18">
        <w:rPr>
          <w:rFonts w:ascii="Times New Roman" w:hAnsi="Times New Roman" w:cs="Times New Roman"/>
          <w:bCs/>
          <w:color w:val="000000"/>
          <w:sz w:val="24"/>
          <w:szCs w:val="24"/>
        </w:rPr>
        <w:t>.</w:t>
      </w:r>
      <w:r w:rsidR="006014C2" w:rsidRPr="00761A18">
        <w:rPr>
          <w:rFonts w:ascii="Times New Roman" w:hAnsi="Times New Roman" w:cs="Times New Roman"/>
          <w:bCs/>
          <w:color w:val="000000"/>
          <w:sz w:val="24"/>
          <w:szCs w:val="24"/>
        </w:rPr>
        <w:t>1</w:t>
      </w:r>
      <w:r w:rsidR="007B4234" w:rsidRPr="00761A18">
        <w:rPr>
          <w:rFonts w:ascii="Times New Roman" w:hAnsi="Times New Roman" w:cs="Times New Roman"/>
          <w:bCs/>
          <w:color w:val="000000"/>
          <w:sz w:val="24"/>
          <w:szCs w:val="24"/>
        </w:rPr>
        <w:t>2.20</w:t>
      </w:r>
      <w:r w:rsidR="006014C2" w:rsidRPr="00761A18">
        <w:rPr>
          <w:rFonts w:ascii="Times New Roman" w:hAnsi="Times New Roman" w:cs="Times New Roman"/>
          <w:bCs/>
          <w:color w:val="000000"/>
          <w:sz w:val="24"/>
          <w:szCs w:val="24"/>
        </w:rPr>
        <w:t>22</w:t>
      </w:r>
      <w:r w:rsidR="007B4234" w:rsidRPr="00761A18">
        <w:rPr>
          <w:rFonts w:ascii="Times New Roman" w:hAnsi="Times New Roman" w:cs="Times New Roman"/>
          <w:bCs/>
          <w:color w:val="000000"/>
          <w:sz w:val="24"/>
          <w:szCs w:val="24"/>
        </w:rPr>
        <w:t xml:space="preserve">. noteikumiem Nr. </w:t>
      </w:r>
      <w:r w:rsidR="006014C2" w:rsidRPr="00761A18">
        <w:rPr>
          <w:rFonts w:ascii="Times New Roman" w:hAnsi="Times New Roman" w:cs="Times New Roman"/>
          <w:bCs/>
          <w:color w:val="000000"/>
          <w:sz w:val="24"/>
          <w:szCs w:val="24"/>
        </w:rPr>
        <w:t>816</w:t>
      </w:r>
      <w:r w:rsidR="007B4234" w:rsidRPr="00761A18">
        <w:rPr>
          <w:rFonts w:ascii="Times New Roman" w:hAnsi="Times New Roman" w:cs="Times New Roman"/>
          <w:bCs/>
          <w:color w:val="000000"/>
          <w:sz w:val="24"/>
          <w:szCs w:val="24"/>
        </w:rPr>
        <w:t xml:space="preserve"> “Publisko elektronisko iepirkumu noteikumi”;</w:t>
      </w:r>
    </w:p>
    <w:p w14:paraId="790ED442" w14:textId="77777777" w:rsidR="0077043A" w:rsidRPr="00761A18" w:rsidRDefault="0077043A" w:rsidP="00F011CF">
      <w:pPr>
        <w:pStyle w:val="ListParagraph2"/>
        <w:numPr>
          <w:ilvl w:val="1"/>
          <w:numId w:val="45"/>
        </w:numPr>
        <w:suppressAutoHyphens/>
        <w:spacing w:after="0" w:line="240" w:lineRule="auto"/>
        <w:ind w:left="0" w:firstLine="709"/>
        <w:jc w:val="both"/>
        <w:rPr>
          <w:rFonts w:ascii="Times New Roman" w:eastAsia="Times New Roman" w:hAnsi="Times New Roman" w:cs="Times New Roman"/>
          <w:color w:val="000000"/>
          <w:sz w:val="24"/>
          <w:szCs w:val="24"/>
          <w:lang w:eastAsia="lv-LV"/>
        </w:rPr>
      </w:pPr>
      <w:r w:rsidRPr="00761A18">
        <w:rPr>
          <w:rFonts w:ascii="Times New Roman" w:eastAsia="Times New Roman" w:hAnsi="Times New Roman" w:cs="Times New Roman"/>
          <w:color w:val="000000"/>
          <w:sz w:val="24"/>
          <w:szCs w:val="24"/>
          <w:lang w:eastAsia="lv-LV"/>
        </w:rPr>
        <w:t xml:space="preserve">ārpus E-iepirkumu sistēmas vai pēc </w:t>
      </w:r>
      <w:r w:rsidR="003170DD" w:rsidRPr="00761A18">
        <w:rPr>
          <w:rFonts w:ascii="Times New Roman" w:eastAsia="Times New Roman" w:hAnsi="Times New Roman" w:cs="Times New Roman"/>
          <w:color w:val="000000"/>
          <w:sz w:val="24"/>
          <w:szCs w:val="24"/>
          <w:lang w:eastAsia="lv-LV"/>
        </w:rPr>
        <w:t>Nolikum</w:t>
      </w:r>
      <w:r w:rsidRPr="00761A18">
        <w:rPr>
          <w:rFonts w:ascii="Times New Roman" w:eastAsia="Times New Roman" w:hAnsi="Times New Roman" w:cs="Times New Roman"/>
          <w:color w:val="000000"/>
          <w:sz w:val="24"/>
          <w:szCs w:val="24"/>
          <w:lang w:eastAsia="lv-LV"/>
        </w:rPr>
        <w:t xml:space="preserve">ā noteiktā piedāvājumu iesniegšanas termiņa beigām </w:t>
      </w:r>
      <w:r w:rsidRPr="00761A18">
        <w:rPr>
          <w:rFonts w:ascii="Times New Roman" w:hAnsi="Times New Roman" w:cs="Times New Roman"/>
          <w:color w:val="000000"/>
          <w:sz w:val="24"/>
          <w:szCs w:val="24"/>
          <w:lang w:eastAsia="ar-SA"/>
        </w:rPr>
        <w:t>iesniegtie</w:t>
      </w:r>
      <w:r w:rsidRPr="00761A18">
        <w:rPr>
          <w:rFonts w:ascii="Times New Roman" w:eastAsia="Times New Roman" w:hAnsi="Times New Roman" w:cs="Times New Roman"/>
          <w:color w:val="000000"/>
          <w:sz w:val="24"/>
          <w:szCs w:val="24"/>
          <w:lang w:eastAsia="lv-LV"/>
        </w:rPr>
        <w:t xml:space="preserve"> piedāvājumi tiks atzīti par neatbilstošiem </w:t>
      </w:r>
      <w:r w:rsidR="003170DD" w:rsidRPr="00761A18">
        <w:rPr>
          <w:rFonts w:ascii="Times New Roman" w:eastAsia="Times New Roman" w:hAnsi="Times New Roman" w:cs="Times New Roman"/>
          <w:color w:val="000000"/>
          <w:sz w:val="24"/>
          <w:szCs w:val="24"/>
          <w:lang w:eastAsia="lv-LV"/>
        </w:rPr>
        <w:t>Nolikum</w:t>
      </w:r>
      <w:r w:rsidRPr="00761A18">
        <w:rPr>
          <w:rFonts w:ascii="Times New Roman" w:eastAsia="Times New Roman" w:hAnsi="Times New Roman" w:cs="Times New Roman"/>
          <w:color w:val="000000"/>
          <w:sz w:val="24"/>
          <w:szCs w:val="24"/>
          <w:lang w:eastAsia="lv-LV"/>
        </w:rPr>
        <w:t xml:space="preserve">a prasībām un tiks noraidīti; </w:t>
      </w:r>
    </w:p>
    <w:p w14:paraId="48F1EC86" w14:textId="7820C223" w:rsidR="00615CC6" w:rsidRPr="00761A18" w:rsidRDefault="00615CC6" w:rsidP="006D4067">
      <w:pPr>
        <w:pStyle w:val="ListParagraph2"/>
        <w:numPr>
          <w:ilvl w:val="1"/>
          <w:numId w:val="45"/>
        </w:numPr>
        <w:suppressAutoHyphens/>
        <w:spacing w:after="0" w:line="240" w:lineRule="auto"/>
        <w:ind w:left="0" w:firstLine="709"/>
        <w:jc w:val="both"/>
        <w:rPr>
          <w:rFonts w:ascii="Times New Roman" w:hAnsi="Times New Roman" w:cs="Times New Roman"/>
          <w:sz w:val="24"/>
          <w:szCs w:val="24"/>
        </w:rPr>
      </w:pPr>
      <w:r w:rsidRPr="00761A18">
        <w:rPr>
          <w:rFonts w:ascii="Times New Roman" w:hAnsi="Times New Roman" w:cs="Times New Roman"/>
          <w:color w:val="000000"/>
          <w:sz w:val="24"/>
          <w:szCs w:val="24"/>
          <w:lang w:eastAsia="ar-SA"/>
        </w:rPr>
        <w:t>pretendenti</w:t>
      </w:r>
      <w:r w:rsidRPr="00761A18">
        <w:rPr>
          <w:rFonts w:ascii="Times New Roman" w:eastAsia="Times New Roman" w:hAnsi="Times New Roman" w:cs="Times New Roman"/>
          <w:color w:val="000000"/>
          <w:sz w:val="24"/>
          <w:szCs w:val="24"/>
          <w:lang w:eastAsia="lv-LV"/>
        </w:rPr>
        <w:t xml:space="preserve"> piedāvājumus var iesniegt </w:t>
      </w:r>
      <w:r w:rsidR="002F7DED" w:rsidRPr="00761A18">
        <w:rPr>
          <w:rFonts w:ascii="Times New Roman" w:hAnsi="Times New Roman" w:cs="Times New Roman"/>
          <w:bCs/>
          <w:color w:val="000000"/>
          <w:sz w:val="24"/>
          <w:szCs w:val="24"/>
        </w:rPr>
        <w:t>E-iepirkumu sistēmā</w:t>
      </w:r>
      <w:r w:rsidR="002F7DED" w:rsidRPr="00761A18">
        <w:rPr>
          <w:rFonts w:ascii="Times New Roman" w:eastAsia="Times New Roman" w:hAnsi="Times New Roman" w:cs="Times New Roman"/>
          <w:color w:val="000000"/>
          <w:sz w:val="24"/>
          <w:szCs w:val="24"/>
          <w:lang w:eastAsia="lv-LV"/>
        </w:rPr>
        <w:t xml:space="preserve"> </w:t>
      </w:r>
      <w:r w:rsidR="003952FA" w:rsidRPr="00761A18">
        <w:rPr>
          <w:rFonts w:ascii="Times New Roman" w:hAnsi="Times New Roman"/>
          <w:b/>
          <w:sz w:val="24"/>
          <w:szCs w:val="24"/>
        </w:rPr>
        <w:t>l</w:t>
      </w:r>
      <w:r w:rsidR="003952FA" w:rsidRPr="00761A18">
        <w:rPr>
          <w:rFonts w:ascii="Times New Roman" w:hAnsi="Times New Roman"/>
          <w:b/>
          <w:spacing w:val="1"/>
          <w:sz w:val="24"/>
          <w:szCs w:val="24"/>
        </w:rPr>
        <w:t>ī</w:t>
      </w:r>
      <w:r w:rsidR="003952FA" w:rsidRPr="00761A18">
        <w:rPr>
          <w:rFonts w:ascii="Times New Roman" w:hAnsi="Times New Roman"/>
          <w:b/>
          <w:sz w:val="24"/>
          <w:szCs w:val="24"/>
        </w:rPr>
        <w:t>dz</w:t>
      </w:r>
      <w:r w:rsidR="003952FA" w:rsidRPr="00761A18">
        <w:rPr>
          <w:rFonts w:ascii="Times New Roman" w:hAnsi="Times New Roman"/>
          <w:spacing w:val="3"/>
          <w:sz w:val="24"/>
          <w:szCs w:val="24"/>
        </w:rPr>
        <w:t xml:space="preserve"> </w:t>
      </w:r>
      <w:r w:rsidR="003952FA" w:rsidRPr="00761A18">
        <w:rPr>
          <w:rFonts w:ascii="Times New Roman" w:hAnsi="Times New Roman"/>
          <w:b/>
          <w:sz w:val="24"/>
          <w:szCs w:val="24"/>
        </w:rPr>
        <w:t xml:space="preserve">EIS </w:t>
      </w:r>
      <w:r w:rsidR="003952FA" w:rsidRPr="00761A18">
        <w:rPr>
          <w:rFonts w:ascii="Times New Roman" w:hAnsi="Times New Roman"/>
          <w:sz w:val="24"/>
          <w:szCs w:val="24"/>
        </w:rPr>
        <w:t>(sadaļā: “Iepirkuma termiņi”)</w:t>
      </w:r>
      <w:r w:rsidR="003952FA" w:rsidRPr="00761A18">
        <w:rPr>
          <w:rFonts w:ascii="Times New Roman" w:hAnsi="Times New Roman"/>
          <w:b/>
          <w:sz w:val="24"/>
          <w:szCs w:val="24"/>
        </w:rPr>
        <w:t xml:space="preserve"> un IUB publikācijā </w:t>
      </w:r>
      <w:r w:rsidR="003952FA" w:rsidRPr="00761A18">
        <w:rPr>
          <w:rFonts w:ascii="Times New Roman" w:hAnsi="Times New Roman"/>
          <w:sz w:val="24"/>
          <w:szCs w:val="24"/>
        </w:rPr>
        <w:t xml:space="preserve">(sadaļā: “Iepirkuma priekšmeta detalizācija” / “Termiņu aprēķins”) </w:t>
      </w:r>
      <w:r w:rsidR="003952FA" w:rsidRPr="00761A18">
        <w:rPr>
          <w:rFonts w:ascii="Times New Roman" w:hAnsi="Times New Roman"/>
          <w:b/>
          <w:sz w:val="24"/>
          <w:szCs w:val="24"/>
        </w:rPr>
        <w:t>norādītā datuma</w:t>
      </w:r>
      <w:r w:rsidR="003952FA" w:rsidRPr="00761A18">
        <w:rPr>
          <w:rFonts w:ascii="Times New Roman" w:hAnsi="Times New Roman"/>
          <w:sz w:val="24"/>
          <w:szCs w:val="24"/>
        </w:rPr>
        <w:t xml:space="preserve"> </w:t>
      </w:r>
      <w:r w:rsidR="003952FA" w:rsidRPr="00761A18">
        <w:rPr>
          <w:rFonts w:ascii="Times New Roman" w:hAnsi="Times New Roman"/>
          <w:b/>
          <w:bCs/>
          <w:sz w:val="24"/>
          <w:szCs w:val="24"/>
        </w:rPr>
        <w:t>plks</w:t>
      </w:r>
      <w:r w:rsidR="003952FA" w:rsidRPr="00761A18">
        <w:rPr>
          <w:rFonts w:ascii="Times New Roman" w:hAnsi="Times New Roman"/>
          <w:b/>
          <w:bCs/>
          <w:spacing w:val="1"/>
          <w:sz w:val="24"/>
          <w:szCs w:val="24"/>
        </w:rPr>
        <w:t>t</w:t>
      </w:r>
      <w:r w:rsidR="003952FA" w:rsidRPr="00761A18">
        <w:rPr>
          <w:rFonts w:ascii="Times New Roman" w:hAnsi="Times New Roman"/>
          <w:b/>
          <w:bCs/>
          <w:sz w:val="24"/>
          <w:szCs w:val="24"/>
        </w:rPr>
        <w:t>. 10:00</w:t>
      </w:r>
      <w:r w:rsidR="00654D1D" w:rsidRPr="00761A18">
        <w:rPr>
          <w:rFonts w:ascii="Times New Roman" w:hAnsi="Times New Roman" w:cs="Times New Roman"/>
          <w:b/>
          <w:sz w:val="24"/>
          <w:szCs w:val="24"/>
        </w:rPr>
        <w:t>.</w:t>
      </w:r>
      <w:r w:rsidR="00C267E4" w:rsidRPr="00761A18">
        <w:rPr>
          <w:rFonts w:ascii="Times New Roman" w:hAnsi="Times New Roman" w:cs="Times New Roman"/>
          <w:b/>
          <w:sz w:val="24"/>
          <w:szCs w:val="24"/>
        </w:rPr>
        <w:t xml:space="preserve"> </w:t>
      </w:r>
      <w:r w:rsidR="00C267E4" w:rsidRPr="00761A18">
        <w:rPr>
          <w:rFonts w:ascii="Times New Roman" w:hAnsi="Times New Roman"/>
          <w:sz w:val="24"/>
          <w:szCs w:val="24"/>
        </w:rPr>
        <w:t xml:space="preserve">Ārpus </w:t>
      </w:r>
      <w:r w:rsidR="00C267E4" w:rsidRPr="00761A18">
        <w:rPr>
          <w:rFonts w:ascii="Times New Roman" w:hAnsi="Times New Roman" w:cs="Times New Roman"/>
          <w:bCs/>
          <w:color w:val="000000"/>
          <w:sz w:val="24"/>
          <w:szCs w:val="24"/>
        </w:rPr>
        <w:t>E-iepirkumu sistēmas</w:t>
      </w:r>
      <w:r w:rsidR="00C267E4" w:rsidRPr="00761A18">
        <w:rPr>
          <w:rFonts w:ascii="Times New Roman" w:hAnsi="Times New Roman"/>
          <w:sz w:val="24"/>
          <w:szCs w:val="24"/>
        </w:rPr>
        <w:t xml:space="preserve"> iesniegtie piedāvājumi tiks atzīti par neatbilstošiem Nolikuma prasībām un netiks vērtēti.</w:t>
      </w:r>
    </w:p>
    <w:p w14:paraId="040BB6F6" w14:textId="66E4B398" w:rsidR="00E66016" w:rsidRPr="00761A18" w:rsidRDefault="00076EC1" w:rsidP="006D4067">
      <w:pPr>
        <w:pStyle w:val="ListParagraph2"/>
        <w:numPr>
          <w:ilvl w:val="1"/>
          <w:numId w:val="45"/>
        </w:numPr>
        <w:suppressAutoHyphens/>
        <w:spacing w:after="0" w:line="240" w:lineRule="auto"/>
        <w:ind w:left="0" w:firstLine="709"/>
        <w:jc w:val="both"/>
        <w:rPr>
          <w:rFonts w:ascii="Times New Roman" w:hAnsi="Times New Roman" w:cs="Times New Roman"/>
          <w:sz w:val="24"/>
          <w:szCs w:val="24"/>
        </w:rPr>
      </w:pPr>
      <w:r w:rsidRPr="00761A18">
        <w:rPr>
          <w:rFonts w:ascii="Times New Roman" w:hAnsi="Times New Roman" w:cs="Times New Roman"/>
          <w:sz w:val="24"/>
          <w:szCs w:val="24"/>
        </w:rPr>
        <w:t xml:space="preserve">Pasūtītājs atver iesniegtos </w:t>
      </w:r>
      <w:r w:rsidRPr="00761A18">
        <w:rPr>
          <w:rFonts w:ascii="Times New Roman" w:hAnsi="Times New Roman" w:cs="Times New Roman"/>
          <w:sz w:val="24"/>
          <w:szCs w:val="24"/>
          <w:lang w:eastAsia="ar-SA"/>
        </w:rPr>
        <w:t>piedāvājumu</w:t>
      </w:r>
      <w:r w:rsidR="00B17C41" w:rsidRPr="00761A18">
        <w:rPr>
          <w:rFonts w:ascii="Times New Roman" w:hAnsi="Times New Roman" w:cs="Times New Roman"/>
          <w:sz w:val="24"/>
          <w:szCs w:val="24"/>
          <w:lang w:eastAsia="ar-SA"/>
        </w:rPr>
        <w:t xml:space="preserve"> </w:t>
      </w:r>
      <w:r w:rsidR="003952FA" w:rsidRPr="00761A18">
        <w:rPr>
          <w:rFonts w:ascii="Times New Roman" w:hAnsi="Times New Roman"/>
          <w:b/>
          <w:sz w:val="24"/>
          <w:szCs w:val="24"/>
        </w:rPr>
        <w:t xml:space="preserve">EIS </w:t>
      </w:r>
      <w:r w:rsidR="003952FA" w:rsidRPr="00761A18">
        <w:rPr>
          <w:rFonts w:ascii="Times New Roman" w:hAnsi="Times New Roman"/>
          <w:sz w:val="24"/>
          <w:szCs w:val="24"/>
        </w:rPr>
        <w:t>(sadaļā: “Iepirkuma termiņi”)</w:t>
      </w:r>
      <w:r w:rsidR="003952FA" w:rsidRPr="00761A18">
        <w:rPr>
          <w:rFonts w:ascii="Times New Roman" w:hAnsi="Times New Roman"/>
          <w:b/>
          <w:sz w:val="24"/>
          <w:szCs w:val="24"/>
        </w:rPr>
        <w:t xml:space="preserve"> un IUB publikācijā </w:t>
      </w:r>
      <w:r w:rsidR="003952FA" w:rsidRPr="00761A18">
        <w:rPr>
          <w:rFonts w:ascii="Times New Roman" w:hAnsi="Times New Roman"/>
          <w:sz w:val="24"/>
          <w:szCs w:val="24"/>
        </w:rPr>
        <w:t xml:space="preserve">(sadaļā: “Iepirkuma priekšmeta detalizācija” / “Termiņu aprēķins”) </w:t>
      </w:r>
      <w:r w:rsidR="003952FA" w:rsidRPr="00761A18">
        <w:rPr>
          <w:rFonts w:ascii="Times New Roman" w:hAnsi="Times New Roman"/>
          <w:b/>
          <w:sz w:val="24"/>
          <w:szCs w:val="24"/>
        </w:rPr>
        <w:t>norādītā datuma</w:t>
      </w:r>
      <w:r w:rsidR="003952FA" w:rsidRPr="00761A18">
        <w:rPr>
          <w:rFonts w:ascii="Times New Roman" w:hAnsi="Times New Roman" w:cs="Times New Roman"/>
          <w:b/>
          <w:bCs/>
          <w:sz w:val="24"/>
          <w:szCs w:val="24"/>
        </w:rPr>
        <w:t xml:space="preserve"> plkst. 14:</w:t>
      </w:r>
      <w:r w:rsidR="003719F8" w:rsidRPr="00761A18">
        <w:rPr>
          <w:rFonts w:ascii="Times New Roman" w:hAnsi="Times New Roman" w:cs="Times New Roman"/>
          <w:b/>
          <w:bCs/>
          <w:sz w:val="24"/>
          <w:szCs w:val="24"/>
        </w:rPr>
        <w:t>00</w:t>
      </w:r>
      <w:r w:rsidR="00C267E4" w:rsidRPr="00761A18">
        <w:rPr>
          <w:rFonts w:ascii="Times New Roman" w:hAnsi="Times New Roman" w:cs="Times New Roman"/>
          <w:sz w:val="24"/>
          <w:szCs w:val="24"/>
        </w:rPr>
        <w:t xml:space="preserve"> </w:t>
      </w:r>
      <w:r w:rsidR="00C267E4" w:rsidRPr="00761A18">
        <w:rPr>
          <w:rFonts w:ascii="Times New Roman" w:eastAsia="Times New Roman" w:hAnsi="Times New Roman" w:cs="Times New Roman"/>
          <w:color w:val="000000"/>
          <w:sz w:val="24"/>
          <w:szCs w:val="24"/>
          <w:lang w:eastAsia="lv-LV"/>
        </w:rPr>
        <w:t>E-iepirkumu sistēmā</w:t>
      </w:r>
      <w:r w:rsidR="008B3C4A" w:rsidRPr="00761A18">
        <w:rPr>
          <w:rFonts w:ascii="Times New Roman" w:hAnsi="Times New Roman" w:cs="Times New Roman"/>
          <w:sz w:val="24"/>
          <w:szCs w:val="24"/>
          <w:lang w:eastAsia="ar-SA"/>
        </w:rPr>
        <w:t>.</w:t>
      </w:r>
    </w:p>
    <w:p w14:paraId="5076AC85" w14:textId="57BCEB90" w:rsidR="00615CC6" w:rsidRPr="00761A18" w:rsidRDefault="00076EC1" w:rsidP="00F011CF">
      <w:pPr>
        <w:pStyle w:val="ListParagraph2"/>
        <w:numPr>
          <w:ilvl w:val="1"/>
          <w:numId w:val="45"/>
        </w:numPr>
        <w:suppressAutoHyphens/>
        <w:spacing w:after="0" w:line="240" w:lineRule="auto"/>
        <w:ind w:left="0" w:firstLine="709"/>
        <w:jc w:val="both"/>
        <w:rPr>
          <w:rFonts w:ascii="Times New Roman" w:hAnsi="Times New Roman" w:cs="Times New Roman"/>
          <w:color w:val="000000"/>
          <w:sz w:val="24"/>
          <w:szCs w:val="24"/>
          <w:lang w:eastAsia="ar-SA"/>
        </w:rPr>
      </w:pPr>
      <w:r w:rsidRPr="00761A18">
        <w:rPr>
          <w:rFonts w:ascii="Times New Roman" w:hAnsi="Times New Roman" w:cs="Times New Roman"/>
          <w:color w:val="000000"/>
          <w:sz w:val="24"/>
          <w:szCs w:val="24"/>
          <w:lang w:eastAsia="ar-SA"/>
        </w:rPr>
        <w:t xml:space="preserve">E-iepirkumu sistēmā, izņemot </w:t>
      </w:r>
      <w:r w:rsidR="00B9310E" w:rsidRPr="00761A18">
        <w:rPr>
          <w:rFonts w:ascii="Times New Roman" w:hAnsi="Times New Roman" w:cs="Times New Roman"/>
          <w:color w:val="000000"/>
          <w:sz w:val="24"/>
          <w:szCs w:val="24"/>
          <w:lang w:eastAsia="ar-SA"/>
        </w:rPr>
        <w:t>PIL</w:t>
      </w:r>
      <w:r w:rsidRPr="00761A18">
        <w:rPr>
          <w:rFonts w:ascii="Times New Roman" w:hAnsi="Times New Roman" w:cs="Times New Roman"/>
          <w:color w:val="000000"/>
          <w:sz w:val="24"/>
          <w:szCs w:val="24"/>
          <w:lang w:eastAsia="ar-SA"/>
        </w:rPr>
        <w:t xml:space="preserve"> 68. panta septītajā daļā minēto gadījumu. </w:t>
      </w:r>
      <w:r w:rsidR="00B9310E" w:rsidRPr="00761A18">
        <w:rPr>
          <w:rFonts w:ascii="Times New Roman" w:hAnsi="Times New Roman" w:cs="Times New Roman"/>
          <w:color w:val="000000"/>
          <w:sz w:val="24"/>
          <w:szCs w:val="24"/>
          <w:lang w:eastAsia="ar-SA"/>
        </w:rPr>
        <w:t>PIL</w:t>
      </w:r>
      <w:r w:rsidRPr="00761A18">
        <w:rPr>
          <w:rFonts w:ascii="Times New Roman" w:hAnsi="Times New Roman" w:cs="Times New Roman"/>
          <w:color w:val="000000"/>
          <w:sz w:val="24"/>
          <w:szCs w:val="24"/>
          <w:lang w:eastAsia="ar-SA"/>
        </w:rPr>
        <w:t xml:space="preserve"> 68. panta septītajā daļā minētajā gadījumā Pasūtītājs pircēja profilā publicē informāciju par piedāvājumu atvēršanas sanāksmes atcelšanu un neatver iesniegtos piedāvājumus. Ja iesniegumu izskatīšanas komisija pieņem </w:t>
      </w:r>
      <w:r w:rsidR="00B9310E" w:rsidRPr="00761A18">
        <w:rPr>
          <w:rFonts w:ascii="Times New Roman" w:hAnsi="Times New Roman" w:cs="Times New Roman"/>
          <w:color w:val="000000"/>
          <w:sz w:val="24"/>
          <w:szCs w:val="24"/>
          <w:lang w:eastAsia="ar-SA"/>
        </w:rPr>
        <w:t>PIL</w:t>
      </w:r>
      <w:r w:rsidRPr="00761A18">
        <w:rPr>
          <w:rFonts w:ascii="Times New Roman" w:hAnsi="Times New Roman" w:cs="Times New Roman"/>
          <w:color w:val="000000"/>
          <w:sz w:val="24"/>
          <w:szCs w:val="24"/>
          <w:lang w:eastAsia="ar-SA"/>
        </w:rPr>
        <w:t xml:space="preserve"> 71. panta otrās daļas 1. punktā minēto lēmumu vai administratīvā lieta tiek izbeigta, pasūtītājs pircēja profilā publicē informāciju par piedāvājumu atvēršanas sanāksmes vietu un laiku, kā arī informē par to pretendentus vismaz trīs darbdienas iepriekš. Ja iesniegumu izskatīšanas komisija pieņem </w:t>
      </w:r>
      <w:r w:rsidR="00B9310E" w:rsidRPr="00761A18">
        <w:rPr>
          <w:rFonts w:ascii="Times New Roman" w:hAnsi="Times New Roman" w:cs="Times New Roman"/>
          <w:color w:val="000000"/>
          <w:sz w:val="24"/>
          <w:szCs w:val="24"/>
          <w:lang w:eastAsia="ar-SA"/>
        </w:rPr>
        <w:t>PIL</w:t>
      </w:r>
      <w:r w:rsidRPr="00761A18">
        <w:rPr>
          <w:rFonts w:ascii="Times New Roman" w:hAnsi="Times New Roman" w:cs="Times New Roman"/>
          <w:color w:val="000000"/>
          <w:sz w:val="24"/>
          <w:szCs w:val="24"/>
          <w:lang w:eastAsia="ar-SA"/>
        </w:rPr>
        <w:t xml:space="preserve"> 71. panta otrās daļas 3. punktā vai trešajā daļā minēto lēmumu, pasūtītājs neatver iesniegtos piedāvājumus un izsniedz vai nosūta tos atpakaļ pretendentiem.</w:t>
      </w:r>
    </w:p>
    <w:p w14:paraId="73C54A26" w14:textId="77777777" w:rsidR="0077043A" w:rsidRPr="00761A18" w:rsidRDefault="00A566CD" w:rsidP="00F011CF">
      <w:pPr>
        <w:pStyle w:val="ListParagraph2"/>
        <w:numPr>
          <w:ilvl w:val="1"/>
          <w:numId w:val="45"/>
        </w:numPr>
        <w:suppressAutoHyphens/>
        <w:spacing w:after="0" w:line="240" w:lineRule="auto"/>
        <w:ind w:left="0" w:firstLine="709"/>
        <w:jc w:val="both"/>
        <w:rPr>
          <w:rFonts w:ascii="Times New Roman" w:hAnsi="Times New Roman" w:cs="Times New Roman"/>
          <w:color w:val="000000"/>
          <w:sz w:val="24"/>
          <w:szCs w:val="24"/>
          <w:lang w:eastAsia="ar-SA"/>
        </w:rPr>
      </w:pPr>
      <w:r w:rsidRPr="00761A18">
        <w:rPr>
          <w:rFonts w:ascii="Times New Roman" w:hAnsi="Times New Roman" w:cs="Times New Roman"/>
          <w:color w:val="000000"/>
          <w:sz w:val="24"/>
          <w:szCs w:val="24"/>
          <w:lang w:eastAsia="ar-SA"/>
        </w:rPr>
        <w:t xml:space="preserve">E-iepirkumu sistēmā </w:t>
      </w:r>
      <w:r w:rsidR="00A81CD8" w:rsidRPr="00761A18">
        <w:rPr>
          <w:rFonts w:ascii="Times New Roman" w:hAnsi="Times New Roman" w:cs="Times New Roman"/>
          <w:color w:val="000000"/>
          <w:sz w:val="24"/>
          <w:szCs w:val="24"/>
          <w:lang w:eastAsia="ar-SA"/>
        </w:rPr>
        <w:t xml:space="preserve">reģistrētie sēdes dalībnieki tiešsaistes režīmā </w:t>
      </w:r>
      <w:r w:rsidRPr="00761A18">
        <w:rPr>
          <w:rFonts w:ascii="Times New Roman" w:hAnsi="Times New Roman" w:cs="Times New Roman"/>
          <w:color w:val="000000"/>
          <w:sz w:val="24"/>
          <w:szCs w:val="24"/>
          <w:lang w:eastAsia="ar-SA"/>
        </w:rPr>
        <w:t xml:space="preserve">var sekot līdzi </w:t>
      </w:r>
      <w:r w:rsidR="00615CC6" w:rsidRPr="00761A18">
        <w:rPr>
          <w:rFonts w:ascii="Times New Roman" w:hAnsi="Times New Roman" w:cs="Times New Roman"/>
          <w:color w:val="000000"/>
          <w:sz w:val="24"/>
          <w:szCs w:val="24"/>
          <w:lang w:eastAsia="ar-SA"/>
        </w:rPr>
        <w:t xml:space="preserve">piedāvājumu atvēršanas procesam </w:t>
      </w:r>
      <w:r w:rsidRPr="00761A18">
        <w:rPr>
          <w:rFonts w:ascii="Times New Roman" w:hAnsi="Times New Roman" w:cs="Times New Roman"/>
          <w:color w:val="000000"/>
          <w:sz w:val="24"/>
          <w:szCs w:val="24"/>
          <w:lang w:eastAsia="ar-SA"/>
        </w:rPr>
        <w:t>(</w:t>
      </w:r>
      <w:r w:rsidR="00A81CD8" w:rsidRPr="00761A18">
        <w:rPr>
          <w:rFonts w:ascii="Times New Roman" w:hAnsi="Times New Roman" w:cs="Times New Roman"/>
          <w:color w:val="000000"/>
          <w:sz w:val="24"/>
          <w:szCs w:val="24"/>
          <w:lang w:eastAsia="ar-SA"/>
        </w:rPr>
        <w:t xml:space="preserve">E-iepirkumu sistēmā tiek atspoguļots </w:t>
      </w:r>
      <w:r w:rsidRPr="00761A18">
        <w:rPr>
          <w:rFonts w:ascii="Times New Roman" w:hAnsi="Times New Roman" w:cs="Times New Roman"/>
          <w:color w:val="000000"/>
          <w:sz w:val="24"/>
          <w:szCs w:val="24"/>
          <w:lang w:eastAsia="ar-SA"/>
        </w:rPr>
        <w:t>atvēršanas laik</w:t>
      </w:r>
      <w:r w:rsidR="00A81CD8" w:rsidRPr="00761A18">
        <w:rPr>
          <w:rFonts w:ascii="Times New Roman" w:hAnsi="Times New Roman" w:cs="Times New Roman"/>
          <w:color w:val="000000"/>
          <w:sz w:val="24"/>
          <w:szCs w:val="24"/>
          <w:lang w:eastAsia="ar-SA"/>
        </w:rPr>
        <w:t>s</w:t>
      </w:r>
      <w:r w:rsidRPr="00761A18">
        <w:rPr>
          <w:rFonts w:ascii="Times New Roman" w:hAnsi="Times New Roman" w:cs="Times New Roman"/>
          <w:color w:val="000000"/>
          <w:sz w:val="24"/>
          <w:szCs w:val="24"/>
          <w:lang w:eastAsia="ar-SA"/>
        </w:rPr>
        <w:t xml:space="preserve">, </w:t>
      </w:r>
      <w:r w:rsidRPr="00761A18">
        <w:rPr>
          <w:rFonts w:ascii="Times New Roman" w:hAnsi="Times New Roman" w:cs="Times New Roman"/>
          <w:color w:val="000000"/>
          <w:sz w:val="24"/>
          <w:szCs w:val="24"/>
          <w:lang w:eastAsia="ar-SA"/>
        </w:rPr>
        <w:lastRenderedPageBreak/>
        <w:t>slēgšanas laik</w:t>
      </w:r>
      <w:r w:rsidR="00A81CD8" w:rsidRPr="00761A18">
        <w:rPr>
          <w:rFonts w:ascii="Times New Roman" w:hAnsi="Times New Roman" w:cs="Times New Roman"/>
          <w:color w:val="000000"/>
          <w:sz w:val="24"/>
          <w:szCs w:val="24"/>
          <w:lang w:eastAsia="ar-SA"/>
        </w:rPr>
        <w:t>s</w:t>
      </w:r>
      <w:r w:rsidRPr="00761A18">
        <w:rPr>
          <w:rFonts w:ascii="Times New Roman" w:hAnsi="Times New Roman" w:cs="Times New Roman"/>
          <w:color w:val="000000"/>
          <w:sz w:val="24"/>
          <w:szCs w:val="24"/>
          <w:lang w:eastAsia="ar-SA"/>
        </w:rPr>
        <w:t xml:space="preserve">, cik piedāvājumi ir iesniegti), pēc atvēršanas sanāksmes finanšu piedāvājumu apkopojums </w:t>
      </w:r>
      <w:r w:rsidR="00A81CD8" w:rsidRPr="00761A18">
        <w:rPr>
          <w:rFonts w:ascii="Times New Roman" w:hAnsi="Times New Roman" w:cs="Times New Roman"/>
          <w:color w:val="000000"/>
          <w:sz w:val="24"/>
          <w:szCs w:val="24"/>
          <w:lang w:eastAsia="ar-SA"/>
        </w:rPr>
        <w:t>tiek publicēts</w:t>
      </w:r>
      <w:r w:rsidRPr="00761A18">
        <w:rPr>
          <w:rFonts w:ascii="Times New Roman" w:hAnsi="Times New Roman" w:cs="Times New Roman"/>
          <w:color w:val="000000"/>
          <w:sz w:val="24"/>
          <w:szCs w:val="24"/>
          <w:lang w:eastAsia="ar-SA"/>
        </w:rPr>
        <w:t xml:space="preserve"> </w:t>
      </w:r>
      <w:r w:rsidR="00A81CD8" w:rsidRPr="00761A18">
        <w:rPr>
          <w:rFonts w:ascii="Times New Roman" w:hAnsi="Times New Roman" w:cs="Times New Roman"/>
          <w:color w:val="000000"/>
          <w:sz w:val="24"/>
          <w:szCs w:val="24"/>
          <w:lang w:eastAsia="ar-SA"/>
        </w:rPr>
        <w:t>E-iepirkumu sistēmā</w:t>
      </w:r>
      <w:r w:rsidR="002F7DED" w:rsidRPr="00761A18">
        <w:rPr>
          <w:rFonts w:ascii="Times New Roman" w:hAnsi="Times New Roman" w:cs="Times New Roman"/>
          <w:color w:val="000000"/>
          <w:sz w:val="24"/>
          <w:szCs w:val="24"/>
          <w:lang w:eastAsia="ar-SA"/>
        </w:rPr>
        <w:t>;</w:t>
      </w:r>
    </w:p>
    <w:p w14:paraId="72BA79DB" w14:textId="14C7C28F" w:rsidR="002F7DED" w:rsidRPr="00761A18" w:rsidRDefault="002F7DED" w:rsidP="00F011CF">
      <w:pPr>
        <w:pStyle w:val="ListParagraph2"/>
        <w:numPr>
          <w:ilvl w:val="1"/>
          <w:numId w:val="45"/>
        </w:numPr>
        <w:suppressAutoHyphens/>
        <w:spacing w:after="0" w:line="240" w:lineRule="auto"/>
        <w:ind w:left="0" w:firstLine="709"/>
        <w:jc w:val="both"/>
        <w:rPr>
          <w:rFonts w:ascii="Times New Roman" w:hAnsi="Times New Roman" w:cs="Times New Roman"/>
          <w:color w:val="000000"/>
          <w:sz w:val="24"/>
          <w:szCs w:val="24"/>
          <w:lang w:eastAsia="ar-SA"/>
        </w:rPr>
      </w:pPr>
      <w:r w:rsidRPr="00761A18">
        <w:rPr>
          <w:rFonts w:ascii="Times New Roman" w:hAnsi="Times New Roman" w:cs="Times New Roman"/>
          <w:color w:val="000000"/>
          <w:sz w:val="24"/>
          <w:szCs w:val="24"/>
          <w:lang w:eastAsia="ar-SA"/>
        </w:rPr>
        <w:t>pretendents drīkst iesniegt tikai vienu piedāvājuma variant</w:t>
      </w:r>
      <w:r w:rsidR="00BC7680" w:rsidRPr="00761A18">
        <w:rPr>
          <w:rFonts w:ascii="Times New Roman" w:hAnsi="Times New Roman" w:cs="Times New Roman"/>
          <w:color w:val="000000"/>
          <w:sz w:val="24"/>
          <w:szCs w:val="24"/>
          <w:lang w:eastAsia="ar-SA"/>
        </w:rPr>
        <w:t>u</w:t>
      </w:r>
      <w:r w:rsidRPr="00761A18">
        <w:rPr>
          <w:rFonts w:ascii="Times New Roman" w:hAnsi="Times New Roman" w:cs="Times New Roman"/>
          <w:color w:val="000000"/>
          <w:sz w:val="24"/>
          <w:szCs w:val="24"/>
          <w:lang w:eastAsia="ar-SA"/>
        </w:rPr>
        <w:t>;</w:t>
      </w:r>
    </w:p>
    <w:p w14:paraId="76E1AFAE" w14:textId="05A5C60A" w:rsidR="00B15E34" w:rsidRPr="00761A18" w:rsidRDefault="00B15E34" w:rsidP="00F011CF">
      <w:pPr>
        <w:pStyle w:val="ListParagraph2"/>
        <w:numPr>
          <w:ilvl w:val="1"/>
          <w:numId w:val="45"/>
        </w:numPr>
        <w:suppressAutoHyphens/>
        <w:spacing w:after="0" w:line="240" w:lineRule="auto"/>
        <w:ind w:left="0" w:firstLine="709"/>
        <w:jc w:val="both"/>
        <w:rPr>
          <w:rFonts w:ascii="Times New Roman" w:hAnsi="Times New Roman" w:cs="Times New Roman"/>
          <w:color w:val="000000"/>
          <w:sz w:val="24"/>
          <w:szCs w:val="24"/>
          <w:lang w:eastAsia="ar-SA"/>
        </w:rPr>
      </w:pPr>
      <w:r w:rsidRPr="00761A18">
        <w:rPr>
          <w:rFonts w:ascii="Times New Roman" w:hAnsi="Times New Roman" w:cs="Times New Roman"/>
          <w:color w:val="000000"/>
          <w:sz w:val="24"/>
          <w:szCs w:val="24"/>
          <w:lang w:eastAsia="ar-SA"/>
        </w:rPr>
        <w:t xml:space="preserve">katrs pretendents pieteikumā iekļauj apliecinājumu par neatkarīgi izstrādātu piedāvājumu saskaņā ar Nolikuma </w:t>
      </w:r>
      <w:r w:rsidR="00FE2ABD" w:rsidRPr="00761A18">
        <w:rPr>
          <w:rFonts w:ascii="Times New Roman" w:hAnsi="Times New Roman" w:cs="Times New Roman"/>
          <w:color w:val="000000"/>
          <w:sz w:val="24"/>
          <w:szCs w:val="24"/>
          <w:lang w:eastAsia="ar-SA"/>
        </w:rPr>
        <w:t>2</w:t>
      </w:r>
      <w:r w:rsidRPr="00761A18">
        <w:rPr>
          <w:rFonts w:ascii="Times New Roman" w:hAnsi="Times New Roman" w:cs="Times New Roman"/>
          <w:color w:val="000000"/>
          <w:sz w:val="24"/>
          <w:szCs w:val="24"/>
          <w:lang w:eastAsia="ar-SA"/>
        </w:rPr>
        <w:t>.pielikumu;</w:t>
      </w:r>
    </w:p>
    <w:p w14:paraId="4B1DA06B" w14:textId="77777777" w:rsidR="00B15E34" w:rsidRPr="00761A18" w:rsidRDefault="00B15E34" w:rsidP="00F011CF">
      <w:pPr>
        <w:pStyle w:val="ListParagraph2"/>
        <w:numPr>
          <w:ilvl w:val="1"/>
          <w:numId w:val="45"/>
        </w:numPr>
        <w:suppressAutoHyphens/>
        <w:spacing w:after="0" w:line="240" w:lineRule="auto"/>
        <w:ind w:left="0" w:firstLine="709"/>
        <w:jc w:val="both"/>
        <w:rPr>
          <w:rFonts w:ascii="Times New Roman" w:hAnsi="Times New Roman" w:cs="Times New Roman"/>
          <w:color w:val="000000"/>
          <w:sz w:val="24"/>
          <w:szCs w:val="24"/>
          <w:lang w:eastAsia="ar-SA"/>
        </w:rPr>
      </w:pPr>
      <w:r w:rsidRPr="00761A18">
        <w:rPr>
          <w:rFonts w:ascii="Times New Roman" w:hAnsi="Times New Roman" w:cs="Times New Roman"/>
          <w:color w:val="000000"/>
          <w:sz w:val="24"/>
          <w:szCs w:val="24"/>
          <w:lang w:eastAsia="ar-SA"/>
        </w:rPr>
        <w:t>iesniedzot piedāvājumu, pretendents pilnībā akceptē visus Nolikumā ietvertos nosacījumus.</w:t>
      </w:r>
    </w:p>
    <w:p w14:paraId="4AA00C9A" w14:textId="77777777" w:rsidR="00704ED6" w:rsidRPr="00761A18" w:rsidRDefault="00704ED6" w:rsidP="00704ED6">
      <w:pPr>
        <w:pStyle w:val="ListParagraph2"/>
        <w:suppressAutoHyphens/>
        <w:spacing w:after="0" w:line="240" w:lineRule="auto"/>
        <w:ind w:left="680"/>
        <w:jc w:val="both"/>
        <w:rPr>
          <w:rFonts w:ascii="Times New Roman" w:hAnsi="Times New Roman" w:cs="Times New Roman"/>
          <w:color w:val="000000"/>
          <w:sz w:val="24"/>
          <w:szCs w:val="24"/>
          <w:lang w:eastAsia="ar-SA"/>
        </w:rPr>
      </w:pPr>
    </w:p>
    <w:p w14:paraId="791040B7" w14:textId="46D27D71" w:rsidR="00C66471" w:rsidRPr="00761A18" w:rsidRDefault="00C66471" w:rsidP="00C66471">
      <w:pPr>
        <w:pStyle w:val="ListParagraph2"/>
        <w:numPr>
          <w:ilvl w:val="0"/>
          <w:numId w:val="36"/>
        </w:numPr>
        <w:suppressAutoHyphens/>
        <w:spacing w:after="0" w:line="240" w:lineRule="auto"/>
        <w:jc w:val="center"/>
        <w:rPr>
          <w:rFonts w:ascii="Times New Roman" w:hAnsi="Times New Roman" w:cs="Times New Roman"/>
          <w:color w:val="000000"/>
          <w:sz w:val="24"/>
          <w:szCs w:val="24"/>
          <w:lang w:eastAsia="ar-SA"/>
        </w:rPr>
      </w:pPr>
      <w:r w:rsidRPr="00761A18">
        <w:rPr>
          <w:rFonts w:ascii="Times New Roman" w:hAnsi="Times New Roman" w:cs="Times New Roman"/>
          <w:b/>
          <w:caps/>
          <w:sz w:val="24"/>
          <w:szCs w:val="24"/>
        </w:rPr>
        <w:t xml:space="preserve">Prasības </w:t>
      </w:r>
      <w:r w:rsidR="00324810" w:rsidRPr="00761A18">
        <w:rPr>
          <w:rFonts w:ascii="Times New Roman" w:hAnsi="Times New Roman" w:cs="Times New Roman"/>
          <w:b/>
          <w:caps/>
          <w:sz w:val="24"/>
          <w:szCs w:val="24"/>
        </w:rPr>
        <w:t>PIEDĀVĀJUMA</w:t>
      </w:r>
      <w:r w:rsidRPr="00761A18">
        <w:rPr>
          <w:rFonts w:ascii="Times New Roman" w:hAnsi="Times New Roman" w:cs="Times New Roman"/>
          <w:b/>
          <w:caps/>
          <w:sz w:val="24"/>
          <w:szCs w:val="24"/>
        </w:rPr>
        <w:t xml:space="preserve"> noformējumam un iesniegšanai</w:t>
      </w:r>
    </w:p>
    <w:p w14:paraId="1998B756" w14:textId="77777777" w:rsidR="008728CB" w:rsidRPr="00761A18" w:rsidRDefault="008728CB" w:rsidP="008728CB">
      <w:pPr>
        <w:pStyle w:val="ListParagraph2"/>
        <w:suppressAutoHyphens/>
        <w:spacing w:after="0" w:line="240" w:lineRule="auto"/>
        <w:ind w:left="360"/>
        <w:rPr>
          <w:rFonts w:ascii="Times New Roman" w:hAnsi="Times New Roman" w:cs="Times New Roman"/>
          <w:color w:val="000000"/>
          <w:sz w:val="24"/>
          <w:szCs w:val="24"/>
          <w:lang w:eastAsia="ar-SA"/>
        </w:rPr>
      </w:pPr>
    </w:p>
    <w:p w14:paraId="7F8FA556" w14:textId="0699DFBC" w:rsidR="00C66471" w:rsidRPr="00761A18" w:rsidRDefault="00324810" w:rsidP="00C66471">
      <w:pPr>
        <w:pStyle w:val="Sarakstarindkopa"/>
        <w:numPr>
          <w:ilvl w:val="1"/>
          <w:numId w:val="36"/>
        </w:numPr>
        <w:spacing w:after="0" w:line="240" w:lineRule="auto"/>
        <w:ind w:left="0" w:firstLine="709"/>
        <w:contextualSpacing w:val="0"/>
        <w:jc w:val="both"/>
        <w:rPr>
          <w:rFonts w:ascii="Times New Roman" w:hAnsi="Times New Roman"/>
          <w:color w:val="000000"/>
          <w:sz w:val="24"/>
          <w:szCs w:val="24"/>
        </w:rPr>
      </w:pPr>
      <w:r w:rsidRPr="00761A18">
        <w:rPr>
          <w:rFonts w:ascii="Times New Roman" w:hAnsi="Times New Roman"/>
          <w:sz w:val="24"/>
          <w:szCs w:val="24"/>
        </w:rPr>
        <w:t>Piedāvājums</w:t>
      </w:r>
      <w:r w:rsidR="00C66471" w:rsidRPr="00761A18">
        <w:rPr>
          <w:rFonts w:ascii="Times New Roman" w:hAnsi="Times New Roman"/>
          <w:sz w:val="24"/>
          <w:szCs w:val="24"/>
        </w:rPr>
        <w:t xml:space="preserve"> jāsagatavo iesniegšanai elektroniski </w:t>
      </w:r>
      <w:r w:rsidR="00076EC1" w:rsidRPr="00761A18">
        <w:rPr>
          <w:rFonts w:ascii="Times New Roman" w:hAnsi="Times New Roman"/>
          <w:color w:val="000000"/>
          <w:sz w:val="24"/>
          <w:szCs w:val="24"/>
          <w:lang w:eastAsia="ar-SA"/>
        </w:rPr>
        <w:t>E-iepirkumu sistēmā</w:t>
      </w:r>
      <w:r w:rsidR="00C66471" w:rsidRPr="00761A18">
        <w:rPr>
          <w:rFonts w:ascii="Times New Roman" w:hAnsi="Times New Roman"/>
          <w:sz w:val="24"/>
          <w:szCs w:val="24"/>
        </w:rPr>
        <w:t xml:space="preserve">, ievērojot šādas </w:t>
      </w:r>
      <w:r w:rsidR="00EF2159" w:rsidRPr="00761A18">
        <w:rPr>
          <w:rFonts w:ascii="Times New Roman" w:hAnsi="Times New Roman"/>
          <w:sz w:val="24"/>
          <w:szCs w:val="24"/>
        </w:rPr>
        <w:t xml:space="preserve">pretendenta </w:t>
      </w:r>
      <w:r w:rsidR="00C66471" w:rsidRPr="00761A18">
        <w:rPr>
          <w:rFonts w:ascii="Times New Roman" w:hAnsi="Times New Roman"/>
          <w:sz w:val="24"/>
          <w:szCs w:val="24"/>
        </w:rPr>
        <w:t>izvēles iespējas</w:t>
      </w:r>
      <w:r w:rsidR="00C66471" w:rsidRPr="00761A18">
        <w:rPr>
          <w:rFonts w:ascii="Times New Roman" w:hAnsi="Times New Roman"/>
          <w:color w:val="000000"/>
          <w:sz w:val="24"/>
          <w:szCs w:val="24"/>
        </w:rPr>
        <w:t>:</w:t>
      </w:r>
    </w:p>
    <w:p w14:paraId="44C6D3FF" w14:textId="77777777" w:rsidR="00C66471" w:rsidRPr="00761A18" w:rsidRDefault="00C66471" w:rsidP="00C66471">
      <w:pPr>
        <w:pStyle w:val="Default"/>
        <w:numPr>
          <w:ilvl w:val="2"/>
          <w:numId w:val="36"/>
        </w:numPr>
        <w:tabs>
          <w:tab w:val="left" w:pos="0"/>
        </w:tabs>
        <w:ind w:left="0" w:firstLine="709"/>
        <w:jc w:val="both"/>
      </w:pPr>
      <w:r w:rsidRPr="00761A18">
        <w:t xml:space="preserve">izmantojot </w:t>
      </w:r>
      <w:r w:rsidR="00076EC1" w:rsidRPr="00761A18">
        <w:t>E-iepirkumu sistēma</w:t>
      </w:r>
      <w:r w:rsidRPr="00761A18">
        <w:t xml:space="preserve">s piedāvātos rīkus, aizpildot minētās sistēmas </w:t>
      </w:r>
      <w:r w:rsidR="00076EC1" w:rsidRPr="00761A18">
        <w:t>E-iepirkumu sistēmā</w:t>
      </w:r>
      <w:r w:rsidRPr="00761A18">
        <w:t xml:space="preserve"> Iepirkuma sadaļā ievietotās formas;</w:t>
      </w:r>
    </w:p>
    <w:p w14:paraId="1ABFABF0" w14:textId="77777777" w:rsidR="00C66471" w:rsidRPr="00761A18" w:rsidRDefault="00C66471" w:rsidP="00C66471">
      <w:pPr>
        <w:pStyle w:val="Default"/>
        <w:numPr>
          <w:ilvl w:val="2"/>
          <w:numId w:val="36"/>
        </w:numPr>
        <w:tabs>
          <w:tab w:val="left" w:pos="0"/>
        </w:tabs>
        <w:ind w:left="0" w:firstLine="709"/>
        <w:jc w:val="both"/>
      </w:pPr>
      <w:r w:rsidRPr="00761A18">
        <w:t xml:space="preserve">elektroniski aizpildāmos dokumentus elektroniski sagatavojot ārpus </w:t>
      </w:r>
      <w:r w:rsidR="00076EC1" w:rsidRPr="00761A18">
        <w:t>E-iepirkumu sistēmas</w:t>
      </w:r>
      <w:r w:rsidRPr="00761A18">
        <w:t xml:space="preserve"> un pievienojot atbilstošajām prasībām (</w:t>
      </w:r>
      <w:r w:rsidR="006A682F" w:rsidRPr="00761A18">
        <w:t>pretendents</w:t>
      </w:r>
      <w:r w:rsidRPr="00761A18">
        <w:t xml:space="preserve"> ir atbildīgs par aizpildāmo formu atbilstību dokumentācijas prasībām un formu paraugiem);</w:t>
      </w:r>
    </w:p>
    <w:p w14:paraId="4633E8E9" w14:textId="43AB0F20" w:rsidR="00C66471" w:rsidRPr="00761A18" w:rsidRDefault="00C66471" w:rsidP="00C66471">
      <w:pPr>
        <w:pStyle w:val="Default"/>
        <w:numPr>
          <w:ilvl w:val="2"/>
          <w:numId w:val="36"/>
        </w:numPr>
        <w:tabs>
          <w:tab w:val="left" w:pos="0"/>
        </w:tabs>
        <w:ind w:left="0" w:firstLine="709"/>
        <w:jc w:val="both"/>
      </w:pPr>
      <w:r w:rsidRPr="00761A18">
        <w:t xml:space="preserve">elektroniski sagatavoto </w:t>
      </w:r>
      <w:r w:rsidR="00710BA1" w:rsidRPr="00761A18">
        <w:t>piedāvājumu</w:t>
      </w:r>
      <w:r w:rsidRPr="00761A18">
        <w:t xml:space="preserve"> šifrējot ārpus </w:t>
      </w:r>
      <w:r w:rsidR="00076EC1" w:rsidRPr="00761A18">
        <w:t>E-iepirkumu sistēmas</w:t>
      </w:r>
      <w:r w:rsidRPr="00761A18">
        <w:t xml:space="preserve"> ar trešās personas piedāvātiem datu aizsardzības rīkiem un aizsargājot ar elektronisku atslēgu un paroli (</w:t>
      </w:r>
      <w:r w:rsidR="006A682F" w:rsidRPr="00761A18">
        <w:t>pretendents</w:t>
      </w:r>
      <w:r w:rsidRPr="00761A18">
        <w:t xml:space="preserve"> ir atbildīgs par aizpildāmo formu atbilstību dokumentācijas prasībām un formu paraugiem, kā arī dokumenta atvēršanas un nolasīšanas iespējām). Šādā gadījumā </w:t>
      </w:r>
      <w:r w:rsidR="00A0451C" w:rsidRPr="00761A18">
        <w:t xml:space="preserve">pretendentam </w:t>
      </w:r>
      <w:r w:rsidRPr="00761A18">
        <w:t xml:space="preserve">ne vēlāk kā 15 (piecpadsmit) minūšu laikā pēc </w:t>
      </w:r>
      <w:r w:rsidR="00710BA1" w:rsidRPr="00761A18">
        <w:t>piedāvājum</w:t>
      </w:r>
      <w:r w:rsidRPr="00761A18">
        <w:t xml:space="preserve">u atvēršanas uzsākšanas jāveic iesniegtā </w:t>
      </w:r>
      <w:r w:rsidR="00710BA1" w:rsidRPr="00761A18">
        <w:t>piedāvājum</w:t>
      </w:r>
      <w:r w:rsidRPr="00761A18">
        <w:t xml:space="preserve">a atšifrēšana (sistēmā jāievada derīga elektroniskā atslēga un parole), lai Pasūtītājam pēc </w:t>
      </w:r>
      <w:r w:rsidR="00710BA1" w:rsidRPr="00761A18">
        <w:t>piedāvājum</w:t>
      </w:r>
      <w:r w:rsidRPr="00761A18">
        <w:t xml:space="preserve">u atvēršanas būtu iespēja piekļūt </w:t>
      </w:r>
      <w:r w:rsidR="00710BA1" w:rsidRPr="00761A18">
        <w:t>piedāvājum</w:t>
      </w:r>
      <w:r w:rsidRPr="00761A18">
        <w:t>ā esošajai informācijai.</w:t>
      </w:r>
    </w:p>
    <w:p w14:paraId="507AFA80" w14:textId="0D524410" w:rsidR="00C66471" w:rsidRPr="00761A18" w:rsidRDefault="00C66471" w:rsidP="00C66471">
      <w:pPr>
        <w:pStyle w:val="Sarakstarindkopa"/>
        <w:numPr>
          <w:ilvl w:val="1"/>
          <w:numId w:val="36"/>
        </w:numPr>
        <w:tabs>
          <w:tab w:val="left" w:pos="0"/>
          <w:tab w:val="left" w:pos="567"/>
        </w:tabs>
        <w:spacing w:after="0" w:line="240" w:lineRule="auto"/>
        <w:ind w:left="0" w:firstLine="709"/>
        <w:contextualSpacing w:val="0"/>
        <w:jc w:val="both"/>
        <w:rPr>
          <w:rFonts w:ascii="Times New Roman" w:hAnsi="Times New Roman"/>
          <w:color w:val="000000"/>
          <w:sz w:val="24"/>
          <w:szCs w:val="24"/>
        </w:rPr>
      </w:pPr>
      <w:r w:rsidRPr="00761A18">
        <w:rPr>
          <w:rFonts w:ascii="Times New Roman" w:hAnsi="Times New Roman"/>
          <w:sz w:val="24"/>
          <w:szCs w:val="24"/>
        </w:rPr>
        <w:t xml:space="preserve">Sagatavojot </w:t>
      </w:r>
      <w:r w:rsidR="00710BA1" w:rsidRPr="00761A18">
        <w:rPr>
          <w:rFonts w:ascii="Times New Roman" w:hAnsi="Times New Roman"/>
          <w:sz w:val="24"/>
          <w:szCs w:val="24"/>
        </w:rPr>
        <w:t>piedāvājum</w:t>
      </w:r>
      <w:r w:rsidRPr="00761A18">
        <w:rPr>
          <w:rFonts w:ascii="Times New Roman" w:hAnsi="Times New Roman"/>
          <w:sz w:val="24"/>
          <w:szCs w:val="24"/>
        </w:rPr>
        <w:t xml:space="preserve">u, </w:t>
      </w:r>
      <w:r w:rsidR="008B584F" w:rsidRPr="00761A18">
        <w:rPr>
          <w:rFonts w:ascii="Times New Roman" w:hAnsi="Times New Roman"/>
          <w:sz w:val="24"/>
          <w:szCs w:val="24"/>
        </w:rPr>
        <w:t>pretendents</w:t>
      </w:r>
      <w:r w:rsidRPr="00761A18">
        <w:rPr>
          <w:rFonts w:ascii="Times New Roman" w:hAnsi="Times New Roman"/>
          <w:sz w:val="24"/>
          <w:szCs w:val="24"/>
        </w:rPr>
        <w:t xml:space="preserve"> ievēro, ka:</w:t>
      </w:r>
    </w:p>
    <w:p w14:paraId="18E8E1C2" w14:textId="0525D8B3" w:rsidR="00C66471" w:rsidRPr="00761A18" w:rsidRDefault="00557E89" w:rsidP="00C66471">
      <w:pPr>
        <w:pStyle w:val="Default"/>
        <w:numPr>
          <w:ilvl w:val="2"/>
          <w:numId w:val="36"/>
        </w:numPr>
        <w:tabs>
          <w:tab w:val="left" w:pos="0"/>
        </w:tabs>
        <w:ind w:left="0" w:firstLine="709"/>
        <w:jc w:val="both"/>
      </w:pPr>
      <w:r w:rsidRPr="00761A18">
        <w:t>p</w:t>
      </w:r>
      <w:r w:rsidR="00F97A37" w:rsidRPr="00761A18">
        <w:t>retendenta</w:t>
      </w:r>
      <w:r w:rsidR="00C66471" w:rsidRPr="00761A18">
        <w:t xml:space="preserve"> aizpildāmie </w:t>
      </w:r>
      <w:r w:rsidR="00710BA1" w:rsidRPr="00761A18">
        <w:t>piedāvājum</w:t>
      </w:r>
      <w:r w:rsidR="00C66471" w:rsidRPr="00761A18">
        <w:t xml:space="preserve">a dokumenti saskaņā ar </w:t>
      </w:r>
      <w:r w:rsidR="00076EC1" w:rsidRPr="00761A18">
        <w:t>E-iepirkumu sistēmā</w:t>
      </w:r>
      <w:r w:rsidR="00C66471" w:rsidRPr="00761A18">
        <w:t xml:space="preserve"> Iepirkuma profilam pievienotajām dokumentu veidnēm jāaizpilda tikai elektroniski, katrs atsevišķā elektroniskā dokumentā ar </w:t>
      </w:r>
      <w:r w:rsidR="00C66471" w:rsidRPr="00761A18">
        <w:rPr>
          <w:i/>
        </w:rPr>
        <w:t>Microsoft Office 2010</w:t>
      </w:r>
      <w:r w:rsidR="00C66471" w:rsidRPr="00761A18">
        <w:t xml:space="preserve"> (vai vēlākas programmatūras versijas) rīkiem lasāmā formātā un jāpievieno tam paredzētajā </w:t>
      </w:r>
      <w:r w:rsidR="00196416" w:rsidRPr="00761A18">
        <w:t xml:space="preserve">Iepirkuma </w:t>
      </w:r>
      <w:r w:rsidR="00C66471" w:rsidRPr="00761A18">
        <w:t xml:space="preserve">profila sadaļā. Atsauksmes u.c. dokumentus, kas nav jāaizpilda atbilstoši </w:t>
      </w:r>
      <w:r w:rsidR="00076EC1" w:rsidRPr="00761A18">
        <w:t>E-iepirkumu sistēmā</w:t>
      </w:r>
      <w:r w:rsidR="00C66471" w:rsidRPr="00761A18">
        <w:t xml:space="preserve"> </w:t>
      </w:r>
      <w:r w:rsidRPr="00761A18">
        <w:t>Pircēja</w:t>
      </w:r>
      <w:r w:rsidR="00C66471" w:rsidRPr="00761A18">
        <w:t xml:space="preserve"> profilam pievienotajām dokumentu veidnēm, </w:t>
      </w:r>
      <w:r w:rsidR="00572949" w:rsidRPr="00761A18">
        <w:t>pretendents</w:t>
      </w:r>
      <w:r w:rsidR="00C66471" w:rsidRPr="00761A18">
        <w:t xml:space="preserve"> ir tiesīgs iesniegt </w:t>
      </w:r>
      <w:r w:rsidR="00C66471" w:rsidRPr="00761A18">
        <w:rPr>
          <w:i/>
        </w:rPr>
        <w:t>.</w:t>
      </w:r>
      <w:proofErr w:type="spellStart"/>
      <w:r w:rsidR="00C66471" w:rsidRPr="00761A18">
        <w:rPr>
          <w:i/>
        </w:rPr>
        <w:t>pdf</w:t>
      </w:r>
      <w:proofErr w:type="spellEnd"/>
      <w:r w:rsidR="00C66471" w:rsidRPr="00761A18">
        <w:t xml:space="preserve"> formātā;</w:t>
      </w:r>
    </w:p>
    <w:p w14:paraId="3929A07A" w14:textId="6AFE3034" w:rsidR="00C66471" w:rsidRPr="00761A18" w:rsidRDefault="00710BA1" w:rsidP="00C66471">
      <w:pPr>
        <w:pStyle w:val="Default"/>
        <w:numPr>
          <w:ilvl w:val="2"/>
          <w:numId w:val="36"/>
        </w:numPr>
        <w:tabs>
          <w:tab w:val="left" w:pos="709"/>
        </w:tabs>
        <w:ind w:left="0" w:firstLine="709"/>
        <w:jc w:val="both"/>
      </w:pPr>
      <w:r w:rsidRPr="00761A18">
        <w:t>piedāvājum</w:t>
      </w:r>
      <w:r w:rsidR="00C66471" w:rsidRPr="00761A18">
        <w:t xml:space="preserve">s jāsagatavo tā, lai nekādā veidā nebūtu apdraudēta </w:t>
      </w:r>
      <w:r w:rsidR="00076EC1" w:rsidRPr="00761A18">
        <w:t>E-iepirkumu sistēmas</w:t>
      </w:r>
      <w:r w:rsidR="00C66471" w:rsidRPr="00761A18">
        <w:t xml:space="preserve"> darbība un nebūtu ierobežota piekļuve </w:t>
      </w:r>
      <w:r w:rsidRPr="00761A18">
        <w:t>piedāvājum</w:t>
      </w:r>
      <w:r w:rsidR="00C66471" w:rsidRPr="00761A18">
        <w:t xml:space="preserve">ā ietvertai informācijai, tostarp pievienotās datnes nedrīkst būt bojātas, neatbilstoši modificētas vai kļūdaini šifrētas, </w:t>
      </w:r>
      <w:r w:rsidRPr="00761A18">
        <w:t>piedāvājum</w:t>
      </w:r>
      <w:r w:rsidR="00C66471" w:rsidRPr="00761A18">
        <w:t xml:space="preserve">s nedrīkst saturēt datorvīrusus un citas kaitīgas programmatūras vai to ģeneratorus. Gadījumā, ja </w:t>
      </w:r>
      <w:r w:rsidRPr="00761A18">
        <w:t>piedāvājum</w:t>
      </w:r>
      <w:r w:rsidR="00C66471" w:rsidRPr="00761A18">
        <w:t xml:space="preserve">s saturēs kādu no šajā apakšpunktā noteiktajiem riskiem, tas netiks izskatīts un </w:t>
      </w:r>
      <w:r w:rsidRPr="00761A18">
        <w:t>piedāvājum</w:t>
      </w:r>
      <w:r w:rsidR="00C66471" w:rsidRPr="00761A18">
        <w:t>s tiks noraidīts;</w:t>
      </w:r>
    </w:p>
    <w:p w14:paraId="0CFE295D" w14:textId="24EEE5A5" w:rsidR="00C66471" w:rsidRPr="00761A18" w:rsidRDefault="00C66471" w:rsidP="00C66471">
      <w:pPr>
        <w:pStyle w:val="Default"/>
        <w:numPr>
          <w:ilvl w:val="2"/>
          <w:numId w:val="36"/>
        </w:numPr>
        <w:tabs>
          <w:tab w:val="left" w:pos="709"/>
        </w:tabs>
        <w:ind w:left="0" w:firstLine="709"/>
        <w:jc w:val="both"/>
      </w:pPr>
      <w:r w:rsidRPr="00761A18">
        <w:t xml:space="preserve">iesniedzot </w:t>
      </w:r>
      <w:r w:rsidR="00710BA1" w:rsidRPr="00761A18">
        <w:t>piedāvājum</w:t>
      </w:r>
      <w:r w:rsidRPr="00761A18">
        <w:t xml:space="preserve">u, </w:t>
      </w:r>
      <w:r w:rsidR="00A4682B" w:rsidRPr="00761A18">
        <w:t>pretendents</w:t>
      </w:r>
      <w:r w:rsidRPr="00761A18">
        <w:t xml:space="preserve"> to paraksta ar drošu elektronisko parakstu un laika zīmogu vai ar</w:t>
      </w:r>
      <w:r w:rsidRPr="00761A18">
        <w:rPr>
          <w:color w:val="0070C0"/>
        </w:rPr>
        <w:t xml:space="preserve"> </w:t>
      </w:r>
      <w:r w:rsidRPr="00761A18">
        <w:t>EIS piedāvāto elektronisko parakstu.</w:t>
      </w:r>
    </w:p>
    <w:p w14:paraId="0D857B60" w14:textId="60E1C3A0" w:rsidR="00C66471" w:rsidRPr="00761A18" w:rsidRDefault="00710BA1" w:rsidP="00C66471">
      <w:pPr>
        <w:pStyle w:val="Sarakstarindkopa"/>
        <w:numPr>
          <w:ilvl w:val="1"/>
          <w:numId w:val="36"/>
        </w:numPr>
        <w:tabs>
          <w:tab w:val="left" w:pos="567"/>
        </w:tabs>
        <w:spacing w:after="0" w:line="240" w:lineRule="auto"/>
        <w:ind w:left="0" w:firstLine="709"/>
        <w:contextualSpacing w:val="0"/>
        <w:jc w:val="both"/>
        <w:rPr>
          <w:rFonts w:ascii="Times New Roman" w:hAnsi="Times New Roman"/>
          <w:sz w:val="24"/>
          <w:szCs w:val="24"/>
        </w:rPr>
      </w:pPr>
      <w:r w:rsidRPr="00761A18">
        <w:rPr>
          <w:rFonts w:ascii="Times New Roman" w:hAnsi="Times New Roman"/>
          <w:sz w:val="24"/>
          <w:szCs w:val="24"/>
        </w:rPr>
        <w:t>Piedāvājum</w:t>
      </w:r>
      <w:r w:rsidR="00C66471" w:rsidRPr="00761A18">
        <w:rPr>
          <w:rFonts w:ascii="Times New Roman" w:hAnsi="Times New Roman"/>
          <w:sz w:val="24"/>
          <w:szCs w:val="24"/>
        </w:rPr>
        <w:t xml:space="preserve">a dokumenti jāparaksta </w:t>
      </w:r>
      <w:r w:rsidR="00A4682B" w:rsidRPr="00761A18">
        <w:rPr>
          <w:rFonts w:ascii="Times New Roman" w:hAnsi="Times New Roman"/>
          <w:sz w:val="24"/>
          <w:szCs w:val="24"/>
        </w:rPr>
        <w:t>pretendenta</w:t>
      </w:r>
      <w:r w:rsidR="00C66471" w:rsidRPr="00761A18">
        <w:rPr>
          <w:rFonts w:ascii="Times New Roman" w:hAnsi="Times New Roman"/>
          <w:sz w:val="24"/>
          <w:szCs w:val="24"/>
        </w:rPr>
        <w:t xml:space="preserve"> (ja </w:t>
      </w:r>
      <w:r w:rsidR="00A4682B" w:rsidRPr="00761A18">
        <w:rPr>
          <w:rFonts w:ascii="Times New Roman" w:hAnsi="Times New Roman"/>
          <w:sz w:val="24"/>
          <w:szCs w:val="24"/>
        </w:rPr>
        <w:t>pretendents</w:t>
      </w:r>
      <w:r w:rsidR="00C66471" w:rsidRPr="00761A18">
        <w:rPr>
          <w:rFonts w:ascii="Times New Roman" w:hAnsi="Times New Roman"/>
          <w:sz w:val="24"/>
          <w:szCs w:val="24"/>
        </w:rPr>
        <w:t xml:space="preserve"> ir fiziska persona), </w:t>
      </w:r>
      <w:r w:rsidR="00A4682B" w:rsidRPr="00761A18">
        <w:rPr>
          <w:rFonts w:ascii="Times New Roman" w:hAnsi="Times New Roman"/>
          <w:sz w:val="24"/>
          <w:szCs w:val="24"/>
        </w:rPr>
        <w:t>pretendenta</w:t>
      </w:r>
      <w:r w:rsidR="00C66471" w:rsidRPr="00761A18">
        <w:rPr>
          <w:rFonts w:ascii="Times New Roman" w:hAnsi="Times New Roman"/>
          <w:sz w:val="24"/>
          <w:szCs w:val="24"/>
        </w:rPr>
        <w:t xml:space="preserve"> pārstāvim vai tā pilnvarotai personai (ja </w:t>
      </w:r>
      <w:r w:rsidR="002B75F0" w:rsidRPr="00761A18">
        <w:rPr>
          <w:rFonts w:ascii="Times New Roman" w:hAnsi="Times New Roman"/>
          <w:sz w:val="24"/>
          <w:szCs w:val="24"/>
        </w:rPr>
        <w:t>pretendents</w:t>
      </w:r>
      <w:r w:rsidR="00C66471" w:rsidRPr="00761A18">
        <w:rPr>
          <w:rFonts w:ascii="Times New Roman" w:hAnsi="Times New Roman"/>
          <w:sz w:val="24"/>
          <w:szCs w:val="24"/>
        </w:rPr>
        <w:t xml:space="preserve"> ir juridiska persona). Personas, kura paraksta </w:t>
      </w:r>
      <w:r w:rsidRPr="00761A18">
        <w:rPr>
          <w:rFonts w:ascii="Times New Roman" w:hAnsi="Times New Roman"/>
          <w:sz w:val="24"/>
          <w:szCs w:val="24"/>
        </w:rPr>
        <w:t>piedāvājum</w:t>
      </w:r>
      <w:r w:rsidR="00C66471" w:rsidRPr="00761A18">
        <w:rPr>
          <w:rFonts w:ascii="Times New Roman" w:hAnsi="Times New Roman"/>
          <w:sz w:val="24"/>
          <w:szCs w:val="24"/>
        </w:rPr>
        <w:t xml:space="preserve">u, paraksta tiesībām ir jābūt nostiprinātām atbilstoši normatīvajos aktos noteiktajam regulējumam. Ja </w:t>
      </w:r>
      <w:r w:rsidRPr="00761A18">
        <w:rPr>
          <w:rFonts w:ascii="Times New Roman" w:hAnsi="Times New Roman"/>
          <w:sz w:val="24"/>
          <w:szCs w:val="24"/>
        </w:rPr>
        <w:t>piedāvājum</w:t>
      </w:r>
      <w:r w:rsidR="00C66471" w:rsidRPr="00761A18">
        <w:rPr>
          <w:rFonts w:ascii="Times New Roman" w:hAnsi="Times New Roman"/>
          <w:sz w:val="24"/>
          <w:szCs w:val="24"/>
        </w:rPr>
        <w:t xml:space="preserve">u paraksta </w:t>
      </w:r>
      <w:r w:rsidR="00A4682B" w:rsidRPr="00761A18">
        <w:rPr>
          <w:rFonts w:ascii="Times New Roman" w:hAnsi="Times New Roman"/>
          <w:sz w:val="24"/>
          <w:szCs w:val="24"/>
        </w:rPr>
        <w:t xml:space="preserve">pretendenta </w:t>
      </w:r>
      <w:r w:rsidR="00C66471" w:rsidRPr="00761A18">
        <w:rPr>
          <w:rFonts w:ascii="Times New Roman" w:hAnsi="Times New Roman"/>
          <w:sz w:val="24"/>
          <w:szCs w:val="24"/>
        </w:rPr>
        <w:t xml:space="preserve">pilnvarota persona, </w:t>
      </w:r>
      <w:r w:rsidRPr="00761A18">
        <w:rPr>
          <w:rFonts w:ascii="Times New Roman" w:hAnsi="Times New Roman"/>
          <w:sz w:val="24"/>
          <w:szCs w:val="24"/>
        </w:rPr>
        <w:t>piedāvājum</w:t>
      </w:r>
      <w:r w:rsidR="00C66471" w:rsidRPr="00761A18">
        <w:rPr>
          <w:rFonts w:ascii="Times New Roman" w:hAnsi="Times New Roman"/>
          <w:sz w:val="24"/>
          <w:szCs w:val="24"/>
        </w:rPr>
        <w:t>am ir jāpievieno pilnvarojuma tiesības apliecinošs dokuments vai tā kopija.</w:t>
      </w:r>
    </w:p>
    <w:p w14:paraId="54DADA41" w14:textId="1ED3FEAB" w:rsidR="00C66471" w:rsidRPr="00761A18" w:rsidRDefault="00C66471" w:rsidP="00C66471">
      <w:pPr>
        <w:pStyle w:val="Sarakstarindkopa"/>
        <w:numPr>
          <w:ilvl w:val="1"/>
          <w:numId w:val="36"/>
        </w:numPr>
        <w:tabs>
          <w:tab w:val="left" w:pos="567"/>
        </w:tabs>
        <w:spacing w:after="0" w:line="240" w:lineRule="auto"/>
        <w:ind w:left="0" w:firstLine="709"/>
        <w:contextualSpacing w:val="0"/>
        <w:jc w:val="both"/>
        <w:rPr>
          <w:rFonts w:ascii="Times New Roman" w:hAnsi="Times New Roman"/>
          <w:sz w:val="24"/>
          <w:szCs w:val="24"/>
        </w:rPr>
      </w:pPr>
      <w:r w:rsidRPr="00761A18">
        <w:rPr>
          <w:rFonts w:ascii="Times New Roman" w:hAnsi="Times New Roman"/>
          <w:sz w:val="24"/>
          <w:szCs w:val="24"/>
        </w:rPr>
        <w:t xml:space="preserve">Ja </w:t>
      </w:r>
      <w:r w:rsidR="00A4682B" w:rsidRPr="00761A18">
        <w:rPr>
          <w:rFonts w:ascii="Times New Roman" w:hAnsi="Times New Roman"/>
          <w:sz w:val="24"/>
          <w:szCs w:val="24"/>
        </w:rPr>
        <w:t>pretendents</w:t>
      </w:r>
      <w:r w:rsidRPr="00761A18">
        <w:rPr>
          <w:rFonts w:ascii="Times New Roman" w:hAnsi="Times New Roman"/>
          <w:sz w:val="24"/>
          <w:szCs w:val="24"/>
        </w:rPr>
        <w:t xml:space="preserve"> ir personu apvienība (turpmāk – Apvienība) un sadarbības līgumā nav norādīta Apvienību pārstāvošā persona (vadošais dalībnieks), </w:t>
      </w:r>
      <w:r w:rsidR="00710BA1" w:rsidRPr="00761A18">
        <w:rPr>
          <w:rFonts w:ascii="Times New Roman" w:hAnsi="Times New Roman"/>
          <w:sz w:val="24"/>
          <w:szCs w:val="24"/>
        </w:rPr>
        <w:t>piedāvājum</w:t>
      </w:r>
      <w:r w:rsidRPr="00761A18">
        <w:rPr>
          <w:rFonts w:ascii="Times New Roman" w:hAnsi="Times New Roman"/>
          <w:sz w:val="24"/>
          <w:szCs w:val="24"/>
        </w:rPr>
        <w:t xml:space="preserve">a dokumenti ir jāparaksta visu Apvienības dalībnieku </w:t>
      </w:r>
      <w:proofErr w:type="spellStart"/>
      <w:r w:rsidRPr="00761A18">
        <w:rPr>
          <w:rFonts w:ascii="Times New Roman" w:hAnsi="Times New Roman"/>
          <w:sz w:val="24"/>
          <w:szCs w:val="24"/>
        </w:rPr>
        <w:t>pārstāvēttiesīgajām</w:t>
      </w:r>
      <w:proofErr w:type="spellEnd"/>
      <w:r w:rsidRPr="00761A18">
        <w:rPr>
          <w:rFonts w:ascii="Times New Roman" w:hAnsi="Times New Roman"/>
          <w:sz w:val="24"/>
          <w:szCs w:val="24"/>
        </w:rPr>
        <w:t xml:space="preserve"> personām.</w:t>
      </w:r>
    </w:p>
    <w:p w14:paraId="6AF3DB48" w14:textId="2B17BE15" w:rsidR="00C66471" w:rsidRPr="00761A18" w:rsidRDefault="00710BA1" w:rsidP="00C66471">
      <w:pPr>
        <w:pStyle w:val="Sarakstarindkopa"/>
        <w:numPr>
          <w:ilvl w:val="1"/>
          <w:numId w:val="36"/>
        </w:numPr>
        <w:tabs>
          <w:tab w:val="left" w:pos="567"/>
        </w:tabs>
        <w:spacing w:after="0" w:line="240" w:lineRule="auto"/>
        <w:ind w:left="0" w:firstLine="709"/>
        <w:contextualSpacing w:val="0"/>
        <w:jc w:val="both"/>
        <w:rPr>
          <w:rFonts w:ascii="Times New Roman" w:hAnsi="Times New Roman"/>
          <w:sz w:val="24"/>
          <w:szCs w:val="24"/>
        </w:rPr>
      </w:pPr>
      <w:r w:rsidRPr="00761A18">
        <w:rPr>
          <w:rFonts w:ascii="Times New Roman" w:hAnsi="Times New Roman"/>
          <w:sz w:val="24"/>
          <w:szCs w:val="24"/>
        </w:rPr>
        <w:t>Piedāvājum</w:t>
      </w:r>
      <w:r w:rsidR="00C66471" w:rsidRPr="00761A18">
        <w:rPr>
          <w:rFonts w:ascii="Times New Roman" w:hAnsi="Times New Roman"/>
          <w:sz w:val="24"/>
          <w:szCs w:val="24"/>
        </w:rPr>
        <w:t xml:space="preserve">u sagatavo latviešu valodā. Ja kāds dokuments ir sagatavots svešvalodā, tam pievieno </w:t>
      </w:r>
      <w:r w:rsidR="002B75F0" w:rsidRPr="00761A18">
        <w:rPr>
          <w:rFonts w:ascii="Times New Roman" w:hAnsi="Times New Roman"/>
          <w:sz w:val="24"/>
          <w:szCs w:val="24"/>
        </w:rPr>
        <w:t>pretendenta</w:t>
      </w:r>
      <w:r w:rsidR="00C66471" w:rsidRPr="00761A18">
        <w:rPr>
          <w:rFonts w:ascii="Times New Roman" w:hAnsi="Times New Roman"/>
          <w:sz w:val="24"/>
          <w:szCs w:val="24"/>
        </w:rPr>
        <w:t xml:space="preserve"> apliecinātu tulkojumu latviešu valodā saskaņā ar Ministru kabineta 2000. gada 22. augusta noteikumiem Nr. 291 “Kārtība, kādā apliecināmi dokumentu tulkojumi valsts valodā”.</w:t>
      </w:r>
    </w:p>
    <w:p w14:paraId="28305A09" w14:textId="77777777" w:rsidR="00C66471" w:rsidRPr="00761A18" w:rsidRDefault="002B75F0" w:rsidP="00C66471">
      <w:pPr>
        <w:pStyle w:val="Sarakstarindkopa"/>
        <w:numPr>
          <w:ilvl w:val="1"/>
          <w:numId w:val="36"/>
        </w:numPr>
        <w:tabs>
          <w:tab w:val="left" w:pos="567"/>
        </w:tabs>
        <w:spacing w:after="0" w:line="240" w:lineRule="auto"/>
        <w:ind w:left="0" w:firstLine="709"/>
        <w:contextualSpacing w:val="0"/>
        <w:jc w:val="both"/>
        <w:rPr>
          <w:rFonts w:ascii="Times New Roman" w:hAnsi="Times New Roman"/>
          <w:sz w:val="24"/>
          <w:szCs w:val="24"/>
        </w:rPr>
      </w:pPr>
      <w:r w:rsidRPr="00761A18">
        <w:rPr>
          <w:rFonts w:ascii="Times New Roman" w:hAnsi="Times New Roman"/>
          <w:sz w:val="24"/>
          <w:szCs w:val="24"/>
        </w:rPr>
        <w:lastRenderedPageBreak/>
        <w:t>Pretendents</w:t>
      </w:r>
      <w:r w:rsidR="00C66471" w:rsidRPr="00761A18">
        <w:rPr>
          <w:rFonts w:ascii="Times New Roman" w:hAnsi="Times New Roman"/>
          <w:sz w:val="24"/>
          <w:szCs w:val="24"/>
        </w:rPr>
        <w:t xml:space="preserve"> apliecina</w:t>
      </w:r>
      <w:r w:rsidR="00C66471" w:rsidRPr="00761A18">
        <w:rPr>
          <w:rFonts w:ascii="Times New Roman" w:hAnsi="Times New Roman"/>
          <w:sz w:val="24"/>
          <w:szCs w:val="24"/>
          <w:vertAlign w:val="superscript"/>
        </w:rPr>
        <w:footnoteReference w:id="5"/>
      </w:r>
      <w:r w:rsidR="00C66471" w:rsidRPr="00761A18">
        <w:rPr>
          <w:rFonts w:ascii="Times New Roman" w:hAnsi="Times New Roman"/>
          <w:sz w:val="24"/>
          <w:szCs w:val="24"/>
        </w:rPr>
        <w:t xml:space="preserve"> iesniegto dokumentu kopiju pareizību atbilstoši Ministru kabineta 2018. gada 4. septembra noteikumiem Nr. 558 “Dokumentu izstrādāšanas un noformēšanas kārtība”. Ja Komisijai rodas šaubas par iesniegtās dokumenta kopijas autentiskumu, tā pieprasa, lai </w:t>
      </w:r>
      <w:r w:rsidR="00AF0E98" w:rsidRPr="00761A18">
        <w:rPr>
          <w:rFonts w:ascii="Times New Roman" w:hAnsi="Times New Roman"/>
          <w:sz w:val="24"/>
          <w:szCs w:val="24"/>
        </w:rPr>
        <w:t xml:space="preserve">pretendents </w:t>
      </w:r>
      <w:r w:rsidR="00C66471" w:rsidRPr="00761A18">
        <w:rPr>
          <w:rFonts w:ascii="Times New Roman" w:hAnsi="Times New Roman"/>
          <w:sz w:val="24"/>
          <w:szCs w:val="24"/>
        </w:rPr>
        <w:t>uzrāda dokumenta oriģinālu vai iesniedz apliecinātu dokumenta kopiju.</w:t>
      </w:r>
    </w:p>
    <w:p w14:paraId="61FACEEE" w14:textId="4F55589F" w:rsidR="00C66471" w:rsidRPr="00761A18" w:rsidRDefault="00710BA1" w:rsidP="00971B52">
      <w:pPr>
        <w:pStyle w:val="Sarakstarindkopa"/>
        <w:numPr>
          <w:ilvl w:val="1"/>
          <w:numId w:val="36"/>
        </w:numPr>
        <w:tabs>
          <w:tab w:val="left" w:pos="567"/>
        </w:tabs>
        <w:spacing w:after="0" w:line="240" w:lineRule="auto"/>
        <w:ind w:left="0" w:firstLine="709"/>
        <w:contextualSpacing w:val="0"/>
        <w:jc w:val="both"/>
        <w:rPr>
          <w:rFonts w:ascii="Times New Roman" w:hAnsi="Times New Roman"/>
          <w:sz w:val="24"/>
          <w:szCs w:val="24"/>
        </w:rPr>
      </w:pPr>
      <w:r w:rsidRPr="00761A18">
        <w:rPr>
          <w:rFonts w:ascii="Times New Roman" w:hAnsi="Times New Roman"/>
          <w:sz w:val="24"/>
          <w:szCs w:val="24"/>
        </w:rPr>
        <w:t>Piedāvājum</w:t>
      </w:r>
      <w:r w:rsidR="00C66471" w:rsidRPr="00761A18">
        <w:rPr>
          <w:rFonts w:ascii="Times New Roman" w:hAnsi="Times New Roman"/>
          <w:sz w:val="24"/>
          <w:szCs w:val="24"/>
        </w:rPr>
        <w:t>ā iekļautajiem dokumentiem jābūt skaidri salasāmiem un bez neatrunātiem labojumiem. Gadījumā, ja Komisija konstatē pretrunas starp skaitliskās vērtības apzīmējumiem ciparos un vārdos, tā vadās no skaitliskās vērtības apzīmējuma vārdos.</w:t>
      </w:r>
    </w:p>
    <w:p w14:paraId="6DE15B1F" w14:textId="77777777" w:rsidR="00EF79C7" w:rsidRPr="00761A18" w:rsidRDefault="00EF79C7" w:rsidP="00577215">
      <w:pPr>
        <w:autoSpaceDE w:val="0"/>
        <w:autoSpaceDN w:val="0"/>
        <w:adjustRightInd w:val="0"/>
        <w:spacing w:after="0" w:line="240" w:lineRule="auto"/>
        <w:ind w:left="360"/>
        <w:jc w:val="both"/>
        <w:rPr>
          <w:rFonts w:ascii="Times New Roman" w:eastAsia="TimesNewRoman" w:hAnsi="Times New Roman" w:cs="Times New Roman"/>
          <w:color w:val="000000"/>
          <w:sz w:val="24"/>
          <w:szCs w:val="24"/>
        </w:rPr>
      </w:pPr>
    </w:p>
    <w:p w14:paraId="7971AC38" w14:textId="77777777" w:rsidR="00DF6B04" w:rsidRPr="00761A18" w:rsidRDefault="00DF6B04" w:rsidP="00C66471">
      <w:pPr>
        <w:pStyle w:val="ListParagraph2"/>
        <w:numPr>
          <w:ilvl w:val="0"/>
          <w:numId w:val="36"/>
        </w:numPr>
        <w:suppressAutoHyphens/>
        <w:spacing w:after="0" w:line="240" w:lineRule="auto"/>
        <w:ind w:left="0" w:firstLine="0"/>
        <w:jc w:val="center"/>
        <w:rPr>
          <w:rFonts w:ascii="Times New Roman" w:hAnsi="Times New Roman" w:cs="Times New Roman"/>
          <w:b/>
          <w:color w:val="000000"/>
          <w:sz w:val="24"/>
          <w:szCs w:val="24"/>
          <w:lang w:eastAsia="ar-SA"/>
        </w:rPr>
      </w:pPr>
      <w:r w:rsidRPr="00761A18">
        <w:rPr>
          <w:rFonts w:ascii="Times New Roman" w:hAnsi="Times New Roman" w:cs="Times New Roman"/>
          <w:b/>
          <w:color w:val="000000"/>
          <w:sz w:val="24"/>
          <w:szCs w:val="24"/>
          <w:lang w:eastAsia="ar-SA"/>
        </w:rPr>
        <w:t>PRETENDENTU ATLASES (KVALIFIKĀCIJAS</w:t>
      </w:r>
      <w:r w:rsidRPr="00761A18">
        <w:rPr>
          <w:rFonts w:ascii="Times New Roman" w:hAnsi="Times New Roman" w:cs="Times New Roman"/>
          <w:b/>
          <w:caps/>
          <w:color w:val="000000"/>
          <w:sz w:val="24"/>
          <w:szCs w:val="24"/>
          <w:lang w:eastAsia="ar-SA"/>
        </w:rPr>
        <w:t>) P</w:t>
      </w:r>
      <w:r w:rsidR="003D2860" w:rsidRPr="00761A18">
        <w:rPr>
          <w:rFonts w:ascii="Times New Roman" w:hAnsi="Times New Roman" w:cs="Times New Roman"/>
          <w:b/>
          <w:caps/>
          <w:color w:val="000000"/>
          <w:sz w:val="24"/>
          <w:szCs w:val="24"/>
          <w:lang w:eastAsia="ar-SA"/>
        </w:rPr>
        <w:t xml:space="preserve">RASĪBAS, </w:t>
      </w:r>
      <w:r w:rsidRPr="00761A18">
        <w:rPr>
          <w:rFonts w:ascii="Times New Roman" w:hAnsi="Times New Roman" w:cs="Times New Roman"/>
          <w:b/>
          <w:caps/>
          <w:color w:val="000000"/>
          <w:sz w:val="24"/>
          <w:szCs w:val="24"/>
          <w:lang w:eastAsia="ar-SA"/>
        </w:rPr>
        <w:t>IESNIEDZAMIE DOKUMENTI</w:t>
      </w:r>
      <w:r w:rsidR="003D2860" w:rsidRPr="00761A18">
        <w:rPr>
          <w:rFonts w:ascii="Times New Roman" w:hAnsi="Times New Roman" w:cs="Times New Roman"/>
          <w:b/>
          <w:caps/>
          <w:color w:val="000000"/>
          <w:sz w:val="24"/>
          <w:szCs w:val="24"/>
          <w:lang w:eastAsia="ar-SA"/>
        </w:rPr>
        <w:t xml:space="preserve"> un izslēgšanas noteikumi</w:t>
      </w:r>
    </w:p>
    <w:p w14:paraId="18E8D935" w14:textId="411AEEFE" w:rsidR="00DF6B04" w:rsidRPr="00761A18" w:rsidRDefault="00AA4A35" w:rsidP="00C66471">
      <w:pPr>
        <w:pStyle w:val="ListParagraph2"/>
        <w:numPr>
          <w:ilvl w:val="1"/>
          <w:numId w:val="36"/>
        </w:numPr>
        <w:suppressAutoHyphens/>
        <w:spacing w:after="0" w:line="240" w:lineRule="auto"/>
        <w:ind w:left="0" w:firstLine="680"/>
        <w:jc w:val="both"/>
        <w:rPr>
          <w:rFonts w:ascii="Times New Roman" w:hAnsi="Times New Roman" w:cs="Times New Roman"/>
          <w:bCs/>
          <w:caps/>
          <w:color w:val="000000"/>
          <w:sz w:val="24"/>
          <w:szCs w:val="24"/>
        </w:rPr>
      </w:pPr>
      <w:r w:rsidRPr="00761A18">
        <w:rPr>
          <w:rFonts w:ascii="Times New Roman" w:hAnsi="Times New Roman" w:cs="Times New Roman"/>
          <w:bCs/>
          <w:color w:val="000000"/>
          <w:sz w:val="24"/>
          <w:szCs w:val="24"/>
          <w:lang w:eastAsia="ar-SA"/>
        </w:rPr>
        <w:t>P</w:t>
      </w:r>
      <w:r w:rsidR="00DF6B04" w:rsidRPr="00761A18">
        <w:rPr>
          <w:rFonts w:ascii="Times New Roman" w:hAnsi="Times New Roman" w:cs="Times New Roman"/>
          <w:bCs/>
          <w:color w:val="000000"/>
          <w:sz w:val="24"/>
          <w:szCs w:val="24"/>
          <w:lang w:eastAsia="ar-SA"/>
        </w:rPr>
        <w:t>retendentu</w:t>
      </w:r>
      <w:r w:rsidR="00DF6B04" w:rsidRPr="00761A18">
        <w:rPr>
          <w:rFonts w:ascii="Times New Roman" w:hAnsi="Times New Roman" w:cs="Times New Roman"/>
          <w:bCs/>
          <w:color w:val="000000"/>
          <w:sz w:val="24"/>
          <w:szCs w:val="24"/>
        </w:rPr>
        <w:t xml:space="preserve"> atlases prasības ir saistošas visiem pretendentiem, kas vēlas ieg</w:t>
      </w:r>
      <w:r w:rsidR="0041595C" w:rsidRPr="00761A18">
        <w:rPr>
          <w:rFonts w:ascii="Times New Roman" w:hAnsi="Times New Roman" w:cs="Times New Roman"/>
          <w:bCs/>
          <w:color w:val="000000"/>
          <w:sz w:val="24"/>
          <w:szCs w:val="24"/>
        </w:rPr>
        <w:t xml:space="preserve">ūt līguma slēgšanas tiesības </w:t>
      </w:r>
      <w:r w:rsidR="00EE1B8F" w:rsidRPr="00761A18">
        <w:rPr>
          <w:rFonts w:ascii="Times New Roman" w:hAnsi="Times New Roman" w:cs="Times New Roman"/>
          <w:bCs/>
          <w:color w:val="000000"/>
          <w:sz w:val="24"/>
          <w:szCs w:val="24"/>
        </w:rPr>
        <w:t>Iepirkum</w:t>
      </w:r>
      <w:r w:rsidR="00DF6B04" w:rsidRPr="00761A18">
        <w:rPr>
          <w:rFonts w:ascii="Times New Roman" w:hAnsi="Times New Roman" w:cs="Times New Roman"/>
          <w:bCs/>
          <w:color w:val="000000"/>
          <w:sz w:val="24"/>
          <w:szCs w:val="24"/>
        </w:rPr>
        <w:t>a rezultātā:</w:t>
      </w:r>
    </w:p>
    <w:tbl>
      <w:tblPr>
        <w:tblW w:w="501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0"/>
        <w:gridCol w:w="144"/>
        <w:gridCol w:w="3356"/>
        <w:gridCol w:w="5066"/>
      </w:tblGrid>
      <w:tr w:rsidR="00DF6B04" w:rsidRPr="00761A18" w14:paraId="1A05D30A" w14:textId="77777777" w:rsidTr="00A56E15">
        <w:tc>
          <w:tcPr>
            <w:tcW w:w="541" w:type="pct"/>
          </w:tcPr>
          <w:p w14:paraId="37E17948" w14:textId="77777777" w:rsidR="00DF6B04" w:rsidRPr="00761A18" w:rsidRDefault="00DF6B04" w:rsidP="00DE046D">
            <w:pPr>
              <w:autoSpaceDE w:val="0"/>
              <w:autoSpaceDN w:val="0"/>
              <w:adjustRightInd w:val="0"/>
              <w:spacing w:after="0" w:line="240" w:lineRule="auto"/>
              <w:jc w:val="center"/>
              <w:rPr>
                <w:rFonts w:ascii="Times New Roman" w:hAnsi="Times New Roman" w:cs="Times New Roman"/>
                <w:b/>
                <w:color w:val="000000"/>
                <w:sz w:val="24"/>
                <w:szCs w:val="24"/>
                <w:lang w:eastAsia="lv-LV"/>
              </w:rPr>
            </w:pPr>
            <w:proofErr w:type="spellStart"/>
            <w:r w:rsidRPr="00761A18">
              <w:rPr>
                <w:rFonts w:ascii="Times New Roman" w:hAnsi="Times New Roman" w:cs="Times New Roman"/>
                <w:b/>
                <w:color w:val="000000"/>
                <w:sz w:val="24"/>
                <w:szCs w:val="24"/>
                <w:lang w:eastAsia="lv-LV"/>
              </w:rPr>
              <w:t>Nr.p.k</w:t>
            </w:r>
            <w:proofErr w:type="spellEnd"/>
            <w:r w:rsidRPr="00761A18">
              <w:rPr>
                <w:rFonts w:ascii="Times New Roman" w:hAnsi="Times New Roman" w:cs="Times New Roman"/>
                <w:b/>
                <w:color w:val="000000"/>
                <w:sz w:val="24"/>
                <w:szCs w:val="24"/>
                <w:lang w:eastAsia="lv-LV"/>
              </w:rPr>
              <w:t>.</w:t>
            </w:r>
          </w:p>
        </w:tc>
        <w:tc>
          <w:tcPr>
            <w:tcW w:w="1822" w:type="pct"/>
            <w:gridSpan w:val="2"/>
            <w:shd w:val="clear" w:color="auto" w:fill="E7E6E6"/>
          </w:tcPr>
          <w:p w14:paraId="5FF68D61" w14:textId="77777777" w:rsidR="00DF6B04" w:rsidRPr="00761A18" w:rsidRDefault="00F56518" w:rsidP="00DE046D">
            <w:pPr>
              <w:autoSpaceDE w:val="0"/>
              <w:autoSpaceDN w:val="0"/>
              <w:adjustRightInd w:val="0"/>
              <w:spacing w:after="0" w:line="240" w:lineRule="auto"/>
              <w:jc w:val="center"/>
              <w:rPr>
                <w:rFonts w:ascii="Times New Roman" w:hAnsi="Times New Roman" w:cs="Times New Roman"/>
                <w:b/>
                <w:color w:val="000000"/>
                <w:sz w:val="24"/>
                <w:szCs w:val="24"/>
                <w:lang w:eastAsia="lv-LV"/>
              </w:rPr>
            </w:pPr>
            <w:r w:rsidRPr="00761A18">
              <w:rPr>
                <w:rFonts w:ascii="Times New Roman" w:hAnsi="Times New Roman" w:cs="Times New Roman"/>
                <w:b/>
                <w:color w:val="000000"/>
                <w:sz w:val="24"/>
                <w:szCs w:val="24"/>
                <w:lang w:eastAsia="lv-LV"/>
              </w:rPr>
              <w:t>Atlases</w:t>
            </w:r>
            <w:r w:rsidR="00DF6B04" w:rsidRPr="00761A18">
              <w:rPr>
                <w:rFonts w:ascii="Times New Roman" w:hAnsi="Times New Roman" w:cs="Times New Roman"/>
                <w:b/>
                <w:color w:val="000000"/>
                <w:sz w:val="24"/>
                <w:szCs w:val="24"/>
                <w:lang w:eastAsia="lv-LV"/>
              </w:rPr>
              <w:t xml:space="preserve"> prasība</w:t>
            </w:r>
          </w:p>
        </w:tc>
        <w:tc>
          <w:tcPr>
            <w:tcW w:w="2637" w:type="pct"/>
          </w:tcPr>
          <w:p w14:paraId="109AB45B" w14:textId="7EF67CCB" w:rsidR="00DF6B04" w:rsidRPr="00761A18" w:rsidRDefault="00DF6B04" w:rsidP="00DE046D">
            <w:pPr>
              <w:autoSpaceDE w:val="0"/>
              <w:autoSpaceDN w:val="0"/>
              <w:adjustRightInd w:val="0"/>
              <w:spacing w:after="0" w:line="240" w:lineRule="auto"/>
              <w:jc w:val="center"/>
              <w:rPr>
                <w:rFonts w:ascii="Times New Roman" w:hAnsi="Times New Roman" w:cs="Times New Roman"/>
                <w:b/>
                <w:color w:val="000000"/>
                <w:sz w:val="24"/>
                <w:szCs w:val="24"/>
                <w:lang w:eastAsia="lv-LV"/>
              </w:rPr>
            </w:pPr>
            <w:r w:rsidRPr="00761A18">
              <w:rPr>
                <w:rFonts w:ascii="Times New Roman" w:hAnsi="Times New Roman" w:cs="Times New Roman"/>
                <w:b/>
                <w:color w:val="000000"/>
                <w:sz w:val="24"/>
                <w:szCs w:val="24"/>
                <w:lang w:eastAsia="lv-LV"/>
              </w:rPr>
              <w:t>Iesniedzam</w:t>
            </w:r>
            <w:r w:rsidR="005E13BA" w:rsidRPr="00761A18">
              <w:rPr>
                <w:rFonts w:ascii="Times New Roman" w:hAnsi="Times New Roman" w:cs="Times New Roman"/>
                <w:b/>
                <w:color w:val="000000"/>
                <w:sz w:val="24"/>
                <w:szCs w:val="24"/>
                <w:lang w:eastAsia="lv-LV"/>
              </w:rPr>
              <w:t>ie</w:t>
            </w:r>
            <w:r w:rsidR="00F56518" w:rsidRPr="00761A18">
              <w:rPr>
                <w:rFonts w:ascii="Times New Roman" w:hAnsi="Times New Roman" w:cs="Times New Roman"/>
                <w:b/>
                <w:color w:val="000000"/>
                <w:sz w:val="24"/>
                <w:szCs w:val="24"/>
                <w:lang w:eastAsia="lv-LV"/>
              </w:rPr>
              <w:t xml:space="preserve"> atlases</w:t>
            </w:r>
            <w:r w:rsidRPr="00761A18">
              <w:rPr>
                <w:rFonts w:ascii="Times New Roman" w:hAnsi="Times New Roman" w:cs="Times New Roman"/>
                <w:b/>
                <w:color w:val="000000"/>
                <w:sz w:val="24"/>
                <w:szCs w:val="24"/>
                <w:lang w:eastAsia="lv-LV"/>
              </w:rPr>
              <w:t xml:space="preserve"> dokument</w:t>
            </w:r>
            <w:r w:rsidR="00F56518" w:rsidRPr="00761A18">
              <w:rPr>
                <w:rFonts w:ascii="Times New Roman" w:hAnsi="Times New Roman" w:cs="Times New Roman"/>
                <w:b/>
                <w:color w:val="000000"/>
                <w:sz w:val="24"/>
                <w:szCs w:val="24"/>
                <w:lang w:eastAsia="lv-LV"/>
              </w:rPr>
              <w:t>i</w:t>
            </w:r>
          </w:p>
        </w:tc>
      </w:tr>
      <w:tr w:rsidR="00616A19" w:rsidRPr="00761A18" w14:paraId="2AA00222" w14:textId="77777777" w:rsidTr="00A56E15">
        <w:tc>
          <w:tcPr>
            <w:tcW w:w="541" w:type="pct"/>
          </w:tcPr>
          <w:p w14:paraId="6C7DE126" w14:textId="77777777" w:rsidR="00616A19" w:rsidRPr="00761A18" w:rsidRDefault="00C66471" w:rsidP="008826F3">
            <w:pPr>
              <w:autoSpaceDE w:val="0"/>
              <w:autoSpaceDN w:val="0"/>
              <w:adjustRightInd w:val="0"/>
              <w:spacing w:after="0" w:line="240" w:lineRule="auto"/>
              <w:jc w:val="center"/>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4</w:t>
            </w:r>
            <w:r w:rsidR="00616A19" w:rsidRPr="00761A18">
              <w:rPr>
                <w:rFonts w:ascii="Times New Roman" w:hAnsi="Times New Roman" w:cs="Times New Roman"/>
                <w:color w:val="000000"/>
                <w:sz w:val="24"/>
                <w:szCs w:val="24"/>
                <w:lang w:eastAsia="lv-LV"/>
              </w:rPr>
              <w:t>.1.1.</w:t>
            </w:r>
          </w:p>
        </w:tc>
        <w:tc>
          <w:tcPr>
            <w:tcW w:w="1822" w:type="pct"/>
            <w:gridSpan w:val="2"/>
            <w:shd w:val="clear" w:color="auto" w:fill="E7E6E6"/>
          </w:tcPr>
          <w:p w14:paraId="343369B0" w14:textId="77777777" w:rsidR="008964DC" w:rsidRPr="00761A18" w:rsidRDefault="008964DC" w:rsidP="008826F3">
            <w:pPr>
              <w:widowControl w:val="0"/>
              <w:autoSpaceDE w:val="0"/>
              <w:autoSpaceDN w:val="0"/>
              <w:adjustRightInd w:val="0"/>
              <w:spacing w:after="0" w:line="240" w:lineRule="auto"/>
              <w:ind w:left="57" w:right="37"/>
              <w:jc w:val="both"/>
              <w:rPr>
                <w:rFonts w:ascii="Times New Roman" w:hAnsi="Times New Roman" w:cs="Times New Roman"/>
                <w:sz w:val="24"/>
                <w:szCs w:val="24"/>
              </w:rPr>
            </w:pPr>
            <w:r w:rsidRPr="00761A18">
              <w:rPr>
                <w:rFonts w:ascii="Times New Roman" w:hAnsi="Times New Roman" w:cs="Times New Roman"/>
                <w:b/>
                <w:bCs/>
                <w:sz w:val="24"/>
                <w:szCs w:val="24"/>
              </w:rPr>
              <w:t>Pretendents</w:t>
            </w:r>
            <w:r w:rsidRPr="00761A18">
              <w:rPr>
                <w:rFonts w:ascii="Times New Roman" w:hAnsi="Times New Roman" w:cs="Times New Roman"/>
                <w:sz w:val="24"/>
                <w:szCs w:val="24"/>
              </w:rPr>
              <w:t xml:space="preserve"> ir reģistrēts atbilstoši piegādātāja izcelsmes (reģistrācijas) valsts atbilstošo normatīvo aktu prasībām, ja attiecīgās valsts normatīvie akti to paredz.</w:t>
            </w:r>
          </w:p>
          <w:p w14:paraId="336A5A95" w14:textId="77777777" w:rsidR="00616A19" w:rsidRPr="00761A18" w:rsidRDefault="008964DC" w:rsidP="008826F3">
            <w:pPr>
              <w:pStyle w:val="Sarakstarindkopa"/>
              <w:spacing w:after="0" w:line="240" w:lineRule="auto"/>
              <w:ind w:left="0"/>
              <w:jc w:val="both"/>
              <w:rPr>
                <w:rFonts w:ascii="Times New Roman" w:hAnsi="Times New Roman"/>
                <w:color w:val="000000"/>
                <w:sz w:val="24"/>
                <w:szCs w:val="24"/>
                <w:lang w:eastAsia="lv-LV"/>
              </w:rPr>
            </w:pPr>
            <w:r w:rsidRPr="00761A18">
              <w:rPr>
                <w:rFonts w:ascii="Times New Roman" w:hAnsi="Times New Roman"/>
                <w:sz w:val="24"/>
                <w:szCs w:val="24"/>
              </w:rPr>
              <w:t>Ja piedāvājumu iesniedz Apvienība, šī prasība attiecināma uz katru Apvienības dalībnieku.</w:t>
            </w:r>
          </w:p>
        </w:tc>
        <w:tc>
          <w:tcPr>
            <w:tcW w:w="2637" w:type="pct"/>
          </w:tcPr>
          <w:p w14:paraId="1221D136" w14:textId="77777777" w:rsidR="00F56518" w:rsidRPr="00761A18" w:rsidRDefault="00F56518" w:rsidP="008826F3">
            <w:pPr>
              <w:widowControl w:val="0"/>
              <w:autoSpaceDE w:val="0"/>
              <w:autoSpaceDN w:val="0"/>
              <w:adjustRightInd w:val="0"/>
              <w:spacing w:after="0" w:line="240" w:lineRule="auto"/>
              <w:ind w:right="57"/>
              <w:jc w:val="both"/>
              <w:rPr>
                <w:rFonts w:ascii="Times New Roman" w:hAnsi="Times New Roman" w:cs="Times New Roman"/>
                <w:sz w:val="24"/>
                <w:szCs w:val="24"/>
              </w:rPr>
            </w:pPr>
            <w:r w:rsidRPr="00761A18">
              <w:rPr>
                <w:rFonts w:ascii="Times New Roman" w:hAnsi="Times New Roman" w:cs="Times New Roman"/>
                <w:sz w:val="24"/>
                <w:szCs w:val="24"/>
              </w:rPr>
              <w:t>Komisija attiecībā uz Latvijas Republikā reģistrētajiem pretendentiem reģistrācijas faktu pārbaudīs publiskajās datubāzēs.</w:t>
            </w:r>
          </w:p>
          <w:p w14:paraId="3663B83E" w14:textId="77777777" w:rsidR="00616A19" w:rsidRPr="00761A18" w:rsidRDefault="00F56518" w:rsidP="008826F3">
            <w:pPr>
              <w:autoSpaceDE w:val="0"/>
              <w:autoSpaceDN w:val="0"/>
              <w:adjustRightInd w:val="0"/>
              <w:spacing w:after="0" w:line="240" w:lineRule="auto"/>
              <w:jc w:val="both"/>
              <w:rPr>
                <w:rFonts w:ascii="Times New Roman" w:hAnsi="Times New Roman" w:cs="Times New Roman"/>
                <w:color w:val="000000"/>
                <w:sz w:val="24"/>
                <w:szCs w:val="24"/>
                <w:lang w:eastAsia="lv-LV"/>
              </w:rPr>
            </w:pPr>
            <w:r w:rsidRPr="00761A18">
              <w:rPr>
                <w:rFonts w:ascii="Times New Roman" w:hAnsi="Times New Roman" w:cs="Times New Roman"/>
                <w:sz w:val="24"/>
                <w:szCs w:val="24"/>
              </w:rPr>
              <w:t xml:space="preserve">Ārvalstīs reģistrētajiem pretendentiem </w:t>
            </w:r>
            <w:r w:rsidRPr="00761A18">
              <w:rPr>
                <w:rFonts w:ascii="Times New Roman" w:hAnsi="Times New Roman" w:cs="Times New Roman"/>
                <w:sz w:val="24"/>
                <w:szCs w:val="24"/>
                <w:shd w:val="clear" w:color="auto" w:fill="FFFFFF"/>
              </w:rPr>
              <w:t>jāiesniedz reģistrācijas faktu apliecinošs dokuments, ja attiecīgās valsts normatīvie akti to paredz (</w:t>
            </w:r>
            <w:r w:rsidRPr="00761A18">
              <w:rPr>
                <w:rFonts w:ascii="Times New Roman" w:hAnsi="Times New Roman" w:cs="Times New Roman"/>
                <w:sz w:val="24"/>
                <w:szCs w:val="24"/>
              </w:rPr>
              <w:t>reģistrācijas apliecības</w:t>
            </w:r>
            <w:r w:rsidRPr="00761A18">
              <w:rPr>
                <w:rFonts w:ascii="Times New Roman" w:hAnsi="Times New Roman" w:cs="Times New Roman"/>
                <w:color w:val="FF0000"/>
                <w:sz w:val="24"/>
                <w:szCs w:val="24"/>
              </w:rPr>
              <w:t xml:space="preserve"> </w:t>
            </w:r>
            <w:r w:rsidRPr="00761A18">
              <w:rPr>
                <w:rFonts w:ascii="Times New Roman" w:hAnsi="Times New Roman" w:cs="Times New Roman"/>
                <w:sz w:val="24"/>
                <w:szCs w:val="24"/>
              </w:rPr>
              <w:t>kopija vai izdruka no attiecīgās valsts publiskās datu bāzes, vai, piemēram, norādot publiski pieejamu reģistru, kur Komisija varētu pārliecināties par attiecīgās personas reģistrāciju, ja attiecīgie valsts normatīvie akti paredz šādu ziņu publisku reģistru).</w:t>
            </w:r>
          </w:p>
        </w:tc>
      </w:tr>
      <w:tr w:rsidR="00DE1672" w:rsidRPr="00761A18" w14:paraId="3DB258D9" w14:textId="77777777" w:rsidTr="00A56E15">
        <w:tc>
          <w:tcPr>
            <w:tcW w:w="541" w:type="pct"/>
          </w:tcPr>
          <w:p w14:paraId="577EA37F" w14:textId="77777777" w:rsidR="00DE1672" w:rsidRPr="00761A18" w:rsidRDefault="00DE1672" w:rsidP="008826F3">
            <w:pPr>
              <w:autoSpaceDE w:val="0"/>
              <w:autoSpaceDN w:val="0"/>
              <w:adjustRightInd w:val="0"/>
              <w:spacing w:after="0" w:line="240" w:lineRule="auto"/>
              <w:jc w:val="center"/>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4.1.2.</w:t>
            </w:r>
          </w:p>
        </w:tc>
        <w:tc>
          <w:tcPr>
            <w:tcW w:w="1822" w:type="pct"/>
            <w:gridSpan w:val="2"/>
            <w:shd w:val="clear" w:color="auto" w:fill="E7E6E6"/>
          </w:tcPr>
          <w:p w14:paraId="3053347A" w14:textId="733034DC" w:rsidR="00B668D8" w:rsidRPr="00761A18" w:rsidRDefault="00DE1672" w:rsidP="008826F3">
            <w:pPr>
              <w:autoSpaceDE w:val="0"/>
              <w:autoSpaceDN w:val="0"/>
              <w:adjustRightInd w:val="0"/>
              <w:spacing w:after="0" w:line="240" w:lineRule="auto"/>
              <w:jc w:val="both"/>
              <w:rPr>
                <w:rFonts w:ascii="Times New Roman" w:hAnsi="Times New Roman" w:cs="Times New Roman"/>
                <w:b/>
                <w:color w:val="000000"/>
                <w:sz w:val="24"/>
                <w:szCs w:val="24"/>
              </w:rPr>
            </w:pPr>
            <w:r w:rsidRPr="00761A18">
              <w:rPr>
                <w:rFonts w:ascii="Times New Roman" w:hAnsi="Times New Roman" w:cs="Times New Roman"/>
                <w:color w:val="000000"/>
                <w:sz w:val="24"/>
                <w:szCs w:val="24"/>
                <w:lang w:eastAsia="lv-LV"/>
              </w:rPr>
              <w:t xml:space="preserve">4.1.2.1. </w:t>
            </w:r>
            <w:r w:rsidR="00B668D8" w:rsidRPr="00761A18">
              <w:rPr>
                <w:rFonts w:ascii="Times New Roman" w:hAnsi="Times New Roman" w:cs="Times New Roman"/>
                <w:b/>
                <w:bCs/>
                <w:iCs/>
                <w:sz w:val="24"/>
                <w:szCs w:val="24"/>
              </w:rPr>
              <w:t>Pretendenta</w:t>
            </w:r>
            <w:r w:rsidR="00B668D8" w:rsidRPr="00761A18">
              <w:rPr>
                <w:rFonts w:ascii="Times New Roman" w:hAnsi="Times New Roman" w:cs="Times New Roman"/>
                <w:iCs/>
                <w:sz w:val="24"/>
                <w:szCs w:val="24"/>
              </w:rPr>
              <w:t xml:space="preserve"> </w:t>
            </w:r>
            <w:r w:rsidR="00B668D8" w:rsidRPr="00761A18">
              <w:rPr>
                <w:rFonts w:ascii="Times New Roman" w:hAnsi="Times New Roman" w:cs="Times New Roman"/>
                <w:b/>
                <w:bCs/>
                <w:iCs/>
                <w:sz w:val="24"/>
                <w:szCs w:val="24"/>
              </w:rPr>
              <w:t>viena gada</w:t>
            </w:r>
            <w:r w:rsidR="00B668D8" w:rsidRPr="00761A18">
              <w:rPr>
                <w:rFonts w:ascii="Times New Roman" w:hAnsi="Times New Roman" w:cs="Times New Roman"/>
                <w:iCs/>
                <w:sz w:val="24"/>
                <w:szCs w:val="24"/>
              </w:rPr>
              <w:t xml:space="preserve"> </w:t>
            </w:r>
            <w:r w:rsidR="00B668D8" w:rsidRPr="00761A18">
              <w:rPr>
                <w:rFonts w:ascii="Times New Roman" w:hAnsi="Times New Roman" w:cs="Times New Roman"/>
                <w:b/>
                <w:bCs/>
                <w:iCs/>
                <w:sz w:val="24"/>
                <w:szCs w:val="24"/>
              </w:rPr>
              <w:t>vidējais</w:t>
            </w:r>
            <w:r w:rsidR="00B668D8" w:rsidRPr="00761A18">
              <w:rPr>
                <w:rFonts w:ascii="Times New Roman" w:hAnsi="Times New Roman" w:cs="Times New Roman"/>
                <w:iCs/>
                <w:sz w:val="24"/>
                <w:szCs w:val="24"/>
              </w:rPr>
              <w:t xml:space="preserve"> </w:t>
            </w:r>
            <w:r w:rsidR="00B668D8" w:rsidRPr="00761A18">
              <w:rPr>
                <w:rFonts w:ascii="Times New Roman" w:hAnsi="Times New Roman" w:cs="Times New Roman"/>
                <w:b/>
                <w:bCs/>
                <w:iCs/>
                <w:sz w:val="24"/>
                <w:szCs w:val="24"/>
              </w:rPr>
              <w:t>finanšu (neto) apgrozījums</w:t>
            </w:r>
            <w:r w:rsidR="00B668D8" w:rsidRPr="00761A18">
              <w:rPr>
                <w:rFonts w:ascii="Times New Roman" w:hAnsi="Times New Roman" w:cs="Times New Roman"/>
                <w:iCs/>
                <w:sz w:val="24"/>
                <w:szCs w:val="24"/>
              </w:rPr>
              <w:t xml:space="preserve"> iepriekšējos 3 (trīs) finanšu pārskata gados, ciktāl informācija par šo apgrozījumu ir pieejama, ņemot vērā piegādātāja dibināšanas vai darbības uzsākšanas laiku, ja tas ir mazāks nekā 3 (trīs) gadi līdz piedāvājuma iesniegšanas termiņa beigām, </w:t>
            </w:r>
            <w:r w:rsidR="00B668D8" w:rsidRPr="00761A18">
              <w:rPr>
                <w:rFonts w:ascii="Times New Roman" w:hAnsi="Times New Roman" w:cs="Times New Roman"/>
                <w:b/>
                <w:bCs/>
                <w:iCs/>
                <w:sz w:val="24"/>
                <w:szCs w:val="24"/>
              </w:rPr>
              <w:t>pārsniedz</w:t>
            </w:r>
            <w:r w:rsidR="00B668D8" w:rsidRPr="00761A18">
              <w:rPr>
                <w:rFonts w:ascii="Times New Roman" w:hAnsi="Times New Roman" w:cs="Times New Roman"/>
                <w:color w:val="000000"/>
                <w:sz w:val="24"/>
                <w:szCs w:val="24"/>
                <w:lang w:eastAsia="lv-LV"/>
              </w:rPr>
              <w:t xml:space="preserve"> Pasūtītāja norādīto </w:t>
            </w:r>
            <w:r w:rsidR="00B668D8" w:rsidRPr="00761A18">
              <w:rPr>
                <w:rFonts w:ascii="Times New Roman" w:hAnsi="Times New Roman" w:cs="Times New Roman"/>
                <w:b/>
                <w:bCs/>
                <w:color w:val="000000"/>
                <w:sz w:val="24"/>
                <w:szCs w:val="24"/>
                <w:lang w:eastAsia="lv-LV"/>
              </w:rPr>
              <w:t>paredzamo līgumcenu</w:t>
            </w:r>
            <w:r w:rsidR="00B668D8" w:rsidRPr="00761A18">
              <w:rPr>
                <w:rFonts w:ascii="Times New Roman" w:hAnsi="Times New Roman" w:cs="Times New Roman"/>
                <w:b/>
                <w:color w:val="000000"/>
                <w:sz w:val="24"/>
                <w:szCs w:val="24"/>
              </w:rPr>
              <w:t>.</w:t>
            </w:r>
          </w:p>
          <w:p w14:paraId="0310F109" w14:textId="77777777" w:rsidR="00014445" w:rsidRPr="00761A18" w:rsidRDefault="00014445" w:rsidP="008826F3">
            <w:pPr>
              <w:autoSpaceDE w:val="0"/>
              <w:autoSpaceDN w:val="0"/>
              <w:adjustRightInd w:val="0"/>
              <w:spacing w:after="0" w:line="240" w:lineRule="auto"/>
              <w:jc w:val="both"/>
              <w:rPr>
                <w:rFonts w:ascii="Times New Roman" w:hAnsi="Times New Roman" w:cs="Times New Roman"/>
                <w:color w:val="000000"/>
                <w:sz w:val="24"/>
                <w:szCs w:val="24"/>
                <w:lang w:eastAsia="lv-LV"/>
              </w:rPr>
            </w:pPr>
          </w:p>
          <w:p w14:paraId="3BFB8909" w14:textId="77777777" w:rsidR="00B668D8" w:rsidRPr="00761A18" w:rsidRDefault="00B668D8" w:rsidP="008826F3">
            <w:pPr>
              <w:autoSpaceDE w:val="0"/>
              <w:autoSpaceDN w:val="0"/>
              <w:adjustRightInd w:val="0"/>
              <w:spacing w:after="0" w:line="240" w:lineRule="auto"/>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4.1.2.2. ir pozitīvs bilances postenis “Pašu kapitāls kopā”;</w:t>
            </w:r>
          </w:p>
          <w:p w14:paraId="3BC502E7" w14:textId="77777777" w:rsidR="008826F3" w:rsidRPr="00761A18" w:rsidRDefault="008826F3" w:rsidP="008826F3">
            <w:pPr>
              <w:autoSpaceDE w:val="0"/>
              <w:autoSpaceDN w:val="0"/>
              <w:adjustRightInd w:val="0"/>
              <w:spacing w:after="0" w:line="240" w:lineRule="auto"/>
              <w:jc w:val="both"/>
              <w:rPr>
                <w:rFonts w:ascii="Times New Roman" w:hAnsi="Times New Roman" w:cs="Times New Roman"/>
                <w:color w:val="000000"/>
                <w:sz w:val="24"/>
                <w:szCs w:val="24"/>
                <w:lang w:eastAsia="lv-LV"/>
              </w:rPr>
            </w:pPr>
          </w:p>
          <w:p w14:paraId="100D203A" w14:textId="77777777" w:rsidR="00B668D8" w:rsidRPr="00761A18" w:rsidRDefault="00B668D8" w:rsidP="008826F3">
            <w:pPr>
              <w:autoSpaceDE w:val="0"/>
              <w:autoSpaceDN w:val="0"/>
              <w:adjustRightInd w:val="0"/>
              <w:spacing w:after="0" w:line="240" w:lineRule="auto"/>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4.1.2.3. likviditātes kopējais koeficients (bilances postenis “Apgrozāmie līdzekļi kopā” dalīts ar bilances posteni “Īstermiņa kreditori kopā”) ir ne mazāks par 1.</w:t>
            </w:r>
          </w:p>
          <w:p w14:paraId="629A0F69" w14:textId="77777777" w:rsidR="008826F3" w:rsidRPr="00761A18" w:rsidRDefault="008826F3" w:rsidP="008826F3">
            <w:pPr>
              <w:autoSpaceDE w:val="0"/>
              <w:autoSpaceDN w:val="0"/>
              <w:adjustRightInd w:val="0"/>
              <w:spacing w:after="0" w:line="240" w:lineRule="auto"/>
              <w:jc w:val="both"/>
              <w:rPr>
                <w:rFonts w:ascii="Times New Roman" w:hAnsi="Times New Roman" w:cs="Times New Roman"/>
                <w:color w:val="000000"/>
                <w:sz w:val="24"/>
                <w:szCs w:val="24"/>
                <w:lang w:eastAsia="lv-LV"/>
              </w:rPr>
            </w:pPr>
          </w:p>
          <w:p w14:paraId="4B4E0DC7" w14:textId="77777777" w:rsidR="00B668D8" w:rsidRPr="00761A18" w:rsidRDefault="00B668D8" w:rsidP="008826F3">
            <w:pPr>
              <w:autoSpaceDE w:val="0"/>
              <w:autoSpaceDN w:val="0"/>
              <w:adjustRightInd w:val="0"/>
              <w:spacing w:after="0" w:line="240" w:lineRule="auto"/>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Ja pretendents ir personu apvienība, tad vismaz vienam no apvienības dalībniekiem jāizpilda šajā punktā noteiktās prasības.</w:t>
            </w:r>
          </w:p>
          <w:p w14:paraId="0C7374F2" w14:textId="77777777" w:rsidR="00DE1672" w:rsidRPr="00761A18" w:rsidRDefault="00DE1672" w:rsidP="008826F3">
            <w:pPr>
              <w:autoSpaceDE w:val="0"/>
              <w:autoSpaceDN w:val="0"/>
              <w:adjustRightInd w:val="0"/>
              <w:spacing w:after="0" w:line="240" w:lineRule="auto"/>
              <w:jc w:val="both"/>
              <w:rPr>
                <w:rFonts w:ascii="Times New Roman" w:hAnsi="Times New Roman" w:cs="Times New Roman"/>
                <w:color w:val="000000"/>
                <w:sz w:val="24"/>
                <w:szCs w:val="24"/>
                <w:lang w:eastAsia="lv-LV"/>
              </w:rPr>
            </w:pPr>
          </w:p>
        </w:tc>
        <w:tc>
          <w:tcPr>
            <w:tcW w:w="2637" w:type="pct"/>
          </w:tcPr>
          <w:p w14:paraId="445A1FBC" w14:textId="14701FE3" w:rsidR="00DE1672" w:rsidRPr="00761A18" w:rsidRDefault="00DE1672" w:rsidP="008826F3">
            <w:pPr>
              <w:autoSpaceDE w:val="0"/>
              <w:autoSpaceDN w:val="0"/>
              <w:adjustRightInd w:val="0"/>
              <w:spacing w:after="0" w:line="240" w:lineRule="auto"/>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lastRenderedPageBreak/>
              <w:t xml:space="preserve">1) Pretendents aizpilda Nolikuma </w:t>
            </w:r>
            <w:r w:rsidR="00FE2ABD" w:rsidRPr="00761A18">
              <w:rPr>
                <w:rFonts w:ascii="Times New Roman" w:hAnsi="Times New Roman" w:cs="Times New Roman"/>
                <w:color w:val="000000"/>
                <w:sz w:val="24"/>
                <w:szCs w:val="24"/>
                <w:lang w:eastAsia="lv-LV"/>
              </w:rPr>
              <w:t>2</w:t>
            </w:r>
            <w:r w:rsidRPr="00761A18">
              <w:rPr>
                <w:rFonts w:ascii="Times New Roman" w:hAnsi="Times New Roman" w:cs="Times New Roman"/>
                <w:color w:val="000000"/>
                <w:sz w:val="24"/>
                <w:szCs w:val="24"/>
                <w:lang w:eastAsia="lv-LV"/>
              </w:rPr>
              <w:t>.pielikuma “Pieteikums” 2.tabulu. Ja piedāvājumu iesniedz piegādātāju apvienība – minētā tabula ir jāaizpilda par katras piegādātāju apvienībā iekļautās personas finanšu apgrozījumu (izņemot fiziskas personas).</w:t>
            </w:r>
          </w:p>
          <w:p w14:paraId="50805580" w14:textId="77777777" w:rsidR="00DE1672" w:rsidRPr="00761A18" w:rsidRDefault="00DE1672" w:rsidP="008826F3">
            <w:pPr>
              <w:autoSpaceDE w:val="0"/>
              <w:autoSpaceDN w:val="0"/>
              <w:adjustRightInd w:val="0"/>
              <w:spacing w:after="0" w:line="240" w:lineRule="auto"/>
              <w:jc w:val="both"/>
              <w:rPr>
                <w:rFonts w:ascii="Times New Roman" w:hAnsi="Times New Roman" w:cs="Times New Roman"/>
                <w:color w:val="000000"/>
                <w:sz w:val="24"/>
                <w:szCs w:val="24"/>
                <w:lang w:eastAsia="lv-LV"/>
              </w:rPr>
            </w:pPr>
          </w:p>
          <w:p w14:paraId="665CE00C" w14:textId="77777777" w:rsidR="00DE1672" w:rsidRPr="00761A18" w:rsidRDefault="00DE1672" w:rsidP="008826F3">
            <w:pPr>
              <w:autoSpaceDE w:val="0"/>
              <w:autoSpaceDN w:val="0"/>
              <w:adjustRightInd w:val="0"/>
              <w:spacing w:after="0" w:line="240" w:lineRule="auto"/>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Pasūtītājs pretendenta sniegto informāciju pārbauda, ņemot vērā informāciju par pretendenta pēdējā gada</w:t>
            </w:r>
            <w:r w:rsidR="00B34C83" w:rsidRPr="00761A18">
              <w:rPr>
                <w:rFonts w:ascii="Times New Roman" w:hAnsi="Times New Roman" w:cs="Times New Roman"/>
                <w:color w:val="000000"/>
                <w:sz w:val="24"/>
                <w:szCs w:val="24"/>
                <w:lang w:eastAsia="lv-LV"/>
              </w:rPr>
              <w:t xml:space="preserve"> </w:t>
            </w:r>
            <w:r w:rsidRPr="00761A18">
              <w:rPr>
                <w:rFonts w:ascii="Times New Roman" w:hAnsi="Times New Roman" w:cs="Times New Roman"/>
                <w:color w:val="000000"/>
                <w:sz w:val="24"/>
                <w:szCs w:val="24"/>
                <w:lang w:eastAsia="lv-LV"/>
              </w:rPr>
              <w:t xml:space="preserve">finanšu pārskatu, kas līdz </w:t>
            </w:r>
            <w:r w:rsidRPr="00761A18">
              <w:rPr>
                <w:rFonts w:ascii="Times New Roman" w:eastAsia="TimesNewRoman" w:hAnsi="Times New Roman" w:cs="Times New Roman"/>
                <w:color w:val="000000"/>
                <w:sz w:val="24"/>
                <w:szCs w:val="24"/>
              </w:rPr>
              <w:t>piedāvājuma iesniegšanas termiņa pēdējai dienai</w:t>
            </w:r>
            <w:r w:rsidRPr="00761A18">
              <w:rPr>
                <w:rFonts w:ascii="Times New Roman" w:hAnsi="Times New Roman" w:cs="Times New Roman"/>
                <w:color w:val="000000"/>
                <w:sz w:val="24"/>
                <w:szCs w:val="24"/>
                <w:lang w:eastAsia="lv-LV"/>
              </w:rPr>
              <w:t xml:space="preserve"> iesniegts Valsts ieņēmumu dienestā un publiski pieejams Uzņēmuma reģistrā.</w:t>
            </w:r>
          </w:p>
          <w:p w14:paraId="140C1051" w14:textId="77777777" w:rsidR="00DE1672" w:rsidRPr="00761A18" w:rsidRDefault="00DE1672" w:rsidP="008826F3">
            <w:pPr>
              <w:autoSpaceDE w:val="0"/>
              <w:autoSpaceDN w:val="0"/>
              <w:adjustRightInd w:val="0"/>
              <w:spacing w:after="0" w:line="240" w:lineRule="auto"/>
              <w:jc w:val="both"/>
              <w:rPr>
                <w:rFonts w:ascii="Times New Roman" w:hAnsi="Times New Roman" w:cs="Times New Roman"/>
                <w:color w:val="000000"/>
                <w:sz w:val="24"/>
                <w:szCs w:val="24"/>
                <w:lang w:eastAsia="lv-LV"/>
              </w:rPr>
            </w:pPr>
          </w:p>
          <w:p w14:paraId="2DDAB2BE" w14:textId="7A57BAEC" w:rsidR="00DE1672" w:rsidRPr="00761A18" w:rsidRDefault="00DE1672" w:rsidP="008826F3">
            <w:pPr>
              <w:autoSpaceDE w:val="0"/>
              <w:autoSpaceDN w:val="0"/>
              <w:adjustRightInd w:val="0"/>
              <w:spacing w:after="0" w:line="240" w:lineRule="auto"/>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Ārvalstīs reģistrētajiem pretendentiem jāiesniedz finanšu pārskati (ar tulkojumu valsts (latviešu) valodā), kas iesniegti attiecīgās valsts kompetentajā institūcijā</w:t>
            </w:r>
            <w:r w:rsidR="00CF7B56" w:rsidRPr="00761A18">
              <w:rPr>
                <w:rFonts w:ascii="Times New Roman" w:hAnsi="Times New Roman" w:cs="Times New Roman"/>
                <w:color w:val="000000"/>
                <w:sz w:val="24"/>
                <w:szCs w:val="24"/>
                <w:lang w:eastAsia="lv-LV"/>
              </w:rPr>
              <w:t xml:space="preserve"> atbilstoši attiecīgās valsts nosacījumiem</w:t>
            </w:r>
            <w:r w:rsidRPr="00761A18">
              <w:rPr>
                <w:rFonts w:ascii="Times New Roman" w:hAnsi="Times New Roman" w:cs="Times New Roman"/>
                <w:color w:val="000000"/>
                <w:sz w:val="24"/>
                <w:szCs w:val="24"/>
                <w:lang w:eastAsia="lv-LV"/>
              </w:rPr>
              <w:t>.</w:t>
            </w:r>
          </w:p>
          <w:p w14:paraId="3A07E928" w14:textId="77777777" w:rsidR="00DE1672" w:rsidRPr="00761A18" w:rsidRDefault="00DE1672" w:rsidP="008826F3">
            <w:pPr>
              <w:autoSpaceDE w:val="0"/>
              <w:autoSpaceDN w:val="0"/>
              <w:adjustRightInd w:val="0"/>
              <w:spacing w:after="0" w:line="240" w:lineRule="auto"/>
              <w:jc w:val="both"/>
              <w:rPr>
                <w:rFonts w:ascii="Times New Roman" w:hAnsi="Times New Roman" w:cs="Times New Roman"/>
                <w:color w:val="000000"/>
                <w:sz w:val="24"/>
                <w:szCs w:val="24"/>
                <w:lang w:eastAsia="lv-LV"/>
              </w:rPr>
            </w:pPr>
          </w:p>
          <w:p w14:paraId="5C887DF8" w14:textId="2C83F21A" w:rsidR="00DE1672" w:rsidRPr="00761A18" w:rsidRDefault="00DE1672" w:rsidP="008826F3">
            <w:pPr>
              <w:autoSpaceDE w:val="0"/>
              <w:autoSpaceDN w:val="0"/>
              <w:adjustRightInd w:val="0"/>
              <w:spacing w:after="0" w:line="240" w:lineRule="auto"/>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 xml:space="preserve">2) Pretendents aizpilda Nolikuma </w:t>
            </w:r>
            <w:r w:rsidR="00FE2ABD" w:rsidRPr="00761A18">
              <w:rPr>
                <w:rFonts w:ascii="Times New Roman" w:hAnsi="Times New Roman" w:cs="Times New Roman"/>
                <w:color w:val="000000"/>
                <w:sz w:val="24"/>
                <w:szCs w:val="24"/>
                <w:lang w:eastAsia="lv-LV"/>
              </w:rPr>
              <w:t>2</w:t>
            </w:r>
            <w:r w:rsidRPr="00761A18">
              <w:rPr>
                <w:rFonts w:ascii="Times New Roman" w:hAnsi="Times New Roman" w:cs="Times New Roman"/>
                <w:color w:val="000000"/>
                <w:sz w:val="24"/>
                <w:szCs w:val="24"/>
                <w:lang w:eastAsia="lv-LV"/>
              </w:rPr>
              <w:t>.pielikuma “Pieteikums” 3.tabulu, kur norāda:</w:t>
            </w:r>
          </w:p>
          <w:p w14:paraId="7B557625" w14:textId="77777777" w:rsidR="00DE1672" w:rsidRPr="00761A18" w:rsidRDefault="00DE1672" w:rsidP="00F011CF">
            <w:pPr>
              <w:autoSpaceDE w:val="0"/>
              <w:autoSpaceDN w:val="0"/>
              <w:adjustRightInd w:val="0"/>
              <w:spacing w:after="0" w:line="240" w:lineRule="auto"/>
              <w:ind w:left="37"/>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lastRenderedPageBreak/>
              <w:t xml:space="preserve">pretendenta finanšu apgrozījumu trīs iepriekšējos gados (saskaņā ar pretendenta trīs pēdējo gadu finanšu pārskatiem, kas līdz </w:t>
            </w:r>
            <w:r w:rsidRPr="00761A18">
              <w:rPr>
                <w:rFonts w:ascii="Times New Roman" w:eastAsia="TimesNewRoman" w:hAnsi="Times New Roman" w:cs="Times New Roman"/>
                <w:color w:val="000000"/>
                <w:sz w:val="24"/>
                <w:szCs w:val="24"/>
              </w:rPr>
              <w:t>piedāvājuma iesniegšanas termiņa pēdējai dienai</w:t>
            </w:r>
            <w:r w:rsidRPr="00761A18">
              <w:rPr>
                <w:rFonts w:ascii="Times New Roman" w:hAnsi="Times New Roman" w:cs="Times New Roman"/>
                <w:color w:val="000000"/>
                <w:sz w:val="24"/>
                <w:szCs w:val="24"/>
                <w:lang w:eastAsia="lv-LV"/>
              </w:rPr>
              <w:t xml:space="preserve"> iesniegti Valsts ieņēmumu dienestā un publiski pieejami Uzņēmuma reģistrā, pieteikumā katra gada apgrozījumu norāda atsevišķi);</w:t>
            </w:r>
          </w:p>
          <w:p w14:paraId="18A26E97" w14:textId="77777777" w:rsidR="00DE1672" w:rsidRPr="00761A18" w:rsidRDefault="00DE1672" w:rsidP="008826F3">
            <w:pPr>
              <w:autoSpaceDE w:val="0"/>
              <w:autoSpaceDN w:val="0"/>
              <w:adjustRightInd w:val="0"/>
              <w:spacing w:after="0" w:line="240" w:lineRule="auto"/>
              <w:jc w:val="both"/>
              <w:rPr>
                <w:rFonts w:ascii="Times New Roman" w:hAnsi="Times New Roman" w:cs="Times New Roman"/>
                <w:color w:val="000000"/>
                <w:sz w:val="24"/>
                <w:szCs w:val="24"/>
                <w:lang w:eastAsia="lv-LV"/>
              </w:rPr>
            </w:pPr>
          </w:p>
          <w:p w14:paraId="2A796828" w14:textId="5CEB907B" w:rsidR="00DE1672" w:rsidRPr="00761A18" w:rsidRDefault="00DE1672" w:rsidP="008826F3">
            <w:pPr>
              <w:autoSpaceDE w:val="0"/>
              <w:autoSpaceDN w:val="0"/>
              <w:adjustRightInd w:val="0"/>
              <w:spacing w:after="0" w:line="240" w:lineRule="auto"/>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 xml:space="preserve">Ja piedāvājumu iesniedz piegādātāju apvienība, tad Nolikuma </w:t>
            </w:r>
            <w:r w:rsidR="002B2FCB" w:rsidRPr="00761A18">
              <w:rPr>
                <w:rFonts w:ascii="Times New Roman" w:hAnsi="Times New Roman" w:cs="Times New Roman"/>
                <w:color w:val="000000"/>
                <w:sz w:val="24"/>
                <w:szCs w:val="24"/>
                <w:lang w:eastAsia="lv-LV"/>
              </w:rPr>
              <w:t>2</w:t>
            </w:r>
            <w:r w:rsidRPr="00761A18">
              <w:rPr>
                <w:rFonts w:ascii="Times New Roman" w:hAnsi="Times New Roman" w:cs="Times New Roman"/>
                <w:color w:val="000000"/>
                <w:sz w:val="24"/>
                <w:szCs w:val="24"/>
                <w:lang w:eastAsia="lv-LV"/>
              </w:rPr>
              <w:t>.pielikumā “Pieteikums” par katru apvienības dalībnieku norāda vidējo finanšu apgrozījumu trīs iepriekšējos finanšu gados un tad aizpilda 4.tabulu, kurā summē visu dalībnieku finanšu apgrozījumus.</w:t>
            </w:r>
          </w:p>
          <w:p w14:paraId="0E9D7D15" w14:textId="77777777" w:rsidR="00DE1672" w:rsidRPr="00761A18" w:rsidRDefault="00DE1672" w:rsidP="008826F3">
            <w:pPr>
              <w:autoSpaceDE w:val="0"/>
              <w:autoSpaceDN w:val="0"/>
              <w:adjustRightInd w:val="0"/>
              <w:spacing w:after="0" w:line="240" w:lineRule="auto"/>
              <w:jc w:val="both"/>
              <w:rPr>
                <w:rFonts w:ascii="Times New Roman" w:hAnsi="Times New Roman" w:cs="Times New Roman"/>
                <w:color w:val="000000"/>
                <w:sz w:val="24"/>
                <w:szCs w:val="24"/>
                <w:lang w:eastAsia="lv-LV"/>
              </w:rPr>
            </w:pPr>
          </w:p>
          <w:p w14:paraId="4AD44B19" w14:textId="77777777" w:rsidR="00DE1672" w:rsidRPr="00761A18" w:rsidRDefault="00DE1672" w:rsidP="008826F3">
            <w:pPr>
              <w:autoSpaceDE w:val="0"/>
              <w:autoSpaceDN w:val="0"/>
              <w:adjustRightInd w:val="0"/>
              <w:spacing w:after="0" w:line="240" w:lineRule="auto"/>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Pretendents sava saimnieciskā un finansiālā stāvokļa atbilstību izvirzītajām prasībām apliecina, aizpildot piedāvājuma veidlapas 4. tabulu.</w:t>
            </w:r>
          </w:p>
          <w:p w14:paraId="4D51C7F6" w14:textId="77777777" w:rsidR="00DE1672" w:rsidRPr="00761A18" w:rsidRDefault="00DE1672" w:rsidP="008826F3">
            <w:pPr>
              <w:autoSpaceDE w:val="0"/>
              <w:autoSpaceDN w:val="0"/>
              <w:adjustRightInd w:val="0"/>
              <w:spacing w:after="0" w:line="240" w:lineRule="auto"/>
              <w:jc w:val="both"/>
              <w:rPr>
                <w:rFonts w:ascii="Times New Roman" w:hAnsi="Times New Roman" w:cs="Times New Roman"/>
                <w:color w:val="000000"/>
                <w:sz w:val="24"/>
                <w:szCs w:val="24"/>
                <w:lang w:eastAsia="lv-LV"/>
              </w:rPr>
            </w:pPr>
          </w:p>
          <w:p w14:paraId="557105F4" w14:textId="77777777" w:rsidR="00DE1672" w:rsidRPr="00761A18" w:rsidRDefault="00DE1672" w:rsidP="008826F3">
            <w:pPr>
              <w:autoSpaceDE w:val="0"/>
              <w:autoSpaceDN w:val="0"/>
              <w:adjustRightInd w:val="0"/>
              <w:spacing w:after="0" w:line="240" w:lineRule="auto"/>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 xml:space="preserve">Pasūtītājs pretendenta sniegto informāciju pārbauda, ņemot vērā informāciju par pretendenta finanšu pārskatu, kas līdz </w:t>
            </w:r>
            <w:r w:rsidRPr="00761A18">
              <w:rPr>
                <w:rFonts w:ascii="Times New Roman" w:eastAsia="TimesNewRoman" w:hAnsi="Times New Roman" w:cs="Times New Roman"/>
                <w:color w:val="000000"/>
                <w:sz w:val="24"/>
                <w:szCs w:val="24"/>
              </w:rPr>
              <w:t>piedāvājuma iesniegšanas termiņa pēdējai dienai</w:t>
            </w:r>
            <w:r w:rsidRPr="00761A18">
              <w:rPr>
                <w:rFonts w:ascii="Times New Roman" w:hAnsi="Times New Roman" w:cs="Times New Roman"/>
                <w:color w:val="000000"/>
                <w:sz w:val="24"/>
                <w:szCs w:val="24"/>
                <w:lang w:eastAsia="lv-LV"/>
              </w:rPr>
              <w:t xml:space="preserve"> iesniegts Valsts ieņēmumu dienestā un publiski pieejams Uzņēmuma reģistrā.</w:t>
            </w:r>
          </w:p>
          <w:p w14:paraId="6BFE3675" w14:textId="77777777" w:rsidR="00DE1672" w:rsidRPr="00761A18" w:rsidRDefault="00DE1672" w:rsidP="008826F3">
            <w:pPr>
              <w:autoSpaceDE w:val="0"/>
              <w:autoSpaceDN w:val="0"/>
              <w:adjustRightInd w:val="0"/>
              <w:spacing w:after="0" w:line="240" w:lineRule="auto"/>
              <w:jc w:val="both"/>
              <w:rPr>
                <w:rFonts w:ascii="Times New Roman" w:hAnsi="Times New Roman" w:cs="Times New Roman"/>
                <w:color w:val="000000"/>
                <w:sz w:val="24"/>
                <w:szCs w:val="24"/>
                <w:lang w:eastAsia="lv-LV"/>
              </w:rPr>
            </w:pPr>
          </w:p>
          <w:p w14:paraId="127C1806" w14:textId="5412B1FF" w:rsidR="00B34C83" w:rsidRPr="00761A18" w:rsidRDefault="00DE1672" w:rsidP="00F011CF">
            <w:pPr>
              <w:autoSpaceDE w:val="0"/>
              <w:autoSpaceDN w:val="0"/>
              <w:adjustRightInd w:val="0"/>
              <w:spacing w:after="0" w:line="240" w:lineRule="auto"/>
              <w:jc w:val="both"/>
              <w:rPr>
                <w:rFonts w:ascii="Times New Roman" w:hAnsi="Times New Roman" w:cs="Times New Roman"/>
                <w:color w:val="000000"/>
                <w:sz w:val="24"/>
                <w:szCs w:val="24"/>
              </w:rPr>
            </w:pPr>
            <w:r w:rsidRPr="00761A18">
              <w:rPr>
                <w:rFonts w:ascii="Times New Roman" w:hAnsi="Times New Roman" w:cs="Times New Roman"/>
                <w:color w:val="000000"/>
                <w:sz w:val="24"/>
                <w:szCs w:val="24"/>
                <w:lang w:eastAsia="lv-LV"/>
              </w:rPr>
              <w:t>Pretendents sniedz informāciju par trim iepriekšējiem finanšu gadiem, ciktāl informācija par šo apgrozījumu ir iespējama, ņemot vērā pretendenta dibināšanas (reģistrācijas) laiku.</w:t>
            </w:r>
          </w:p>
        </w:tc>
      </w:tr>
      <w:tr w:rsidR="00AF21A1" w:rsidRPr="00761A18" w14:paraId="0317343A" w14:textId="77777777" w:rsidTr="00A56E15">
        <w:tc>
          <w:tcPr>
            <w:tcW w:w="541" w:type="pct"/>
          </w:tcPr>
          <w:p w14:paraId="7E075F49" w14:textId="77777777" w:rsidR="00AF21A1" w:rsidRPr="00761A18" w:rsidRDefault="00053DCF" w:rsidP="008826F3">
            <w:pPr>
              <w:autoSpaceDE w:val="0"/>
              <w:autoSpaceDN w:val="0"/>
              <w:adjustRightInd w:val="0"/>
              <w:spacing w:after="0" w:line="240" w:lineRule="auto"/>
              <w:jc w:val="center"/>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lastRenderedPageBreak/>
              <w:t>4.1.3.</w:t>
            </w:r>
          </w:p>
        </w:tc>
        <w:tc>
          <w:tcPr>
            <w:tcW w:w="1822" w:type="pct"/>
            <w:gridSpan w:val="2"/>
            <w:shd w:val="clear" w:color="auto" w:fill="E7E6E6"/>
          </w:tcPr>
          <w:p w14:paraId="7BDF6748" w14:textId="7543E407" w:rsidR="00AF21A1" w:rsidRPr="00761A18" w:rsidRDefault="00AF21A1" w:rsidP="006F147D">
            <w:pPr>
              <w:suppressAutoHyphens/>
              <w:spacing w:after="0" w:line="240" w:lineRule="auto"/>
              <w:jc w:val="both"/>
              <w:rPr>
                <w:rFonts w:ascii="Times New Roman" w:hAnsi="Times New Roman" w:cs="Times New Roman"/>
                <w:i/>
                <w:color w:val="000000"/>
                <w:sz w:val="24"/>
                <w:szCs w:val="24"/>
              </w:rPr>
            </w:pPr>
            <w:r w:rsidRPr="00761A18">
              <w:rPr>
                <w:rFonts w:ascii="Times New Roman" w:hAnsi="Times New Roman" w:cs="Times New Roman"/>
                <w:color w:val="000000"/>
                <w:sz w:val="24"/>
                <w:szCs w:val="24"/>
              </w:rPr>
              <w:t xml:space="preserve">Pretendents garantē, ka ēdināšanas pakalpojumu </w:t>
            </w:r>
            <w:r w:rsidRPr="00761A18">
              <w:rPr>
                <w:rFonts w:ascii="Times New Roman" w:hAnsi="Times New Roman" w:cs="Times New Roman"/>
                <w:b/>
                <w:color w:val="000000"/>
                <w:sz w:val="24"/>
                <w:szCs w:val="24"/>
              </w:rPr>
              <w:t xml:space="preserve">līguma </w:t>
            </w:r>
            <w:r w:rsidRPr="00761A18">
              <w:rPr>
                <w:rFonts w:ascii="Times New Roman" w:hAnsi="Times New Roman" w:cs="Times New Roman"/>
                <w:color w:val="000000"/>
                <w:sz w:val="24"/>
                <w:szCs w:val="24"/>
              </w:rPr>
              <w:t xml:space="preserve">noslēgšanas gadījumā tiks veikta pretendenta civiltiesiskās atbildības apdrošināšana par sniegtajiem pakalpojumiem un saražoto/izplatīto produkciju gadījumos, ja pret pretendentu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visā katra līguma darbības laikā jābūt ne mazākam kā </w:t>
            </w:r>
            <w:r w:rsidRPr="00761A18">
              <w:rPr>
                <w:rFonts w:ascii="Times New Roman" w:hAnsi="Times New Roman" w:cs="Times New Roman"/>
                <w:b/>
                <w:color w:val="000000"/>
                <w:sz w:val="24"/>
                <w:szCs w:val="24"/>
              </w:rPr>
              <w:t xml:space="preserve">EUR </w:t>
            </w:r>
            <w:r w:rsidR="007A0976">
              <w:rPr>
                <w:rFonts w:ascii="Times New Roman" w:hAnsi="Times New Roman" w:cs="Times New Roman"/>
                <w:b/>
                <w:color w:val="000000"/>
                <w:sz w:val="24"/>
                <w:szCs w:val="24"/>
              </w:rPr>
              <w:t>41</w:t>
            </w:r>
            <w:r w:rsidRPr="00761A18">
              <w:rPr>
                <w:rFonts w:ascii="Times New Roman" w:hAnsi="Times New Roman" w:cs="Times New Roman"/>
                <w:b/>
                <w:color w:val="000000"/>
                <w:sz w:val="24"/>
                <w:szCs w:val="24"/>
              </w:rPr>
              <w:t> 000,00</w:t>
            </w:r>
            <w:r w:rsidRPr="00761A18">
              <w:rPr>
                <w:rFonts w:ascii="Times New Roman" w:hAnsi="Times New Roman" w:cs="Times New Roman"/>
                <w:color w:val="000000"/>
                <w:sz w:val="24"/>
                <w:szCs w:val="24"/>
              </w:rPr>
              <w:t xml:space="preserve"> (</w:t>
            </w:r>
            <w:r w:rsidR="007A0976">
              <w:rPr>
                <w:rFonts w:ascii="Times New Roman" w:hAnsi="Times New Roman" w:cs="Times New Roman"/>
                <w:color w:val="000000"/>
                <w:sz w:val="24"/>
                <w:szCs w:val="24"/>
              </w:rPr>
              <w:t xml:space="preserve">četrdesmit </w:t>
            </w:r>
            <w:proofErr w:type="spellStart"/>
            <w:r w:rsidR="007A0976">
              <w:rPr>
                <w:rFonts w:ascii="Times New Roman" w:hAnsi="Times New Roman" w:cs="Times New Roman"/>
                <w:color w:val="000000"/>
                <w:sz w:val="24"/>
                <w:szCs w:val="24"/>
              </w:rPr>
              <w:t>viens</w:t>
            </w:r>
            <w:r w:rsidRPr="00761A18">
              <w:rPr>
                <w:rFonts w:ascii="Times New Roman" w:hAnsi="Times New Roman" w:cs="Times New Roman"/>
                <w:color w:val="000000"/>
                <w:sz w:val="24"/>
                <w:szCs w:val="24"/>
              </w:rPr>
              <w:t>tūkstotis</w:t>
            </w:r>
            <w:proofErr w:type="spellEnd"/>
            <w:r w:rsidRPr="00761A18">
              <w:rPr>
                <w:rFonts w:ascii="Times New Roman" w:hAnsi="Times New Roman" w:cs="Times New Roman"/>
                <w:color w:val="000000"/>
                <w:sz w:val="24"/>
                <w:szCs w:val="24"/>
              </w:rPr>
              <w:t xml:space="preserve"> </w:t>
            </w:r>
            <w:proofErr w:type="spellStart"/>
            <w:r w:rsidRPr="00761A18">
              <w:rPr>
                <w:rFonts w:ascii="Times New Roman" w:hAnsi="Times New Roman" w:cs="Times New Roman"/>
                <w:i/>
                <w:color w:val="000000"/>
                <w:sz w:val="24"/>
                <w:szCs w:val="24"/>
              </w:rPr>
              <w:t>euro</w:t>
            </w:r>
            <w:proofErr w:type="spellEnd"/>
            <w:r w:rsidRPr="00761A18">
              <w:rPr>
                <w:rFonts w:ascii="Times New Roman" w:hAnsi="Times New Roman" w:cs="Times New Roman"/>
                <w:i/>
                <w:color w:val="000000"/>
                <w:sz w:val="24"/>
                <w:szCs w:val="24"/>
              </w:rPr>
              <w:t>).</w:t>
            </w:r>
          </w:p>
        </w:tc>
        <w:tc>
          <w:tcPr>
            <w:tcW w:w="2637" w:type="pct"/>
          </w:tcPr>
          <w:p w14:paraId="448A276C" w14:textId="528E327B" w:rsidR="00AF21A1" w:rsidRPr="00761A18" w:rsidRDefault="00AF21A1" w:rsidP="008826F3">
            <w:pPr>
              <w:autoSpaceDE w:val="0"/>
              <w:autoSpaceDN w:val="0"/>
              <w:adjustRightInd w:val="0"/>
              <w:spacing w:after="0" w:line="240" w:lineRule="auto"/>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 xml:space="preserve">Apdrošināšanas kompānijas apliecinājums, ka ēdināšanas pakalpojumu līguma noslēgšanas gadījumā </w:t>
            </w:r>
            <w:r w:rsidRPr="00761A18">
              <w:rPr>
                <w:rFonts w:ascii="Times New Roman" w:hAnsi="Times New Roman" w:cs="Times New Roman"/>
                <w:color w:val="000000"/>
                <w:sz w:val="24"/>
                <w:szCs w:val="24"/>
                <w:lang w:eastAsia="ar-SA"/>
              </w:rPr>
              <w:t xml:space="preserve">apdrošināšanas kompānija garantē pretendenta </w:t>
            </w:r>
            <w:r w:rsidRPr="00761A18">
              <w:rPr>
                <w:rFonts w:ascii="Times New Roman" w:hAnsi="Times New Roman" w:cs="Times New Roman"/>
                <w:color w:val="000000"/>
                <w:sz w:val="24"/>
                <w:szCs w:val="24"/>
                <w:lang w:eastAsia="lv-LV"/>
              </w:rPr>
              <w:t xml:space="preserve">civiltiesiskās atbildības apdrošināšanu par sniegtajiem pakalpojumiem un saražoto/izplatīto produkciju gadījumos, ja pret pretendentu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visā katra līguma darbības laikā jābūt ne mazākam kā EUR </w:t>
            </w:r>
            <w:r w:rsidR="00E26F50">
              <w:rPr>
                <w:rFonts w:ascii="Times New Roman" w:hAnsi="Times New Roman" w:cs="Times New Roman"/>
                <w:color w:val="000000"/>
                <w:sz w:val="24"/>
                <w:szCs w:val="24"/>
                <w:lang w:eastAsia="lv-LV"/>
              </w:rPr>
              <w:t>4</w:t>
            </w:r>
            <w:r w:rsidRPr="00761A18">
              <w:rPr>
                <w:rFonts w:ascii="Times New Roman" w:hAnsi="Times New Roman" w:cs="Times New Roman"/>
                <w:color w:val="000000"/>
                <w:sz w:val="24"/>
                <w:szCs w:val="24"/>
                <w:lang w:eastAsia="lv-LV"/>
              </w:rPr>
              <w:t>1 000,00 (</w:t>
            </w:r>
            <w:r w:rsidR="00E26F50">
              <w:rPr>
                <w:rFonts w:ascii="Times New Roman" w:hAnsi="Times New Roman" w:cs="Times New Roman"/>
                <w:color w:val="000000"/>
                <w:sz w:val="24"/>
                <w:szCs w:val="24"/>
                <w:lang w:eastAsia="lv-LV"/>
              </w:rPr>
              <w:t xml:space="preserve">četrdesmit </w:t>
            </w:r>
            <w:r w:rsidRPr="00761A18">
              <w:rPr>
                <w:rFonts w:ascii="Times New Roman" w:hAnsi="Times New Roman" w:cs="Times New Roman"/>
                <w:color w:val="000000"/>
                <w:sz w:val="24"/>
                <w:szCs w:val="24"/>
                <w:lang w:eastAsia="lv-LV"/>
              </w:rPr>
              <w:t xml:space="preserve">viens tūkstotis </w:t>
            </w:r>
            <w:proofErr w:type="spellStart"/>
            <w:r w:rsidRPr="00761A18">
              <w:rPr>
                <w:rFonts w:ascii="Times New Roman" w:hAnsi="Times New Roman" w:cs="Times New Roman"/>
                <w:color w:val="000000"/>
                <w:sz w:val="24"/>
                <w:szCs w:val="24"/>
                <w:lang w:eastAsia="lv-LV"/>
              </w:rPr>
              <w:t>euro</w:t>
            </w:r>
            <w:proofErr w:type="spellEnd"/>
            <w:r w:rsidRPr="00761A18">
              <w:rPr>
                <w:rFonts w:ascii="Times New Roman" w:hAnsi="Times New Roman" w:cs="Times New Roman"/>
                <w:color w:val="000000"/>
                <w:sz w:val="24"/>
                <w:szCs w:val="24"/>
                <w:lang w:eastAsia="lv-LV"/>
              </w:rPr>
              <w:t>).</w:t>
            </w:r>
          </w:p>
        </w:tc>
      </w:tr>
      <w:tr w:rsidR="001948CF" w:rsidRPr="00761A18" w14:paraId="56D5C4EA" w14:textId="77777777" w:rsidTr="00A56E15">
        <w:trPr>
          <w:trHeight w:val="841"/>
        </w:trPr>
        <w:tc>
          <w:tcPr>
            <w:tcW w:w="541" w:type="pct"/>
          </w:tcPr>
          <w:p w14:paraId="2C3B4E51" w14:textId="77777777" w:rsidR="001948CF" w:rsidRPr="00761A18" w:rsidRDefault="00C66471" w:rsidP="008826F3">
            <w:pPr>
              <w:autoSpaceDE w:val="0"/>
              <w:autoSpaceDN w:val="0"/>
              <w:adjustRightInd w:val="0"/>
              <w:spacing w:after="0" w:line="240" w:lineRule="auto"/>
              <w:jc w:val="center"/>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lastRenderedPageBreak/>
              <w:t>4</w:t>
            </w:r>
            <w:r w:rsidR="001948CF" w:rsidRPr="00761A18">
              <w:rPr>
                <w:rFonts w:ascii="Times New Roman" w:hAnsi="Times New Roman" w:cs="Times New Roman"/>
                <w:color w:val="000000"/>
                <w:sz w:val="24"/>
                <w:szCs w:val="24"/>
                <w:lang w:eastAsia="lv-LV"/>
              </w:rPr>
              <w:t>.1.</w:t>
            </w:r>
            <w:r w:rsidR="00053DCF" w:rsidRPr="00761A18">
              <w:rPr>
                <w:rFonts w:ascii="Times New Roman" w:hAnsi="Times New Roman" w:cs="Times New Roman"/>
                <w:color w:val="000000"/>
                <w:sz w:val="24"/>
                <w:szCs w:val="24"/>
                <w:lang w:eastAsia="lv-LV"/>
              </w:rPr>
              <w:t>4</w:t>
            </w:r>
            <w:r w:rsidR="001948CF" w:rsidRPr="00761A18">
              <w:rPr>
                <w:rFonts w:ascii="Times New Roman" w:hAnsi="Times New Roman" w:cs="Times New Roman"/>
                <w:color w:val="000000"/>
                <w:sz w:val="24"/>
                <w:szCs w:val="24"/>
                <w:lang w:eastAsia="lv-LV"/>
              </w:rPr>
              <w:t>.</w:t>
            </w:r>
          </w:p>
        </w:tc>
        <w:tc>
          <w:tcPr>
            <w:tcW w:w="1822" w:type="pct"/>
            <w:gridSpan w:val="2"/>
            <w:shd w:val="clear" w:color="auto" w:fill="E7E6E6"/>
          </w:tcPr>
          <w:p w14:paraId="7A384A92" w14:textId="53F729EA" w:rsidR="005F2C13" w:rsidRPr="00761A18" w:rsidRDefault="005F2C13" w:rsidP="008826F3">
            <w:pPr>
              <w:autoSpaceDE w:val="0"/>
              <w:autoSpaceDN w:val="0"/>
              <w:adjustRightInd w:val="0"/>
              <w:spacing w:after="0" w:line="240" w:lineRule="auto"/>
              <w:jc w:val="both"/>
              <w:rPr>
                <w:rFonts w:ascii="Times New Roman" w:hAnsi="Times New Roman" w:cs="Times New Roman"/>
                <w:color w:val="000000"/>
                <w:sz w:val="24"/>
                <w:szCs w:val="24"/>
                <w:lang w:eastAsia="lv-LV"/>
              </w:rPr>
            </w:pPr>
            <w:bookmarkStart w:id="10" w:name="_Hlk119939549"/>
            <w:r w:rsidRPr="00761A18">
              <w:rPr>
                <w:rFonts w:ascii="Times New Roman" w:hAnsi="Times New Roman" w:cs="Times New Roman"/>
                <w:color w:val="000000"/>
                <w:sz w:val="24"/>
                <w:szCs w:val="24"/>
                <w:lang w:eastAsia="lv-LV"/>
              </w:rPr>
              <w:t>Pretendentam ir pieredze ēdināšanas pakalpojumu sniegšanā</w:t>
            </w:r>
            <w:r w:rsidR="00CD4765" w:rsidRPr="00761A18">
              <w:rPr>
                <w:rFonts w:ascii="Times New Roman" w:hAnsi="Times New Roman" w:cs="Times New Roman"/>
                <w:color w:val="000000"/>
                <w:sz w:val="24"/>
                <w:szCs w:val="24"/>
                <w:lang w:eastAsia="lv-LV"/>
              </w:rPr>
              <w:t xml:space="preserve"> 1</w:t>
            </w:r>
            <w:r w:rsidR="00D97370" w:rsidRPr="00761A18">
              <w:rPr>
                <w:rFonts w:ascii="Times New Roman" w:hAnsi="Times New Roman" w:cs="Times New Roman"/>
                <w:color w:val="000000"/>
                <w:sz w:val="24"/>
                <w:szCs w:val="24"/>
                <w:lang w:eastAsia="lv-LV"/>
              </w:rPr>
              <w:t xml:space="preserve"> </w:t>
            </w:r>
            <w:r w:rsidR="00CD4765" w:rsidRPr="00761A18">
              <w:rPr>
                <w:rFonts w:ascii="Times New Roman" w:hAnsi="Times New Roman" w:cs="Times New Roman"/>
                <w:color w:val="000000"/>
                <w:sz w:val="24"/>
                <w:szCs w:val="24"/>
                <w:lang w:eastAsia="lv-LV"/>
              </w:rPr>
              <w:t>(</w:t>
            </w:r>
            <w:r w:rsidR="00CD4765" w:rsidRPr="00761A18">
              <w:rPr>
                <w:rFonts w:ascii="Times New Roman" w:hAnsi="Times New Roman" w:cs="Times New Roman"/>
                <w:color w:val="000000"/>
                <w:sz w:val="24"/>
                <w:szCs w:val="24"/>
              </w:rPr>
              <w:t>viena</w:t>
            </w:r>
            <w:r w:rsidR="00CD4765" w:rsidRPr="00761A18">
              <w:rPr>
                <w:rFonts w:ascii="Times New Roman" w:hAnsi="Times New Roman" w:cs="Times New Roman"/>
                <w:color w:val="000000"/>
                <w:sz w:val="24"/>
                <w:szCs w:val="24"/>
                <w:lang w:eastAsia="lv-LV"/>
              </w:rPr>
              <w:t>) līguma ietvaros</w:t>
            </w:r>
            <w:r w:rsidRPr="00761A18">
              <w:rPr>
                <w:rFonts w:ascii="Times New Roman" w:hAnsi="Times New Roman" w:cs="Times New Roman"/>
                <w:color w:val="000000"/>
                <w:sz w:val="24"/>
                <w:szCs w:val="24"/>
                <w:lang w:eastAsia="lv-LV"/>
              </w:rPr>
              <w:t>, ne vairāk kā trīs iepriekšējos gados (</w:t>
            </w:r>
            <w:r w:rsidR="00803E6B" w:rsidRPr="00761A18">
              <w:rPr>
                <w:rFonts w:ascii="Times New Roman" w:hAnsi="Times New Roman" w:cs="Times New Roman"/>
                <w:color w:val="000000"/>
                <w:sz w:val="24"/>
                <w:szCs w:val="24"/>
                <w:lang w:eastAsia="lv-LV"/>
              </w:rPr>
              <w:t>2021</w:t>
            </w:r>
            <w:r w:rsidRPr="00761A18">
              <w:rPr>
                <w:rFonts w:ascii="Times New Roman" w:hAnsi="Times New Roman" w:cs="Times New Roman"/>
                <w:color w:val="000000"/>
                <w:sz w:val="24"/>
                <w:szCs w:val="24"/>
                <w:lang w:eastAsia="lv-LV"/>
              </w:rPr>
              <w:t xml:space="preserve">., </w:t>
            </w:r>
            <w:r w:rsidR="00803E6B" w:rsidRPr="00761A18">
              <w:rPr>
                <w:rFonts w:ascii="Times New Roman" w:hAnsi="Times New Roman" w:cs="Times New Roman"/>
                <w:color w:val="000000"/>
                <w:sz w:val="24"/>
                <w:szCs w:val="24"/>
                <w:lang w:eastAsia="lv-LV"/>
              </w:rPr>
              <w:t>2022</w:t>
            </w:r>
            <w:r w:rsidRPr="00761A18">
              <w:rPr>
                <w:rFonts w:ascii="Times New Roman" w:hAnsi="Times New Roman" w:cs="Times New Roman"/>
                <w:color w:val="000000"/>
                <w:sz w:val="24"/>
                <w:szCs w:val="24"/>
                <w:lang w:eastAsia="lv-LV"/>
              </w:rPr>
              <w:t xml:space="preserve">., </w:t>
            </w:r>
            <w:r w:rsidR="00803E6B" w:rsidRPr="00761A18">
              <w:rPr>
                <w:rFonts w:ascii="Times New Roman" w:hAnsi="Times New Roman" w:cs="Times New Roman"/>
                <w:color w:val="000000"/>
                <w:sz w:val="24"/>
                <w:szCs w:val="24"/>
                <w:lang w:eastAsia="lv-LV"/>
              </w:rPr>
              <w:t>2023</w:t>
            </w:r>
            <w:r w:rsidRPr="00761A18">
              <w:rPr>
                <w:rFonts w:ascii="Times New Roman" w:hAnsi="Times New Roman" w:cs="Times New Roman"/>
                <w:color w:val="000000"/>
                <w:sz w:val="24"/>
                <w:szCs w:val="24"/>
                <w:lang w:eastAsia="lv-LV"/>
              </w:rPr>
              <w:t xml:space="preserve">. un </w:t>
            </w:r>
            <w:r w:rsidR="00803E6B" w:rsidRPr="00761A18">
              <w:rPr>
                <w:rFonts w:ascii="Times New Roman" w:hAnsi="Times New Roman" w:cs="Times New Roman"/>
                <w:color w:val="000000"/>
                <w:sz w:val="24"/>
                <w:szCs w:val="24"/>
                <w:lang w:eastAsia="lv-LV"/>
              </w:rPr>
              <w:t>2024</w:t>
            </w:r>
            <w:r w:rsidRPr="00761A18">
              <w:rPr>
                <w:rFonts w:ascii="Times New Roman" w:hAnsi="Times New Roman" w:cs="Times New Roman"/>
                <w:color w:val="000000"/>
                <w:sz w:val="24"/>
                <w:szCs w:val="24"/>
                <w:lang w:eastAsia="lv-LV"/>
              </w:rPr>
              <w:t>.gadā līdz piedāvājumu iesniegšanas brīdim) nodrošinot</w:t>
            </w:r>
            <w:r w:rsidRPr="00761A18">
              <w:rPr>
                <w:rFonts w:ascii="Times New Roman" w:hAnsi="Times New Roman" w:cs="Times New Roman"/>
                <w:color w:val="000000"/>
                <w:sz w:val="24"/>
                <w:szCs w:val="24"/>
              </w:rPr>
              <w:t xml:space="preserve"> ēdināšanas </w:t>
            </w:r>
            <w:r w:rsidRPr="00761A18">
              <w:rPr>
                <w:rFonts w:ascii="Times New Roman" w:hAnsi="Times New Roman" w:cs="Times New Roman"/>
                <w:color w:val="000000"/>
                <w:sz w:val="24"/>
                <w:szCs w:val="24"/>
                <w:lang w:eastAsia="lv-LV"/>
              </w:rPr>
              <w:t xml:space="preserve">jomas normatīvo aktu speciālo prasību izpildi un </w:t>
            </w:r>
            <w:r w:rsidRPr="00761A18">
              <w:rPr>
                <w:rFonts w:ascii="Times New Roman" w:hAnsi="Times New Roman" w:cs="Times New Roman"/>
                <w:color w:val="000000"/>
                <w:sz w:val="24"/>
                <w:szCs w:val="24"/>
              </w:rPr>
              <w:t xml:space="preserve">darba </w:t>
            </w:r>
            <w:bookmarkEnd w:id="10"/>
            <w:r w:rsidRPr="00761A18">
              <w:rPr>
                <w:rFonts w:ascii="Times New Roman" w:hAnsi="Times New Roman" w:cs="Times New Roman"/>
                <w:color w:val="000000"/>
                <w:sz w:val="24"/>
                <w:szCs w:val="24"/>
                <w:lang w:eastAsia="lv-LV"/>
              </w:rPr>
              <w:t xml:space="preserve">organizāciju </w:t>
            </w:r>
            <w:r w:rsidRPr="00761A18">
              <w:rPr>
                <w:rFonts w:ascii="Times New Roman" w:hAnsi="Times New Roman" w:cs="Times New Roman"/>
                <w:color w:val="000000"/>
                <w:sz w:val="24"/>
                <w:szCs w:val="24"/>
                <w:u w:val="single"/>
              </w:rPr>
              <w:t xml:space="preserve">vienlaikus </w:t>
            </w:r>
            <w:r w:rsidR="00DA4713" w:rsidRPr="00761A18">
              <w:rPr>
                <w:rFonts w:ascii="Times New Roman" w:hAnsi="Times New Roman" w:cs="Times New Roman"/>
                <w:color w:val="000000"/>
                <w:sz w:val="24"/>
                <w:szCs w:val="24"/>
                <w:u w:val="single"/>
                <w:lang w:eastAsia="lv-LV"/>
              </w:rPr>
              <w:t>1 (</w:t>
            </w:r>
            <w:r w:rsidR="000F7030" w:rsidRPr="00761A18">
              <w:rPr>
                <w:rFonts w:ascii="Times New Roman" w:hAnsi="Times New Roman" w:cs="Times New Roman"/>
                <w:color w:val="000000"/>
                <w:sz w:val="24"/>
                <w:szCs w:val="24"/>
                <w:u w:val="single"/>
                <w:lang w:eastAsia="lv-LV"/>
              </w:rPr>
              <w:t>vienā</w:t>
            </w:r>
            <w:r w:rsidR="00DA4713" w:rsidRPr="00761A18">
              <w:rPr>
                <w:rFonts w:ascii="Times New Roman" w:hAnsi="Times New Roman" w:cs="Times New Roman"/>
                <w:color w:val="000000"/>
                <w:sz w:val="24"/>
                <w:szCs w:val="24"/>
                <w:u w:val="single"/>
                <w:lang w:eastAsia="lv-LV"/>
              </w:rPr>
              <w:t>)</w:t>
            </w:r>
            <w:r w:rsidR="000F7030" w:rsidRPr="00761A18">
              <w:rPr>
                <w:rFonts w:ascii="Times New Roman" w:hAnsi="Times New Roman" w:cs="Times New Roman"/>
                <w:color w:val="000000"/>
                <w:sz w:val="24"/>
                <w:szCs w:val="24"/>
                <w:u w:val="single"/>
                <w:lang w:eastAsia="lv-LV"/>
              </w:rPr>
              <w:t xml:space="preserve"> iestādē vismaz </w:t>
            </w:r>
            <w:r w:rsidR="00C92BAD" w:rsidRPr="00761A18">
              <w:rPr>
                <w:rFonts w:ascii="Times New Roman" w:hAnsi="Times New Roman" w:cs="Times New Roman"/>
                <w:color w:val="000000"/>
                <w:sz w:val="24"/>
                <w:szCs w:val="24"/>
                <w:u w:val="single"/>
                <w:lang w:eastAsia="lv-LV"/>
              </w:rPr>
              <w:t>3</w:t>
            </w:r>
            <w:r w:rsidR="00221986" w:rsidRPr="00761A18">
              <w:rPr>
                <w:rFonts w:ascii="Times New Roman" w:hAnsi="Times New Roman" w:cs="Times New Roman"/>
                <w:color w:val="000000"/>
                <w:sz w:val="24"/>
                <w:szCs w:val="24"/>
                <w:u w:val="single"/>
                <w:lang w:eastAsia="lv-LV"/>
              </w:rPr>
              <w:t>00</w:t>
            </w:r>
            <w:r w:rsidR="000F7030" w:rsidRPr="00761A18">
              <w:rPr>
                <w:rFonts w:ascii="Times New Roman" w:hAnsi="Times New Roman" w:cs="Times New Roman"/>
                <w:color w:val="000000"/>
                <w:sz w:val="24"/>
                <w:szCs w:val="24"/>
                <w:u w:val="single"/>
                <w:lang w:eastAsia="lv-LV"/>
              </w:rPr>
              <w:t xml:space="preserve"> ēdināšanas pakalpojuma saņēmējie</w:t>
            </w:r>
            <w:r w:rsidR="000F7030" w:rsidRPr="00761A18">
              <w:rPr>
                <w:rFonts w:ascii="Times New Roman" w:hAnsi="Times New Roman" w:cs="Times New Roman"/>
                <w:color w:val="000000"/>
                <w:sz w:val="24"/>
                <w:szCs w:val="24"/>
                <w:lang w:eastAsia="lv-LV"/>
              </w:rPr>
              <w:t>m</w:t>
            </w:r>
            <w:r w:rsidR="00E94FB8" w:rsidRPr="00761A18">
              <w:rPr>
                <w:rFonts w:ascii="Times New Roman" w:hAnsi="Times New Roman" w:cs="Times New Roman"/>
                <w:color w:val="000000"/>
                <w:sz w:val="24"/>
                <w:szCs w:val="24"/>
                <w:lang w:eastAsia="lv-LV"/>
              </w:rPr>
              <w:t>.</w:t>
            </w:r>
          </w:p>
          <w:p w14:paraId="5C91CF61" w14:textId="77777777" w:rsidR="007F4A08" w:rsidRPr="00761A18" w:rsidRDefault="007F4A08" w:rsidP="008826F3">
            <w:pPr>
              <w:autoSpaceDE w:val="0"/>
              <w:autoSpaceDN w:val="0"/>
              <w:adjustRightInd w:val="0"/>
              <w:spacing w:after="0" w:line="240" w:lineRule="auto"/>
              <w:jc w:val="both"/>
              <w:rPr>
                <w:rFonts w:ascii="Times New Roman" w:hAnsi="Times New Roman" w:cs="Times New Roman"/>
                <w:color w:val="000000"/>
                <w:sz w:val="24"/>
                <w:szCs w:val="24"/>
                <w:lang w:eastAsia="lv-LV"/>
              </w:rPr>
            </w:pPr>
          </w:p>
          <w:p w14:paraId="60CD9E51" w14:textId="2F053547" w:rsidR="001948CF" w:rsidRPr="00761A18" w:rsidRDefault="005F2C13" w:rsidP="006F147D">
            <w:pPr>
              <w:autoSpaceDE w:val="0"/>
              <w:autoSpaceDN w:val="0"/>
              <w:adjustRightInd w:val="0"/>
              <w:spacing w:after="0" w:line="240" w:lineRule="auto"/>
              <w:jc w:val="both"/>
              <w:rPr>
                <w:rFonts w:ascii="Times New Roman" w:hAnsi="Times New Roman" w:cs="Times New Roman"/>
                <w:color w:val="000000"/>
                <w:sz w:val="24"/>
                <w:szCs w:val="24"/>
              </w:rPr>
            </w:pPr>
            <w:r w:rsidRPr="00761A18">
              <w:rPr>
                <w:rFonts w:ascii="Times New Roman" w:hAnsi="Times New Roman" w:cs="Times New Roman"/>
                <w:color w:val="000000"/>
                <w:sz w:val="24"/>
                <w:szCs w:val="24"/>
              </w:rPr>
              <w:t xml:space="preserve">Ja pretendents ir personu apvienība, tad vismaz vienam no apvienības dalībniekiem </w:t>
            </w:r>
            <w:r w:rsidRPr="00761A18">
              <w:rPr>
                <w:rFonts w:ascii="Times New Roman" w:hAnsi="Times New Roman" w:cs="Times New Roman"/>
                <w:color w:val="000000"/>
                <w:sz w:val="24"/>
                <w:szCs w:val="24"/>
                <w:lang w:eastAsia="lv-LV"/>
              </w:rPr>
              <w:t>jāizpilda šajā punktā noteiktās prasības.</w:t>
            </w:r>
          </w:p>
        </w:tc>
        <w:tc>
          <w:tcPr>
            <w:tcW w:w="2637" w:type="pct"/>
          </w:tcPr>
          <w:p w14:paraId="4B3F80B6" w14:textId="21C3B703" w:rsidR="001948CF" w:rsidRPr="00761A18" w:rsidRDefault="001948CF" w:rsidP="008826F3">
            <w:pPr>
              <w:numPr>
                <w:ilvl w:val="0"/>
                <w:numId w:val="16"/>
              </w:numPr>
              <w:autoSpaceDE w:val="0"/>
              <w:autoSpaceDN w:val="0"/>
              <w:adjustRightInd w:val="0"/>
              <w:spacing w:after="0" w:line="240" w:lineRule="auto"/>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 xml:space="preserve">Pretendents aizpilda Nolikuma </w:t>
            </w:r>
            <w:r w:rsidR="006B52E4" w:rsidRPr="00761A18">
              <w:rPr>
                <w:rFonts w:ascii="Times New Roman" w:hAnsi="Times New Roman" w:cs="Times New Roman"/>
                <w:color w:val="000000"/>
                <w:sz w:val="24"/>
                <w:szCs w:val="24"/>
                <w:lang w:eastAsia="lv-LV"/>
              </w:rPr>
              <w:t>3</w:t>
            </w:r>
            <w:r w:rsidRPr="00761A18">
              <w:rPr>
                <w:rFonts w:ascii="Times New Roman" w:hAnsi="Times New Roman" w:cs="Times New Roman"/>
                <w:color w:val="000000"/>
                <w:sz w:val="24"/>
                <w:szCs w:val="24"/>
                <w:lang w:eastAsia="lv-LV"/>
              </w:rPr>
              <w:t>.pielikuma “Pieredzes apraksts”, kur norāda pretendenta sniegtos ēdināšanas pakalpojumus ne vairāk kā trīs iepriekšējos gados  (</w:t>
            </w:r>
            <w:r w:rsidR="00C76EC8" w:rsidRPr="00761A18">
              <w:rPr>
                <w:rFonts w:ascii="Times New Roman" w:hAnsi="Times New Roman" w:cs="Times New Roman"/>
                <w:color w:val="000000"/>
                <w:sz w:val="24"/>
                <w:szCs w:val="24"/>
                <w:lang w:eastAsia="lv-LV"/>
              </w:rPr>
              <w:t>2021</w:t>
            </w:r>
            <w:r w:rsidR="00221986" w:rsidRPr="00761A18">
              <w:rPr>
                <w:rFonts w:ascii="Times New Roman" w:hAnsi="Times New Roman" w:cs="Times New Roman"/>
                <w:color w:val="000000"/>
                <w:sz w:val="24"/>
                <w:szCs w:val="24"/>
                <w:lang w:eastAsia="lv-LV"/>
              </w:rPr>
              <w:t xml:space="preserve">., </w:t>
            </w:r>
            <w:r w:rsidR="00C76EC8" w:rsidRPr="00761A18">
              <w:rPr>
                <w:rFonts w:ascii="Times New Roman" w:hAnsi="Times New Roman" w:cs="Times New Roman"/>
                <w:color w:val="000000"/>
                <w:sz w:val="24"/>
                <w:szCs w:val="24"/>
                <w:lang w:eastAsia="lv-LV"/>
              </w:rPr>
              <w:t>2022</w:t>
            </w:r>
            <w:r w:rsidR="00221986" w:rsidRPr="00761A18">
              <w:rPr>
                <w:rFonts w:ascii="Times New Roman" w:hAnsi="Times New Roman" w:cs="Times New Roman"/>
                <w:color w:val="000000"/>
                <w:sz w:val="24"/>
                <w:szCs w:val="24"/>
                <w:lang w:eastAsia="lv-LV"/>
              </w:rPr>
              <w:t xml:space="preserve">., </w:t>
            </w:r>
            <w:r w:rsidR="00C76EC8" w:rsidRPr="00761A18">
              <w:rPr>
                <w:rFonts w:ascii="Times New Roman" w:hAnsi="Times New Roman" w:cs="Times New Roman"/>
                <w:color w:val="000000"/>
                <w:sz w:val="24"/>
                <w:szCs w:val="24"/>
                <w:lang w:eastAsia="lv-LV"/>
              </w:rPr>
              <w:t>2023</w:t>
            </w:r>
            <w:r w:rsidR="00221986" w:rsidRPr="00761A18">
              <w:rPr>
                <w:rFonts w:ascii="Times New Roman" w:hAnsi="Times New Roman" w:cs="Times New Roman"/>
                <w:color w:val="000000"/>
                <w:sz w:val="24"/>
                <w:szCs w:val="24"/>
                <w:lang w:eastAsia="lv-LV"/>
              </w:rPr>
              <w:t xml:space="preserve">. un </w:t>
            </w:r>
            <w:r w:rsidR="00C76EC8" w:rsidRPr="00761A18">
              <w:rPr>
                <w:rFonts w:ascii="Times New Roman" w:hAnsi="Times New Roman" w:cs="Times New Roman"/>
                <w:color w:val="000000"/>
                <w:sz w:val="24"/>
                <w:szCs w:val="24"/>
                <w:lang w:eastAsia="lv-LV"/>
              </w:rPr>
              <w:t>2024</w:t>
            </w:r>
            <w:r w:rsidR="00221986" w:rsidRPr="00761A18">
              <w:rPr>
                <w:rFonts w:ascii="Times New Roman" w:hAnsi="Times New Roman" w:cs="Times New Roman"/>
                <w:color w:val="000000"/>
                <w:sz w:val="24"/>
                <w:szCs w:val="24"/>
                <w:lang w:eastAsia="lv-LV"/>
              </w:rPr>
              <w:t xml:space="preserve">.gadā </w:t>
            </w:r>
            <w:r w:rsidRPr="00761A18">
              <w:rPr>
                <w:rFonts w:ascii="Times New Roman" w:hAnsi="Times New Roman" w:cs="Times New Roman"/>
                <w:color w:val="000000"/>
                <w:sz w:val="24"/>
                <w:szCs w:val="24"/>
                <w:lang w:eastAsia="lv-LV"/>
              </w:rPr>
              <w:t xml:space="preserve">līdz piedāvājumu iesniegšanas brīdim), norādot: </w:t>
            </w:r>
          </w:p>
          <w:p w14:paraId="5E39A68C" w14:textId="77777777" w:rsidR="001948CF" w:rsidRPr="00761A18" w:rsidRDefault="001948CF" w:rsidP="008826F3">
            <w:pPr>
              <w:numPr>
                <w:ilvl w:val="0"/>
                <w:numId w:val="14"/>
              </w:numPr>
              <w:autoSpaceDE w:val="0"/>
              <w:autoSpaceDN w:val="0"/>
              <w:adjustRightInd w:val="0"/>
              <w:spacing w:after="0" w:line="240" w:lineRule="auto"/>
              <w:ind w:left="0" w:firstLine="0"/>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 xml:space="preserve">ēdināšanas pakalpojumu saņēmēju un tā kontaktinformāciju, </w:t>
            </w:r>
          </w:p>
          <w:p w14:paraId="64B7404B" w14:textId="77777777" w:rsidR="001948CF" w:rsidRPr="00761A18" w:rsidRDefault="001948CF" w:rsidP="008826F3">
            <w:pPr>
              <w:numPr>
                <w:ilvl w:val="0"/>
                <w:numId w:val="14"/>
              </w:numPr>
              <w:autoSpaceDE w:val="0"/>
              <w:autoSpaceDN w:val="0"/>
              <w:adjustRightInd w:val="0"/>
              <w:spacing w:after="0" w:line="240" w:lineRule="auto"/>
              <w:ind w:left="0" w:firstLine="0"/>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pakalpojumu sniegšanas laiku,</w:t>
            </w:r>
          </w:p>
          <w:p w14:paraId="652A6B9D" w14:textId="77777777" w:rsidR="001948CF" w:rsidRPr="00761A18" w:rsidRDefault="001948CF" w:rsidP="008826F3">
            <w:pPr>
              <w:numPr>
                <w:ilvl w:val="0"/>
                <w:numId w:val="14"/>
              </w:numPr>
              <w:autoSpaceDE w:val="0"/>
              <w:autoSpaceDN w:val="0"/>
              <w:adjustRightInd w:val="0"/>
              <w:spacing w:after="0" w:line="240" w:lineRule="auto"/>
              <w:ind w:left="0" w:firstLine="0"/>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 xml:space="preserve">ēdināšanas pakalpojumu saņēmēju (izglītojamo) skaitu, </w:t>
            </w:r>
          </w:p>
          <w:p w14:paraId="276F553B" w14:textId="77777777" w:rsidR="001948CF" w:rsidRPr="00761A18" w:rsidRDefault="001948CF" w:rsidP="008826F3">
            <w:pPr>
              <w:numPr>
                <w:ilvl w:val="0"/>
                <w:numId w:val="14"/>
              </w:numPr>
              <w:autoSpaceDE w:val="0"/>
              <w:autoSpaceDN w:val="0"/>
              <w:adjustRightInd w:val="0"/>
              <w:spacing w:after="0" w:line="240" w:lineRule="auto"/>
              <w:ind w:left="0" w:firstLine="0"/>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īsu sniegto ēdināšanas pakalpojumu raksturojumu.</w:t>
            </w:r>
          </w:p>
          <w:p w14:paraId="75258130" w14:textId="77777777" w:rsidR="001948CF" w:rsidRPr="00761A18" w:rsidRDefault="001948CF" w:rsidP="008826F3">
            <w:pPr>
              <w:autoSpaceDE w:val="0"/>
              <w:autoSpaceDN w:val="0"/>
              <w:adjustRightInd w:val="0"/>
              <w:spacing w:after="0" w:line="240" w:lineRule="auto"/>
              <w:jc w:val="both"/>
              <w:rPr>
                <w:rFonts w:ascii="Times New Roman" w:hAnsi="Times New Roman" w:cs="Times New Roman"/>
                <w:color w:val="000000"/>
                <w:sz w:val="24"/>
                <w:szCs w:val="24"/>
                <w:lang w:eastAsia="lv-LV"/>
              </w:rPr>
            </w:pPr>
          </w:p>
          <w:p w14:paraId="3AD9F697" w14:textId="75D9C3F3" w:rsidR="005F2C13" w:rsidRPr="00761A18" w:rsidRDefault="001948CF" w:rsidP="008826F3">
            <w:pPr>
              <w:autoSpaceDE w:val="0"/>
              <w:autoSpaceDN w:val="0"/>
              <w:adjustRightInd w:val="0"/>
              <w:spacing w:after="0" w:line="240" w:lineRule="auto"/>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 xml:space="preserve">2) pretendenta iesniegtajā sarakstā norādītā pakalpojumu saņēmēja </w:t>
            </w:r>
            <w:r w:rsidR="00DA4713" w:rsidRPr="00761A18">
              <w:rPr>
                <w:rFonts w:ascii="Times New Roman" w:hAnsi="Times New Roman" w:cs="Times New Roman"/>
                <w:color w:val="000000"/>
                <w:sz w:val="24"/>
                <w:szCs w:val="24"/>
                <w:lang w:eastAsia="lv-LV"/>
              </w:rPr>
              <w:t xml:space="preserve">1 (viena) </w:t>
            </w:r>
            <w:r w:rsidRPr="00761A18">
              <w:rPr>
                <w:rFonts w:ascii="Times New Roman" w:hAnsi="Times New Roman" w:cs="Times New Roman"/>
                <w:color w:val="000000"/>
                <w:sz w:val="24"/>
                <w:szCs w:val="24"/>
                <w:lang w:eastAsia="lv-LV"/>
              </w:rPr>
              <w:t xml:space="preserve">pozitīva atsauksme, kurā iekļauta informācija par pakalpojumu sniegšanas laiku, ēdināšanas pakalpojumu saņēmēju skaitu, kā arī informācija par pretendenta sniegto pakalpojumu kvalitāti. </w:t>
            </w:r>
          </w:p>
        </w:tc>
      </w:tr>
      <w:tr w:rsidR="007D0480" w:rsidRPr="00761A18" w14:paraId="3D7B0668" w14:textId="77777777" w:rsidTr="00A56E15">
        <w:tc>
          <w:tcPr>
            <w:tcW w:w="541" w:type="pct"/>
          </w:tcPr>
          <w:p w14:paraId="61F0187A" w14:textId="77777777" w:rsidR="00B15E34" w:rsidRPr="00761A18" w:rsidRDefault="00C66471" w:rsidP="008826F3">
            <w:pPr>
              <w:autoSpaceDE w:val="0"/>
              <w:autoSpaceDN w:val="0"/>
              <w:adjustRightInd w:val="0"/>
              <w:spacing w:after="0" w:line="240" w:lineRule="auto"/>
              <w:jc w:val="center"/>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4</w:t>
            </w:r>
            <w:r w:rsidR="00B15E34" w:rsidRPr="00761A18">
              <w:rPr>
                <w:rFonts w:ascii="Times New Roman" w:hAnsi="Times New Roman" w:cs="Times New Roman"/>
                <w:color w:val="000000"/>
                <w:sz w:val="24"/>
                <w:szCs w:val="24"/>
                <w:lang w:eastAsia="lv-LV"/>
              </w:rPr>
              <w:t>.1.</w:t>
            </w:r>
            <w:r w:rsidR="00053DCF" w:rsidRPr="00761A18">
              <w:rPr>
                <w:rFonts w:ascii="Times New Roman" w:hAnsi="Times New Roman" w:cs="Times New Roman"/>
                <w:color w:val="000000"/>
                <w:sz w:val="24"/>
                <w:szCs w:val="24"/>
                <w:lang w:eastAsia="lv-LV"/>
              </w:rPr>
              <w:t>5</w:t>
            </w:r>
            <w:r w:rsidR="00B15E34" w:rsidRPr="00761A18">
              <w:rPr>
                <w:rFonts w:ascii="Times New Roman" w:hAnsi="Times New Roman" w:cs="Times New Roman"/>
                <w:color w:val="000000"/>
                <w:sz w:val="24"/>
                <w:szCs w:val="24"/>
                <w:lang w:eastAsia="lv-LV"/>
              </w:rPr>
              <w:t>.</w:t>
            </w:r>
          </w:p>
        </w:tc>
        <w:tc>
          <w:tcPr>
            <w:tcW w:w="1822" w:type="pct"/>
            <w:gridSpan w:val="2"/>
            <w:shd w:val="clear" w:color="auto" w:fill="E7E6E6"/>
          </w:tcPr>
          <w:p w14:paraId="52E7E77F" w14:textId="77777777" w:rsidR="00AF21A1" w:rsidRPr="00761A18" w:rsidRDefault="00AF21A1" w:rsidP="008826F3">
            <w:pPr>
              <w:autoSpaceDE w:val="0"/>
              <w:autoSpaceDN w:val="0"/>
              <w:adjustRightInd w:val="0"/>
              <w:spacing w:after="0" w:line="240" w:lineRule="auto"/>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 xml:space="preserve">Pretendents pakalpojumu sniegšanā ir piesaistījis vai plāno piesaistīt speciālistus, kuri atbilst šādām prasībām: </w:t>
            </w:r>
          </w:p>
          <w:p w14:paraId="25A8D18C" w14:textId="3433790B" w:rsidR="00AF21A1" w:rsidRPr="00761A18" w:rsidRDefault="00AF21A1" w:rsidP="008826F3">
            <w:pPr>
              <w:autoSpaceDE w:val="0"/>
              <w:autoSpaceDN w:val="0"/>
              <w:adjustRightInd w:val="0"/>
              <w:spacing w:after="0" w:line="240" w:lineRule="auto"/>
              <w:jc w:val="both"/>
              <w:rPr>
                <w:rFonts w:ascii="Times New Roman" w:hAnsi="Times New Roman" w:cs="Times New Roman"/>
                <w:color w:val="000000"/>
                <w:sz w:val="24"/>
                <w:szCs w:val="24"/>
                <w:u w:val="single"/>
                <w:lang w:eastAsia="lv-LV"/>
              </w:rPr>
            </w:pPr>
            <w:r w:rsidRPr="00761A18">
              <w:rPr>
                <w:rFonts w:ascii="Times New Roman" w:hAnsi="Times New Roman" w:cs="Times New Roman"/>
                <w:color w:val="000000"/>
                <w:sz w:val="24"/>
                <w:szCs w:val="24"/>
                <w:lang w:eastAsia="lv-LV"/>
              </w:rPr>
              <w:t xml:space="preserve">1) </w:t>
            </w:r>
            <w:r w:rsidRPr="00761A18">
              <w:rPr>
                <w:rFonts w:ascii="Times New Roman" w:hAnsi="Times New Roman" w:cs="Times New Roman"/>
                <w:b/>
                <w:bCs/>
                <w:color w:val="000000"/>
                <w:sz w:val="24"/>
                <w:szCs w:val="24"/>
                <w:lang w:eastAsia="lv-LV"/>
              </w:rPr>
              <w:t>vismaz viens pārtikas tehnologs</w:t>
            </w:r>
            <w:r w:rsidRPr="00761A18">
              <w:rPr>
                <w:rFonts w:ascii="Times New Roman" w:hAnsi="Times New Roman" w:cs="Times New Roman"/>
                <w:color w:val="000000"/>
                <w:sz w:val="24"/>
                <w:szCs w:val="24"/>
                <w:lang w:eastAsia="lv-LV"/>
              </w:rPr>
              <w:t xml:space="preserve">, kas ir ieguvis pārtikas tehnologa profesionālo kvalifikāciju vai </w:t>
            </w:r>
            <w:r w:rsidRPr="00761A18">
              <w:rPr>
                <w:rFonts w:ascii="Times New Roman" w:hAnsi="Times New Roman" w:cs="Times New Roman"/>
                <w:b/>
                <w:bCs/>
                <w:color w:val="000000"/>
                <w:sz w:val="24"/>
                <w:szCs w:val="24"/>
                <w:lang w:eastAsia="lv-LV"/>
              </w:rPr>
              <w:t>restorāna vadītājs</w:t>
            </w:r>
            <w:r w:rsidRPr="00761A18">
              <w:rPr>
                <w:rFonts w:ascii="Times New Roman" w:hAnsi="Times New Roman" w:cs="Times New Roman"/>
                <w:color w:val="000000"/>
                <w:sz w:val="24"/>
                <w:szCs w:val="24"/>
                <w:lang w:eastAsia="lv-LV"/>
              </w:rPr>
              <w:t xml:space="preserve"> (ēdināšanas uzņēmuma vadītājs), kas ir ieguvis restorāna vadītāja profesionālo kvalifikāciju un </w:t>
            </w:r>
            <w:r w:rsidRPr="00761A18">
              <w:rPr>
                <w:rFonts w:ascii="Times New Roman" w:hAnsi="Times New Roman" w:cs="Times New Roman"/>
                <w:color w:val="000000"/>
                <w:sz w:val="24"/>
                <w:szCs w:val="24"/>
                <w:u w:val="single"/>
                <w:lang w:eastAsia="lv-LV"/>
              </w:rPr>
              <w:t xml:space="preserve">kas ir ieguvis augstāko izglītību ar pārtikas nozari saistītā specialitātē un kuram ir vismaz viena gada pārtikas tehnologa vai ēdināšanas uzņēmuma vadītāja darba pieredze; </w:t>
            </w:r>
          </w:p>
          <w:p w14:paraId="587BBC9A" w14:textId="77777777" w:rsidR="00AF21A1" w:rsidRPr="00761A18" w:rsidRDefault="00AF21A1" w:rsidP="008826F3">
            <w:pPr>
              <w:autoSpaceDE w:val="0"/>
              <w:autoSpaceDN w:val="0"/>
              <w:adjustRightInd w:val="0"/>
              <w:spacing w:after="0" w:line="240" w:lineRule="auto"/>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 xml:space="preserve">2) </w:t>
            </w:r>
            <w:r w:rsidRPr="00761A18">
              <w:rPr>
                <w:rFonts w:ascii="Times New Roman" w:hAnsi="Times New Roman" w:cs="Times New Roman"/>
                <w:b/>
                <w:bCs/>
                <w:color w:val="000000"/>
                <w:sz w:val="24"/>
                <w:szCs w:val="24"/>
                <w:lang w:eastAsia="lv-LV"/>
              </w:rPr>
              <w:t>vismaz viens pavārs</w:t>
            </w:r>
            <w:r w:rsidRPr="00761A18">
              <w:rPr>
                <w:rFonts w:ascii="Times New Roman" w:hAnsi="Times New Roman" w:cs="Times New Roman"/>
                <w:color w:val="000000"/>
                <w:sz w:val="24"/>
                <w:szCs w:val="24"/>
                <w:lang w:eastAsia="lv-LV"/>
              </w:rPr>
              <w:t xml:space="preserve">, </w:t>
            </w:r>
            <w:r w:rsidRPr="00761A18">
              <w:rPr>
                <w:rFonts w:ascii="Times New Roman" w:hAnsi="Times New Roman" w:cs="Times New Roman"/>
                <w:color w:val="000000"/>
                <w:sz w:val="24"/>
                <w:szCs w:val="24"/>
                <w:u w:val="single"/>
                <w:lang w:eastAsia="lv-LV"/>
              </w:rPr>
              <w:t>kas ir ieguvis pavāra profesionālo kvalifikāciju</w:t>
            </w:r>
            <w:r w:rsidRPr="00761A18">
              <w:rPr>
                <w:rFonts w:ascii="Times New Roman" w:hAnsi="Times New Roman" w:cs="Times New Roman"/>
                <w:color w:val="000000"/>
                <w:sz w:val="24"/>
                <w:szCs w:val="24"/>
                <w:lang w:eastAsia="lv-LV"/>
              </w:rPr>
              <w:t xml:space="preserve">, un kuram ir vismaz viena gada pavāra darba pieredze izglītības iestādē. </w:t>
            </w:r>
          </w:p>
          <w:p w14:paraId="1DFF4A7F" w14:textId="77777777" w:rsidR="00AF21A1" w:rsidRPr="00761A18" w:rsidRDefault="00AF21A1" w:rsidP="008826F3">
            <w:pPr>
              <w:autoSpaceDE w:val="0"/>
              <w:autoSpaceDN w:val="0"/>
              <w:adjustRightInd w:val="0"/>
              <w:spacing w:after="0" w:line="240" w:lineRule="auto"/>
              <w:jc w:val="both"/>
              <w:rPr>
                <w:rFonts w:ascii="Times New Roman" w:hAnsi="Times New Roman" w:cs="Times New Roman"/>
                <w:i/>
                <w:iCs/>
                <w:color w:val="000000"/>
                <w:sz w:val="24"/>
                <w:szCs w:val="24"/>
                <w:lang w:eastAsia="lv-LV"/>
              </w:rPr>
            </w:pPr>
            <w:r w:rsidRPr="00761A18">
              <w:rPr>
                <w:rFonts w:ascii="Times New Roman" w:hAnsi="Times New Roman" w:cs="Times New Roman"/>
                <w:color w:val="000000"/>
                <w:sz w:val="24"/>
                <w:szCs w:val="24"/>
                <w:lang w:eastAsia="lv-LV"/>
              </w:rPr>
              <w:t xml:space="preserve"> </w:t>
            </w:r>
            <w:r w:rsidRPr="00761A18">
              <w:rPr>
                <w:rFonts w:ascii="Times New Roman" w:hAnsi="Times New Roman" w:cs="Times New Roman"/>
                <w:i/>
                <w:iCs/>
                <w:color w:val="000000"/>
                <w:sz w:val="24"/>
                <w:szCs w:val="24"/>
                <w:lang w:eastAsia="lv-LV"/>
              </w:rPr>
              <w:t xml:space="preserve">Speciālista profesionālo kvalifikāciju apliecina profesionālo izglītību vai profesionālo kvalifikāciju apliecinošs dokuments, kas izsniegts normatīvajos aktos par profesionālo izglītību noteiktajā kārtībā, vai ārvalstīs iegūts profesionālo izglītību vai profesionālo kvalifikāciju apliecinošs dokuments, kas </w:t>
            </w:r>
            <w:r w:rsidRPr="00761A18">
              <w:rPr>
                <w:rFonts w:ascii="Times New Roman" w:hAnsi="Times New Roman" w:cs="Times New Roman"/>
                <w:i/>
                <w:iCs/>
                <w:color w:val="000000"/>
                <w:sz w:val="24"/>
                <w:szCs w:val="24"/>
                <w:lang w:eastAsia="lv-LV"/>
              </w:rPr>
              <w:lastRenderedPageBreak/>
              <w:t>Latvijā atzīts normatīvajos aktos par profesionālās kvalifikācijas atzīšanu noteiktajā kārtībā.</w:t>
            </w:r>
          </w:p>
          <w:p w14:paraId="6A2F8E4E" w14:textId="3E3F3557" w:rsidR="006A1521" w:rsidRPr="00761A18" w:rsidRDefault="00AF21A1" w:rsidP="006F147D">
            <w:pPr>
              <w:autoSpaceDE w:val="0"/>
              <w:autoSpaceDN w:val="0"/>
              <w:adjustRightInd w:val="0"/>
              <w:spacing w:after="0" w:line="240" w:lineRule="auto"/>
              <w:jc w:val="both"/>
              <w:rPr>
                <w:rFonts w:ascii="Times New Roman" w:hAnsi="Times New Roman" w:cs="Times New Roman"/>
                <w:color w:val="000000"/>
                <w:sz w:val="24"/>
                <w:szCs w:val="24"/>
              </w:rPr>
            </w:pPr>
            <w:r w:rsidRPr="00761A18">
              <w:rPr>
                <w:rFonts w:ascii="Times New Roman" w:hAnsi="Times New Roman" w:cs="Times New Roman"/>
                <w:color w:val="000000"/>
                <w:sz w:val="24"/>
                <w:szCs w:val="24"/>
                <w:lang w:eastAsia="lv-LV"/>
              </w:rPr>
              <w:t>Ja pretendents ir personu apvienība, tad vismaz vienam no apvienības dalībniekiem jāpiesaista vai jāplāno piesaistīt speciālistus ar Iepirkuma Nolikuma 4.1.</w:t>
            </w:r>
            <w:r w:rsidR="008826F3" w:rsidRPr="00761A18">
              <w:rPr>
                <w:rFonts w:ascii="Times New Roman" w:hAnsi="Times New Roman" w:cs="Times New Roman"/>
                <w:color w:val="000000"/>
                <w:sz w:val="24"/>
                <w:szCs w:val="24"/>
                <w:lang w:eastAsia="lv-LV"/>
              </w:rPr>
              <w:t>5</w:t>
            </w:r>
            <w:r w:rsidRPr="00761A18">
              <w:rPr>
                <w:rFonts w:ascii="Times New Roman" w:hAnsi="Times New Roman" w:cs="Times New Roman"/>
                <w:color w:val="000000"/>
                <w:sz w:val="24"/>
                <w:szCs w:val="24"/>
                <w:lang w:eastAsia="lv-LV"/>
              </w:rPr>
              <w:t>.apakšpunktam atbilstošu kvalifikāciju un pieredzi.</w:t>
            </w:r>
          </w:p>
        </w:tc>
        <w:tc>
          <w:tcPr>
            <w:tcW w:w="2637" w:type="pct"/>
          </w:tcPr>
          <w:p w14:paraId="3D7341BE" w14:textId="77777777" w:rsidR="00B15E34" w:rsidRPr="00761A18" w:rsidRDefault="00B15E34" w:rsidP="008826F3">
            <w:pPr>
              <w:autoSpaceDE w:val="0"/>
              <w:autoSpaceDN w:val="0"/>
              <w:adjustRightInd w:val="0"/>
              <w:spacing w:after="0" w:line="240" w:lineRule="auto"/>
              <w:jc w:val="both"/>
              <w:rPr>
                <w:rFonts w:ascii="Times New Roman" w:hAnsi="Times New Roman" w:cs="Times New Roman"/>
                <w:color w:val="000000"/>
                <w:sz w:val="24"/>
                <w:szCs w:val="24"/>
                <w:lang w:eastAsia="lv-LV"/>
              </w:rPr>
            </w:pPr>
            <w:bookmarkStart w:id="11" w:name="_Hlk119938774"/>
            <w:r w:rsidRPr="00761A18">
              <w:rPr>
                <w:rFonts w:ascii="Times New Roman" w:hAnsi="Times New Roman" w:cs="Times New Roman"/>
                <w:color w:val="000000"/>
                <w:sz w:val="24"/>
                <w:szCs w:val="24"/>
                <w:lang w:eastAsia="lv-LV"/>
              </w:rPr>
              <w:lastRenderedPageBreak/>
              <w:t>Attiecībā  uz pārtikas tehnologu un pavāru/-</w:t>
            </w:r>
            <w:proofErr w:type="spellStart"/>
            <w:r w:rsidRPr="00761A18">
              <w:rPr>
                <w:rFonts w:ascii="Times New Roman" w:hAnsi="Times New Roman" w:cs="Times New Roman"/>
                <w:color w:val="000000"/>
                <w:sz w:val="24"/>
                <w:szCs w:val="24"/>
                <w:lang w:eastAsia="lv-LV"/>
              </w:rPr>
              <w:t>iem</w:t>
            </w:r>
            <w:proofErr w:type="spellEnd"/>
            <w:r w:rsidRPr="00761A18">
              <w:rPr>
                <w:rFonts w:ascii="Times New Roman" w:hAnsi="Times New Roman" w:cs="Times New Roman"/>
                <w:color w:val="000000"/>
                <w:sz w:val="24"/>
                <w:szCs w:val="24"/>
                <w:lang w:eastAsia="lv-LV"/>
              </w:rPr>
              <w:t>, kurus pretendents ir piesaistījis vai plāno piesaistīt pakalpojumu sniegšanā, pretendents iesniedz šādus dokumentus:</w:t>
            </w:r>
          </w:p>
          <w:p w14:paraId="09ADF616" w14:textId="0B81629E" w:rsidR="00B15E34" w:rsidRPr="00761A18" w:rsidRDefault="00B15E34" w:rsidP="008826F3">
            <w:pPr>
              <w:numPr>
                <w:ilvl w:val="0"/>
                <w:numId w:val="4"/>
              </w:numPr>
              <w:autoSpaceDE w:val="0"/>
              <w:autoSpaceDN w:val="0"/>
              <w:adjustRightInd w:val="0"/>
              <w:spacing w:after="0" w:line="240" w:lineRule="auto"/>
              <w:ind w:left="350" w:hanging="284"/>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personu saraksts, kuras pretendents ir piesaistījis vai plāno piesaistīt pakalpojumu sniegšanā</w:t>
            </w:r>
            <w:r w:rsidR="00D77854" w:rsidRPr="00761A18">
              <w:rPr>
                <w:rFonts w:ascii="Times New Roman" w:hAnsi="Times New Roman" w:cs="Times New Roman"/>
                <w:color w:val="000000"/>
                <w:sz w:val="24"/>
                <w:szCs w:val="24"/>
                <w:lang w:eastAsia="lv-LV"/>
              </w:rPr>
              <w:t xml:space="preserve"> (saskaņā ar Nolikuma </w:t>
            </w:r>
            <w:r w:rsidR="00A33B4D" w:rsidRPr="00761A18">
              <w:rPr>
                <w:rFonts w:ascii="Times New Roman" w:hAnsi="Times New Roman" w:cs="Times New Roman"/>
                <w:color w:val="000000"/>
                <w:sz w:val="24"/>
                <w:szCs w:val="24"/>
                <w:lang w:eastAsia="lv-LV"/>
              </w:rPr>
              <w:t>3.</w:t>
            </w:r>
            <w:r w:rsidR="00A33B4D" w:rsidRPr="00761A18">
              <w:rPr>
                <w:rFonts w:ascii="Times New Roman" w:hAnsi="Times New Roman" w:cs="Times New Roman"/>
                <w:color w:val="000000"/>
                <w:sz w:val="24"/>
                <w:szCs w:val="24"/>
                <w:vertAlign w:val="superscript"/>
                <w:lang w:eastAsia="lv-LV"/>
              </w:rPr>
              <w:t>1</w:t>
            </w:r>
            <w:r w:rsidR="00D77854" w:rsidRPr="00761A18">
              <w:rPr>
                <w:rFonts w:ascii="Times New Roman" w:hAnsi="Times New Roman" w:cs="Times New Roman"/>
                <w:color w:val="000000"/>
                <w:sz w:val="24"/>
                <w:szCs w:val="24"/>
                <w:lang w:eastAsia="lv-LV"/>
              </w:rPr>
              <w:t>pielikumu)</w:t>
            </w:r>
            <w:r w:rsidRPr="00761A18">
              <w:rPr>
                <w:rFonts w:ascii="Times New Roman" w:hAnsi="Times New Roman" w:cs="Times New Roman"/>
                <w:color w:val="000000"/>
                <w:sz w:val="24"/>
                <w:szCs w:val="24"/>
                <w:lang w:eastAsia="lv-LV"/>
              </w:rPr>
              <w:t>, norādot:</w:t>
            </w:r>
          </w:p>
          <w:p w14:paraId="71C65838" w14:textId="77777777" w:rsidR="00B15E34" w:rsidRPr="00761A18" w:rsidRDefault="00B15E34" w:rsidP="008826F3">
            <w:pPr>
              <w:numPr>
                <w:ilvl w:val="1"/>
                <w:numId w:val="4"/>
              </w:numPr>
              <w:autoSpaceDE w:val="0"/>
              <w:autoSpaceDN w:val="0"/>
              <w:adjustRightInd w:val="0"/>
              <w:spacing w:after="0" w:line="240" w:lineRule="auto"/>
              <w:ind w:left="350" w:hanging="284"/>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vārdu, uzvārdu, amatu;</w:t>
            </w:r>
          </w:p>
          <w:p w14:paraId="61335F51" w14:textId="77777777" w:rsidR="00B15E34" w:rsidRPr="00761A18" w:rsidRDefault="00B15E34" w:rsidP="008826F3">
            <w:pPr>
              <w:numPr>
                <w:ilvl w:val="1"/>
                <w:numId w:val="4"/>
              </w:numPr>
              <w:autoSpaceDE w:val="0"/>
              <w:autoSpaceDN w:val="0"/>
              <w:adjustRightInd w:val="0"/>
              <w:spacing w:after="0" w:line="240" w:lineRule="auto"/>
              <w:ind w:left="350" w:hanging="284"/>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iegūtās izglītības līmeni;</w:t>
            </w:r>
          </w:p>
          <w:p w14:paraId="0ADC93C0" w14:textId="77777777" w:rsidR="00B15E34" w:rsidRPr="00761A18" w:rsidRDefault="00B15E34" w:rsidP="008826F3">
            <w:pPr>
              <w:numPr>
                <w:ilvl w:val="1"/>
                <w:numId w:val="4"/>
              </w:numPr>
              <w:autoSpaceDE w:val="0"/>
              <w:autoSpaceDN w:val="0"/>
              <w:adjustRightInd w:val="0"/>
              <w:spacing w:after="0" w:line="240" w:lineRule="auto"/>
              <w:ind w:left="350" w:hanging="284"/>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profesionālo kvalifikāciju;</w:t>
            </w:r>
          </w:p>
          <w:p w14:paraId="4B1CE0C0" w14:textId="77777777" w:rsidR="00B15E34" w:rsidRPr="00761A18" w:rsidRDefault="00B15E34" w:rsidP="008826F3">
            <w:pPr>
              <w:numPr>
                <w:ilvl w:val="1"/>
                <w:numId w:val="4"/>
              </w:numPr>
              <w:autoSpaceDE w:val="0"/>
              <w:autoSpaceDN w:val="0"/>
              <w:adjustRightInd w:val="0"/>
              <w:spacing w:after="0" w:line="240" w:lineRule="auto"/>
              <w:ind w:left="350" w:hanging="284"/>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Iestādes nosaukumu, kurā piesaistītais darbinieks apņemas veikt pienākumus;</w:t>
            </w:r>
          </w:p>
          <w:p w14:paraId="2DE701D7" w14:textId="77777777" w:rsidR="00B15E34" w:rsidRPr="00761A18" w:rsidRDefault="00B15E34" w:rsidP="008826F3">
            <w:pPr>
              <w:autoSpaceDE w:val="0"/>
              <w:autoSpaceDN w:val="0"/>
              <w:adjustRightInd w:val="0"/>
              <w:spacing w:after="0" w:line="240" w:lineRule="auto"/>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2) pārtikas tehnologa</w:t>
            </w:r>
            <w:r w:rsidR="00A36DD3" w:rsidRPr="00761A18">
              <w:rPr>
                <w:rFonts w:ascii="Times New Roman" w:hAnsi="Times New Roman" w:cs="Times New Roman"/>
                <w:color w:val="000000"/>
                <w:sz w:val="24"/>
                <w:szCs w:val="24"/>
                <w:lang w:eastAsia="lv-LV"/>
              </w:rPr>
              <w:t xml:space="preserve"> vai </w:t>
            </w:r>
            <w:r w:rsidR="007B5C6A" w:rsidRPr="00761A18">
              <w:rPr>
                <w:rFonts w:ascii="Times New Roman" w:hAnsi="Times New Roman" w:cs="Times New Roman"/>
                <w:color w:val="000000"/>
                <w:sz w:val="24"/>
                <w:szCs w:val="24"/>
                <w:lang w:eastAsia="lv-LV"/>
              </w:rPr>
              <w:t>ēdināšanas uzņēmuma</w:t>
            </w:r>
            <w:r w:rsidR="00A36DD3" w:rsidRPr="00761A18">
              <w:rPr>
                <w:rFonts w:ascii="Times New Roman" w:hAnsi="Times New Roman" w:cs="Times New Roman"/>
                <w:color w:val="000000"/>
                <w:sz w:val="24"/>
                <w:szCs w:val="24"/>
                <w:lang w:eastAsia="lv-LV"/>
              </w:rPr>
              <w:t xml:space="preserve"> vadītāja</w:t>
            </w:r>
            <w:r w:rsidRPr="00761A18">
              <w:rPr>
                <w:rFonts w:ascii="Times New Roman" w:hAnsi="Times New Roman" w:cs="Times New Roman"/>
                <w:color w:val="000000"/>
                <w:sz w:val="24"/>
                <w:szCs w:val="24"/>
                <w:lang w:eastAsia="lv-LV"/>
              </w:rPr>
              <w:t xml:space="preserve"> un pavāra/-u pašrocīgi parakstīts CV;</w:t>
            </w:r>
          </w:p>
          <w:p w14:paraId="123E51A7" w14:textId="77777777" w:rsidR="007B0997" w:rsidRPr="00761A18" w:rsidRDefault="00B15E34" w:rsidP="008826F3">
            <w:pPr>
              <w:autoSpaceDE w:val="0"/>
              <w:autoSpaceDN w:val="0"/>
              <w:adjustRightInd w:val="0"/>
              <w:spacing w:after="0" w:line="240" w:lineRule="auto"/>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3) pārtikas tehnologa</w:t>
            </w:r>
            <w:r w:rsidR="00A36DD3" w:rsidRPr="00761A18">
              <w:rPr>
                <w:rFonts w:ascii="Times New Roman" w:hAnsi="Times New Roman" w:cs="Times New Roman"/>
                <w:color w:val="000000"/>
                <w:sz w:val="24"/>
                <w:szCs w:val="24"/>
                <w:lang w:eastAsia="lv-LV"/>
              </w:rPr>
              <w:t xml:space="preserve"> vai </w:t>
            </w:r>
            <w:r w:rsidR="007B5C6A" w:rsidRPr="00761A18">
              <w:rPr>
                <w:rFonts w:ascii="Times New Roman" w:hAnsi="Times New Roman" w:cs="Times New Roman"/>
                <w:color w:val="000000"/>
                <w:sz w:val="24"/>
                <w:szCs w:val="24"/>
                <w:lang w:eastAsia="lv-LV"/>
              </w:rPr>
              <w:t>ēdināšanas uzņēmuma</w:t>
            </w:r>
            <w:r w:rsidR="00A36DD3" w:rsidRPr="00761A18">
              <w:rPr>
                <w:rFonts w:ascii="Times New Roman" w:hAnsi="Times New Roman" w:cs="Times New Roman"/>
                <w:color w:val="000000"/>
                <w:sz w:val="24"/>
                <w:szCs w:val="24"/>
                <w:lang w:eastAsia="lv-LV"/>
              </w:rPr>
              <w:t xml:space="preserve"> vadītāja</w:t>
            </w:r>
            <w:r w:rsidRPr="00761A18">
              <w:rPr>
                <w:rFonts w:ascii="Times New Roman" w:hAnsi="Times New Roman" w:cs="Times New Roman"/>
                <w:color w:val="000000"/>
                <w:sz w:val="24"/>
                <w:szCs w:val="24"/>
                <w:lang w:eastAsia="lv-LV"/>
              </w:rPr>
              <w:t xml:space="preserve"> un pavāra/-u izglītību vai profesionālo kvalifikāciju apliecinošo dokumentu kopijas</w:t>
            </w:r>
            <w:r w:rsidR="007B0997" w:rsidRPr="00761A18">
              <w:rPr>
                <w:rFonts w:ascii="Times New Roman" w:hAnsi="Times New Roman" w:cs="Times New Roman"/>
                <w:color w:val="000000"/>
                <w:sz w:val="24"/>
                <w:szCs w:val="24"/>
                <w:lang w:eastAsia="lv-LV"/>
              </w:rPr>
              <w:t>;</w:t>
            </w:r>
          </w:p>
          <w:p w14:paraId="7BCF1E26" w14:textId="21A21458" w:rsidR="00B15E34" w:rsidRPr="00761A18" w:rsidRDefault="007B0997" w:rsidP="008826F3">
            <w:pPr>
              <w:autoSpaceDE w:val="0"/>
              <w:autoSpaceDN w:val="0"/>
              <w:adjustRightInd w:val="0"/>
              <w:spacing w:after="0" w:line="240" w:lineRule="auto"/>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4) pārtikas tehnologa</w:t>
            </w:r>
            <w:r w:rsidR="00A36DD3" w:rsidRPr="00761A18">
              <w:rPr>
                <w:rFonts w:ascii="Times New Roman" w:hAnsi="Times New Roman" w:cs="Times New Roman"/>
                <w:color w:val="000000"/>
                <w:sz w:val="24"/>
                <w:szCs w:val="24"/>
                <w:lang w:eastAsia="lv-LV"/>
              </w:rPr>
              <w:t xml:space="preserve"> vai </w:t>
            </w:r>
            <w:r w:rsidR="007B5C6A" w:rsidRPr="00761A18">
              <w:rPr>
                <w:rFonts w:ascii="Times New Roman" w:hAnsi="Times New Roman" w:cs="Times New Roman"/>
                <w:color w:val="000000"/>
                <w:sz w:val="24"/>
                <w:szCs w:val="24"/>
                <w:lang w:eastAsia="lv-LV"/>
              </w:rPr>
              <w:t>ēdināšanas uzņēmuma</w:t>
            </w:r>
            <w:r w:rsidR="00A36DD3" w:rsidRPr="00761A18">
              <w:rPr>
                <w:rFonts w:ascii="Times New Roman" w:hAnsi="Times New Roman" w:cs="Times New Roman"/>
                <w:color w:val="000000"/>
                <w:sz w:val="24"/>
                <w:szCs w:val="24"/>
                <w:lang w:eastAsia="lv-LV"/>
              </w:rPr>
              <w:t xml:space="preserve"> vadītāja</w:t>
            </w:r>
            <w:r w:rsidRPr="00761A18">
              <w:rPr>
                <w:rFonts w:ascii="Times New Roman" w:hAnsi="Times New Roman" w:cs="Times New Roman"/>
                <w:color w:val="000000"/>
                <w:sz w:val="24"/>
                <w:szCs w:val="24"/>
                <w:lang w:eastAsia="lv-LV"/>
              </w:rPr>
              <w:t xml:space="preserve"> un pavāra/-u pašrocīgi </w:t>
            </w:r>
            <w:r w:rsidR="00395EFC" w:rsidRPr="00761A18">
              <w:rPr>
                <w:rFonts w:ascii="Times New Roman" w:hAnsi="Times New Roman" w:cs="Times New Roman"/>
                <w:color w:val="000000"/>
                <w:sz w:val="24"/>
                <w:szCs w:val="24"/>
                <w:lang w:eastAsia="lv-LV"/>
              </w:rPr>
              <w:t xml:space="preserve">parakstīts apliecinājums </w:t>
            </w:r>
            <w:r w:rsidRPr="00761A18">
              <w:rPr>
                <w:rFonts w:ascii="Times New Roman" w:hAnsi="Times New Roman" w:cs="Times New Roman"/>
                <w:color w:val="000000"/>
                <w:sz w:val="24"/>
                <w:szCs w:val="24"/>
                <w:lang w:eastAsia="lv-LV"/>
              </w:rPr>
              <w:t xml:space="preserve">par gatavību piedalīties līguma izpildē </w:t>
            </w:r>
            <w:r w:rsidR="00D77854" w:rsidRPr="00761A18">
              <w:rPr>
                <w:rFonts w:ascii="Times New Roman" w:hAnsi="Times New Roman" w:cs="Times New Roman"/>
                <w:color w:val="000000"/>
                <w:sz w:val="24"/>
                <w:szCs w:val="24"/>
                <w:lang w:eastAsia="lv-LV"/>
              </w:rPr>
              <w:t xml:space="preserve">(saskaņā ar Nolikuma </w:t>
            </w:r>
            <w:r w:rsidR="00A33B4D" w:rsidRPr="00761A18">
              <w:rPr>
                <w:rFonts w:ascii="Times New Roman" w:hAnsi="Times New Roman" w:cs="Times New Roman"/>
                <w:color w:val="000000"/>
                <w:sz w:val="24"/>
                <w:szCs w:val="24"/>
                <w:lang w:eastAsia="lv-LV"/>
              </w:rPr>
              <w:t>3.</w:t>
            </w:r>
            <w:r w:rsidR="00A33B4D" w:rsidRPr="00761A18">
              <w:rPr>
                <w:rFonts w:ascii="Times New Roman" w:hAnsi="Times New Roman" w:cs="Times New Roman"/>
                <w:color w:val="000000"/>
                <w:sz w:val="24"/>
                <w:szCs w:val="24"/>
                <w:vertAlign w:val="superscript"/>
                <w:lang w:eastAsia="lv-LV"/>
              </w:rPr>
              <w:t>2</w:t>
            </w:r>
            <w:r w:rsidR="00A33B4D" w:rsidRPr="00761A18">
              <w:rPr>
                <w:rFonts w:ascii="Times New Roman" w:hAnsi="Times New Roman" w:cs="Times New Roman"/>
                <w:color w:val="000000"/>
                <w:sz w:val="24"/>
                <w:szCs w:val="24"/>
                <w:lang w:eastAsia="lv-LV"/>
              </w:rPr>
              <w:t xml:space="preserve"> </w:t>
            </w:r>
            <w:r w:rsidR="00D77854" w:rsidRPr="00761A18">
              <w:rPr>
                <w:rFonts w:ascii="Times New Roman" w:hAnsi="Times New Roman" w:cs="Times New Roman"/>
                <w:color w:val="000000"/>
                <w:sz w:val="24"/>
                <w:szCs w:val="24"/>
                <w:lang w:eastAsia="lv-LV"/>
              </w:rPr>
              <w:t>pielikumu)</w:t>
            </w:r>
          </w:p>
          <w:bookmarkEnd w:id="11"/>
          <w:p w14:paraId="53C497A2" w14:textId="77777777" w:rsidR="0026131E" w:rsidRPr="00761A18" w:rsidRDefault="0026131E" w:rsidP="008826F3">
            <w:pPr>
              <w:autoSpaceDE w:val="0"/>
              <w:autoSpaceDN w:val="0"/>
              <w:adjustRightInd w:val="0"/>
              <w:spacing w:after="0" w:line="240" w:lineRule="auto"/>
              <w:jc w:val="both"/>
              <w:rPr>
                <w:rFonts w:ascii="Times New Roman" w:hAnsi="Times New Roman" w:cs="Times New Roman"/>
                <w:color w:val="000000"/>
                <w:sz w:val="24"/>
                <w:szCs w:val="24"/>
                <w:lang w:eastAsia="lv-LV"/>
              </w:rPr>
            </w:pPr>
          </w:p>
          <w:p w14:paraId="37F9F732" w14:textId="77777777" w:rsidR="0026131E" w:rsidRPr="00761A18" w:rsidRDefault="0026131E" w:rsidP="008826F3">
            <w:pPr>
              <w:autoSpaceDE w:val="0"/>
              <w:autoSpaceDN w:val="0"/>
              <w:adjustRightInd w:val="0"/>
              <w:spacing w:after="0" w:line="240" w:lineRule="auto"/>
              <w:jc w:val="both"/>
              <w:rPr>
                <w:rFonts w:ascii="Times New Roman" w:hAnsi="Times New Roman" w:cs="Times New Roman"/>
                <w:color w:val="000000"/>
                <w:sz w:val="24"/>
                <w:szCs w:val="24"/>
                <w:lang w:eastAsia="lv-LV"/>
              </w:rPr>
            </w:pPr>
          </w:p>
          <w:p w14:paraId="0B8D0EBC" w14:textId="22AE543B" w:rsidR="00B15E34" w:rsidRPr="00761A18" w:rsidRDefault="00B15E34" w:rsidP="008826F3">
            <w:pPr>
              <w:autoSpaceDE w:val="0"/>
              <w:autoSpaceDN w:val="0"/>
              <w:adjustRightInd w:val="0"/>
              <w:spacing w:after="0" w:line="240" w:lineRule="auto"/>
              <w:jc w:val="both"/>
              <w:rPr>
                <w:rFonts w:ascii="Times New Roman" w:hAnsi="Times New Roman" w:cs="Times New Roman"/>
                <w:color w:val="000000"/>
                <w:sz w:val="24"/>
                <w:szCs w:val="24"/>
                <w:lang w:eastAsia="lv-LV"/>
              </w:rPr>
            </w:pPr>
          </w:p>
        </w:tc>
      </w:tr>
      <w:tr w:rsidR="007D28CC" w:rsidRPr="00761A18" w14:paraId="409C8710" w14:textId="77777777" w:rsidTr="00A56E15">
        <w:trPr>
          <w:trHeight w:val="415"/>
        </w:trPr>
        <w:tc>
          <w:tcPr>
            <w:tcW w:w="5000" w:type="pct"/>
            <w:gridSpan w:val="4"/>
            <w:shd w:val="clear" w:color="auto" w:fill="E7E6E6"/>
          </w:tcPr>
          <w:p w14:paraId="33B1A1E4" w14:textId="77777777" w:rsidR="007D28CC" w:rsidRPr="00761A18" w:rsidRDefault="007D28CC" w:rsidP="008826F3">
            <w:pPr>
              <w:pStyle w:val="Paraststmeklis"/>
              <w:jc w:val="center"/>
              <w:rPr>
                <w:color w:val="000000"/>
                <w:lang w:val="lv-LV" w:eastAsia="lv-LV"/>
              </w:rPr>
            </w:pPr>
            <w:r w:rsidRPr="00761A18">
              <w:rPr>
                <w:b/>
                <w:lang w:val="lv-LV"/>
              </w:rPr>
              <w:t xml:space="preserve">Personas, uz kuru iespējām pretendents balstās, lai apliecinātu, ka tā kvalifikācija atbilst paziņojumā par līgumu vai </w:t>
            </w:r>
            <w:r w:rsidR="00196416" w:rsidRPr="00761A18">
              <w:rPr>
                <w:b/>
                <w:lang w:val="lv-LV"/>
              </w:rPr>
              <w:t xml:space="preserve">Iepirkuma </w:t>
            </w:r>
            <w:r w:rsidRPr="00761A18">
              <w:rPr>
                <w:b/>
                <w:lang w:val="lv-LV"/>
              </w:rPr>
              <w:t>dokumentos noteiktajām prasībām, Apvienības un apakšuzņēmēji</w:t>
            </w:r>
          </w:p>
        </w:tc>
      </w:tr>
      <w:tr w:rsidR="007D28CC" w:rsidRPr="00761A18" w14:paraId="48628ADF" w14:textId="77777777" w:rsidTr="00A56E15">
        <w:trPr>
          <w:trHeight w:val="415"/>
        </w:trPr>
        <w:tc>
          <w:tcPr>
            <w:tcW w:w="541" w:type="pct"/>
          </w:tcPr>
          <w:p w14:paraId="4FF6457B" w14:textId="77777777" w:rsidR="007D28CC" w:rsidRPr="00761A18" w:rsidRDefault="007D28CC" w:rsidP="008826F3">
            <w:pPr>
              <w:autoSpaceDE w:val="0"/>
              <w:autoSpaceDN w:val="0"/>
              <w:adjustRightInd w:val="0"/>
              <w:spacing w:after="0" w:line="240" w:lineRule="auto"/>
              <w:jc w:val="center"/>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4.1.</w:t>
            </w:r>
            <w:r w:rsidR="00EA2270" w:rsidRPr="00761A18">
              <w:rPr>
                <w:rFonts w:ascii="Times New Roman" w:hAnsi="Times New Roman" w:cs="Times New Roman"/>
                <w:color w:val="000000"/>
                <w:sz w:val="24"/>
                <w:szCs w:val="24"/>
                <w:lang w:eastAsia="lv-LV"/>
              </w:rPr>
              <w:t>6</w:t>
            </w:r>
            <w:r w:rsidRPr="00761A18">
              <w:rPr>
                <w:rFonts w:ascii="Times New Roman" w:hAnsi="Times New Roman" w:cs="Times New Roman"/>
                <w:color w:val="000000"/>
                <w:sz w:val="24"/>
                <w:szCs w:val="24"/>
                <w:lang w:eastAsia="lv-LV"/>
              </w:rPr>
              <w:t>.</w:t>
            </w:r>
          </w:p>
        </w:tc>
        <w:tc>
          <w:tcPr>
            <w:tcW w:w="1822" w:type="pct"/>
            <w:gridSpan w:val="2"/>
            <w:shd w:val="clear" w:color="auto" w:fill="E7E6E6"/>
          </w:tcPr>
          <w:p w14:paraId="35D46344" w14:textId="22143DB3" w:rsidR="007D28CC" w:rsidRPr="00761A18" w:rsidRDefault="007D28CC" w:rsidP="00F011CF">
            <w:pPr>
              <w:spacing w:after="0" w:line="240" w:lineRule="auto"/>
              <w:ind w:right="113"/>
              <w:jc w:val="both"/>
              <w:rPr>
                <w:rFonts w:ascii="Times New Roman" w:hAnsi="Times New Roman" w:cs="Times New Roman"/>
                <w:color w:val="000000"/>
                <w:sz w:val="24"/>
                <w:szCs w:val="24"/>
              </w:rPr>
            </w:pPr>
            <w:r w:rsidRPr="00761A18">
              <w:rPr>
                <w:rFonts w:ascii="Times New Roman" w:hAnsi="Times New Roman" w:cs="Times New Roman"/>
                <w:sz w:val="24"/>
                <w:szCs w:val="24"/>
              </w:rPr>
              <w:t>Pretendents var balstīties uz citu personu saimnieciskajām un finansiālajām iespējām, ja tas ir nepieciešams konkrētā līguma izpildei, neatkarīgi no savstarpējo attiecību tiesiskā rakstura.</w:t>
            </w:r>
          </w:p>
        </w:tc>
        <w:tc>
          <w:tcPr>
            <w:tcW w:w="2637" w:type="pct"/>
          </w:tcPr>
          <w:p w14:paraId="2FF0EA8A" w14:textId="1ABFD720" w:rsidR="007D28CC" w:rsidRPr="00761A18" w:rsidRDefault="00DD2917" w:rsidP="008826F3">
            <w:pPr>
              <w:pStyle w:val="Paraststmeklis"/>
              <w:jc w:val="both"/>
              <w:rPr>
                <w:color w:val="000000"/>
                <w:lang w:val="lv-LV" w:eastAsia="lv-LV"/>
              </w:rPr>
            </w:pPr>
            <w:r w:rsidRPr="00761A18">
              <w:rPr>
                <w:lang w:val="lv-LV"/>
              </w:rPr>
              <w:t xml:space="preserve">Šādā gadījumā </w:t>
            </w:r>
            <w:r w:rsidRPr="00761A18">
              <w:rPr>
                <w:u w:val="single"/>
                <w:lang w:val="lv-LV"/>
              </w:rPr>
              <w:t>piegādātājs nepārprotami pierāda pasūtītājam</w:t>
            </w:r>
            <w:r w:rsidRPr="00761A18">
              <w:rPr>
                <w:lang w:val="lv-LV"/>
              </w:rPr>
              <w:t>, ka viņa rīcībā būs nepieciešamie resursi, iesniedzot šo personu apliecinājumu vai vienošanos par sadarbību konkrētā līguma izpildē. Pretendentam un personai, uz kuras saimnieciskajām un finansiālajām iespējām tas balstās, ir jābūt solidāri atbildīgām par iepirkuma līguma izpildi.</w:t>
            </w:r>
          </w:p>
        </w:tc>
      </w:tr>
      <w:tr w:rsidR="007D28CC" w:rsidRPr="00761A18" w14:paraId="41743A69" w14:textId="77777777" w:rsidTr="00A56E15">
        <w:trPr>
          <w:trHeight w:val="2848"/>
        </w:trPr>
        <w:tc>
          <w:tcPr>
            <w:tcW w:w="541" w:type="pct"/>
          </w:tcPr>
          <w:p w14:paraId="07766595" w14:textId="77777777" w:rsidR="007D28CC" w:rsidRPr="00761A18" w:rsidRDefault="007D28CC" w:rsidP="008826F3">
            <w:pPr>
              <w:autoSpaceDE w:val="0"/>
              <w:autoSpaceDN w:val="0"/>
              <w:adjustRightInd w:val="0"/>
              <w:spacing w:after="0" w:line="240" w:lineRule="auto"/>
              <w:jc w:val="center"/>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4.1.</w:t>
            </w:r>
            <w:r w:rsidR="00EA2270" w:rsidRPr="00761A18">
              <w:rPr>
                <w:rFonts w:ascii="Times New Roman" w:hAnsi="Times New Roman" w:cs="Times New Roman"/>
                <w:color w:val="000000"/>
                <w:sz w:val="24"/>
                <w:szCs w:val="24"/>
                <w:lang w:eastAsia="lv-LV"/>
              </w:rPr>
              <w:t>7</w:t>
            </w:r>
            <w:r w:rsidRPr="00761A18">
              <w:rPr>
                <w:rFonts w:ascii="Times New Roman" w:hAnsi="Times New Roman" w:cs="Times New Roman"/>
                <w:color w:val="000000"/>
                <w:sz w:val="24"/>
                <w:szCs w:val="24"/>
                <w:lang w:eastAsia="lv-LV"/>
              </w:rPr>
              <w:t>.</w:t>
            </w:r>
          </w:p>
        </w:tc>
        <w:tc>
          <w:tcPr>
            <w:tcW w:w="1822" w:type="pct"/>
            <w:gridSpan w:val="2"/>
            <w:shd w:val="clear" w:color="auto" w:fill="E7E6E6"/>
          </w:tcPr>
          <w:p w14:paraId="6423AD10" w14:textId="77777777" w:rsidR="007D28CC" w:rsidRPr="00761A18" w:rsidRDefault="00B675AB" w:rsidP="00F011CF">
            <w:pPr>
              <w:pStyle w:val="Paraststmeklis"/>
              <w:jc w:val="both"/>
              <w:rPr>
                <w:color w:val="000000"/>
                <w:lang w:val="lv-LV" w:eastAsia="lv-LV"/>
              </w:rPr>
            </w:pPr>
            <w:r w:rsidRPr="00761A18">
              <w:rPr>
                <w:lang w:val="lv-LV"/>
              </w:rPr>
              <w:t>Pretendents</w:t>
            </w:r>
            <w:r w:rsidR="007D28CC" w:rsidRPr="00761A18">
              <w:rPr>
                <w:lang w:val="lv-LV"/>
              </w:rPr>
              <w:t xml:space="preserve"> var balstīties uz citu personu tehniskajām un profesionālajām iespējām, ja tas ir nepieciešams konkrētā iepirkuma līguma izpildei, neatkarīgi no savstarpējo attiecību tiesiskā rakstura.</w:t>
            </w:r>
          </w:p>
        </w:tc>
        <w:tc>
          <w:tcPr>
            <w:tcW w:w="2637" w:type="pct"/>
          </w:tcPr>
          <w:p w14:paraId="47B337E5" w14:textId="33F2ED53" w:rsidR="007D28CC" w:rsidRPr="00761A18" w:rsidRDefault="00DD2917" w:rsidP="006F147D">
            <w:pPr>
              <w:spacing w:after="0" w:line="240" w:lineRule="auto"/>
              <w:ind w:right="113"/>
              <w:jc w:val="both"/>
              <w:rPr>
                <w:rFonts w:ascii="Times New Roman" w:hAnsi="Times New Roman" w:cs="Times New Roman"/>
                <w:sz w:val="24"/>
                <w:szCs w:val="24"/>
              </w:rPr>
            </w:pPr>
            <w:r w:rsidRPr="00761A18">
              <w:rPr>
                <w:rFonts w:ascii="Times New Roman" w:hAnsi="Times New Roman" w:cs="Times New Roman"/>
                <w:sz w:val="24"/>
                <w:szCs w:val="24"/>
              </w:rPr>
              <w:t xml:space="preserve">Šādā gadījumā </w:t>
            </w:r>
            <w:r w:rsidRPr="00761A18">
              <w:rPr>
                <w:rFonts w:ascii="Times New Roman" w:hAnsi="Times New Roman" w:cs="Times New Roman"/>
                <w:sz w:val="24"/>
                <w:szCs w:val="24"/>
                <w:u w:val="single"/>
              </w:rPr>
              <w:t>piegādātājs nepārprotami pierāda pasūtītājam</w:t>
            </w:r>
            <w:r w:rsidRPr="00761A18">
              <w:rPr>
                <w:rFonts w:ascii="Times New Roman" w:hAnsi="Times New Roman" w:cs="Times New Roman"/>
                <w:sz w:val="24"/>
                <w:szCs w:val="24"/>
              </w:rPr>
              <w:t>, ka tā rīcībā būs nepieciešamie resursi, iesniedzot šo personu apliecinājumu vai vienošanos par nepieciešamo resursu nodošanu piegādātāja rīcībā. Piegādātājs, lai apliecinātu profesionālo pieredzi vai pasūtītāja prasībām atbilstoša personāla pieejamību, var balstīties uz citu personu iespējām tikai tad, ja šīs personas sniegs pakalpojumus, kuru izpildei attiecīgās spējas ir nepieciešamas.</w:t>
            </w:r>
          </w:p>
        </w:tc>
      </w:tr>
      <w:tr w:rsidR="007D28CC" w:rsidRPr="00761A18" w14:paraId="0FE820F7" w14:textId="77777777" w:rsidTr="00A56E15">
        <w:trPr>
          <w:trHeight w:val="415"/>
        </w:trPr>
        <w:tc>
          <w:tcPr>
            <w:tcW w:w="541" w:type="pct"/>
          </w:tcPr>
          <w:p w14:paraId="22F1AF67" w14:textId="77777777" w:rsidR="007D28CC" w:rsidRPr="00761A18" w:rsidRDefault="007D28CC" w:rsidP="008826F3">
            <w:pPr>
              <w:autoSpaceDE w:val="0"/>
              <w:autoSpaceDN w:val="0"/>
              <w:adjustRightInd w:val="0"/>
              <w:spacing w:after="0" w:line="240" w:lineRule="auto"/>
              <w:jc w:val="center"/>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4.1.</w:t>
            </w:r>
            <w:r w:rsidR="00EA2270" w:rsidRPr="00761A18">
              <w:rPr>
                <w:rFonts w:ascii="Times New Roman" w:hAnsi="Times New Roman" w:cs="Times New Roman"/>
                <w:color w:val="000000"/>
                <w:sz w:val="24"/>
                <w:szCs w:val="24"/>
                <w:lang w:eastAsia="lv-LV"/>
              </w:rPr>
              <w:t>8</w:t>
            </w:r>
            <w:r w:rsidRPr="00761A18">
              <w:rPr>
                <w:rFonts w:ascii="Times New Roman" w:hAnsi="Times New Roman" w:cs="Times New Roman"/>
                <w:color w:val="000000"/>
                <w:sz w:val="24"/>
                <w:szCs w:val="24"/>
                <w:lang w:eastAsia="lv-LV"/>
              </w:rPr>
              <w:t>.</w:t>
            </w:r>
          </w:p>
        </w:tc>
        <w:tc>
          <w:tcPr>
            <w:tcW w:w="1822" w:type="pct"/>
            <w:gridSpan w:val="2"/>
            <w:shd w:val="clear" w:color="auto" w:fill="E7E6E6"/>
          </w:tcPr>
          <w:p w14:paraId="2CE2D36B" w14:textId="77777777" w:rsidR="007D28CC" w:rsidRPr="00761A18" w:rsidRDefault="007D28CC" w:rsidP="008826F3">
            <w:pPr>
              <w:pStyle w:val="Paraststmeklis"/>
              <w:jc w:val="both"/>
              <w:rPr>
                <w:color w:val="000000"/>
                <w:lang w:val="lv-LV" w:eastAsia="lv-LV"/>
              </w:rPr>
            </w:pPr>
            <w:r w:rsidRPr="00761A18">
              <w:rPr>
                <w:b/>
                <w:lang w:val="lv-LV"/>
              </w:rPr>
              <w:t>Prasības Apvienībai vai personālsabiedrībai</w:t>
            </w:r>
          </w:p>
        </w:tc>
        <w:tc>
          <w:tcPr>
            <w:tcW w:w="2637" w:type="pct"/>
          </w:tcPr>
          <w:p w14:paraId="14D570E9" w14:textId="77777777" w:rsidR="007D28CC" w:rsidRPr="00761A18" w:rsidRDefault="007D28CC" w:rsidP="008826F3">
            <w:pPr>
              <w:pStyle w:val="Paraststmeklis"/>
              <w:jc w:val="both"/>
              <w:rPr>
                <w:lang w:val="lv-LV"/>
              </w:rPr>
            </w:pPr>
            <w:r w:rsidRPr="00761A18">
              <w:rPr>
                <w:lang w:val="lv-LV"/>
              </w:rPr>
              <w:t>Ja pretendents ir Apvienība, tad jāiesniedz</w:t>
            </w:r>
            <w:r w:rsidRPr="00761A18">
              <w:rPr>
                <w:color w:val="000000"/>
                <w:lang w:val="lv-LV"/>
              </w:rPr>
              <w:t xml:space="preserve"> Apvienības dalībnieku starpā noslēgtu vienošanos par katram Apvienības dalībniekam nododamo izpildāmo darbu daļu procentos no piedāvātās kopējās līgumcenas</w:t>
            </w:r>
            <w:r w:rsidRPr="00761A18">
              <w:rPr>
                <w:lang w:val="lv-LV"/>
              </w:rPr>
              <w:t xml:space="preserve"> un šo darbu raksturojumu</w:t>
            </w:r>
            <w:r w:rsidRPr="00761A18">
              <w:rPr>
                <w:color w:val="000000"/>
                <w:lang w:val="lv-LV"/>
              </w:rPr>
              <w:t>.</w:t>
            </w:r>
            <w:r w:rsidRPr="00761A18">
              <w:rPr>
                <w:lang w:val="lv-LV"/>
              </w:rPr>
              <w:t xml:space="preserve"> Vienošanās jāparedz, ka visi tie bied</w:t>
            </w:r>
            <w:r w:rsidRPr="00761A18">
              <w:rPr>
                <w:spacing w:val="-1"/>
                <w:lang w:val="lv-LV"/>
              </w:rPr>
              <w:t>r</w:t>
            </w:r>
            <w:r w:rsidRPr="00761A18">
              <w:rPr>
                <w:lang w:val="lv-LV"/>
              </w:rPr>
              <w:t xml:space="preserve">i, uz kuru saimnieciskajām un finansiālajām iespējām piegādātājs balstās un kuri būs finansiāli atbildīgi par līguma izpildi, </w:t>
            </w:r>
            <w:r w:rsidRPr="00761A18">
              <w:rPr>
                <w:spacing w:val="2"/>
                <w:lang w:val="lv-LV"/>
              </w:rPr>
              <w:t>p</w:t>
            </w:r>
            <w:r w:rsidRPr="00761A18">
              <w:rPr>
                <w:spacing w:val="-1"/>
                <w:lang w:val="lv-LV"/>
              </w:rPr>
              <w:t>a</w:t>
            </w:r>
            <w:r w:rsidRPr="00761A18">
              <w:rPr>
                <w:lang w:val="lv-LV"/>
              </w:rPr>
              <w:t>r u</w:t>
            </w:r>
            <w:r w:rsidRPr="00761A18">
              <w:rPr>
                <w:spacing w:val="1"/>
                <w:lang w:val="lv-LV"/>
              </w:rPr>
              <w:t>z</w:t>
            </w:r>
            <w:r w:rsidRPr="00761A18">
              <w:rPr>
                <w:lang w:val="lv-LV"/>
              </w:rPr>
              <w:t>ņ</w:t>
            </w:r>
            <w:r w:rsidRPr="00761A18">
              <w:rPr>
                <w:spacing w:val="-1"/>
                <w:lang w:val="lv-LV"/>
              </w:rPr>
              <w:t>e</w:t>
            </w:r>
            <w:r w:rsidRPr="00761A18">
              <w:rPr>
                <w:lang w:val="lv-LV"/>
              </w:rPr>
              <w:t>m</w:t>
            </w:r>
            <w:r w:rsidRPr="00761A18">
              <w:rPr>
                <w:spacing w:val="1"/>
                <w:lang w:val="lv-LV"/>
              </w:rPr>
              <w:t>t</w:t>
            </w:r>
            <w:r w:rsidRPr="00761A18">
              <w:rPr>
                <w:spacing w:val="-1"/>
                <w:lang w:val="lv-LV"/>
              </w:rPr>
              <w:t>a</w:t>
            </w:r>
            <w:r w:rsidRPr="00761A18">
              <w:rPr>
                <w:lang w:val="lv-LV"/>
              </w:rPr>
              <w:t>jām s</w:t>
            </w:r>
            <w:r w:rsidRPr="00761A18">
              <w:rPr>
                <w:spacing w:val="-1"/>
                <w:lang w:val="lv-LV"/>
              </w:rPr>
              <w:t>a</w:t>
            </w:r>
            <w:r w:rsidRPr="00761A18">
              <w:rPr>
                <w:lang w:val="lv-LV"/>
              </w:rPr>
              <w:t>is</w:t>
            </w:r>
            <w:r w:rsidRPr="00761A18">
              <w:rPr>
                <w:spacing w:val="1"/>
                <w:lang w:val="lv-LV"/>
              </w:rPr>
              <w:t>t</w:t>
            </w:r>
            <w:r w:rsidRPr="00761A18">
              <w:rPr>
                <w:lang w:val="lv-LV"/>
              </w:rPr>
              <w:t>īb</w:t>
            </w:r>
            <w:r w:rsidRPr="00761A18">
              <w:rPr>
                <w:spacing w:val="2"/>
                <w:lang w:val="lv-LV"/>
              </w:rPr>
              <w:t>ā</w:t>
            </w:r>
            <w:r w:rsidRPr="00761A18">
              <w:rPr>
                <w:lang w:val="lv-LV"/>
              </w:rPr>
              <w:t xml:space="preserve">m </w:t>
            </w:r>
            <w:r w:rsidRPr="00761A18">
              <w:rPr>
                <w:spacing w:val="-1"/>
                <w:lang w:val="lv-LV"/>
              </w:rPr>
              <w:t>a</w:t>
            </w:r>
            <w:r w:rsidRPr="00761A18">
              <w:rPr>
                <w:lang w:val="lv-LV"/>
              </w:rPr>
              <w:t>tb</w:t>
            </w:r>
            <w:r w:rsidRPr="00761A18">
              <w:rPr>
                <w:spacing w:val="1"/>
                <w:lang w:val="lv-LV"/>
              </w:rPr>
              <w:t>i</w:t>
            </w:r>
            <w:r w:rsidRPr="00761A18">
              <w:rPr>
                <w:spacing w:val="7"/>
                <w:lang w:val="lv-LV"/>
              </w:rPr>
              <w:t>l</w:t>
            </w:r>
            <w:r w:rsidRPr="00761A18">
              <w:rPr>
                <w:lang w:val="lv-LV"/>
              </w:rPr>
              <w:t>d sol</w:t>
            </w:r>
            <w:r w:rsidRPr="00761A18">
              <w:rPr>
                <w:spacing w:val="1"/>
                <w:lang w:val="lv-LV"/>
              </w:rPr>
              <w:t>i</w:t>
            </w:r>
            <w:r w:rsidRPr="00761A18">
              <w:rPr>
                <w:lang w:val="lv-LV"/>
              </w:rPr>
              <w:t>d</w:t>
            </w:r>
            <w:r w:rsidRPr="00761A18">
              <w:rPr>
                <w:spacing w:val="-1"/>
                <w:lang w:val="lv-LV"/>
              </w:rPr>
              <w:t>ā</w:t>
            </w:r>
            <w:r w:rsidRPr="00761A18">
              <w:rPr>
                <w:lang w:val="lv-LV"/>
              </w:rPr>
              <w:t xml:space="preserve">ri un, ka </w:t>
            </w:r>
            <w:r w:rsidRPr="00761A18">
              <w:rPr>
                <w:color w:val="000000"/>
                <w:lang w:val="lv-LV"/>
              </w:rPr>
              <w:t xml:space="preserve">Apvienības dalībnieki apņemas </w:t>
            </w:r>
            <w:r w:rsidRPr="00761A18">
              <w:rPr>
                <w:lang w:val="lv-LV"/>
              </w:rPr>
              <w:t xml:space="preserve">izveidot personālsabiedrību vai noslēgt sabiedrības līguma gadījumā, ja piegādātāju Apvienība tiks atzīta par </w:t>
            </w:r>
            <w:r w:rsidR="00196416" w:rsidRPr="00761A18">
              <w:rPr>
                <w:lang w:val="lv-LV"/>
              </w:rPr>
              <w:t xml:space="preserve">Iepirkuma </w:t>
            </w:r>
            <w:r w:rsidRPr="00761A18">
              <w:rPr>
                <w:lang w:val="lv-LV"/>
              </w:rPr>
              <w:t>uzvarētāju.</w:t>
            </w:r>
          </w:p>
          <w:p w14:paraId="5B596798" w14:textId="77777777" w:rsidR="00B9310E" w:rsidRPr="00761A18" w:rsidRDefault="00B9310E" w:rsidP="008826F3">
            <w:pPr>
              <w:pStyle w:val="Paraststmeklis"/>
              <w:jc w:val="both"/>
              <w:rPr>
                <w:color w:val="000000"/>
                <w:lang w:val="lv-LV" w:eastAsia="lv-LV"/>
              </w:rPr>
            </w:pPr>
          </w:p>
        </w:tc>
      </w:tr>
      <w:tr w:rsidR="00185541" w:rsidRPr="00761A18" w14:paraId="244AE7E5" w14:textId="77777777" w:rsidTr="00A56E15">
        <w:trPr>
          <w:trHeight w:val="415"/>
        </w:trPr>
        <w:tc>
          <w:tcPr>
            <w:tcW w:w="541" w:type="pct"/>
          </w:tcPr>
          <w:p w14:paraId="5745690A" w14:textId="77777777" w:rsidR="00185541" w:rsidRPr="00761A18" w:rsidRDefault="00185541" w:rsidP="008826F3">
            <w:pPr>
              <w:autoSpaceDE w:val="0"/>
              <w:autoSpaceDN w:val="0"/>
              <w:adjustRightInd w:val="0"/>
              <w:spacing w:after="0" w:line="240" w:lineRule="auto"/>
              <w:jc w:val="center"/>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4.1.</w:t>
            </w:r>
            <w:r w:rsidR="00EA2270" w:rsidRPr="00761A18">
              <w:rPr>
                <w:rFonts w:ascii="Times New Roman" w:hAnsi="Times New Roman" w:cs="Times New Roman"/>
                <w:color w:val="000000"/>
                <w:sz w:val="24"/>
                <w:szCs w:val="24"/>
                <w:lang w:eastAsia="lv-LV"/>
              </w:rPr>
              <w:t>9</w:t>
            </w:r>
            <w:r w:rsidRPr="00761A18">
              <w:rPr>
                <w:rFonts w:ascii="Times New Roman" w:hAnsi="Times New Roman" w:cs="Times New Roman"/>
                <w:color w:val="000000"/>
                <w:sz w:val="24"/>
                <w:szCs w:val="24"/>
                <w:lang w:eastAsia="lv-LV"/>
              </w:rPr>
              <w:t>.</w:t>
            </w:r>
          </w:p>
        </w:tc>
        <w:tc>
          <w:tcPr>
            <w:tcW w:w="1822" w:type="pct"/>
            <w:gridSpan w:val="2"/>
            <w:shd w:val="clear" w:color="auto" w:fill="E7E6E6"/>
          </w:tcPr>
          <w:p w14:paraId="1CDB7F26" w14:textId="77777777" w:rsidR="00185541" w:rsidRPr="00761A18" w:rsidRDefault="00185541" w:rsidP="008826F3">
            <w:pPr>
              <w:pStyle w:val="Paraststmeklis"/>
              <w:jc w:val="both"/>
              <w:rPr>
                <w:b/>
                <w:lang w:val="lv-LV"/>
              </w:rPr>
            </w:pPr>
            <w:r w:rsidRPr="00761A18">
              <w:rPr>
                <w:b/>
                <w:lang w:val="lv-LV"/>
              </w:rPr>
              <w:t>Prasības attiecībā uz apakšuzņēmējiem:</w:t>
            </w:r>
            <w:r w:rsidRPr="00761A18">
              <w:rPr>
                <w:bCs/>
                <w:lang w:val="lv-LV"/>
              </w:rPr>
              <w:t xml:space="preserve"> pretendents savā piedāvājumā norāda tās iepirkuma līguma daļas, kuras nodos izpildei apakšuzņēmējiem, kā arī visus paredzamos apakšuzņēmējus, t.sk. tos, kuru </w:t>
            </w:r>
            <w:r w:rsidR="00B74CC9" w:rsidRPr="00761A18">
              <w:rPr>
                <w:bCs/>
                <w:lang w:val="lv-LV"/>
              </w:rPr>
              <w:lastRenderedPageBreak/>
              <w:t xml:space="preserve">sniedzamo pakalpojumu vērtība ir vismaz 10 000 </w:t>
            </w:r>
            <w:proofErr w:type="spellStart"/>
            <w:r w:rsidR="00B74CC9" w:rsidRPr="00761A18">
              <w:rPr>
                <w:bCs/>
                <w:lang w:val="lv-LV"/>
              </w:rPr>
              <w:t>euro</w:t>
            </w:r>
            <w:proofErr w:type="spellEnd"/>
            <w:r w:rsidRPr="00761A18">
              <w:rPr>
                <w:bCs/>
                <w:lang w:val="lv-LV"/>
              </w:rPr>
              <w:t>, un katram šādam apakšuzņēmējam izpildei nododamo iepirkuma līguma daļu.</w:t>
            </w:r>
          </w:p>
        </w:tc>
        <w:tc>
          <w:tcPr>
            <w:tcW w:w="2637" w:type="pct"/>
          </w:tcPr>
          <w:p w14:paraId="2BA99877" w14:textId="0F4F16E1" w:rsidR="00185541" w:rsidRPr="00761A18" w:rsidRDefault="00185541" w:rsidP="008826F3">
            <w:pPr>
              <w:pStyle w:val="Paraststmeklis"/>
              <w:jc w:val="both"/>
              <w:rPr>
                <w:lang w:val="lv-LV"/>
              </w:rPr>
            </w:pPr>
            <w:r w:rsidRPr="00761A18">
              <w:rPr>
                <w:lang w:val="lv-LV"/>
              </w:rPr>
              <w:lastRenderedPageBreak/>
              <w:t xml:space="preserve">Jāaizpilda informācija par apakšuzņēmējiem (Nolikuma </w:t>
            </w:r>
            <w:r w:rsidR="00A33B4D" w:rsidRPr="00761A18">
              <w:rPr>
                <w:lang w:val="lv-LV"/>
              </w:rPr>
              <w:t>11</w:t>
            </w:r>
            <w:r w:rsidRPr="00761A18">
              <w:rPr>
                <w:lang w:val="lv-LV"/>
              </w:rPr>
              <w:t xml:space="preserve">. un </w:t>
            </w:r>
            <w:r w:rsidR="00A33B4D" w:rsidRPr="00761A18">
              <w:rPr>
                <w:lang w:val="lv-LV"/>
              </w:rPr>
              <w:t>12</w:t>
            </w:r>
            <w:r w:rsidRPr="00761A18">
              <w:rPr>
                <w:lang w:val="lv-LV"/>
              </w:rPr>
              <w:t>.pielikums)</w:t>
            </w:r>
          </w:p>
        </w:tc>
      </w:tr>
      <w:tr w:rsidR="00A56E15" w:rsidRPr="00761A18" w14:paraId="3D4D7DF4" w14:textId="77777777" w:rsidTr="00A56E15">
        <w:tblPrEx>
          <w:tblCellMar>
            <w:left w:w="0" w:type="dxa"/>
            <w:right w:w="0" w:type="dxa"/>
          </w:tblCellMar>
          <w:tblLook w:val="0000" w:firstRow="0" w:lastRow="0" w:firstColumn="0" w:lastColumn="0" w:noHBand="0" w:noVBand="0"/>
        </w:tblPrEx>
        <w:tc>
          <w:tcPr>
            <w:tcW w:w="5000" w:type="pct"/>
            <w:gridSpan w:val="4"/>
            <w:tcBorders>
              <w:top w:val="single" w:sz="4" w:space="0" w:color="auto"/>
              <w:left w:val="single" w:sz="4" w:space="0" w:color="auto"/>
              <w:bottom w:val="single" w:sz="4" w:space="0" w:color="auto"/>
              <w:right w:val="single" w:sz="4" w:space="0" w:color="auto"/>
            </w:tcBorders>
            <w:shd w:val="clear" w:color="auto" w:fill="F2F2F2"/>
          </w:tcPr>
          <w:p w14:paraId="48213726" w14:textId="77777777" w:rsidR="00A56E15" w:rsidRPr="00761A18" w:rsidRDefault="00A56E15" w:rsidP="00965309">
            <w:pPr>
              <w:ind w:left="113" w:right="113"/>
              <w:jc w:val="center"/>
              <w:rPr>
                <w:rFonts w:ascii="Times New Roman" w:hAnsi="Times New Roman" w:cs="Times New Roman"/>
                <w:sz w:val="24"/>
                <w:szCs w:val="24"/>
              </w:rPr>
            </w:pPr>
            <w:r w:rsidRPr="00761A18">
              <w:rPr>
                <w:rFonts w:ascii="Times New Roman" w:hAnsi="Times New Roman" w:cs="Times New Roman"/>
                <w:b/>
                <w:sz w:val="24"/>
                <w:szCs w:val="24"/>
              </w:rPr>
              <w:t xml:space="preserve">Eiropas vienotais iepirkuma procedūras dokuments </w:t>
            </w:r>
            <w:r w:rsidRPr="00761A18">
              <w:rPr>
                <w:rFonts w:ascii="Times New Roman" w:hAnsi="Times New Roman" w:cs="Times New Roman"/>
                <w:sz w:val="24"/>
                <w:szCs w:val="24"/>
              </w:rPr>
              <w:t>(turpmāk – Vienotais dokuments)</w:t>
            </w:r>
          </w:p>
        </w:tc>
      </w:tr>
      <w:tr w:rsidR="00A56E15" w:rsidRPr="00761A18" w14:paraId="0A44889B" w14:textId="77777777" w:rsidTr="00A56E15">
        <w:tblPrEx>
          <w:tblCellMar>
            <w:left w:w="0" w:type="dxa"/>
            <w:right w:w="0" w:type="dxa"/>
          </w:tblCellMar>
          <w:tblLook w:val="0000" w:firstRow="0" w:lastRow="0" w:firstColumn="0" w:lastColumn="0" w:noHBand="0" w:noVBand="0"/>
        </w:tblPrEx>
        <w:tc>
          <w:tcPr>
            <w:tcW w:w="616" w:type="pct"/>
            <w:gridSpan w:val="2"/>
            <w:tcBorders>
              <w:top w:val="single" w:sz="4" w:space="0" w:color="auto"/>
              <w:left w:val="single" w:sz="4" w:space="0" w:color="auto"/>
              <w:bottom w:val="single" w:sz="4" w:space="0" w:color="auto"/>
              <w:right w:val="single" w:sz="4" w:space="0" w:color="auto"/>
            </w:tcBorders>
          </w:tcPr>
          <w:p w14:paraId="60E5C89D" w14:textId="5B0E2453" w:rsidR="00A56E15" w:rsidRPr="00761A18" w:rsidRDefault="00A56E15" w:rsidP="00965309">
            <w:pPr>
              <w:jc w:val="center"/>
              <w:rPr>
                <w:rFonts w:ascii="Times New Roman" w:hAnsi="Times New Roman" w:cs="Times New Roman"/>
                <w:sz w:val="24"/>
                <w:szCs w:val="24"/>
              </w:rPr>
            </w:pPr>
            <w:r w:rsidRPr="00761A18">
              <w:rPr>
                <w:rFonts w:ascii="Times New Roman" w:hAnsi="Times New Roman" w:cs="Times New Roman"/>
                <w:sz w:val="24"/>
                <w:szCs w:val="24"/>
              </w:rPr>
              <w:t>4.1.10.</w:t>
            </w:r>
          </w:p>
        </w:tc>
        <w:tc>
          <w:tcPr>
            <w:tcW w:w="4384" w:type="pct"/>
            <w:gridSpan w:val="2"/>
            <w:tcBorders>
              <w:top w:val="single" w:sz="4" w:space="0" w:color="auto"/>
              <w:left w:val="single" w:sz="4" w:space="0" w:color="auto"/>
              <w:bottom w:val="single" w:sz="4" w:space="0" w:color="auto"/>
              <w:right w:val="single" w:sz="4" w:space="0" w:color="auto"/>
            </w:tcBorders>
            <w:shd w:val="clear" w:color="auto" w:fill="F2F2F2"/>
          </w:tcPr>
          <w:p w14:paraId="6A4E1A1B" w14:textId="77777777" w:rsidR="00A56E15" w:rsidRPr="00761A18" w:rsidRDefault="00A56E15" w:rsidP="00965309">
            <w:pPr>
              <w:tabs>
                <w:tab w:val="left" w:pos="0"/>
              </w:tabs>
              <w:spacing w:after="0" w:line="240" w:lineRule="auto"/>
              <w:ind w:left="113" w:right="113"/>
              <w:jc w:val="both"/>
              <w:rPr>
                <w:rFonts w:ascii="Times New Roman" w:eastAsia="Times New Roman" w:hAnsi="Times New Roman" w:cs="Times New Roman"/>
                <w:sz w:val="24"/>
                <w:szCs w:val="24"/>
                <w:lang w:eastAsia="lv-LV"/>
              </w:rPr>
            </w:pPr>
            <w:r w:rsidRPr="00761A18">
              <w:rPr>
                <w:rFonts w:ascii="Times New Roman" w:eastAsia="Times New Roman" w:hAnsi="Times New Roman" w:cs="Times New Roman"/>
                <w:sz w:val="24"/>
                <w:szCs w:val="24"/>
                <w:lang w:eastAsia="lv-LV"/>
              </w:rPr>
              <w:t>Pasūtītājs pieņem Vienoto dokumentu kā sākotnējo pierādījumu atbilstībai paziņojumā par līgumu vai Konkursa dokumentos noteiktajām pretendentu atlases prasībām. Ja piegādātājs izvēlējies iesniegt* Vienoto dokumentu, lai apliecinātu, ka tas atbilst paziņojumā par līgumu vai Atklāta konkursa dokumentos noteiktajām pretendentu atlases prasībām, tas iesniedz šo dokumentu arī par katru personu, uz kuras iespējām tas balstās, lai apliecinātu, ka tā kvalifikācija atbilst paziņojumā par līgumu vai Konkursa dokumentos noteiktajām prasībām, un par tā norādīto apakšuzņēmēju, kura sniedzamo pakalpojumu vērtība ir vismaz 10 000 EUR. Apvienība iesniedz atsevišķu Vienoto dokumentu par katru tās dalībnieku.</w:t>
            </w:r>
          </w:p>
          <w:p w14:paraId="514C6D4D" w14:textId="77777777" w:rsidR="00A56E15" w:rsidRPr="00761A18" w:rsidRDefault="00A56E15" w:rsidP="00965309">
            <w:pPr>
              <w:tabs>
                <w:tab w:val="left" w:pos="0"/>
              </w:tabs>
              <w:spacing w:after="0" w:line="240" w:lineRule="auto"/>
              <w:ind w:left="113" w:right="113"/>
              <w:jc w:val="both"/>
              <w:rPr>
                <w:rFonts w:ascii="Times New Roman" w:eastAsia="Times New Roman" w:hAnsi="Times New Roman" w:cs="Times New Roman"/>
                <w:sz w:val="24"/>
                <w:szCs w:val="24"/>
                <w:lang w:eastAsia="lv-LV"/>
              </w:rPr>
            </w:pPr>
            <w:r w:rsidRPr="00761A18">
              <w:rPr>
                <w:rFonts w:ascii="Times New Roman" w:eastAsia="Times New Roman" w:hAnsi="Times New Roman" w:cs="Times New Roman"/>
                <w:sz w:val="24"/>
                <w:szCs w:val="24"/>
                <w:lang w:eastAsia="lv-LV"/>
              </w:rPr>
              <w:t>Vienotā dokumenta veidlapu, kas ir vienāda visās Eiropas Savienības dalībvalstīs, nosaka Eiropas Komisijas 2016. gada 5. janvāra īstenošanas regula Nr. 2016/7, ar ko nosaka standarta veidlapu Eiropas vienotajam iepirkuma procedūras dokumentam (Dokuments attiecas uz EEZ) (regulas 2. pielikums). Vienotā dokumenta teksta datne ir pieejama: http://espd.eis.gov.lv/ .</w:t>
            </w:r>
          </w:p>
          <w:p w14:paraId="7C0A0799" w14:textId="77777777" w:rsidR="00A56E15" w:rsidRPr="00761A18" w:rsidRDefault="00A56E15" w:rsidP="00965309">
            <w:pPr>
              <w:tabs>
                <w:tab w:val="left" w:pos="0"/>
              </w:tabs>
              <w:spacing w:after="0" w:line="240" w:lineRule="auto"/>
              <w:ind w:left="113" w:right="113"/>
              <w:jc w:val="both"/>
              <w:rPr>
                <w:rFonts w:ascii="Times New Roman" w:eastAsia="Times New Roman" w:hAnsi="Times New Roman" w:cs="Times New Roman"/>
                <w:sz w:val="24"/>
                <w:szCs w:val="24"/>
                <w:lang w:eastAsia="lv-LV"/>
              </w:rPr>
            </w:pPr>
            <w:r w:rsidRPr="00761A18">
              <w:rPr>
                <w:rFonts w:ascii="Times New Roman" w:eastAsia="Times New Roman" w:hAnsi="Times New Roman" w:cs="Times New Roman"/>
                <w:sz w:val="24"/>
                <w:szCs w:val="24"/>
                <w:lang w:eastAsia="lv-LV"/>
              </w:rPr>
              <w:t>Piegādātājs Vienotajā dokumentā aizpilda prasīto informāciju no I. līdz VI. daļai.</w:t>
            </w:r>
          </w:p>
          <w:p w14:paraId="27D2769D" w14:textId="77777777" w:rsidR="00A56E15" w:rsidRPr="00761A18" w:rsidRDefault="00A56E15" w:rsidP="00965309">
            <w:pPr>
              <w:tabs>
                <w:tab w:val="left" w:pos="0"/>
              </w:tabs>
              <w:spacing w:after="0" w:line="240" w:lineRule="auto"/>
              <w:ind w:left="113" w:right="113"/>
              <w:jc w:val="both"/>
              <w:rPr>
                <w:rFonts w:ascii="Times New Roman" w:eastAsia="Times New Roman" w:hAnsi="Times New Roman" w:cs="Times New Roman"/>
                <w:sz w:val="24"/>
                <w:szCs w:val="24"/>
                <w:lang w:eastAsia="lv-LV"/>
              </w:rPr>
            </w:pPr>
            <w:r w:rsidRPr="00761A18">
              <w:rPr>
                <w:rFonts w:ascii="Times New Roman" w:eastAsia="Times New Roman" w:hAnsi="Times New Roman" w:cs="Times New Roman"/>
                <w:sz w:val="24"/>
                <w:szCs w:val="24"/>
                <w:lang w:eastAsia="lv-LV"/>
              </w:rPr>
              <w:t>Piegādātājs var iesniegt Vienoto dokumentu, kas ir bijis iesniegts citā iepirkuma procedūrā, ja apliecina, ka tajā iekļautā informācija ir pareiza.</w:t>
            </w:r>
          </w:p>
          <w:p w14:paraId="501D2C97" w14:textId="77777777" w:rsidR="00A56E15" w:rsidRPr="00761A18" w:rsidRDefault="00A56E15" w:rsidP="00965309">
            <w:pPr>
              <w:spacing w:after="0" w:line="240" w:lineRule="auto"/>
              <w:ind w:left="113" w:right="113"/>
              <w:jc w:val="both"/>
              <w:rPr>
                <w:rFonts w:ascii="Times New Roman" w:eastAsia="Times New Roman" w:hAnsi="Times New Roman" w:cs="Times New Roman"/>
                <w:sz w:val="24"/>
                <w:szCs w:val="24"/>
                <w:lang w:eastAsia="lv-LV"/>
              </w:rPr>
            </w:pPr>
            <w:r w:rsidRPr="00761A18">
              <w:rPr>
                <w:rFonts w:ascii="Times New Roman" w:eastAsia="Times New Roman" w:hAnsi="Times New Roman" w:cs="Times New Roman"/>
                <w:sz w:val="24"/>
                <w:szCs w:val="24"/>
                <w:lang w:eastAsia="lv-LV"/>
              </w:rPr>
              <w:t>Pasūtītājam jebkurā Konkursa stadijā ir tiesības prasīt, lai pretendents iesniedz visus vai daļu no dokumentiem, kas apliecina atbilstību paziņojumā par līgumu vai Konkursa dokumentos noteiktajām pretendentu atlases prasībām. Pasūtītājs nepieprasa tādus dokumentus un informāciju, kas ir tā rīcībā vai ir pieejama publiskās datubāzēs.</w:t>
            </w:r>
          </w:p>
        </w:tc>
      </w:tr>
    </w:tbl>
    <w:p w14:paraId="02395D6E" w14:textId="77777777" w:rsidR="00A56E15" w:rsidRPr="00761A18" w:rsidRDefault="00A56E15" w:rsidP="00A56E15">
      <w:pPr>
        <w:pStyle w:val="Default"/>
        <w:jc w:val="both"/>
        <w:rPr>
          <w:i/>
          <w:color w:val="auto"/>
        </w:rPr>
      </w:pPr>
      <w:r w:rsidRPr="00761A18">
        <w:rPr>
          <w:i/>
          <w:color w:val="auto"/>
        </w:rPr>
        <w:t xml:space="preserve">* </w:t>
      </w:r>
      <w:r w:rsidRPr="00761A18">
        <w:rPr>
          <w:i/>
          <w:color w:val="auto"/>
          <w:u w:val="single"/>
        </w:rPr>
        <w:t>Piegādātājam ir tiesības, bet ne pienākums</w:t>
      </w:r>
      <w:r w:rsidRPr="00761A18">
        <w:rPr>
          <w:i/>
          <w:color w:val="auto"/>
        </w:rPr>
        <w:t xml:space="preserve"> iesniegt Vienoto dokumentu</w:t>
      </w:r>
      <w:r w:rsidRPr="00761A18">
        <w:rPr>
          <w:i/>
        </w:rPr>
        <w:t xml:space="preserve"> kā sākotnējo pierādījumu atbilstībai paziņojumā par līgumu vai Konkursa dokumentos noteiktajām pretendentu atlases prasībām</w:t>
      </w:r>
      <w:r w:rsidRPr="00761A18">
        <w:rPr>
          <w:i/>
          <w:color w:val="auto"/>
        </w:rPr>
        <w:t xml:space="preserve">. Līdzam sk. arī papildu informāciju par Vienoto dokumentu. Pieejama: </w:t>
      </w:r>
      <w:hyperlink r:id="rId8" w:history="1">
        <w:r w:rsidRPr="00761A18">
          <w:rPr>
            <w:rStyle w:val="Hipersaite"/>
          </w:rPr>
          <w:t>http://espd.eis.gov.lv/</w:t>
        </w:r>
      </w:hyperlink>
      <w:r w:rsidRPr="00761A18">
        <w:t xml:space="preserve"> </w:t>
      </w:r>
    </w:p>
    <w:p w14:paraId="68AF0DC9" w14:textId="77777777" w:rsidR="00CF51DB" w:rsidRPr="00761A18" w:rsidRDefault="00CF51DB" w:rsidP="00CF51DB">
      <w:pPr>
        <w:spacing w:after="0" w:line="240" w:lineRule="auto"/>
        <w:ind w:left="360"/>
        <w:rPr>
          <w:rFonts w:ascii="Times New Roman" w:hAnsi="Times New Roman" w:cs="Times New Roman"/>
          <w:b/>
          <w:caps/>
          <w:color w:val="000000"/>
          <w:sz w:val="24"/>
          <w:szCs w:val="24"/>
        </w:rPr>
      </w:pPr>
    </w:p>
    <w:p w14:paraId="1EB0D0CE" w14:textId="77777777" w:rsidR="008857D2" w:rsidRPr="00761A18" w:rsidRDefault="00971B52" w:rsidP="00971B52">
      <w:pPr>
        <w:numPr>
          <w:ilvl w:val="0"/>
          <w:numId w:val="36"/>
        </w:numPr>
        <w:spacing w:after="0" w:line="240" w:lineRule="auto"/>
        <w:jc w:val="center"/>
        <w:rPr>
          <w:rFonts w:ascii="Times New Roman" w:hAnsi="Times New Roman" w:cs="Times New Roman"/>
          <w:b/>
          <w:caps/>
          <w:color w:val="000000"/>
          <w:sz w:val="24"/>
          <w:szCs w:val="24"/>
        </w:rPr>
      </w:pPr>
      <w:r w:rsidRPr="00761A18">
        <w:rPr>
          <w:rFonts w:ascii="Times New Roman" w:hAnsi="Times New Roman" w:cs="Times New Roman"/>
          <w:b/>
          <w:caps/>
          <w:color w:val="000000"/>
          <w:sz w:val="24"/>
          <w:szCs w:val="24"/>
        </w:rPr>
        <w:t>IESNIEDZAMIE DOKUMENTI</w:t>
      </w:r>
    </w:p>
    <w:p w14:paraId="00474130" w14:textId="32552734" w:rsidR="0056760B" w:rsidRPr="00761A18" w:rsidRDefault="0056760B" w:rsidP="007D28CC">
      <w:pPr>
        <w:pStyle w:val="Default"/>
        <w:numPr>
          <w:ilvl w:val="1"/>
          <w:numId w:val="36"/>
        </w:numPr>
        <w:ind w:left="0" w:firstLine="709"/>
        <w:jc w:val="both"/>
        <w:rPr>
          <w:bCs/>
          <w:color w:val="auto"/>
        </w:rPr>
      </w:pPr>
      <w:r w:rsidRPr="00761A18">
        <w:rPr>
          <w:b/>
          <w:bCs/>
        </w:rPr>
        <w:t>Pi</w:t>
      </w:r>
      <w:r w:rsidR="006F3676" w:rsidRPr="00761A18">
        <w:rPr>
          <w:b/>
          <w:bCs/>
        </w:rPr>
        <w:t>eteikum</w:t>
      </w:r>
      <w:r w:rsidRPr="00761A18">
        <w:rPr>
          <w:b/>
          <w:bCs/>
        </w:rPr>
        <w:t xml:space="preserve">a veidlapa: </w:t>
      </w:r>
      <w:r w:rsidRPr="00761A18">
        <w:rPr>
          <w:rFonts w:eastAsia="Arial,Bold"/>
          <w:bCs/>
        </w:rPr>
        <w:t xml:space="preserve">saskaņā ar </w:t>
      </w:r>
      <w:r w:rsidR="00896671" w:rsidRPr="00761A18">
        <w:rPr>
          <w:rFonts w:eastAsia="Arial,Bold"/>
          <w:bCs/>
        </w:rPr>
        <w:t>N</w:t>
      </w:r>
      <w:r w:rsidRPr="00761A18">
        <w:rPr>
          <w:rFonts w:eastAsia="Arial,Bold"/>
          <w:bCs/>
        </w:rPr>
        <w:t>olikuma</w:t>
      </w:r>
      <w:r w:rsidRPr="00761A18">
        <w:rPr>
          <w:rFonts w:eastAsia="Arial,Bold"/>
          <w:b/>
          <w:bCs/>
        </w:rPr>
        <w:t xml:space="preserve"> </w:t>
      </w:r>
      <w:r w:rsidR="00A33B4D" w:rsidRPr="00761A18">
        <w:rPr>
          <w:bCs/>
        </w:rPr>
        <w:t>2</w:t>
      </w:r>
      <w:r w:rsidRPr="00761A18">
        <w:rPr>
          <w:bCs/>
        </w:rPr>
        <w:t>. pielikuma formu</w:t>
      </w:r>
      <w:r w:rsidR="001C193A" w:rsidRPr="00761A18">
        <w:rPr>
          <w:color w:val="auto"/>
        </w:rPr>
        <w:t>.</w:t>
      </w:r>
    </w:p>
    <w:p w14:paraId="489C7374" w14:textId="2669FF36" w:rsidR="0056760B" w:rsidRPr="00761A18" w:rsidRDefault="0056760B" w:rsidP="00185541">
      <w:pPr>
        <w:pStyle w:val="Default"/>
        <w:numPr>
          <w:ilvl w:val="1"/>
          <w:numId w:val="36"/>
        </w:numPr>
        <w:tabs>
          <w:tab w:val="left" w:pos="567"/>
        </w:tabs>
        <w:ind w:left="0" w:firstLine="709"/>
        <w:jc w:val="both"/>
        <w:rPr>
          <w:bCs/>
          <w:color w:val="auto"/>
        </w:rPr>
      </w:pPr>
      <w:r w:rsidRPr="00761A18">
        <w:rPr>
          <w:b/>
          <w:bCs/>
        </w:rPr>
        <w:t>Apliecinājums par pretendenta pieredzi</w:t>
      </w:r>
      <w:r w:rsidRPr="00761A18">
        <w:rPr>
          <w:bCs/>
          <w:color w:val="auto"/>
        </w:rPr>
        <w:t xml:space="preserve">: saskaņā ar Nolikuma </w:t>
      </w:r>
      <w:r w:rsidR="00A33B4D" w:rsidRPr="00761A18">
        <w:rPr>
          <w:bCs/>
          <w:color w:val="auto"/>
        </w:rPr>
        <w:t>3</w:t>
      </w:r>
      <w:r w:rsidRPr="00761A18">
        <w:rPr>
          <w:bCs/>
          <w:color w:val="auto"/>
        </w:rPr>
        <w:t>.</w:t>
      </w:r>
      <w:r w:rsidR="00701AED" w:rsidRPr="00761A18">
        <w:rPr>
          <w:bCs/>
          <w:color w:val="auto"/>
        </w:rPr>
        <w:t xml:space="preserve"> </w:t>
      </w:r>
      <w:r w:rsidRPr="00761A18">
        <w:rPr>
          <w:bCs/>
          <w:color w:val="auto"/>
        </w:rPr>
        <w:t>pielikumu.</w:t>
      </w:r>
    </w:p>
    <w:p w14:paraId="3505F8A4" w14:textId="404671D0" w:rsidR="0056760B" w:rsidRPr="00761A18" w:rsidRDefault="0056760B" w:rsidP="00185541">
      <w:pPr>
        <w:pStyle w:val="Default"/>
        <w:numPr>
          <w:ilvl w:val="1"/>
          <w:numId w:val="36"/>
        </w:numPr>
        <w:ind w:left="0" w:firstLine="709"/>
        <w:jc w:val="both"/>
        <w:rPr>
          <w:bCs/>
          <w:color w:val="auto"/>
        </w:rPr>
      </w:pPr>
      <w:r w:rsidRPr="00761A18">
        <w:rPr>
          <w:b/>
          <w:bCs/>
        </w:rPr>
        <w:t>Apliecinājums par piesaistītajiem speciālistiem</w:t>
      </w:r>
      <w:r w:rsidRPr="00761A18">
        <w:rPr>
          <w:bCs/>
          <w:color w:val="auto"/>
        </w:rPr>
        <w:t xml:space="preserve">: saskaņā ar Nolikuma </w:t>
      </w:r>
      <w:r w:rsidR="00140DB3" w:rsidRPr="00761A18">
        <w:rPr>
          <w:bCs/>
          <w:color w:val="auto"/>
        </w:rPr>
        <w:t>3.</w:t>
      </w:r>
      <w:r w:rsidR="00140DB3" w:rsidRPr="00761A18">
        <w:rPr>
          <w:bCs/>
          <w:color w:val="auto"/>
          <w:vertAlign w:val="superscript"/>
        </w:rPr>
        <w:t>1</w:t>
      </w:r>
      <w:r w:rsidRPr="00761A18">
        <w:rPr>
          <w:bCs/>
          <w:color w:val="auto"/>
        </w:rPr>
        <w:t>pielikumu</w:t>
      </w:r>
      <w:r w:rsidR="001C193A" w:rsidRPr="00761A18">
        <w:rPr>
          <w:bCs/>
          <w:color w:val="auto"/>
        </w:rPr>
        <w:t>.</w:t>
      </w:r>
    </w:p>
    <w:p w14:paraId="41208917" w14:textId="5678FDE1" w:rsidR="00DC54B1" w:rsidRPr="00761A18" w:rsidRDefault="00DC54B1" w:rsidP="00185541">
      <w:pPr>
        <w:pStyle w:val="Default"/>
        <w:numPr>
          <w:ilvl w:val="1"/>
          <w:numId w:val="36"/>
        </w:numPr>
        <w:ind w:left="0" w:firstLine="709"/>
        <w:jc w:val="both"/>
        <w:rPr>
          <w:bCs/>
          <w:color w:val="auto"/>
        </w:rPr>
      </w:pPr>
      <w:r w:rsidRPr="00761A18">
        <w:rPr>
          <w:b/>
          <w:bCs/>
        </w:rPr>
        <w:t>Speciālista apliecinājums</w:t>
      </w:r>
      <w:r w:rsidRPr="00761A18">
        <w:rPr>
          <w:bCs/>
          <w:color w:val="auto"/>
        </w:rPr>
        <w:t xml:space="preserve">: saskaņā ar Nolikuma </w:t>
      </w:r>
      <w:r w:rsidR="00140DB3" w:rsidRPr="00761A18">
        <w:rPr>
          <w:bCs/>
          <w:color w:val="auto"/>
        </w:rPr>
        <w:t xml:space="preserve"> 3.</w:t>
      </w:r>
      <w:r w:rsidR="00140DB3" w:rsidRPr="00761A18">
        <w:rPr>
          <w:bCs/>
          <w:color w:val="auto"/>
          <w:vertAlign w:val="superscript"/>
        </w:rPr>
        <w:t>2</w:t>
      </w:r>
      <w:r w:rsidR="00140DB3" w:rsidRPr="00761A18">
        <w:rPr>
          <w:bCs/>
          <w:color w:val="auto"/>
        </w:rPr>
        <w:t xml:space="preserve"> </w:t>
      </w:r>
      <w:r w:rsidRPr="00761A18">
        <w:rPr>
          <w:bCs/>
          <w:color w:val="auto"/>
        </w:rPr>
        <w:t>pielikumu</w:t>
      </w:r>
      <w:r w:rsidR="001C193A" w:rsidRPr="00761A18">
        <w:rPr>
          <w:bCs/>
          <w:color w:val="auto"/>
        </w:rPr>
        <w:t>.</w:t>
      </w:r>
    </w:p>
    <w:p w14:paraId="18380535" w14:textId="74817B74" w:rsidR="0056760B" w:rsidRPr="00761A18" w:rsidRDefault="0056760B" w:rsidP="00185541">
      <w:pPr>
        <w:pStyle w:val="Default"/>
        <w:numPr>
          <w:ilvl w:val="1"/>
          <w:numId w:val="36"/>
        </w:numPr>
        <w:tabs>
          <w:tab w:val="left" w:pos="567"/>
        </w:tabs>
        <w:ind w:left="0" w:firstLine="709"/>
        <w:jc w:val="both"/>
        <w:rPr>
          <w:bCs/>
          <w:color w:val="auto"/>
        </w:rPr>
      </w:pPr>
      <w:r w:rsidRPr="00761A18">
        <w:rPr>
          <w:b/>
          <w:bCs/>
        </w:rPr>
        <w:t>Informācija par apakšuzņēmējiem</w:t>
      </w:r>
      <w:r w:rsidRPr="00761A18">
        <w:rPr>
          <w:bCs/>
          <w:color w:val="auto"/>
        </w:rPr>
        <w:t xml:space="preserve">: saskaņā ar Nolikuma </w:t>
      </w:r>
      <w:r w:rsidR="00140DB3" w:rsidRPr="00761A18">
        <w:rPr>
          <w:bCs/>
          <w:color w:val="auto"/>
        </w:rPr>
        <w:t>11</w:t>
      </w:r>
      <w:r w:rsidRPr="00761A18">
        <w:rPr>
          <w:bCs/>
          <w:color w:val="auto"/>
        </w:rPr>
        <w:t>.,</w:t>
      </w:r>
      <w:r w:rsidR="00701AED" w:rsidRPr="00761A18">
        <w:rPr>
          <w:bCs/>
          <w:color w:val="auto"/>
        </w:rPr>
        <w:t xml:space="preserve"> </w:t>
      </w:r>
      <w:r w:rsidR="00140DB3" w:rsidRPr="00761A18">
        <w:rPr>
          <w:bCs/>
          <w:color w:val="auto"/>
        </w:rPr>
        <w:t>12</w:t>
      </w:r>
      <w:r w:rsidRPr="00761A18">
        <w:rPr>
          <w:bCs/>
          <w:color w:val="auto"/>
        </w:rPr>
        <w:t xml:space="preserve">.pielikuma </w:t>
      </w:r>
      <w:r w:rsidR="00140DB3" w:rsidRPr="00761A18">
        <w:rPr>
          <w:bCs/>
          <w:color w:val="auto"/>
        </w:rPr>
        <w:t>formām</w:t>
      </w:r>
      <w:r w:rsidRPr="00761A18">
        <w:rPr>
          <w:bCs/>
          <w:color w:val="auto"/>
        </w:rPr>
        <w:t>.</w:t>
      </w:r>
    </w:p>
    <w:p w14:paraId="382C9187" w14:textId="064118C5" w:rsidR="0056760B" w:rsidRPr="00761A18" w:rsidRDefault="0056760B" w:rsidP="00185541">
      <w:pPr>
        <w:pStyle w:val="Default"/>
        <w:numPr>
          <w:ilvl w:val="1"/>
          <w:numId w:val="36"/>
        </w:numPr>
        <w:tabs>
          <w:tab w:val="left" w:pos="567"/>
        </w:tabs>
        <w:ind w:left="0" w:firstLine="709"/>
        <w:jc w:val="both"/>
        <w:rPr>
          <w:bCs/>
          <w:color w:val="auto"/>
        </w:rPr>
      </w:pPr>
      <w:r w:rsidRPr="00761A18">
        <w:rPr>
          <w:b/>
          <w:bCs/>
          <w:color w:val="auto"/>
        </w:rPr>
        <w:t>Pretendenta atlases dokumenti:</w:t>
      </w:r>
      <w:r w:rsidRPr="00761A18">
        <w:rPr>
          <w:bCs/>
          <w:color w:val="auto"/>
        </w:rPr>
        <w:t xml:space="preserve"> saskaņā ar Nolikuma </w:t>
      </w:r>
      <w:r w:rsidR="007D28CC" w:rsidRPr="00761A18">
        <w:rPr>
          <w:bCs/>
          <w:color w:val="auto"/>
        </w:rPr>
        <w:t>4</w:t>
      </w:r>
      <w:r w:rsidRPr="00761A18">
        <w:rPr>
          <w:bCs/>
          <w:color w:val="auto"/>
        </w:rPr>
        <w:t>.</w:t>
      </w:r>
      <w:r w:rsidR="00701AED" w:rsidRPr="00761A18">
        <w:rPr>
          <w:bCs/>
          <w:color w:val="auto"/>
        </w:rPr>
        <w:t xml:space="preserve"> </w:t>
      </w:r>
      <w:r w:rsidRPr="00761A18">
        <w:rPr>
          <w:bCs/>
          <w:color w:val="auto"/>
        </w:rPr>
        <w:t>punktu.</w:t>
      </w:r>
    </w:p>
    <w:p w14:paraId="20D7C8A1" w14:textId="77777777" w:rsidR="00DF6B04" w:rsidRPr="00761A18" w:rsidRDefault="00DF6B04" w:rsidP="00185541">
      <w:pPr>
        <w:pStyle w:val="Default"/>
        <w:numPr>
          <w:ilvl w:val="1"/>
          <w:numId w:val="36"/>
        </w:numPr>
        <w:tabs>
          <w:tab w:val="left" w:pos="567"/>
        </w:tabs>
        <w:ind w:left="0" w:firstLine="709"/>
        <w:jc w:val="both"/>
        <w:rPr>
          <w:bCs/>
          <w:color w:val="auto"/>
        </w:rPr>
      </w:pPr>
      <w:r w:rsidRPr="00761A18">
        <w:rPr>
          <w:b/>
        </w:rPr>
        <w:t>Tehniskais piedāvājums</w:t>
      </w:r>
      <w:r w:rsidR="00B773B7" w:rsidRPr="00761A18">
        <w:rPr>
          <w:b/>
        </w:rPr>
        <w:t xml:space="preserve">. </w:t>
      </w:r>
      <w:r w:rsidR="006335CD" w:rsidRPr="00761A18">
        <w:t>Pretendents</w:t>
      </w:r>
      <w:r w:rsidR="001A5226" w:rsidRPr="00761A18">
        <w:t xml:space="preserve"> </w:t>
      </w:r>
      <w:r w:rsidR="006335CD" w:rsidRPr="00761A18">
        <w:t xml:space="preserve">sagatavo un iesniedz </w:t>
      </w:r>
      <w:r w:rsidR="001A5226" w:rsidRPr="00761A18">
        <w:t>t</w:t>
      </w:r>
      <w:r w:rsidR="006335CD" w:rsidRPr="00761A18">
        <w:t>ehnisko piedāvājumu, kurā iekļauj šādus dokumentus</w:t>
      </w:r>
      <w:r w:rsidRPr="00761A18">
        <w:t>:</w:t>
      </w:r>
    </w:p>
    <w:p w14:paraId="11388123" w14:textId="01F0C5FD" w:rsidR="00E95627" w:rsidRPr="00761A18" w:rsidRDefault="006335CD" w:rsidP="00C66471">
      <w:pPr>
        <w:pStyle w:val="ListParagraph2"/>
        <w:numPr>
          <w:ilvl w:val="2"/>
          <w:numId w:val="36"/>
        </w:numPr>
        <w:suppressAutoHyphens/>
        <w:spacing w:after="0" w:line="240" w:lineRule="auto"/>
        <w:ind w:left="0" w:firstLine="680"/>
        <w:jc w:val="both"/>
        <w:rPr>
          <w:rFonts w:ascii="Times New Roman" w:hAnsi="Times New Roman" w:cs="Times New Roman"/>
          <w:color w:val="000000"/>
          <w:sz w:val="24"/>
          <w:szCs w:val="24"/>
        </w:rPr>
      </w:pPr>
      <w:r w:rsidRPr="00761A18">
        <w:rPr>
          <w:rFonts w:ascii="Times New Roman" w:hAnsi="Times New Roman" w:cs="Times New Roman"/>
          <w:b/>
          <w:color w:val="000000"/>
          <w:sz w:val="24"/>
          <w:szCs w:val="24"/>
        </w:rPr>
        <w:t>darba organizācijas apraksts</w:t>
      </w:r>
      <w:r w:rsidRPr="00761A18">
        <w:rPr>
          <w:rFonts w:ascii="Times New Roman" w:hAnsi="Times New Roman" w:cs="Times New Roman"/>
          <w:color w:val="000000"/>
          <w:sz w:val="24"/>
          <w:szCs w:val="24"/>
        </w:rPr>
        <w:t xml:space="preserve"> saskaņā ar Nolikuma </w:t>
      </w:r>
      <w:r w:rsidR="00140DB3" w:rsidRPr="00761A18">
        <w:rPr>
          <w:rFonts w:ascii="Times New Roman" w:hAnsi="Times New Roman" w:cs="Times New Roman"/>
          <w:color w:val="000000"/>
          <w:sz w:val="24"/>
          <w:szCs w:val="24"/>
        </w:rPr>
        <w:t>4</w:t>
      </w:r>
      <w:r w:rsidRPr="00761A18">
        <w:rPr>
          <w:rFonts w:ascii="Times New Roman" w:hAnsi="Times New Roman" w:cs="Times New Roman"/>
          <w:color w:val="000000"/>
          <w:sz w:val="24"/>
          <w:szCs w:val="24"/>
        </w:rPr>
        <w:t>.pielikumu</w:t>
      </w:r>
      <w:bookmarkStart w:id="12" w:name="_Hlk105749367"/>
      <w:r w:rsidR="00574E56" w:rsidRPr="00761A18">
        <w:rPr>
          <w:rFonts w:ascii="Times New Roman" w:hAnsi="Times New Roman" w:cs="Times New Roman"/>
          <w:color w:val="000000"/>
          <w:sz w:val="24"/>
          <w:szCs w:val="24"/>
        </w:rPr>
        <w:t>, kur</w:t>
      </w:r>
      <w:r w:rsidR="0012623F" w:rsidRPr="00761A18">
        <w:rPr>
          <w:rFonts w:ascii="Times New Roman" w:hAnsi="Times New Roman" w:cs="Times New Roman"/>
          <w:color w:val="000000"/>
          <w:sz w:val="24"/>
          <w:szCs w:val="24"/>
        </w:rPr>
        <w:t xml:space="preserve"> </w:t>
      </w:r>
      <w:r w:rsidR="00D16230" w:rsidRPr="00761A18">
        <w:rPr>
          <w:rFonts w:ascii="Times New Roman" w:hAnsi="Times New Roman" w:cs="Times New Roman"/>
          <w:color w:val="000000"/>
          <w:sz w:val="24"/>
          <w:szCs w:val="24"/>
        </w:rPr>
        <w:t xml:space="preserve">1) un 2) punktā pieprasītā informācija par ēdināšanas pakalpojumu darba procesiem un tehnisko aprīkojumu ir jānorāda par katru Iestādi, </w:t>
      </w:r>
      <w:r w:rsidR="005C3C05" w:rsidRPr="00761A18">
        <w:rPr>
          <w:rFonts w:ascii="Times New Roman" w:hAnsi="Times New Roman" w:cs="Times New Roman"/>
          <w:color w:val="000000"/>
          <w:sz w:val="24"/>
          <w:szCs w:val="24"/>
        </w:rPr>
        <w:t>uz kuru iesniedz piedāvājumu</w:t>
      </w:r>
      <w:r w:rsidR="00D16230" w:rsidRPr="00761A18">
        <w:rPr>
          <w:rFonts w:ascii="Times New Roman" w:hAnsi="Times New Roman" w:cs="Times New Roman"/>
          <w:color w:val="000000"/>
          <w:sz w:val="24"/>
          <w:szCs w:val="24"/>
        </w:rPr>
        <w:t>; savukārt, 3</w:t>
      </w:r>
      <w:r w:rsidR="0012623F" w:rsidRPr="00761A18">
        <w:rPr>
          <w:rFonts w:ascii="Times New Roman" w:hAnsi="Times New Roman" w:cs="Times New Roman"/>
          <w:color w:val="000000"/>
          <w:sz w:val="24"/>
          <w:szCs w:val="24"/>
        </w:rPr>
        <w:t xml:space="preserve">) punktā pieprasītā informācija par ēdināšanas pakalpojumu līgumu un norēķinu ar izglītojamo vecākiem elektronisku apstrādi attiecināma uz visām Iestādēm, tādēļ to nav nepieciešams </w:t>
      </w:r>
      <w:r w:rsidR="005C3C05" w:rsidRPr="00761A18">
        <w:rPr>
          <w:rFonts w:ascii="Times New Roman" w:hAnsi="Times New Roman" w:cs="Times New Roman"/>
          <w:color w:val="000000"/>
          <w:sz w:val="24"/>
          <w:szCs w:val="24"/>
        </w:rPr>
        <w:t>norādīt atkārtoti</w:t>
      </w:r>
      <w:r w:rsidR="0012623F" w:rsidRPr="00761A18">
        <w:rPr>
          <w:rFonts w:ascii="Times New Roman" w:hAnsi="Times New Roman" w:cs="Times New Roman"/>
          <w:color w:val="000000"/>
          <w:sz w:val="24"/>
          <w:szCs w:val="24"/>
        </w:rPr>
        <w:t>;</w:t>
      </w:r>
      <w:bookmarkEnd w:id="12"/>
    </w:p>
    <w:p w14:paraId="3FBEDB7B" w14:textId="36FF55E1" w:rsidR="00EF663B" w:rsidRPr="00761A18" w:rsidRDefault="00B1587E" w:rsidP="00C66471">
      <w:pPr>
        <w:pStyle w:val="ListParagraph2"/>
        <w:numPr>
          <w:ilvl w:val="2"/>
          <w:numId w:val="36"/>
        </w:numPr>
        <w:suppressAutoHyphens/>
        <w:spacing w:after="0" w:line="240" w:lineRule="auto"/>
        <w:ind w:left="0" w:firstLine="680"/>
        <w:jc w:val="both"/>
        <w:rPr>
          <w:rFonts w:ascii="Times New Roman" w:hAnsi="Times New Roman" w:cs="Times New Roman"/>
          <w:color w:val="000000"/>
          <w:sz w:val="24"/>
          <w:szCs w:val="24"/>
        </w:rPr>
      </w:pPr>
      <w:r w:rsidRPr="00761A18">
        <w:rPr>
          <w:rFonts w:ascii="Times New Roman" w:hAnsi="Times New Roman" w:cs="Times New Roman"/>
          <w:b/>
          <w:color w:val="000000"/>
          <w:sz w:val="24"/>
          <w:szCs w:val="24"/>
        </w:rPr>
        <w:t>produktu saraksts</w:t>
      </w:r>
      <w:r w:rsidR="003D078D" w:rsidRPr="00761A18">
        <w:rPr>
          <w:rFonts w:ascii="Times New Roman" w:hAnsi="Times New Roman" w:cs="Times New Roman"/>
          <w:color w:val="000000"/>
          <w:sz w:val="24"/>
          <w:szCs w:val="24"/>
        </w:rPr>
        <w:t xml:space="preserve"> </w:t>
      </w:r>
      <w:r w:rsidRPr="00761A18">
        <w:rPr>
          <w:rFonts w:ascii="Times New Roman" w:hAnsi="Times New Roman" w:cs="Times New Roman"/>
          <w:color w:val="000000"/>
          <w:sz w:val="24"/>
          <w:szCs w:val="24"/>
        </w:rPr>
        <w:t xml:space="preserve">saskaņā ar Nolikuma </w:t>
      </w:r>
      <w:r w:rsidR="00140DB3" w:rsidRPr="00761A18">
        <w:rPr>
          <w:rFonts w:ascii="Times New Roman" w:hAnsi="Times New Roman" w:cs="Times New Roman"/>
          <w:color w:val="000000"/>
          <w:sz w:val="24"/>
          <w:szCs w:val="24"/>
        </w:rPr>
        <w:t>5</w:t>
      </w:r>
      <w:r w:rsidRPr="00761A18">
        <w:rPr>
          <w:rFonts w:ascii="Times New Roman" w:hAnsi="Times New Roman" w:cs="Times New Roman"/>
          <w:color w:val="000000"/>
          <w:sz w:val="24"/>
          <w:szCs w:val="24"/>
        </w:rPr>
        <w:t>.pielikumu</w:t>
      </w:r>
      <w:r w:rsidR="003D078D" w:rsidRPr="00761A18">
        <w:rPr>
          <w:rFonts w:ascii="Times New Roman" w:hAnsi="Times New Roman" w:cs="Times New Roman"/>
          <w:color w:val="000000"/>
          <w:sz w:val="24"/>
          <w:szCs w:val="24"/>
        </w:rPr>
        <w:t xml:space="preserve"> (turpmāk – </w:t>
      </w:r>
      <w:r w:rsidR="00912818" w:rsidRPr="00761A18">
        <w:rPr>
          <w:rFonts w:ascii="Times New Roman" w:hAnsi="Times New Roman" w:cs="Times New Roman"/>
          <w:color w:val="000000"/>
          <w:sz w:val="24"/>
          <w:szCs w:val="24"/>
        </w:rPr>
        <w:t>P</w:t>
      </w:r>
      <w:r w:rsidR="003D078D" w:rsidRPr="00761A18">
        <w:rPr>
          <w:rFonts w:ascii="Times New Roman" w:hAnsi="Times New Roman" w:cs="Times New Roman"/>
          <w:color w:val="000000"/>
          <w:sz w:val="24"/>
          <w:szCs w:val="24"/>
        </w:rPr>
        <w:t xml:space="preserve">roduktu </w:t>
      </w:r>
      <w:r w:rsidRPr="00761A18">
        <w:rPr>
          <w:rFonts w:ascii="Times New Roman" w:hAnsi="Times New Roman" w:cs="Times New Roman"/>
          <w:color w:val="000000"/>
          <w:sz w:val="24"/>
          <w:szCs w:val="24"/>
        </w:rPr>
        <w:t>saraksts</w:t>
      </w:r>
      <w:r w:rsidR="003D078D" w:rsidRPr="00761A18">
        <w:rPr>
          <w:rFonts w:ascii="Times New Roman" w:hAnsi="Times New Roman" w:cs="Times New Roman"/>
          <w:color w:val="000000"/>
          <w:sz w:val="24"/>
          <w:szCs w:val="24"/>
        </w:rPr>
        <w:t>), kurā ietver informāciju</w:t>
      </w:r>
      <w:r w:rsidR="00420241" w:rsidRPr="00761A18">
        <w:rPr>
          <w:rFonts w:ascii="Times New Roman" w:hAnsi="Times New Roman" w:cs="Times New Roman"/>
          <w:color w:val="000000"/>
          <w:sz w:val="24"/>
          <w:szCs w:val="24"/>
        </w:rPr>
        <w:t xml:space="preserve"> par produktiem, kurus pretendents izmanto</w:t>
      </w:r>
      <w:r w:rsidR="003D078D" w:rsidRPr="00761A18">
        <w:rPr>
          <w:rFonts w:ascii="Times New Roman" w:hAnsi="Times New Roman" w:cs="Times New Roman"/>
          <w:color w:val="000000"/>
          <w:sz w:val="24"/>
          <w:szCs w:val="24"/>
        </w:rPr>
        <w:t>s</w:t>
      </w:r>
      <w:r w:rsidR="00420241" w:rsidRPr="00761A18">
        <w:rPr>
          <w:rFonts w:ascii="Times New Roman" w:hAnsi="Times New Roman" w:cs="Times New Roman"/>
          <w:color w:val="000000"/>
          <w:sz w:val="24"/>
          <w:szCs w:val="24"/>
        </w:rPr>
        <w:t xml:space="preserve"> ēdināšanas pakalpojuma nodrošināšanai un kuri atbilst </w:t>
      </w:r>
      <w:r w:rsidR="006335CD" w:rsidRPr="00761A18">
        <w:rPr>
          <w:rFonts w:ascii="Times New Roman" w:hAnsi="Times New Roman" w:cs="Times New Roman"/>
          <w:color w:val="000000"/>
          <w:sz w:val="24"/>
          <w:szCs w:val="24"/>
        </w:rPr>
        <w:t xml:space="preserve">bioloģiskās lauksaimniecības (turpmāk – BL), nacionālās pārtikas kvalitātes shēmas (turpmāk – NPKS) vai lauksaimniecības produktu </w:t>
      </w:r>
      <w:r w:rsidR="006335CD" w:rsidRPr="00761A18">
        <w:rPr>
          <w:rFonts w:ascii="Times New Roman" w:hAnsi="Times New Roman" w:cs="Times New Roman"/>
          <w:color w:val="000000"/>
          <w:sz w:val="24"/>
          <w:szCs w:val="24"/>
        </w:rPr>
        <w:lastRenderedPageBreak/>
        <w:t>integrētās audzēšanas (LPIA)</w:t>
      </w:r>
      <w:r w:rsidR="00D67BDB" w:rsidRPr="00761A18">
        <w:rPr>
          <w:rFonts w:ascii="Times New Roman" w:hAnsi="Times New Roman" w:cs="Times New Roman"/>
          <w:color w:val="000000"/>
          <w:sz w:val="24"/>
          <w:szCs w:val="24"/>
        </w:rPr>
        <w:t xml:space="preserve"> </w:t>
      </w:r>
      <w:r w:rsidR="00420241" w:rsidRPr="00761A18">
        <w:rPr>
          <w:rFonts w:ascii="Times New Roman" w:hAnsi="Times New Roman" w:cs="Times New Roman"/>
          <w:color w:val="000000"/>
          <w:sz w:val="24"/>
          <w:szCs w:val="24"/>
        </w:rPr>
        <w:t xml:space="preserve">prasībām, kas noteiktas Ministru kabineta 12.08.2014. noteikumos Nr.461 „Prasības pārtikas kvalitātes shēmām, to ieviešanas, darbības, uzraudzības un kontroles kārtība”,  Ministru kabineta 26.05.2009. noteikumos Nr.485 „Bioloģiskās lauksaimniecības uzraudzības un kontroles kārtība” un Ministru kabineta 15.09.2009. noteikumos Nr. 1056 „Lauksaimniecības produktu integrētās audzēšanas, uzglabāšanas un marķēšanas prasības un kontroles kārtība”, </w:t>
      </w:r>
      <w:r w:rsidR="00097171" w:rsidRPr="00761A18">
        <w:rPr>
          <w:rFonts w:ascii="Times New Roman" w:hAnsi="Times New Roman" w:cs="Times New Roman"/>
          <w:color w:val="000000"/>
          <w:sz w:val="24"/>
          <w:szCs w:val="24"/>
        </w:rPr>
        <w:t xml:space="preserve">kā arī </w:t>
      </w:r>
      <w:r w:rsidR="00FA2314" w:rsidRPr="00761A18">
        <w:rPr>
          <w:rFonts w:ascii="Times New Roman" w:hAnsi="Times New Roman" w:cs="Times New Roman"/>
          <w:color w:val="000000"/>
          <w:sz w:val="24"/>
          <w:szCs w:val="24"/>
        </w:rPr>
        <w:t xml:space="preserve">Ministru kabineta 20.06.2017. noteikumu N.353 „Prasības zaļajam publiskajam iepirkumam un to piemērošanas kārtība” (turpmāk - MK not. Nr.353) prasībām, </w:t>
      </w:r>
      <w:r w:rsidR="00097171" w:rsidRPr="00761A18">
        <w:rPr>
          <w:rFonts w:ascii="Times New Roman" w:hAnsi="Times New Roman" w:cs="Times New Roman"/>
          <w:color w:val="000000"/>
          <w:sz w:val="24"/>
          <w:szCs w:val="24"/>
        </w:rPr>
        <w:t>Ministru kabineta 13.03.2012. noteikumu Nr.172 „Noteikumi par uztura normām izglītības iestāžu izglītojamiem, sociālās aprūpes un sociālās rehabilitācijas institūciju klientiem un ārstniecības iestāžu pacientiem”</w:t>
      </w:r>
      <w:r w:rsidR="00E57D96" w:rsidRPr="00761A18">
        <w:rPr>
          <w:rFonts w:ascii="Times New Roman" w:hAnsi="Times New Roman" w:cs="Times New Roman"/>
          <w:color w:val="000000"/>
          <w:sz w:val="24"/>
          <w:szCs w:val="24"/>
        </w:rPr>
        <w:t xml:space="preserve"> (turpmāk - MK not. Nr.172) </w:t>
      </w:r>
      <w:r w:rsidR="00097171" w:rsidRPr="00761A18">
        <w:rPr>
          <w:rFonts w:ascii="Times New Roman" w:hAnsi="Times New Roman" w:cs="Times New Roman"/>
          <w:color w:val="000000"/>
          <w:sz w:val="24"/>
          <w:szCs w:val="24"/>
        </w:rPr>
        <w:t xml:space="preserve">prasībām, </w:t>
      </w:r>
      <w:r w:rsidR="00461B49" w:rsidRPr="00761A18">
        <w:rPr>
          <w:rFonts w:ascii="Times New Roman" w:hAnsi="Times New Roman" w:cs="Times New Roman"/>
          <w:color w:val="000000"/>
          <w:sz w:val="24"/>
          <w:szCs w:val="24"/>
        </w:rPr>
        <w:t xml:space="preserve">un kuru piegāde tiks veikta ne vairāk kā </w:t>
      </w:r>
      <w:r w:rsidR="00313724" w:rsidRPr="00761A18">
        <w:rPr>
          <w:rFonts w:ascii="Times New Roman" w:hAnsi="Times New Roman" w:cs="Times New Roman"/>
          <w:color w:val="000000"/>
          <w:sz w:val="24"/>
          <w:szCs w:val="24"/>
        </w:rPr>
        <w:t xml:space="preserve">300 </w:t>
      </w:r>
      <w:r w:rsidR="00461B49" w:rsidRPr="00761A18">
        <w:rPr>
          <w:rFonts w:ascii="Times New Roman" w:hAnsi="Times New Roman" w:cs="Times New Roman"/>
          <w:color w:val="000000"/>
          <w:sz w:val="24"/>
          <w:szCs w:val="24"/>
        </w:rPr>
        <w:t xml:space="preserve">km ietvaros </w:t>
      </w:r>
      <w:bookmarkStart w:id="13" w:name="_Hlk105761882"/>
      <w:r w:rsidR="001062B7" w:rsidRPr="00761A18">
        <w:rPr>
          <w:rFonts w:ascii="Times New Roman" w:hAnsi="Times New Roman" w:cs="Times New Roman"/>
          <w:color w:val="000000"/>
          <w:sz w:val="24"/>
          <w:szCs w:val="24"/>
        </w:rPr>
        <w:t>(izmantojot ceļa infrastruktūru)</w:t>
      </w:r>
      <w:bookmarkEnd w:id="13"/>
      <w:r w:rsidR="001062B7" w:rsidRPr="00761A18">
        <w:rPr>
          <w:rFonts w:ascii="Times New Roman" w:hAnsi="Times New Roman" w:cs="Times New Roman"/>
          <w:color w:val="000000"/>
          <w:sz w:val="24"/>
          <w:szCs w:val="24"/>
        </w:rPr>
        <w:t xml:space="preserve"> </w:t>
      </w:r>
      <w:r w:rsidR="00461B49" w:rsidRPr="00761A18">
        <w:rPr>
          <w:rFonts w:ascii="Times New Roman" w:hAnsi="Times New Roman" w:cs="Times New Roman"/>
          <w:color w:val="000000"/>
          <w:sz w:val="24"/>
          <w:szCs w:val="24"/>
        </w:rPr>
        <w:t xml:space="preserve">no pārtikas produktu izcelsmes (tikai audzēšanas/ražošanas) vietas līdz </w:t>
      </w:r>
      <w:r w:rsidR="00BF3B9D" w:rsidRPr="00761A18">
        <w:rPr>
          <w:rFonts w:ascii="Times New Roman" w:hAnsi="Times New Roman" w:cs="Times New Roman"/>
          <w:color w:val="000000"/>
          <w:sz w:val="24"/>
          <w:szCs w:val="24"/>
        </w:rPr>
        <w:t>Iestādes</w:t>
      </w:r>
      <w:r w:rsidR="00461B49" w:rsidRPr="00761A18">
        <w:rPr>
          <w:rFonts w:ascii="Times New Roman" w:hAnsi="Times New Roman" w:cs="Times New Roman"/>
          <w:color w:val="000000"/>
          <w:sz w:val="24"/>
          <w:szCs w:val="24"/>
        </w:rPr>
        <w:t xml:space="preserve"> adresei, kas norādīta tehniskajā specifikācijā</w:t>
      </w:r>
      <w:r w:rsidR="00461B49" w:rsidRPr="00761A18">
        <w:rPr>
          <w:rFonts w:ascii="Times New Roman" w:hAnsi="Times New Roman" w:cs="Times New Roman"/>
          <w:color w:val="000000"/>
          <w:sz w:val="24"/>
          <w:szCs w:val="24"/>
          <w:lang w:eastAsia="lv-LV"/>
        </w:rPr>
        <w:t xml:space="preserve">, </w:t>
      </w:r>
      <w:r w:rsidR="00EF663B" w:rsidRPr="00761A18">
        <w:rPr>
          <w:rFonts w:ascii="Times New Roman" w:hAnsi="Times New Roman" w:cs="Times New Roman"/>
          <w:color w:val="000000"/>
          <w:sz w:val="24"/>
          <w:szCs w:val="24"/>
          <w:lang w:eastAsia="lv-LV"/>
        </w:rPr>
        <w:t>ņemot vērā šādus norādījumus:</w:t>
      </w:r>
    </w:p>
    <w:p w14:paraId="17F6C744" w14:textId="77777777" w:rsidR="00965F0D" w:rsidRPr="00761A18" w:rsidRDefault="00965F0D" w:rsidP="00C66471">
      <w:pPr>
        <w:pStyle w:val="ListParagraph2"/>
        <w:numPr>
          <w:ilvl w:val="3"/>
          <w:numId w:val="36"/>
        </w:numPr>
        <w:suppressAutoHyphens/>
        <w:spacing w:after="0" w:line="240" w:lineRule="auto"/>
        <w:ind w:left="0" w:firstLine="709"/>
        <w:jc w:val="both"/>
        <w:rPr>
          <w:rFonts w:ascii="Times New Roman" w:hAnsi="Times New Roman" w:cs="Times New Roman"/>
          <w:bCs/>
          <w:color w:val="000000"/>
          <w:sz w:val="24"/>
          <w:szCs w:val="24"/>
          <w:lang w:eastAsia="ar-SA"/>
        </w:rPr>
      </w:pPr>
      <w:r w:rsidRPr="00761A18">
        <w:rPr>
          <w:rFonts w:ascii="Times New Roman" w:hAnsi="Times New Roman" w:cs="Times New Roman"/>
          <w:bCs/>
          <w:color w:val="000000"/>
          <w:sz w:val="24"/>
          <w:szCs w:val="24"/>
          <w:lang w:eastAsia="ar-SA"/>
        </w:rPr>
        <w:t xml:space="preserve">pretendents </w:t>
      </w:r>
      <w:r w:rsidR="00912818" w:rsidRPr="00761A18">
        <w:rPr>
          <w:rFonts w:ascii="Times New Roman" w:hAnsi="Times New Roman" w:cs="Times New Roman"/>
          <w:bCs/>
          <w:color w:val="000000"/>
          <w:sz w:val="24"/>
          <w:szCs w:val="24"/>
          <w:lang w:eastAsia="ar-SA"/>
        </w:rPr>
        <w:t>P</w:t>
      </w:r>
      <w:r w:rsidR="00732DD3" w:rsidRPr="00761A18">
        <w:rPr>
          <w:rFonts w:ascii="Times New Roman" w:hAnsi="Times New Roman" w:cs="Times New Roman"/>
          <w:bCs/>
          <w:color w:val="000000"/>
          <w:sz w:val="24"/>
          <w:szCs w:val="24"/>
          <w:lang w:eastAsia="ar-SA"/>
        </w:rPr>
        <w:t xml:space="preserve">roduktu </w:t>
      </w:r>
      <w:r w:rsidR="00AF777C" w:rsidRPr="00761A18">
        <w:rPr>
          <w:rFonts w:ascii="Times New Roman" w:hAnsi="Times New Roman" w:cs="Times New Roman"/>
          <w:bCs/>
          <w:color w:val="000000"/>
          <w:sz w:val="24"/>
          <w:szCs w:val="24"/>
          <w:lang w:eastAsia="ar-SA"/>
        </w:rPr>
        <w:t>sarakstā</w:t>
      </w:r>
      <w:r w:rsidR="00732DD3" w:rsidRPr="00761A18">
        <w:rPr>
          <w:rFonts w:ascii="Times New Roman" w:hAnsi="Times New Roman" w:cs="Times New Roman"/>
          <w:bCs/>
          <w:color w:val="000000"/>
          <w:sz w:val="24"/>
          <w:szCs w:val="24"/>
          <w:lang w:eastAsia="ar-SA"/>
        </w:rPr>
        <w:t xml:space="preserve"> </w:t>
      </w:r>
      <w:r w:rsidRPr="00761A18">
        <w:rPr>
          <w:rFonts w:ascii="Times New Roman" w:hAnsi="Times New Roman" w:cs="Times New Roman"/>
          <w:bCs/>
          <w:color w:val="000000"/>
          <w:sz w:val="24"/>
          <w:szCs w:val="24"/>
          <w:lang w:eastAsia="ar-SA"/>
        </w:rPr>
        <w:t>neveido papildus rindas un papildus pozīcijas nenorāda, tātad nepiedāvā papildus BL, NPKS, LPIA produktus, kas nav minēti 2.kolonnā;</w:t>
      </w:r>
    </w:p>
    <w:p w14:paraId="71473D6A" w14:textId="77777777" w:rsidR="00E30699" w:rsidRPr="00761A18" w:rsidRDefault="00E30699" w:rsidP="00C66471">
      <w:pPr>
        <w:pStyle w:val="ListParagraph2"/>
        <w:numPr>
          <w:ilvl w:val="3"/>
          <w:numId w:val="36"/>
        </w:numPr>
        <w:suppressAutoHyphens/>
        <w:spacing w:after="0" w:line="240" w:lineRule="auto"/>
        <w:ind w:left="0" w:firstLine="709"/>
        <w:jc w:val="both"/>
        <w:rPr>
          <w:rFonts w:ascii="Times New Roman" w:hAnsi="Times New Roman" w:cs="Times New Roman"/>
          <w:bCs/>
          <w:color w:val="000000"/>
          <w:sz w:val="24"/>
          <w:szCs w:val="24"/>
          <w:lang w:eastAsia="ar-SA"/>
        </w:rPr>
      </w:pPr>
      <w:r w:rsidRPr="00761A18">
        <w:rPr>
          <w:rFonts w:ascii="Times New Roman" w:hAnsi="Times New Roman" w:cs="Times New Roman"/>
          <w:bCs/>
          <w:color w:val="000000"/>
          <w:sz w:val="24"/>
          <w:szCs w:val="24"/>
          <w:lang w:eastAsia="ar-SA"/>
        </w:rPr>
        <w:t xml:space="preserve">ja pretendents nepiedāvā kādu no </w:t>
      </w:r>
      <w:r w:rsidR="00912818" w:rsidRPr="00761A18">
        <w:rPr>
          <w:rFonts w:ascii="Times New Roman" w:hAnsi="Times New Roman" w:cs="Times New Roman"/>
          <w:bCs/>
          <w:color w:val="000000"/>
          <w:sz w:val="24"/>
          <w:szCs w:val="24"/>
          <w:lang w:eastAsia="ar-SA"/>
        </w:rPr>
        <w:t>P</w:t>
      </w:r>
      <w:r w:rsidR="00732DD3" w:rsidRPr="00761A18">
        <w:rPr>
          <w:rFonts w:ascii="Times New Roman" w:hAnsi="Times New Roman" w:cs="Times New Roman"/>
          <w:bCs/>
          <w:color w:val="000000"/>
          <w:sz w:val="24"/>
          <w:szCs w:val="24"/>
          <w:lang w:eastAsia="ar-SA"/>
        </w:rPr>
        <w:t xml:space="preserve">roduktu </w:t>
      </w:r>
      <w:r w:rsidR="00AF777C" w:rsidRPr="00761A18">
        <w:rPr>
          <w:rFonts w:ascii="Times New Roman" w:hAnsi="Times New Roman" w:cs="Times New Roman"/>
          <w:bCs/>
          <w:color w:val="000000"/>
          <w:sz w:val="24"/>
          <w:szCs w:val="24"/>
          <w:lang w:eastAsia="ar-SA"/>
        </w:rPr>
        <w:t>saraksta</w:t>
      </w:r>
      <w:r w:rsidRPr="00761A18">
        <w:rPr>
          <w:rFonts w:ascii="Times New Roman" w:hAnsi="Times New Roman" w:cs="Times New Roman"/>
          <w:bCs/>
          <w:color w:val="000000"/>
          <w:sz w:val="24"/>
          <w:szCs w:val="24"/>
          <w:lang w:eastAsia="ar-SA"/>
        </w:rPr>
        <w:t xml:space="preserve"> </w:t>
      </w:r>
      <w:bookmarkStart w:id="14" w:name="_Hlk52808989"/>
      <w:r w:rsidR="00461B49" w:rsidRPr="00761A18">
        <w:rPr>
          <w:rFonts w:ascii="Times New Roman" w:hAnsi="Times New Roman" w:cs="Times New Roman"/>
          <w:bCs/>
          <w:color w:val="000000"/>
          <w:sz w:val="24"/>
          <w:szCs w:val="24"/>
          <w:lang w:eastAsia="ar-SA"/>
        </w:rPr>
        <w:t>3.tabulā “BL, NPKS, LPIA produkti, kurus pretendents izvēlas piedāvāt papildus tiem BL, NPKS produktiem, kas no Pasūtītāja puses noteikti kā obligāti</w:t>
      </w:r>
      <w:bookmarkEnd w:id="14"/>
      <w:r w:rsidR="00461B49" w:rsidRPr="00761A18">
        <w:rPr>
          <w:rFonts w:ascii="Times New Roman" w:hAnsi="Times New Roman" w:cs="Times New Roman"/>
          <w:bCs/>
          <w:color w:val="000000"/>
          <w:sz w:val="24"/>
          <w:szCs w:val="24"/>
          <w:lang w:eastAsia="ar-SA"/>
        </w:rPr>
        <w:t xml:space="preserve">” </w:t>
      </w:r>
      <w:r w:rsidRPr="00761A18">
        <w:rPr>
          <w:rFonts w:ascii="Times New Roman" w:hAnsi="Times New Roman" w:cs="Times New Roman"/>
          <w:bCs/>
          <w:color w:val="000000"/>
          <w:sz w:val="24"/>
          <w:szCs w:val="24"/>
          <w:lang w:eastAsia="ar-SA"/>
        </w:rPr>
        <w:t>minētajiem produktiem, tad attiecīgo rindu dzēš;</w:t>
      </w:r>
    </w:p>
    <w:p w14:paraId="550BF0CF" w14:textId="77777777" w:rsidR="00F52F0E" w:rsidRPr="00761A18" w:rsidRDefault="00DE046D" w:rsidP="00C66471">
      <w:pPr>
        <w:pStyle w:val="ListParagraph2"/>
        <w:numPr>
          <w:ilvl w:val="3"/>
          <w:numId w:val="36"/>
        </w:numPr>
        <w:suppressAutoHyphens/>
        <w:spacing w:after="0" w:line="240" w:lineRule="auto"/>
        <w:ind w:left="0" w:firstLine="709"/>
        <w:jc w:val="both"/>
        <w:rPr>
          <w:rFonts w:ascii="Times New Roman" w:hAnsi="Times New Roman" w:cs="Times New Roman"/>
          <w:bCs/>
          <w:color w:val="000000"/>
          <w:sz w:val="24"/>
          <w:szCs w:val="24"/>
          <w:lang w:eastAsia="ar-SA"/>
        </w:rPr>
      </w:pPr>
      <w:r w:rsidRPr="00761A18">
        <w:rPr>
          <w:rFonts w:ascii="Times New Roman" w:hAnsi="Times New Roman" w:cs="Times New Roman"/>
          <w:bCs/>
          <w:color w:val="000000"/>
          <w:sz w:val="24"/>
          <w:szCs w:val="24"/>
          <w:lang w:eastAsia="ar-SA"/>
        </w:rPr>
        <w:t>gadījumā,</w:t>
      </w:r>
      <w:r w:rsidR="002B3C3B" w:rsidRPr="00761A18">
        <w:rPr>
          <w:rFonts w:ascii="Times New Roman" w:hAnsi="Times New Roman" w:cs="Times New Roman"/>
          <w:bCs/>
          <w:color w:val="000000"/>
          <w:sz w:val="24"/>
          <w:szCs w:val="24"/>
          <w:lang w:eastAsia="ar-SA"/>
        </w:rPr>
        <w:t xml:space="preserve"> </w:t>
      </w:r>
      <w:r w:rsidR="00EF663B" w:rsidRPr="00761A18">
        <w:rPr>
          <w:rFonts w:ascii="Times New Roman" w:hAnsi="Times New Roman" w:cs="Times New Roman"/>
          <w:bCs/>
          <w:color w:val="000000"/>
          <w:sz w:val="24"/>
          <w:szCs w:val="24"/>
          <w:lang w:eastAsia="ar-SA"/>
        </w:rPr>
        <w:t xml:space="preserve">ja </w:t>
      </w:r>
      <w:r w:rsidRPr="00761A18">
        <w:rPr>
          <w:rFonts w:ascii="Times New Roman" w:hAnsi="Times New Roman" w:cs="Times New Roman"/>
          <w:bCs/>
          <w:color w:val="000000"/>
          <w:sz w:val="24"/>
          <w:szCs w:val="24"/>
          <w:lang w:eastAsia="ar-SA"/>
        </w:rPr>
        <w:t>vienam</w:t>
      </w:r>
      <w:r w:rsidR="00EF663B" w:rsidRPr="00761A18">
        <w:rPr>
          <w:rFonts w:ascii="Times New Roman" w:hAnsi="Times New Roman" w:cs="Times New Roman"/>
          <w:bCs/>
          <w:color w:val="000000"/>
          <w:sz w:val="24"/>
          <w:szCs w:val="24"/>
          <w:lang w:eastAsia="ar-SA"/>
        </w:rPr>
        <w:t xml:space="preserve"> produktam ir vairāki ražotāji </w:t>
      </w:r>
      <w:r w:rsidR="0080626D" w:rsidRPr="00761A18">
        <w:rPr>
          <w:rFonts w:ascii="Times New Roman" w:hAnsi="Times New Roman" w:cs="Times New Roman"/>
          <w:bCs/>
          <w:color w:val="000000"/>
          <w:sz w:val="24"/>
          <w:szCs w:val="24"/>
          <w:lang w:eastAsia="ar-SA"/>
        </w:rPr>
        <w:t>(</w:t>
      </w:r>
      <w:r w:rsidR="00B9310E" w:rsidRPr="00761A18">
        <w:rPr>
          <w:rFonts w:ascii="Times New Roman" w:hAnsi="Times New Roman" w:cs="Times New Roman"/>
          <w:bCs/>
          <w:color w:val="000000"/>
          <w:sz w:val="24"/>
          <w:szCs w:val="24"/>
          <w:lang w:eastAsia="ar-SA"/>
        </w:rPr>
        <w:t>N</w:t>
      </w:r>
      <w:r w:rsidR="0080626D" w:rsidRPr="00761A18">
        <w:rPr>
          <w:rFonts w:ascii="Times New Roman" w:hAnsi="Times New Roman" w:cs="Times New Roman"/>
          <w:bCs/>
          <w:color w:val="000000"/>
          <w:sz w:val="24"/>
          <w:szCs w:val="24"/>
          <w:lang w:eastAsia="ar-SA"/>
        </w:rPr>
        <w:t>olikuma izpratnē ar termin</w:t>
      </w:r>
      <w:r w:rsidR="00B408AD" w:rsidRPr="00761A18">
        <w:rPr>
          <w:rFonts w:ascii="Times New Roman" w:hAnsi="Times New Roman" w:cs="Times New Roman"/>
          <w:bCs/>
          <w:color w:val="000000"/>
          <w:sz w:val="24"/>
          <w:szCs w:val="24"/>
          <w:lang w:eastAsia="ar-SA"/>
        </w:rPr>
        <w:t>u</w:t>
      </w:r>
      <w:r w:rsidR="0080626D" w:rsidRPr="00761A18">
        <w:rPr>
          <w:rFonts w:ascii="Times New Roman" w:hAnsi="Times New Roman" w:cs="Times New Roman"/>
          <w:bCs/>
          <w:color w:val="000000"/>
          <w:sz w:val="24"/>
          <w:szCs w:val="24"/>
          <w:lang w:eastAsia="ar-SA"/>
        </w:rPr>
        <w:t xml:space="preserve"> “ražotājs” saprot ražotāju vai par preci atbildīg</w:t>
      </w:r>
      <w:r w:rsidR="00393433" w:rsidRPr="00761A18">
        <w:rPr>
          <w:rFonts w:ascii="Times New Roman" w:hAnsi="Times New Roman" w:cs="Times New Roman"/>
          <w:bCs/>
          <w:color w:val="000000"/>
          <w:sz w:val="24"/>
          <w:szCs w:val="24"/>
          <w:lang w:eastAsia="ar-SA"/>
        </w:rPr>
        <w:t>o</w:t>
      </w:r>
      <w:r w:rsidR="0080626D" w:rsidRPr="00761A18">
        <w:rPr>
          <w:rFonts w:ascii="Times New Roman" w:hAnsi="Times New Roman" w:cs="Times New Roman"/>
          <w:bCs/>
          <w:color w:val="000000"/>
          <w:sz w:val="24"/>
          <w:szCs w:val="24"/>
          <w:lang w:eastAsia="ar-SA"/>
        </w:rPr>
        <w:t xml:space="preserve"> uzņēmēju) </w:t>
      </w:r>
      <w:r w:rsidR="00EF663B" w:rsidRPr="00761A18">
        <w:rPr>
          <w:rFonts w:ascii="Times New Roman" w:hAnsi="Times New Roman" w:cs="Times New Roman"/>
          <w:bCs/>
          <w:color w:val="000000"/>
          <w:sz w:val="24"/>
          <w:szCs w:val="24"/>
          <w:lang w:eastAsia="ar-SA"/>
        </w:rPr>
        <w:t xml:space="preserve">un/vai piegādātāji, tad </w:t>
      </w:r>
      <w:r w:rsidR="009B1E97" w:rsidRPr="00761A18">
        <w:rPr>
          <w:rFonts w:ascii="Times New Roman" w:hAnsi="Times New Roman" w:cs="Times New Roman"/>
          <w:bCs/>
          <w:color w:val="000000"/>
          <w:sz w:val="24"/>
          <w:szCs w:val="24"/>
          <w:lang w:eastAsia="ar-SA"/>
        </w:rPr>
        <w:t xml:space="preserve">pretendents visus šī produkta ražotājus un/vai piegādātājus norāda </w:t>
      </w:r>
      <w:r w:rsidR="00912818" w:rsidRPr="00761A18">
        <w:rPr>
          <w:rFonts w:ascii="Times New Roman" w:hAnsi="Times New Roman" w:cs="Times New Roman"/>
          <w:bCs/>
          <w:color w:val="000000"/>
          <w:sz w:val="24"/>
          <w:szCs w:val="24"/>
          <w:lang w:eastAsia="ar-SA"/>
        </w:rPr>
        <w:t>P</w:t>
      </w:r>
      <w:r w:rsidR="008D31DD" w:rsidRPr="00761A18">
        <w:rPr>
          <w:rFonts w:ascii="Times New Roman" w:hAnsi="Times New Roman" w:cs="Times New Roman"/>
          <w:bCs/>
          <w:color w:val="000000"/>
          <w:sz w:val="24"/>
          <w:szCs w:val="24"/>
          <w:lang w:eastAsia="ar-SA"/>
        </w:rPr>
        <w:t xml:space="preserve">roduktu </w:t>
      </w:r>
      <w:r w:rsidR="00AF777C" w:rsidRPr="00761A18">
        <w:rPr>
          <w:rFonts w:ascii="Times New Roman" w:hAnsi="Times New Roman" w:cs="Times New Roman"/>
          <w:bCs/>
          <w:color w:val="000000"/>
          <w:sz w:val="24"/>
          <w:szCs w:val="24"/>
          <w:lang w:eastAsia="ar-SA"/>
        </w:rPr>
        <w:t>saraksta</w:t>
      </w:r>
      <w:r w:rsidR="008D31DD" w:rsidRPr="00761A18">
        <w:rPr>
          <w:rFonts w:ascii="Times New Roman" w:hAnsi="Times New Roman" w:cs="Times New Roman"/>
          <w:bCs/>
          <w:color w:val="000000"/>
          <w:sz w:val="24"/>
          <w:szCs w:val="24"/>
          <w:lang w:eastAsia="ar-SA"/>
        </w:rPr>
        <w:t xml:space="preserve"> </w:t>
      </w:r>
      <w:r w:rsidR="00097171" w:rsidRPr="00761A18">
        <w:rPr>
          <w:rFonts w:ascii="Times New Roman" w:hAnsi="Times New Roman" w:cs="Times New Roman"/>
          <w:bCs/>
          <w:color w:val="000000"/>
          <w:sz w:val="24"/>
          <w:szCs w:val="24"/>
          <w:lang w:eastAsia="ar-SA"/>
        </w:rPr>
        <w:t>vienā rindā</w:t>
      </w:r>
      <w:r w:rsidR="002B3C3B" w:rsidRPr="00761A18">
        <w:rPr>
          <w:rFonts w:ascii="Times New Roman" w:hAnsi="Times New Roman" w:cs="Times New Roman"/>
          <w:bCs/>
          <w:color w:val="000000"/>
          <w:sz w:val="24"/>
          <w:szCs w:val="24"/>
          <w:lang w:eastAsia="ar-SA"/>
        </w:rPr>
        <w:t xml:space="preserve">; </w:t>
      </w:r>
    </w:p>
    <w:p w14:paraId="46222538" w14:textId="12AAE719" w:rsidR="00F52F0E" w:rsidRPr="00761A18" w:rsidRDefault="00912818" w:rsidP="00C66471">
      <w:pPr>
        <w:pStyle w:val="ListParagraph2"/>
        <w:numPr>
          <w:ilvl w:val="3"/>
          <w:numId w:val="36"/>
        </w:numPr>
        <w:suppressAutoHyphens/>
        <w:spacing w:after="0" w:line="240" w:lineRule="auto"/>
        <w:ind w:left="0" w:firstLine="709"/>
        <w:jc w:val="both"/>
        <w:rPr>
          <w:rFonts w:ascii="Times New Roman" w:hAnsi="Times New Roman" w:cs="Times New Roman"/>
          <w:bCs/>
          <w:color w:val="000000"/>
          <w:sz w:val="24"/>
          <w:szCs w:val="24"/>
          <w:lang w:eastAsia="ar-SA"/>
        </w:rPr>
      </w:pPr>
      <w:r w:rsidRPr="00761A18">
        <w:rPr>
          <w:rFonts w:ascii="Times New Roman" w:hAnsi="Times New Roman" w:cs="Times New Roman"/>
          <w:bCs/>
          <w:color w:val="000000"/>
          <w:sz w:val="24"/>
          <w:szCs w:val="24"/>
          <w:lang w:eastAsia="ar-SA"/>
        </w:rPr>
        <w:t>P</w:t>
      </w:r>
      <w:r w:rsidR="008D31DD" w:rsidRPr="00761A18">
        <w:rPr>
          <w:rFonts w:ascii="Times New Roman" w:hAnsi="Times New Roman" w:cs="Times New Roman"/>
          <w:bCs/>
          <w:color w:val="000000"/>
          <w:sz w:val="24"/>
          <w:szCs w:val="24"/>
          <w:lang w:eastAsia="ar-SA"/>
        </w:rPr>
        <w:t xml:space="preserve">roduktu </w:t>
      </w:r>
      <w:r w:rsidR="00AF777C" w:rsidRPr="00761A18">
        <w:rPr>
          <w:rFonts w:ascii="Times New Roman" w:hAnsi="Times New Roman" w:cs="Times New Roman"/>
          <w:bCs/>
          <w:color w:val="000000"/>
          <w:sz w:val="24"/>
          <w:szCs w:val="24"/>
          <w:lang w:eastAsia="ar-SA"/>
        </w:rPr>
        <w:t>saraksta</w:t>
      </w:r>
      <w:r w:rsidR="008D31DD" w:rsidRPr="00761A18">
        <w:rPr>
          <w:rFonts w:ascii="Times New Roman" w:hAnsi="Times New Roman" w:cs="Times New Roman"/>
          <w:bCs/>
          <w:color w:val="000000"/>
          <w:sz w:val="24"/>
          <w:szCs w:val="24"/>
          <w:lang w:eastAsia="ar-SA"/>
        </w:rPr>
        <w:t xml:space="preserve"> </w:t>
      </w:r>
      <w:r w:rsidR="009B1E97" w:rsidRPr="00761A18">
        <w:rPr>
          <w:rFonts w:ascii="Times New Roman" w:hAnsi="Times New Roman" w:cs="Times New Roman"/>
          <w:bCs/>
          <w:color w:val="000000"/>
          <w:sz w:val="24"/>
          <w:szCs w:val="24"/>
          <w:lang w:eastAsia="ar-SA"/>
        </w:rPr>
        <w:t xml:space="preserve">3.kolonnā </w:t>
      </w:r>
      <w:r w:rsidR="008D31DD" w:rsidRPr="00761A18">
        <w:rPr>
          <w:rFonts w:ascii="Times New Roman" w:hAnsi="Times New Roman" w:cs="Times New Roman"/>
          <w:bCs/>
          <w:color w:val="000000"/>
          <w:sz w:val="24"/>
          <w:szCs w:val="24"/>
          <w:lang w:eastAsia="ar-SA"/>
        </w:rPr>
        <w:t xml:space="preserve">pretendents norāda </w:t>
      </w:r>
      <w:r w:rsidR="00F52F0E" w:rsidRPr="00761A18">
        <w:rPr>
          <w:rFonts w:ascii="Times New Roman" w:hAnsi="Times New Roman" w:cs="Times New Roman"/>
          <w:bCs/>
          <w:color w:val="000000"/>
          <w:sz w:val="24"/>
          <w:szCs w:val="24"/>
          <w:lang w:eastAsia="ar-SA"/>
        </w:rPr>
        <w:t xml:space="preserve">produktu nosaukumus </w:t>
      </w:r>
      <w:r w:rsidR="002B3C3B" w:rsidRPr="00761A18">
        <w:rPr>
          <w:rFonts w:ascii="Times New Roman" w:hAnsi="Times New Roman" w:cs="Times New Roman"/>
          <w:bCs/>
          <w:color w:val="000000"/>
          <w:sz w:val="24"/>
          <w:szCs w:val="24"/>
          <w:lang w:eastAsia="ar-SA"/>
        </w:rPr>
        <w:t xml:space="preserve">atbilstoši tam, kādi tie norādīti </w:t>
      </w:r>
      <w:r w:rsidR="00120F7D" w:rsidRPr="00761A18">
        <w:rPr>
          <w:rFonts w:ascii="Times New Roman" w:hAnsi="Times New Roman" w:cs="Times New Roman"/>
          <w:bCs/>
          <w:color w:val="000000"/>
          <w:sz w:val="24"/>
          <w:szCs w:val="24"/>
          <w:lang w:eastAsia="ar-SA"/>
        </w:rPr>
        <w:t>BL, NPKS, LPIA</w:t>
      </w:r>
      <w:r w:rsidR="00F52F0E" w:rsidRPr="00761A18">
        <w:rPr>
          <w:rFonts w:ascii="Times New Roman" w:hAnsi="Times New Roman" w:cs="Times New Roman"/>
          <w:bCs/>
          <w:color w:val="000000"/>
          <w:sz w:val="24"/>
          <w:szCs w:val="24"/>
          <w:lang w:eastAsia="ar-SA"/>
        </w:rPr>
        <w:t xml:space="preserve"> </w:t>
      </w:r>
      <w:r w:rsidR="00357AD3" w:rsidRPr="00761A18">
        <w:rPr>
          <w:rFonts w:ascii="Times New Roman" w:hAnsi="Times New Roman" w:cs="Times New Roman"/>
          <w:bCs/>
          <w:color w:val="000000"/>
          <w:sz w:val="24"/>
          <w:szCs w:val="24"/>
          <w:lang w:eastAsia="ar-SA"/>
        </w:rPr>
        <w:t>produktu</w:t>
      </w:r>
      <w:r w:rsidR="006A5FFA" w:rsidRPr="00761A18">
        <w:rPr>
          <w:rFonts w:ascii="Times New Roman" w:hAnsi="Times New Roman" w:cs="Times New Roman"/>
          <w:bCs/>
          <w:color w:val="000000"/>
          <w:sz w:val="24"/>
          <w:szCs w:val="24"/>
          <w:lang w:eastAsia="ar-SA"/>
        </w:rPr>
        <w:t xml:space="preserve"> ražotāju/audzētāju  </w:t>
      </w:r>
      <w:r w:rsidR="00357AD3" w:rsidRPr="00761A18">
        <w:rPr>
          <w:rFonts w:ascii="Times New Roman" w:hAnsi="Times New Roman" w:cs="Times New Roman"/>
          <w:bCs/>
          <w:color w:val="000000"/>
          <w:sz w:val="24"/>
          <w:szCs w:val="24"/>
          <w:lang w:eastAsia="ar-SA"/>
        </w:rPr>
        <w:t xml:space="preserve">sertifikātos un </w:t>
      </w:r>
      <w:r w:rsidR="00F52F0E" w:rsidRPr="00761A18">
        <w:rPr>
          <w:rFonts w:ascii="Times New Roman" w:hAnsi="Times New Roman" w:cs="Times New Roman"/>
          <w:bCs/>
          <w:color w:val="000000"/>
          <w:sz w:val="24"/>
          <w:szCs w:val="24"/>
          <w:lang w:eastAsia="ar-SA"/>
        </w:rPr>
        <w:t>publiskajos reģistros</w:t>
      </w:r>
      <w:r w:rsidR="00865468" w:rsidRPr="00761A18">
        <w:rPr>
          <w:rFonts w:ascii="Times New Roman" w:hAnsi="Times New Roman" w:cs="Times New Roman"/>
          <w:bCs/>
          <w:color w:val="000000"/>
          <w:sz w:val="24"/>
          <w:szCs w:val="24"/>
          <w:lang w:eastAsia="ar-SA"/>
        </w:rPr>
        <w:t xml:space="preserve">, </w:t>
      </w:r>
      <w:r w:rsidR="0039304D" w:rsidRPr="00761A18">
        <w:rPr>
          <w:rFonts w:ascii="Times New Roman" w:hAnsi="Times New Roman" w:cs="Times New Roman"/>
          <w:bCs/>
          <w:color w:val="000000"/>
          <w:sz w:val="24"/>
          <w:szCs w:val="24"/>
          <w:lang w:eastAsia="ar-SA"/>
        </w:rPr>
        <w:t>ar nosacījumu, ka tie</w:t>
      </w:r>
      <w:r w:rsidR="009B1E97" w:rsidRPr="00761A18">
        <w:rPr>
          <w:rFonts w:ascii="Times New Roman" w:hAnsi="Times New Roman" w:cs="Times New Roman"/>
          <w:bCs/>
          <w:color w:val="000000"/>
          <w:sz w:val="24"/>
          <w:szCs w:val="24"/>
          <w:lang w:eastAsia="ar-SA"/>
        </w:rPr>
        <w:t xml:space="preserve"> </w:t>
      </w:r>
      <w:r w:rsidR="0039304D" w:rsidRPr="00761A18">
        <w:rPr>
          <w:rFonts w:ascii="Times New Roman" w:hAnsi="Times New Roman" w:cs="Times New Roman"/>
          <w:bCs/>
          <w:color w:val="000000"/>
          <w:sz w:val="24"/>
          <w:szCs w:val="24"/>
          <w:lang w:eastAsia="ar-SA"/>
        </w:rPr>
        <w:t>pēc būtības ir</w:t>
      </w:r>
      <w:r w:rsidR="009B1E97" w:rsidRPr="00761A18">
        <w:rPr>
          <w:rFonts w:ascii="Times New Roman" w:hAnsi="Times New Roman" w:cs="Times New Roman"/>
          <w:bCs/>
          <w:color w:val="000000"/>
          <w:sz w:val="24"/>
          <w:szCs w:val="24"/>
          <w:lang w:eastAsia="ar-SA"/>
        </w:rPr>
        <w:t xml:space="preserve"> atbilstoši</w:t>
      </w:r>
      <w:r w:rsidR="00865468" w:rsidRPr="00761A18">
        <w:rPr>
          <w:rFonts w:ascii="Times New Roman" w:hAnsi="Times New Roman" w:cs="Times New Roman"/>
          <w:bCs/>
          <w:color w:val="000000"/>
          <w:sz w:val="24"/>
          <w:szCs w:val="24"/>
          <w:lang w:eastAsia="ar-SA"/>
        </w:rPr>
        <w:t xml:space="preserve"> </w:t>
      </w:r>
      <w:r w:rsidR="0039304D" w:rsidRPr="00761A18">
        <w:rPr>
          <w:rFonts w:ascii="Times New Roman" w:hAnsi="Times New Roman" w:cs="Times New Roman"/>
          <w:bCs/>
          <w:color w:val="000000"/>
          <w:sz w:val="24"/>
          <w:szCs w:val="24"/>
          <w:lang w:eastAsia="ar-SA"/>
        </w:rPr>
        <w:t xml:space="preserve">2.kolonnā </w:t>
      </w:r>
      <w:r w:rsidR="009B1E97" w:rsidRPr="00761A18">
        <w:rPr>
          <w:rFonts w:ascii="Times New Roman" w:hAnsi="Times New Roman" w:cs="Times New Roman"/>
          <w:bCs/>
          <w:color w:val="000000"/>
          <w:sz w:val="24"/>
          <w:szCs w:val="24"/>
          <w:lang w:eastAsia="ar-SA"/>
        </w:rPr>
        <w:t>norādītajiem</w:t>
      </w:r>
      <w:r w:rsidR="0039304D" w:rsidRPr="00761A18">
        <w:rPr>
          <w:rFonts w:ascii="Times New Roman" w:hAnsi="Times New Roman" w:cs="Times New Roman"/>
          <w:bCs/>
          <w:color w:val="000000"/>
          <w:sz w:val="24"/>
          <w:szCs w:val="24"/>
          <w:lang w:eastAsia="ar-SA"/>
        </w:rPr>
        <w:t xml:space="preserve"> produktiem</w:t>
      </w:r>
      <w:r w:rsidR="00CB4312" w:rsidRPr="00761A18">
        <w:rPr>
          <w:rFonts w:ascii="Times New Roman" w:hAnsi="Times New Roman" w:cs="Times New Roman"/>
          <w:bCs/>
          <w:color w:val="000000"/>
          <w:sz w:val="24"/>
          <w:szCs w:val="24"/>
          <w:lang w:eastAsia="ar-SA"/>
        </w:rPr>
        <w:t>. Piedāvājumā iekļautajiem pārtikas produktiem (attiecīgā ražotāja ar attiecīg</w:t>
      </w:r>
      <w:r w:rsidR="00432952" w:rsidRPr="00761A18">
        <w:rPr>
          <w:rFonts w:ascii="Times New Roman" w:hAnsi="Times New Roman" w:cs="Times New Roman"/>
          <w:bCs/>
          <w:color w:val="000000"/>
          <w:sz w:val="24"/>
          <w:szCs w:val="24"/>
          <w:lang w:eastAsia="ar-SA"/>
        </w:rPr>
        <w:t>ajā</w:t>
      </w:r>
      <w:r w:rsidR="00695902" w:rsidRPr="00761A18">
        <w:rPr>
          <w:rFonts w:ascii="Times New Roman" w:hAnsi="Times New Roman" w:cs="Times New Roman"/>
          <w:bCs/>
          <w:color w:val="000000"/>
          <w:sz w:val="24"/>
          <w:szCs w:val="24"/>
          <w:lang w:eastAsia="ar-SA"/>
        </w:rPr>
        <w:t xml:space="preserve"> </w:t>
      </w:r>
      <w:r w:rsidR="00432952" w:rsidRPr="00761A18">
        <w:rPr>
          <w:rFonts w:ascii="Times New Roman" w:hAnsi="Times New Roman" w:cs="Times New Roman"/>
          <w:bCs/>
          <w:color w:val="000000"/>
          <w:sz w:val="24"/>
          <w:szCs w:val="24"/>
          <w:lang w:eastAsia="ar-SA"/>
        </w:rPr>
        <w:t xml:space="preserve">reģistrā iekļauto produkta </w:t>
      </w:r>
      <w:r w:rsidR="00CB4312" w:rsidRPr="00761A18">
        <w:rPr>
          <w:rFonts w:ascii="Times New Roman" w:hAnsi="Times New Roman" w:cs="Times New Roman"/>
          <w:bCs/>
          <w:color w:val="000000"/>
          <w:sz w:val="24"/>
          <w:szCs w:val="24"/>
          <w:lang w:eastAsia="ar-SA"/>
        </w:rPr>
        <w:t xml:space="preserve">nosaukumu) ir jābūt </w:t>
      </w:r>
      <w:r w:rsidR="00432952" w:rsidRPr="00761A18">
        <w:rPr>
          <w:rFonts w:ascii="Times New Roman" w:hAnsi="Times New Roman" w:cs="Times New Roman"/>
          <w:bCs/>
          <w:color w:val="000000"/>
          <w:sz w:val="24"/>
          <w:szCs w:val="24"/>
          <w:lang w:eastAsia="ar-SA"/>
        </w:rPr>
        <w:t xml:space="preserve">iekļautiem BL, NPKS, LPIA produktu ražotāju/audzētāju </w:t>
      </w:r>
      <w:r w:rsidR="003D6E37" w:rsidRPr="00761A18">
        <w:rPr>
          <w:rFonts w:ascii="Times New Roman" w:hAnsi="Times New Roman" w:cs="Times New Roman"/>
          <w:bCs/>
          <w:color w:val="000000"/>
          <w:sz w:val="24"/>
          <w:szCs w:val="24"/>
          <w:lang w:eastAsia="ar-SA"/>
        </w:rPr>
        <w:t xml:space="preserve">spēkā esošajos </w:t>
      </w:r>
      <w:r w:rsidR="00432952" w:rsidRPr="00761A18">
        <w:rPr>
          <w:rFonts w:ascii="Times New Roman" w:hAnsi="Times New Roman" w:cs="Times New Roman"/>
          <w:bCs/>
          <w:color w:val="000000"/>
          <w:sz w:val="24"/>
          <w:szCs w:val="24"/>
          <w:lang w:eastAsia="ar-SA"/>
        </w:rPr>
        <w:t>sertifikātos un publiskajos reģistros</w:t>
      </w:r>
      <w:r w:rsidR="003D6E37" w:rsidRPr="00761A18">
        <w:rPr>
          <w:rFonts w:ascii="Times New Roman" w:hAnsi="Times New Roman" w:cs="Times New Roman"/>
          <w:bCs/>
          <w:color w:val="000000"/>
          <w:sz w:val="24"/>
          <w:szCs w:val="24"/>
          <w:lang w:eastAsia="ar-SA"/>
        </w:rPr>
        <w:t xml:space="preserve"> (saskaņā ar pēdējiem reģistra aktualizācijas datiem)</w:t>
      </w:r>
      <w:r w:rsidR="00CB4312" w:rsidRPr="00761A18">
        <w:rPr>
          <w:rFonts w:ascii="Times New Roman" w:hAnsi="Times New Roman" w:cs="Times New Roman"/>
          <w:bCs/>
          <w:color w:val="000000"/>
          <w:sz w:val="24"/>
          <w:szCs w:val="24"/>
          <w:lang w:eastAsia="ar-SA"/>
        </w:rPr>
        <w:t xml:space="preserve"> uz piedāvājuma iesniegšanas brīdi Iepirkumā</w:t>
      </w:r>
      <w:r w:rsidR="00865468" w:rsidRPr="00761A18">
        <w:rPr>
          <w:rFonts w:ascii="Times New Roman" w:hAnsi="Times New Roman" w:cs="Times New Roman"/>
          <w:bCs/>
          <w:color w:val="000000"/>
          <w:sz w:val="24"/>
          <w:szCs w:val="24"/>
          <w:lang w:eastAsia="ar-SA"/>
        </w:rPr>
        <w:t>;</w:t>
      </w:r>
    </w:p>
    <w:p w14:paraId="26FA9E07" w14:textId="0DA8AF99" w:rsidR="0051796E" w:rsidRPr="00761A18" w:rsidRDefault="00357AD3" w:rsidP="00357AD3">
      <w:pPr>
        <w:pStyle w:val="ListParagraph2"/>
        <w:numPr>
          <w:ilvl w:val="3"/>
          <w:numId w:val="36"/>
        </w:numPr>
        <w:suppressAutoHyphens/>
        <w:spacing w:after="0" w:line="240" w:lineRule="auto"/>
        <w:ind w:left="0" w:firstLine="709"/>
        <w:jc w:val="both"/>
        <w:rPr>
          <w:rFonts w:ascii="Times New Roman" w:hAnsi="Times New Roman" w:cs="Times New Roman"/>
          <w:bCs/>
          <w:color w:val="000000"/>
          <w:sz w:val="24"/>
          <w:szCs w:val="24"/>
          <w:lang w:eastAsia="ar-SA"/>
        </w:rPr>
      </w:pPr>
      <w:r w:rsidRPr="00761A18">
        <w:rPr>
          <w:rFonts w:ascii="Times New Roman" w:hAnsi="Times New Roman" w:cs="Times New Roman"/>
          <w:bCs/>
          <w:color w:val="000000"/>
          <w:sz w:val="24"/>
          <w:szCs w:val="24"/>
          <w:lang w:eastAsia="ar-SA"/>
        </w:rPr>
        <w:t>ja pretendents piedāvā produktu, kuram ir vairāki veidi vai dalījums, un šī produkta veidi vai dalījums ir atsevišķi norādīti sertifikātā un BL, NPKS, LPIA produktu publiskajos reģistros, tad Produktu saraksta 3.kolonnā šo produktu un tā veidus min vienā pozīcijā (tabulas vienā rindā) kopā, un skaita kā vienu produktu;</w:t>
      </w:r>
    </w:p>
    <w:p w14:paraId="778D2D5C" w14:textId="6DC83CA2" w:rsidR="00357AD3" w:rsidRPr="00761A18" w:rsidRDefault="00357AD3" w:rsidP="00357AD3">
      <w:pPr>
        <w:pStyle w:val="ListParagraph2"/>
        <w:numPr>
          <w:ilvl w:val="3"/>
          <w:numId w:val="36"/>
        </w:numPr>
        <w:suppressAutoHyphens/>
        <w:spacing w:after="0" w:line="240" w:lineRule="auto"/>
        <w:ind w:left="0" w:firstLine="709"/>
        <w:jc w:val="both"/>
        <w:rPr>
          <w:rFonts w:ascii="Times New Roman" w:hAnsi="Times New Roman" w:cs="Times New Roman"/>
          <w:bCs/>
          <w:color w:val="000000"/>
          <w:sz w:val="24"/>
          <w:szCs w:val="24"/>
          <w:lang w:eastAsia="ar-SA"/>
        </w:rPr>
      </w:pPr>
      <w:r w:rsidRPr="00761A18">
        <w:rPr>
          <w:rFonts w:ascii="Times New Roman" w:hAnsi="Times New Roman" w:cs="Times New Roman"/>
          <w:bCs/>
          <w:color w:val="000000"/>
          <w:sz w:val="24"/>
          <w:szCs w:val="24"/>
          <w:lang w:eastAsia="ar-SA"/>
        </w:rPr>
        <w:t>punkti netiek piešķirti par produktiem, kas nav norādīti Produktu saraksta 2.kolonnā, un saimnieciski izdevīgākā piedāvājuma vērtējumā netiek piemērots aizstāšanas princips;</w:t>
      </w:r>
    </w:p>
    <w:p w14:paraId="7E1212D0" w14:textId="77777777" w:rsidR="00E716B8" w:rsidRPr="00761A18" w:rsidRDefault="00E716B8" w:rsidP="00C66471">
      <w:pPr>
        <w:pStyle w:val="ListParagraph2"/>
        <w:numPr>
          <w:ilvl w:val="3"/>
          <w:numId w:val="36"/>
        </w:numPr>
        <w:suppressAutoHyphens/>
        <w:spacing w:after="0" w:line="240" w:lineRule="auto"/>
        <w:ind w:left="0" w:firstLine="709"/>
        <w:jc w:val="both"/>
        <w:rPr>
          <w:rFonts w:ascii="Times New Roman" w:hAnsi="Times New Roman" w:cs="Times New Roman"/>
          <w:bCs/>
          <w:color w:val="000000"/>
          <w:sz w:val="24"/>
          <w:szCs w:val="24"/>
          <w:lang w:eastAsia="ar-SA"/>
        </w:rPr>
      </w:pPr>
      <w:r w:rsidRPr="00761A18">
        <w:rPr>
          <w:rFonts w:ascii="Times New Roman" w:hAnsi="Times New Roman" w:cs="Times New Roman"/>
          <w:bCs/>
          <w:color w:val="000000"/>
          <w:sz w:val="24"/>
          <w:szCs w:val="24"/>
          <w:lang w:eastAsia="ar-SA"/>
        </w:rPr>
        <w:t>punktus nepiešķir par produktu, ko pretendents paredzējis gatavot pats;</w:t>
      </w:r>
    </w:p>
    <w:p w14:paraId="1668A116" w14:textId="5631E3DC" w:rsidR="007C1F9E" w:rsidRPr="00761A18" w:rsidRDefault="008D31DD" w:rsidP="00C66471">
      <w:pPr>
        <w:pStyle w:val="ListParagraph2"/>
        <w:numPr>
          <w:ilvl w:val="2"/>
          <w:numId w:val="36"/>
        </w:numPr>
        <w:suppressAutoHyphens/>
        <w:spacing w:after="0" w:line="240" w:lineRule="auto"/>
        <w:ind w:left="0" w:firstLine="680"/>
        <w:jc w:val="both"/>
        <w:rPr>
          <w:rFonts w:ascii="Times New Roman" w:hAnsi="Times New Roman" w:cs="Times New Roman"/>
          <w:color w:val="000000" w:themeColor="text1"/>
          <w:sz w:val="24"/>
          <w:szCs w:val="24"/>
          <w:lang w:eastAsia="lv-LV"/>
        </w:rPr>
      </w:pPr>
      <w:r w:rsidRPr="00761A18">
        <w:rPr>
          <w:rFonts w:ascii="Times New Roman" w:hAnsi="Times New Roman" w:cs="Times New Roman"/>
          <w:b/>
          <w:color w:val="000000" w:themeColor="text1"/>
          <w:sz w:val="24"/>
          <w:szCs w:val="24"/>
        </w:rPr>
        <w:t>ražotāju</w:t>
      </w:r>
      <w:r w:rsidR="0013084A" w:rsidRPr="00761A18">
        <w:rPr>
          <w:rFonts w:ascii="Times New Roman" w:hAnsi="Times New Roman" w:cs="Times New Roman"/>
          <w:b/>
          <w:color w:val="000000" w:themeColor="text1"/>
          <w:sz w:val="24"/>
          <w:szCs w:val="24"/>
          <w:lang w:eastAsia="lv-LV"/>
        </w:rPr>
        <w:t xml:space="preserve"> </w:t>
      </w:r>
      <w:r w:rsidRPr="00761A18">
        <w:rPr>
          <w:rFonts w:ascii="Times New Roman" w:hAnsi="Times New Roman" w:cs="Times New Roman"/>
          <w:b/>
          <w:color w:val="000000" w:themeColor="text1"/>
          <w:sz w:val="24"/>
          <w:szCs w:val="24"/>
          <w:lang w:eastAsia="lv-LV"/>
        </w:rPr>
        <w:t>apliecinājumi</w:t>
      </w:r>
      <w:r w:rsidR="00DE046D" w:rsidRPr="00761A18">
        <w:rPr>
          <w:rFonts w:ascii="Times New Roman" w:hAnsi="Times New Roman" w:cs="Times New Roman"/>
          <w:color w:val="000000" w:themeColor="text1"/>
          <w:sz w:val="24"/>
          <w:szCs w:val="24"/>
        </w:rPr>
        <w:t xml:space="preserve"> </w:t>
      </w:r>
      <w:r w:rsidR="00D70D13" w:rsidRPr="00761A18">
        <w:rPr>
          <w:rFonts w:ascii="Times New Roman" w:hAnsi="Times New Roman" w:cs="Times New Roman"/>
          <w:color w:val="000000" w:themeColor="text1"/>
          <w:sz w:val="24"/>
          <w:szCs w:val="24"/>
        </w:rPr>
        <w:t>par sadarbību ar pretendentu</w:t>
      </w:r>
      <w:r w:rsidR="00B06A8A" w:rsidRPr="00761A18">
        <w:rPr>
          <w:rFonts w:ascii="Times New Roman" w:hAnsi="Times New Roman" w:cs="Times New Roman"/>
          <w:color w:val="000000" w:themeColor="text1"/>
          <w:sz w:val="24"/>
          <w:szCs w:val="24"/>
        </w:rPr>
        <w:t>, kas sagatavoti</w:t>
      </w:r>
      <w:r w:rsidR="00D70D13" w:rsidRPr="00761A18">
        <w:rPr>
          <w:rFonts w:ascii="Times New Roman" w:hAnsi="Times New Roman" w:cs="Times New Roman"/>
          <w:color w:val="000000" w:themeColor="text1"/>
          <w:sz w:val="24"/>
          <w:szCs w:val="24"/>
        </w:rPr>
        <w:t xml:space="preserve"> </w:t>
      </w:r>
      <w:r w:rsidR="00DE046D" w:rsidRPr="00761A18">
        <w:rPr>
          <w:rFonts w:ascii="Times New Roman" w:hAnsi="Times New Roman" w:cs="Times New Roman"/>
          <w:color w:val="000000" w:themeColor="text1"/>
          <w:sz w:val="24"/>
          <w:szCs w:val="24"/>
        </w:rPr>
        <w:t xml:space="preserve">saskaņā ar </w:t>
      </w:r>
      <w:r w:rsidR="003170DD" w:rsidRPr="00761A18">
        <w:rPr>
          <w:rFonts w:ascii="Times New Roman" w:hAnsi="Times New Roman" w:cs="Times New Roman"/>
          <w:color w:val="000000" w:themeColor="text1"/>
          <w:sz w:val="24"/>
          <w:szCs w:val="24"/>
        </w:rPr>
        <w:t>Nolikum</w:t>
      </w:r>
      <w:r w:rsidR="00DE046D" w:rsidRPr="00761A18">
        <w:rPr>
          <w:rFonts w:ascii="Times New Roman" w:hAnsi="Times New Roman" w:cs="Times New Roman"/>
          <w:color w:val="000000" w:themeColor="text1"/>
          <w:sz w:val="24"/>
          <w:szCs w:val="24"/>
        </w:rPr>
        <w:t xml:space="preserve">a </w:t>
      </w:r>
      <w:r w:rsidR="00140DB3" w:rsidRPr="00761A18">
        <w:rPr>
          <w:rFonts w:ascii="Times New Roman" w:hAnsi="Times New Roman" w:cs="Times New Roman"/>
          <w:color w:val="000000" w:themeColor="text1"/>
          <w:sz w:val="24"/>
          <w:szCs w:val="24"/>
        </w:rPr>
        <w:t>6</w:t>
      </w:r>
      <w:r w:rsidR="00DE046D" w:rsidRPr="00761A18">
        <w:rPr>
          <w:rFonts w:ascii="Times New Roman" w:hAnsi="Times New Roman" w:cs="Times New Roman"/>
          <w:color w:val="000000" w:themeColor="text1"/>
          <w:sz w:val="24"/>
          <w:szCs w:val="24"/>
        </w:rPr>
        <w:t>.pielikumu</w:t>
      </w:r>
      <w:r w:rsidR="00B06A8A" w:rsidRPr="00761A18">
        <w:rPr>
          <w:rFonts w:ascii="Times New Roman" w:hAnsi="Times New Roman" w:cs="Times New Roman"/>
          <w:color w:val="000000" w:themeColor="text1"/>
          <w:sz w:val="24"/>
          <w:szCs w:val="24"/>
        </w:rPr>
        <w:t xml:space="preserve"> vai brīvā formā sagatavoti apliecinājumi</w:t>
      </w:r>
      <w:r w:rsidR="00CD7ABB" w:rsidRPr="00761A18">
        <w:rPr>
          <w:rFonts w:ascii="Times New Roman" w:hAnsi="Times New Roman" w:cs="Times New Roman"/>
          <w:color w:val="000000" w:themeColor="text1"/>
          <w:sz w:val="24"/>
          <w:szCs w:val="24"/>
        </w:rPr>
        <w:t xml:space="preserve"> (</w:t>
      </w:r>
      <w:bookmarkStart w:id="15" w:name="_Hlk105761822"/>
      <w:r w:rsidR="00CD7ABB" w:rsidRPr="00761A18">
        <w:rPr>
          <w:rFonts w:ascii="Times New Roman" w:hAnsi="Times New Roman" w:cs="Times New Roman"/>
          <w:color w:val="000000" w:themeColor="text1"/>
          <w:sz w:val="24"/>
          <w:szCs w:val="24"/>
        </w:rPr>
        <w:t xml:space="preserve">derīgi tādi apliecinājumi, kas </w:t>
      </w:r>
      <w:r w:rsidR="00653765" w:rsidRPr="00761A18">
        <w:rPr>
          <w:rFonts w:ascii="Times New Roman" w:hAnsi="Times New Roman" w:cs="Times New Roman"/>
          <w:color w:val="000000" w:themeColor="text1"/>
          <w:sz w:val="24"/>
          <w:szCs w:val="24"/>
        </w:rPr>
        <w:t xml:space="preserve">apliecina faktisku sadarbību ar pretendentu un </w:t>
      </w:r>
      <w:r w:rsidR="00CD7ABB" w:rsidRPr="00761A18">
        <w:rPr>
          <w:rFonts w:ascii="Times New Roman" w:hAnsi="Times New Roman" w:cs="Times New Roman"/>
          <w:color w:val="000000" w:themeColor="text1"/>
          <w:sz w:val="24"/>
          <w:szCs w:val="24"/>
        </w:rPr>
        <w:t xml:space="preserve">pēc satura atbilst Nolikuma </w:t>
      </w:r>
      <w:r w:rsidR="00140DB3" w:rsidRPr="00761A18">
        <w:rPr>
          <w:rFonts w:ascii="Times New Roman" w:hAnsi="Times New Roman" w:cs="Times New Roman"/>
          <w:color w:val="000000" w:themeColor="text1"/>
          <w:sz w:val="24"/>
          <w:szCs w:val="24"/>
        </w:rPr>
        <w:t>6</w:t>
      </w:r>
      <w:r w:rsidR="00CD7ABB" w:rsidRPr="00761A18">
        <w:rPr>
          <w:rFonts w:ascii="Times New Roman" w:hAnsi="Times New Roman" w:cs="Times New Roman"/>
          <w:color w:val="000000" w:themeColor="text1"/>
          <w:sz w:val="24"/>
          <w:szCs w:val="24"/>
        </w:rPr>
        <w:t xml:space="preserve">.pielikumam, </w:t>
      </w:r>
      <w:r w:rsidR="00D70D13" w:rsidRPr="00761A18">
        <w:rPr>
          <w:rFonts w:ascii="Times New Roman" w:hAnsi="Times New Roman" w:cs="Times New Roman"/>
          <w:color w:val="000000" w:themeColor="text1"/>
          <w:sz w:val="24"/>
          <w:szCs w:val="24"/>
          <w:u w:val="single"/>
        </w:rPr>
        <w:t xml:space="preserve">ja tie izdoti ne agrāk kā </w:t>
      </w:r>
      <w:r w:rsidR="005F2C13" w:rsidRPr="00761A18">
        <w:rPr>
          <w:rFonts w:ascii="Times New Roman" w:hAnsi="Times New Roman" w:cs="Times New Roman"/>
          <w:color w:val="000000" w:themeColor="text1"/>
          <w:sz w:val="24"/>
          <w:szCs w:val="24"/>
          <w:u w:val="single"/>
        </w:rPr>
        <w:t xml:space="preserve">3 </w:t>
      </w:r>
      <w:r w:rsidR="00D70D13" w:rsidRPr="00761A18">
        <w:rPr>
          <w:rFonts w:ascii="Times New Roman" w:hAnsi="Times New Roman" w:cs="Times New Roman"/>
          <w:color w:val="000000" w:themeColor="text1"/>
          <w:sz w:val="24"/>
          <w:szCs w:val="24"/>
          <w:u w:val="single"/>
        </w:rPr>
        <w:t>gadu</w:t>
      </w:r>
      <w:r w:rsidR="005F2C13" w:rsidRPr="00761A18">
        <w:rPr>
          <w:rFonts w:ascii="Times New Roman" w:hAnsi="Times New Roman" w:cs="Times New Roman"/>
          <w:color w:val="000000" w:themeColor="text1"/>
          <w:sz w:val="24"/>
          <w:szCs w:val="24"/>
          <w:u w:val="single"/>
        </w:rPr>
        <w:t>s</w:t>
      </w:r>
      <w:r w:rsidR="00D70D13" w:rsidRPr="00761A18">
        <w:rPr>
          <w:rFonts w:ascii="Times New Roman" w:hAnsi="Times New Roman" w:cs="Times New Roman"/>
          <w:color w:val="000000" w:themeColor="text1"/>
          <w:sz w:val="24"/>
          <w:szCs w:val="24"/>
          <w:u w:val="single"/>
        </w:rPr>
        <w:t xml:space="preserve"> pirms Iepirkuma piedāvājuma iesniegšanas dienas</w:t>
      </w:r>
      <w:bookmarkEnd w:id="15"/>
      <w:r w:rsidR="00CD7ABB" w:rsidRPr="00761A18">
        <w:rPr>
          <w:rFonts w:ascii="Times New Roman" w:hAnsi="Times New Roman" w:cs="Times New Roman"/>
          <w:color w:val="000000" w:themeColor="text1"/>
          <w:sz w:val="24"/>
          <w:szCs w:val="24"/>
          <w:u w:val="single"/>
        </w:rPr>
        <w:t>)</w:t>
      </w:r>
      <w:r w:rsidR="00653765" w:rsidRPr="00761A18">
        <w:rPr>
          <w:rFonts w:ascii="Times New Roman" w:hAnsi="Times New Roman" w:cs="Times New Roman"/>
          <w:color w:val="000000" w:themeColor="text1"/>
          <w:sz w:val="24"/>
          <w:szCs w:val="24"/>
          <w:u w:val="single"/>
        </w:rPr>
        <w:t>.</w:t>
      </w:r>
      <w:r w:rsidR="00653765" w:rsidRPr="00761A18">
        <w:rPr>
          <w:rFonts w:ascii="Times New Roman" w:hAnsi="Times New Roman" w:cs="Times New Roman"/>
          <w:color w:val="000000" w:themeColor="text1"/>
          <w:sz w:val="24"/>
          <w:szCs w:val="24"/>
        </w:rPr>
        <w:t xml:space="preserve"> Komisija ir tiesīga veikt apliecinājumos norādītās informācijas patiesuma pārbaudi. </w:t>
      </w:r>
      <w:r w:rsidR="003F6139" w:rsidRPr="00761A18">
        <w:rPr>
          <w:rFonts w:ascii="Times New Roman" w:hAnsi="Times New Roman" w:cs="Times New Roman"/>
          <w:color w:val="000000" w:themeColor="text1"/>
          <w:sz w:val="24"/>
          <w:szCs w:val="24"/>
        </w:rPr>
        <w:t xml:space="preserve">Konstatējot nepatiesas vai maldinošas informācijas sniegšanas faktu, Komisija rīkosies saskaņā ar Nolikuma </w:t>
      </w:r>
      <w:r w:rsidR="00213774" w:rsidRPr="00761A18">
        <w:rPr>
          <w:rFonts w:ascii="Times New Roman" w:hAnsi="Times New Roman" w:cs="Times New Roman"/>
          <w:color w:val="000000" w:themeColor="text1"/>
          <w:sz w:val="24"/>
          <w:szCs w:val="24"/>
        </w:rPr>
        <w:t>7</w:t>
      </w:r>
      <w:r w:rsidR="003F6139" w:rsidRPr="00761A18">
        <w:rPr>
          <w:rFonts w:ascii="Times New Roman" w:hAnsi="Times New Roman" w:cs="Times New Roman"/>
          <w:color w:val="000000" w:themeColor="text1"/>
          <w:sz w:val="24"/>
          <w:szCs w:val="24"/>
        </w:rPr>
        <w:t>.</w:t>
      </w:r>
      <w:r w:rsidR="00213774" w:rsidRPr="00761A18">
        <w:rPr>
          <w:rFonts w:ascii="Times New Roman" w:hAnsi="Times New Roman" w:cs="Times New Roman"/>
          <w:color w:val="000000" w:themeColor="text1"/>
          <w:sz w:val="24"/>
          <w:szCs w:val="24"/>
        </w:rPr>
        <w:t>4</w:t>
      </w:r>
      <w:r w:rsidR="003F6139" w:rsidRPr="00761A18">
        <w:rPr>
          <w:rFonts w:ascii="Times New Roman" w:hAnsi="Times New Roman" w:cs="Times New Roman"/>
          <w:color w:val="000000" w:themeColor="text1"/>
          <w:sz w:val="24"/>
          <w:szCs w:val="24"/>
        </w:rPr>
        <w:t>.apakšpunktu</w:t>
      </w:r>
      <w:r w:rsidR="00EF663B" w:rsidRPr="00761A18">
        <w:rPr>
          <w:rFonts w:ascii="Times New Roman" w:hAnsi="Times New Roman" w:cs="Times New Roman"/>
          <w:color w:val="000000" w:themeColor="text1"/>
          <w:sz w:val="24"/>
          <w:szCs w:val="24"/>
        </w:rPr>
        <w:t>;</w:t>
      </w:r>
    </w:p>
    <w:p w14:paraId="46F895A5" w14:textId="421F506E" w:rsidR="00845DE5" w:rsidRPr="00761A18" w:rsidRDefault="00B06A8A" w:rsidP="00223CAA">
      <w:pPr>
        <w:pStyle w:val="ListParagraph2"/>
        <w:numPr>
          <w:ilvl w:val="2"/>
          <w:numId w:val="36"/>
        </w:numPr>
        <w:suppressAutoHyphens/>
        <w:spacing w:after="0" w:line="240" w:lineRule="auto"/>
        <w:ind w:left="0" w:firstLine="680"/>
        <w:jc w:val="both"/>
        <w:rPr>
          <w:rFonts w:ascii="Times New Roman" w:hAnsi="Times New Roman" w:cs="Times New Roman"/>
          <w:color w:val="000000" w:themeColor="text1"/>
          <w:sz w:val="24"/>
          <w:szCs w:val="24"/>
          <w:lang w:eastAsia="lv-LV"/>
        </w:rPr>
      </w:pPr>
      <w:r w:rsidRPr="00761A18">
        <w:rPr>
          <w:rFonts w:ascii="Times New Roman" w:hAnsi="Times New Roman" w:cs="Times New Roman"/>
          <w:color w:val="000000"/>
          <w:sz w:val="24"/>
          <w:szCs w:val="24"/>
          <w:lang w:eastAsia="lv-LV"/>
        </w:rPr>
        <w:t xml:space="preserve">gadījumā, </w:t>
      </w:r>
      <w:r w:rsidR="00D70D13" w:rsidRPr="00761A18">
        <w:rPr>
          <w:rFonts w:ascii="Times New Roman" w:hAnsi="Times New Roman" w:cs="Times New Roman"/>
          <w:color w:val="000000"/>
          <w:sz w:val="24"/>
          <w:szCs w:val="24"/>
          <w:lang w:eastAsia="lv-LV"/>
        </w:rPr>
        <w:t xml:space="preserve">ja </w:t>
      </w:r>
      <w:r w:rsidR="00D70D13" w:rsidRPr="00761A18">
        <w:rPr>
          <w:rFonts w:ascii="Times New Roman" w:hAnsi="Times New Roman" w:cs="Times New Roman"/>
          <w:b/>
          <w:color w:val="000000"/>
          <w:sz w:val="24"/>
          <w:szCs w:val="24"/>
        </w:rPr>
        <w:t>pretendentam</w:t>
      </w:r>
      <w:r w:rsidR="00D70D13" w:rsidRPr="00761A18">
        <w:rPr>
          <w:rFonts w:ascii="Times New Roman" w:hAnsi="Times New Roman" w:cs="Times New Roman"/>
          <w:color w:val="000000"/>
          <w:sz w:val="24"/>
          <w:szCs w:val="24"/>
          <w:lang w:eastAsia="lv-LV"/>
        </w:rPr>
        <w:t xml:space="preserve"> produktu nepiegādā ražotājs,</w:t>
      </w:r>
      <w:r w:rsidRPr="00761A18">
        <w:rPr>
          <w:rFonts w:ascii="Times New Roman" w:hAnsi="Times New Roman" w:cs="Times New Roman"/>
          <w:color w:val="000000"/>
          <w:sz w:val="24"/>
          <w:szCs w:val="24"/>
          <w:lang w:eastAsia="lv-LV"/>
        </w:rPr>
        <w:t xml:space="preserve"> tad jāiesniedz</w:t>
      </w:r>
      <w:r w:rsidR="00CF4740" w:rsidRPr="00761A18">
        <w:rPr>
          <w:rFonts w:ascii="Times New Roman" w:hAnsi="Times New Roman" w:cs="Times New Roman"/>
          <w:color w:val="000000"/>
          <w:sz w:val="24"/>
          <w:szCs w:val="24"/>
          <w:lang w:eastAsia="lv-LV"/>
        </w:rPr>
        <w:t xml:space="preserve"> </w:t>
      </w:r>
      <w:r w:rsidR="00CF4740" w:rsidRPr="00761A18">
        <w:rPr>
          <w:rFonts w:ascii="Times New Roman" w:hAnsi="Times New Roman" w:cs="Times New Roman"/>
          <w:b/>
          <w:bCs/>
          <w:color w:val="000000"/>
          <w:sz w:val="24"/>
          <w:szCs w:val="24"/>
          <w:lang w:eastAsia="lv-LV"/>
        </w:rPr>
        <w:t>šādi</w:t>
      </w:r>
      <w:r w:rsidR="00CF4740" w:rsidRPr="00761A18">
        <w:rPr>
          <w:rFonts w:ascii="Times New Roman" w:hAnsi="Times New Roman" w:cs="Times New Roman"/>
          <w:color w:val="000000"/>
          <w:sz w:val="24"/>
          <w:szCs w:val="24"/>
          <w:lang w:eastAsia="lv-LV"/>
        </w:rPr>
        <w:t xml:space="preserve"> </w:t>
      </w:r>
      <w:r w:rsidR="00C937B2" w:rsidRPr="00761A18">
        <w:rPr>
          <w:rFonts w:ascii="Times New Roman" w:hAnsi="Times New Roman" w:cs="Times New Roman"/>
          <w:b/>
          <w:bCs/>
          <w:color w:val="000000"/>
          <w:sz w:val="24"/>
          <w:szCs w:val="24"/>
          <w:lang w:eastAsia="lv-LV"/>
        </w:rPr>
        <w:t>apliecinājumi</w:t>
      </w:r>
      <w:r w:rsidR="00CF4740" w:rsidRPr="00761A18">
        <w:rPr>
          <w:rFonts w:ascii="Times New Roman" w:hAnsi="Times New Roman" w:cs="Times New Roman"/>
          <w:color w:val="000000"/>
          <w:sz w:val="24"/>
          <w:szCs w:val="24"/>
          <w:lang w:eastAsia="lv-LV"/>
        </w:rPr>
        <w:t xml:space="preserve">, </w:t>
      </w:r>
      <w:r w:rsidR="00CF4740" w:rsidRPr="00761A18">
        <w:rPr>
          <w:rFonts w:ascii="Times New Roman" w:hAnsi="Times New Roman" w:cs="Times New Roman"/>
          <w:color w:val="000000"/>
          <w:sz w:val="24"/>
          <w:szCs w:val="24"/>
          <w:u w:val="single"/>
          <w:lang w:eastAsia="lv-LV"/>
        </w:rPr>
        <w:t>kas apliecin</w:t>
      </w:r>
      <w:r w:rsidR="00653765" w:rsidRPr="00761A18">
        <w:rPr>
          <w:rFonts w:ascii="Times New Roman" w:hAnsi="Times New Roman" w:cs="Times New Roman"/>
          <w:color w:val="000000"/>
          <w:sz w:val="24"/>
          <w:szCs w:val="24"/>
          <w:u w:val="single"/>
          <w:lang w:eastAsia="lv-LV"/>
        </w:rPr>
        <w:t>a</w:t>
      </w:r>
      <w:r w:rsidR="00D70D13" w:rsidRPr="00761A18">
        <w:rPr>
          <w:rFonts w:ascii="Times New Roman" w:hAnsi="Times New Roman" w:cs="Times New Roman"/>
          <w:color w:val="000000"/>
          <w:sz w:val="24"/>
          <w:szCs w:val="24"/>
          <w:u w:val="single"/>
          <w:lang w:eastAsia="lv-LV"/>
        </w:rPr>
        <w:t xml:space="preserve"> </w:t>
      </w:r>
      <w:r w:rsidR="00CF4740" w:rsidRPr="00761A18">
        <w:rPr>
          <w:rFonts w:ascii="Times New Roman" w:hAnsi="Times New Roman" w:cs="Times New Roman"/>
          <w:color w:val="000000"/>
          <w:sz w:val="24"/>
          <w:szCs w:val="24"/>
          <w:u w:val="single"/>
          <w:lang w:eastAsia="lv-LV"/>
        </w:rPr>
        <w:t>piedāvātā/(-o) produkta/(-u) piegādes ķēdi</w:t>
      </w:r>
      <w:r w:rsidR="00C937B2" w:rsidRPr="00761A18">
        <w:rPr>
          <w:rFonts w:ascii="Times New Roman" w:hAnsi="Times New Roman" w:cs="Times New Roman"/>
          <w:color w:val="000000"/>
          <w:sz w:val="24"/>
          <w:szCs w:val="24"/>
          <w:u w:val="single"/>
          <w:lang w:eastAsia="lv-LV"/>
        </w:rPr>
        <w:t xml:space="preserve"> (ražotājs → </w:t>
      </w:r>
      <w:r w:rsidR="009F0500" w:rsidRPr="00761A18">
        <w:rPr>
          <w:rFonts w:ascii="Times New Roman" w:hAnsi="Times New Roman" w:cs="Times New Roman"/>
          <w:color w:val="000000"/>
          <w:sz w:val="24"/>
          <w:szCs w:val="24"/>
          <w:u w:val="single"/>
          <w:lang w:eastAsia="lv-LV"/>
        </w:rPr>
        <w:t xml:space="preserve">piegādātājs </w:t>
      </w:r>
      <w:r w:rsidR="00C937B2" w:rsidRPr="00761A18">
        <w:rPr>
          <w:rFonts w:ascii="Times New Roman" w:hAnsi="Times New Roman" w:cs="Times New Roman"/>
          <w:color w:val="000000"/>
          <w:sz w:val="24"/>
          <w:szCs w:val="24"/>
          <w:u w:val="single"/>
          <w:lang w:eastAsia="lv-LV"/>
        </w:rPr>
        <w:t xml:space="preserve">→ </w:t>
      </w:r>
      <w:r w:rsidR="00CF4740" w:rsidRPr="00761A18">
        <w:rPr>
          <w:rFonts w:ascii="Times New Roman" w:hAnsi="Times New Roman" w:cs="Times New Roman"/>
          <w:color w:val="000000"/>
          <w:sz w:val="24"/>
          <w:szCs w:val="24"/>
          <w:u w:val="single"/>
          <w:lang w:eastAsia="lv-LV"/>
        </w:rPr>
        <w:t>pretendent</w:t>
      </w:r>
      <w:r w:rsidR="00C937B2" w:rsidRPr="00761A18">
        <w:rPr>
          <w:rFonts w:ascii="Times New Roman" w:hAnsi="Times New Roman" w:cs="Times New Roman"/>
          <w:color w:val="000000"/>
          <w:sz w:val="24"/>
          <w:szCs w:val="24"/>
          <w:u w:val="single"/>
          <w:lang w:eastAsia="lv-LV"/>
        </w:rPr>
        <w:t>s)</w:t>
      </w:r>
      <w:r w:rsidR="00C937B2" w:rsidRPr="00761A18">
        <w:rPr>
          <w:rFonts w:ascii="Times New Roman" w:hAnsi="Times New Roman" w:cs="Times New Roman"/>
          <w:color w:val="000000"/>
          <w:sz w:val="24"/>
          <w:szCs w:val="24"/>
          <w:lang w:eastAsia="lv-LV"/>
        </w:rPr>
        <w:t xml:space="preserve">: 1) </w:t>
      </w:r>
      <w:r w:rsidR="007C1F9E" w:rsidRPr="00761A18">
        <w:rPr>
          <w:rFonts w:ascii="Times New Roman" w:hAnsi="Times New Roman" w:cs="Times New Roman"/>
          <w:b/>
          <w:color w:val="000000"/>
          <w:sz w:val="24"/>
          <w:szCs w:val="24"/>
          <w:lang w:eastAsia="lv-LV"/>
        </w:rPr>
        <w:t>piegādātāju</w:t>
      </w:r>
      <w:r w:rsidR="0013084A" w:rsidRPr="00761A18">
        <w:rPr>
          <w:rFonts w:ascii="Times New Roman" w:hAnsi="Times New Roman" w:cs="Times New Roman"/>
          <w:b/>
          <w:color w:val="000000"/>
          <w:sz w:val="24"/>
          <w:szCs w:val="24"/>
          <w:lang w:eastAsia="lv-LV"/>
        </w:rPr>
        <w:t xml:space="preserve"> </w:t>
      </w:r>
      <w:r w:rsidR="007C1F9E" w:rsidRPr="00761A18">
        <w:rPr>
          <w:rFonts w:ascii="Times New Roman" w:hAnsi="Times New Roman" w:cs="Times New Roman"/>
          <w:b/>
          <w:color w:val="000000"/>
          <w:sz w:val="24"/>
          <w:szCs w:val="24"/>
          <w:lang w:eastAsia="lv-LV"/>
        </w:rPr>
        <w:t>apliecinājumi</w:t>
      </w:r>
      <w:r w:rsidR="0094017B" w:rsidRPr="00761A18">
        <w:rPr>
          <w:rFonts w:ascii="Times New Roman" w:hAnsi="Times New Roman" w:cs="Times New Roman"/>
          <w:color w:val="000000"/>
          <w:sz w:val="24"/>
          <w:szCs w:val="24"/>
        </w:rPr>
        <w:t xml:space="preserve"> </w:t>
      </w:r>
      <w:r w:rsidR="00D70D13" w:rsidRPr="00761A18">
        <w:rPr>
          <w:rFonts w:ascii="Times New Roman" w:hAnsi="Times New Roman" w:cs="Times New Roman"/>
          <w:color w:val="000000"/>
          <w:sz w:val="24"/>
          <w:szCs w:val="24"/>
        </w:rPr>
        <w:t>par sadarbību ar pretendentu</w:t>
      </w:r>
      <w:r w:rsidRPr="00761A18">
        <w:rPr>
          <w:rFonts w:ascii="Times New Roman" w:hAnsi="Times New Roman" w:cs="Times New Roman"/>
          <w:color w:val="000000"/>
          <w:sz w:val="24"/>
          <w:szCs w:val="24"/>
        </w:rPr>
        <w:t>, kas sagatavoti</w:t>
      </w:r>
      <w:r w:rsidR="00D70D13" w:rsidRPr="00761A18">
        <w:rPr>
          <w:rFonts w:ascii="Times New Roman" w:hAnsi="Times New Roman" w:cs="Times New Roman"/>
          <w:color w:val="000000"/>
          <w:sz w:val="24"/>
          <w:szCs w:val="24"/>
        </w:rPr>
        <w:t xml:space="preserve"> </w:t>
      </w:r>
      <w:r w:rsidR="0094017B" w:rsidRPr="00761A18">
        <w:rPr>
          <w:rFonts w:ascii="Times New Roman" w:hAnsi="Times New Roman" w:cs="Times New Roman"/>
          <w:color w:val="000000"/>
          <w:sz w:val="24"/>
          <w:szCs w:val="24"/>
        </w:rPr>
        <w:t xml:space="preserve">saskaņā ar </w:t>
      </w:r>
      <w:r w:rsidR="003170DD" w:rsidRPr="00761A18">
        <w:rPr>
          <w:rFonts w:ascii="Times New Roman" w:hAnsi="Times New Roman" w:cs="Times New Roman"/>
          <w:color w:val="000000"/>
          <w:sz w:val="24"/>
          <w:szCs w:val="24"/>
        </w:rPr>
        <w:t>Nolikum</w:t>
      </w:r>
      <w:r w:rsidR="0094017B" w:rsidRPr="00761A18">
        <w:rPr>
          <w:rFonts w:ascii="Times New Roman" w:hAnsi="Times New Roman" w:cs="Times New Roman"/>
          <w:color w:val="000000"/>
          <w:sz w:val="24"/>
          <w:szCs w:val="24"/>
        </w:rPr>
        <w:t xml:space="preserve">a </w:t>
      </w:r>
      <w:r w:rsidR="00140DB3" w:rsidRPr="00761A18">
        <w:rPr>
          <w:rFonts w:ascii="Times New Roman" w:hAnsi="Times New Roman" w:cs="Times New Roman"/>
          <w:color w:val="000000"/>
          <w:sz w:val="24"/>
          <w:szCs w:val="24"/>
        </w:rPr>
        <w:t>7</w:t>
      </w:r>
      <w:r w:rsidR="0094017B" w:rsidRPr="00761A18">
        <w:rPr>
          <w:rFonts w:ascii="Times New Roman" w:hAnsi="Times New Roman" w:cs="Times New Roman"/>
          <w:color w:val="000000"/>
          <w:sz w:val="24"/>
          <w:szCs w:val="24"/>
        </w:rPr>
        <w:t>.pielikumu</w:t>
      </w:r>
      <w:r w:rsidRPr="00761A18">
        <w:rPr>
          <w:rFonts w:ascii="Times New Roman" w:hAnsi="Times New Roman" w:cs="Times New Roman"/>
          <w:color w:val="000000"/>
          <w:sz w:val="24"/>
          <w:szCs w:val="24"/>
        </w:rPr>
        <w:t xml:space="preserve"> vai brīvā formā sagatavoti apliecinājumi</w:t>
      </w:r>
      <w:r w:rsidR="00CD7ABB" w:rsidRPr="00761A18">
        <w:rPr>
          <w:rFonts w:ascii="Times New Roman" w:hAnsi="Times New Roman" w:cs="Times New Roman"/>
          <w:color w:val="000000"/>
          <w:sz w:val="24"/>
          <w:szCs w:val="24"/>
        </w:rPr>
        <w:t xml:space="preserve"> (</w:t>
      </w:r>
      <w:r w:rsidR="00D70D13" w:rsidRPr="00761A18">
        <w:rPr>
          <w:rFonts w:ascii="Times New Roman" w:hAnsi="Times New Roman" w:cs="Times New Roman"/>
          <w:color w:val="000000"/>
          <w:sz w:val="24"/>
          <w:szCs w:val="24"/>
        </w:rPr>
        <w:t xml:space="preserve">derīgi tādi </w:t>
      </w:r>
      <w:r w:rsidR="00D70D13" w:rsidRPr="00761A18">
        <w:rPr>
          <w:rFonts w:ascii="Times New Roman" w:hAnsi="Times New Roman" w:cs="Times New Roman"/>
          <w:color w:val="000000" w:themeColor="text1"/>
          <w:sz w:val="24"/>
          <w:szCs w:val="24"/>
        </w:rPr>
        <w:t xml:space="preserve">apliecinājumi, </w:t>
      </w:r>
      <w:r w:rsidR="003F6139" w:rsidRPr="00761A18">
        <w:rPr>
          <w:rFonts w:ascii="Times New Roman" w:hAnsi="Times New Roman" w:cs="Times New Roman"/>
          <w:color w:val="000000" w:themeColor="text1"/>
          <w:sz w:val="24"/>
          <w:szCs w:val="24"/>
        </w:rPr>
        <w:t>kas apliecina faktisku sadarbību ar pretendentu</w:t>
      </w:r>
      <w:r w:rsidR="009F0500" w:rsidRPr="00761A18">
        <w:rPr>
          <w:rFonts w:ascii="Times New Roman" w:hAnsi="Times New Roman" w:cs="Times New Roman"/>
          <w:color w:val="000000" w:themeColor="text1"/>
          <w:sz w:val="24"/>
          <w:szCs w:val="24"/>
        </w:rPr>
        <w:t>,</w:t>
      </w:r>
      <w:r w:rsidR="003F6139" w:rsidRPr="00761A18">
        <w:rPr>
          <w:rFonts w:ascii="Times New Roman" w:hAnsi="Times New Roman" w:cs="Times New Roman"/>
          <w:color w:val="000000" w:themeColor="text1"/>
          <w:sz w:val="24"/>
          <w:szCs w:val="24"/>
        </w:rPr>
        <w:t xml:space="preserve"> </w:t>
      </w:r>
      <w:r w:rsidR="00D70D13" w:rsidRPr="00761A18">
        <w:rPr>
          <w:rFonts w:ascii="Times New Roman" w:hAnsi="Times New Roman" w:cs="Times New Roman"/>
          <w:color w:val="000000" w:themeColor="text1"/>
          <w:sz w:val="24"/>
          <w:szCs w:val="24"/>
        </w:rPr>
        <w:t xml:space="preserve">kas pēc satura atbilst Nolikuma </w:t>
      </w:r>
      <w:r w:rsidR="00140DB3" w:rsidRPr="00761A18">
        <w:rPr>
          <w:rFonts w:ascii="Times New Roman" w:hAnsi="Times New Roman" w:cs="Times New Roman"/>
          <w:color w:val="000000" w:themeColor="text1"/>
          <w:sz w:val="24"/>
          <w:szCs w:val="24"/>
        </w:rPr>
        <w:t>7</w:t>
      </w:r>
      <w:r w:rsidR="00D70D13" w:rsidRPr="00761A18">
        <w:rPr>
          <w:rFonts w:ascii="Times New Roman" w:hAnsi="Times New Roman" w:cs="Times New Roman"/>
          <w:color w:val="000000" w:themeColor="text1"/>
          <w:sz w:val="24"/>
          <w:szCs w:val="24"/>
        </w:rPr>
        <w:t xml:space="preserve">.pielikumam, </w:t>
      </w:r>
      <w:r w:rsidR="00D70D13" w:rsidRPr="00761A18">
        <w:rPr>
          <w:rFonts w:ascii="Times New Roman" w:hAnsi="Times New Roman" w:cs="Times New Roman"/>
          <w:color w:val="000000" w:themeColor="text1"/>
          <w:sz w:val="24"/>
          <w:szCs w:val="24"/>
          <w:u w:val="single"/>
        </w:rPr>
        <w:t xml:space="preserve">ja tie izdoti ne agrāk kā </w:t>
      </w:r>
      <w:r w:rsidR="005F2C13" w:rsidRPr="00761A18">
        <w:rPr>
          <w:rFonts w:ascii="Times New Roman" w:hAnsi="Times New Roman" w:cs="Times New Roman"/>
          <w:color w:val="000000" w:themeColor="text1"/>
          <w:sz w:val="24"/>
          <w:szCs w:val="24"/>
          <w:u w:val="single"/>
        </w:rPr>
        <w:t xml:space="preserve">3 </w:t>
      </w:r>
      <w:r w:rsidR="00D70D13" w:rsidRPr="00761A18">
        <w:rPr>
          <w:rFonts w:ascii="Times New Roman" w:hAnsi="Times New Roman" w:cs="Times New Roman"/>
          <w:color w:val="000000" w:themeColor="text1"/>
          <w:sz w:val="24"/>
          <w:szCs w:val="24"/>
          <w:u w:val="single"/>
        </w:rPr>
        <w:t>gadu</w:t>
      </w:r>
      <w:r w:rsidR="005F2C13" w:rsidRPr="00761A18">
        <w:rPr>
          <w:rFonts w:ascii="Times New Roman" w:hAnsi="Times New Roman" w:cs="Times New Roman"/>
          <w:color w:val="000000" w:themeColor="text1"/>
          <w:sz w:val="24"/>
          <w:szCs w:val="24"/>
          <w:u w:val="single"/>
        </w:rPr>
        <w:t>s</w:t>
      </w:r>
      <w:r w:rsidR="00D70D13" w:rsidRPr="00761A18">
        <w:rPr>
          <w:rFonts w:ascii="Times New Roman" w:hAnsi="Times New Roman" w:cs="Times New Roman"/>
          <w:color w:val="000000" w:themeColor="text1"/>
          <w:sz w:val="24"/>
          <w:szCs w:val="24"/>
          <w:u w:val="single"/>
        </w:rPr>
        <w:t xml:space="preserve"> pirms Iepirkuma piedāvājuma iesniegšanas dienas</w:t>
      </w:r>
      <w:r w:rsidR="001C193A" w:rsidRPr="00761A18">
        <w:rPr>
          <w:rFonts w:ascii="Times New Roman" w:hAnsi="Times New Roman" w:cs="Times New Roman"/>
          <w:color w:val="000000" w:themeColor="text1"/>
          <w:sz w:val="24"/>
          <w:szCs w:val="24"/>
          <w:u w:val="single"/>
        </w:rPr>
        <w:t>)</w:t>
      </w:r>
      <w:r w:rsidR="003F6139" w:rsidRPr="00761A18">
        <w:rPr>
          <w:rFonts w:ascii="Times New Roman" w:hAnsi="Times New Roman" w:cs="Times New Roman"/>
          <w:color w:val="000000" w:themeColor="text1"/>
          <w:sz w:val="24"/>
          <w:szCs w:val="24"/>
          <w:u w:val="single"/>
        </w:rPr>
        <w:t>.</w:t>
      </w:r>
      <w:r w:rsidR="003F6139" w:rsidRPr="00761A18">
        <w:rPr>
          <w:rFonts w:ascii="Times New Roman" w:hAnsi="Times New Roman" w:cs="Times New Roman"/>
          <w:color w:val="000000" w:themeColor="text1"/>
          <w:sz w:val="24"/>
          <w:szCs w:val="24"/>
        </w:rPr>
        <w:t xml:space="preserve"> Komisija ir tiesīga veikt apliecinājumos norādītās informācijas patiesuma pārbaudi. Konstatējot nepatiesas vai maldinošas informācijas sniegšanas faktu, Komisija rīkosies saskaņā ar Nolikuma </w:t>
      </w:r>
      <w:r w:rsidR="00213774" w:rsidRPr="00761A18">
        <w:rPr>
          <w:rFonts w:ascii="Times New Roman" w:hAnsi="Times New Roman" w:cs="Times New Roman"/>
          <w:color w:val="000000" w:themeColor="text1"/>
          <w:sz w:val="24"/>
          <w:szCs w:val="24"/>
        </w:rPr>
        <w:t>7</w:t>
      </w:r>
      <w:r w:rsidR="003F6139" w:rsidRPr="00761A18">
        <w:rPr>
          <w:rFonts w:ascii="Times New Roman" w:hAnsi="Times New Roman" w:cs="Times New Roman"/>
          <w:color w:val="000000" w:themeColor="text1"/>
          <w:sz w:val="24"/>
          <w:szCs w:val="24"/>
        </w:rPr>
        <w:t>.</w:t>
      </w:r>
      <w:r w:rsidR="00213774" w:rsidRPr="00761A18">
        <w:rPr>
          <w:rFonts w:ascii="Times New Roman" w:hAnsi="Times New Roman" w:cs="Times New Roman"/>
          <w:color w:val="000000" w:themeColor="text1"/>
          <w:sz w:val="24"/>
          <w:szCs w:val="24"/>
        </w:rPr>
        <w:t>4</w:t>
      </w:r>
      <w:r w:rsidR="003F6139" w:rsidRPr="00761A18">
        <w:rPr>
          <w:rFonts w:ascii="Times New Roman" w:hAnsi="Times New Roman" w:cs="Times New Roman"/>
          <w:color w:val="000000" w:themeColor="text1"/>
          <w:sz w:val="24"/>
          <w:szCs w:val="24"/>
        </w:rPr>
        <w:t>.apakšpunktu</w:t>
      </w:r>
      <w:r w:rsidR="009F0500" w:rsidRPr="00761A18">
        <w:rPr>
          <w:rFonts w:ascii="Times New Roman" w:hAnsi="Times New Roman" w:cs="Times New Roman"/>
          <w:color w:val="000000" w:themeColor="text1"/>
          <w:sz w:val="24"/>
          <w:szCs w:val="24"/>
        </w:rPr>
        <w:t>;</w:t>
      </w:r>
      <w:r w:rsidR="00CF4740" w:rsidRPr="00761A18">
        <w:rPr>
          <w:rFonts w:ascii="Times New Roman" w:hAnsi="Times New Roman" w:cs="Times New Roman"/>
          <w:color w:val="000000" w:themeColor="text1"/>
          <w:sz w:val="24"/>
          <w:szCs w:val="24"/>
        </w:rPr>
        <w:t xml:space="preserve"> </w:t>
      </w:r>
      <w:r w:rsidR="00C937B2" w:rsidRPr="00761A18">
        <w:rPr>
          <w:rFonts w:ascii="Times New Roman" w:hAnsi="Times New Roman" w:cs="Times New Roman"/>
          <w:color w:val="000000" w:themeColor="text1"/>
          <w:sz w:val="24"/>
          <w:szCs w:val="24"/>
        </w:rPr>
        <w:t xml:space="preserve">2) </w:t>
      </w:r>
      <w:r w:rsidR="00CF4740" w:rsidRPr="00761A18">
        <w:rPr>
          <w:rFonts w:ascii="Times New Roman" w:hAnsi="Times New Roman" w:cs="Times New Roman"/>
          <w:b/>
          <w:bCs/>
          <w:color w:val="000000" w:themeColor="text1"/>
          <w:sz w:val="24"/>
          <w:szCs w:val="24"/>
        </w:rPr>
        <w:t>ražotāju apliecinājumi</w:t>
      </w:r>
      <w:r w:rsidR="00CF4740" w:rsidRPr="00761A18">
        <w:rPr>
          <w:rFonts w:ascii="Times New Roman" w:hAnsi="Times New Roman" w:cs="Times New Roman"/>
          <w:color w:val="000000" w:themeColor="text1"/>
          <w:sz w:val="24"/>
          <w:szCs w:val="24"/>
        </w:rPr>
        <w:t xml:space="preserve"> par sadarbību ar piegādātāju</w:t>
      </w:r>
      <w:r w:rsidR="008731AD" w:rsidRPr="00761A18">
        <w:rPr>
          <w:rFonts w:ascii="Times New Roman" w:hAnsi="Times New Roman" w:cs="Times New Roman"/>
          <w:color w:val="000000" w:themeColor="text1"/>
          <w:sz w:val="24"/>
          <w:szCs w:val="24"/>
        </w:rPr>
        <w:t xml:space="preserve"> saskaņā ar Nolikuma 5.7.3. apakšpunkt</w:t>
      </w:r>
      <w:r w:rsidR="008F2F9B" w:rsidRPr="00761A18">
        <w:rPr>
          <w:rFonts w:ascii="Times New Roman" w:hAnsi="Times New Roman" w:cs="Times New Roman"/>
          <w:color w:val="000000" w:themeColor="text1"/>
          <w:sz w:val="24"/>
          <w:szCs w:val="24"/>
        </w:rPr>
        <w:t>a</w:t>
      </w:r>
      <w:r w:rsidR="008731AD" w:rsidRPr="00761A18">
        <w:rPr>
          <w:rFonts w:ascii="Times New Roman" w:hAnsi="Times New Roman" w:cs="Times New Roman"/>
          <w:color w:val="000000" w:themeColor="text1"/>
          <w:sz w:val="24"/>
          <w:szCs w:val="24"/>
        </w:rPr>
        <w:t xml:space="preserve"> </w:t>
      </w:r>
      <w:r w:rsidR="008F2F9B" w:rsidRPr="00761A18">
        <w:rPr>
          <w:rFonts w:ascii="Times New Roman" w:hAnsi="Times New Roman" w:cs="Times New Roman"/>
          <w:color w:val="000000" w:themeColor="text1"/>
          <w:sz w:val="24"/>
          <w:szCs w:val="24"/>
        </w:rPr>
        <w:t>nosacījumiem</w:t>
      </w:r>
      <w:r w:rsidR="001C5373">
        <w:rPr>
          <w:rFonts w:ascii="Times New Roman" w:hAnsi="Times New Roman" w:cs="Times New Roman"/>
          <w:color w:val="000000" w:themeColor="text1"/>
          <w:sz w:val="24"/>
          <w:szCs w:val="24"/>
        </w:rPr>
        <w:t xml:space="preserve">. </w:t>
      </w:r>
      <w:r w:rsidR="001C5373" w:rsidRPr="001C5373">
        <w:rPr>
          <w:rFonts w:ascii="Times New Roman" w:hAnsi="Times New Roman" w:cs="Times New Roman"/>
          <w:color w:val="000000" w:themeColor="text1"/>
          <w:sz w:val="24"/>
          <w:szCs w:val="24"/>
        </w:rPr>
        <w:t xml:space="preserve">Ja lauksaimniecības produktus piedāvā kooperatīvā sabiedrība, kuras sastāvā ir vairāki kooperatīva biedri (piem., zemnieku </w:t>
      </w:r>
      <w:r w:rsidR="001C5373" w:rsidRPr="001C5373">
        <w:rPr>
          <w:rFonts w:ascii="Times New Roman" w:hAnsi="Times New Roman" w:cs="Times New Roman"/>
          <w:color w:val="000000" w:themeColor="text1"/>
          <w:sz w:val="24"/>
          <w:szCs w:val="24"/>
        </w:rPr>
        <w:lastRenderedPageBreak/>
        <w:t xml:space="preserve">saimniecības, uzņēmumi un tml.), tad kooperatīva biedrs uzskatāms par produkta/(-u) ražotāju/audzētāju, bet kooperatīvā sabiedrība – par piegādātāju, kurš tālāk piegādā produktus pretendentam. Šajā gadījumā, lai apliecinātu piedāvātā/(-o) produkta/(-u) piegādes ķēdi (ražotājs → piegādātājs → pretendents), saskaņā ar </w:t>
      </w:r>
      <w:r w:rsidR="001C5373">
        <w:rPr>
          <w:rFonts w:ascii="Times New Roman" w:hAnsi="Times New Roman" w:cs="Times New Roman"/>
          <w:color w:val="000000" w:themeColor="text1"/>
          <w:sz w:val="24"/>
          <w:szCs w:val="24"/>
        </w:rPr>
        <w:t>šo</w:t>
      </w:r>
      <w:r w:rsidR="001C5373" w:rsidRPr="001C5373">
        <w:rPr>
          <w:rFonts w:ascii="Times New Roman" w:hAnsi="Times New Roman" w:cs="Times New Roman"/>
          <w:color w:val="000000" w:themeColor="text1"/>
          <w:sz w:val="24"/>
          <w:szCs w:val="24"/>
        </w:rPr>
        <w:t xml:space="preserve"> </w:t>
      </w:r>
      <w:r w:rsidR="001C5373">
        <w:rPr>
          <w:rFonts w:ascii="Times New Roman" w:hAnsi="Times New Roman" w:cs="Times New Roman"/>
          <w:color w:val="000000" w:themeColor="text1"/>
          <w:sz w:val="24"/>
          <w:szCs w:val="24"/>
        </w:rPr>
        <w:t>N</w:t>
      </w:r>
      <w:r w:rsidR="001C5373" w:rsidRPr="001C5373">
        <w:rPr>
          <w:rFonts w:ascii="Times New Roman" w:hAnsi="Times New Roman" w:cs="Times New Roman"/>
          <w:color w:val="000000" w:themeColor="text1"/>
          <w:sz w:val="24"/>
          <w:szCs w:val="24"/>
        </w:rPr>
        <w:t>olikuma punktu, jāiesniedz kooperatīvās sabiedrības parakstīts piegādātāja apliecinājums par sadarbību ar pretendentu, bet ražotāja apliecinājuma vietā iesniedz kooperatīvās sabiedrības parakstītu, spēkā esošu dokumentu brīvā formā (piem., apliecinājums, izziņa un tml.) par kooperatīvās sabiedrības sastāvu, norādot tās biedru nosaukumus, kā arī to, kādus BL, NPKS vai LPIA prasībām atbilstošus produktus katrs no biedriem  piegādās</w:t>
      </w:r>
      <w:r w:rsidR="00140DB3" w:rsidRPr="00761A18">
        <w:rPr>
          <w:rFonts w:ascii="Times New Roman" w:hAnsi="Times New Roman" w:cs="Times New Roman"/>
          <w:color w:val="000000" w:themeColor="text1"/>
          <w:sz w:val="24"/>
          <w:szCs w:val="24"/>
          <w:lang w:eastAsia="lv-LV"/>
        </w:rPr>
        <w:t>;</w:t>
      </w:r>
    </w:p>
    <w:p w14:paraId="4991ADD0" w14:textId="18EDAE65" w:rsidR="00E971CB" w:rsidRPr="00761A18" w:rsidRDefault="00357AD3" w:rsidP="00C66471">
      <w:pPr>
        <w:pStyle w:val="ListParagraph2"/>
        <w:numPr>
          <w:ilvl w:val="2"/>
          <w:numId w:val="36"/>
        </w:numPr>
        <w:suppressAutoHyphens/>
        <w:spacing w:after="0" w:line="240" w:lineRule="auto"/>
        <w:ind w:left="0" w:firstLine="680"/>
        <w:jc w:val="both"/>
        <w:rPr>
          <w:rFonts w:ascii="Times New Roman" w:hAnsi="Times New Roman" w:cs="Times New Roman"/>
          <w:bCs/>
          <w:color w:val="000000"/>
          <w:sz w:val="24"/>
          <w:szCs w:val="24"/>
        </w:rPr>
      </w:pPr>
      <w:r w:rsidRPr="00761A18">
        <w:rPr>
          <w:rFonts w:ascii="Times New Roman" w:hAnsi="Times New Roman" w:cs="Times New Roman"/>
          <w:bCs/>
          <w:color w:val="000000"/>
          <w:sz w:val="24"/>
          <w:szCs w:val="24"/>
        </w:rPr>
        <w:t>i</w:t>
      </w:r>
      <w:r w:rsidR="00E971CB" w:rsidRPr="00761A18">
        <w:rPr>
          <w:rFonts w:ascii="Times New Roman" w:hAnsi="Times New Roman" w:cs="Times New Roman"/>
          <w:bCs/>
          <w:color w:val="000000"/>
          <w:sz w:val="24"/>
          <w:szCs w:val="24"/>
        </w:rPr>
        <w:t>nformācija par Latvijas BL uzņēmumiem publiski pieejama Pārtikas un veterinārā dienesta reģistrā “</w:t>
      </w:r>
      <w:r w:rsidR="00E82F37" w:rsidRPr="00761A18">
        <w:rPr>
          <w:rFonts w:ascii="Times New Roman" w:hAnsi="Times New Roman" w:cs="Times New Roman"/>
          <w:bCs/>
          <w:color w:val="000000"/>
          <w:sz w:val="24"/>
          <w:szCs w:val="24"/>
        </w:rPr>
        <w:t>Kontroles institūcijās reģistrētie bioloģiskās lauksaimniecības uzņēmumi</w:t>
      </w:r>
      <w:r w:rsidR="00E971CB" w:rsidRPr="00761A18">
        <w:rPr>
          <w:rFonts w:ascii="Times New Roman" w:hAnsi="Times New Roman" w:cs="Times New Roman"/>
          <w:bCs/>
          <w:color w:val="000000"/>
          <w:sz w:val="24"/>
          <w:szCs w:val="24"/>
        </w:rPr>
        <w:t>”. Informācija par Latvijas institūcijās izsniegtajiem BL sertifikātiem publiski pieejama biedrības “Vides kvalitāte” sertifikācijas institūcijas “Vides kvalitāte”</w:t>
      </w:r>
      <w:r w:rsidR="00140DB3" w:rsidRPr="00761A18">
        <w:rPr>
          <w:rFonts w:ascii="Times New Roman" w:hAnsi="Times New Roman" w:cs="Times New Roman"/>
          <w:bCs/>
          <w:color w:val="000000"/>
          <w:sz w:val="24"/>
          <w:szCs w:val="24"/>
        </w:rPr>
        <w:t xml:space="preserve"> un </w:t>
      </w:r>
      <w:r w:rsidR="00E971CB" w:rsidRPr="00761A18">
        <w:rPr>
          <w:rFonts w:ascii="Times New Roman" w:hAnsi="Times New Roman" w:cs="Times New Roman"/>
          <w:bCs/>
          <w:color w:val="000000"/>
          <w:sz w:val="24"/>
          <w:szCs w:val="24"/>
        </w:rPr>
        <w:t xml:space="preserve">valsts sabiedrības ar ierobežotu atbildību "Sertifikācijas un testēšanas centrs" </w:t>
      </w:r>
      <w:r w:rsidR="00D70D13" w:rsidRPr="00761A18">
        <w:rPr>
          <w:rFonts w:ascii="Times New Roman" w:hAnsi="Times New Roman" w:cs="Times New Roman"/>
          <w:bCs/>
          <w:color w:val="000000"/>
          <w:sz w:val="24"/>
          <w:szCs w:val="24"/>
        </w:rPr>
        <w:t>b</w:t>
      </w:r>
      <w:r w:rsidR="00E971CB" w:rsidRPr="00761A18">
        <w:rPr>
          <w:rFonts w:ascii="Times New Roman" w:hAnsi="Times New Roman" w:cs="Times New Roman"/>
          <w:bCs/>
          <w:color w:val="000000"/>
          <w:sz w:val="24"/>
          <w:szCs w:val="24"/>
        </w:rPr>
        <w:t xml:space="preserve">ioloģiskās lauksaimniecības </w:t>
      </w:r>
      <w:r w:rsidR="00D70D13" w:rsidRPr="00761A18">
        <w:rPr>
          <w:rFonts w:ascii="Times New Roman" w:hAnsi="Times New Roman" w:cs="Times New Roman"/>
          <w:bCs/>
          <w:color w:val="000000"/>
          <w:sz w:val="24"/>
          <w:szCs w:val="24"/>
        </w:rPr>
        <w:t>uzņēmumu sertificēšanas</w:t>
      </w:r>
      <w:r w:rsidR="00E971CB" w:rsidRPr="00761A18">
        <w:rPr>
          <w:rFonts w:ascii="Times New Roman" w:hAnsi="Times New Roman" w:cs="Times New Roman"/>
          <w:bCs/>
          <w:color w:val="000000"/>
          <w:sz w:val="24"/>
          <w:szCs w:val="24"/>
        </w:rPr>
        <w:t xml:space="preserve"> reģistros</w:t>
      </w:r>
      <w:r w:rsidR="00A4207E" w:rsidRPr="00761A18">
        <w:rPr>
          <w:rFonts w:ascii="Times New Roman" w:hAnsi="Times New Roman" w:cs="Times New Roman"/>
          <w:bCs/>
          <w:color w:val="000000"/>
          <w:sz w:val="24"/>
          <w:szCs w:val="24"/>
        </w:rPr>
        <w:t xml:space="preserve">. Informācija par ārvalstu izsniegtajiem BL ražošanas operatora sertifikātiem publiski pieejama: </w:t>
      </w:r>
      <w:hyperlink r:id="rId9" w:history="1">
        <w:r w:rsidR="004E6CE9" w:rsidRPr="00761A18">
          <w:rPr>
            <w:rStyle w:val="Hipersaite"/>
            <w:rFonts w:ascii="Times New Roman" w:hAnsi="Times New Roman"/>
            <w:bCs/>
            <w:sz w:val="24"/>
            <w:szCs w:val="24"/>
          </w:rPr>
          <w:t>https://webgate.ec.europa.eu/tracesnt/directory/publication/organic-operator/index</w:t>
        </w:r>
      </w:hyperlink>
      <w:r w:rsidR="00140DB3" w:rsidRPr="00761A18">
        <w:rPr>
          <w:rFonts w:ascii="Times New Roman" w:hAnsi="Times New Roman" w:cs="Times New Roman"/>
          <w:bCs/>
          <w:color w:val="000000"/>
          <w:sz w:val="24"/>
          <w:szCs w:val="24"/>
        </w:rPr>
        <w:t>;</w:t>
      </w:r>
    </w:p>
    <w:p w14:paraId="74C5DA5A" w14:textId="3A1D4830" w:rsidR="009C12B6" w:rsidRPr="00761A18" w:rsidRDefault="00357AD3" w:rsidP="00C66471">
      <w:pPr>
        <w:pStyle w:val="ListParagraph2"/>
        <w:numPr>
          <w:ilvl w:val="2"/>
          <w:numId w:val="36"/>
        </w:numPr>
        <w:suppressAutoHyphens/>
        <w:spacing w:after="0" w:line="240" w:lineRule="auto"/>
        <w:ind w:left="0" w:firstLine="680"/>
        <w:jc w:val="both"/>
        <w:rPr>
          <w:rFonts w:ascii="Times New Roman" w:hAnsi="Times New Roman" w:cs="Times New Roman"/>
          <w:bCs/>
          <w:color w:val="000000"/>
          <w:sz w:val="24"/>
          <w:szCs w:val="24"/>
        </w:rPr>
      </w:pPr>
      <w:r w:rsidRPr="00761A18">
        <w:rPr>
          <w:rFonts w:ascii="Times New Roman" w:hAnsi="Times New Roman" w:cs="Times New Roman"/>
          <w:bCs/>
          <w:color w:val="000000"/>
          <w:sz w:val="24"/>
          <w:szCs w:val="24"/>
        </w:rPr>
        <w:t>i</w:t>
      </w:r>
      <w:r w:rsidR="00562A6D" w:rsidRPr="00761A18">
        <w:rPr>
          <w:rFonts w:ascii="Times New Roman" w:hAnsi="Times New Roman" w:cs="Times New Roman"/>
          <w:bCs/>
          <w:color w:val="000000"/>
          <w:sz w:val="24"/>
          <w:szCs w:val="24"/>
        </w:rPr>
        <w:t>nformācija</w:t>
      </w:r>
      <w:r w:rsidR="009C12B6" w:rsidRPr="00761A18">
        <w:rPr>
          <w:rFonts w:ascii="Times New Roman" w:hAnsi="Times New Roman" w:cs="Times New Roman"/>
          <w:bCs/>
          <w:color w:val="000000"/>
          <w:sz w:val="24"/>
          <w:szCs w:val="24"/>
        </w:rPr>
        <w:t xml:space="preserve"> par NPKS </w:t>
      </w:r>
      <w:r w:rsidR="00562A6D" w:rsidRPr="00761A18">
        <w:rPr>
          <w:rFonts w:ascii="Times New Roman" w:hAnsi="Times New Roman" w:cs="Times New Roman"/>
          <w:bCs/>
          <w:color w:val="000000"/>
          <w:sz w:val="24"/>
          <w:szCs w:val="24"/>
        </w:rPr>
        <w:t xml:space="preserve">produktiem </w:t>
      </w:r>
      <w:r w:rsidR="00E3240D" w:rsidRPr="00761A18">
        <w:rPr>
          <w:rFonts w:ascii="Times New Roman" w:hAnsi="Times New Roman" w:cs="Times New Roman"/>
          <w:bCs/>
          <w:color w:val="000000"/>
          <w:sz w:val="24"/>
          <w:szCs w:val="24"/>
        </w:rPr>
        <w:t xml:space="preserve">un to ražotājiem </w:t>
      </w:r>
      <w:r w:rsidR="00562A6D" w:rsidRPr="00761A18">
        <w:rPr>
          <w:rFonts w:ascii="Times New Roman" w:hAnsi="Times New Roman" w:cs="Times New Roman"/>
          <w:bCs/>
          <w:color w:val="000000"/>
          <w:sz w:val="24"/>
          <w:szCs w:val="24"/>
        </w:rPr>
        <w:t>publiski pieejama</w:t>
      </w:r>
      <w:r w:rsidR="009C12B6" w:rsidRPr="00761A18">
        <w:rPr>
          <w:rFonts w:ascii="Times New Roman" w:hAnsi="Times New Roman" w:cs="Times New Roman"/>
          <w:bCs/>
          <w:color w:val="000000"/>
          <w:sz w:val="24"/>
          <w:szCs w:val="24"/>
        </w:rPr>
        <w:t xml:space="preserve"> Pārtikas un veterinārā dienesta </w:t>
      </w:r>
      <w:r w:rsidR="00562A6D" w:rsidRPr="00761A18">
        <w:rPr>
          <w:rFonts w:ascii="Times New Roman" w:hAnsi="Times New Roman" w:cs="Times New Roman"/>
          <w:bCs/>
          <w:color w:val="000000"/>
          <w:sz w:val="24"/>
          <w:szCs w:val="24"/>
        </w:rPr>
        <w:t>reģistrā</w:t>
      </w:r>
      <w:r w:rsidR="009C12B6" w:rsidRPr="00761A18">
        <w:rPr>
          <w:rFonts w:ascii="Times New Roman" w:hAnsi="Times New Roman" w:cs="Times New Roman"/>
          <w:bCs/>
          <w:color w:val="000000"/>
          <w:sz w:val="24"/>
          <w:szCs w:val="24"/>
        </w:rPr>
        <w:t xml:space="preserve"> </w:t>
      </w:r>
      <w:r w:rsidR="00E82F37" w:rsidRPr="00761A18">
        <w:rPr>
          <w:rFonts w:ascii="Times New Roman" w:hAnsi="Times New Roman" w:cs="Times New Roman"/>
          <w:bCs/>
          <w:color w:val="000000"/>
          <w:sz w:val="24"/>
          <w:szCs w:val="24"/>
        </w:rPr>
        <w:t>“Nacionālās pārtikas kvalitātes shēmas produkti un to ražotāji</w:t>
      </w:r>
      <w:r w:rsidR="001C193A" w:rsidRPr="00761A18">
        <w:rPr>
          <w:rFonts w:ascii="Times New Roman" w:hAnsi="Times New Roman" w:cs="Times New Roman"/>
          <w:bCs/>
          <w:color w:val="000000"/>
          <w:sz w:val="24"/>
          <w:szCs w:val="24"/>
        </w:rPr>
        <w:t>;</w:t>
      </w:r>
    </w:p>
    <w:p w14:paraId="6556AE12" w14:textId="10672CE9" w:rsidR="009C12B6" w:rsidRPr="00761A18" w:rsidRDefault="00357AD3" w:rsidP="00C66471">
      <w:pPr>
        <w:pStyle w:val="ListParagraph2"/>
        <w:numPr>
          <w:ilvl w:val="2"/>
          <w:numId w:val="36"/>
        </w:numPr>
        <w:suppressAutoHyphens/>
        <w:spacing w:after="0" w:line="240" w:lineRule="auto"/>
        <w:ind w:left="0" w:firstLine="680"/>
        <w:jc w:val="both"/>
        <w:rPr>
          <w:rFonts w:ascii="Times New Roman" w:hAnsi="Times New Roman" w:cs="Times New Roman"/>
          <w:bCs/>
          <w:color w:val="000000"/>
          <w:sz w:val="24"/>
          <w:szCs w:val="24"/>
        </w:rPr>
      </w:pPr>
      <w:r w:rsidRPr="00761A18">
        <w:rPr>
          <w:rFonts w:ascii="Times New Roman" w:hAnsi="Times New Roman" w:cs="Times New Roman"/>
          <w:bCs/>
          <w:color w:val="000000"/>
          <w:sz w:val="24"/>
          <w:szCs w:val="24"/>
        </w:rPr>
        <w:t>i</w:t>
      </w:r>
      <w:r w:rsidR="009C12B6" w:rsidRPr="00761A18">
        <w:rPr>
          <w:rFonts w:ascii="Times New Roman" w:hAnsi="Times New Roman" w:cs="Times New Roman"/>
          <w:bCs/>
          <w:color w:val="000000"/>
          <w:sz w:val="24"/>
          <w:szCs w:val="24"/>
        </w:rPr>
        <w:t xml:space="preserve">nformāciju par LPIA </w:t>
      </w:r>
      <w:r w:rsidR="00B1587E" w:rsidRPr="00761A18">
        <w:rPr>
          <w:rFonts w:ascii="Times New Roman" w:hAnsi="Times New Roman" w:cs="Times New Roman"/>
          <w:bCs/>
          <w:color w:val="000000"/>
          <w:sz w:val="24"/>
          <w:szCs w:val="24"/>
        </w:rPr>
        <w:t>produktiem</w:t>
      </w:r>
      <w:r w:rsidR="009C12B6" w:rsidRPr="00761A18">
        <w:rPr>
          <w:rFonts w:ascii="Times New Roman" w:hAnsi="Times New Roman" w:cs="Times New Roman"/>
          <w:bCs/>
          <w:color w:val="000000"/>
          <w:sz w:val="24"/>
          <w:szCs w:val="24"/>
        </w:rPr>
        <w:t xml:space="preserve"> </w:t>
      </w:r>
      <w:r w:rsidR="00B1587E" w:rsidRPr="00761A18">
        <w:rPr>
          <w:rFonts w:ascii="Times New Roman" w:hAnsi="Times New Roman" w:cs="Times New Roman"/>
          <w:bCs/>
          <w:color w:val="000000"/>
          <w:sz w:val="24"/>
          <w:szCs w:val="24"/>
        </w:rPr>
        <w:t>publiski pieejama</w:t>
      </w:r>
      <w:r w:rsidR="009C12B6" w:rsidRPr="00761A18">
        <w:rPr>
          <w:rFonts w:ascii="Times New Roman" w:hAnsi="Times New Roman" w:cs="Times New Roman"/>
          <w:bCs/>
          <w:color w:val="000000"/>
          <w:sz w:val="24"/>
          <w:szCs w:val="24"/>
        </w:rPr>
        <w:t xml:space="preserve"> </w:t>
      </w:r>
      <w:r w:rsidR="00B1587E" w:rsidRPr="00761A18">
        <w:rPr>
          <w:rFonts w:ascii="Times New Roman" w:hAnsi="Times New Roman" w:cs="Times New Roman"/>
          <w:bCs/>
          <w:color w:val="000000"/>
          <w:sz w:val="24"/>
          <w:szCs w:val="24"/>
        </w:rPr>
        <w:t>Valsts augu aizsardzības dienesta lauksaimniecības produktu integrētās audzēšanas reģistrā</w:t>
      </w:r>
      <w:r w:rsidR="001C193A" w:rsidRPr="00761A18">
        <w:rPr>
          <w:rFonts w:ascii="Times New Roman" w:hAnsi="Times New Roman" w:cs="Times New Roman"/>
          <w:bCs/>
          <w:color w:val="000000"/>
          <w:sz w:val="24"/>
          <w:szCs w:val="24"/>
        </w:rPr>
        <w:t>;</w:t>
      </w:r>
    </w:p>
    <w:p w14:paraId="4960E0A6" w14:textId="77777777" w:rsidR="00587172" w:rsidRPr="00761A18" w:rsidRDefault="00587172" w:rsidP="00C66471">
      <w:pPr>
        <w:pStyle w:val="ListParagraph2"/>
        <w:numPr>
          <w:ilvl w:val="2"/>
          <w:numId w:val="36"/>
        </w:numPr>
        <w:suppressAutoHyphens/>
        <w:spacing w:after="0" w:line="240" w:lineRule="auto"/>
        <w:ind w:left="0" w:firstLine="680"/>
        <w:jc w:val="both"/>
        <w:rPr>
          <w:rFonts w:ascii="Times New Roman" w:hAnsi="Times New Roman" w:cs="Times New Roman"/>
          <w:color w:val="000000"/>
          <w:sz w:val="24"/>
          <w:szCs w:val="24"/>
        </w:rPr>
      </w:pPr>
      <w:r w:rsidRPr="00761A18">
        <w:rPr>
          <w:rFonts w:ascii="Times New Roman" w:hAnsi="Times New Roman" w:cs="Times New Roman"/>
          <w:bCs/>
          <w:color w:val="000000"/>
          <w:sz w:val="24"/>
          <w:szCs w:val="24"/>
        </w:rPr>
        <w:t>Pasūtītājs</w:t>
      </w:r>
      <w:r w:rsidRPr="00761A18">
        <w:rPr>
          <w:rFonts w:ascii="Times New Roman" w:hAnsi="Times New Roman" w:cs="Times New Roman"/>
          <w:color w:val="000000"/>
          <w:sz w:val="24"/>
          <w:szCs w:val="24"/>
        </w:rPr>
        <w:t xml:space="preserve"> paredz šādas zaļā publiskā iepirkuma (turpmāk – ZPI) prasības:</w:t>
      </w:r>
    </w:p>
    <w:p w14:paraId="249720AA" w14:textId="694DC12C" w:rsidR="00587172" w:rsidRPr="00761A18" w:rsidRDefault="00587172" w:rsidP="00C66471">
      <w:pPr>
        <w:pStyle w:val="ListParagraph2"/>
        <w:numPr>
          <w:ilvl w:val="3"/>
          <w:numId w:val="36"/>
        </w:numPr>
        <w:suppressAutoHyphens/>
        <w:spacing w:after="0" w:line="240" w:lineRule="auto"/>
        <w:ind w:left="0" w:firstLine="709"/>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rPr>
        <w:t xml:space="preserve">Nolikuma </w:t>
      </w:r>
      <w:r w:rsidR="00140DB3" w:rsidRPr="00761A18">
        <w:rPr>
          <w:rFonts w:ascii="Times New Roman" w:hAnsi="Times New Roman" w:cs="Times New Roman"/>
          <w:color w:val="000000"/>
          <w:sz w:val="24"/>
          <w:szCs w:val="24"/>
        </w:rPr>
        <w:t>5</w:t>
      </w:r>
      <w:r w:rsidRPr="00761A18">
        <w:rPr>
          <w:rFonts w:ascii="Times New Roman" w:hAnsi="Times New Roman" w:cs="Times New Roman"/>
          <w:color w:val="000000"/>
          <w:sz w:val="24"/>
          <w:szCs w:val="24"/>
        </w:rPr>
        <w:t>.pielikuma (</w:t>
      </w:r>
      <w:r w:rsidR="00912818" w:rsidRPr="00761A18">
        <w:rPr>
          <w:rFonts w:ascii="Times New Roman" w:hAnsi="Times New Roman" w:cs="Times New Roman"/>
          <w:color w:val="000000"/>
          <w:sz w:val="24"/>
          <w:szCs w:val="24"/>
        </w:rPr>
        <w:t>P</w:t>
      </w:r>
      <w:r w:rsidRPr="00761A18">
        <w:rPr>
          <w:rFonts w:ascii="Times New Roman" w:hAnsi="Times New Roman" w:cs="Times New Roman"/>
          <w:color w:val="000000"/>
          <w:sz w:val="24"/>
          <w:szCs w:val="24"/>
        </w:rPr>
        <w:t>roduktu saraksta) 1.tabulā minētajiem pārtikas produktiem: pienam, kefīram, sviestam un graudaugu pārstrādes produktiem: kviešu miltiem</w:t>
      </w:r>
      <w:r w:rsidR="00AF2AED" w:rsidRPr="00761A18">
        <w:rPr>
          <w:rFonts w:ascii="Times New Roman" w:hAnsi="Times New Roman" w:cs="Times New Roman"/>
          <w:color w:val="000000"/>
          <w:sz w:val="24"/>
          <w:szCs w:val="24"/>
        </w:rPr>
        <w:t xml:space="preserve"> un</w:t>
      </w:r>
      <w:r w:rsidR="00FA11F6" w:rsidRPr="00761A18">
        <w:rPr>
          <w:rFonts w:ascii="Times New Roman" w:hAnsi="Times New Roman" w:cs="Times New Roman"/>
          <w:color w:val="000000"/>
          <w:sz w:val="24"/>
          <w:szCs w:val="24"/>
        </w:rPr>
        <w:t xml:space="preserve">/vai </w:t>
      </w:r>
      <w:proofErr w:type="spellStart"/>
      <w:r w:rsidR="00FA11F6" w:rsidRPr="00761A18">
        <w:rPr>
          <w:rFonts w:ascii="Times New Roman" w:hAnsi="Times New Roman" w:cs="Times New Roman"/>
          <w:color w:val="000000"/>
          <w:sz w:val="24"/>
          <w:szCs w:val="24"/>
        </w:rPr>
        <w:t>pilngraudu</w:t>
      </w:r>
      <w:proofErr w:type="spellEnd"/>
      <w:r w:rsidR="00FA11F6" w:rsidRPr="00761A18">
        <w:rPr>
          <w:rFonts w:ascii="Times New Roman" w:hAnsi="Times New Roman" w:cs="Times New Roman"/>
          <w:color w:val="000000"/>
          <w:sz w:val="24"/>
          <w:szCs w:val="24"/>
        </w:rPr>
        <w:t xml:space="preserve"> kviešu miltiem,</w:t>
      </w:r>
      <w:r w:rsidR="00AF2AED" w:rsidRPr="00761A18">
        <w:rPr>
          <w:rFonts w:ascii="Times New Roman" w:hAnsi="Times New Roman" w:cs="Times New Roman"/>
          <w:color w:val="000000"/>
          <w:sz w:val="24"/>
          <w:szCs w:val="24"/>
        </w:rPr>
        <w:t xml:space="preserve"> </w:t>
      </w:r>
      <w:proofErr w:type="spellStart"/>
      <w:r w:rsidR="00EF179C" w:rsidRPr="00761A18">
        <w:rPr>
          <w:rFonts w:ascii="Times New Roman" w:hAnsi="Times New Roman" w:cs="Times New Roman"/>
          <w:color w:val="000000"/>
          <w:sz w:val="24"/>
          <w:szCs w:val="24"/>
        </w:rPr>
        <w:t>pilngraudu</w:t>
      </w:r>
      <w:proofErr w:type="spellEnd"/>
      <w:r w:rsidR="00EF179C" w:rsidRPr="00761A18">
        <w:rPr>
          <w:rFonts w:ascii="Times New Roman" w:hAnsi="Times New Roman" w:cs="Times New Roman"/>
          <w:color w:val="000000"/>
          <w:sz w:val="24"/>
          <w:szCs w:val="24"/>
        </w:rPr>
        <w:t xml:space="preserve"> auzu pārslām</w:t>
      </w:r>
      <w:r w:rsidRPr="00761A18">
        <w:rPr>
          <w:rFonts w:ascii="Times New Roman" w:hAnsi="Times New Roman" w:cs="Times New Roman"/>
          <w:color w:val="000000"/>
          <w:sz w:val="24"/>
          <w:szCs w:val="24"/>
        </w:rPr>
        <w:t xml:space="preserve">, kurus plānots izmantot Iepirkuma līguma ietvaros ēdiena gatavošanā, 100 (viens simts) procentu apmērā no visas produkta masas un vērtības jābūt ražotiem atbilstoši BL metodēm saskaņā ar Padomes </w:t>
      </w:r>
      <w:r w:rsidR="00944441" w:rsidRPr="00761A18">
        <w:rPr>
          <w:rFonts w:ascii="Times New Roman" w:hAnsi="Times New Roman" w:cs="Times New Roman"/>
          <w:color w:val="000000"/>
          <w:sz w:val="24"/>
          <w:szCs w:val="24"/>
        </w:rPr>
        <w:t>28.06.</w:t>
      </w:r>
      <w:r w:rsidRPr="00761A18">
        <w:rPr>
          <w:rFonts w:ascii="Times New Roman" w:hAnsi="Times New Roman" w:cs="Times New Roman"/>
          <w:color w:val="000000"/>
          <w:sz w:val="24"/>
          <w:szCs w:val="24"/>
        </w:rPr>
        <w:t xml:space="preserve">2007. Regulu (EK) Nr. </w:t>
      </w:r>
      <w:hyperlink r:id="rId10" w:tgtFrame="_blank" w:history="1">
        <w:r w:rsidRPr="00761A18">
          <w:rPr>
            <w:rFonts w:ascii="Times New Roman" w:hAnsi="Times New Roman" w:cs="Times New Roman"/>
            <w:color w:val="000000"/>
            <w:sz w:val="24"/>
            <w:szCs w:val="24"/>
          </w:rPr>
          <w:t>834/2007</w:t>
        </w:r>
      </w:hyperlink>
      <w:r w:rsidRPr="00761A18">
        <w:rPr>
          <w:rFonts w:ascii="Times New Roman" w:hAnsi="Times New Roman" w:cs="Times New Roman"/>
          <w:color w:val="000000"/>
          <w:sz w:val="24"/>
          <w:szCs w:val="24"/>
        </w:rPr>
        <w:t xml:space="preserve"> par bioloģisko ražošanu un bioloģisko produktu marķēšanu un par Regulas (EEK) Nr. </w:t>
      </w:r>
      <w:hyperlink r:id="rId11" w:tgtFrame="_blank" w:history="1">
        <w:r w:rsidRPr="00761A18">
          <w:rPr>
            <w:rFonts w:ascii="Times New Roman" w:hAnsi="Times New Roman" w:cs="Times New Roman"/>
            <w:color w:val="000000"/>
            <w:sz w:val="24"/>
            <w:szCs w:val="24"/>
          </w:rPr>
          <w:t>2092/91</w:t>
        </w:r>
      </w:hyperlink>
      <w:r w:rsidRPr="00761A18">
        <w:rPr>
          <w:rFonts w:ascii="Times New Roman" w:hAnsi="Times New Roman" w:cs="Times New Roman"/>
          <w:color w:val="000000"/>
          <w:sz w:val="24"/>
          <w:szCs w:val="24"/>
        </w:rPr>
        <w:t xml:space="preserve"> atcelšanu;</w:t>
      </w:r>
    </w:p>
    <w:p w14:paraId="54CCE3DC" w14:textId="64137045" w:rsidR="004B05DF" w:rsidRPr="00761A18" w:rsidRDefault="004B05DF" w:rsidP="00C66471">
      <w:pPr>
        <w:pStyle w:val="ListParagraph2"/>
        <w:numPr>
          <w:ilvl w:val="3"/>
          <w:numId w:val="36"/>
        </w:numPr>
        <w:suppressAutoHyphens/>
        <w:spacing w:after="0" w:line="240" w:lineRule="auto"/>
        <w:ind w:left="0" w:firstLine="709"/>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rPr>
        <w:t xml:space="preserve">Nolikuma </w:t>
      </w:r>
      <w:r w:rsidR="00140DB3" w:rsidRPr="00761A18">
        <w:rPr>
          <w:rFonts w:ascii="Times New Roman" w:hAnsi="Times New Roman" w:cs="Times New Roman"/>
          <w:color w:val="000000"/>
          <w:sz w:val="24"/>
          <w:szCs w:val="24"/>
        </w:rPr>
        <w:t>5</w:t>
      </w:r>
      <w:r w:rsidRPr="00761A18">
        <w:rPr>
          <w:rFonts w:ascii="Times New Roman" w:hAnsi="Times New Roman" w:cs="Times New Roman"/>
          <w:color w:val="000000"/>
          <w:sz w:val="24"/>
          <w:szCs w:val="24"/>
        </w:rPr>
        <w:t>.pielikuma (</w:t>
      </w:r>
      <w:r w:rsidR="00912818" w:rsidRPr="00761A18">
        <w:rPr>
          <w:rFonts w:ascii="Times New Roman" w:hAnsi="Times New Roman" w:cs="Times New Roman"/>
          <w:color w:val="000000"/>
          <w:sz w:val="24"/>
          <w:szCs w:val="24"/>
        </w:rPr>
        <w:t>P</w:t>
      </w:r>
      <w:r w:rsidRPr="00761A18">
        <w:rPr>
          <w:rFonts w:ascii="Times New Roman" w:hAnsi="Times New Roman" w:cs="Times New Roman"/>
          <w:color w:val="000000"/>
          <w:sz w:val="24"/>
          <w:szCs w:val="24"/>
        </w:rPr>
        <w:t>roduktu saraksta) 2.tabulā minētajiem pārtikas produktiem: cūkgaļa</w:t>
      </w:r>
      <w:r w:rsidR="00294593" w:rsidRPr="00761A18">
        <w:rPr>
          <w:rFonts w:ascii="Times New Roman" w:hAnsi="Times New Roman" w:cs="Times New Roman"/>
          <w:color w:val="000000"/>
          <w:sz w:val="24"/>
          <w:szCs w:val="24"/>
        </w:rPr>
        <w:t>i</w:t>
      </w:r>
      <w:r w:rsidRPr="00761A18">
        <w:rPr>
          <w:rFonts w:ascii="Times New Roman" w:hAnsi="Times New Roman" w:cs="Times New Roman"/>
          <w:color w:val="000000"/>
          <w:sz w:val="24"/>
          <w:szCs w:val="24"/>
        </w:rPr>
        <w:t>, liellopu gaļa</w:t>
      </w:r>
      <w:r w:rsidR="00294593" w:rsidRPr="00761A18">
        <w:rPr>
          <w:rFonts w:ascii="Times New Roman" w:hAnsi="Times New Roman" w:cs="Times New Roman"/>
          <w:color w:val="000000"/>
          <w:sz w:val="24"/>
          <w:szCs w:val="24"/>
        </w:rPr>
        <w:t>i</w:t>
      </w:r>
      <w:r w:rsidRPr="00761A18">
        <w:rPr>
          <w:rFonts w:ascii="Times New Roman" w:hAnsi="Times New Roman" w:cs="Times New Roman"/>
          <w:color w:val="000000"/>
          <w:sz w:val="24"/>
          <w:szCs w:val="24"/>
        </w:rPr>
        <w:t>, vistas gaļa</w:t>
      </w:r>
      <w:r w:rsidR="00294593" w:rsidRPr="00761A18">
        <w:rPr>
          <w:rFonts w:ascii="Times New Roman" w:hAnsi="Times New Roman" w:cs="Times New Roman"/>
          <w:color w:val="000000"/>
          <w:sz w:val="24"/>
          <w:szCs w:val="24"/>
        </w:rPr>
        <w:t>i</w:t>
      </w:r>
      <w:r w:rsidR="00C333FB" w:rsidRPr="00761A18">
        <w:rPr>
          <w:rFonts w:ascii="Times New Roman" w:hAnsi="Times New Roman" w:cs="Times New Roman"/>
          <w:color w:val="000000"/>
          <w:sz w:val="24"/>
          <w:szCs w:val="24"/>
        </w:rPr>
        <w:t xml:space="preserve">, </w:t>
      </w:r>
      <w:r w:rsidRPr="00761A18">
        <w:rPr>
          <w:rFonts w:ascii="Times New Roman" w:hAnsi="Times New Roman" w:cs="Times New Roman"/>
          <w:color w:val="000000"/>
          <w:sz w:val="24"/>
          <w:szCs w:val="24"/>
        </w:rPr>
        <w:t>olām</w:t>
      </w:r>
      <w:r w:rsidR="00FD30BB" w:rsidRPr="00761A18">
        <w:rPr>
          <w:rFonts w:ascii="Times New Roman" w:hAnsi="Times New Roman" w:cs="Times New Roman"/>
          <w:color w:val="000000"/>
          <w:sz w:val="24"/>
          <w:szCs w:val="24"/>
        </w:rPr>
        <w:t xml:space="preserve">, biezpienam 9%, vājpiena </w:t>
      </w:r>
      <w:r w:rsidR="00140DB3" w:rsidRPr="00761A18">
        <w:rPr>
          <w:rFonts w:ascii="Times New Roman" w:hAnsi="Times New Roman" w:cs="Times New Roman"/>
          <w:color w:val="000000"/>
          <w:sz w:val="24"/>
          <w:szCs w:val="24"/>
        </w:rPr>
        <w:t xml:space="preserve">biezpienam </w:t>
      </w:r>
      <w:r w:rsidR="00FD30BB" w:rsidRPr="00761A18">
        <w:rPr>
          <w:rFonts w:ascii="Times New Roman" w:hAnsi="Times New Roman" w:cs="Times New Roman"/>
          <w:color w:val="000000"/>
          <w:sz w:val="24"/>
          <w:szCs w:val="24"/>
        </w:rPr>
        <w:t>0.5%, jogurtam, krējumam saldajam 35%, krējumam skābajam (ne mazāk kā 20%), sieram, makaroniem dažādiem, baltmaize</w:t>
      </w:r>
      <w:r w:rsidR="00E52737" w:rsidRPr="00761A18">
        <w:rPr>
          <w:rFonts w:ascii="Times New Roman" w:hAnsi="Times New Roman" w:cs="Times New Roman"/>
          <w:color w:val="000000"/>
          <w:sz w:val="24"/>
          <w:szCs w:val="24"/>
        </w:rPr>
        <w:t>i</w:t>
      </w:r>
      <w:r w:rsidR="00FD30BB" w:rsidRPr="00761A18">
        <w:rPr>
          <w:rFonts w:ascii="Times New Roman" w:hAnsi="Times New Roman" w:cs="Times New Roman"/>
          <w:color w:val="000000"/>
          <w:sz w:val="24"/>
          <w:szCs w:val="24"/>
        </w:rPr>
        <w:t>, rupjmaize</w:t>
      </w:r>
      <w:r w:rsidR="00E52737" w:rsidRPr="00761A18">
        <w:rPr>
          <w:rFonts w:ascii="Times New Roman" w:hAnsi="Times New Roman" w:cs="Times New Roman"/>
          <w:color w:val="000000"/>
          <w:sz w:val="24"/>
          <w:szCs w:val="24"/>
        </w:rPr>
        <w:t>i</w:t>
      </w:r>
      <w:r w:rsidR="00FD30BB" w:rsidRPr="00761A18">
        <w:rPr>
          <w:rFonts w:ascii="Times New Roman" w:hAnsi="Times New Roman" w:cs="Times New Roman"/>
          <w:color w:val="000000"/>
          <w:sz w:val="24"/>
          <w:szCs w:val="24"/>
        </w:rPr>
        <w:t>, skābēti</w:t>
      </w:r>
      <w:r w:rsidR="00E52737" w:rsidRPr="00761A18">
        <w:rPr>
          <w:rFonts w:ascii="Times New Roman" w:hAnsi="Times New Roman" w:cs="Times New Roman"/>
          <w:color w:val="000000"/>
          <w:sz w:val="24"/>
          <w:szCs w:val="24"/>
        </w:rPr>
        <w:t>em</w:t>
      </w:r>
      <w:r w:rsidR="00FD30BB" w:rsidRPr="00761A18">
        <w:rPr>
          <w:rFonts w:ascii="Times New Roman" w:hAnsi="Times New Roman" w:cs="Times New Roman"/>
          <w:color w:val="000000"/>
          <w:sz w:val="24"/>
          <w:szCs w:val="24"/>
        </w:rPr>
        <w:t xml:space="preserve"> kāposti</w:t>
      </w:r>
      <w:r w:rsidR="00E52737" w:rsidRPr="00761A18">
        <w:rPr>
          <w:rFonts w:ascii="Times New Roman" w:hAnsi="Times New Roman" w:cs="Times New Roman"/>
          <w:color w:val="000000"/>
          <w:sz w:val="24"/>
          <w:szCs w:val="24"/>
        </w:rPr>
        <w:t>em</w:t>
      </w:r>
      <w:r w:rsidR="00FD30BB" w:rsidRPr="00761A18">
        <w:rPr>
          <w:rFonts w:ascii="Times New Roman" w:hAnsi="Times New Roman" w:cs="Times New Roman"/>
          <w:color w:val="000000"/>
          <w:sz w:val="24"/>
          <w:szCs w:val="24"/>
        </w:rPr>
        <w:t>, sul</w:t>
      </w:r>
      <w:r w:rsidR="00E52737" w:rsidRPr="00761A18">
        <w:rPr>
          <w:rFonts w:ascii="Times New Roman" w:hAnsi="Times New Roman" w:cs="Times New Roman"/>
          <w:color w:val="000000"/>
          <w:sz w:val="24"/>
          <w:szCs w:val="24"/>
        </w:rPr>
        <w:t>ām</w:t>
      </w:r>
      <w:r w:rsidR="00FD30BB" w:rsidRPr="00761A18">
        <w:rPr>
          <w:rFonts w:ascii="Times New Roman" w:hAnsi="Times New Roman" w:cs="Times New Roman"/>
          <w:color w:val="000000"/>
          <w:sz w:val="24"/>
          <w:szCs w:val="24"/>
        </w:rPr>
        <w:t>, sulas dzērieni</w:t>
      </w:r>
      <w:r w:rsidR="00E52737" w:rsidRPr="00761A18">
        <w:rPr>
          <w:rFonts w:ascii="Times New Roman" w:hAnsi="Times New Roman" w:cs="Times New Roman"/>
          <w:color w:val="000000"/>
          <w:sz w:val="24"/>
          <w:szCs w:val="24"/>
        </w:rPr>
        <w:t>em</w:t>
      </w:r>
      <w:r w:rsidR="00FD30BB" w:rsidRPr="00761A18">
        <w:rPr>
          <w:rFonts w:ascii="Times New Roman" w:hAnsi="Times New Roman" w:cs="Times New Roman"/>
          <w:color w:val="000000"/>
          <w:sz w:val="24"/>
          <w:szCs w:val="24"/>
        </w:rPr>
        <w:t>, nektāri</w:t>
      </w:r>
      <w:r w:rsidR="00E52737" w:rsidRPr="00761A18">
        <w:rPr>
          <w:rFonts w:ascii="Times New Roman" w:hAnsi="Times New Roman" w:cs="Times New Roman"/>
          <w:color w:val="000000"/>
          <w:sz w:val="24"/>
          <w:szCs w:val="24"/>
        </w:rPr>
        <w:t>em</w:t>
      </w:r>
      <w:r w:rsidR="00FD30BB" w:rsidRPr="00761A18">
        <w:rPr>
          <w:rFonts w:ascii="Times New Roman" w:hAnsi="Times New Roman" w:cs="Times New Roman"/>
          <w:color w:val="000000"/>
          <w:sz w:val="24"/>
          <w:szCs w:val="24"/>
        </w:rPr>
        <w:t xml:space="preserve">, </w:t>
      </w:r>
      <w:r w:rsidRPr="00761A18">
        <w:rPr>
          <w:rFonts w:ascii="Times New Roman" w:hAnsi="Times New Roman" w:cs="Times New Roman"/>
          <w:color w:val="000000"/>
          <w:sz w:val="24"/>
          <w:szCs w:val="24"/>
        </w:rPr>
        <w:t>kurus plānots izmantot Iepirkuma līguma ietvaros ēdiena gatavošanā, 100 (viens simts) procentu apmērā no visas produkta masas un vērtības jāatbilst NPKS prasībām, ko apliecina Pārtikas un veterinārā dienesta izsniegts sertifikāts;</w:t>
      </w:r>
    </w:p>
    <w:p w14:paraId="534E6169" w14:textId="75309F43" w:rsidR="00587172" w:rsidRPr="00761A18" w:rsidRDefault="00912818" w:rsidP="00C66471">
      <w:pPr>
        <w:pStyle w:val="ListParagraph2"/>
        <w:numPr>
          <w:ilvl w:val="3"/>
          <w:numId w:val="36"/>
        </w:numPr>
        <w:suppressAutoHyphens/>
        <w:spacing w:after="0" w:line="240" w:lineRule="auto"/>
        <w:ind w:left="0" w:firstLine="709"/>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rPr>
        <w:t>P</w:t>
      </w:r>
      <w:r w:rsidR="00144969" w:rsidRPr="00761A18">
        <w:rPr>
          <w:rFonts w:ascii="Times New Roman" w:hAnsi="Times New Roman" w:cs="Times New Roman"/>
          <w:color w:val="000000"/>
          <w:sz w:val="24"/>
          <w:szCs w:val="24"/>
        </w:rPr>
        <w:t>roduktu</w:t>
      </w:r>
      <w:r w:rsidR="00144969" w:rsidRPr="00761A18">
        <w:rPr>
          <w:rFonts w:ascii="Times New Roman" w:hAnsi="Times New Roman" w:cs="Times New Roman"/>
          <w:color w:val="000000"/>
          <w:sz w:val="24"/>
          <w:szCs w:val="24"/>
          <w:lang w:eastAsia="lv-LV"/>
        </w:rPr>
        <w:t xml:space="preserve"> saraksta 3.tabulā pretendents izvēlas un norāda BL, NPKS, LPIA produktus, kurus piedāvās papildus tiem BL, NPKS produktiem, kas no Pasūtītāja puses noteikti kā obligāti</w:t>
      </w:r>
      <w:r w:rsidR="00140DB3" w:rsidRPr="00761A18">
        <w:rPr>
          <w:rFonts w:ascii="Times New Roman" w:hAnsi="Times New Roman" w:cs="Times New Roman"/>
          <w:color w:val="000000"/>
          <w:sz w:val="24"/>
          <w:szCs w:val="24"/>
          <w:lang w:eastAsia="lv-LV"/>
        </w:rPr>
        <w:t xml:space="preserve"> 1. un 2. tabulās</w:t>
      </w:r>
      <w:r w:rsidR="00144969" w:rsidRPr="00761A18">
        <w:rPr>
          <w:rFonts w:ascii="Times New Roman" w:hAnsi="Times New Roman" w:cs="Times New Roman"/>
          <w:color w:val="000000"/>
          <w:sz w:val="24"/>
          <w:szCs w:val="24"/>
          <w:lang w:eastAsia="lv-LV"/>
        </w:rPr>
        <w:t>;</w:t>
      </w:r>
    </w:p>
    <w:p w14:paraId="00FBE7F8" w14:textId="0C583D50" w:rsidR="00871825" w:rsidRPr="00761A18" w:rsidRDefault="00D65CD9" w:rsidP="00C66471">
      <w:pPr>
        <w:pStyle w:val="ListParagraph2"/>
        <w:numPr>
          <w:ilvl w:val="3"/>
          <w:numId w:val="36"/>
        </w:numPr>
        <w:suppressAutoHyphens/>
        <w:spacing w:after="0" w:line="240" w:lineRule="auto"/>
        <w:ind w:left="0" w:firstLine="709"/>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rPr>
        <w:t>Produktu</w:t>
      </w:r>
      <w:r w:rsidRPr="00761A18">
        <w:rPr>
          <w:rFonts w:ascii="Times New Roman" w:hAnsi="Times New Roman" w:cs="Times New Roman"/>
          <w:color w:val="000000"/>
          <w:sz w:val="24"/>
          <w:szCs w:val="24"/>
          <w:lang w:eastAsia="lv-LV"/>
        </w:rPr>
        <w:t xml:space="preserve"> sarakstā norādīto augļu, ogu un dārzeņu piegādes </w:t>
      </w:r>
      <w:r w:rsidR="001513BF" w:rsidRPr="00761A18">
        <w:rPr>
          <w:rFonts w:ascii="Times New Roman" w:hAnsi="Times New Roman" w:cs="Times New Roman"/>
          <w:color w:val="000000"/>
          <w:sz w:val="24"/>
          <w:szCs w:val="24"/>
          <w:lang w:eastAsia="lv-LV"/>
        </w:rPr>
        <w:t xml:space="preserve">tiek </w:t>
      </w:r>
      <w:r w:rsidRPr="00761A18">
        <w:rPr>
          <w:rFonts w:ascii="Times New Roman" w:hAnsi="Times New Roman" w:cs="Times New Roman"/>
          <w:color w:val="000000"/>
          <w:sz w:val="24"/>
          <w:szCs w:val="24"/>
          <w:lang w:eastAsia="lv-LV"/>
        </w:rPr>
        <w:t>veiktas, ievērojot Produktu sarakstā noteikto sezonalitāti</w:t>
      </w:r>
      <w:r w:rsidR="009C0901" w:rsidRPr="00761A18">
        <w:rPr>
          <w:rFonts w:ascii="Times New Roman" w:hAnsi="Times New Roman" w:cs="Times New Roman"/>
          <w:color w:val="000000"/>
          <w:sz w:val="24"/>
          <w:szCs w:val="24"/>
          <w:lang w:eastAsia="lv-LV"/>
        </w:rPr>
        <w:t xml:space="preserve"> (t.i., ievērojot mēnešus, kas norādīti Produktu saraksta 3.tabulas 2.kolonnā)</w:t>
      </w:r>
      <w:r w:rsidRPr="00761A18">
        <w:rPr>
          <w:rFonts w:ascii="Times New Roman" w:hAnsi="Times New Roman" w:cs="Times New Roman"/>
          <w:color w:val="000000"/>
          <w:sz w:val="24"/>
          <w:szCs w:val="24"/>
          <w:lang w:eastAsia="lv-LV"/>
        </w:rPr>
        <w:t xml:space="preserve">; </w:t>
      </w:r>
      <w:r w:rsidRPr="00761A18">
        <w:rPr>
          <w:rFonts w:ascii="Times New Roman" w:hAnsi="Times New Roman" w:cs="Times New Roman"/>
          <w:color w:val="000000"/>
          <w:sz w:val="24"/>
          <w:szCs w:val="24"/>
          <w:lang w:eastAsia="ar-SA"/>
        </w:rPr>
        <w:t xml:space="preserve"> </w:t>
      </w:r>
    </w:p>
    <w:p w14:paraId="5AFEBB02" w14:textId="78E144EC" w:rsidR="00B344A1" w:rsidRPr="00761A18" w:rsidRDefault="00912818" w:rsidP="00971B52">
      <w:pPr>
        <w:pStyle w:val="ListParagraph2"/>
        <w:numPr>
          <w:ilvl w:val="3"/>
          <w:numId w:val="36"/>
        </w:numPr>
        <w:suppressAutoHyphens/>
        <w:spacing w:after="0" w:line="240" w:lineRule="auto"/>
        <w:ind w:left="0" w:firstLine="709"/>
        <w:jc w:val="both"/>
        <w:rPr>
          <w:rFonts w:ascii="Times New Roman" w:hAnsi="Times New Roman" w:cs="Times New Roman"/>
          <w:color w:val="000000"/>
          <w:sz w:val="24"/>
          <w:szCs w:val="24"/>
          <w:lang w:eastAsia="lv-LV"/>
        </w:rPr>
      </w:pPr>
      <w:bookmarkStart w:id="16" w:name="_Hlk52811302"/>
      <w:r w:rsidRPr="00761A18">
        <w:rPr>
          <w:rFonts w:ascii="Times New Roman" w:hAnsi="Times New Roman" w:cs="Times New Roman"/>
          <w:color w:val="000000"/>
          <w:sz w:val="24"/>
          <w:szCs w:val="24"/>
          <w:lang w:eastAsia="lv-LV"/>
        </w:rPr>
        <w:t>P</w:t>
      </w:r>
      <w:r w:rsidR="00144969" w:rsidRPr="00761A18">
        <w:rPr>
          <w:rFonts w:ascii="Times New Roman" w:hAnsi="Times New Roman" w:cs="Times New Roman"/>
          <w:color w:val="000000"/>
          <w:sz w:val="24"/>
          <w:szCs w:val="24"/>
          <w:lang w:eastAsia="lv-LV"/>
        </w:rPr>
        <w:t xml:space="preserve">roduktu sarakstā </w:t>
      </w:r>
      <w:r w:rsidR="00294593" w:rsidRPr="00761A18">
        <w:rPr>
          <w:rFonts w:ascii="Times New Roman" w:hAnsi="Times New Roman" w:cs="Times New Roman"/>
          <w:color w:val="000000"/>
          <w:sz w:val="24"/>
          <w:szCs w:val="24"/>
          <w:lang w:eastAsia="lv-LV"/>
        </w:rPr>
        <w:t>var tikt iekļauti tikai tādi</w:t>
      </w:r>
      <w:r w:rsidR="00144969" w:rsidRPr="00761A18">
        <w:rPr>
          <w:rFonts w:ascii="Times New Roman" w:hAnsi="Times New Roman" w:cs="Times New Roman"/>
          <w:color w:val="000000"/>
          <w:sz w:val="24"/>
          <w:szCs w:val="24"/>
          <w:lang w:eastAsia="lv-LV"/>
        </w:rPr>
        <w:t xml:space="preserve"> </w:t>
      </w:r>
      <w:r w:rsidR="00294593" w:rsidRPr="00761A18">
        <w:rPr>
          <w:rFonts w:ascii="Times New Roman" w:hAnsi="Times New Roman" w:cs="Times New Roman"/>
          <w:color w:val="000000"/>
          <w:sz w:val="24"/>
          <w:szCs w:val="24"/>
        </w:rPr>
        <w:t xml:space="preserve">BL, NPKS, LPIA </w:t>
      </w:r>
      <w:r w:rsidR="00144969" w:rsidRPr="00761A18">
        <w:rPr>
          <w:rFonts w:ascii="Times New Roman" w:hAnsi="Times New Roman" w:cs="Times New Roman"/>
          <w:color w:val="000000"/>
          <w:sz w:val="24"/>
          <w:szCs w:val="24"/>
        </w:rPr>
        <w:t>pārtikas produkt</w:t>
      </w:r>
      <w:r w:rsidR="00294593" w:rsidRPr="00761A18">
        <w:rPr>
          <w:rFonts w:ascii="Times New Roman" w:hAnsi="Times New Roman" w:cs="Times New Roman"/>
          <w:color w:val="000000"/>
          <w:sz w:val="24"/>
          <w:szCs w:val="24"/>
        </w:rPr>
        <w:t>i, kuru</w:t>
      </w:r>
      <w:r w:rsidR="00144969" w:rsidRPr="00761A18">
        <w:rPr>
          <w:rFonts w:ascii="Times New Roman" w:hAnsi="Times New Roman" w:cs="Times New Roman"/>
          <w:color w:val="000000"/>
          <w:sz w:val="24"/>
          <w:szCs w:val="24"/>
        </w:rPr>
        <w:t xml:space="preserve"> piegāde tiks veikta </w:t>
      </w:r>
      <w:r w:rsidR="00294593" w:rsidRPr="00761A18">
        <w:rPr>
          <w:rFonts w:ascii="Times New Roman" w:hAnsi="Times New Roman" w:cs="Times New Roman"/>
          <w:color w:val="000000"/>
          <w:sz w:val="24"/>
          <w:szCs w:val="24"/>
        </w:rPr>
        <w:t xml:space="preserve">ne vairāk kā </w:t>
      </w:r>
      <w:r w:rsidR="007923FE" w:rsidRPr="00761A18">
        <w:rPr>
          <w:rFonts w:ascii="Times New Roman" w:hAnsi="Times New Roman" w:cs="Times New Roman"/>
          <w:color w:val="000000"/>
          <w:sz w:val="24"/>
          <w:szCs w:val="24"/>
        </w:rPr>
        <w:t xml:space="preserve">300 </w:t>
      </w:r>
      <w:r w:rsidR="00294593" w:rsidRPr="00761A18">
        <w:rPr>
          <w:rFonts w:ascii="Times New Roman" w:hAnsi="Times New Roman" w:cs="Times New Roman"/>
          <w:color w:val="000000"/>
          <w:sz w:val="24"/>
          <w:szCs w:val="24"/>
        </w:rPr>
        <w:t xml:space="preserve">km ietvaros </w:t>
      </w:r>
      <w:r w:rsidR="007E78F6" w:rsidRPr="00761A18">
        <w:rPr>
          <w:rFonts w:ascii="Times New Roman" w:hAnsi="Times New Roman" w:cs="Times New Roman"/>
          <w:color w:val="000000"/>
          <w:sz w:val="24"/>
          <w:szCs w:val="24"/>
        </w:rPr>
        <w:t xml:space="preserve">(izmantojot ceļa infrastruktūru) </w:t>
      </w:r>
      <w:r w:rsidR="00294593" w:rsidRPr="00761A18">
        <w:rPr>
          <w:rFonts w:ascii="Times New Roman" w:hAnsi="Times New Roman" w:cs="Times New Roman"/>
          <w:color w:val="000000"/>
          <w:sz w:val="24"/>
          <w:szCs w:val="24"/>
        </w:rPr>
        <w:t xml:space="preserve">no pārtikas produktu izcelsmes (tikai audzēšanas/ražošanas) vietas līdz </w:t>
      </w:r>
      <w:r w:rsidR="00BF3B9D" w:rsidRPr="00761A18">
        <w:rPr>
          <w:rFonts w:ascii="Times New Roman" w:hAnsi="Times New Roman" w:cs="Times New Roman"/>
          <w:color w:val="000000"/>
          <w:sz w:val="24"/>
          <w:szCs w:val="24"/>
        </w:rPr>
        <w:t>Iestādes</w:t>
      </w:r>
      <w:r w:rsidR="00294593" w:rsidRPr="00761A18">
        <w:rPr>
          <w:rFonts w:ascii="Times New Roman" w:hAnsi="Times New Roman" w:cs="Times New Roman"/>
          <w:color w:val="000000"/>
          <w:sz w:val="24"/>
          <w:szCs w:val="24"/>
        </w:rPr>
        <w:t xml:space="preserve"> adresei, kas norādīta tehniskajā specifikācijā</w:t>
      </w:r>
      <w:bookmarkEnd w:id="16"/>
      <w:r w:rsidR="00F864A1" w:rsidRPr="00761A18">
        <w:rPr>
          <w:rFonts w:ascii="Times New Roman" w:hAnsi="Times New Roman" w:cs="Times New Roman"/>
          <w:color w:val="000000"/>
          <w:sz w:val="24"/>
          <w:szCs w:val="24"/>
        </w:rPr>
        <w:t xml:space="preserve">; </w:t>
      </w:r>
      <w:r w:rsidR="00F864A1" w:rsidRPr="00761A18">
        <w:rPr>
          <w:rFonts w:ascii="Times New Roman" w:hAnsi="Times New Roman" w:cs="Times New Roman"/>
          <w:color w:val="000000"/>
          <w:sz w:val="24"/>
          <w:szCs w:val="24"/>
          <w:lang w:eastAsia="ar-SA"/>
        </w:rPr>
        <w:t xml:space="preserve">ja produkts ir importēts no vietas, kas atrodas vairāk nekā </w:t>
      </w:r>
      <w:r w:rsidR="007923FE" w:rsidRPr="00761A18">
        <w:rPr>
          <w:rFonts w:ascii="Times New Roman" w:hAnsi="Times New Roman" w:cs="Times New Roman"/>
          <w:color w:val="000000"/>
          <w:sz w:val="24"/>
          <w:szCs w:val="24"/>
          <w:lang w:eastAsia="ar-SA"/>
        </w:rPr>
        <w:t xml:space="preserve">300 </w:t>
      </w:r>
      <w:r w:rsidR="00F864A1" w:rsidRPr="00761A18">
        <w:rPr>
          <w:rFonts w:ascii="Times New Roman" w:hAnsi="Times New Roman" w:cs="Times New Roman"/>
          <w:color w:val="000000"/>
          <w:sz w:val="24"/>
          <w:szCs w:val="24"/>
          <w:lang w:eastAsia="ar-SA"/>
        </w:rPr>
        <w:t>km attālumā, bet tikai pārpakots Latvijā, nav uzskatāms, ka piegāde veikta videi draudzīgā veidā, samazinot vides piesārņojumu un ceļa infrastruktūras slodzi</w:t>
      </w:r>
      <w:r w:rsidR="00944441" w:rsidRPr="00761A18">
        <w:rPr>
          <w:rFonts w:ascii="Times New Roman" w:hAnsi="Times New Roman" w:cs="Times New Roman"/>
          <w:color w:val="000000"/>
          <w:sz w:val="24"/>
          <w:szCs w:val="24"/>
        </w:rPr>
        <w:t>.</w:t>
      </w:r>
    </w:p>
    <w:p w14:paraId="43B583D7" w14:textId="53D6B78A" w:rsidR="00DD6F09" w:rsidRPr="00761A18" w:rsidRDefault="00DD6F09" w:rsidP="00971B52">
      <w:pPr>
        <w:pStyle w:val="ListParagraph2"/>
        <w:numPr>
          <w:ilvl w:val="3"/>
          <w:numId w:val="36"/>
        </w:numPr>
        <w:suppressAutoHyphens/>
        <w:spacing w:after="0" w:line="240" w:lineRule="auto"/>
        <w:ind w:left="0" w:firstLine="709"/>
        <w:jc w:val="both"/>
        <w:rPr>
          <w:rFonts w:ascii="Times New Roman" w:hAnsi="Times New Roman" w:cs="Times New Roman"/>
          <w:color w:val="000000"/>
          <w:sz w:val="24"/>
          <w:szCs w:val="24"/>
          <w:lang w:eastAsia="lv-LV"/>
        </w:rPr>
      </w:pPr>
      <w:r w:rsidRPr="00761A18">
        <w:rPr>
          <w:rFonts w:ascii="Times New Roman" w:hAnsi="Times New Roman"/>
          <w:color w:val="000000"/>
          <w:sz w:val="24"/>
          <w:szCs w:val="24"/>
        </w:rPr>
        <w:t xml:space="preserve">Informāciju par produktu piegādes attālumu (no ražošanas/audzēšanas vietas līdz Iestādes adresei, izmantojot ceļa infrastruktūru) Pasūtītājs pārbaudīs interneta vietnē Google </w:t>
      </w:r>
      <w:proofErr w:type="spellStart"/>
      <w:r w:rsidRPr="00761A18">
        <w:rPr>
          <w:rFonts w:ascii="Times New Roman" w:hAnsi="Times New Roman"/>
          <w:color w:val="000000"/>
          <w:sz w:val="24"/>
          <w:szCs w:val="24"/>
        </w:rPr>
        <w:t>Maps</w:t>
      </w:r>
      <w:proofErr w:type="spellEnd"/>
      <w:r w:rsidRPr="00761A18">
        <w:rPr>
          <w:rFonts w:ascii="Times New Roman" w:hAnsi="Times New Roman"/>
          <w:color w:val="000000"/>
          <w:sz w:val="24"/>
          <w:szCs w:val="24"/>
        </w:rPr>
        <w:t xml:space="preserve"> (</w:t>
      </w:r>
      <w:hyperlink r:id="rId12" w:history="1">
        <w:r w:rsidRPr="00761A18">
          <w:rPr>
            <w:rFonts w:ascii="Times New Roman" w:hAnsi="Times New Roman"/>
            <w:color w:val="000000"/>
            <w:sz w:val="24"/>
            <w:szCs w:val="24"/>
          </w:rPr>
          <w:t>https://www.google.com/map</w:t>
        </w:r>
      </w:hyperlink>
      <w:r w:rsidRPr="00761A18">
        <w:rPr>
          <w:rFonts w:ascii="Times New Roman" w:hAnsi="Times New Roman"/>
          <w:color w:val="000000"/>
          <w:sz w:val="24"/>
          <w:szCs w:val="24"/>
        </w:rPr>
        <w:t>).</w:t>
      </w:r>
    </w:p>
    <w:p w14:paraId="7959121E" w14:textId="77777777" w:rsidR="00DF6B04" w:rsidRPr="00761A18" w:rsidRDefault="00DF6B04" w:rsidP="00C66471">
      <w:pPr>
        <w:pStyle w:val="ListParagraph2"/>
        <w:numPr>
          <w:ilvl w:val="1"/>
          <w:numId w:val="36"/>
        </w:numPr>
        <w:suppressAutoHyphens/>
        <w:spacing w:after="0" w:line="240" w:lineRule="auto"/>
        <w:ind w:left="0" w:firstLine="680"/>
        <w:jc w:val="both"/>
        <w:rPr>
          <w:rFonts w:ascii="Times New Roman" w:hAnsi="Times New Roman" w:cs="Times New Roman"/>
          <w:b/>
          <w:color w:val="000000"/>
          <w:sz w:val="24"/>
          <w:szCs w:val="24"/>
          <w:lang w:eastAsia="lv-LV"/>
        </w:rPr>
      </w:pPr>
      <w:r w:rsidRPr="00761A18">
        <w:rPr>
          <w:rFonts w:ascii="Times New Roman" w:hAnsi="Times New Roman" w:cs="Times New Roman"/>
          <w:b/>
          <w:color w:val="000000"/>
          <w:sz w:val="24"/>
          <w:szCs w:val="24"/>
          <w:lang w:eastAsia="lv-LV"/>
        </w:rPr>
        <w:t>Finanšu piedāvājums:</w:t>
      </w:r>
    </w:p>
    <w:p w14:paraId="6918FEC2" w14:textId="67D656F0" w:rsidR="00DF6B04" w:rsidRPr="00761A18" w:rsidRDefault="00357AD3" w:rsidP="00C66471">
      <w:pPr>
        <w:pStyle w:val="ListParagraph2"/>
        <w:numPr>
          <w:ilvl w:val="2"/>
          <w:numId w:val="36"/>
        </w:numPr>
        <w:suppressAutoHyphens/>
        <w:spacing w:after="0" w:line="240" w:lineRule="auto"/>
        <w:ind w:left="0" w:firstLine="680"/>
        <w:jc w:val="both"/>
        <w:rPr>
          <w:rFonts w:ascii="Times New Roman" w:hAnsi="Times New Roman" w:cs="Times New Roman"/>
          <w:bCs/>
          <w:color w:val="000000"/>
          <w:sz w:val="24"/>
          <w:szCs w:val="24"/>
        </w:rPr>
      </w:pPr>
      <w:r w:rsidRPr="00761A18">
        <w:rPr>
          <w:rFonts w:ascii="Times New Roman" w:hAnsi="Times New Roman" w:cs="Times New Roman"/>
          <w:bCs/>
          <w:color w:val="000000"/>
          <w:sz w:val="24"/>
          <w:szCs w:val="24"/>
        </w:rPr>
        <w:t>p</w:t>
      </w:r>
      <w:r w:rsidR="00DF6B04" w:rsidRPr="00761A18">
        <w:rPr>
          <w:rFonts w:ascii="Times New Roman" w:hAnsi="Times New Roman" w:cs="Times New Roman"/>
          <w:bCs/>
          <w:color w:val="000000"/>
          <w:sz w:val="24"/>
          <w:szCs w:val="24"/>
        </w:rPr>
        <w:t xml:space="preserve">retendents iesniedz finanšu piedāvājumu, kas sagatavots saskaņā ar </w:t>
      </w:r>
      <w:r w:rsidR="003170DD" w:rsidRPr="00761A18">
        <w:rPr>
          <w:rFonts w:ascii="Times New Roman" w:hAnsi="Times New Roman" w:cs="Times New Roman"/>
          <w:bCs/>
          <w:color w:val="000000"/>
          <w:sz w:val="24"/>
          <w:szCs w:val="24"/>
        </w:rPr>
        <w:t>Nolikum</w:t>
      </w:r>
      <w:r w:rsidR="00CC446E" w:rsidRPr="00761A18">
        <w:rPr>
          <w:rFonts w:ascii="Times New Roman" w:hAnsi="Times New Roman" w:cs="Times New Roman"/>
          <w:bCs/>
          <w:color w:val="000000"/>
          <w:sz w:val="24"/>
          <w:szCs w:val="24"/>
        </w:rPr>
        <w:t xml:space="preserve">a </w:t>
      </w:r>
      <w:r w:rsidR="00140DB3" w:rsidRPr="00761A18">
        <w:rPr>
          <w:rFonts w:ascii="Times New Roman" w:hAnsi="Times New Roman" w:cs="Times New Roman"/>
          <w:bCs/>
          <w:color w:val="000000"/>
          <w:sz w:val="24"/>
          <w:szCs w:val="24"/>
        </w:rPr>
        <w:t>8</w:t>
      </w:r>
      <w:r w:rsidR="00CC446E" w:rsidRPr="00761A18">
        <w:rPr>
          <w:rFonts w:ascii="Times New Roman" w:hAnsi="Times New Roman" w:cs="Times New Roman"/>
          <w:bCs/>
          <w:color w:val="000000"/>
          <w:sz w:val="24"/>
          <w:szCs w:val="24"/>
        </w:rPr>
        <w:t>.p</w:t>
      </w:r>
      <w:r w:rsidR="00DF6B04" w:rsidRPr="00761A18">
        <w:rPr>
          <w:rFonts w:ascii="Times New Roman" w:hAnsi="Times New Roman" w:cs="Times New Roman"/>
          <w:bCs/>
          <w:color w:val="000000"/>
          <w:sz w:val="24"/>
          <w:szCs w:val="24"/>
        </w:rPr>
        <w:t>ielikumu</w:t>
      </w:r>
      <w:r w:rsidR="006829A1" w:rsidRPr="00761A18">
        <w:rPr>
          <w:rFonts w:ascii="Times New Roman" w:hAnsi="Times New Roman" w:cs="Times New Roman"/>
          <w:bCs/>
          <w:color w:val="000000"/>
          <w:sz w:val="24"/>
          <w:szCs w:val="24"/>
        </w:rPr>
        <w:t xml:space="preserve"> “Finanšu piedāvājums</w:t>
      </w:r>
      <w:r w:rsidR="001C193A" w:rsidRPr="00761A18">
        <w:rPr>
          <w:rFonts w:ascii="Times New Roman" w:hAnsi="Times New Roman" w:cs="Times New Roman"/>
          <w:bCs/>
          <w:color w:val="000000"/>
          <w:sz w:val="24"/>
          <w:szCs w:val="24"/>
        </w:rPr>
        <w:t>”;</w:t>
      </w:r>
    </w:p>
    <w:p w14:paraId="7EF24E09" w14:textId="6E7995BB" w:rsidR="00C878DF" w:rsidRPr="00761A18" w:rsidRDefault="00357AD3" w:rsidP="00C878DF">
      <w:pPr>
        <w:pStyle w:val="ListParagraph2"/>
        <w:numPr>
          <w:ilvl w:val="2"/>
          <w:numId w:val="36"/>
        </w:numPr>
        <w:suppressAutoHyphens/>
        <w:spacing w:after="0" w:line="240" w:lineRule="auto"/>
        <w:ind w:left="0" w:firstLine="680"/>
        <w:jc w:val="both"/>
        <w:rPr>
          <w:rFonts w:ascii="Times New Roman" w:hAnsi="Times New Roman" w:cs="Times New Roman"/>
          <w:color w:val="000000"/>
          <w:sz w:val="24"/>
          <w:szCs w:val="24"/>
          <w:lang w:eastAsia="lv-LV"/>
        </w:rPr>
      </w:pPr>
      <w:bookmarkStart w:id="17" w:name="_Hlk61861931"/>
      <w:r w:rsidRPr="00761A18">
        <w:rPr>
          <w:rFonts w:ascii="Times New Roman" w:hAnsi="Times New Roman" w:cs="Times New Roman"/>
          <w:bCs/>
          <w:color w:val="000000"/>
          <w:sz w:val="24"/>
          <w:szCs w:val="24"/>
        </w:rPr>
        <w:lastRenderedPageBreak/>
        <w:t>v</w:t>
      </w:r>
      <w:r w:rsidR="00B93F45" w:rsidRPr="00761A18">
        <w:rPr>
          <w:rFonts w:ascii="Times New Roman" w:hAnsi="Times New Roman" w:cs="Times New Roman"/>
          <w:bCs/>
          <w:color w:val="000000"/>
          <w:sz w:val="24"/>
          <w:szCs w:val="24"/>
        </w:rPr>
        <w:t>ienas</w:t>
      </w:r>
      <w:r w:rsidR="00B93F45" w:rsidRPr="00761A18">
        <w:rPr>
          <w:rFonts w:ascii="Times New Roman" w:hAnsi="Times New Roman" w:cs="Times New Roman"/>
          <w:color w:val="000000"/>
          <w:sz w:val="24"/>
          <w:szCs w:val="24"/>
          <w:lang w:eastAsia="lv-LV"/>
        </w:rPr>
        <w:t xml:space="preserve"> </w:t>
      </w:r>
      <w:r w:rsidR="00B93F45" w:rsidRPr="00761A18">
        <w:rPr>
          <w:rFonts w:ascii="Times New Roman" w:hAnsi="Times New Roman" w:cs="Times New Roman"/>
          <w:color w:val="000000"/>
          <w:sz w:val="24"/>
          <w:szCs w:val="24"/>
        </w:rPr>
        <w:t>dienas</w:t>
      </w:r>
      <w:r w:rsidR="00B93F45" w:rsidRPr="00761A18">
        <w:rPr>
          <w:rFonts w:ascii="Times New Roman" w:hAnsi="Times New Roman" w:cs="Times New Roman"/>
          <w:color w:val="000000"/>
          <w:sz w:val="24"/>
          <w:szCs w:val="24"/>
          <w:lang w:eastAsia="lv-LV"/>
        </w:rPr>
        <w:t xml:space="preserve"> ēdināšanas cena vienam izglītojamajam nedrīkst pārsniegt noteikto maksimālo un nedrīkst būt lētāka par minimālo maksu par izglītojamo ēdināšanas pakalpojumiem šādā apmērā:</w:t>
      </w:r>
      <w:bookmarkEnd w:id="17"/>
    </w:p>
    <w:p w14:paraId="30A8AF40" w14:textId="1184C642" w:rsidR="00C878DF" w:rsidRPr="00761A18" w:rsidRDefault="00C878DF" w:rsidP="00C878DF">
      <w:pPr>
        <w:pStyle w:val="ListParagraph2"/>
        <w:numPr>
          <w:ilvl w:val="3"/>
          <w:numId w:val="36"/>
        </w:numPr>
        <w:suppressAutoHyphens/>
        <w:spacing w:after="0" w:line="240" w:lineRule="auto"/>
        <w:ind w:left="0" w:firstLine="680"/>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 xml:space="preserve">skolā vienas </w:t>
      </w:r>
      <w:r w:rsidRPr="00761A18">
        <w:rPr>
          <w:rFonts w:ascii="Times New Roman" w:hAnsi="Times New Roman" w:cs="Times New Roman"/>
          <w:color w:val="000000"/>
          <w:sz w:val="24"/>
          <w:szCs w:val="24"/>
        </w:rPr>
        <w:t>dienas</w:t>
      </w:r>
      <w:r w:rsidRPr="00761A18">
        <w:rPr>
          <w:rFonts w:ascii="Times New Roman" w:hAnsi="Times New Roman" w:cs="Times New Roman"/>
          <w:color w:val="000000"/>
          <w:sz w:val="24"/>
          <w:szCs w:val="24"/>
          <w:lang w:eastAsia="lv-LV"/>
        </w:rPr>
        <w:t xml:space="preserve"> ēdināšanas (pusdienas) kopējā cena vienam izglītojamajam nedrīkst pārsniegt noteikto maksimālo </w:t>
      </w:r>
      <w:r w:rsidRPr="00761A18">
        <w:rPr>
          <w:rFonts w:ascii="Times New Roman" w:hAnsi="Times New Roman" w:cs="Times New Roman"/>
          <w:b/>
          <w:bCs/>
          <w:color w:val="000000"/>
          <w:sz w:val="24"/>
          <w:szCs w:val="24"/>
          <w:lang w:eastAsia="lv-LV"/>
        </w:rPr>
        <w:t>EUR</w:t>
      </w:r>
      <w:r w:rsidR="00964474" w:rsidRPr="00761A18">
        <w:rPr>
          <w:rFonts w:ascii="Times New Roman" w:hAnsi="Times New Roman" w:cs="Times New Roman"/>
          <w:b/>
          <w:bCs/>
          <w:color w:val="000000"/>
          <w:sz w:val="24"/>
          <w:szCs w:val="24"/>
          <w:lang w:eastAsia="lv-LV"/>
        </w:rPr>
        <w:t xml:space="preserve"> 2,55</w:t>
      </w:r>
      <w:r w:rsidR="00A42EF6" w:rsidRPr="00761A18">
        <w:rPr>
          <w:rFonts w:ascii="Times New Roman" w:hAnsi="Times New Roman" w:cs="Times New Roman"/>
          <w:b/>
          <w:bCs/>
          <w:color w:val="000000"/>
          <w:sz w:val="24"/>
          <w:szCs w:val="24"/>
          <w:lang w:eastAsia="lv-LV"/>
        </w:rPr>
        <w:t>37</w:t>
      </w:r>
      <w:r w:rsidRPr="00761A18">
        <w:rPr>
          <w:rFonts w:ascii="Times New Roman" w:hAnsi="Times New Roman" w:cs="Times New Roman"/>
          <w:color w:val="000000"/>
          <w:sz w:val="24"/>
          <w:szCs w:val="24"/>
          <w:lang w:eastAsia="lv-LV"/>
        </w:rPr>
        <w:t xml:space="preserve"> bez PVN un nedrīkst būt lētāka par minimālo maksu </w:t>
      </w:r>
      <w:r w:rsidRPr="00761A18">
        <w:rPr>
          <w:rFonts w:ascii="Times New Roman" w:hAnsi="Times New Roman" w:cs="Times New Roman"/>
          <w:b/>
          <w:bCs/>
          <w:color w:val="000000"/>
          <w:sz w:val="24"/>
          <w:szCs w:val="24"/>
          <w:lang w:eastAsia="lv-LV"/>
        </w:rPr>
        <w:t>EUR</w:t>
      </w:r>
      <w:r w:rsidR="00AD710F" w:rsidRPr="00761A18">
        <w:rPr>
          <w:rFonts w:ascii="Times New Roman" w:hAnsi="Times New Roman" w:cs="Times New Roman"/>
          <w:b/>
          <w:bCs/>
          <w:color w:val="000000"/>
          <w:sz w:val="24"/>
          <w:szCs w:val="24"/>
          <w:lang w:eastAsia="lv-LV"/>
        </w:rPr>
        <w:t xml:space="preserve"> 2,32</w:t>
      </w:r>
      <w:r w:rsidR="00BE7B93" w:rsidRPr="00761A18">
        <w:rPr>
          <w:rFonts w:ascii="Times New Roman" w:hAnsi="Times New Roman" w:cs="Times New Roman"/>
          <w:b/>
          <w:bCs/>
          <w:color w:val="000000"/>
          <w:sz w:val="24"/>
          <w:szCs w:val="24"/>
          <w:lang w:eastAsia="lv-LV"/>
        </w:rPr>
        <w:t>00</w:t>
      </w:r>
      <w:r w:rsidRPr="00761A18">
        <w:rPr>
          <w:rFonts w:ascii="Times New Roman" w:hAnsi="Times New Roman" w:cs="Times New Roman"/>
          <w:color w:val="000000"/>
          <w:sz w:val="24"/>
          <w:szCs w:val="24"/>
          <w:lang w:eastAsia="lv-LV"/>
        </w:rPr>
        <w:t xml:space="preserve"> bez PVN</w:t>
      </w:r>
      <w:r w:rsidR="00680C41" w:rsidRPr="00761A18">
        <w:rPr>
          <w:rFonts w:ascii="Times New Roman" w:hAnsi="Times New Roman" w:cs="Times New Roman"/>
          <w:color w:val="000000"/>
          <w:sz w:val="24"/>
          <w:szCs w:val="24"/>
          <w:lang w:eastAsia="lv-LV"/>
        </w:rPr>
        <w:t>;</w:t>
      </w:r>
    </w:p>
    <w:p w14:paraId="5257E704" w14:textId="5313FD61" w:rsidR="001E70D2" w:rsidRPr="00761A18" w:rsidRDefault="001E70D2" w:rsidP="00C66471">
      <w:pPr>
        <w:pStyle w:val="ListParagraph2"/>
        <w:numPr>
          <w:ilvl w:val="2"/>
          <w:numId w:val="36"/>
        </w:numPr>
        <w:suppressAutoHyphens/>
        <w:spacing w:after="0" w:line="240" w:lineRule="auto"/>
        <w:ind w:left="0" w:firstLine="680"/>
        <w:jc w:val="both"/>
        <w:rPr>
          <w:rFonts w:ascii="Times New Roman" w:hAnsi="Times New Roman" w:cs="Times New Roman"/>
          <w:color w:val="000000"/>
          <w:sz w:val="24"/>
          <w:szCs w:val="24"/>
          <w:lang w:eastAsia="lv-LV"/>
        </w:rPr>
      </w:pPr>
      <w:r w:rsidRPr="00761A18">
        <w:rPr>
          <w:rFonts w:ascii="Times New Roman" w:hAnsi="Times New Roman" w:cs="Times New Roman"/>
          <w:bCs/>
          <w:color w:val="000000"/>
          <w:sz w:val="24"/>
          <w:szCs w:val="24"/>
        </w:rPr>
        <w:t>Finanšu</w:t>
      </w:r>
      <w:r w:rsidRPr="00761A18">
        <w:rPr>
          <w:rFonts w:ascii="Times New Roman" w:hAnsi="Times New Roman" w:cs="Times New Roman"/>
          <w:color w:val="000000"/>
          <w:sz w:val="24"/>
          <w:szCs w:val="24"/>
          <w:lang w:eastAsia="lv-LV"/>
        </w:rPr>
        <w:t xml:space="preserve"> piedāvājumā </w:t>
      </w:r>
      <w:r w:rsidR="00353DF5" w:rsidRPr="00761A18">
        <w:rPr>
          <w:rFonts w:ascii="Times New Roman" w:hAnsi="Times New Roman" w:cs="Times New Roman"/>
          <w:color w:val="000000"/>
          <w:sz w:val="24"/>
          <w:szCs w:val="24"/>
          <w:lang w:eastAsia="lv-LV"/>
        </w:rPr>
        <w:t xml:space="preserve">ēdienreizes </w:t>
      </w:r>
      <w:r w:rsidRPr="00761A18">
        <w:rPr>
          <w:rFonts w:ascii="Times New Roman" w:hAnsi="Times New Roman" w:cs="Times New Roman"/>
          <w:color w:val="000000"/>
          <w:sz w:val="24"/>
          <w:szCs w:val="24"/>
          <w:lang w:eastAsia="lv-LV"/>
        </w:rPr>
        <w:t xml:space="preserve">cena jānorāda </w:t>
      </w:r>
      <w:proofErr w:type="spellStart"/>
      <w:r w:rsidRPr="00761A18">
        <w:rPr>
          <w:rFonts w:ascii="Times New Roman" w:hAnsi="Times New Roman" w:cs="Times New Roman"/>
          <w:i/>
          <w:color w:val="000000"/>
          <w:sz w:val="24"/>
          <w:szCs w:val="24"/>
          <w:lang w:eastAsia="lv-LV"/>
        </w:rPr>
        <w:t>euro</w:t>
      </w:r>
      <w:proofErr w:type="spellEnd"/>
      <w:r w:rsidRPr="00761A18">
        <w:rPr>
          <w:rFonts w:ascii="Times New Roman" w:hAnsi="Times New Roman" w:cs="Times New Roman"/>
          <w:color w:val="000000"/>
          <w:sz w:val="24"/>
          <w:szCs w:val="24"/>
          <w:lang w:eastAsia="lv-LV"/>
        </w:rPr>
        <w:t xml:space="preserve"> bez PVN</w:t>
      </w:r>
      <w:r w:rsidR="00304EF1" w:rsidRPr="00761A18">
        <w:rPr>
          <w:rFonts w:ascii="Times New Roman" w:hAnsi="Times New Roman" w:cs="Times New Roman"/>
          <w:color w:val="000000"/>
          <w:sz w:val="24"/>
          <w:szCs w:val="24"/>
          <w:lang w:eastAsia="lv-LV"/>
        </w:rPr>
        <w:t xml:space="preserve"> </w:t>
      </w:r>
      <w:r w:rsidR="00D6451F" w:rsidRPr="00761A18">
        <w:rPr>
          <w:rFonts w:ascii="Times New Roman" w:hAnsi="Times New Roman" w:cs="Times New Roman"/>
          <w:color w:val="000000"/>
          <w:sz w:val="24"/>
          <w:szCs w:val="24"/>
          <w:lang w:eastAsia="lv-LV"/>
        </w:rPr>
        <w:t xml:space="preserve">ar </w:t>
      </w:r>
      <w:r w:rsidR="00D6451F" w:rsidRPr="00761A18">
        <w:rPr>
          <w:rFonts w:ascii="Times New Roman" w:hAnsi="Times New Roman" w:cs="Times New Roman"/>
          <w:b/>
          <w:bCs/>
          <w:color w:val="000000"/>
          <w:sz w:val="24"/>
          <w:szCs w:val="24"/>
          <w:lang w:eastAsia="lv-LV"/>
        </w:rPr>
        <w:t xml:space="preserve">4 </w:t>
      </w:r>
      <w:r w:rsidR="00304EF1" w:rsidRPr="00761A18">
        <w:rPr>
          <w:rFonts w:ascii="Times New Roman" w:hAnsi="Times New Roman" w:cs="Times New Roman"/>
          <w:b/>
          <w:bCs/>
          <w:color w:val="000000"/>
          <w:sz w:val="24"/>
          <w:szCs w:val="24"/>
          <w:lang w:eastAsia="lv-LV"/>
        </w:rPr>
        <w:t>(</w:t>
      </w:r>
      <w:r w:rsidR="00D6451F" w:rsidRPr="00761A18">
        <w:rPr>
          <w:rFonts w:ascii="Times New Roman" w:hAnsi="Times New Roman" w:cs="Times New Roman"/>
          <w:b/>
          <w:bCs/>
          <w:color w:val="000000"/>
          <w:sz w:val="24"/>
          <w:szCs w:val="24"/>
          <w:lang w:eastAsia="lv-LV"/>
        </w:rPr>
        <w:t>četriem</w:t>
      </w:r>
      <w:r w:rsidR="00304EF1" w:rsidRPr="00761A18">
        <w:rPr>
          <w:rFonts w:ascii="Times New Roman" w:hAnsi="Times New Roman" w:cs="Times New Roman"/>
          <w:b/>
          <w:bCs/>
          <w:color w:val="000000"/>
          <w:sz w:val="24"/>
          <w:szCs w:val="24"/>
          <w:lang w:eastAsia="lv-LV"/>
        </w:rPr>
        <w:t>) cipari</w:t>
      </w:r>
      <w:r w:rsidR="00D6451F" w:rsidRPr="00761A18">
        <w:rPr>
          <w:rFonts w:ascii="Times New Roman" w:hAnsi="Times New Roman" w:cs="Times New Roman"/>
          <w:b/>
          <w:bCs/>
          <w:color w:val="000000"/>
          <w:sz w:val="24"/>
          <w:szCs w:val="24"/>
          <w:lang w:eastAsia="lv-LV"/>
        </w:rPr>
        <w:t>em</w:t>
      </w:r>
      <w:r w:rsidR="00304EF1" w:rsidRPr="00761A18">
        <w:rPr>
          <w:rFonts w:ascii="Times New Roman" w:hAnsi="Times New Roman" w:cs="Times New Roman"/>
          <w:b/>
          <w:color w:val="000000"/>
          <w:sz w:val="24"/>
          <w:szCs w:val="24"/>
        </w:rPr>
        <w:t xml:space="preserve"> aiz komata</w:t>
      </w:r>
      <w:r w:rsidRPr="00761A18">
        <w:rPr>
          <w:rFonts w:ascii="Times New Roman" w:hAnsi="Times New Roman" w:cs="Times New Roman"/>
          <w:color w:val="000000"/>
          <w:sz w:val="24"/>
          <w:szCs w:val="24"/>
          <w:lang w:eastAsia="lv-LV"/>
        </w:rPr>
        <w:t>.</w:t>
      </w:r>
      <w:r w:rsidR="003A2E53" w:rsidRPr="00761A18">
        <w:rPr>
          <w:rFonts w:ascii="Times New Roman" w:hAnsi="Times New Roman" w:cs="Times New Roman"/>
          <w:color w:val="000000"/>
          <w:sz w:val="24"/>
          <w:szCs w:val="24"/>
          <w:lang w:eastAsia="lv-LV"/>
        </w:rPr>
        <w:t xml:space="preserve"> Ja Pretendents finanšu piedāvājumā norāda cenu ar mazāk nekā 4 (četriem) cipariem aiz komata, tad tiks uzskatīts, ka trūkstošo ciparu vietā ir nulles</w:t>
      </w:r>
      <w:r w:rsidR="001C193A" w:rsidRPr="00761A18">
        <w:rPr>
          <w:rFonts w:ascii="Times New Roman" w:hAnsi="Times New Roman" w:cs="Times New Roman"/>
          <w:color w:val="000000"/>
          <w:sz w:val="24"/>
          <w:szCs w:val="24"/>
          <w:lang w:eastAsia="lv-LV"/>
        </w:rPr>
        <w:t>;</w:t>
      </w:r>
    </w:p>
    <w:p w14:paraId="11466A35" w14:textId="1EE735FA" w:rsidR="00775AC3" w:rsidRPr="00761A18" w:rsidRDefault="00BF3B9D" w:rsidP="00C66471">
      <w:pPr>
        <w:pStyle w:val="ListParagraph2"/>
        <w:numPr>
          <w:ilvl w:val="2"/>
          <w:numId w:val="36"/>
        </w:numPr>
        <w:suppressAutoHyphens/>
        <w:spacing w:after="0" w:line="240" w:lineRule="auto"/>
        <w:ind w:left="0" w:firstLine="680"/>
        <w:jc w:val="both"/>
        <w:rPr>
          <w:rFonts w:ascii="Times New Roman" w:hAnsi="Times New Roman" w:cs="Times New Roman"/>
          <w:b/>
          <w:bCs/>
          <w:color w:val="000000"/>
          <w:sz w:val="24"/>
          <w:szCs w:val="24"/>
          <w:lang w:eastAsia="lv-LV"/>
        </w:rPr>
      </w:pPr>
      <w:r w:rsidRPr="00761A18">
        <w:rPr>
          <w:rFonts w:ascii="Times New Roman" w:hAnsi="Times New Roman" w:cs="Times New Roman"/>
          <w:b/>
          <w:color w:val="000000"/>
          <w:sz w:val="24"/>
          <w:szCs w:val="24"/>
          <w:lang w:eastAsia="lv-LV"/>
        </w:rPr>
        <w:t>Finanšu piedāvājumā pretendents visām izglītojamo grupām piedāvā vienotu cenu</w:t>
      </w:r>
      <w:r w:rsidR="001C193A" w:rsidRPr="00761A18">
        <w:rPr>
          <w:rFonts w:ascii="Times New Roman" w:hAnsi="Times New Roman" w:cs="Times New Roman"/>
          <w:color w:val="000000"/>
          <w:sz w:val="24"/>
          <w:szCs w:val="24"/>
          <w:lang w:eastAsia="lv-LV"/>
        </w:rPr>
        <w:t xml:space="preserve">; </w:t>
      </w:r>
    </w:p>
    <w:p w14:paraId="5565405B" w14:textId="270E7005" w:rsidR="00883D42" w:rsidRPr="00761A18" w:rsidRDefault="00883D42" w:rsidP="00C66471">
      <w:pPr>
        <w:pStyle w:val="ListParagraph2"/>
        <w:numPr>
          <w:ilvl w:val="2"/>
          <w:numId w:val="36"/>
        </w:numPr>
        <w:suppressAutoHyphens/>
        <w:spacing w:after="0" w:line="240" w:lineRule="auto"/>
        <w:ind w:left="0" w:firstLine="680"/>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Līgumcenai viena izglītojamā ēdināšanai vienā dienā ir jābūt nemainīgai neatkarīgi no tā, cik izglītojamo konkrētajā dienā izmanto ēdināšanas pakalpojumus</w:t>
      </w:r>
      <w:r w:rsidR="001C193A" w:rsidRPr="00761A18">
        <w:rPr>
          <w:rFonts w:ascii="Times New Roman" w:hAnsi="Times New Roman" w:cs="Times New Roman"/>
          <w:color w:val="000000"/>
          <w:sz w:val="24"/>
          <w:szCs w:val="24"/>
          <w:lang w:eastAsia="lv-LV"/>
        </w:rPr>
        <w:t>;</w:t>
      </w:r>
    </w:p>
    <w:p w14:paraId="2862B961" w14:textId="772C6A19" w:rsidR="00C878DF" w:rsidRPr="00761A18" w:rsidRDefault="001E70D2" w:rsidP="00C66471">
      <w:pPr>
        <w:pStyle w:val="ListParagraph2"/>
        <w:numPr>
          <w:ilvl w:val="2"/>
          <w:numId w:val="36"/>
        </w:numPr>
        <w:suppressAutoHyphens/>
        <w:spacing w:after="0" w:line="240" w:lineRule="auto"/>
        <w:ind w:left="0" w:firstLine="680"/>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 xml:space="preserve">Līgumcenu aprēķina šādi: </w:t>
      </w:r>
    </w:p>
    <w:p w14:paraId="6E6E7B4D" w14:textId="3D937F54" w:rsidR="00C878DF" w:rsidRPr="00761A18" w:rsidRDefault="00C878DF" w:rsidP="00B51F19">
      <w:pPr>
        <w:pStyle w:val="ListParagraph2"/>
        <w:suppressAutoHyphens/>
        <w:spacing w:after="0" w:line="240" w:lineRule="auto"/>
        <w:ind w:left="680"/>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 xml:space="preserve">skolā vienas dienas cena bez PVN vienam 1.-12.klašu izglītojamam reizināta ar kopējo (maksimālo) 1.-12.klašu izglītojamo skaitu, reizināta ar </w:t>
      </w:r>
      <w:r w:rsidR="00877B57">
        <w:rPr>
          <w:rFonts w:ascii="Times New Roman" w:hAnsi="Times New Roman" w:cs="Times New Roman"/>
          <w:color w:val="000000"/>
          <w:sz w:val="24"/>
          <w:szCs w:val="24"/>
          <w:lang w:eastAsia="lv-LV"/>
        </w:rPr>
        <w:t>96</w:t>
      </w:r>
      <w:r w:rsidR="00AB65B4" w:rsidRPr="00761A18">
        <w:rPr>
          <w:rFonts w:ascii="Times New Roman" w:hAnsi="Times New Roman" w:cs="Times New Roman"/>
          <w:color w:val="000000"/>
          <w:sz w:val="24"/>
          <w:szCs w:val="24"/>
          <w:lang w:eastAsia="lv-LV"/>
        </w:rPr>
        <w:t xml:space="preserve"> </w:t>
      </w:r>
      <w:r w:rsidRPr="000042AA">
        <w:rPr>
          <w:rFonts w:ascii="Times New Roman" w:hAnsi="Times New Roman" w:cs="Times New Roman"/>
          <w:color w:val="000000"/>
          <w:sz w:val="24"/>
          <w:szCs w:val="24"/>
          <w:lang w:eastAsia="lv-LV"/>
        </w:rPr>
        <w:t>(</w:t>
      </w:r>
      <w:r w:rsidR="00877B57">
        <w:rPr>
          <w:rFonts w:ascii="Times New Roman" w:hAnsi="Times New Roman" w:cs="Times New Roman"/>
          <w:color w:val="000000"/>
          <w:sz w:val="24"/>
          <w:szCs w:val="24"/>
          <w:lang w:eastAsia="lv-LV"/>
        </w:rPr>
        <w:t>deviņdesmit sešas</w:t>
      </w:r>
      <w:r w:rsidRPr="00761A18">
        <w:rPr>
          <w:rFonts w:ascii="Times New Roman" w:hAnsi="Times New Roman" w:cs="Times New Roman"/>
          <w:color w:val="000000"/>
          <w:sz w:val="24"/>
          <w:szCs w:val="24"/>
          <w:lang w:eastAsia="lv-LV"/>
        </w:rPr>
        <w:t xml:space="preserve"> mācību dienas </w:t>
      </w:r>
      <w:r w:rsidR="00B6235B" w:rsidRPr="00B6235B">
        <w:rPr>
          <w:rFonts w:ascii="Times New Roman" w:hAnsi="Times New Roman" w:cs="Times New Roman"/>
          <w:color w:val="000000"/>
          <w:sz w:val="24"/>
          <w:szCs w:val="24"/>
          <w:lang w:eastAsia="lv-LV"/>
        </w:rPr>
        <w:t>period</w:t>
      </w:r>
      <w:r w:rsidR="00B6235B">
        <w:rPr>
          <w:rFonts w:ascii="Times New Roman" w:hAnsi="Times New Roman" w:cs="Times New Roman"/>
          <w:color w:val="000000"/>
          <w:sz w:val="24"/>
          <w:szCs w:val="24"/>
          <w:lang w:eastAsia="lv-LV"/>
        </w:rPr>
        <w:t>ā</w:t>
      </w:r>
      <w:r w:rsidR="00B6235B" w:rsidRPr="00B6235B">
        <w:rPr>
          <w:rFonts w:ascii="Times New Roman" w:hAnsi="Times New Roman" w:cs="Times New Roman"/>
          <w:color w:val="000000"/>
          <w:sz w:val="24"/>
          <w:szCs w:val="24"/>
          <w:lang w:eastAsia="lv-LV"/>
        </w:rPr>
        <w:t xml:space="preserve"> no 06.01.2025. līdz 31.08.2025.</w:t>
      </w:r>
      <w:r w:rsidRPr="00761A18">
        <w:rPr>
          <w:rFonts w:ascii="Times New Roman" w:hAnsi="Times New Roman" w:cs="Times New Roman"/>
          <w:color w:val="000000"/>
          <w:sz w:val="24"/>
          <w:szCs w:val="24"/>
          <w:lang w:eastAsia="lv-LV"/>
        </w:rPr>
        <w:t xml:space="preserve"> </w:t>
      </w:r>
      <w:r w:rsidR="004D4A3D" w:rsidRPr="00761A18">
        <w:rPr>
          <w:rFonts w:ascii="Times New Roman" w:hAnsi="Times New Roman" w:cs="Times New Roman"/>
          <w:color w:val="000000"/>
          <w:sz w:val="24"/>
          <w:szCs w:val="24"/>
          <w:lang w:eastAsia="lv-LV"/>
        </w:rPr>
        <w:t xml:space="preserve">1.-12.klašu </w:t>
      </w:r>
      <w:r w:rsidRPr="00761A18">
        <w:rPr>
          <w:rFonts w:ascii="Times New Roman" w:hAnsi="Times New Roman" w:cs="Times New Roman"/>
          <w:color w:val="000000"/>
          <w:sz w:val="24"/>
          <w:szCs w:val="24"/>
          <w:lang w:eastAsia="lv-LV"/>
        </w:rPr>
        <w:t>audzēkņiem)</w:t>
      </w:r>
      <w:r w:rsidR="001C193A" w:rsidRPr="00761A18">
        <w:rPr>
          <w:rFonts w:ascii="Times New Roman" w:hAnsi="Times New Roman" w:cs="Times New Roman"/>
          <w:color w:val="000000"/>
          <w:sz w:val="24"/>
          <w:szCs w:val="24"/>
          <w:lang w:eastAsia="lv-LV"/>
        </w:rPr>
        <w:t>;</w:t>
      </w:r>
    </w:p>
    <w:p w14:paraId="223DE2B7" w14:textId="0D30FC54" w:rsidR="005C3C05" w:rsidRPr="00761A18" w:rsidRDefault="001C193A" w:rsidP="00C66471">
      <w:pPr>
        <w:pStyle w:val="ListParagraph2"/>
        <w:numPr>
          <w:ilvl w:val="2"/>
          <w:numId w:val="36"/>
        </w:numPr>
        <w:suppressAutoHyphens/>
        <w:spacing w:after="0" w:line="240" w:lineRule="auto"/>
        <w:ind w:left="0" w:firstLine="680"/>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 xml:space="preserve">nolikuma </w:t>
      </w:r>
      <w:r w:rsidR="005B3724" w:rsidRPr="00761A18">
        <w:rPr>
          <w:rFonts w:ascii="Times New Roman" w:hAnsi="Times New Roman" w:cs="Times New Roman"/>
          <w:color w:val="000000"/>
          <w:sz w:val="24"/>
          <w:szCs w:val="24"/>
          <w:lang w:eastAsia="lv-LV"/>
        </w:rPr>
        <w:t>8</w:t>
      </w:r>
      <w:r w:rsidR="00B86CFE" w:rsidRPr="00761A18">
        <w:rPr>
          <w:rFonts w:ascii="Times New Roman" w:hAnsi="Times New Roman" w:cs="Times New Roman"/>
          <w:color w:val="000000"/>
          <w:sz w:val="24"/>
          <w:szCs w:val="24"/>
          <w:lang w:eastAsia="lv-LV"/>
        </w:rPr>
        <w:t xml:space="preserve">.pielikuma </w:t>
      </w:r>
      <w:r w:rsidR="00BD7D7B" w:rsidRPr="00761A18">
        <w:rPr>
          <w:rFonts w:ascii="Times New Roman" w:hAnsi="Times New Roman" w:cs="Times New Roman"/>
          <w:color w:val="000000"/>
          <w:sz w:val="24"/>
          <w:szCs w:val="24"/>
          <w:lang w:eastAsia="lv-LV"/>
        </w:rPr>
        <w:t>”</w:t>
      </w:r>
      <w:r w:rsidR="00B86CFE" w:rsidRPr="00761A18">
        <w:rPr>
          <w:rFonts w:ascii="Times New Roman" w:hAnsi="Times New Roman" w:cs="Times New Roman"/>
          <w:color w:val="000000"/>
          <w:sz w:val="24"/>
          <w:szCs w:val="24"/>
          <w:lang w:eastAsia="lv-LV"/>
        </w:rPr>
        <w:t xml:space="preserve">Finanšu piedāvājums” skaitļu noapaļošanu veic, atstājot </w:t>
      </w:r>
      <w:r w:rsidR="006D3DD2" w:rsidRPr="00761A18">
        <w:rPr>
          <w:rFonts w:ascii="Times New Roman" w:hAnsi="Times New Roman" w:cs="Times New Roman"/>
          <w:color w:val="000000"/>
          <w:sz w:val="24"/>
          <w:szCs w:val="24"/>
          <w:lang w:eastAsia="lv-LV"/>
        </w:rPr>
        <w:t xml:space="preserve"> četrus </w:t>
      </w:r>
      <w:r w:rsidR="001B3A6B" w:rsidRPr="00761A18">
        <w:rPr>
          <w:rFonts w:ascii="Times New Roman" w:hAnsi="Times New Roman" w:cs="Times New Roman"/>
          <w:color w:val="000000"/>
          <w:sz w:val="24"/>
          <w:szCs w:val="24"/>
          <w:lang w:eastAsia="lv-LV"/>
        </w:rPr>
        <w:t>ciparus aiz komata</w:t>
      </w:r>
      <w:r w:rsidRPr="00761A18">
        <w:rPr>
          <w:rFonts w:ascii="Times New Roman" w:hAnsi="Times New Roman" w:cs="Times New Roman"/>
          <w:color w:val="000000"/>
          <w:sz w:val="24"/>
          <w:szCs w:val="24"/>
          <w:lang w:eastAsia="lv-LV"/>
        </w:rPr>
        <w:t>;</w:t>
      </w:r>
    </w:p>
    <w:p w14:paraId="3B2F45DF" w14:textId="1A44D759" w:rsidR="00191860" w:rsidRPr="00761A18" w:rsidRDefault="001C193A" w:rsidP="00C66471">
      <w:pPr>
        <w:pStyle w:val="ListParagraph2"/>
        <w:numPr>
          <w:ilvl w:val="2"/>
          <w:numId w:val="36"/>
        </w:numPr>
        <w:suppressAutoHyphens/>
        <w:spacing w:after="0" w:line="240" w:lineRule="auto"/>
        <w:ind w:left="0" w:firstLine="680"/>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 xml:space="preserve">finanšu </w:t>
      </w:r>
      <w:r w:rsidR="00F24A04" w:rsidRPr="00761A18">
        <w:rPr>
          <w:rFonts w:ascii="Times New Roman" w:hAnsi="Times New Roman" w:cs="Times New Roman"/>
          <w:color w:val="000000"/>
          <w:sz w:val="24"/>
          <w:szCs w:val="24"/>
          <w:lang w:eastAsia="lv-LV"/>
        </w:rPr>
        <w:t>a</w:t>
      </w:r>
      <w:r w:rsidR="00142815" w:rsidRPr="00761A18">
        <w:rPr>
          <w:rFonts w:ascii="Times New Roman" w:hAnsi="Times New Roman" w:cs="Times New Roman"/>
          <w:color w:val="000000"/>
          <w:sz w:val="24"/>
          <w:szCs w:val="24"/>
          <w:lang w:eastAsia="lv-LV"/>
        </w:rPr>
        <w:t>prēķinus sagatavo</w:t>
      </w:r>
      <w:r w:rsidR="004B2565" w:rsidRPr="00761A18">
        <w:rPr>
          <w:rFonts w:ascii="Times New Roman" w:hAnsi="Times New Roman" w:cs="Times New Roman"/>
          <w:color w:val="000000"/>
          <w:sz w:val="24"/>
          <w:szCs w:val="24"/>
          <w:lang w:eastAsia="lv-LV"/>
        </w:rPr>
        <w:t xml:space="preserve"> </w:t>
      </w:r>
      <w:r w:rsidR="00142815" w:rsidRPr="00761A18">
        <w:rPr>
          <w:rFonts w:ascii="Times New Roman" w:hAnsi="Times New Roman" w:cs="Times New Roman"/>
          <w:color w:val="000000"/>
          <w:sz w:val="24"/>
          <w:szCs w:val="24"/>
          <w:lang w:eastAsia="lv-LV"/>
        </w:rPr>
        <w:t xml:space="preserve">un elektroniskajā formā iesniedz </w:t>
      </w:r>
      <w:r w:rsidR="004B2565" w:rsidRPr="00761A18">
        <w:rPr>
          <w:rFonts w:ascii="Times New Roman" w:hAnsi="Times New Roman" w:cs="Times New Roman"/>
          <w:color w:val="000000"/>
          <w:sz w:val="24"/>
          <w:szCs w:val="24"/>
          <w:lang w:eastAsia="lv-LV"/>
        </w:rPr>
        <w:t>Excel failos tā, lai Pasūtītājam būtu iespēja elektroniskā formā veikt aprēķinu pareizības pārbaudi</w:t>
      </w:r>
      <w:r w:rsidRPr="00761A18">
        <w:rPr>
          <w:rFonts w:ascii="Times New Roman" w:hAnsi="Times New Roman" w:cs="Times New Roman"/>
          <w:color w:val="000000"/>
          <w:sz w:val="24"/>
          <w:szCs w:val="24"/>
          <w:lang w:eastAsia="lv-LV"/>
        </w:rPr>
        <w:t>;</w:t>
      </w:r>
    </w:p>
    <w:p w14:paraId="1F98491E" w14:textId="2D3D652F" w:rsidR="00EF3238" w:rsidRPr="00761A18" w:rsidRDefault="001C193A" w:rsidP="00C66471">
      <w:pPr>
        <w:pStyle w:val="ListParagraph2"/>
        <w:numPr>
          <w:ilvl w:val="2"/>
          <w:numId w:val="36"/>
        </w:numPr>
        <w:suppressAutoHyphens/>
        <w:spacing w:after="0" w:line="240" w:lineRule="auto"/>
        <w:ind w:left="0" w:firstLine="680"/>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 xml:space="preserve">piedāvājumu </w:t>
      </w:r>
      <w:r w:rsidR="00C57A26" w:rsidRPr="00761A18">
        <w:rPr>
          <w:rFonts w:ascii="Times New Roman" w:hAnsi="Times New Roman" w:cs="Times New Roman"/>
          <w:color w:val="000000"/>
          <w:sz w:val="24"/>
          <w:szCs w:val="24"/>
          <w:lang w:eastAsia="lv-LV"/>
        </w:rPr>
        <w:t xml:space="preserve">vērtēšanas laikā Pasūtītājs pārbauda, vai piedāvājumā nav aritmētisku kļūdu. Ja Pasūtītājs konstatē šādas kļūdas, tas šīs kļūdas izlabo. Par kļūdu labojumu un laboto piedāvājuma summu </w:t>
      </w:r>
      <w:r w:rsidR="00C04DF0" w:rsidRPr="00761A18">
        <w:rPr>
          <w:rFonts w:ascii="Times New Roman" w:hAnsi="Times New Roman" w:cs="Times New Roman"/>
          <w:color w:val="000000"/>
          <w:sz w:val="24"/>
          <w:szCs w:val="24"/>
          <w:lang w:eastAsia="lv-LV"/>
        </w:rPr>
        <w:t>P</w:t>
      </w:r>
      <w:r w:rsidR="00C57A26" w:rsidRPr="00761A18">
        <w:rPr>
          <w:rFonts w:ascii="Times New Roman" w:hAnsi="Times New Roman" w:cs="Times New Roman"/>
          <w:color w:val="000000"/>
          <w:sz w:val="24"/>
          <w:szCs w:val="24"/>
          <w:lang w:eastAsia="lv-LV"/>
        </w:rPr>
        <w:t xml:space="preserve">asūtītājs paziņo pretendentam, kura pieļautās kļūdas labotas. Vērtējot finanšu piedāvājumu, </w:t>
      </w:r>
      <w:r w:rsidR="00C04DF0" w:rsidRPr="00761A18">
        <w:rPr>
          <w:rFonts w:ascii="Times New Roman" w:hAnsi="Times New Roman" w:cs="Times New Roman"/>
          <w:color w:val="000000"/>
          <w:sz w:val="24"/>
          <w:szCs w:val="24"/>
          <w:lang w:eastAsia="lv-LV"/>
        </w:rPr>
        <w:t>P</w:t>
      </w:r>
      <w:r w:rsidR="00C57A26" w:rsidRPr="00761A18">
        <w:rPr>
          <w:rFonts w:ascii="Times New Roman" w:hAnsi="Times New Roman" w:cs="Times New Roman"/>
          <w:color w:val="000000"/>
          <w:sz w:val="24"/>
          <w:szCs w:val="24"/>
          <w:lang w:eastAsia="lv-LV"/>
        </w:rPr>
        <w:t>asūtītājs ņem vērā labojumus.</w:t>
      </w:r>
      <w:r w:rsidR="00EF3238" w:rsidRPr="00761A18">
        <w:rPr>
          <w:rFonts w:ascii="Times New Roman" w:hAnsi="Times New Roman" w:cs="Times New Roman"/>
          <w:color w:val="000000"/>
          <w:sz w:val="24"/>
          <w:szCs w:val="24"/>
          <w:lang w:eastAsia="lv-LV"/>
        </w:rPr>
        <w:t xml:space="preserve"> Gadījumā, ja Komisija konstatē pretrunas starp skaitliskās vērtības apzīmējumiem ciparos un vārdos, tā vadās no skaitliskās vērtības apzīmējuma vārdos</w:t>
      </w:r>
      <w:r w:rsidRPr="00761A18">
        <w:rPr>
          <w:rFonts w:ascii="Times New Roman" w:hAnsi="Times New Roman" w:cs="Times New Roman"/>
          <w:color w:val="000000"/>
          <w:sz w:val="24"/>
          <w:szCs w:val="24"/>
          <w:lang w:eastAsia="lv-LV"/>
        </w:rPr>
        <w:t>;</w:t>
      </w:r>
    </w:p>
    <w:p w14:paraId="3039B3DB" w14:textId="14C87491" w:rsidR="00EF3C0C" w:rsidRPr="00761A18" w:rsidRDefault="001C193A" w:rsidP="00C66471">
      <w:pPr>
        <w:pStyle w:val="ListParagraph2"/>
        <w:numPr>
          <w:ilvl w:val="2"/>
          <w:numId w:val="36"/>
        </w:numPr>
        <w:suppressAutoHyphens/>
        <w:spacing w:after="0" w:line="240" w:lineRule="auto"/>
        <w:ind w:left="0" w:firstLine="680"/>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 xml:space="preserve">attiecībā </w:t>
      </w:r>
      <w:r w:rsidR="0029344A" w:rsidRPr="00761A18">
        <w:rPr>
          <w:rFonts w:ascii="Times New Roman" w:hAnsi="Times New Roman" w:cs="Times New Roman"/>
          <w:color w:val="000000"/>
          <w:sz w:val="24"/>
          <w:szCs w:val="24"/>
          <w:lang w:eastAsia="lv-LV"/>
        </w:rPr>
        <w:t>uz katru pretendentu, kuram būtu piešķiramas līguma slēgšanas tiesības, pirms tiek pieņemts lēmums par līguma slēgšanas tiesību piešķiršanu, Pasūtītājs izvērtē, vai piedāvājums nav nepamatoti lēts. Ja piedāvājums ir nepamatoti lēts, Pasūtītājs pirms šā piedāvājuma iespējamās noraidīšanas rakstveidā pieprasa pretendentam detalizētu paskaidrojumu par būtiskajiem piedāvājuma nosacījumiem. Pasūtītājs, konsultējoties ar pretendentu, izvērtē visus detalizētajā paskaidrojumā minētos faktorus un pieņem lēmumu, vai piedāvājums ir noraidāms</w:t>
      </w:r>
      <w:r w:rsidRPr="00761A18">
        <w:rPr>
          <w:rFonts w:ascii="Times New Roman" w:hAnsi="Times New Roman" w:cs="Times New Roman"/>
          <w:color w:val="000000"/>
          <w:sz w:val="24"/>
          <w:szCs w:val="24"/>
          <w:lang w:eastAsia="lv-LV"/>
        </w:rPr>
        <w:t>;</w:t>
      </w:r>
    </w:p>
    <w:p w14:paraId="30B595A0" w14:textId="692CA8ED" w:rsidR="006A4744" w:rsidRPr="00761A18" w:rsidRDefault="001C193A" w:rsidP="00C66471">
      <w:pPr>
        <w:pStyle w:val="ListParagraph2"/>
        <w:numPr>
          <w:ilvl w:val="2"/>
          <w:numId w:val="36"/>
        </w:numPr>
        <w:suppressAutoHyphens/>
        <w:spacing w:after="0" w:line="240" w:lineRule="auto"/>
        <w:ind w:left="0" w:firstLine="680"/>
        <w:jc w:val="both"/>
        <w:rPr>
          <w:rFonts w:ascii="Times New Roman" w:eastAsia="TimesNewRoman" w:hAnsi="Times New Roman" w:cs="Times New Roman"/>
          <w:color w:val="000000"/>
          <w:sz w:val="24"/>
          <w:szCs w:val="24"/>
        </w:rPr>
      </w:pPr>
      <w:r w:rsidRPr="00761A18">
        <w:rPr>
          <w:rFonts w:ascii="Times New Roman" w:hAnsi="Times New Roman" w:cs="Times New Roman"/>
          <w:color w:val="000000"/>
          <w:sz w:val="24"/>
          <w:szCs w:val="24"/>
          <w:lang w:eastAsia="lv-LV"/>
        </w:rPr>
        <w:t xml:space="preserve">paredzamā </w:t>
      </w:r>
      <w:r w:rsidR="008C61B1" w:rsidRPr="00761A18">
        <w:rPr>
          <w:rFonts w:ascii="Times New Roman" w:hAnsi="Times New Roman" w:cs="Times New Roman"/>
          <w:color w:val="000000"/>
          <w:sz w:val="24"/>
          <w:szCs w:val="24"/>
          <w:lang w:eastAsia="lv-LV"/>
        </w:rPr>
        <w:t xml:space="preserve">līgumcena ir noteikta saskaņā ar PIL 11.panta otro daļu kā </w:t>
      </w:r>
      <w:r w:rsidR="00C04DF0" w:rsidRPr="00761A18">
        <w:rPr>
          <w:rFonts w:ascii="Times New Roman" w:hAnsi="Times New Roman" w:cs="Times New Roman"/>
          <w:color w:val="000000"/>
          <w:sz w:val="24"/>
          <w:szCs w:val="24"/>
          <w:lang w:eastAsia="lv-LV"/>
        </w:rPr>
        <w:t>P</w:t>
      </w:r>
      <w:r w:rsidR="008C61B1" w:rsidRPr="00761A18">
        <w:rPr>
          <w:rFonts w:ascii="Times New Roman" w:hAnsi="Times New Roman" w:cs="Times New Roman"/>
          <w:color w:val="000000"/>
          <w:sz w:val="24"/>
          <w:szCs w:val="24"/>
          <w:lang w:eastAsia="lv-LV"/>
        </w:rPr>
        <w:t xml:space="preserve">asūtītāja plānotā kopējā samaksa par iepirkuma līguma izpildi, ko piegādātājs var saņemt no </w:t>
      </w:r>
      <w:r w:rsidR="00C04DF0" w:rsidRPr="00761A18">
        <w:rPr>
          <w:rFonts w:ascii="Times New Roman" w:hAnsi="Times New Roman" w:cs="Times New Roman"/>
          <w:color w:val="000000"/>
          <w:sz w:val="24"/>
          <w:szCs w:val="24"/>
          <w:lang w:eastAsia="lv-LV"/>
        </w:rPr>
        <w:t>P</w:t>
      </w:r>
      <w:r w:rsidR="008C61B1" w:rsidRPr="00761A18">
        <w:rPr>
          <w:rFonts w:ascii="Times New Roman" w:hAnsi="Times New Roman" w:cs="Times New Roman"/>
          <w:color w:val="000000"/>
          <w:sz w:val="24"/>
          <w:szCs w:val="24"/>
          <w:lang w:eastAsia="lv-LV"/>
        </w:rPr>
        <w:t>asūtītāja un citām personām. Pasūtītājs, plānojot kopējo samaksu, ņ</w:t>
      </w:r>
      <w:r w:rsidR="009A5491" w:rsidRPr="00761A18">
        <w:rPr>
          <w:rFonts w:ascii="Times New Roman" w:hAnsi="Times New Roman" w:cs="Times New Roman"/>
          <w:color w:val="000000"/>
          <w:sz w:val="24"/>
          <w:szCs w:val="24"/>
          <w:lang w:eastAsia="lv-LV"/>
        </w:rPr>
        <w:t>ē</w:t>
      </w:r>
      <w:r w:rsidR="008C61B1" w:rsidRPr="00761A18">
        <w:rPr>
          <w:rFonts w:ascii="Times New Roman" w:hAnsi="Times New Roman" w:cs="Times New Roman"/>
          <w:color w:val="000000"/>
          <w:sz w:val="24"/>
          <w:szCs w:val="24"/>
          <w:lang w:eastAsia="lv-LV"/>
        </w:rPr>
        <w:t>mis vērā jebkuru izvēles iespēju un jebkurus iepirkuma līguma papildinājumus, visus saistībā ar iepirkuma līgumu maksājamos nodokļus (izņemot pievienotās vērtības nodokli).</w:t>
      </w:r>
      <w:r w:rsidR="006A4744" w:rsidRPr="00761A18">
        <w:rPr>
          <w:rFonts w:ascii="Times New Roman" w:hAnsi="Times New Roman" w:cs="Times New Roman"/>
          <w:color w:val="000000"/>
          <w:sz w:val="24"/>
          <w:szCs w:val="24"/>
          <w:lang w:eastAsia="lv-LV"/>
        </w:rPr>
        <w:t xml:space="preserve"> Pasūtītājs Iepirkuma līguma ietvaros nav saistīts ar konkrētu pasūtījuma apjomu un veic pasūtījumus</w:t>
      </w:r>
      <w:r w:rsidR="006A4744" w:rsidRPr="00761A18">
        <w:rPr>
          <w:rFonts w:ascii="Times New Roman" w:eastAsia="TimesNewRoman" w:hAnsi="Times New Roman" w:cs="Times New Roman"/>
          <w:color w:val="000000"/>
          <w:sz w:val="24"/>
          <w:szCs w:val="24"/>
        </w:rPr>
        <w:t xml:space="preserve"> atbilstoši vajadzībai un savām finanšu iespējām.</w:t>
      </w:r>
    </w:p>
    <w:p w14:paraId="4139F663" w14:textId="77777777" w:rsidR="00EF3C0C" w:rsidRPr="00761A18" w:rsidRDefault="00EF3C0C" w:rsidP="00CF00B8">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4"/>
          <w:szCs w:val="24"/>
          <w:lang w:eastAsia="lv-LV"/>
        </w:rPr>
      </w:pPr>
    </w:p>
    <w:p w14:paraId="67AE16F1" w14:textId="77777777" w:rsidR="00DF6B04" w:rsidRPr="00761A18" w:rsidRDefault="00DF6B04" w:rsidP="00CF51DB">
      <w:pPr>
        <w:pStyle w:val="ListParagraph2"/>
        <w:numPr>
          <w:ilvl w:val="0"/>
          <w:numId w:val="36"/>
        </w:numPr>
        <w:autoSpaceDE w:val="0"/>
        <w:autoSpaceDN w:val="0"/>
        <w:adjustRightInd w:val="0"/>
        <w:spacing w:after="0" w:line="240" w:lineRule="auto"/>
        <w:jc w:val="center"/>
        <w:rPr>
          <w:rFonts w:ascii="Times New Roman" w:hAnsi="Times New Roman" w:cs="Times New Roman"/>
          <w:b/>
          <w:color w:val="000000"/>
          <w:sz w:val="24"/>
          <w:szCs w:val="24"/>
          <w:lang w:eastAsia="lv-LV"/>
        </w:rPr>
      </w:pPr>
      <w:r w:rsidRPr="00761A18">
        <w:rPr>
          <w:rFonts w:ascii="Times New Roman" w:hAnsi="Times New Roman" w:cs="Times New Roman"/>
          <w:b/>
          <w:color w:val="000000"/>
          <w:sz w:val="24"/>
          <w:szCs w:val="24"/>
          <w:lang w:eastAsia="lv-LV"/>
        </w:rPr>
        <w:t>PIEDĀVĀJUMA IZVĒLE</w:t>
      </w:r>
    </w:p>
    <w:p w14:paraId="1CB319BC" w14:textId="1CBD0304" w:rsidR="009327BF" w:rsidRPr="00761A18" w:rsidRDefault="00603EC4" w:rsidP="006D4DEB">
      <w:pPr>
        <w:spacing w:after="0" w:line="240" w:lineRule="auto"/>
        <w:ind w:firstLine="851"/>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Komisij</w:t>
      </w:r>
      <w:r w:rsidR="00DF6B04" w:rsidRPr="00761A18">
        <w:rPr>
          <w:rFonts w:ascii="Times New Roman" w:hAnsi="Times New Roman" w:cs="Times New Roman"/>
          <w:color w:val="000000"/>
          <w:sz w:val="24"/>
          <w:szCs w:val="24"/>
          <w:lang w:eastAsia="lv-LV"/>
        </w:rPr>
        <w:t xml:space="preserve">a no visiem kvalifikācijas un tehniskajām prasībām atbilstošiem piedāvājumiem </w:t>
      </w:r>
      <w:r w:rsidR="00BA0972" w:rsidRPr="00761A18">
        <w:rPr>
          <w:rFonts w:ascii="Times New Roman" w:hAnsi="Times New Roman" w:cs="Times New Roman"/>
          <w:color w:val="000000"/>
          <w:sz w:val="24"/>
          <w:szCs w:val="24"/>
          <w:lang w:eastAsia="lv-LV"/>
        </w:rPr>
        <w:t xml:space="preserve">atsevišķi </w:t>
      </w:r>
      <w:r w:rsidR="00DF6B04" w:rsidRPr="00761A18">
        <w:rPr>
          <w:rFonts w:ascii="Times New Roman" w:hAnsi="Times New Roman" w:cs="Times New Roman"/>
          <w:color w:val="000000"/>
          <w:sz w:val="24"/>
          <w:szCs w:val="24"/>
          <w:lang w:eastAsia="lv-LV"/>
        </w:rPr>
        <w:t>izvēlas saimnieciski visizdevīgāko piedāvājumu saskaņā ar šādiem kritērijiem:</w:t>
      </w:r>
    </w:p>
    <w:p w14:paraId="1DEEF048" w14:textId="77777777" w:rsidR="009A010C" w:rsidRPr="00761A18" w:rsidRDefault="009A010C" w:rsidP="00F011CF">
      <w:pPr>
        <w:spacing w:after="0" w:line="240" w:lineRule="auto"/>
        <w:jc w:val="both"/>
        <w:rPr>
          <w:rFonts w:ascii="Times New Roman" w:hAnsi="Times New Roman" w:cs="Times New Roman"/>
          <w:color w:val="000000"/>
          <w:sz w:val="24"/>
          <w:szCs w:val="24"/>
          <w:lang w:eastAsia="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5953"/>
        <w:gridCol w:w="2552"/>
      </w:tblGrid>
      <w:tr w:rsidR="00F90618" w:rsidRPr="00761A18" w14:paraId="32F63414" w14:textId="77777777" w:rsidTr="00181F0D">
        <w:trPr>
          <w:cantSplit/>
          <w:trHeight w:val="1045"/>
        </w:trPr>
        <w:tc>
          <w:tcPr>
            <w:tcW w:w="959" w:type="dxa"/>
            <w:tcBorders>
              <w:top w:val="single" w:sz="4" w:space="0" w:color="auto"/>
              <w:left w:val="single" w:sz="4" w:space="0" w:color="auto"/>
              <w:bottom w:val="single" w:sz="4" w:space="0" w:color="auto"/>
              <w:right w:val="single" w:sz="4" w:space="0" w:color="auto"/>
            </w:tcBorders>
          </w:tcPr>
          <w:p w14:paraId="7284A95C" w14:textId="77777777" w:rsidR="009A010C" w:rsidRPr="00761A18" w:rsidRDefault="009A010C" w:rsidP="009A010C">
            <w:pPr>
              <w:autoSpaceDE w:val="0"/>
              <w:autoSpaceDN w:val="0"/>
              <w:adjustRightInd w:val="0"/>
              <w:spacing w:after="0" w:line="240" w:lineRule="auto"/>
              <w:jc w:val="center"/>
              <w:rPr>
                <w:rFonts w:ascii="Times New Roman" w:hAnsi="Times New Roman" w:cs="Times New Roman"/>
                <w:b/>
                <w:color w:val="000000"/>
                <w:sz w:val="24"/>
                <w:szCs w:val="24"/>
                <w:lang w:eastAsia="lv-LV"/>
              </w:rPr>
            </w:pPr>
            <w:r w:rsidRPr="00761A18">
              <w:rPr>
                <w:rFonts w:ascii="Times New Roman" w:hAnsi="Times New Roman" w:cs="Times New Roman"/>
                <w:b/>
                <w:color w:val="000000"/>
                <w:sz w:val="24"/>
                <w:szCs w:val="24"/>
                <w:lang w:eastAsia="lv-LV"/>
              </w:rPr>
              <w:t>Nr. pēc kārtas</w:t>
            </w:r>
          </w:p>
        </w:tc>
        <w:tc>
          <w:tcPr>
            <w:tcW w:w="5953" w:type="dxa"/>
            <w:tcBorders>
              <w:top w:val="single" w:sz="4" w:space="0" w:color="auto"/>
              <w:left w:val="single" w:sz="4" w:space="0" w:color="auto"/>
              <w:bottom w:val="single" w:sz="4" w:space="0" w:color="auto"/>
              <w:right w:val="single" w:sz="4" w:space="0" w:color="auto"/>
            </w:tcBorders>
          </w:tcPr>
          <w:p w14:paraId="666218E5" w14:textId="77777777" w:rsidR="009A010C" w:rsidRPr="00761A18" w:rsidRDefault="009A010C" w:rsidP="009A010C">
            <w:pPr>
              <w:autoSpaceDE w:val="0"/>
              <w:autoSpaceDN w:val="0"/>
              <w:adjustRightInd w:val="0"/>
              <w:spacing w:after="0" w:line="240" w:lineRule="auto"/>
              <w:jc w:val="both"/>
              <w:rPr>
                <w:rFonts w:ascii="Times New Roman" w:hAnsi="Times New Roman" w:cs="Times New Roman"/>
                <w:b/>
                <w:bCs/>
                <w:color w:val="000000"/>
                <w:sz w:val="24"/>
                <w:szCs w:val="24"/>
                <w:lang w:eastAsia="lv-LV"/>
              </w:rPr>
            </w:pPr>
            <w:r w:rsidRPr="00761A18">
              <w:rPr>
                <w:rFonts w:ascii="Times New Roman" w:hAnsi="Times New Roman" w:cs="Times New Roman"/>
                <w:b/>
                <w:color w:val="000000"/>
                <w:sz w:val="24"/>
                <w:szCs w:val="24"/>
                <w:lang w:eastAsia="lv-LV"/>
              </w:rPr>
              <w:t>Kritērijs</w:t>
            </w:r>
          </w:p>
        </w:tc>
        <w:tc>
          <w:tcPr>
            <w:tcW w:w="2552" w:type="dxa"/>
            <w:tcBorders>
              <w:top w:val="single" w:sz="4" w:space="0" w:color="auto"/>
              <w:left w:val="single" w:sz="4" w:space="0" w:color="auto"/>
              <w:bottom w:val="single" w:sz="4" w:space="0" w:color="auto"/>
              <w:right w:val="single" w:sz="4" w:space="0" w:color="auto"/>
            </w:tcBorders>
            <w:textDirection w:val="btLr"/>
          </w:tcPr>
          <w:p w14:paraId="5C61E760" w14:textId="77777777" w:rsidR="009A010C" w:rsidRPr="00761A18" w:rsidRDefault="009A010C" w:rsidP="009A010C">
            <w:pPr>
              <w:autoSpaceDE w:val="0"/>
              <w:autoSpaceDN w:val="0"/>
              <w:adjustRightInd w:val="0"/>
              <w:spacing w:after="0" w:line="240" w:lineRule="auto"/>
              <w:ind w:left="113" w:right="113"/>
              <w:jc w:val="center"/>
              <w:rPr>
                <w:rFonts w:ascii="Times New Roman" w:hAnsi="Times New Roman" w:cs="Times New Roman"/>
                <w:b/>
                <w:color w:val="000000"/>
                <w:sz w:val="24"/>
                <w:szCs w:val="24"/>
                <w:lang w:eastAsia="lv-LV"/>
              </w:rPr>
            </w:pPr>
            <w:r w:rsidRPr="00761A18">
              <w:rPr>
                <w:rFonts w:ascii="Times New Roman" w:hAnsi="Times New Roman" w:cs="Times New Roman"/>
                <w:b/>
                <w:color w:val="000000"/>
                <w:sz w:val="24"/>
                <w:szCs w:val="24"/>
                <w:lang w:eastAsia="lv-LV"/>
              </w:rPr>
              <w:t>Maksimālais punktu skaits</w:t>
            </w:r>
          </w:p>
        </w:tc>
      </w:tr>
      <w:tr w:rsidR="00F90618" w:rsidRPr="00761A18" w14:paraId="70947299" w14:textId="77777777" w:rsidTr="00181F0D">
        <w:trPr>
          <w:cantSplit/>
          <w:trHeight w:val="1134"/>
        </w:trPr>
        <w:tc>
          <w:tcPr>
            <w:tcW w:w="959" w:type="dxa"/>
            <w:tcBorders>
              <w:top w:val="single" w:sz="4" w:space="0" w:color="auto"/>
              <w:left w:val="single" w:sz="4" w:space="0" w:color="auto"/>
              <w:bottom w:val="single" w:sz="4" w:space="0" w:color="auto"/>
              <w:right w:val="single" w:sz="4" w:space="0" w:color="auto"/>
            </w:tcBorders>
          </w:tcPr>
          <w:p w14:paraId="2A38B3D1" w14:textId="77777777" w:rsidR="009A010C" w:rsidRPr="00761A18" w:rsidRDefault="009A010C" w:rsidP="009A010C">
            <w:pPr>
              <w:autoSpaceDE w:val="0"/>
              <w:autoSpaceDN w:val="0"/>
              <w:adjustRightInd w:val="0"/>
              <w:spacing w:after="0" w:line="240" w:lineRule="auto"/>
              <w:jc w:val="center"/>
              <w:rPr>
                <w:rFonts w:ascii="Times New Roman" w:hAnsi="Times New Roman" w:cs="Times New Roman"/>
                <w:b/>
                <w:color w:val="000000"/>
                <w:sz w:val="24"/>
                <w:szCs w:val="24"/>
                <w:lang w:eastAsia="lv-LV"/>
              </w:rPr>
            </w:pPr>
            <w:r w:rsidRPr="00761A18">
              <w:rPr>
                <w:rFonts w:ascii="Times New Roman" w:hAnsi="Times New Roman" w:cs="Times New Roman"/>
                <w:color w:val="000000"/>
                <w:sz w:val="24"/>
                <w:szCs w:val="24"/>
                <w:lang w:eastAsia="lv-LV"/>
              </w:rPr>
              <w:lastRenderedPageBreak/>
              <w:t>6.1.</w:t>
            </w:r>
          </w:p>
        </w:tc>
        <w:tc>
          <w:tcPr>
            <w:tcW w:w="5953" w:type="dxa"/>
            <w:tcBorders>
              <w:top w:val="single" w:sz="4" w:space="0" w:color="auto"/>
              <w:left w:val="single" w:sz="4" w:space="0" w:color="auto"/>
              <w:bottom w:val="single" w:sz="4" w:space="0" w:color="auto"/>
              <w:right w:val="single" w:sz="4" w:space="0" w:color="auto"/>
            </w:tcBorders>
          </w:tcPr>
          <w:p w14:paraId="5C571684" w14:textId="71598C86" w:rsidR="00F33651" w:rsidRPr="00761A18" w:rsidRDefault="00F33651" w:rsidP="00F33651">
            <w:pPr>
              <w:autoSpaceDE w:val="0"/>
              <w:autoSpaceDN w:val="0"/>
              <w:adjustRightInd w:val="0"/>
              <w:spacing w:after="0" w:line="240" w:lineRule="auto"/>
              <w:jc w:val="both"/>
              <w:rPr>
                <w:rFonts w:ascii="Times New Roman" w:hAnsi="Times New Roman" w:cs="Times New Roman"/>
                <w:b/>
                <w:bCs/>
                <w:color w:val="000000"/>
                <w:sz w:val="24"/>
                <w:szCs w:val="24"/>
                <w:lang w:eastAsia="lv-LV"/>
              </w:rPr>
            </w:pPr>
            <w:r w:rsidRPr="00761A18">
              <w:rPr>
                <w:rFonts w:ascii="Times New Roman" w:hAnsi="Times New Roman" w:cs="Times New Roman"/>
                <w:b/>
                <w:bCs/>
                <w:color w:val="000000"/>
                <w:sz w:val="24"/>
                <w:szCs w:val="24"/>
                <w:lang w:eastAsia="lv-LV"/>
              </w:rPr>
              <w:t>BL prasībām atbilstošu produktu skaits, kas pārsniedz tehniskajā specifikācijā norādīto minimālo skaitu.</w:t>
            </w:r>
          </w:p>
          <w:p w14:paraId="1407ABA2" w14:textId="57551B9F" w:rsidR="00F33651" w:rsidRPr="00761A18" w:rsidRDefault="00F33651" w:rsidP="00F33651">
            <w:pPr>
              <w:autoSpaceDE w:val="0"/>
              <w:autoSpaceDN w:val="0"/>
              <w:adjustRightInd w:val="0"/>
              <w:spacing w:after="0" w:line="240" w:lineRule="auto"/>
              <w:jc w:val="both"/>
              <w:rPr>
                <w:rFonts w:ascii="Times New Roman" w:hAnsi="Times New Roman" w:cs="Times New Roman"/>
                <w:color w:val="000000"/>
                <w:sz w:val="24"/>
                <w:szCs w:val="24"/>
              </w:rPr>
            </w:pPr>
            <w:r w:rsidRPr="00761A18">
              <w:rPr>
                <w:rFonts w:ascii="Times New Roman" w:hAnsi="Times New Roman" w:cs="Times New Roman"/>
                <w:color w:val="000000"/>
                <w:sz w:val="24"/>
                <w:szCs w:val="24"/>
                <w:lang w:eastAsia="lv-LV"/>
              </w:rPr>
              <w:t>2 punktus piešķir par katru preču pozīciju</w:t>
            </w:r>
            <w:r w:rsidR="00923F49">
              <w:rPr>
                <w:rFonts w:ascii="Times New Roman" w:hAnsi="Times New Roman" w:cs="Times New Roman"/>
                <w:color w:val="000000"/>
                <w:sz w:val="24"/>
                <w:szCs w:val="24"/>
                <w:lang w:eastAsia="lv-LV"/>
              </w:rPr>
              <w:t xml:space="preserve"> </w:t>
            </w:r>
            <w:bookmarkStart w:id="18" w:name="_Hlk181699147"/>
            <w:r w:rsidR="00923F49" w:rsidRPr="00923F49">
              <w:rPr>
                <w:rFonts w:ascii="Times New Roman" w:hAnsi="Times New Roman" w:cs="Times New Roman"/>
                <w:color w:val="000000"/>
                <w:sz w:val="24"/>
                <w:szCs w:val="24"/>
                <w:lang w:eastAsia="lv-LV"/>
              </w:rPr>
              <w:t>(Produktu saraksta 3. tabulas 2. kolonna)</w:t>
            </w:r>
            <w:bookmarkEnd w:id="18"/>
            <w:r w:rsidRPr="00761A18">
              <w:rPr>
                <w:rFonts w:ascii="Times New Roman" w:hAnsi="Times New Roman" w:cs="Times New Roman"/>
                <w:color w:val="000000"/>
                <w:sz w:val="24"/>
                <w:szCs w:val="24"/>
                <w:lang w:eastAsia="lv-LV"/>
              </w:rPr>
              <w:t>, kurā ir BL prasībām atbilstoši pārtikas produkti, kurus pretendents piedāvā Produktu saraksta 3. tabulas 4. kolonnā papildus tiem BL produktiem, kas no Pasūtītāja puses noteikti kā obligāti Produktu saraksta 1. tabulā</w:t>
            </w:r>
            <w:r w:rsidRPr="00761A18">
              <w:rPr>
                <w:rFonts w:ascii="Times New Roman" w:hAnsi="Times New Roman" w:cs="Times New Roman"/>
                <w:color w:val="000000"/>
                <w:sz w:val="24"/>
                <w:szCs w:val="24"/>
              </w:rPr>
              <w:t>.</w:t>
            </w:r>
          </w:p>
          <w:p w14:paraId="76B14DE5" w14:textId="6D299A0A" w:rsidR="00122EDF" w:rsidRPr="00761A18" w:rsidRDefault="009E210D" w:rsidP="00122EDF">
            <w:pPr>
              <w:autoSpaceDE w:val="0"/>
              <w:autoSpaceDN w:val="0"/>
              <w:adjustRightInd w:val="0"/>
              <w:spacing w:after="0" w:line="240" w:lineRule="auto"/>
              <w:jc w:val="both"/>
              <w:rPr>
                <w:rFonts w:ascii="Times New Roman" w:hAnsi="Times New Roman" w:cs="Times New Roman"/>
                <w:color w:val="000000"/>
                <w:sz w:val="24"/>
                <w:szCs w:val="24"/>
                <w:lang w:eastAsia="lv-LV"/>
              </w:rPr>
            </w:pPr>
            <w:bookmarkStart w:id="19" w:name="_Hlk129936604"/>
            <w:r w:rsidRPr="00761A18">
              <w:rPr>
                <w:rFonts w:ascii="Times New Roman" w:hAnsi="Times New Roman" w:cs="Times New Roman"/>
                <w:color w:val="000000"/>
                <w:sz w:val="24"/>
                <w:szCs w:val="24"/>
                <w:lang w:eastAsia="lv-LV"/>
              </w:rPr>
              <w:t>2 p</w:t>
            </w:r>
            <w:r w:rsidR="00F33651" w:rsidRPr="00761A18">
              <w:rPr>
                <w:rFonts w:ascii="Times New Roman" w:hAnsi="Times New Roman" w:cs="Times New Roman"/>
                <w:color w:val="000000"/>
                <w:sz w:val="24"/>
                <w:szCs w:val="24"/>
                <w:lang w:eastAsia="lv-LV"/>
              </w:rPr>
              <w:t xml:space="preserve">unkti tiek piešķirti par </w:t>
            </w:r>
            <w:r w:rsidR="00DD6F09" w:rsidRPr="00761A18">
              <w:rPr>
                <w:rFonts w:ascii="Times New Roman" w:hAnsi="Times New Roman" w:cs="Times New Roman"/>
                <w:color w:val="000000"/>
                <w:sz w:val="24"/>
                <w:szCs w:val="24"/>
                <w:lang w:eastAsia="lv-LV"/>
              </w:rPr>
              <w:t xml:space="preserve">katru </w:t>
            </w:r>
            <w:r w:rsidR="00F33651" w:rsidRPr="00761A18">
              <w:rPr>
                <w:rFonts w:ascii="Times New Roman" w:hAnsi="Times New Roman" w:cs="Times New Roman"/>
                <w:color w:val="000000"/>
                <w:sz w:val="24"/>
                <w:szCs w:val="24"/>
                <w:lang w:eastAsia="lv-LV"/>
              </w:rPr>
              <w:t>preču pozīciju</w:t>
            </w:r>
            <w:r w:rsidR="000F2235" w:rsidRPr="00761A18">
              <w:rPr>
                <w:rFonts w:ascii="Times New Roman" w:hAnsi="Times New Roman" w:cs="Times New Roman"/>
                <w:color w:val="000000"/>
                <w:sz w:val="24"/>
                <w:szCs w:val="24"/>
                <w:lang w:eastAsia="lv-LV"/>
              </w:rPr>
              <w:t xml:space="preserve"> (Produktu saraksta 3. tabulas 2. kolonna)</w:t>
            </w:r>
            <w:r w:rsidR="005E64B6" w:rsidRPr="00761A18">
              <w:rPr>
                <w:rFonts w:ascii="Times New Roman" w:hAnsi="Times New Roman" w:cs="Times New Roman"/>
                <w:color w:val="000000"/>
                <w:sz w:val="24"/>
                <w:szCs w:val="24"/>
                <w:lang w:eastAsia="lv-LV"/>
              </w:rPr>
              <w:t>, kur</w:t>
            </w:r>
            <w:r w:rsidR="00E54846" w:rsidRPr="00761A18">
              <w:rPr>
                <w:rFonts w:ascii="Times New Roman" w:hAnsi="Times New Roman" w:cs="Times New Roman"/>
                <w:color w:val="000000"/>
                <w:sz w:val="24"/>
                <w:szCs w:val="24"/>
                <w:lang w:eastAsia="lv-LV"/>
              </w:rPr>
              <w:t>ai</w:t>
            </w:r>
            <w:r w:rsidR="005E64B6" w:rsidRPr="00761A18">
              <w:rPr>
                <w:rFonts w:ascii="Times New Roman" w:hAnsi="Times New Roman" w:cs="Times New Roman"/>
                <w:color w:val="000000"/>
                <w:sz w:val="24"/>
                <w:szCs w:val="24"/>
                <w:lang w:eastAsia="lv-LV"/>
              </w:rPr>
              <w:t xml:space="preserve"> </w:t>
            </w:r>
            <w:r w:rsidR="00695AD4" w:rsidRPr="00761A18">
              <w:rPr>
                <w:rFonts w:ascii="Times New Roman" w:hAnsi="Times New Roman" w:cs="Times New Roman"/>
                <w:color w:val="000000"/>
                <w:sz w:val="24"/>
                <w:szCs w:val="24"/>
                <w:lang w:eastAsia="lv-LV"/>
              </w:rPr>
              <w:t>pretendents piedāvā vismaz 1 (vienu)</w:t>
            </w:r>
            <w:r w:rsidR="00F33651" w:rsidRPr="00761A18">
              <w:rPr>
                <w:rFonts w:ascii="Times New Roman" w:hAnsi="Times New Roman" w:cs="Times New Roman"/>
                <w:color w:val="000000"/>
                <w:sz w:val="24"/>
                <w:szCs w:val="24"/>
                <w:lang w:eastAsia="lv-LV"/>
              </w:rPr>
              <w:t xml:space="preserve"> BL produkt</w:t>
            </w:r>
            <w:r w:rsidR="00695AD4" w:rsidRPr="00761A18">
              <w:rPr>
                <w:rFonts w:ascii="Times New Roman" w:hAnsi="Times New Roman" w:cs="Times New Roman"/>
                <w:color w:val="000000"/>
                <w:sz w:val="24"/>
                <w:szCs w:val="24"/>
                <w:lang w:eastAsia="lv-LV"/>
              </w:rPr>
              <w:t>u</w:t>
            </w:r>
            <w:r w:rsidR="00F33651" w:rsidRPr="00761A18">
              <w:rPr>
                <w:rFonts w:ascii="Times New Roman" w:hAnsi="Times New Roman" w:cs="Times New Roman"/>
                <w:color w:val="000000"/>
                <w:sz w:val="24"/>
                <w:szCs w:val="24"/>
                <w:lang w:eastAsia="lv-LV"/>
              </w:rPr>
              <w:t xml:space="preserve">, </w:t>
            </w:r>
            <w:r w:rsidR="00EE7E5C" w:rsidRPr="00761A18">
              <w:rPr>
                <w:rFonts w:ascii="Times New Roman" w:hAnsi="Times New Roman" w:cs="Times New Roman"/>
                <w:color w:val="000000"/>
                <w:sz w:val="24"/>
                <w:szCs w:val="24"/>
                <w:lang w:eastAsia="lv-LV"/>
              </w:rPr>
              <w:t>ja vienlaicīgi izpildās šādi 3 (trīs) nosacījumi:</w:t>
            </w:r>
            <w:bookmarkEnd w:id="19"/>
            <w:r w:rsidR="00BF40A2" w:rsidRPr="00761A18">
              <w:rPr>
                <w:rFonts w:ascii="Times New Roman" w:hAnsi="Times New Roman" w:cs="Times New Roman"/>
                <w:color w:val="000000"/>
                <w:sz w:val="24"/>
                <w:szCs w:val="24"/>
              </w:rPr>
              <w:t xml:space="preserve"> </w:t>
            </w:r>
          </w:p>
          <w:p w14:paraId="0B064A8C" w14:textId="349F439C" w:rsidR="00122EDF" w:rsidRPr="00761A18" w:rsidRDefault="00122EDF" w:rsidP="00122EDF">
            <w:pPr>
              <w:numPr>
                <w:ilvl w:val="0"/>
                <w:numId w:val="47"/>
              </w:numPr>
              <w:autoSpaceDE w:val="0"/>
              <w:autoSpaceDN w:val="0"/>
              <w:adjustRightInd w:val="0"/>
              <w:spacing w:after="0" w:line="240" w:lineRule="auto"/>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 xml:space="preserve">ražotāja/audzētāja norādītais </w:t>
            </w:r>
            <w:r w:rsidRPr="00761A18">
              <w:rPr>
                <w:rFonts w:ascii="Times New Roman" w:hAnsi="Times New Roman" w:cs="Times New Roman"/>
                <w:b/>
                <w:bCs/>
                <w:color w:val="000000"/>
                <w:sz w:val="24"/>
                <w:szCs w:val="24"/>
                <w:lang w:eastAsia="lv-LV"/>
              </w:rPr>
              <w:t xml:space="preserve">produkta nosaukums iekļauts  </w:t>
            </w:r>
            <w:r w:rsidR="00E62F8A" w:rsidRPr="00761A18">
              <w:rPr>
                <w:rFonts w:ascii="Times New Roman" w:hAnsi="Times New Roman" w:cs="Times New Roman"/>
                <w:b/>
                <w:bCs/>
                <w:color w:val="000000"/>
                <w:sz w:val="24"/>
                <w:szCs w:val="24"/>
                <w:lang w:eastAsia="lv-LV"/>
              </w:rPr>
              <w:t>BL</w:t>
            </w:r>
            <w:r w:rsidRPr="00761A18">
              <w:rPr>
                <w:rFonts w:ascii="Times New Roman" w:hAnsi="Times New Roman" w:cs="Times New Roman"/>
                <w:b/>
                <w:bCs/>
                <w:color w:val="000000"/>
                <w:sz w:val="24"/>
                <w:szCs w:val="24"/>
                <w:lang w:eastAsia="lv-LV"/>
              </w:rPr>
              <w:t xml:space="preserve"> </w:t>
            </w:r>
            <w:r w:rsidR="00E62F8A" w:rsidRPr="00761A18">
              <w:rPr>
                <w:rFonts w:ascii="Times New Roman" w:hAnsi="Times New Roman" w:cs="Times New Roman"/>
                <w:b/>
                <w:bCs/>
                <w:color w:val="000000"/>
                <w:sz w:val="24"/>
                <w:szCs w:val="24"/>
                <w:lang w:eastAsia="lv-LV"/>
              </w:rPr>
              <w:t>sertifikātā</w:t>
            </w:r>
            <w:r w:rsidRPr="00761A18">
              <w:rPr>
                <w:rFonts w:ascii="Times New Roman" w:hAnsi="Times New Roman" w:cs="Times New Roman"/>
                <w:b/>
                <w:bCs/>
                <w:color w:val="000000"/>
                <w:sz w:val="24"/>
                <w:szCs w:val="24"/>
                <w:lang w:eastAsia="lv-LV"/>
              </w:rPr>
              <w:t xml:space="preserve"> </w:t>
            </w:r>
            <w:r w:rsidRPr="00761A18">
              <w:rPr>
                <w:rFonts w:ascii="Times New Roman" w:hAnsi="Times New Roman" w:cs="Times New Roman"/>
                <w:color w:val="000000"/>
                <w:sz w:val="24"/>
                <w:szCs w:val="24"/>
                <w:lang w:eastAsia="lv-LV"/>
              </w:rPr>
              <w:t>atbilstoši Nolikuma 5.7.2.4. apakšpunkta prasībām;</w:t>
            </w:r>
          </w:p>
          <w:p w14:paraId="62FAD19E" w14:textId="557395E7" w:rsidR="00122EDF" w:rsidRPr="00761A18" w:rsidRDefault="00122EDF" w:rsidP="00122EDF">
            <w:pPr>
              <w:numPr>
                <w:ilvl w:val="0"/>
                <w:numId w:val="47"/>
              </w:numPr>
              <w:autoSpaceDE w:val="0"/>
              <w:autoSpaceDN w:val="0"/>
              <w:adjustRightInd w:val="0"/>
              <w:spacing w:after="0" w:line="240" w:lineRule="auto"/>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 xml:space="preserve">ražotāja/audzētāja norādītā </w:t>
            </w:r>
            <w:r w:rsidRPr="00761A18">
              <w:rPr>
                <w:rFonts w:ascii="Times New Roman" w:hAnsi="Times New Roman" w:cs="Times New Roman"/>
                <w:b/>
                <w:bCs/>
                <w:color w:val="000000"/>
                <w:sz w:val="24"/>
                <w:szCs w:val="24"/>
                <w:lang w:eastAsia="lv-LV"/>
              </w:rPr>
              <w:t xml:space="preserve">produkta </w:t>
            </w:r>
            <w:r w:rsidRPr="00761A18">
              <w:rPr>
                <w:rFonts w:ascii="Times New Roman" w:hAnsi="Times New Roman" w:cs="Times New Roman"/>
                <w:b/>
                <w:bCs/>
                <w:color w:val="000000"/>
                <w:sz w:val="24"/>
                <w:szCs w:val="24"/>
              </w:rPr>
              <w:t>piegāde tiks veikta ne vairāk kā 300 km ietvaros</w:t>
            </w:r>
            <w:r w:rsidRPr="00761A18">
              <w:rPr>
                <w:rFonts w:ascii="Times New Roman" w:hAnsi="Times New Roman" w:cs="Times New Roman"/>
                <w:color w:val="000000"/>
                <w:sz w:val="24"/>
                <w:szCs w:val="24"/>
              </w:rPr>
              <w:t xml:space="preserve"> (izmantojot ceļa infrastruktūru) no pārtikas produktu izcelsmes (tikai audzēšanas/ražošanas) vietas līdz Iestādes adresei</w:t>
            </w:r>
            <w:r w:rsidRPr="00761A18">
              <w:rPr>
                <w:rFonts w:ascii="Times New Roman" w:hAnsi="Times New Roman" w:cs="Times New Roman"/>
                <w:color w:val="000000"/>
                <w:sz w:val="24"/>
                <w:szCs w:val="24"/>
                <w:lang w:eastAsia="lv-LV"/>
              </w:rPr>
              <w:t xml:space="preserve"> atbilstoši </w:t>
            </w:r>
            <w:r w:rsidR="00FD107C" w:rsidRPr="00761A18">
              <w:rPr>
                <w:rFonts w:ascii="Times New Roman" w:hAnsi="Times New Roman" w:cs="Times New Roman"/>
                <w:color w:val="000000"/>
                <w:sz w:val="24"/>
                <w:szCs w:val="24"/>
                <w:lang w:eastAsia="lv-LV"/>
              </w:rPr>
              <w:t xml:space="preserve">Nolikuma </w:t>
            </w:r>
            <w:r w:rsidRPr="00761A18">
              <w:rPr>
                <w:rFonts w:ascii="Times New Roman" w:hAnsi="Times New Roman" w:cs="Times New Roman"/>
                <w:color w:val="000000"/>
                <w:sz w:val="24"/>
                <w:szCs w:val="24"/>
                <w:lang w:eastAsia="lv-LV"/>
              </w:rPr>
              <w:t>5.7.8.5. apakšpunkta prasībām;</w:t>
            </w:r>
          </w:p>
          <w:p w14:paraId="05502BFD" w14:textId="3C310BFD" w:rsidR="009A010C" w:rsidRPr="00761A18" w:rsidRDefault="00122EDF" w:rsidP="00122EDF">
            <w:pPr>
              <w:numPr>
                <w:ilvl w:val="0"/>
                <w:numId w:val="47"/>
              </w:numPr>
              <w:autoSpaceDE w:val="0"/>
              <w:autoSpaceDN w:val="0"/>
              <w:adjustRightInd w:val="0"/>
              <w:spacing w:after="0" w:line="240" w:lineRule="auto"/>
              <w:jc w:val="both"/>
              <w:rPr>
                <w:rFonts w:ascii="Times New Roman" w:hAnsi="Times New Roman" w:cs="Times New Roman"/>
                <w:color w:val="000000"/>
                <w:sz w:val="24"/>
                <w:szCs w:val="24"/>
                <w:lang w:eastAsia="lv-LV"/>
              </w:rPr>
            </w:pPr>
            <w:r w:rsidRPr="00761A18">
              <w:rPr>
                <w:rFonts w:ascii="Times New Roman" w:hAnsi="Times New Roman" w:cs="Times New Roman"/>
                <w:b/>
                <w:bCs/>
                <w:color w:val="000000"/>
                <w:sz w:val="24"/>
                <w:szCs w:val="24"/>
                <w:lang w:eastAsia="lv-LV"/>
              </w:rPr>
              <w:t xml:space="preserve">iesniegts  </w:t>
            </w:r>
            <w:r w:rsidRPr="00761A18">
              <w:rPr>
                <w:rFonts w:ascii="Times New Roman" w:hAnsi="Times New Roman" w:cs="Times New Roman"/>
                <w:b/>
                <w:bCs/>
                <w:color w:val="000000"/>
                <w:sz w:val="24"/>
                <w:szCs w:val="24"/>
              </w:rPr>
              <w:t>ražotāja</w:t>
            </w:r>
            <w:r w:rsidR="00BE08A0" w:rsidRPr="00761A18">
              <w:rPr>
                <w:rFonts w:ascii="Times New Roman" w:hAnsi="Times New Roman" w:cs="Times New Roman"/>
                <w:b/>
                <w:bCs/>
                <w:color w:val="000000"/>
                <w:sz w:val="24"/>
                <w:szCs w:val="24"/>
              </w:rPr>
              <w:t xml:space="preserve"> apliecinājums</w:t>
            </w:r>
            <w:r w:rsidRPr="00761A18">
              <w:rPr>
                <w:rFonts w:ascii="Times New Roman" w:hAnsi="Times New Roman" w:cs="Times New Roman"/>
                <w:b/>
                <w:bCs/>
                <w:color w:val="000000"/>
                <w:sz w:val="24"/>
                <w:szCs w:val="24"/>
              </w:rPr>
              <w:t xml:space="preserve"> vai piegādātāja</w:t>
            </w:r>
            <w:r w:rsidR="00BE08A0" w:rsidRPr="00761A18">
              <w:rPr>
                <w:rFonts w:ascii="Times New Roman" w:hAnsi="Times New Roman" w:cs="Times New Roman"/>
                <w:b/>
                <w:bCs/>
                <w:color w:val="000000"/>
                <w:sz w:val="24"/>
                <w:szCs w:val="24"/>
              </w:rPr>
              <w:t xml:space="preserve"> un ražotāja</w:t>
            </w:r>
            <w:r w:rsidRPr="00761A18">
              <w:rPr>
                <w:rFonts w:ascii="Times New Roman" w:hAnsi="Times New Roman" w:cs="Times New Roman"/>
                <w:b/>
                <w:bCs/>
                <w:color w:val="000000"/>
                <w:sz w:val="24"/>
                <w:szCs w:val="24"/>
              </w:rPr>
              <w:t xml:space="preserve"> apliecinājum</w:t>
            </w:r>
            <w:r w:rsidR="00BE08A0" w:rsidRPr="00761A18">
              <w:rPr>
                <w:rFonts w:ascii="Times New Roman" w:hAnsi="Times New Roman" w:cs="Times New Roman"/>
                <w:b/>
                <w:bCs/>
                <w:color w:val="000000"/>
                <w:sz w:val="24"/>
                <w:szCs w:val="24"/>
              </w:rPr>
              <w:t>i</w:t>
            </w:r>
            <w:r w:rsidRPr="00761A18">
              <w:rPr>
                <w:rFonts w:ascii="Times New Roman" w:hAnsi="Times New Roman" w:cs="Times New Roman"/>
                <w:bCs/>
                <w:color w:val="000000"/>
                <w:sz w:val="24"/>
                <w:szCs w:val="24"/>
              </w:rPr>
              <w:t xml:space="preserve"> par piedāvātā produkta piegādi pretendentam, atbilstoši </w:t>
            </w:r>
            <w:r w:rsidR="00BE08A0" w:rsidRPr="00761A18">
              <w:rPr>
                <w:rFonts w:ascii="Times New Roman" w:hAnsi="Times New Roman" w:cs="Times New Roman"/>
                <w:bCs/>
                <w:color w:val="000000"/>
                <w:sz w:val="24"/>
                <w:szCs w:val="24"/>
              </w:rPr>
              <w:t xml:space="preserve">Nolikuma </w:t>
            </w:r>
            <w:r w:rsidRPr="00761A18">
              <w:rPr>
                <w:rFonts w:ascii="Times New Roman" w:hAnsi="Times New Roman" w:cs="Times New Roman"/>
                <w:bCs/>
                <w:color w:val="000000"/>
                <w:sz w:val="24"/>
                <w:szCs w:val="24"/>
              </w:rPr>
              <w:t>5.7.3. vai 5.7.4. apakšpunkta prasībām.</w:t>
            </w:r>
          </w:p>
        </w:tc>
        <w:tc>
          <w:tcPr>
            <w:tcW w:w="2552" w:type="dxa"/>
            <w:tcBorders>
              <w:top w:val="single" w:sz="4" w:space="0" w:color="auto"/>
              <w:left w:val="single" w:sz="4" w:space="0" w:color="auto"/>
              <w:bottom w:val="single" w:sz="4" w:space="0" w:color="auto"/>
              <w:right w:val="single" w:sz="4" w:space="0" w:color="auto"/>
            </w:tcBorders>
          </w:tcPr>
          <w:p w14:paraId="44A62E52" w14:textId="1A297E3B" w:rsidR="00856AC3" w:rsidRPr="00761A18" w:rsidRDefault="00731386" w:rsidP="009A010C">
            <w:pPr>
              <w:autoSpaceDE w:val="0"/>
              <w:autoSpaceDN w:val="0"/>
              <w:adjustRightInd w:val="0"/>
              <w:spacing w:after="0" w:line="240" w:lineRule="auto"/>
              <w:ind w:left="113" w:right="113"/>
              <w:jc w:val="center"/>
              <w:rPr>
                <w:rFonts w:ascii="Times New Roman" w:hAnsi="Times New Roman" w:cs="Times New Roman"/>
                <w:b/>
                <w:color w:val="000000"/>
                <w:sz w:val="24"/>
                <w:szCs w:val="24"/>
                <w:lang w:eastAsia="lv-LV"/>
              </w:rPr>
            </w:pPr>
            <w:r>
              <w:rPr>
                <w:rFonts w:ascii="Times New Roman" w:hAnsi="Times New Roman" w:cs="Times New Roman"/>
                <w:b/>
                <w:color w:val="000000"/>
                <w:sz w:val="24"/>
                <w:szCs w:val="24"/>
                <w:lang w:eastAsia="lv-LV"/>
              </w:rPr>
              <w:t>26</w:t>
            </w:r>
          </w:p>
          <w:p w14:paraId="6FB43CFC" w14:textId="7B129FC0" w:rsidR="00856AC3" w:rsidRPr="00761A18" w:rsidRDefault="00856AC3" w:rsidP="009A010C">
            <w:pPr>
              <w:autoSpaceDE w:val="0"/>
              <w:autoSpaceDN w:val="0"/>
              <w:adjustRightInd w:val="0"/>
              <w:spacing w:after="0" w:line="240" w:lineRule="auto"/>
              <w:ind w:left="113" w:right="113"/>
              <w:jc w:val="center"/>
              <w:rPr>
                <w:rFonts w:ascii="Times New Roman" w:hAnsi="Times New Roman" w:cs="Times New Roman"/>
                <w:b/>
                <w:color w:val="FF0000"/>
                <w:sz w:val="24"/>
                <w:szCs w:val="24"/>
                <w:lang w:eastAsia="lv-LV"/>
              </w:rPr>
            </w:pPr>
          </w:p>
        </w:tc>
      </w:tr>
      <w:tr w:rsidR="00F90618" w:rsidRPr="00761A18" w14:paraId="1EC952F7" w14:textId="77777777" w:rsidTr="00181F0D">
        <w:trPr>
          <w:cantSplit/>
          <w:trHeight w:val="1134"/>
        </w:trPr>
        <w:tc>
          <w:tcPr>
            <w:tcW w:w="959" w:type="dxa"/>
            <w:tcBorders>
              <w:top w:val="single" w:sz="4" w:space="0" w:color="auto"/>
              <w:left w:val="single" w:sz="4" w:space="0" w:color="auto"/>
              <w:bottom w:val="single" w:sz="4" w:space="0" w:color="auto"/>
              <w:right w:val="single" w:sz="4" w:space="0" w:color="auto"/>
            </w:tcBorders>
          </w:tcPr>
          <w:p w14:paraId="09FD5CE2" w14:textId="77777777" w:rsidR="009A010C" w:rsidRPr="00761A18" w:rsidRDefault="009A010C" w:rsidP="009A010C">
            <w:pPr>
              <w:autoSpaceDE w:val="0"/>
              <w:autoSpaceDN w:val="0"/>
              <w:adjustRightInd w:val="0"/>
              <w:spacing w:after="0" w:line="240" w:lineRule="auto"/>
              <w:jc w:val="center"/>
              <w:rPr>
                <w:rFonts w:ascii="Times New Roman" w:hAnsi="Times New Roman" w:cs="Times New Roman"/>
                <w:b/>
                <w:color w:val="000000"/>
                <w:sz w:val="24"/>
                <w:szCs w:val="24"/>
                <w:lang w:eastAsia="lv-LV"/>
              </w:rPr>
            </w:pPr>
            <w:r w:rsidRPr="00761A18">
              <w:rPr>
                <w:rFonts w:ascii="Times New Roman" w:hAnsi="Times New Roman" w:cs="Times New Roman"/>
                <w:color w:val="000000"/>
                <w:sz w:val="24"/>
                <w:szCs w:val="24"/>
                <w:lang w:eastAsia="lv-LV"/>
              </w:rPr>
              <w:t>6.2.</w:t>
            </w:r>
          </w:p>
        </w:tc>
        <w:tc>
          <w:tcPr>
            <w:tcW w:w="5953" w:type="dxa"/>
            <w:tcBorders>
              <w:top w:val="single" w:sz="4" w:space="0" w:color="auto"/>
              <w:left w:val="single" w:sz="4" w:space="0" w:color="auto"/>
              <w:bottom w:val="single" w:sz="4" w:space="0" w:color="auto"/>
              <w:right w:val="single" w:sz="4" w:space="0" w:color="auto"/>
            </w:tcBorders>
          </w:tcPr>
          <w:p w14:paraId="57E102F9" w14:textId="0452BE26" w:rsidR="009A010C" w:rsidRPr="00761A18" w:rsidRDefault="005B3724" w:rsidP="009A010C">
            <w:pPr>
              <w:autoSpaceDE w:val="0"/>
              <w:autoSpaceDN w:val="0"/>
              <w:adjustRightInd w:val="0"/>
              <w:spacing w:after="0" w:line="240" w:lineRule="auto"/>
              <w:jc w:val="both"/>
              <w:rPr>
                <w:rFonts w:ascii="Times New Roman" w:hAnsi="Times New Roman" w:cs="Times New Roman"/>
                <w:b/>
                <w:bCs/>
                <w:color w:val="000000"/>
                <w:sz w:val="24"/>
                <w:szCs w:val="24"/>
                <w:lang w:eastAsia="lv-LV"/>
              </w:rPr>
            </w:pPr>
            <w:r w:rsidRPr="00761A18">
              <w:rPr>
                <w:rFonts w:ascii="Times New Roman" w:hAnsi="Times New Roman" w:cs="Times New Roman"/>
                <w:b/>
                <w:bCs/>
                <w:color w:val="000000"/>
                <w:sz w:val="24"/>
                <w:szCs w:val="24"/>
                <w:lang w:eastAsia="lv-LV"/>
              </w:rPr>
              <w:t xml:space="preserve">NPKS un </w:t>
            </w:r>
            <w:r w:rsidR="009A010C" w:rsidRPr="00761A18">
              <w:rPr>
                <w:rFonts w:ascii="Times New Roman" w:hAnsi="Times New Roman" w:cs="Times New Roman"/>
                <w:b/>
                <w:bCs/>
                <w:color w:val="000000"/>
                <w:sz w:val="24"/>
                <w:szCs w:val="24"/>
                <w:lang w:eastAsia="lv-LV"/>
              </w:rPr>
              <w:t>LPIA prasībām atbilstošu produktu skaits.</w:t>
            </w:r>
          </w:p>
          <w:p w14:paraId="6E3BDF20" w14:textId="49850B03" w:rsidR="009A010C" w:rsidRPr="00761A18" w:rsidRDefault="005B3724" w:rsidP="009A010C">
            <w:pPr>
              <w:autoSpaceDE w:val="0"/>
              <w:autoSpaceDN w:val="0"/>
              <w:adjustRightInd w:val="0"/>
              <w:spacing w:after="0" w:line="240" w:lineRule="auto"/>
              <w:jc w:val="both"/>
              <w:rPr>
                <w:rFonts w:ascii="Times New Roman" w:hAnsi="Times New Roman" w:cs="Times New Roman"/>
                <w:color w:val="000000"/>
                <w:sz w:val="24"/>
                <w:szCs w:val="24"/>
              </w:rPr>
            </w:pPr>
            <w:r w:rsidRPr="00761A18">
              <w:rPr>
                <w:rFonts w:ascii="Times New Roman" w:hAnsi="Times New Roman" w:cs="Times New Roman"/>
                <w:color w:val="000000"/>
                <w:sz w:val="24"/>
                <w:szCs w:val="24"/>
                <w:lang w:eastAsia="lv-LV"/>
              </w:rPr>
              <w:t>1</w:t>
            </w:r>
            <w:r w:rsidR="009A010C" w:rsidRPr="00761A18">
              <w:rPr>
                <w:rFonts w:ascii="Times New Roman" w:hAnsi="Times New Roman" w:cs="Times New Roman"/>
                <w:color w:val="000000"/>
                <w:sz w:val="24"/>
                <w:szCs w:val="24"/>
                <w:lang w:eastAsia="lv-LV"/>
              </w:rPr>
              <w:t xml:space="preserve"> punktu piešķir par katru</w:t>
            </w:r>
            <w:r w:rsidR="009A010C" w:rsidRPr="00761A18">
              <w:rPr>
                <w:rFonts w:ascii="Times New Roman" w:hAnsi="Times New Roman" w:cs="Times New Roman"/>
                <w:sz w:val="24"/>
                <w:szCs w:val="24"/>
              </w:rPr>
              <w:t xml:space="preserve"> </w:t>
            </w:r>
            <w:r w:rsidR="009A010C" w:rsidRPr="00761A18">
              <w:rPr>
                <w:rFonts w:ascii="Times New Roman" w:hAnsi="Times New Roman" w:cs="Times New Roman"/>
                <w:color w:val="000000"/>
                <w:sz w:val="24"/>
                <w:szCs w:val="24"/>
                <w:lang w:eastAsia="lv-LV"/>
              </w:rPr>
              <w:t>preču pozīciju</w:t>
            </w:r>
            <w:r w:rsidR="002035F7">
              <w:rPr>
                <w:rFonts w:ascii="Times New Roman" w:hAnsi="Times New Roman" w:cs="Times New Roman"/>
                <w:color w:val="000000"/>
                <w:sz w:val="24"/>
                <w:szCs w:val="24"/>
                <w:lang w:eastAsia="lv-LV"/>
              </w:rPr>
              <w:t xml:space="preserve"> </w:t>
            </w:r>
            <w:r w:rsidR="002035F7" w:rsidRPr="002035F7">
              <w:rPr>
                <w:rFonts w:ascii="Times New Roman" w:hAnsi="Times New Roman" w:cs="Times New Roman"/>
                <w:color w:val="000000"/>
                <w:sz w:val="24"/>
                <w:szCs w:val="24"/>
                <w:lang w:eastAsia="lv-LV"/>
              </w:rPr>
              <w:t>(Produktu saraksta 3. tabulas 2. kolonna)</w:t>
            </w:r>
            <w:r w:rsidR="009A010C" w:rsidRPr="00761A18">
              <w:rPr>
                <w:rFonts w:ascii="Times New Roman" w:hAnsi="Times New Roman" w:cs="Times New Roman"/>
                <w:color w:val="000000"/>
                <w:sz w:val="24"/>
                <w:szCs w:val="24"/>
                <w:lang w:eastAsia="lv-LV"/>
              </w:rPr>
              <w:t>, kurā ir</w:t>
            </w:r>
            <w:r w:rsidR="004D51BC" w:rsidRPr="00761A18">
              <w:rPr>
                <w:rFonts w:ascii="Times New Roman" w:hAnsi="Times New Roman" w:cs="Times New Roman"/>
                <w:color w:val="000000"/>
                <w:sz w:val="24"/>
                <w:szCs w:val="24"/>
                <w:lang w:eastAsia="lv-LV"/>
              </w:rPr>
              <w:t xml:space="preserve"> tikai</w:t>
            </w:r>
            <w:r w:rsidR="009A010C" w:rsidRPr="00761A18">
              <w:rPr>
                <w:rFonts w:ascii="Times New Roman" w:hAnsi="Times New Roman" w:cs="Times New Roman"/>
                <w:color w:val="000000"/>
                <w:sz w:val="24"/>
                <w:szCs w:val="24"/>
                <w:lang w:eastAsia="lv-LV"/>
              </w:rPr>
              <w:t xml:space="preserve"> </w:t>
            </w:r>
            <w:r w:rsidRPr="00761A18">
              <w:rPr>
                <w:rFonts w:ascii="Times New Roman" w:hAnsi="Times New Roman" w:cs="Times New Roman"/>
                <w:color w:val="000000"/>
                <w:sz w:val="24"/>
                <w:szCs w:val="24"/>
                <w:lang w:eastAsia="lv-LV"/>
              </w:rPr>
              <w:t xml:space="preserve">NPKS  vai </w:t>
            </w:r>
            <w:r w:rsidR="009A010C" w:rsidRPr="00761A18">
              <w:rPr>
                <w:rFonts w:ascii="Times New Roman" w:hAnsi="Times New Roman" w:cs="Times New Roman"/>
                <w:color w:val="000000"/>
                <w:sz w:val="24"/>
                <w:szCs w:val="24"/>
                <w:lang w:eastAsia="lv-LV"/>
              </w:rPr>
              <w:t xml:space="preserve">LPIA prasībām atbilstoši pārtikas produkti, kurus pretendents piedāvā Produktu saraksta 3. tabulas </w:t>
            </w:r>
            <w:r w:rsidRPr="00761A18">
              <w:rPr>
                <w:rFonts w:ascii="Times New Roman" w:hAnsi="Times New Roman" w:cs="Times New Roman"/>
                <w:color w:val="000000"/>
                <w:sz w:val="24"/>
                <w:szCs w:val="24"/>
                <w:lang w:eastAsia="lv-LV"/>
              </w:rPr>
              <w:t xml:space="preserve">5. un </w:t>
            </w:r>
            <w:r w:rsidR="009A010C" w:rsidRPr="00761A18">
              <w:rPr>
                <w:rFonts w:ascii="Times New Roman" w:hAnsi="Times New Roman" w:cs="Times New Roman"/>
                <w:color w:val="000000"/>
                <w:sz w:val="24"/>
                <w:szCs w:val="24"/>
                <w:lang w:eastAsia="lv-LV"/>
              </w:rPr>
              <w:t>6. kolonnā</w:t>
            </w:r>
            <w:r w:rsidRPr="00761A18">
              <w:rPr>
                <w:rFonts w:ascii="Times New Roman" w:hAnsi="Times New Roman" w:cs="Times New Roman"/>
                <w:color w:val="000000"/>
                <w:sz w:val="24"/>
                <w:szCs w:val="24"/>
                <w:lang w:eastAsia="lv-LV"/>
              </w:rPr>
              <w:t>s</w:t>
            </w:r>
            <w:r w:rsidR="009A010C" w:rsidRPr="00761A18">
              <w:rPr>
                <w:rFonts w:ascii="Times New Roman" w:hAnsi="Times New Roman" w:cs="Times New Roman"/>
                <w:color w:val="000000"/>
                <w:sz w:val="24"/>
                <w:szCs w:val="24"/>
              </w:rPr>
              <w:t>.</w:t>
            </w:r>
          </w:p>
          <w:p w14:paraId="0591DC5F" w14:textId="473AF3D3" w:rsidR="000938BA" w:rsidRPr="00761A18" w:rsidRDefault="00ED5FF6" w:rsidP="00122EDF">
            <w:pPr>
              <w:autoSpaceDE w:val="0"/>
              <w:autoSpaceDN w:val="0"/>
              <w:adjustRightInd w:val="0"/>
              <w:spacing w:after="0" w:line="240" w:lineRule="auto"/>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1 p</w:t>
            </w:r>
            <w:r w:rsidR="009A010C" w:rsidRPr="00761A18">
              <w:rPr>
                <w:rFonts w:ascii="Times New Roman" w:hAnsi="Times New Roman" w:cs="Times New Roman"/>
                <w:color w:val="000000"/>
                <w:sz w:val="24"/>
                <w:szCs w:val="24"/>
                <w:lang w:eastAsia="lv-LV"/>
              </w:rPr>
              <w:t>unkt</w:t>
            </w:r>
            <w:r w:rsidRPr="00761A18">
              <w:rPr>
                <w:rFonts w:ascii="Times New Roman" w:hAnsi="Times New Roman" w:cs="Times New Roman"/>
                <w:color w:val="000000"/>
                <w:sz w:val="24"/>
                <w:szCs w:val="24"/>
                <w:lang w:eastAsia="lv-LV"/>
              </w:rPr>
              <w:t>s</w:t>
            </w:r>
            <w:r w:rsidR="009A010C" w:rsidRPr="00761A18">
              <w:rPr>
                <w:rFonts w:ascii="Times New Roman" w:hAnsi="Times New Roman" w:cs="Times New Roman"/>
                <w:color w:val="000000"/>
                <w:sz w:val="24"/>
                <w:szCs w:val="24"/>
                <w:lang w:eastAsia="lv-LV"/>
              </w:rPr>
              <w:t xml:space="preserve"> tiek piešķirt</w:t>
            </w:r>
            <w:r w:rsidRPr="00761A18">
              <w:rPr>
                <w:rFonts w:ascii="Times New Roman" w:hAnsi="Times New Roman" w:cs="Times New Roman"/>
                <w:color w:val="000000"/>
                <w:sz w:val="24"/>
                <w:szCs w:val="24"/>
                <w:lang w:eastAsia="lv-LV"/>
              </w:rPr>
              <w:t>s</w:t>
            </w:r>
            <w:r w:rsidR="009A010C" w:rsidRPr="00761A18">
              <w:rPr>
                <w:rFonts w:ascii="Times New Roman" w:hAnsi="Times New Roman" w:cs="Times New Roman"/>
                <w:color w:val="000000"/>
                <w:sz w:val="24"/>
                <w:szCs w:val="24"/>
                <w:lang w:eastAsia="lv-LV"/>
              </w:rPr>
              <w:t xml:space="preserve"> par </w:t>
            </w:r>
            <w:r w:rsidR="00BD2BE8" w:rsidRPr="00761A18">
              <w:rPr>
                <w:rFonts w:ascii="Times New Roman" w:hAnsi="Times New Roman" w:cs="Times New Roman"/>
                <w:color w:val="000000"/>
                <w:sz w:val="24"/>
                <w:szCs w:val="24"/>
                <w:lang w:eastAsia="lv-LV"/>
              </w:rPr>
              <w:t xml:space="preserve">katru </w:t>
            </w:r>
            <w:r w:rsidR="009A010C" w:rsidRPr="00761A18">
              <w:rPr>
                <w:rFonts w:ascii="Times New Roman" w:hAnsi="Times New Roman" w:cs="Times New Roman"/>
                <w:color w:val="000000"/>
                <w:sz w:val="24"/>
                <w:szCs w:val="24"/>
                <w:lang w:eastAsia="lv-LV"/>
              </w:rPr>
              <w:t>preču pozīciju</w:t>
            </w:r>
            <w:r w:rsidR="000F2235" w:rsidRPr="00761A18">
              <w:rPr>
                <w:rFonts w:ascii="Times New Roman" w:hAnsi="Times New Roman" w:cs="Times New Roman"/>
                <w:color w:val="000000"/>
                <w:sz w:val="24"/>
                <w:szCs w:val="24"/>
                <w:lang w:eastAsia="lv-LV"/>
              </w:rPr>
              <w:t xml:space="preserve"> (Produktu saraksta 3. tabulas 2. kolonna)</w:t>
            </w:r>
            <w:r w:rsidR="009E210D" w:rsidRPr="00761A18">
              <w:rPr>
                <w:rFonts w:ascii="Times New Roman" w:hAnsi="Times New Roman" w:cs="Times New Roman"/>
                <w:color w:val="000000"/>
                <w:sz w:val="24"/>
                <w:szCs w:val="24"/>
                <w:lang w:eastAsia="lv-LV"/>
              </w:rPr>
              <w:t>, kur</w:t>
            </w:r>
            <w:r w:rsidR="000E7052" w:rsidRPr="00761A18">
              <w:rPr>
                <w:rFonts w:ascii="Times New Roman" w:hAnsi="Times New Roman" w:cs="Times New Roman"/>
                <w:color w:val="000000"/>
                <w:sz w:val="24"/>
                <w:szCs w:val="24"/>
                <w:lang w:eastAsia="lv-LV"/>
              </w:rPr>
              <w:t>ai</w:t>
            </w:r>
            <w:r w:rsidR="009E210D" w:rsidRPr="00761A18">
              <w:rPr>
                <w:rFonts w:ascii="Times New Roman" w:hAnsi="Times New Roman" w:cs="Times New Roman"/>
                <w:color w:val="000000"/>
                <w:sz w:val="24"/>
                <w:szCs w:val="24"/>
                <w:lang w:eastAsia="lv-LV"/>
              </w:rPr>
              <w:t xml:space="preserve"> pretendents piedāvā</w:t>
            </w:r>
            <w:r w:rsidR="009A010C" w:rsidRPr="00761A18">
              <w:rPr>
                <w:rFonts w:ascii="Times New Roman" w:hAnsi="Times New Roman" w:cs="Times New Roman"/>
                <w:color w:val="000000"/>
                <w:sz w:val="24"/>
                <w:szCs w:val="24"/>
                <w:lang w:eastAsia="lv-LV"/>
              </w:rPr>
              <w:t xml:space="preserve"> </w:t>
            </w:r>
            <w:r w:rsidR="009E210D" w:rsidRPr="00761A18">
              <w:rPr>
                <w:rFonts w:ascii="Times New Roman" w:hAnsi="Times New Roman" w:cs="Times New Roman"/>
                <w:color w:val="000000"/>
                <w:sz w:val="24"/>
                <w:szCs w:val="24"/>
                <w:lang w:eastAsia="lv-LV"/>
              </w:rPr>
              <w:t xml:space="preserve">tikai </w:t>
            </w:r>
            <w:r w:rsidR="00822CCC" w:rsidRPr="00761A18">
              <w:rPr>
                <w:rFonts w:ascii="Times New Roman" w:hAnsi="Times New Roman" w:cs="Times New Roman"/>
                <w:color w:val="000000"/>
                <w:sz w:val="24"/>
                <w:szCs w:val="24"/>
                <w:lang w:eastAsia="lv-LV"/>
              </w:rPr>
              <w:t>NPKS vai</w:t>
            </w:r>
            <w:r w:rsidR="009A010C" w:rsidRPr="00761A18">
              <w:rPr>
                <w:rFonts w:ascii="Times New Roman" w:hAnsi="Times New Roman" w:cs="Times New Roman"/>
                <w:color w:val="000000"/>
                <w:sz w:val="24"/>
                <w:szCs w:val="24"/>
                <w:lang w:eastAsia="lv-LV"/>
              </w:rPr>
              <w:t xml:space="preserve"> LPIA produkt</w:t>
            </w:r>
            <w:r w:rsidR="009E210D" w:rsidRPr="00761A18">
              <w:rPr>
                <w:rFonts w:ascii="Times New Roman" w:hAnsi="Times New Roman" w:cs="Times New Roman"/>
                <w:color w:val="000000"/>
                <w:sz w:val="24"/>
                <w:szCs w:val="24"/>
                <w:lang w:eastAsia="lv-LV"/>
              </w:rPr>
              <w:t>us (</w:t>
            </w:r>
            <w:r w:rsidRPr="00761A18">
              <w:rPr>
                <w:rFonts w:ascii="Times New Roman" w:hAnsi="Times New Roman" w:cs="Times New Roman"/>
                <w:color w:val="000000"/>
                <w:sz w:val="24"/>
                <w:szCs w:val="24"/>
                <w:lang w:eastAsia="lv-LV"/>
              </w:rPr>
              <w:t xml:space="preserve">t.i., </w:t>
            </w:r>
            <w:r w:rsidR="009E210D" w:rsidRPr="00761A18">
              <w:rPr>
                <w:rFonts w:ascii="Times New Roman" w:hAnsi="Times New Roman" w:cs="Times New Roman"/>
                <w:color w:val="000000"/>
                <w:sz w:val="24"/>
                <w:szCs w:val="24"/>
                <w:lang w:eastAsia="lv-LV"/>
              </w:rPr>
              <w:t>vismaz 1 (vienu) NPKS vai LPIA</w:t>
            </w:r>
            <w:r w:rsidRPr="00761A18">
              <w:rPr>
                <w:rFonts w:ascii="Times New Roman" w:hAnsi="Times New Roman" w:cs="Times New Roman"/>
                <w:color w:val="000000"/>
                <w:sz w:val="24"/>
                <w:szCs w:val="24"/>
                <w:lang w:eastAsia="lv-LV"/>
              </w:rPr>
              <w:t xml:space="preserve"> prasībām atbilstošu</w:t>
            </w:r>
            <w:r w:rsidR="009E210D" w:rsidRPr="00761A18">
              <w:rPr>
                <w:rFonts w:ascii="Times New Roman" w:hAnsi="Times New Roman" w:cs="Times New Roman"/>
                <w:color w:val="000000"/>
                <w:sz w:val="24"/>
                <w:szCs w:val="24"/>
                <w:lang w:eastAsia="lv-LV"/>
              </w:rPr>
              <w:t xml:space="preserve"> produktu)</w:t>
            </w:r>
            <w:r w:rsidR="009A010C" w:rsidRPr="00761A18">
              <w:rPr>
                <w:rFonts w:ascii="Times New Roman" w:hAnsi="Times New Roman" w:cs="Times New Roman"/>
                <w:color w:val="000000"/>
                <w:sz w:val="24"/>
                <w:szCs w:val="24"/>
                <w:lang w:eastAsia="lv-LV"/>
              </w:rPr>
              <w:t xml:space="preserve">, </w:t>
            </w:r>
            <w:r w:rsidR="00D24FEE" w:rsidRPr="00761A18">
              <w:rPr>
                <w:rFonts w:ascii="Times New Roman" w:hAnsi="Times New Roman" w:cs="Times New Roman"/>
                <w:color w:val="000000"/>
                <w:sz w:val="24"/>
                <w:szCs w:val="24"/>
                <w:lang w:eastAsia="lv-LV"/>
              </w:rPr>
              <w:t>ja vienlaicīgi izpildās šādi 3 (trīs) nosacījumi:</w:t>
            </w:r>
          </w:p>
          <w:p w14:paraId="47BFCE93" w14:textId="631F2391" w:rsidR="000938BA" w:rsidRPr="00761A18" w:rsidRDefault="0009080A" w:rsidP="0009080A">
            <w:pPr>
              <w:tabs>
                <w:tab w:val="left" w:pos="741"/>
              </w:tabs>
              <w:autoSpaceDE w:val="0"/>
              <w:autoSpaceDN w:val="0"/>
              <w:adjustRightInd w:val="0"/>
              <w:spacing w:after="0" w:line="240" w:lineRule="auto"/>
              <w:ind w:left="720"/>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1)</w:t>
            </w:r>
            <w:r w:rsidR="000938BA" w:rsidRPr="00761A18">
              <w:rPr>
                <w:rFonts w:ascii="Times New Roman" w:hAnsi="Times New Roman" w:cs="Times New Roman"/>
                <w:color w:val="000000"/>
                <w:sz w:val="24"/>
                <w:szCs w:val="24"/>
                <w:lang w:eastAsia="lv-LV"/>
              </w:rPr>
              <w:t xml:space="preserve">ražotāja/audzētāja norādītais </w:t>
            </w:r>
            <w:r w:rsidR="000938BA" w:rsidRPr="00761A18">
              <w:rPr>
                <w:rFonts w:ascii="Times New Roman" w:hAnsi="Times New Roman" w:cs="Times New Roman"/>
                <w:b/>
                <w:bCs/>
                <w:color w:val="000000"/>
                <w:sz w:val="24"/>
                <w:szCs w:val="24"/>
                <w:lang w:eastAsia="lv-LV"/>
              </w:rPr>
              <w:t>produkta nosaukums iekļauts  NPKS</w:t>
            </w:r>
            <w:r w:rsidR="00122EDF" w:rsidRPr="00761A18">
              <w:rPr>
                <w:rFonts w:ascii="Times New Roman" w:hAnsi="Times New Roman" w:cs="Times New Roman"/>
                <w:b/>
                <w:bCs/>
                <w:color w:val="000000"/>
                <w:sz w:val="24"/>
                <w:szCs w:val="24"/>
                <w:lang w:eastAsia="lv-LV"/>
              </w:rPr>
              <w:t xml:space="preserve"> vai</w:t>
            </w:r>
            <w:r w:rsidR="000938BA" w:rsidRPr="00761A18">
              <w:rPr>
                <w:rFonts w:ascii="Times New Roman" w:hAnsi="Times New Roman" w:cs="Times New Roman"/>
                <w:b/>
                <w:bCs/>
                <w:color w:val="000000"/>
                <w:sz w:val="24"/>
                <w:szCs w:val="24"/>
                <w:lang w:eastAsia="lv-LV"/>
              </w:rPr>
              <w:t xml:space="preserve"> LPIA reģistros </w:t>
            </w:r>
            <w:r w:rsidR="000938BA" w:rsidRPr="00761A18">
              <w:rPr>
                <w:rFonts w:ascii="Times New Roman" w:hAnsi="Times New Roman" w:cs="Times New Roman"/>
                <w:color w:val="000000"/>
                <w:sz w:val="24"/>
                <w:szCs w:val="24"/>
                <w:lang w:eastAsia="lv-LV"/>
              </w:rPr>
              <w:t>atbilstoši Nolikuma 5.7.2.4. apakšpunkta prasībām;</w:t>
            </w:r>
          </w:p>
          <w:p w14:paraId="41B5E2DF" w14:textId="290032D8" w:rsidR="000938BA" w:rsidRPr="00761A18" w:rsidRDefault="0009080A" w:rsidP="0009080A">
            <w:pPr>
              <w:tabs>
                <w:tab w:val="left" w:pos="741"/>
              </w:tabs>
              <w:autoSpaceDE w:val="0"/>
              <w:autoSpaceDN w:val="0"/>
              <w:adjustRightInd w:val="0"/>
              <w:spacing w:after="0" w:line="240" w:lineRule="auto"/>
              <w:ind w:left="720"/>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2)</w:t>
            </w:r>
            <w:r w:rsidR="000938BA" w:rsidRPr="00761A18">
              <w:rPr>
                <w:rFonts w:ascii="Times New Roman" w:hAnsi="Times New Roman" w:cs="Times New Roman"/>
                <w:color w:val="000000"/>
                <w:sz w:val="24"/>
                <w:szCs w:val="24"/>
                <w:lang w:eastAsia="lv-LV"/>
              </w:rPr>
              <w:t xml:space="preserve">ražotāja/audzētāja norādītā </w:t>
            </w:r>
            <w:r w:rsidR="000938BA" w:rsidRPr="00761A18">
              <w:rPr>
                <w:rFonts w:ascii="Times New Roman" w:hAnsi="Times New Roman" w:cs="Times New Roman"/>
                <w:b/>
                <w:bCs/>
                <w:color w:val="000000"/>
                <w:sz w:val="24"/>
                <w:szCs w:val="24"/>
                <w:lang w:eastAsia="lv-LV"/>
              </w:rPr>
              <w:t xml:space="preserve">produkta </w:t>
            </w:r>
            <w:r w:rsidR="000938BA" w:rsidRPr="00761A18">
              <w:rPr>
                <w:rFonts w:ascii="Times New Roman" w:hAnsi="Times New Roman" w:cs="Times New Roman"/>
                <w:b/>
                <w:bCs/>
                <w:color w:val="000000"/>
                <w:sz w:val="24"/>
                <w:szCs w:val="24"/>
              </w:rPr>
              <w:t>piegāde tiks veikta ne vairāk kā 300 km ietvaros</w:t>
            </w:r>
            <w:r w:rsidR="000938BA" w:rsidRPr="00761A18">
              <w:rPr>
                <w:rFonts w:ascii="Times New Roman" w:hAnsi="Times New Roman" w:cs="Times New Roman"/>
                <w:color w:val="000000"/>
                <w:sz w:val="24"/>
                <w:szCs w:val="24"/>
              </w:rPr>
              <w:t xml:space="preserve"> (izmantojot ceļa infrastruktūru) no pārtikas produktu izcelsmes (tikai audzēšanas/ražošanas) vietas līdz Iestādes adresei</w:t>
            </w:r>
            <w:r w:rsidR="000938BA" w:rsidRPr="00761A18">
              <w:rPr>
                <w:rFonts w:ascii="Times New Roman" w:hAnsi="Times New Roman" w:cs="Times New Roman"/>
                <w:color w:val="000000"/>
                <w:sz w:val="24"/>
                <w:szCs w:val="24"/>
                <w:lang w:eastAsia="lv-LV"/>
              </w:rPr>
              <w:t xml:space="preserve"> atbilstoši</w:t>
            </w:r>
            <w:r w:rsidR="00FD107C" w:rsidRPr="00761A18">
              <w:rPr>
                <w:rFonts w:ascii="Times New Roman" w:hAnsi="Times New Roman" w:cs="Times New Roman"/>
                <w:color w:val="000000"/>
                <w:sz w:val="24"/>
                <w:szCs w:val="24"/>
                <w:lang w:eastAsia="lv-LV"/>
              </w:rPr>
              <w:t xml:space="preserve"> Nolikuma</w:t>
            </w:r>
            <w:r w:rsidR="000938BA" w:rsidRPr="00761A18">
              <w:rPr>
                <w:rFonts w:ascii="Times New Roman" w:hAnsi="Times New Roman" w:cs="Times New Roman"/>
                <w:color w:val="000000"/>
                <w:sz w:val="24"/>
                <w:szCs w:val="24"/>
                <w:lang w:eastAsia="lv-LV"/>
              </w:rPr>
              <w:t xml:space="preserve"> 5.7.8.5. apakšpunkta prasībām;</w:t>
            </w:r>
          </w:p>
          <w:p w14:paraId="09EBB235" w14:textId="2A5BC9F4" w:rsidR="000938BA" w:rsidRPr="00761A18" w:rsidRDefault="0009080A" w:rsidP="0009080A">
            <w:pPr>
              <w:tabs>
                <w:tab w:val="left" w:pos="741"/>
              </w:tabs>
              <w:autoSpaceDE w:val="0"/>
              <w:autoSpaceDN w:val="0"/>
              <w:adjustRightInd w:val="0"/>
              <w:spacing w:after="0" w:line="240" w:lineRule="auto"/>
              <w:ind w:left="720"/>
              <w:jc w:val="both"/>
              <w:rPr>
                <w:rFonts w:ascii="Times New Roman" w:hAnsi="Times New Roman" w:cs="Times New Roman"/>
                <w:color w:val="000000"/>
                <w:sz w:val="24"/>
                <w:szCs w:val="24"/>
                <w:lang w:eastAsia="lv-LV"/>
              </w:rPr>
            </w:pPr>
            <w:r w:rsidRPr="00761A18">
              <w:rPr>
                <w:rFonts w:ascii="Times New Roman" w:hAnsi="Times New Roman" w:cs="Times New Roman"/>
                <w:b/>
                <w:bCs/>
                <w:color w:val="000000"/>
                <w:sz w:val="24"/>
                <w:szCs w:val="24"/>
                <w:lang w:eastAsia="lv-LV"/>
              </w:rPr>
              <w:t>3)</w:t>
            </w:r>
            <w:r w:rsidR="000938BA" w:rsidRPr="00761A18">
              <w:rPr>
                <w:rFonts w:ascii="Times New Roman" w:hAnsi="Times New Roman" w:cs="Times New Roman"/>
                <w:b/>
                <w:bCs/>
                <w:color w:val="000000"/>
                <w:sz w:val="24"/>
                <w:szCs w:val="24"/>
                <w:lang w:eastAsia="lv-LV"/>
              </w:rPr>
              <w:t xml:space="preserve">iesniegts  </w:t>
            </w:r>
            <w:r w:rsidR="000938BA" w:rsidRPr="00761A18">
              <w:rPr>
                <w:rFonts w:ascii="Times New Roman" w:hAnsi="Times New Roman" w:cs="Times New Roman"/>
                <w:b/>
                <w:bCs/>
                <w:color w:val="000000"/>
                <w:sz w:val="24"/>
                <w:szCs w:val="24"/>
              </w:rPr>
              <w:t>ražotāja</w:t>
            </w:r>
            <w:r w:rsidR="00FD107C" w:rsidRPr="00761A18">
              <w:rPr>
                <w:rFonts w:ascii="Times New Roman" w:hAnsi="Times New Roman" w:cs="Times New Roman"/>
                <w:b/>
                <w:bCs/>
                <w:color w:val="000000"/>
                <w:sz w:val="24"/>
                <w:szCs w:val="24"/>
              </w:rPr>
              <w:t xml:space="preserve"> apliecinājums</w:t>
            </w:r>
            <w:r w:rsidR="000938BA" w:rsidRPr="00761A18">
              <w:rPr>
                <w:rFonts w:ascii="Times New Roman" w:hAnsi="Times New Roman" w:cs="Times New Roman"/>
                <w:b/>
                <w:bCs/>
                <w:color w:val="000000"/>
                <w:sz w:val="24"/>
                <w:szCs w:val="24"/>
              </w:rPr>
              <w:t xml:space="preserve"> vai piegādātāja</w:t>
            </w:r>
            <w:r w:rsidR="00FD107C" w:rsidRPr="00761A18">
              <w:rPr>
                <w:rFonts w:ascii="Times New Roman" w:hAnsi="Times New Roman" w:cs="Times New Roman"/>
                <w:b/>
                <w:bCs/>
                <w:color w:val="000000"/>
                <w:sz w:val="24"/>
                <w:szCs w:val="24"/>
              </w:rPr>
              <w:t xml:space="preserve"> un ražotāja</w:t>
            </w:r>
            <w:r w:rsidR="000938BA" w:rsidRPr="00761A18">
              <w:rPr>
                <w:rFonts w:ascii="Times New Roman" w:hAnsi="Times New Roman" w:cs="Times New Roman"/>
                <w:b/>
                <w:bCs/>
                <w:color w:val="000000"/>
                <w:sz w:val="24"/>
                <w:szCs w:val="24"/>
              </w:rPr>
              <w:t xml:space="preserve"> apliecinājum</w:t>
            </w:r>
            <w:r w:rsidR="00FD107C" w:rsidRPr="00761A18">
              <w:rPr>
                <w:rFonts w:ascii="Times New Roman" w:hAnsi="Times New Roman" w:cs="Times New Roman"/>
                <w:b/>
                <w:bCs/>
                <w:color w:val="000000"/>
                <w:sz w:val="24"/>
                <w:szCs w:val="24"/>
              </w:rPr>
              <w:t>i</w:t>
            </w:r>
            <w:r w:rsidR="000938BA" w:rsidRPr="00761A18">
              <w:rPr>
                <w:rFonts w:ascii="Times New Roman" w:hAnsi="Times New Roman" w:cs="Times New Roman"/>
                <w:bCs/>
                <w:color w:val="000000"/>
                <w:sz w:val="24"/>
                <w:szCs w:val="24"/>
              </w:rPr>
              <w:t xml:space="preserve"> par piedāvātā produkta piegādi pretendentam, atbilstoši </w:t>
            </w:r>
            <w:r w:rsidR="00222E95" w:rsidRPr="00761A18">
              <w:rPr>
                <w:rFonts w:ascii="Times New Roman" w:hAnsi="Times New Roman" w:cs="Times New Roman"/>
                <w:bCs/>
                <w:color w:val="000000"/>
                <w:sz w:val="24"/>
                <w:szCs w:val="24"/>
              </w:rPr>
              <w:t xml:space="preserve">Nolikuma </w:t>
            </w:r>
            <w:r w:rsidR="000938BA" w:rsidRPr="00761A18">
              <w:rPr>
                <w:rFonts w:ascii="Times New Roman" w:hAnsi="Times New Roman" w:cs="Times New Roman"/>
                <w:bCs/>
                <w:color w:val="000000"/>
                <w:sz w:val="24"/>
                <w:szCs w:val="24"/>
              </w:rPr>
              <w:t>5.7.3. vai 5.7.4. apakšpunkta prasībām</w:t>
            </w:r>
            <w:r w:rsidR="00122EDF" w:rsidRPr="00761A18">
              <w:rPr>
                <w:rFonts w:ascii="Times New Roman" w:hAnsi="Times New Roman" w:cs="Times New Roman"/>
                <w:bCs/>
                <w:color w:val="000000"/>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2C42C21C" w14:textId="44DC65BD" w:rsidR="00856AC3" w:rsidRPr="00761A18" w:rsidRDefault="00F16E75" w:rsidP="009A010C">
            <w:pPr>
              <w:autoSpaceDE w:val="0"/>
              <w:autoSpaceDN w:val="0"/>
              <w:adjustRightInd w:val="0"/>
              <w:spacing w:after="0" w:line="240" w:lineRule="auto"/>
              <w:ind w:left="113" w:right="113"/>
              <w:jc w:val="center"/>
              <w:rPr>
                <w:rFonts w:ascii="Times New Roman" w:hAnsi="Times New Roman" w:cs="Times New Roman"/>
                <w:b/>
                <w:color w:val="000000"/>
                <w:sz w:val="24"/>
                <w:szCs w:val="24"/>
                <w:lang w:eastAsia="lv-LV"/>
              </w:rPr>
            </w:pPr>
            <w:r>
              <w:rPr>
                <w:rFonts w:ascii="Times New Roman" w:hAnsi="Times New Roman" w:cs="Times New Roman"/>
                <w:b/>
                <w:color w:val="000000"/>
                <w:sz w:val="24"/>
                <w:szCs w:val="24"/>
                <w:lang w:eastAsia="lv-LV"/>
              </w:rPr>
              <w:t>13</w:t>
            </w:r>
          </w:p>
          <w:p w14:paraId="32205E2B" w14:textId="14878429" w:rsidR="00856AC3" w:rsidRPr="00761A18" w:rsidRDefault="00856AC3" w:rsidP="009A010C">
            <w:pPr>
              <w:autoSpaceDE w:val="0"/>
              <w:autoSpaceDN w:val="0"/>
              <w:adjustRightInd w:val="0"/>
              <w:spacing w:after="0" w:line="240" w:lineRule="auto"/>
              <w:ind w:left="113" w:right="113"/>
              <w:jc w:val="center"/>
              <w:rPr>
                <w:rFonts w:ascii="Times New Roman" w:hAnsi="Times New Roman" w:cs="Times New Roman"/>
                <w:b/>
                <w:color w:val="FF0000"/>
                <w:sz w:val="24"/>
                <w:szCs w:val="24"/>
                <w:lang w:eastAsia="lv-LV"/>
              </w:rPr>
            </w:pPr>
          </w:p>
        </w:tc>
      </w:tr>
      <w:tr w:rsidR="009A010C" w:rsidRPr="00761A18" w14:paraId="5DDA6705" w14:textId="77777777" w:rsidTr="00F011CF">
        <w:trPr>
          <w:cantSplit/>
          <w:trHeight w:val="1134"/>
        </w:trPr>
        <w:tc>
          <w:tcPr>
            <w:tcW w:w="9464" w:type="dxa"/>
            <w:gridSpan w:val="3"/>
            <w:tcBorders>
              <w:top w:val="single" w:sz="4" w:space="0" w:color="auto"/>
              <w:left w:val="single" w:sz="4" w:space="0" w:color="auto"/>
              <w:bottom w:val="single" w:sz="4" w:space="0" w:color="auto"/>
              <w:right w:val="single" w:sz="4" w:space="0" w:color="auto"/>
            </w:tcBorders>
          </w:tcPr>
          <w:p w14:paraId="35F751C4" w14:textId="2EBA3AF8" w:rsidR="009A010C" w:rsidRPr="00761A18" w:rsidRDefault="009A010C" w:rsidP="009A010C">
            <w:pPr>
              <w:autoSpaceDE w:val="0"/>
              <w:autoSpaceDN w:val="0"/>
              <w:adjustRightInd w:val="0"/>
              <w:spacing w:after="0" w:line="240" w:lineRule="auto"/>
              <w:ind w:left="113" w:right="113"/>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lastRenderedPageBreak/>
              <w:t>Ja pretendents piedāvā Produktu saraksta 3. tabulā norādīto produktu, kas vienlaikus atbilst vairākiem Nolikuma 6.1. un 6.2. punkta kritērijiem, tad par šo produktu punkti tiek piešķirti tikai vienā Iepirkuma kritērijā šādā nozīmīguma secībā: 6.1.punkta kritērijs; 6.2.punkta kritērijs.</w:t>
            </w:r>
            <w:r w:rsidR="00BD2BE8" w:rsidRPr="00761A18">
              <w:rPr>
                <w:rStyle w:val="Vresatsauce"/>
                <w:rFonts w:ascii="Times New Roman" w:hAnsi="Times New Roman"/>
                <w:color w:val="000000"/>
                <w:sz w:val="24"/>
                <w:szCs w:val="24"/>
                <w:lang w:eastAsia="lv-LV"/>
              </w:rPr>
              <w:footnoteReference w:customMarkFollows="1" w:id="6"/>
              <w:t>1</w:t>
            </w:r>
          </w:p>
          <w:p w14:paraId="2C80A22D" w14:textId="6C08A9C9" w:rsidR="00856AC3" w:rsidRPr="00761A18" w:rsidRDefault="00856AC3" w:rsidP="00064A0F">
            <w:pPr>
              <w:autoSpaceDE w:val="0"/>
              <w:autoSpaceDN w:val="0"/>
              <w:adjustRightInd w:val="0"/>
              <w:spacing w:after="0" w:line="240" w:lineRule="auto"/>
              <w:ind w:right="113"/>
              <w:jc w:val="both"/>
              <w:rPr>
                <w:rFonts w:ascii="Times New Roman" w:hAnsi="Times New Roman" w:cs="Times New Roman"/>
                <w:b/>
                <w:color w:val="000000"/>
                <w:sz w:val="24"/>
                <w:szCs w:val="24"/>
                <w:lang w:eastAsia="lv-LV"/>
              </w:rPr>
            </w:pPr>
          </w:p>
        </w:tc>
      </w:tr>
      <w:tr w:rsidR="0043459B" w:rsidRPr="00761A18" w14:paraId="013CE29D" w14:textId="77777777" w:rsidTr="00181F0D">
        <w:tc>
          <w:tcPr>
            <w:tcW w:w="959" w:type="dxa"/>
            <w:tcBorders>
              <w:top w:val="single" w:sz="4" w:space="0" w:color="auto"/>
              <w:left w:val="single" w:sz="4" w:space="0" w:color="auto"/>
              <w:bottom w:val="single" w:sz="4" w:space="0" w:color="auto"/>
              <w:right w:val="single" w:sz="4" w:space="0" w:color="auto"/>
            </w:tcBorders>
          </w:tcPr>
          <w:p w14:paraId="1EAF2062" w14:textId="77777777" w:rsidR="009A010C" w:rsidRPr="00761A18" w:rsidRDefault="009A010C" w:rsidP="009A010C">
            <w:pPr>
              <w:autoSpaceDE w:val="0"/>
              <w:autoSpaceDN w:val="0"/>
              <w:adjustRightInd w:val="0"/>
              <w:spacing w:after="0" w:line="240" w:lineRule="auto"/>
              <w:jc w:val="center"/>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6.3.</w:t>
            </w:r>
          </w:p>
        </w:tc>
        <w:tc>
          <w:tcPr>
            <w:tcW w:w="5953" w:type="dxa"/>
            <w:tcBorders>
              <w:top w:val="single" w:sz="4" w:space="0" w:color="auto"/>
              <w:left w:val="single" w:sz="4" w:space="0" w:color="auto"/>
              <w:bottom w:val="single" w:sz="4" w:space="0" w:color="auto"/>
              <w:right w:val="single" w:sz="4" w:space="0" w:color="auto"/>
            </w:tcBorders>
          </w:tcPr>
          <w:p w14:paraId="3F7A02DA" w14:textId="77777777" w:rsidR="009A010C" w:rsidRPr="00761A18" w:rsidRDefault="009A010C" w:rsidP="009A010C">
            <w:pPr>
              <w:autoSpaceDE w:val="0"/>
              <w:autoSpaceDN w:val="0"/>
              <w:adjustRightInd w:val="0"/>
              <w:spacing w:after="0" w:line="240" w:lineRule="auto"/>
              <w:jc w:val="both"/>
              <w:rPr>
                <w:rFonts w:ascii="Times New Roman" w:hAnsi="Times New Roman" w:cs="Times New Roman"/>
                <w:b/>
                <w:color w:val="000000"/>
                <w:sz w:val="24"/>
                <w:szCs w:val="24"/>
                <w:lang w:eastAsia="lv-LV"/>
              </w:rPr>
            </w:pPr>
            <w:bookmarkStart w:id="20" w:name="_Hlk105766177"/>
            <w:r w:rsidRPr="00761A18">
              <w:rPr>
                <w:rFonts w:ascii="Times New Roman" w:hAnsi="Times New Roman" w:cs="Times New Roman"/>
                <w:b/>
                <w:color w:val="000000"/>
                <w:sz w:val="24"/>
                <w:szCs w:val="24"/>
                <w:lang w:eastAsia="lv-LV"/>
              </w:rPr>
              <w:t xml:space="preserve">Sezonālo BL, NPKS, LPIA pārtikas produktu (dārzeņu, augļu, ogu) ražotāju/audzētāju </w:t>
            </w:r>
            <w:bookmarkEnd w:id="20"/>
            <w:r w:rsidRPr="00761A18">
              <w:rPr>
                <w:rFonts w:ascii="Times New Roman" w:hAnsi="Times New Roman" w:cs="Times New Roman"/>
                <w:b/>
                <w:color w:val="000000"/>
                <w:sz w:val="24"/>
                <w:szCs w:val="24"/>
                <w:lang w:eastAsia="lv-LV"/>
              </w:rPr>
              <w:t>skaits.</w:t>
            </w:r>
          </w:p>
          <w:p w14:paraId="46CC4853" w14:textId="72104E1E" w:rsidR="009A010C" w:rsidRPr="00761A18" w:rsidRDefault="009A010C" w:rsidP="009A010C">
            <w:pPr>
              <w:autoSpaceDE w:val="0"/>
              <w:autoSpaceDN w:val="0"/>
              <w:adjustRightInd w:val="0"/>
              <w:spacing w:after="0" w:line="240" w:lineRule="auto"/>
              <w:jc w:val="both"/>
              <w:rPr>
                <w:rFonts w:ascii="Times New Roman" w:hAnsi="Times New Roman" w:cs="Times New Roman"/>
                <w:bCs/>
                <w:color w:val="000000"/>
                <w:sz w:val="24"/>
                <w:szCs w:val="24"/>
                <w:lang w:eastAsia="lv-LV"/>
              </w:rPr>
            </w:pPr>
            <w:r w:rsidRPr="00761A18">
              <w:rPr>
                <w:rFonts w:ascii="Times New Roman" w:hAnsi="Times New Roman" w:cs="Times New Roman"/>
                <w:bCs/>
                <w:color w:val="000000"/>
                <w:sz w:val="24"/>
                <w:szCs w:val="24"/>
                <w:lang w:eastAsia="lv-LV"/>
              </w:rPr>
              <w:t>Maksimālais punktu skaits tiek piešķirts pretendentam, kurš saņēmis lielāko punktu kopskaitu</w:t>
            </w:r>
            <w:r w:rsidR="00D37F46" w:rsidRPr="00761A18">
              <w:rPr>
                <w:rFonts w:ascii="Times New Roman" w:hAnsi="Times New Roman" w:cs="Times New Roman"/>
                <w:bCs/>
                <w:color w:val="000000"/>
                <w:sz w:val="24"/>
                <w:szCs w:val="24"/>
                <w:lang w:eastAsia="lv-LV"/>
              </w:rPr>
              <w:t>, ievērojot</w:t>
            </w:r>
            <w:r w:rsidR="00D37F46" w:rsidRPr="00761A18">
              <w:rPr>
                <w:rFonts w:ascii="Times New Roman" w:hAnsi="Times New Roman" w:cs="Times New Roman"/>
                <w:color w:val="000000"/>
                <w:sz w:val="24"/>
                <w:szCs w:val="24"/>
                <w:lang w:eastAsia="lv-LV"/>
              </w:rPr>
              <w:t xml:space="preserve"> </w:t>
            </w:r>
            <w:r w:rsidRPr="00761A18">
              <w:rPr>
                <w:rFonts w:ascii="Times New Roman" w:hAnsi="Times New Roman" w:cs="Times New Roman"/>
                <w:color w:val="000000"/>
                <w:sz w:val="24"/>
                <w:szCs w:val="24"/>
                <w:lang w:eastAsia="lv-LV"/>
              </w:rPr>
              <w:t xml:space="preserve">Produktu saraksta 3. tabulas </w:t>
            </w:r>
            <w:r w:rsidR="00D37F46" w:rsidRPr="00761A18">
              <w:rPr>
                <w:rFonts w:ascii="Times New Roman" w:hAnsi="Times New Roman" w:cs="Times New Roman"/>
                <w:color w:val="000000"/>
                <w:sz w:val="24"/>
                <w:szCs w:val="24"/>
                <w:lang w:eastAsia="lv-LV"/>
              </w:rPr>
              <w:t>7. kolonnā noteikto punktu skait</w:t>
            </w:r>
            <w:r w:rsidR="006C6085" w:rsidRPr="00761A18">
              <w:rPr>
                <w:rFonts w:ascii="Times New Roman" w:hAnsi="Times New Roman" w:cs="Times New Roman"/>
                <w:color w:val="000000"/>
                <w:sz w:val="24"/>
                <w:szCs w:val="24"/>
                <w:lang w:eastAsia="lv-LV"/>
              </w:rPr>
              <w:t>u</w:t>
            </w:r>
            <w:r w:rsidR="00D37F46" w:rsidRPr="00761A18">
              <w:rPr>
                <w:rFonts w:ascii="Times New Roman" w:hAnsi="Times New Roman" w:cs="Times New Roman"/>
                <w:color w:val="000000"/>
                <w:sz w:val="24"/>
                <w:szCs w:val="24"/>
                <w:lang w:eastAsia="lv-LV"/>
              </w:rPr>
              <w:t xml:space="preserve"> </w:t>
            </w:r>
            <w:r w:rsidR="004E5E5D" w:rsidRPr="00761A18">
              <w:rPr>
                <w:rFonts w:ascii="Times New Roman" w:hAnsi="Times New Roman" w:cs="Times New Roman"/>
                <w:color w:val="000000"/>
                <w:sz w:val="24"/>
                <w:szCs w:val="24"/>
                <w:lang w:eastAsia="lv-LV"/>
              </w:rPr>
              <w:t xml:space="preserve"> </w:t>
            </w:r>
            <w:r w:rsidR="00181F0D" w:rsidRPr="00761A18">
              <w:rPr>
                <w:rFonts w:ascii="Times New Roman" w:hAnsi="Times New Roman" w:cs="Times New Roman"/>
                <w:color w:val="000000"/>
                <w:sz w:val="24"/>
                <w:szCs w:val="24"/>
                <w:lang w:eastAsia="lv-LV"/>
              </w:rPr>
              <w:t>par</w:t>
            </w:r>
            <w:r w:rsidR="002F02CB" w:rsidRPr="00761A18">
              <w:rPr>
                <w:rFonts w:ascii="Times New Roman" w:hAnsi="Times New Roman" w:cs="Times New Roman"/>
                <w:color w:val="000000"/>
                <w:sz w:val="24"/>
                <w:szCs w:val="24"/>
                <w:lang w:eastAsia="lv-LV"/>
              </w:rPr>
              <w:t xml:space="preserve"> ražotājiem/audzētājiem</w:t>
            </w:r>
            <w:r w:rsidR="002035F7">
              <w:rPr>
                <w:rFonts w:ascii="Times New Roman" w:hAnsi="Times New Roman" w:cs="Times New Roman"/>
                <w:color w:val="000000"/>
                <w:sz w:val="24"/>
                <w:szCs w:val="24"/>
                <w:lang w:eastAsia="lv-LV"/>
              </w:rPr>
              <w:t xml:space="preserve"> (kas norādīti </w:t>
            </w:r>
            <w:r w:rsidR="002035F7" w:rsidRPr="002035F7">
              <w:rPr>
                <w:rFonts w:ascii="Times New Roman" w:hAnsi="Times New Roman" w:cs="Times New Roman"/>
                <w:color w:val="000000"/>
                <w:sz w:val="24"/>
                <w:szCs w:val="24"/>
                <w:lang w:eastAsia="lv-LV"/>
              </w:rPr>
              <w:t xml:space="preserve">Produktu saraksta 3. tabulas </w:t>
            </w:r>
            <w:r w:rsidR="002035F7">
              <w:rPr>
                <w:rFonts w:ascii="Times New Roman" w:hAnsi="Times New Roman" w:cs="Times New Roman"/>
                <w:color w:val="000000"/>
                <w:sz w:val="24"/>
                <w:szCs w:val="24"/>
                <w:lang w:eastAsia="lv-LV"/>
              </w:rPr>
              <w:t>4.-6</w:t>
            </w:r>
            <w:r w:rsidR="002035F7" w:rsidRPr="002035F7">
              <w:rPr>
                <w:rFonts w:ascii="Times New Roman" w:hAnsi="Times New Roman" w:cs="Times New Roman"/>
                <w:color w:val="000000"/>
                <w:sz w:val="24"/>
                <w:szCs w:val="24"/>
                <w:lang w:eastAsia="lv-LV"/>
              </w:rPr>
              <w:t>. kolonnā</w:t>
            </w:r>
            <w:r w:rsidR="002035F7">
              <w:rPr>
                <w:rFonts w:ascii="Times New Roman" w:hAnsi="Times New Roman" w:cs="Times New Roman"/>
                <w:color w:val="000000"/>
                <w:sz w:val="24"/>
                <w:szCs w:val="24"/>
                <w:lang w:eastAsia="lv-LV"/>
              </w:rPr>
              <w:t>s)</w:t>
            </w:r>
            <w:r w:rsidR="002F02CB" w:rsidRPr="00761A18">
              <w:rPr>
                <w:rFonts w:ascii="Times New Roman" w:hAnsi="Times New Roman" w:cs="Times New Roman"/>
                <w:color w:val="000000"/>
                <w:sz w:val="24"/>
                <w:szCs w:val="24"/>
                <w:lang w:eastAsia="lv-LV"/>
              </w:rPr>
              <w:t xml:space="preserve"> ar</w:t>
            </w:r>
            <w:r w:rsidR="00181F0D" w:rsidRPr="00761A18">
              <w:rPr>
                <w:rFonts w:ascii="Times New Roman" w:hAnsi="Times New Roman" w:cs="Times New Roman"/>
                <w:color w:val="000000"/>
                <w:sz w:val="24"/>
                <w:szCs w:val="24"/>
                <w:lang w:eastAsia="lv-LV"/>
              </w:rPr>
              <w:t xml:space="preserve"> BL, NPKS, LPIA prasībām atbilstošiem pārtikas produktiem</w:t>
            </w:r>
            <w:r w:rsidRPr="00761A18">
              <w:rPr>
                <w:rFonts w:ascii="Times New Roman" w:hAnsi="Times New Roman" w:cs="Times New Roman"/>
                <w:bCs/>
                <w:color w:val="000000"/>
                <w:sz w:val="24"/>
                <w:szCs w:val="24"/>
                <w:lang w:eastAsia="lv-LV"/>
              </w:rPr>
              <w:t>. Pārējiem pretendentiem punkti tiek piešķirti, ievērojot proporcionalitātes principu, punktu skaitu aprēķinot pēc formulas:</w:t>
            </w:r>
          </w:p>
          <w:p w14:paraId="25FF7DE8" w14:textId="2D14675E" w:rsidR="009A010C" w:rsidRPr="00761A18" w:rsidRDefault="009A010C" w:rsidP="009A010C">
            <w:pPr>
              <w:autoSpaceDE w:val="0"/>
              <w:autoSpaceDN w:val="0"/>
              <w:adjustRightInd w:val="0"/>
              <w:spacing w:after="0" w:line="240" w:lineRule="auto"/>
              <w:jc w:val="both"/>
              <w:rPr>
                <w:rFonts w:ascii="Times New Roman" w:hAnsi="Times New Roman" w:cs="Times New Roman"/>
                <w:bCs/>
                <w:color w:val="000000"/>
                <w:sz w:val="24"/>
                <w:szCs w:val="24"/>
                <w:lang w:eastAsia="lv-LV"/>
              </w:rPr>
            </w:pPr>
            <w:r w:rsidRPr="00761A18">
              <w:rPr>
                <w:rFonts w:ascii="Times New Roman" w:hAnsi="Times New Roman" w:cs="Times New Roman"/>
                <w:bCs/>
                <w:color w:val="000000"/>
                <w:sz w:val="24"/>
                <w:szCs w:val="24"/>
                <w:lang w:eastAsia="lv-LV"/>
              </w:rPr>
              <w:t xml:space="preserve">R = </w:t>
            </w:r>
            <w:proofErr w:type="spellStart"/>
            <w:r w:rsidRPr="00761A18">
              <w:rPr>
                <w:rFonts w:ascii="Times New Roman" w:hAnsi="Times New Roman" w:cs="Times New Roman"/>
                <w:bCs/>
                <w:color w:val="000000"/>
                <w:sz w:val="24"/>
                <w:szCs w:val="24"/>
                <w:lang w:eastAsia="lv-LV"/>
              </w:rPr>
              <w:t>R</w:t>
            </w:r>
            <w:r w:rsidRPr="00761A18">
              <w:rPr>
                <w:rFonts w:ascii="Times New Roman" w:hAnsi="Times New Roman" w:cs="Times New Roman"/>
                <w:bCs/>
                <w:color w:val="000000"/>
                <w:sz w:val="24"/>
                <w:szCs w:val="24"/>
                <w:vertAlign w:val="subscript"/>
                <w:lang w:eastAsia="lv-LV"/>
              </w:rPr>
              <w:t>ver</w:t>
            </w:r>
            <w:proofErr w:type="spellEnd"/>
            <w:r w:rsidRPr="00761A18">
              <w:rPr>
                <w:rFonts w:ascii="Times New Roman" w:hAnsi="Times New Roman" w:cs="Times New Roman"/>
                <w:bCs/>
                <w:color w:val="000000"/>
                <w:sz w:val="24"/>
                <w:szCs w:val="24"/>
                <w:lang w:eastAsia="lv-LV"/>
              </w:rPr>
              <w:t>/</w:t>
            </w:r>
            <w:proofErr w:type="spellStart"/>
            <w:r w:rsidRPr="00761A18">
              <w:rPr>
                <w:rFonts w:ascii="Times New Roman" w:hAnsi="Times New Roman" w:cs="Times New Roman"/>
                <w:bCs/>
                <w:color w:val="000000"/>
                <w:sz w:val="24"/>
                <w:szCs w:val="24"/>
                <w:lang w:eastAsia="lv-LV"/>
              </w:rPr>
              <w:t>R</w:t>
            </w:r>
            <w:r w:rsidRPr="00761A18">
              <w:rPr>
                <w:rFonts w:ascii="Times New Roman" w:hAnsi="Times New Roman" w:cs="Times New Roman"/>
                <w:bCs/>
                <w:color w:val="000000"/>
                <w:sz w:val="24"/>
                <w:szCs w:val="24"/>
                <w:vertAlign w:val="subscript"/>
                <w:lang w:eastAsia="lv-LV"/>
              </w:rPr>
              <w:t>max</w:t>
            </w:r>
            <w:proofErr w:type="spellEnd"/>
            <w:r w:rsidRPr="00761A18">
              <w:rPr>
                <w:rFonts w:ascii="Times New Roman" w:hAnsi="Times New Roman" w:cs="Times New Roman"/>
                <w:bCs/>
                <w:color w:val="000000"/>
                <w:sz w:val="24"/>
                <w:szCs w:val="24"/>
                <w:lang w:eastAsia="lv-LV"/>
              </w:rPr>
              <w:t xml:space="preserve"> x </w:t>
            </w:r>
            <w:r w:rsidR="004E2D94">
              <w:rPr>
                <w:rFonts w:ascii="Times New Roman" w:hAnsi="Times New Roman" w:cs="Times New Roman"/>
                <w:bCs/>
                <w:sz w:val="24"/>
                <w:szCs w:val="24"/>
                <w:lang w:eastAsia="lv-LV"/>
              </w:rPr>
              <w:t>26</w:t>
            </w:r>
            <w:r w:rsidRPr="00761A18">
              <w:rPr>
                <w:rFonts w:ascii="Times New Roman" w:hAnsi="Times New Roman" w:cs="Times New Roman"/>
                <w:bCs/>
                <w:color w:val="000000"/>
                <w:sz w:val="24"/>
                <w:szCs w:val="24"/>
                <w:lang w:eastAsia="lv-LV"/>
              </w:rPr>
              <w:t>, kur:</w:t>
            </w:r>
          </w:p>
          <w:p w14:paraId="558DFA62" w14:textId="77777777" w:rsidR="009A010C" w:rsidRPr="00761A18" w:rsidRDefault="009A010C" w:rsidP="009A010C">
            <w:pPr>
              <w:autoSpaceDE w:val="0"/>
              <w:autoSpaceDN w:val="0"/>
              <w:adjustRightInd w:val="0"/>
              <w:spacing w:after="0" w:line="240" w:lineRule="auto"/>
              <w:jc w:val="both"/>
              <w:rPr>
                <w:rFonts w:ascii="Times New Roman" w:hAnsi="Times New Roman" w:cs="Times New Roman"/>
                <w:bCs/>
                <w:color w:val="000000"/>
                <w:sz w:val="24"/>
                <w:szCs w:val="24"/>
                <w:lang w:eastAsia="lv-LV"/>
              </w:rPr>
            </w:pPr>
            <w:r w:rsidRPr="00761A18">
              <w:rPr>
                <w:rFonts w:ascii="Times New Roman" w:hAnsi="Times New Roman" w:cs="Times New Roman"/>
                <w:bCs/>
                <w:color w:val="000000"/>
                <w:sz w:val="24"/>
                <w:szCs w:val="24"/>
                <w:lang w:eastAsia="lv-LV"/>
              </w:rPr>
              <w:t>R – pretendenta iegūtais punktu skaits ar precizitāti līdz 2 (diviem) cipariem aiz komata;</w:t>
            </w:r>
          </w:p>
          <w:p w14:paraId="42CB57EB" w14:textId="382912B8" w:rsidR="009A010C" w:rsidRPr="00761A18" w:rsidRDefault="009A010C" w:rsidP="009A010C">
            <w:pPr>
              <w:autoSpaceDE w:val="0"/>
              <w:autoSpaceDN w:val="0"/>
              <w:adjustRightInd w:val="0"/>
              <w:spacing w:after="0" w:line="240" w:lineRule="auto"/>
              <w:jc w:val="both"/>
              <w:rPr>
                <w:rFonts w:ascii="Times New Roman" w:hAnsi="Times New Roman" w:cs="Times New Roman"/>
                <w:bCs/>
                <w:color w:val="000000"/>
                <w:sz w:val="24"/>
                <w:szCs w:val="24"/>
                <w:lang w:eastAsia="lv-LV"/>
              </w:rPr>
            </w:pPr>
            <w:proofErr w:type="spellStart"/>
            <w:r w:rsidRPr="00761A18">
              <w:rPr>
                <w:rFonts w:ascii="Times New Roman" w:hAnsi="Times New Roman" w:cs="Times New Roman"/>
                <w:bCs/>
                <w:color w:val="000000"/>
                <w:sz w:val="24"/>
                <w:szCs w:val="24"/>
                <w:lang w:eastAsia="lv-LV"/>
              </w:rPr>
              <w:t>R</w:t>
            </w:r>
            <w:r w:rsidRPr="00761A18">
              <w:rPr>
                <w:rFonts w:ascii="Times New Roman" w:hAnsi="Times New Roman" w:cs="Times New Roman"/>
                <w:bCs/>
                <w:color w:val="000000"/>
                <w:sz w:val="24"/>
                <w:szCs w:val="24"/>
                <w:vertAlign w:val="subscript"/>
                <w:lang w:eastAsia="lv-LV"/>
              </w:rPr>
              <w:t>ver</w:t>
            </w:r>
            <w:proofErr w:type="spellEnd"/>
            <w:r w:rsidRPr="00761A18">
              <w:rPr>
                <w:rFonts w:ascii="Times New Roman" w:hAnsi="Times New Roman" w:cs="Times New Roman"/>
                <w:bCs/>
                <w:color w:val="000000"/>
                <w:sz w:val="24"/>
                <w:szCs w:val="24"/>
                <w:lang w:eastAsia="lv-LV"/>
              </w:rPr>
              <w:t xml:space="preserve"> – vērtējam</w:t>
            </w:r>
            <w:r w:rsidR="00E00F94" w:rsidRPr="00761A18">
              <w:rPr>
                <w:rFonts w:ascii="Times New Roman" w:hAnsi="Times New Roman" w:cs="Times New Roman"/>
                <w:bCs/>
                <w:color w:val="000000"/>
                <w:sz w:val="24"/>
                <w:szCs w:val="24"/>
                <w:lang w:eastAsia="lv-LV"/>
              </w:rPr>
              <w:t>a</w:t>
            </w:r>
            <w:r w:rsidR="00F13AA5" w:rsidRPr="00761A18">
              <w:rPr>
                <w:rFonts w:ascii="Times New Roman" w:hAnsi="Times New Roman" w:cs="Times New Roman"/>
                <w:bCs/>
                <w:color w:val="000000"/>
                <w:sz w:val="24"/>
                <w:szCs w:val="24"/>
                <w:lang w:eastAsia="lv-LV"/>
              </w:rPr>
              <w:t>jam</w:t>
            </w:r>
            <w:r w:rsidRPr="00761A18">
              <w:rPr>
                <w:rFonts w:ascii="Times New Roman" w:hAnsi="Times New Roman" w:cs="Times New Roman"/>
                <w:bCs/>
                <w:color w:val="000000"/>
                <w:sz w:val="24"/>
                <w:szCs w:val="24"/>
                <w:lang w:eastAsia="lv-LV"/>
              </w:rPr>
              <w:t xml:space="preserve"> pretendenta</w:t>
            </w:r>
            <w:r w:rsidR="00F13AA5" w:rsidRPr="00761A18">
              <w:rPr>
                <w:rFonts w:ascii="Times New Roman" w:hAnsi="Times New Roman" w:cs="Times New Roman"/>
                <w:bCs/>
                <w:color w:val="000000"/>
                <w:sz w:val="24"/>
                <w:szCs w:val="24"/>
                <w:lang w:eastAsia="lv-LV"/>
              </w:rPr>
              <w:t>m piešķirtais</w:t>
            </w:r>
            <w:r w:rsidRPr="00761A18">
              <w:rPr>
                <w:rFonts w:ascii="Times New Roman" w:hAnsi="Times New Roman" w:cs="Times New Roman"/>
                <w:bCs/>
                <w:color w:val="000000"/>
                <w:sz w:val="24"/>
                <w:szCs w:val="24"/>
                <w:lang w:eastAsia="lv-LV"/>
              </w:rPr>
              <w:t xml:space="preserve"> punktu skaits</w:t>
            </w:r>
            <w:r w:rsidR="00E00F94" w:rsidRPr="00761A18">
              <w:rPr>
                <w:rFonts w:ascii="Times New Roman" w:hAnsi="Times New Roman" w:cs="Times New Roman"/>
                <w:bCs/>
                <w:color w:val="000000"/>
                <w:sz w:val="24"/>
                <w:szCs w:val="24"/>
                <w:lang w:eastAsia="lv-LV"/>
              </w:rPr>
              <w:t xml:space="preserve"> </w:t>
            </w:r>
            <w:r w:rsidR="00636229" w:rsidRPr="00761A18">
              <w:rPr>
                <w:rFonts w:ascii="Times New Roman" w:hAnsi="Times New Roman" w:cs="Times New Roman"/>
                <w:bCs/>
                <w:color w:val="000000"/>
                <w:sz w:val="24"/>
                <w:szCs w:val="24"/>
                <w:lang w:eastAsia="lv-LV"/>
              </w:rPr>
              <w:t>(p</w:t>
            </w:r>
            <w:r w:rsidRPr="00761A18">
              <w:rPr>
                <w:rFonts w:ascii="Times New Roman" w:hAnsi="Times New Roman" w:cs="Times New Roman"/>
                <w:bCs/>
                <w:color w:val="000000"/>
                <w:sz w:val="24"/>
                <w:szCs w:val="24"/>
                <w:lang w:eastAsia="lv-LV"/>
              </w:rPr>
              <w:t>unktu kopsumma</w:t>
            </w:r>
            <w:r w:rsidR="00636229" w:rsidRPr="00761A18">
              <w:rPr>
                <w:rFonts w:ascii="Times New Roman" w:hAnsi="Times New Roman" w:cs="Times New Roman"/>
                <w:bCs/>
                <w:color w:val="000000"/>
                <w:sz w:val="24"/>
                <w:szCs w:val="24"/>
                <w:lang w:eastAsia="lv-LV"/>
              </w:rPr>
              <w:t>)</w:t>
            </w:r>
            <w:r w:rsidRPr="00761A18">
              <w:rPr>
                <w:rFonts w:ascii="Times New Roman" w:hAnsi="Times New Roman" w:cs="Times New Roman"/>
                <w:bCs/>
                <w:color w:val="000000"/>
                <w:sz w:val="24"/>
                <w:szCs w:val="24"/>
                <w:lang w:eastAsia="lv-LV"/>
              </w:rPr>
              <w:t xml:space="preserve"> par ražotāju/audzētāju skaitu;</w:t>
            </w:r>
          </w:p>
          <w:p w14:paraId="0DF8B5CE" w14:textId="3D268306" w:rsidR="009A010C" w:rsidRPr="00761A18" w:rsidRDefault="009A010C" w:rsidP="009A010C">
            <w:pPr>
              <w:autoSpaceDE w:val="0"/>
              <w:autoSpaceDN w:val="0"/>
              <w:adjustRightInd w:val="0"/>
              <w:spacing w:after="0" w:line="240" w:lineRule="auto"/>
              <w:jc w:val="both"/>
              <w:rPr>
                <w:rFonts w:ascii="Times New Roman" w:hAnsi="Times New Roman" w:cs="Times New Roman"/>
                <w:bCs/>
                <w:color w:val="000000"/>
                <w:sz w:val="24"/>
                <w:szCs w:val="24"/>
                <w:lang w:eastAsia="lv-LV"/>
              </w:rPr>
            </w:pPr>
            <w:proofErr w:type="spellStart"/>
            <w:r w:rsidRPr="00761A18">
              <w:rPr>
                <w:rFonts w:ascii="Times New Roman" w:hAnsi="Times New Roman" w:cs="Times New Roman"/>
                <w:bCs/>
                <w:color w:val="000000"/>
                <w:sz w:val="24"/>
                <w:szCs w:val="24"/>
                <w:lang w:eastAsia="lv-LV"/>
              </w:rPr>
              <w:t>R</w:t>
            </w:r>
            <w:r w:rsidRPr="00761A18">
              <w:rPr>
                <w:rFonts w:ascii="Times New Roman" w:hAnsi="Times New Roman" w:cs="Times New Roman"/>
                <w:bCs/>
                <w:color w:val="000000"/>
                <w:sz w:val="24"/>
                <w:szCs w:val="24"/>
                <w:vertAlign w:val="subscript"/>
                <w:lang w:eastAsia="lv-LV"/>
              </w:rPr>
              <w:t>max</w:t>
            </w:r>
            <w:proofErr w:type="spellEnd"/>
            <w:r w:rsidRPr="00761A18">
              <w:rPr>
                <w:rFonts w:ascii="Times New Roman" w:hAnsi="Times New Roman" w:cs="Times New Roman"/>
                <w:bCs/>
                <w:color w:val="000000"/>
                <w:sz w:val="24"/>
                <w:szCs w:val="24"/>
                <w:lang w:eastAsia="lv-LV"/>
              </w:rPr>
              <w:t xml:space="preserve"> – vislielākais</w:t>
            </w:r>
            <w:r w:rsidR="00F13AA5" w:rsidRPr="00761A18">
              <w:rPr>
                <w:rFonts w:ascii="Times New Roman" w:hAnsi="Times New Roman" w:cs="Times New Roman"/>
                <w:bCs/>
                <w:color w:val="000000"/>
                <w:sz w:val="24"/>
                <w:szCs w:val="24"/>
                <w:lang w:eastAsia="lv-LV"/>
              </w:rPr>
              <w:t xml:space="preserve"> piešķirtais</w:t>
            </w:r>
            <w:r w:rsidRPr="00761A18">
              <w:rPr>
                <w:rFonts w:ascii="Times New Roman" w:hAnsi="Times New Roman" w:cs="Times New Roman"/>
                <w:bCs/>
                <w:color w:val="000000"/>
                <w:sz w:val="24"/>
                <w:szCs w:val="24"/>
                <w:lang w:eastAsia="lv-LV"/>
              </w:rPr>
              <w:t xml:space="preserve"> punktu skaits </w:t>
            </w:r>
            <w:r w:rsidR="00636229" w:rsidRPr="00761A18">
              <w:rPr>
                <w:rFonts w:ascii="Times New Roman" w:hAnsi="Times New Roman" w:cs="Times New Roman"/>
                <w:bCs/>
                <w:color w:val="000000"/>
                <w:sz w:val="24"/>
                <w:szCs w:val="24"/>
                <w:lang w:eastAsia="lv-LV"/>
              </w:rPr>
              <w:t>(p</w:t>
            </w:r>
            <w:r w:rsidRPr="00761A18">
              <w:rPr>
                <w:rFonts w:ascii="Times New Roman" w:hAnsi="Times New Roman" w:cs="Times New Roman"/>
                <w:bCs/>
                <w:color w:val="000000"/>
                <w:sz w:val="24"/>
                <w:szCs w:val="24"/>
                <w:lang w:eastAsia="lv-LV"/>
              </w:rPr>
              <w:t>unktu kopsumma</w:t>
            </w:r>
            <w:r w:rsidR="00636229" w:rsidRPr="00761A18">
              <w:rPr>
                <w:rFonts w:ascii="Times New Roman" w:hAnsi="Times New Roman" w:cs="Times New Roman"/>
                <w:bCs/>
                <w:color w:val="000000"/>
                <w:sz w:val="24"/>
                <w:szCs w:val="24"/>
                <w:lang w:eastAsia="lv-LV"/>
              </w:rPr>
              <w:t>)</w:t>
            </w:r>
            <w:r w:rsidRPr="00761A18">
              <w:rPr>
                <w:rFonts w:ascii="Times New Roman" w:hAnsi="Times New Roman" w:cs="Times New Roman"/>
                <w:bCs/>
                <w:color w:val="000000"/>
                <w:sz w:val="24"/>
                <w:szCs w:val="24"/>
                <w:lang w:eastAsia="lv-LV"/>
              </w:rPr>
              <w:t xml:space="preserve"> par ražotāju/audzētāju skaitu kādam no pretendentiem;</w:t>
            </w:r>
          </w:p>
          <w:p w14:paraId="76F1BCD8" w14:textId="2FB90A88" w:rsidR="009A010C" w:rsidRPr="00761A18" w:rsidRDefault="004E2D94" w:rsidP="009A010C">
            <w:pPr>
              <w:autoSpaceDE w:val="0"/>
              <w:autoSpaceDN w:val="0"/>
              <w:adjustRightInd w:val="0"/>
              <w:spacing w:after="0" w:line="240" w:lineRule="auto"/>
              <w:jc w:val="both"/>
              <w:rPr>
                <w:rFonts w:ascii="Times New Roman" w:hAnsi="Times New Roman" w:cs="Times New Roman"/>
                <w:bCs/>
                <w:color w:val="000000"/>
                <w:sz w:val="24"/>
                <w:szCs w:val="24"/>
                <w:lang w:eastAsia="lv-LV"/>
              </w:rPr>
            </w:pPr>
            <w:r>
              <w:rPr>
                <w:rFonts w:ascii="Times New Roman" w:hAnsi="Times New Roman" w:cs="Times New Roman"/>
                <w:bCs/>
                <w:sz w:val="24"/>
                <w:szCs w:val="24"/>
                <w:lang w:eastAsia="lv-LV"/>
              </w:rPr>
              <w:t>26</w:t>
            </w:r>
            <w:r w:rsidRPr="00761A18">
              <w:rPr>
                <w:rFonts w:ascii="Times New Roman" w:hAnsi="Times New Roman" w:cs="Times New Roman"/>
                <w:bCs/>
                <w:color w:val="FF0000"/>
                <w:sz w:val="24"/>
                <w:szCs w:val="24"/>
                <w:lang w:eastAsia="lv-LV"/>
              </w:rPr>
              <w:t xml:space="preserve"> </w:t>
            </w:r>
            <w:r w:rsidR="009A010C" w:rsidRPr="00761A18">
              <w:rPr>
                <w:rFonts w:ascii="Times New Roman" w:hAnsi="Times New Roman" w:cs="Times New Roman"/>
                <w:bCs/>
                <w:color w:val="000000"/>
                <w:sz w:val="24"/>
                <w:szCs w:val="24"/>
                <w:lang w:eastAsia="lv-LV"/>
              </w:rPr>
              <w:t>– maksimālais punktu skaits šajā kritērijā.</w:t>
            </w:r>
          </w:p>
          <w:p w14:paraId="4EA2829C" w14:textId="01642E33" w:rsidR="0071466B" w:rsidRPr="00761A18" w:rsidRDefault="0071466B" w:rsidP="009A010C">
            <w:pPr>
              <w:autoSpaceDE w:val="0"/>
              <w:autoSpaceDN w:val="0"/>
              <w:adjustRightInd w:val="0"/>
              <w:spacing w:after="0" w:line="240" w:lineRule="auto"/>
              <w:jc w:val="both"/>
              <w:rPr>
                <w:rFonts w:ascii="Times New Roman" w:hAnsi="Times New Roman" w:cs="Times New Roman"/>
                <w:color w:val="000000"/>
                <w:sz w:val="24"/>
                <w:szCs w:val="24"/>
                <w:lang w:eastAsia="lv-LV"/>
              </w:rPr>
            </w:pPr>
          </w:p>
          <w:p w14:paraId="6F786366" w14:textId="608AA4AA" w:rsidR="00BE07A5" w:rsidRPr="00761A18" w:rsidRDefault="00E70371" w:rsidP="009A010C">
            <w:pPr>
              <w:autoSpaceDE w:val="0"/>
              <w:autoSpaceDN w:val="0"/>
              <w:adjustRightInd w:val="0"/>
              <w:spacing w:after="0" w:line="240" w:lineRule="auto"/>
              <w:jc w:val="both"/>
              <w:rPr>
                <w:rFonts w:ascii="Times New Roman" w:hAnsi="Times New Roman" w:cs="Times New Roman"/>
                <w:color w:val="000000"/>
                <w:sz w:val="24"/>
                <w:szCs w:val="24"/>
                <w:lang w:eastAsia="lv-LV"/>
              </w:rPr>
            </w:pPr>
            <w:bookmarkStart w:id="21" w:name="_Hlk155869773"/>
            <w:r w:rsidRPr="00761A18">
              <w:rPr>
                <w:rFonts w:ascii="Times New Roman" w:hAnsi="Times New Roman" w:cs="Times New Roman"/>
                <w:color w:val="000000"/>
                <w:sz w:val="24"/>
                <w:szCs w:val="24"/>
                <w:lang w:eastAsia="lv-LV"/>
              </w:rPr>
              <w:t xml:space="preserve">Par katru ražotāju/audzētāju tiek piešķirti </w:t>
            </w:r>
            <w:r w:rsidR="009211AE" w:rsidRPr="00761A18">
              <w:rPr>
                <w:rFonts w:ascii="Times New Roman" w:hAnsi="Times New Roman" w:cs="Times New Roman"/>
                <w:color w:val="000000"/>
                <w:sz w:val="24"/>
                <w:szCs w:val="24"/>
                <w:lang w:eastAsia="lv-LV"/>
              </w:rPr>
              <w:t xml:space="preserve">1 vai 2 </w:t>
            </w:r>
            <w:bookmarkEnd w:id="21"/>
            <w:r w:rsidR="009211AE" w:rsidRPr="00761A18">
              <w:rPr>
                <w:rFonts w:ascii="Times New Roman" w:hAnsi="Times New Roman" w:cs="Times New Roman"/>
                <w:color w:val="000000"/>
                <w:sz w:val="24"/>
                <w:szCs w:val="24"/>
                <w:lang w:eastAsia="lv-LV"/>
              </w:rPr>
              <w:t>p</w:t>
            </w:r>
            <w:r w:rsidR="00FB5EA8" w:rsidRPr="00761A18">
              <w:rPr>
                <w:rFonts w:ascii="Times New Roman" w:hAnsi="Times New Roman" w:cs="Times New Roman"/>
                <w:color w:val="000000"/>
                <w:sz w:val="24"/>
                <w:szCs w:val="24"/>
                <w:lang w:eastAsia="lv-LV"/>
              </w:rPr>
              <w:t xml:space="preserve">unkti </w:t>
            </w:r>
            <w:r w:rsidR="003C6A09" w:rsidRPr="00761A18">
              <w:rPr>
                <w:rFonts w:ascii="Times New Roman" w:hAnsi="Times New Roman" w:cs="Times New Roman"/>
                <w:color w:val="000000"/>
                <w:sz w:val="24"/>
                <w:szCs w:val="24"/>
                <w:lang w:eastAsia="lv-LV"/>
              </w:rPr>
              <w:t>atbilstoši</w:t>
            </w:r>
            <w:r w:rsidR="003C6A09" w:rsidRPr="00761A18">
              <w:t xml:space="preserve"> </w:t>
            </w:r>
            <w:r w:rsidR="003C6A09" w:rsidRPr="00761A18">
              <w:rPr>
                <w:rFonts w:ascii="Times New Roman" w:hAnsi="Times New Roman" w:cs="Times New Roman"/>
                <w:color w:val="000000"/>
                <w:sz w:val="24"/>
                <w:szCs w:val="24"/>
                <w:lang w:eastAsia="lv-LV"/>
              </w:rPr>
              <w:t>Produktu saraksta 3. tabulas 7. kolonnā noteiktajam punktu skaitam attiecīgajā preču pozīcijā</w:t>
            </w:r>
            <w:r w:rsidR="00FB5EA8" w:rsidRPr="00761A18">
              <w:rPr>
                <w:rFonts w:ascii="Times New Roman" w:hAnsi="Times New Roman" w:cs="Times New Roman"/>
                <w:color w:val="000000"/>
                <w:sz w:val="24"/>
                <w:szCs w:val="24"/>
                <w:lang w:eastAsia="lv-LV"/>
              </w:rPr>
              <w:t xml:space="preserve"> </w:t>
            </w:r>
            <w:r w:rsidR="00D37F46" w:rsidRPr="00761A18">
              <w:rPr>
                <w:rFonts w:ascii="Times New Roman" w:hAnsi="Times New Roman" w:cs="Times New Roman"/>
                <w:color w:val="000000"/>
                <w:sz w:val="24"/>
                <w:szCs w:val="24"/>
                <w:lang w:eastAsia="lv-LV"/>
              </w:rPr>
              <w:t xml:space="preserve"> (maksim</w:t>
            </w:r>
            <w:r w:rsidR="0071466B" w:rsidRPr="00761A18">
              <w:rPr>
                <w:rFonts w:ascii="Times New Roman" w:hAnsi="Times New Roman" w:cs="Times New Roman"/>
                <w:color w:val="000000"/>
                <w:sz w:val="24"/>
                <w:szCs w:val="24"/>
                <w:lang w:eastAsia="lv-LV"/>
              </w:rPr>
              <w:t>ā</w:t>
            </w:r>
            <w:r w:rsidR="00D37F46" w:rsidRPr="00761A18">
              <w:rPr>
                <w:rFonts w:ascii="Times New Roman" w:hAnsi="Times New Roman" w:cs="Times New Roman"/>
                <w:color w:val="000000"/>
                <w:sz w:val="24"/>
                <w:szCs w:val="24"/>
                <w:lang w:eastAsia="lv-LV"/>
              </w:rPr>
              <w:t>lais punktu skaits attiecīgajā preču pozīcijā</w:t>
            </w:r>
            <w:r w:rsidR="0071466B" w:rsidRPr="00761A18">
              <w:rPr>
                <w:rFonts w:ascii="Times New Roman" w:hAnsi="Times New Roman" w:cs="Times New Roman"/>
                <w:color w:val="000000"/>
                <w:sz w:val="24"/>
                <w:szCs w:val="24"/>
                <w:lang w:eastAsia="lv-LV"/>
              </w:rPr>
              <w:t xml:space="preserve"> par prasībām atbilstoš</w:t>
            </w:r>
            <w:r w:rsidR="00B85668" w:rsidRPr="00761A18">
              <w:rPr>
                <w:rFonts w:ascii="Times New Roman" w:hAnsi="Times New Roman" w:cs="Times New Roman"/>
                <w:color w:val="000000"/>
                <w:sz w:val="24"/>
                <w:szCs w:val="24"/>
                <w:lang w:eastAsia="lv-LV"/>
              </w:rPr>
              <w:t>ajiem</w:t>
            </w:r>
            <w:r w:rsidR="0071466B" w:rsidRPr="00761A18">
              <w:rPr>
                <w:rFonts w:ascii="Times New Roman" w:hAnsi="Times New Roman" w:cs="Times New Roman"/>
                <w:color w:val="000000"/>
                <w:sz w:val="24"/>
                <w:szCs w:val="24"/>
                <w:lang w:eastAsia="lv-LV"/>
              </w:rPr>
              <w:t xml:space="preserve"> produkt</w:t>
            </w:r>
            <w:r w:rsidR="00B85668" w:rsidRPr="00761A18">
              <w:rPr>
                <w:rFonts w:ascii="Times New Roman" w:hAnsi="Times New Roman" w:cs="Times New Roman"/>
                <w:color w:val="000000"/>
                <w:sz w:val="24"/>
                <w:szCs w:val="24"/>
                <w:lang w:eastAsia="lv-LV"/>
              </w:rPr>
              <w:t>u</w:t>
            </w:r>
            <w:r w:rsidR="0071466B" w:rsidRPr="00761A18">
              <w:rPr>
                <w:rFonts w:ascii="Times New Roman" w:hAnsi="Times New Roman" w:cs="Times New Roman"/>
                <w:color w:val="000000"/>
                <w:sz w:val="24"/>
                <w:szCs w:val="24"/>
                <w:lang w:eastAsia="lv-LV"/>
              </w:rPr>
              <w:t xml:space="preserve"> ražotāj</w:t>
            </w:r>
            <w:r w:rsidR="00B85668" w:rsidRPr="00761A18">
              <w:rPr>
                <w:rFonts w:ascii="Times New Roman" w:hAnsi="Times New Roman" w:cs="Times New Roman"/>
                <w:color w:val="000000"/>
                <w:sz w:val="24"/>
                <w:szCs w:val="24"/>
                <w:lang w:eastAsia="lv-LV"/>
              </w:rPr>
              <w:t>iem</w:t>
            </w:r>
            <w:r w:rsidR="0071466B" w:rsidRPr="00761A18">
              <w:rPr>
                <w:rFonts w:ascii="Times New Roman" w:hAnsi="Times New Roman" w:cs="Times New Roman"/>
                <w:color w:val="000000"/>
                <w:sz w:val="24"/>
                <w:szCs w:val="24"/>
                <w:lang w:eastAsia="lv-LV"/>
              </w:rPr>
              <w:t>/audzētāj</w:t>
            </w:r>
            <w:r w:rsidR="00B85668" w:rsidRPr="00761A18">
              <w:rPr>
                <w:rFonts w:ascii="Times New Roman" w:hAnsi="Times New Roman" w:cs="Times New Roman"/>
                <w:color w:val="000000"/>
                <w:sz w:val="24"/>
                <w:szCs w:val="24"/>
                <w:lang w:eastAsia="lv-LV"/>
              </w:rPr>
              <w:t>iem</w:t>
            </w:r>
            <w:r w:rsidR="00D37F46" w:rsidRPr="00761A18">
              <w:rPr>
                <w:rFonts w:ascii="Times New Roman" w:hAnsi="Times New Roman" w:cs="Times New Roman"/>
                <w:color w:val="000000"/>
                <w:sz w:val="24"/>
                <w:szCs w:val="24"/>
                <w:lang w:eastAsia="lv-LV"/>
              </w:rPr>
              <w:t xml:space="preserve"> attiecīgi ir 6 vai 12 punkti)</w:t>
            </w:r>
            <w:r w:rsidR="00FB5EA8" w:rsidRPr="00761A18">
              <w:rPr>
                <w:rFonts w:ascii="Times New Roman" w:hAnsi="Times New Roman" w:cs="Times New Roman"/>
                <w:color w:val="000000"/>
                <w:sz w:val="24"/>
                <w:szCs w:val="24"/>
                <w:lang w:eastAsia="lv-LV"/>
              </w:rPr>
              <w:t>,</w:t>
            </w:r>
            <w:r w:rsidR="00BE07A5" w:rsidRPr="00761A18">
              <w:rPr>
                <w:rFonts w:ascii="Times New Roman" w:hAnsi="Times New Roman" w:cs="Times New Roman"/>
                <w:color w:val="000000"/>
                <w:sz w:val="24"/>
                <w:szCs w:val="24"/>
                <w:lang w:eastAsia="lv-LV"/>
              </w:rPr>
              <w:t xml:space="preserve"> </w:t>
            </w:r>
            <w:bookmarkStart w:id="22" w:name="_Hlk155869516"/>
            <w:r w:rsidR="00BE07A5" w:rsidRPr="00761A18">
              <w:rPr>
                <w:rFonts w:ascii="Times New Roman" w:hAnsi="Times New Roman" w:cs="Times New Roman"/>
                <w:color w:val="000000"/>
                <w:sz w:val="24"/>
                <w:szCs w:val="24"/>
                <w:lang w:eastAsia="lv-LV"/>
              </w:rPr>
              <w:t>ja vienlaicīgi izpildās šādi 3 (trīs) nosacījumi:</w:t>
            </w:r>
          </w:p>
          <w:p w14:paraId="33040634" w14:textId="7C95040F" w:rsidR="00BE07A5" w:rsidRPr="00761A18" w:rsidRDefault="0009080A" w:rsidP="0009080A">
            <w:pPr>
              <w:tabs>
                <w:tab w:val="left" w:pos="741"/>
              </w:tabs>
              <w:autoSpaceDE w:val="0"/>
              <w:autoSpaceDN w:val="0"/>
              <w:adjustRightInd w:val="0"/>
              <w:spacing w:after="0" w:line="240" w:lineRule="auto"/>
              <w:ind w:left="720"/>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1)</w:t>
            </w:r>
            <w:r w:rsidR="00BE07A5" w:rsidRPr="00761A18">
              <w:rPr>
                <w:rFonts w:ascii="Times New Roman" w:hAnsi="Times New Roman" w:cs="Times New Roman"/>
                <w:color w:val="000000"/>
                <w:sz w:val="24"/>
                <w:szCs w:val="24"/>
                <w:lang w:eastAsia="lv-LV"/>
              </w:rPr>
              <w:t>ražot</w:t>
            </w:r>
            <w:r w:rsidR="004D479D" w:rsidRPr="00761A18">
              <w:rPr>
                <w:rFonts w:ascii="Times New Roman" w:hAnsi="Times New Roman" w:cs="Times New Roman"/>
                <w:color w:val="000000"/>
                <w:sz w:val="24"/>
                <w:szCs w:val="24"/>
                <w:lang w:eastAsia="lv-LV"/>
              </w:rPr>
              <w:t>ā</w:t>
            </w:r>
            <w:r w:rsidR="00BE07A5" w:rsidRPr="00761A18">
              <w:rPr>
                <w:rFonts w:ascii="Times New Roman" w:hAnsi="Times New Roman" w:cs="Times New Roman"/>
                <w:color w:val="000000"/>
                <w:sz w:val="24"/>
                <w:szCs w:val="24"/>
                <w:lang w:eastAsia="lv-LV"/>
              </w:rPr>
              <w:t>ja/audzētāja</w:t>
            </w:r>
            <w:r w:rsidR="00FB5EA8" w:rsidRPr="00761A18">
              <w:rPr>
                <w:rFonts w:ascii="Times New Roman" w:hAnsi="Times New Roman" w:cs="Times New Roman"/>
                <w:color w:val="000000"/>
                <w:sz w:val="24"/>
                <w:szCs w:val="24"/>
                <w:lang w:eastAsia="lv-LV"/>
              </w:rPr>
              <w:t xml:space="preserve"> </w:t>
            </w:r>
            <w:r w:rsidR="008A01E2" w:rsidRPr="00761A18">
              <w:rPr>
                <w:rFonts w:ascii="Times New Roman" w:hAnsi="Times New Roman" w:cs="Times New Roman"/>
                <w:color w:val="000000"/>
                <w:sz w:val="24"/>
                <w:szCs w:val="24"/>
                <w:lang w:eastAsia="lv-LV"/>
              </w:rPr>
              <w:t xml:space="preserve">norādītais </w:t>
            </w:r>
            <w:r w:rsidR="008A01E2" w:rsidRPr="00761A18">
              <w:rPr>
                <w:rFonts w:ascii="Times New Roman" w:hAnsi="Times New Roman" w:cs="Times New Roman"/>
                <w:b/>
                <w:bCs/>
                <w:color w:val="000000"/>
                <w:sz w:val="24"/>
                <w:szCs w:val="24"/>
                <w:lang w:eastAsia="lv-LV"/>
              </w:rPr>
              <w:t>produkta nosaukums</w:t>
            </w:r>
            <w:r w:rsidR="00FB5EA8" w:rsidRPr="00761A18">
              <w:rPr>
                <w:rFonts w:ascii="Times New Roman" w:hAnsi="Times New Roman" w:cs="Times New Roman"/>
                <w:b/>
                <w:bCs/>
                <w:color w:val="000000"/>
                <w:sz w:val="24"/>
                <w:szCs w:val="24"/>
                <w:lang w:eastAsia="lv-LV"/>
              </w:rPr>
              <w:t xml:space="preserve"> iekļaut</w:t>
            </w:r>
            <w:r w:rsidR="008A01E2" w:rsidRPr="00761A18">
              <w:rPr>
                <w:rFonts w:ascii="Times New Roman" w:hAnsi="Times New Roman" w:cs="Times New Roman"/>
                <w:b/>
                <w:bCs/>
                <w:color w:val="000000"/>
                <w:sz w:val="24"/>
                <w:szCs w:val="24"/>
                <w:lang w:eastAsia="lv-LV"/>
              </w:rPr>
              <w:t>s</w:t>
            </w:r>
            <w:r w:rsidR="00FB5EA8" w:rsidRPr="00761A18">
              <w:rPr>
                <w:rFonts w:ascii="Times New Roman" w:hAnsi="Times New Roman" w:cs="Times New Roman"/>
                <w:b/>
                <w:bCs/>
                <w:color w:val="000000"/>
                <w:sz w:val="24"/>
                <w:szCs w:val="24"/>
                <w:lang w:eastAsia="lv-LV"/>
              </w:rPr>
              <w:t xml:space="preserve">  BL, NPKS, LPIA </w:t>
            </w:r>
            <w:r w:rsidR="003C1066" w:rsidRPr="00761A18">
              <w:rPr>
                <w:rFonts w:ascii="Times New Roman" w:hAnsi="Times New Roman" w:cs="Times New Roman"/>
                <w:b/>
                <w:bCs/>
                <w:color w:val="000000"/>
                <w:sz w:val="24"/>
                <w:szCs w:val="24"/>
                <w:lang w:eastAsia="lv-LV"/>
              </w:rPr>
              <w:t>reģistros vai sertifikātos</w:t>
            </w:r>
            <w:r w:rsidR="003C1066" w:rsidRPr="00761A18">
              <w:rPr>
                <w:rFonts w:ascii="Times New Roman" w:hAnsi="Times New Roman" w:cs="Times New Roman"/>
                <w:color w:val="000000"/>
                <w:sz w:val="24"/>
                <w:szCs w:val="24"/>
                <w:lang w:eastAsia="lv-LV"/>
              </w:rPr>
              <w:t xml:space="preserve"> atbilstoši </w:t>
            </w:r>
            <w:r w:rsidR="00FB5EA8" w:rsidRPr="00761A18">
              <w:rPr>
                <w:rFonts w:ascii="Times New Roman" w:hAnsi="Times New Roman" w:cs="Times New Roman"/>
                <w:color w:val="000000"/>
                <w:sz w:val="24"/>
                <w:szCs w:val="24"/>
                <w:lang w:eastAsia="lv-LV"/>
              </w:rPr>
              <w:t>Nolikuma 5.7.2.4. apakšpunkta prasībām</w:t>
            </w:r>
            <w:r w:rsidR="00BE07A5" w:rsidRPr="00761A18">
              <w:rPr>
                <w:rFonts w:ascii="Times New Roman" w:hAnsi="Times New Roman" w:cs="Times New Roman"/>
                <w:color w:val="000000"/>
                <w:sz w:val="24"/>
                <w:szCs w:val="24"/>
                <w:lang w:eastAsia="lv-LV"/>
              </w:rPr>
              <w:t>;</w:t>
            </w:r>
          </w:p>
          <w:p w14:paraId="050BABCE" w14:textId="7F7440EF" w:rsidR="00BE07A5" w:rsidRPr="00761A18" w:rsidRDefault="0009080A" w:rsidP="0009080A">
            <w:pPr>
              <w:tabs>
                <w:tab w:val="left" w:pos="741"/>
              </w:tabs>
              <w:autoSpaceDE w:val="0"/>
              <w:autoSpaceDN w:val="0"/>
              <w:adjustRightInd w:val="0"/>
              <w:spacing w:after="0" w:line="240" w:lineRule="auto"/>
              <w:ind w:left="720"/>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2)</w:t>
            </w:r>
            <w:r w:rsidR="00BE07A5" w:rsidRPr="00761A18">
              <w:rPr>
                <w:rFonts w:ascii="Times New Roman" w:hAnsi="Times New Roman" w:cs="Times New Roman"/>
                <w:color w:val="000000"/>
                <w:sz w:val="24"/>
                <w:szCs w:val="24"/>
                <w:lang w:eastAsia="lv-LV"/>
              </w:rPr>
              <w:t>ražot</w:t>
            </w:r>
            <w:r w:rsidR="006D79CD" w:rsidRPr="00761A18">
              <w:rPr>
                <w:rFonts w:ascii="Times New Roman" w:hAnsi="Times New Roman" w:cs="Times New Roman"/>
                <w:color w:val="000000"/>
                <w:sz w:val="24"/>
                <w:szCs w:val="24"/>
                <w:lang w:eastAsia="lv-LV"/>
              </w:rPr>
              <w:t>ā</w:t>
            </w:r>
            <w:r w:rsidR="00BE07A5" w:rsidRPr="00761A18">
              <w:rPr>
                <w:rFonts w:ascii="Times New Roman" w:hAnsi="Times New Roman" w:cs="Times New Roman"/>
                <w:color w:val="000000"/>
                <w:sz w:val="24"/>
                <w:szCs w:val="24"/>
                <w:lang w:eastAsia="lv-LV"/>
              </w:rPr>
              <w:t xml:space="preserve">ja/audzētāja norādītā </w:t>
            </w:r>
            <w:r w:rsidR="00BE07A5" w:rsidRPr="00761A18">
              <w:rPr>
                <w:rFonts w:ascii="Times New Roman" w:hAnsi="Times New Roman" w:cs="Times New Roman"/>
                <w:b/>
                <w:bCs/>
                <w:color w:val="000000"/>
                <w:sz w:val="24"/>
                <w:szCs w:val="24"/>
                <w:lang w:eastAsia="lv-LV"/>
              </w:rPr>
              <w:t xml:space="preserve">produkta </w:t>
            </w:r>
            <w:r w:rsidR="00BE07A5" w:rsidRPr="00761A18">
              <w:rPr>
                <w:rFonts w:ascii="Times New Roman" w:hAnsi="Times New Roman" w:cs="Times New Roman"/>
                <w:b/>
                <w:bCs/>
                <w:color w:val="000000"/>
                <w:sz w:val="24"/>
                <w:szCs w:val="24"/>
              </w:rPr>
              <w:t>piegāde tiks veikta ne vairāk kā 300 km ietvaros</w:t>
            </w:r>
            <w:r w:rsidR="00BE07A5" w:rsidRPr="00761A18">
              <w:rPr>
                <w:rFonts w:ascii="Times New Roman" w:hAnsi="Times New Roman" w:cs="Times New Roman"/>
                <w:color w:val="000000"/>
                <w:sz w:val="24"/>
                <w:szCs w:val="24"/>
              </w:rPr>
              <w:t xml:space="preserve"> (izmantojot ceļa infrastruktūru) no pārtikas produktu izcelsmes (tikai audzēšanas/ražošanas) vietas līdz Iestādes adresei</w:t>
            </w:r>
            <w:r w:rsidR="00BE07A5" w:rsidRPr="00761A18">
              <w:rPr>
                <w:rFonts w:ascii="Times New Roman" w:hAnsi="Times New Roman" w:cs="Times New Roman"/>
                <w:color w:val="000000"/>
                <w:sz w:val="24"/>
                <w:szCs w:val="24"/>
                <w:lang w:eastAsia="lv-LV"/>
              </w:rPr>
              <w:t xml:space="preserve"> atbilstoši</w:t>
            </w:r>
            <w:r w:rsidR="00AE44F9" w:rsidRPr="00761A18">
              <w:rPr>
                <w:rFonts w:ascii="Times New Roman" w:hAnsi="Times New Roman" w:cs="Times New Roman"/>
                <w:color w:val="000000"/>
                <w:sz w:val="24"/>
                <w:szCs w:val="24"/>
                <w:lang w:eastAsia="lv-LV"/>
              </w:rPr>
              <w:t xml:space="preserve"> Nolikuma</w:t>
            </w:r>
            <w:r w:rsidR="00BE07A5" w:rsidRPr="00761A18">
              <w:rPr>
                <w:rFonts w:ascii="Times New Roman" w:hAnsi="Times New Roman" w:cs="Times New Roman"/>
                <w:color w:val="000000"/>
                <w:sz w:val="24"/>
                <w:szCs w:val="24"/>
                <w:lang w:eastAsia="lv-LV"/>
              </w:rPr>
              <w:t xml:space="preserve"> 5.7.8.5. apakšpunkta prasībām;</w:t>
            </w:r>
          </w:p>
          <w:p w14:paraId="284083C2" w14:textId="5637E85D" w:rsidR="00FB5EA8" w:rsidRPr="00761A18" w:rsidRDefault="0009080A" w:rsidP="0009080A">
            <w:pPr>
              <w:tabs>
                <w:tab w:val="left" w:pos="741"/>
              </w:tabs>
              <w:autoSpaceDE w:val="0"/>
              <w:autoSpaceDN w:val="0"/>
              <w:adjustRightInd w:val="0"/>
              <w:spacing w:after="0" w:line="240" w:lineRule="auto"/>
              <w:ind w:left="720"/>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3)</w:t>
            </w:r>
            <w:r w:rsidR="00BD2BE8" w:rsidRPr="00761A18">
              <w:rPr>
                <w:rFonts w:ascii="Times New Roman" w:hAnsi="Times New Roman" w:cs="Times New Roman"/>
                <w:b/>
                <w:bCs/>
                <w:color w:val="000000"/>
                <w:sz w:val="24"/>
                <w:szCs w:val="24"/>
                <w:lang w:eastAsia="lv-LV"/>
              </w:rPr>
              <w:t xml:space="preserve">iesniegts  </w:t>
            </w:r>
            <w:r w:rsidR="00BD2BE8" w:rsidRPr="00761A18">
              <w:rPr>
                <w:rFonts w:ascii="Times New Roman" w:hAnsi="Times New Roman" w:cs="Times New Roman"/>
                <w:b/>
                <w:bCs/>
                <w:color w:val="000000"/>
                <w:sz w:val="24"/>
                <w:szCs w:val="24"/>
              </w:rPr>
              <w:t>ražotāja</w:t>
            </w:r>
            <w:r w:rsidR="00AE44F9" w:rsidRPr="00761A18">
              <w:rPr>
                <w:rFonts w:ascii="Times New Roman" w:hAnsi="Times New Roman" w:cs="Times New Roman"/>
                <w:b/>
                <w:bCs/>
                <w:color w:val="000000"/>
                <w:sz w:val="24"/>
                <w:szCs w:val="24"/>
              </w:rPr>
              <w:t xml:space="preserve"> apliecinājums</w:t>
            </w:r>
            <w:r w:rsidR="00BD2BE8" w:rsidRPr="00761A18">
              <w:rPr>
                <w:rFonts w:ascii="Times New Roman" w:hAnsi="Times New Roman" w:cs="Times New Roman"/>
                <w:b/>
                <w:bCs/>
                <w:color w:val="000000"/>
                <w:sz w:val="24"/>
                <w:szCs w:val="24"/>
              </w:rPr>
              <w:t xml:space="preserve"> vai piegādātāja</w:t>
            </w:r>
            <w:r w:rsidR="00AE44F9" w:rsidRPr="00761A18">
              <w:rPr>
                <w:rFonts w:ascii="Times New Roman" w:hAnsi="Times New Roman" w:cs="Times New Roman"/>
                <w:b/>
                <w:bCs/>
                <w:color w:val="000000"/>
                <w:sz w:val="24"/>
                <w:szCs w:val="24"/>
              </w:rPr>
              <w:t xml:space="preserve"> un ražotāja</w:t>
            </w:r>
            <w:r w:rsidR="00BD2BE8" w:rsidRPr="00761A18">
              <w:rPr>
                <w:rFonts w:ascii="Times New Roman" w:hAnsi="Times New Roman" w:cs="Times New Roman"/>
                <w:b/>
                <w:bCs/>
                <w:color w:val="000000"/>
                <w:sz w:val="24"/>
                <w:szCs w:val="24"/>
              </w:rPr>
              <w:t xml:space="preserve"> apliecinājum</w:t>
            </w:r>
            <w:r w:rsidR="00AE44F9" w:rsidRPr="00761A18">
              <w:rPr>
                <w:rFonts w:ascii="Times New Roman" w:hAnsi="Times New Roman" w:cs="Times New Roman"/>
                <w:b/>
                <w:bCs/>
                <w:color w:val="000000"/>
                <w:sz w:val="24"/>
                <w:szCs w:val="24"/>
              </w:rPr>
              <w:t>i</w:t>
            </w:r>
            <w:r w:rsidR="00BD2BE8" w:rsidRPr="00761A18">
              <w:rPr>
                <w:rFonts w:ascii="Times New Roman" w:hAnsi="Times New Roman" w:cs="Times New Roman"/>
                <w:bCs/>
                <w:color w:val="000000"/>
                <w:sz w:val="24"/>
                <w:szCs w:val="24"/>
              </w:rPr>
              <w:t xml:space="preserve"> par piedāvātā produkta piegādi pretendentam</w:t>
            </w:r>
            <w:bookmarkStart w:id="23" w:name="_Hlk155871682"/>
            <w:r w:rsidR="006D79CD" w:rsidRPr="00761A18">
              <w:rPr>
                <w:rFonts w:ascii="Times New Roman" w:hAnsi="Times New Roman" w:cs="Times New Roman"/>
                <w:bCs/>
                <w:color w:val="000000"/>
                <w:sz w:val="24"/>
                <w:szCs w:val="24"/>
              </w:rPr>
              <w:t xml:space="preserve">, </w:t>
            </w:r>
            <w:r w:rsidR="00C86814" w:rsidRPr="00761A18">
              <w:rPr>
                <w:rFonts w:ascii="Times New Roman" w:hAnsi="Times New Roman" w:cs="Times New Roman"/>
                <w:bCs/>
                <w:color w:val="000000"/>
                <w:sz w:val="24"/>
                <w:szCs w:val="24"/>
              </w:rPr>
              <w:t>atbilstoši</w:t>
            </w:r>
            <w:r w:rsidR="00AE44F9" w:rsidRPr="00761A18">
              <w:rPr>
                <w:rFonts w:ascii="Times New Roman" w:hAnsi="Times New Roman" w:cs="Times New Roman"/>
                <w:bCs/>
                <w:color w:val="000000"/>
                <w:sz w:val="24"/>
                <w:szCs w:val="24"/>
              </w:rPr>
              <w:t xml:space="preserve"> Nolikuma</w:t>
            </w:r>
            <w:r w:rsidR="00C86814" w:rsidRPr="00761A18">
              <w:rPr>
                <w:rFonts w:ascii="Times New Roman" w:hAnsi="Times New Roman" w:cs="Times New Roman"/>
                <w:bCs/>
                <w:color w:val="000000"/>
                <w:sz w:val="24"/>
                <w:szCs w:val="24"/>
              </w:rPr>
              <w:t xml:space="preserve"> 5.7.3. vai 5.7.4. apakšpunkta prasībām.</w:t>
            </w:r>
            <w:bookmarkEnd w:id="22"/>
            <w:bookmarkEnd w:id="23"/>
          </w:p>
          <w:p w14:paraId="196354BD" w14:textId="2460E272" w:rsidR="00BD2BE8" w:rsidRPr="00761A18" w:rsidRDefault="00BD2BE8" w:rsidP="009A010C">
            <w:pPr>
              <w:autoSpaceDE w:val="0"/>
              <w:autoSpaceDN w:val="0"/>
              <w:adjustRightInd w:val="0"/>
              <w:spacing w:after="0" w:line="240" w:lineRule="auto"/>
              <w:jc w:val="both"/>
              <w:rPr>
                <w:rFonts w:ascii="Times New Roman" w:hAnsi="Times New Roman" w:cs="Times New Roman"/>
                <w:b/>
                <w:color w:val="000000"/>
                <w:sz w:val="24"/>
                <w:szCs w:val="24"/>
                <w:lang w:eastAsia="lv-LV"/>
              </w:rPr>
            </w:pPr>
          </w:p>
        </w:tc>
        <w:tc>
          <w:tcPr>
            <w:tcW w:w="2552" w:type="dxa"/>
            <w:tcBorders>
              <w:top w:val="single" w:sz="4" w:space="0" w:color="auto"/>
              <w:left w:val="single" w:sz="4" w:space="0" w:color="auto"/>
              <w:bottom w:val="single" w:sz="4" w:space="0" w:color="auto"/>
              <w:right w:val="single" w:sz="4" w:space="0" w:color="auto"/>
            </w:tcBorders>
          </w:tcPr>
          <w:p w14:paraId="05C0D284" w14:textId="7E9AF084" w:rsidR="00856AC3" w:rsidRPr="00761A18" w:rsidRDefault="00594AC1" w:rsidP="009A010C">
            <w:pPr>
              <w:autoSpaceDE w:val="0"/>
              <w:autoSpaceDN w:val="0"/>
              <w:adjustRightInd w:val="0"/>
              <w:spacing w:after="0" w:line="240" w:lineRule="auto"/>
              <w:jc w:val="center"/>
              <w:rPr>
                <w:rFonts w:ascii="Times New Roman" w:hAnsi="Times New Roman" w:cs="Times New Roman"/>
                <w:b/>
                <w:color w:val="000000"/>
                <w:sz w:val="24"/>
                <w:szCs w:val="24"/>
                <w:lang w:eastAsia="lv-LV"/>
              </w:rPr>
            </w:pPr>
            <w:r>
              <w:rPr>
                <w:rFonts w:ascii="Times New Roman" w:hAnsi="Times New Roman" w:cs="Times New Roman"/>
                <w:b/>
                <w:color w:val="000000"/>
                <w:sz w:val="24"/>
                <w:szCs w:val="24"/>
                <w:lang w:eastAsia="lv-LV"/>
              </w:rPr>
              <w:t>26</w:t>
            </w:r>
          </w:p>
          <w:p w14:paraId="12B69348" w14:textId="2DE5D2AA" w:rsidR="00856AC3" w:rsidRPr="00761A18" w:rsidRDefault="00856AC3" w:rsidP="009A010C">
            <w:pPr>
              <w:autoSpaceDE w:val="0"/>
              <w:autoSpaceDN w:val="0"/>
              <w:adjustRightInd w:val="0"/>
              <w:spacing w:after="0" w:line="240" w:lineRule="auto"/>
              <w:jc w:val="center"/>
              <w:rPr>
                <w:rFonts w:ascii="Times New Roman" w:hAnsi="Times New Roman" w:cs="Times New Roman"/>
                <w:b/>
                <w:color w:val="FF0000"/>
                <w:sz w:val="24"/>
                <w:szCs w:val="24"/>
                <w:lang w:eastAsia="lv-LV"/>
              </w:rPr>
            </w:pPr>
          </w:p>
        </w:tc>
      </w:tr>
      <w:tr w:rsidR="0043459B" w:rsidRPr="00761A18" w14:paraId="16D903E4" w14:textId="77777777" w:rsidTr="00181F0D">
        <w:tc>
          <w:tcPr>
            <w:tcW w:w="959" w:type="dxa"/>
            <w:tcBorders>
              <w:top w:val="single" w:sz="4" w:space="0" w:color="auto"/>
              <w:left w:val="single" w:sz="4" w:space="0" w:color="auto"/>
              <w:bottom w:val="single" w:sz="4" w:space="0" w:color="auto"/>
              <w:right w:val="single" w:sz="4" w:space="0" w:color="auto"/>
            </w:tcBorders>
            <w:hideMark/>
          </w:tcPr>
          <w:p w14:paraId="17CE5005" w14:textId="77777777" w:rsidR="009A010C" w:rsidRPr="00761A18" w:rsidRDefault="009A010C" w:rsidP="009A010C">
            <w:pPr>
              <w:autoSpaceDE w:val="0"/>
              <w:autoSpaceDN w:val="0"/>
              <w:adjustRightInd w:val="0"/>
              <w:spacing w:after="0" w:line="240" w:lineRule="auto"/>
              <w:jc w:val="center"/>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lastRenderedPageBreak/>
              <w:t>6.4.</w:t>
            </w:r>
          </w:p>
        </w:tc>
        <w:tc>
          <w:tcPr>
            <w:tcW w:w="5953" w:type="dxa"/>
            <w:tcBorders>
              <w:top w:val="single" w:sz="4" w:space="0" w:color="auto"/>
              <w:left w:val="single" w:sz="4" w:space="0" w:color="auto"/>
              <w:bottom w:val="single" w:sz="4" w:space="0" w:color="auto"/>
              <w:right w:val="single" w:sz="4" w:space="0" w:color="auto"/>
            </w:tcBorders>
            <w:hideMark/>
          </w:tcPr>
          <w:p w14:paraId="60E07F05" w14:textId="77777777" w:rsidR="009A010C" w:rsidRPr="00761A18" w:rsidRDefault="009A010C" w:rsidP="009A010C">
            <w:pPr>
              <w:autoSpaceDE w:val="0"/>
              <w:autoSpaceDN w:val="0"/>
              <w:adjustRightInd w:val="0"/>
              <w:spacing w:after="0" w:line="240" w:lineRule="auto"/>
              <w:jc w:val="both"/>
              <w:rPr>
                <w:rFonts w:ascii="Times New Roman" w:hAnsi="Times New Roman" w:cs="Times New Roman"/>
                <w:bCs/>
                <w:color w:val="000000"/>
                <w:sz w:val="24"/>
                <w:szCs w:val="24"/>
                <w:lang w:eastAsia="lv-LV"/>
              </w:rPr>
            </w:pPr>
            <w:r w:rsidRPr="00761A18">
              <w:rPr>
                <w:rFonts w:ascii="Times New Roman" w:hAnsi="Times New Roman" w:cs="Times New Roman"/>
                <w:b/>
                <w:color w:val="000000"/>
                <w:sz w:val="24"/>
                <w:szCs w:val="24"/>
                <w:lang w:eastAsia="lv-LV"/>
              </w:rPr>
              <w:t>Cena</w:t>
            </w:r>
            <w:r w:rsidRPr="00761A18">
              <w:rPr>
                <w:rFonts w:ascii="Times New Roman" w:hAnsi="Times New Roman" w:cs="Times New Roman"/>
                <w:bCs/>
                <w:color w:val="000000"/>
                <w:sz w:val="24"/>
                <w:szCs w:val="24"/>
                <w:lang w:eastAsia="lv-LV"/>
              </w:rPr>
              <w:t>.</w:t>
            </w:r>
          </w:p>
          <w:p w14:paraId="1F75D8CB" w14:textId="3E0F49B5" w:rsidR="009A010C" w:rsidRPr="00FD096A" w:rsidRDefault="009A010C" w:rsidP="00FD096A">
            <w:pPr>
              <w:autoSpaceDE w:val="0"/>
              <w:autoSpaceDN w:val="0"/>
              <w:adjustRightInd w:val="0"/>
              <w:spacing w:after="0" w:line="240" w:lineRule="auto"/>
              <w:jc w:val="both"/>
              <w:rPr>
                <w:rFonts w:ascii="Times New Roman" w:hAnsi="Times New Roman" w:cs="Times New Roman"/>
                <w:b/>
                <w:color w:val="000000"/>
                <w:sz w:val="24"/>
                <w:szCs w:val="24"/>
                <w:lang w:eastAsia="lv-LV"/>
              </w:rPr>
            </w:pPr>
            <w:r w:rsidRPr="00761A18">
              <w:rPr>
                <w:rFonts w:ascii="Times New Roman" w:hAnsi="Times New Roman" w:cs="Times New Roman"/>
                <w:bCs/>
                <w:color w:val="000000"/>
                <w:sz w:val="24"/>
                <w:szCs w:val="24"/>
                <w:lang w:eastAsia="lv-LV"/>
              </w:rPr>
              <w:t xml:space="preserve">Maksimālais punktu skaits tiek piešķirts pretendentam, kurš piedāvājis zemāko cenu finanšu piedāvājumā pozīcijā </w:t>
            </w:r>
            <w:r w:rsidRPr="00761A18">
              <w:rPr>
                <w:rFonts w:ascii="Times New Roman" w:hAnsi="Times New Roman" w:cs="Times New Roman"/>
                <w:b/>
                <w:color w:val="000000"/>
                <w:sz w:val="24"/>
                <w:szCs w:val="24"/>
                <w:lang w:eastAsia="lv-LV"/>
              </w:rPr>
              <w:t>“</w:t>
            </w:r>
            <w:r w:rsidR="00FD096A" w:rsidRPr="00FD096A">
              <w:rPr>
                <w:rFonts w:ascii="Times New Roman" w:hAnsi="Times New Roman" w:cs="Times New Roman"/>
                <w:b/>
                <w:color w:val="000000"/>
                <w:sz w:val="24"/>
                <w:szCs w:val="24"/>
                <w:lang w:eastAsia="lv-LV"/>
              </w:rPr>
              <w:t>Pretendenta piedāvātā līgumcena bez PVN, EUR</w:t>
            </w:r>
            <w:r w:rsidR="00FD096A">
              <w:rPr>
                <w:rFonts w:ascii="Times New Roman" w:hAnsi="Times New Roman" w:cs="Times New Roman"/>
                <w:b/>
                <w:color w:val="000000"/>
                <w:sz w:val="24"/>
                <w:szCs w:val="24"/>
                <w:lang w:eastAsia="lv-LV"/>
              </w:rPr>
              <w:t xml:space="preserve"> </w:t>
            </w:r>
            <w:r w:rsidR="00FD096A" w:rsidRPr="00FD096A">
              <w:rPr>
                <w:rFonts w:ascii="Times New Roman" w:hAnsi="Times New Roman" w:cs="Times New Roman"/>
                <w:b/>
                <w:color w:val="000000"/>
                <w:sz w:val="24"/>
                <w:szCs w:val="24"/>
                <w:lang w:eastAsia="lv-LV"/>
              </w:rPr>
              <w:t>(ņemot vērā mācību dienu skaitu periodā no 06.01.2025. līdz 31.08.2025.)</w:t>
            </w:r>
            <w:r w:rsidRPr="00761A18">
              <w:rPr>
                <w:rFonts w:ascii="Times New Roman" w:hAnsi="Times New Roman" w:cs="Times New Roman"/>
                <w:b/>
                <w:color w:val="000000"/>
                <w:sz w:val="24"/>
                <w:szCs w:val="24"/>
                <w:lang w:eastAsia="lv-LV"/>
              </w:rPr>
              <w:t>”</w:t>
            </w:r>
            <w:r w:rsidRPr="00761A18">
              <w:rPr>
                <w:rFonts w:ascii="Times New Roman" w:hAnsi="Times New Roman" w:cs="Times New Roman"/>
                <w:bCs/>
                <w:color w:val="000000"/>
                <w:sz w:val="24"/>
                <w:szCs w:val="24"/>
                <w:lang w:eastAsia="lv-LV"/>
              </w:rPr>
              <w:t>. Pārējiem pretendentiem punkti tiek piešķirti, ievērojot proporcionalitātes principu, punktu skaitu aprēķinot pēc formulas:</w:t>
            </w:r>
          </w:p>
          <w:p w14:paraId="070AAA2F" w14:textId="1909FC81" w:rsidR="009A010C" w:rsidRPr="00761A18" w:rsidRDefault="009A010C" w:rsidP="009A010C">
            <w:pPr>
              <w:autoSpaceDE w:val="0"/>
              <w:autoSpaceDN w:val="0"/>
              <w:adjustRightInd w:val="0"/>
              <w:spacing w:after="0" w:line="240" w:lineRule="auto"/>
              <w:jc w:val="both"/>
              <w:rPr>
                <w:rFonts w:ascii="Times New Roman" w:hAnsi="Times New Roman" w:cs="Times New Roman"/>
                <w:bCs/>
                <w:color w:val="000000"/>
                <w:sz w:val="24"/>
                <w:szCs w:val="24"/>
                <w:lang w:eastAsia="lv-LV"/>
              </w:rPr>
            </w:pPr>
            <w:r w:rsidRPr="00761A18">
              <w:rPr>
                <w:rFonts w:ascii="Times New Roman" w:hAnsi="Times New Roman" w:cs="Times New Roman"/>
                <w:bCs/>
                <w:color w:val="000000"/>
                <w:sz w:val="24"/>
                <w:szCs w:val="24"/>
                <w:lang w:eastAsia="lv-LV"/>
              </w:rPr>
              <w:t xml:space="preserve">C = </w:t>
            </w:r>
            <w:proofErr w:type="spellStart"/>
            <w:r w:rsidRPr="00761A18">
              <w:rPr>
                <w:rFonts w:ascii="Times New Roman" w:hAnsi="Times New Roman" w:cs="Times New Roman"/>
                <w:bCs/>
                <w:color w:val="000000"/>
                <w:sz w:val="24"/>
                <w:szCs w:val="24"/>
                <w:lang w:eastAsia="lv-LV"/>
              </w:rPr>
              <w:t>C</w:t>
            </w:r>
            <w:r w:rsidRPr="00761A18">
              <w:rPr>
                <w:rFonts w:ascii="Times New Roman" w:hAnsi="Times New Roman" w:cs="Times New Roman"/>
                <w:bCs/>
                <w:color w:val="000000"/>
                <w:sz w:val="24"/>
                <w:szCs w:val="24"/>
                <w:vertAlign w:val="subscript"/>
                <w:lang w:eastAsia="lv-LV"/>
              </w:rPr>
              <w:t>zem</w:t>
            </w:r>
            <w:proofErr w:type="spellEnd"/>
            <w:r w:rsidRPr="00761A18">
              <w:rPr>
                <w:rFonts w:ascii="Times New Roman" w:hAnsi="Times New Roman" w:cs="Times New Roman"/>
                <w:bCs/>
                <w:color w:val="000000"/>
                <w:sz w:val="24"/>
                <w:szCs w:val="24"/>
                <w:lang w:eastAsia="lv-LV"/>
              </w:rPr>
              <w:t>/</w:t>
            </w:r>
            <w:proofErr w:type="spellStart"/>
            <w:r w:rsidRPr="00761A18">
              <w:rPr>
                <w:rFonts w:ascii="Times New Roman" w:hAnsi="Times New Roman" w:cs="Times New Roman"/>
                <w:bCs/>
                <w:color w:val="000000"/>
                <w:sz w:val="24"/>
                <w:szCs w:val="24"/>
                <w:lang w:eastAsia="lv-LV"/>
              </w:rPr>
              <w:t>C</w:t>
            </w:r>
            <w:r w:rsidRPr="00761A18">
              <w:rPr>
                <w:rFonts w:ascii="Times New Roman" w:hAnsi="Times New Roman" w:cs="Times New Roman"/>
                <w:bCs/>
                <w:color w:val="000000"/>
                <w:sz w:val="24"/>
                <w:szCs w:val="24"/>
                <w:vertAlign w:val="subscript"/>
                <w:lang w:eastAsia="lv-LV"/>
              </w:rPr>
              <w:t>ver</w:t>
            </w:r>
            <w:proofErr w:type="spellEnd"/>
            <w:r w:rsidRPr="00761A18">
              <w:rPr>
                <w:rFonts w:ascii="Times New Roman" w:hAnsi="Times New Roman" w:cs="Times New Roman"/>
                <w:bCs/>
                <w:color w:val="000000"/>
                <w:sz w:val="24"/>
                <w:szCs w:val="24"/>
                <w:lang w:eastAsia="lv-LV"/>
              </w:rPr>
              <w:t xml:space="preserve"> x </w:t>
            </w:r>
            <w:r w:rsidR="00C27B92">
              <w:rPr>
                <w:rFonts w:ascii="Times New Roman" w:hAnsi="Times New Roman" w:cs="Times New Roman"/>
                <w:bCs/>
                <w:color w:val="000000"/>
                <w:sz w:val="24"/>
                <w:szCs w:val="24"/>
                <w:lang w:eastAsia="lv-LV"/>
              </w:rPr>
              <w:t>3</w:t>
            </w:r>
            <w:r w:rsidR="00594AC1">
              <w:rPr>
                <w:rFonts w:ascii="Times New Roman" w:hAnsi="Times New Roman" w:cs="Times New Roman"/>
                <w:bCs/>
                <w:color w:val="000000"/>
                <w:sz w:val="24"/>
                <w:szCs w:val="24"/>
                <w:lang w:eastAsia="lv-LV"/>
              </w:rPr>
              <w:t>5</w:t>
            </w:r>
            <w:r w:rsidRPr="00761A18">
              <w:rPr>
                <w:rFonts w:ascii="Times New Roman" w:hAnsi="Times New Roman" w:cs="Times New Roman"/>
                <w:bCs/>
                <w:color w:val="000000"/>
                <w:sz w:val="24"/>
                <w:szCs w:val="24"/>
                <w:lang w:eastAsia="lv-LV"/>
              </w:rPr>
              <w:t>, kur:</w:t>
            </w:r>
          </w:p>
          <w:p w14:paraId="3F2F76A9" w14:textId="41D4A6A1" w:rsidR="009A010C" w:rsidRPr="00761A18" w:rsidRDefault="009A010C" w:rsidP="009A010C">
            <w:pPr>
              <w:autoSpaceDE w:val="0"/>
              <w:autoSpaceDN w:val="0"/>
              <w:adjustRightInd w:val="0"/>
              <w:spacing w:after="0" w:line="240" w:lineRule="auto"/>
              <w:jc w:val="both"/>
              <w:rPr>
                <w:rFonts w:ascii="Times New Roman" w:hAnsi="Times New Roman" w:cs="Times New Roman"/>
                <w:bCs/>
                <w:color w:val="000000"/>
                <w:sz w:val="24"/>
                <w:szCs w:val="24"/>
                <w:lang w:eastAsia="lv-LV"/>
              </w:rPr>
            </w:pPr>
            <w:r w:rsidRPr="00761A18">
              <w:rPr>
                <w:rFonts w:ascii="Times New Roman" w:hAnsi="Times New Roman" w:cs="Times New Roman"/>
                <w:bCs/>
                <w:color w:val="000000"/>
                <w:sz w:val="24"/>
                <w:szCs w:val="24"/>
                <w:lang w:eastAsia="lv-LV"/>
              </w:rPr>
              <w:t xml:space="preserve">C – pretendenta iegūtais punktu skaits ar precizitāti līdz </w:t>
            </w:r>
            <w:r w:rsidR="00E34B74" w:rsidRPr="00761A18">
              <w:rPr>
                <w:rFonts w:ascii="Times New Roman" w:hAnsi="Times New Roman" w:cs="Times New Roman"/>
                <w:bCs/>
                <w:color w:val="000000"/>
                <w:sz w:val="24"/>
                <w:szCs w:val="24"/>
                <w:lang w:eastAsia="lv-LV"/>
              </w:rPr>
              <w:t xml:space="preserve">4 </w:t>
            </w:r>
            <w:r w:rsidRPr="00761A18">
              <w:rPr>
                <w:rFonts w:ascii="Times New Roman" w:hAnsi="Times New Roman" w:cs="Times New Roman"/>
                <w:bCs/>
                <w:color w:val="000000"/>
                <w:sz w:val="24"/>
                <w:szCs w:val="24"/>
                <w:lang w:eastAsia="lv-LV"/>
              </w:rPr>
              <w:t>(</w:t>
            </w:r>
            <w:r w:rsidR="00E34B74" w:rsidRPr="00761A18">
              <w:rPr>
                <w:rFonts w:ascii="Times New Roman" w:hAnsi="Times New Roman" w:cs="Times New Roman"/>
                <w:bCs/>
                <w:color w:val="000000"/>
                <w:sz w:val="24"/>
                <w:szCs w:val="24"/>
                <w:lang w:eastAsia="lv-LV"/>
              </w:rPr>
              <w:t>četriem</w:t>
            </w:r>
            <w:r w:rsidRPr="00761A18">
              <w:rPr>
                <w:rFonts w:ascii="Times New Roman" w:hAnsi="Times New Roman" w:cs="Times New Roman"/>
                <w:bCs/>
                <w:color w:val="000000"/>
                <w:sz w:val="24"/>
                <w:szCs w:val="24"/>
                <w:lang w:eastAsia="lv-LV"/>
              </w:rPr>
              <w:t>) cipariem aiz komata;</w:t>
            </w:r>
          </w:p>
          <w:p w14:paraId="1AE803F8" w14:textId="60F4BC5C" w:rsidR="009A010C" w:rsidRPr="00761A18" w:rsidRDefault="009A010C" w:rsidP="009A010C">
            <w:pPr>
              <w:autoSpaceDE w:val="0"/>
              <w:autoSpaceDN w:val="0"/>
              <w:adjustRightInd w:val="0"/>
              <w:spacing w:after="0" w:line="240" w:lineRule="auto"/>
              <w:jc w:val="both"/>
              <w:rPr>
                <w:rFonts w:ascii="Times New Roman" w:hAnsi="Times New Roman" w:cs="Times New Roman"/>
                <w:bCs/>
                <w:color w:val="000000"/>
                <w:sz w:val="24"/>
                <w:szCs w:val="24"/>
                <w:lang w:eastAsia="lv-LV"/>
              </w:rPr>
            </w:pPr>
            <w:proofErr w:type="spellStart"/>
            <w:r w:rsidRPr="00761A18">
              <w:rPr>
                <w:rFonts w:ascii="Times New Roman" w:hAnsi="Times New Roman" w:cs="Times New Roman"/>
                <w:bCs/>
                <w:color w:val="000000"/>
                <w:sz w:val="24"/>
                <w:szCs w:val="24"/>
                <w:lang w:eastAsia="lv-LV"/>
              </w:rPr>
              <w:t>C</w:t>
            </w:r>
            <w:r w:rsidRPr="00761A18">
              <w:rPr>
                <w:rFonts w:ascii="Times New Roman" w:hAnsi="Times New Roman" w:cs="Times New Roman"/>
                <w:bCs/>
                <w:color w:val="000000"/>
                <w:sz w:val="24"/>
                <w:szCs w:val="24"/>
                <w:vertAlign w:val="subscript"/>
                <w:lang w:eastAsia="lv-LV"/>
              </w:rPr>
              <w:t>zem</w:t>
            </w:r>
            <w:proofErr w:type="spellEnd"/>
            <w:r w:rsidRPr="00761A18">
              <w:rPr>
                <w:rFonts w:ascii="Times New Roman" w:hAnsi="Times New Roman" w:cs="Times New Roman"/>
                <w:bCs/>
                <w:color w:val="000000"/>
                <w:sz w:val="24"/>
                <w:szCs w:val="24"/>
                <w:lang w:eastAsia="lv-LV"/>
              </w:rPr>
              <w:t xml:space="preserve"> – zemākā cena, kuru piedāvā kāds no pretendentiem;</w:t>
            </w:r>
          </w:p>
          <w:p w14:paraId="51ECFB03" w14:textId="77777777" w:rsidR="009A010C" w:rsidRPr="00761A18" w:rsidRDefault="009A010C" w:rsidP="009A010C">
            <w:pPr>
              <w:autoSpaceDE w:val="0"/>
              <w:autoSpaceDN w:val="0"/>
              <w:adjustRightInd w:val="0"/>
              <w:spacing w:after="0" w:line="240" w:lineRule="auto"/>
              <w:jc w:val="both"/>
              <w:rPr>
                <w:rFonts w:ascii="Times New Roman" w:hAnsi="Times New Roman" w:cs="Times New Roman"/>
                <w:bCs/>
                <w:color w:val="000000"/>
                <w:sz w:val="24"/>
                <w:szCs w:val="24"/>
                <w:lang w:eastAsia="lv-LV"/>
              </w:rPr>
            </w:pPr>
            <w:proofErr w:type="spellStart"/>
            <w:r w:rsidRPr="00761A18">
              <w:rPr>
                <w:rFonts w:ascii="Times New Roman" w:hAnsi="Times New Roman" w:cs="Times New Roman"/>
                <w:bCs/>
                <w:color w:val="000000"/>
                <w:sz w:val="24"/>
                <w:szCs w:val="24"/>
                <w:lang w:eastAsia="lv-LV"/>
              </w:rPr>
              <w:t>C</w:t>
            </w:r>
            <w:r w:rsidRPr="00761A18">
              <w:rPr>
                <w:rFonts w:ascii="Times New Roman" w:hAnsi="Times New Roman" w:cs="Times New Roman"/>
                <w:bCs/>
                <w:color w:val="000000"/>
                <w:sz w:val="24"/>
                <w:szCs w:val="24"/>
                <w:vertAlign w:val="subscript"/>
                <w:lang w:eastAsia="lv-LV"/>
              </w:rPr>
              <w:t>ver</w:t>
            </w:r>
            <w:proofErr w:type="spellEnd"/>
            <w:r w:rsidRPr="00761A18">
              <w:rPr>
                <w:rFonts w:ascii="Times New Roman" w:hAnsi="Times New Roman" w:cs="Times New Roman"/>
                <w:bCs/>
                <w:color w:val="000000"/>
                <w:sz w:val="24"/>
                <w:szCs w:val="24"/>
                <w:lang w:eastAsia="lv-LV"/>
              </w:rPr>
              <w:t xml:space="preserve"> – vērtējamā pretendenta piedāvātā cena;</w:t>
            </w:r>
          </w:p>
          <w:p w14:paraId="0B668B98" w14:textId="33C6EA09" w:rsidR="009A010C" w:rsidRPr="00761A18" w:rsidRDefault="00C27B92" w:rsidP="009A010C">
            <w:pPr>
              <w:autoSpaceDE w:val="0"/>
              <w:autoSpaceDN w:val="0"/>
              <w:adjustRightInd w:val="0"/>
              <w:spacing w:after="0" w:line="240" w:lineRule="auto"/>
              <w:jc w:val="both"/>
              <w:rPr>
                <w:rFonts w:ascii="Times New Roman" w:hAnsi="Times New Roman" w:cs="Times New Roman"/>
                <w:color w:val="000000"/>
                <w:sz w:val="24"/>
                <w:szCs w:val="24"/>
                <w:lang w:eastAsia="lv-LV"/>
              </w:rPr>
            </w:pPr>
            <w:r>
              <w:rPr>
                <w:rFonts w:ascii="Times New Roman" w:hAnsi="Times New Roman" w:cs="Times New Roman"/>
                <w:bCs/>
                <w:color w:val="000000"/>
                <w:sz w:val="24"/>
                <w:szCs w:val="24"/>
                <w:lang w:eastAsia="lv-LV"/>
              </w:rPr>
              <w:t>3</w:t>
            </w:r>
            <w:r w:rsidR="00594AC1">
              <w:rPr>
                <w:rFonts w:ascii="Times New Roman" w:hAnsi="Times New Roman" w:cs="Times New Roman"/>
                <w:bCs/>
                <w:color w:val="000000"/>
                <w:sz w:val="24"/>
                <w:szCs w:val="24"/>
                <w:lang w:eastAsia="lv-LV"/>
              </w:rPr>
              <w:t>5</w:t>
            </w:r>
            <w:r w:rsidRPr="00761A18">
              <w:rPr>
                <w:rFonts w:ascii="Times New Roman" w:hAnsi="Times New Roman" w:cs="Times New Roman"/>
                <w:bCs/>
                <w:color w:val="000000"/>
                <w:sz w:val="24"/>
                <w:szCs w:val="24"/>
                <w:lang w:eastAsia="lv-LV"/>
              </w:rPr>
              <w:t xml:space="preserve"> </w:t>
            </w:r>
            <w:r w:rsidR="009A010C" w:rsidRPr="00761A18">
              <w:rPr>
                <w:rFonts w:ascii="Times New Roman" w:hAnsi="Times New Roman" w:cs="Times New Roman"/>
                <w:bCs/>
                <w:color w:val="000000"/>
                <w:sz w:val="24"/>
                <w:szCs w:val="24"/>
                <w:lang w:eastAsia="lv-LV"/>
              </w:rPr>
              <w:t>– maksimālais punktu skaits šajā kritērijā.</w:t>
            </w:r>
          </w:p>
        </w:tc>
        <w:tc>
          <w:tcPr>
            <w:tcW w:w="2552" w:type="dxa"/>
            <w:tcBorders>
              <w:top w:val="single" w:sz="4" w:space="0" w:color="auto"/>
              <w:left w:val="single" w:sz="4" w:space="0" w:color="auto"/>
              <w:bottom w:val="single" w:sz="4" w:space="0" w:color="auto"/>
              <w:right w:val="single" w:sz="4" w:space="0" w:color="auto"/>
            </w:tcBorders>
            <w:hideMark/>
          </w:tcPr>
          <w:p w14:paraId="7805F01A" w14:textId="1ED011FB" w:rsidR="009A010C" w:rsidRPr="00761A18" w:rsidRDefault="005C3DA5" w:rsidP="009A010C">
            <w:pPr>
              <w:autoSpaceDE w:val="0"/>
              <w:autoSpaceDN w:val="0"/>
              <w:adjustRightInd w:val="0"/>
              <w:spacing w:after="0" w:line="240" w:lineRule="auto"/>
              <w:jc w:val="center"/>
              <w:rPr>
                <w:rFonts w:ascii="Times New Roman" w:hAnsi="Times New Roman" w:cs="Times New Roman"/>
                <w:b/>
                <w:color w:val="000000"/>
                <w:sz w:val="24"/>
                <w:szCs w:val="24"/>
                <w:lang w:eastAsia="lv-LV"/>
              </w:rPr>
            </w:pPr>
            <w:r>
              <w:rPr>
                <w:rFonts w:ascii="Times New Roman" w:hAnsi="Times New Roman" w:cs="Times New Roman"/>
                <w:b/>
                <w:color w:val="000000"/>
                <w:sz w:val="24"/>
                <w:szCs w:val="24"/>
                <w:lang w:eastAsia="lv-LV"/>
              </w:rPr>
              <w:t>3</w:t>
            </w:r>
            <w:r w:rsidR="00594AC1">
              <w:rPr>
                <w:rFonts w:ascii="Times New Roman" w:hAnsi="Times New Roman" w:cs="Times New Roman"/>
                <w:b/>
                <w:color w:val="000000"/>
                <w:sz w:val="24"/>
                <w:szCs w:val="24"/>
                <w:lang w:eastAsia="lv-LV"/>
              </w:rPr>
              <w:t>5</w:t>
            </w:r>
          </w:p>
        </w:tc>
      </w:tr>
      <w:tr w:rsidR="00B37D75" w:rsidRPr="00761A18" w14:paraId="500CEB91" w14:textId="77777777" w:rsidTr="00181F0D">
        <w:tc>
          <w:tcPr>
            <w:tcW w:w="6912" w:type="dxa"/>
            <w:gridSpan w:val="2"/>
            <w:tcBorders>
              <w:top w:val="single" w:sz="4" w:space="0" w:color="auto"/>
              <w:left w:val="single" w:sz="4" w:space="0" w:color="auto"/>
              <w:bottom w:val="single" w:sz="4" w:space="0" w:color="auto"/>
              <w:right w:val="single" w:sz="4" w:space="0" w:color="auto"/>
            </w:tcBorders>
            <w:hideMark/>
          </w:tcPr>
          <w:p w14:paraId="1E7711C7" w14:textId="77777777" w:rsidR="009A010C" w:rsidRPr="00761A18" w:rsidRDefault="009A010C" w:rsidP="009A010C">
            <w:pPr>
              <w:autoSpaceDE w:val="0"/>
              <w:autoSpaceDN w:val="0"/>
              <w:adjustRightInd w:val="0"/>
              <w:spacing w:after="0" w:line="240" w:lineRule="auto"/>
              <w:jc w:val="right"/>
              <w:rPr>
                <w:rFonts w:ascii="Times New Roman" w:hAnsi="Times New Roman" w:cs="Times New Roman"/>
                <w:b/>
                <w:color w:val="000000"/>
                <w:sz w:val="24"/>
                <w:szCs w:val="24"/>
              </w:rPr>
            </w:pPr>
            <w:r w:rsidRPr="00761A18">
              <w:rPr>
                <w:rFonts w:ascii="Times New Roman" w:hAnsi="Times New Roman" w:cs="Times New Roman"/>
                <w:b/>
                <w:color w:val="000000"/>
                <w:sz w:val="24"/>
                <w:szCs w:val="24"/>
              </w:rPr>
              <w:t>Kopā:</w:t>
            </w:r>
          </w:p>
        </w:tc>
        <w:tc>
          <w:tcPr>
            <w:tcW w:w="2552" w:type="dxa"/>
            <w:tcBorders>
              <w:top w:val="single" w:sz="4" w:space="0" w:color="auto"/>
              <w:left w:val="single" w:sz="4" w:space="0" w:color="auto"/>
              <w:bottom w:val="single" w:sz="4" w:space="0" w:color="auto"/>
              <w:right w:val="single" w:sz="4" w:space="0" w:color="auto"/>
            </w:tcBorders>
            <w:hideMark/>
          </w:tcPr>
          <w:p w14:paraId="58F1D1DD" w14:textId="77777777" w:rsidR="009A010C" w:rsidRPr="00761A18" w:rsidRDefault="009A010C" w:rsidP="009A010C">
            <w:pPr>
              <w:autoSpaceDE w:val="0"/>
              <w:autoSpaceDN w:val="0"/>
              <w:adjustRightInd w:val="0"/>
              <w:spacing w:after="0" w:line="240" w:lineRule="auto"/>
              <w:jc w:val="center"/>
              <w:rPr>
                <w:rFonts w:ascii="Times New Roman" w:hAnsi="Times New Roman" w:cs="Times New Roman"/>
                <w:b/>
                <w:color w:val="000000"/>
                <w:sz w:val="24"/>
                <w:szCs w:val="24"/>
                <w:lang w:eastAsia="lv-LV"/>
              </w:rPr>
            </w:pPr>
            <w:r w:rsidRPr="00761A18">
              <w:rPr>
                <w:rFonts w:ascii="Times New Roman" w:hAnsi="Times New Roman" w:cs="Times New Roman"/>
                <w:b/>
                <w:color w:val="000000"/>
                <w:sz w:val="24"/>
                <w:szCs w:val="24"/>
                <w:lang w:eastAsia="lv-LV"/>
              </w:rPr>
              <w:fldChar w:fldCharType="begin"/>
            </w:r>
            <w:r w:rsidRPr="00761A18">
              <w:rPr>
                <w:rFonts w:ascii="Times New Roman" w:hAnsi="Times New Roman" w:cs="Times New Roman"/>
                <w:b/>
                <w:color w:val="000000"/>
                <w:sz w:val="24"/>
                <w:szCs w:val="24"/>
                <w:lang w:eastAsia="lv-LV"/>
              </w:rPr>
              <w:instrText xml:space="preserve"> =SUM(ABOVE) </w:instrText>
            </w:r>
            <w:r w:rsidRPr="00761A18">
              <w:rPr>
                <w:rFonts w:ascii="Times New Roman" w:hAnsi="Times New Roman" w:cs="Times New Roman"/>
                <w:b/>
                <w:color w:val="000000"/>
                <w:sz w:val="24"/>
                <w:szCs w:val="24"/>
                <w:lang w:eastAsia="lv-LV"/>
              </w:rPr>
              <w:fldChar w:fldCharType="separate"/>
            </w:r>
            <w:r w:rsidRPr="00761A18">
              <w:rPr>
                <w:rFonts w:ascii="Times New Roman" w:hAnsi="Times New Roman" w:cs="Times New Roman"/>
                <w:b/>
                <w:color w:val="000000"/>
                <w:sz w:val="24"/>
                <w:szCs w:val="24"/>
                <w:lang w:eastAsia="lv-LV"/>
              </w:rPr>
              <w:t>100</w:t>
            </w:r>
            <w:r w:rsidRPr="00761A18">
              <w:rPr>
                <w:rFonts w:ascii="Times New Roman" w:hAnsi="Times New Roman" w:cs="Times New Roman"/>
                <w:b/>
                <w:color w:val="000000"/>
                <w:sz w:val="24"/>
                <w:szCs w:val="24"/>
                <w:lang w:eastAsia="lv-LV"/>
              </w:rPr>
              <w:fldChar w:fldCharType="end"/>
            </w:r>
          </w:p>
        </w:tc>
      </w:tr>
    </w:tbl>
    <w:p w14:paraId="1AB6032D" w14:textId="77777777" w:rsidR="009A010C" w:rsidRPr="00761A18" w:rsidRDefault="009A010C" w:rsidP="00934922">
      <w:pPr>
        <w:spacing w:after="0" w:line="240" w:lineRule="auto"/>
        <w:ind w:firstLine="851"/>
        <w:jc w:val="both"/>
        <w:rPr>
          <w:rFonts w:ascii="Times New Roman" w:hAnsi="Times New Roman" w:cs="Times New Roman"/>
          <w:color w:val="000000"/>
          <w:sz w:val="24"/>
          <w:szCs w:val="24"/>
        </w:rPr>
      </w:pPr>
    </w:p>
    <w:p w14:paraId="53A4A598" w14:textId="77777777" w:rsidR="00B344A1" w:rsidRPr="00761A18" w:rsidRDefault="000006C9" w:rsidP="00CF51DB">
      <w:pPr>
        <w:numPr>
          <w:ilvl w:val="0"/>
          <w:numId w:val="36"/>
        </w:numPr>
        <w:spacing w:after="0" w:line="240" w:lineRule="auto"/>
        <w:jc w:val="center"/>
        <w:rPr>
          <w:rFonts w:ascii="Times New Roman" w:hAnsi="Times New Roman" w:cs="Times New Roman"/>
          <w:b/>
          <w:color w:val="000000"/>
          <w:sz w:val="24"/>
          <w:szCs w:val="24"/>
          <w:lang w:eastAsia="lv-LV"/>
        </w:rPr>
      </w:pPr>
      <w:r w:rsidRPr="00761A18">
        <w:rPr>
          <w:rFonts w:ascii="Times New Roman" w:hAnsi="Times New Roman" w:cs="Times New Roman"/>
          <w:b/>
          <w:color w:val="000000"/>
          <w:sz w:val="24"/>
          <w:szCs w:val="24"/>
          <w:lang w:eastAsia="lv-LV"/>
        </w:rPr>
        <w:t>PIEDĀVĀJUMU VĒRTĒŠANA</w:t>
      </w:r>
    </w:p>
    <w:p w14:paraId="6E71A6A9" w14:textId="77777777" w:rsidR="00E058C4" w:rsidRPr="00761A18" w:rsidRDefault="00E058C4" w:rsidP="00E058C4">
      <w:pPr>
        <w:pStyle w:val="Sarakstarindkopa"/>
        <w:numPr>
          <w:ilvl w:val="1"/>
          <w:numId w:val="40"/>
        </w:numPr>
        <w:tabs>
          <w:tab w:val="left" w:pos="567"/>
        </w:tabs>
        <w:spacing w:after="0" w:line="240" w:lineRule="auto"/>
        <w:ind w:left="0" w:firstLine="0"/>
        <w:contextualSpacing w:val="0"/>
        <w:jc w:val="both"/>
        <w:rPr>
          <w:rFonts w:ascii="Times New Roman" w:hAnsi="Times New Roman"/>
          <w:sz w:val="24"/>
          <w:szCs w:val="24"/>
        </w:rPr>
      </w:pPr>
      <w:r w:rsidRPr="00761A18">
        <w:rPr>
          <w:rFonts w:ascii="Times New Roman" w:hAnsi="Times New Roman"/>
          <w:spacing w:val="-3"/>
          <w:sz w:val="24"/>
          <w:szCs w:val="24"/>
        </w:rPr>
        <w:t>K</w:t>
      </w:r>
      <w:r w:rsidRPr="00761A18">
        <w:rPr>
          <w:rFonts w:ascii="Times New Roman" w:hAnsi="Times New Roman"/>
          <w:sz w:val="24"/>
          <w:szCs w:val="24"/>
        </w:rPr>
        <w:t>om</w:t>
      </w:r>
      <w:r w:rsidRPr="00761A18">
        <w:rPr>
          <w:rFonts w:ascii="Times New Roman" w:hAnsi="Times New Roman"/>
          <w:spacing w:val="1"/>
          <w:sz w:val="24"/>
          <w:szCs w:val="24"/>
        </w:rPr>
        <w:t>i</w:t>
      </w:r>
      <w:r w:rsidRPr="00761A18">
        <w:rPr>
          <w:rFonts w:ascii="Times New Roman" w:hAnsi="Times New Roman"/>
          <w:sz w:val="24"/>
          <w:szCs w:val="24"/>
        </w:rPr>
        <w:t>si</w:t>
      </w:r>
      <w:r w:rsidRPr="00761A18">
        <w:rPr>
          <w:rFonts w:ascii="Times New Roman" w:hAnsi="Times New Roman"/>
          <w:spacing w:val="1"/>
          <w:sz w:val="24"/>
          <w:szCs w:val="24"/>
        </w:rPr>
        <w:t>j</w:t>
      </w:r>
      <w:r w:rsidRPr="00761A18">
        <w:rPr>
          <w:rFonts w:ascii="Times New Roman" w:hAnsi="Times New Roman"/>
          <w:sz w:val="24"/>
          <w:szCs w:val="24"/>
        </w:rPr>
        <w:t>a</w:t>
      </w:r>
      <w:r w:rsidRPr="00761A18">
        <w:rPr>
          <w:rFonts w:ascii="Times New Roman" w:hAnsi="Times New Roman"/>
          <w:spacing w:val="-1"/>
          <w:sz w:val="24"/>
          <w:szCs w:val="24"/>
        </w:rPr>
        <w:t xml:space="preserve"> </w:t>
      </w:r>
      <w:r w:rsidRPr="00761A18">
        <w:rPr>
          <w:rFonts w:ascii="Times New Roman" w:hAnsi="Times New Roman"/>
          <w:sz w:val="24"/>
          <w:szCs w:val="24"/>
        </w:rPr>
        <w:t>pied</w:t>
      </w:r>
      <w:r w:rsidRPr="00761A18">
        <w:rPr>
          <w:rFonts w:ascii="Times New Roman" w:hAnsi="Times New Roman"/>
          <w:spacing w:val="1"/>
          <w:sz w:val="24"/>
          <w:szCs w:val="24"/>
        </w:rPr>
        <w:t>ā</w:t>
      </w:r>
      <w:r w:rsidRPr="00761A18">
        <w:rPr>
          <w:rFonts w:ascii="Times New Roman" w:hAnsi="Times New Roman"/>
          <w:sz w:val="24"/>
          <w:szCs w:val="24"/>
        </w:rPr>
        <w:t>v</w:t>
      </w:r>
      <w:r w:rsidRPr="00761A18">
        <w:rPr>
          <w:rFonts w:ascii="Times New Roman" w:hAnsi="Times New Roman"/>
          <w:spacing w:val="-1"/>
          <w:sz w:val="24"/>
          <w:szCs w:val="24"/>
        </w:rPr>
        <w:t>ā</w:t>
      </w:r>
      <w:r w:rsidRPr="00761A18">
        <w:rPr>
          <w:rFonts w:ascii="Times New Roman" w:hAnsi="Times New Roman"/>
          <w:sz w:val="24"/>
          <w:szCs w:val="24"/>
        </w:rPr>
        <w:t>ju</w:t>
      </w:r>
      <w:r w:rsidRPr="00761A18">
        <w:rPr>
          <w:rFonts w:ascii="Times New Roman" w:hAnsi="Times New Roman"/>
          <w:spacing w:val="1"/>
          <w:sz w:val="24"/>
          <w:szCs w:val="24"/>
        </w:rPr>
        <w:t>m</w:t>
      </w:r>
      <w:r w:rsidRPr="00761A18">
        <w:rPr>
          <w:rFonts w:ascii="Times New Roman" w:hAnsi="Times New Roman"/>
          <w:sz w:val="24"/>
          <w:szCs w:val="24"/>
        </w:rPr>
        <w:t>u v</w:t>
      </w:r>
      <w:r w:rsidRPr="00761A18">
        <w:rPr>
          <w:rFonts w:ascii="Times New Roman" w:hAnsi="Times New Roman"/>
          <w:spacing w:val="-1"/>
          <w:sz w:val="24"/>
          <w:szCs w:val="24"/>
        </w:rPr>
        <w:t>ē</w:t>
      </w:r>
      <w:r w:rsidRPr="00761A18">
        <w:rPr>
          <w:rFonts w:ascii="Times New Roman" w:hAnsi="Times New Roman"/>
          <w:sz w:val="24"/>
          <w:szCs w:val="24"/>
        </w:rPr>
        <w:t>rt</w:t>
      </w:r>
      <w:r w:rsidRPr="00761A18">
        <w:rPr>
          <w:rFonts w:ascii="Times New Roman" w:hAnsi="Times New Roman"/>
          <w:spacing w:val="-1"/>
          <w:sz w:val="24"/>
          <w:szCs w:val="24"/>
        </w:rPr>
        <w:t>ē</w:t>
      </w:r>
      <w:r w:rsidRPr="00761A18">
        <w:rPr>
          <w:rFonts w:ascii="Times New Roman" w:hAnsi="Times New Roman"/>
          <w:sz w:val="24"/>
          <w:szCs w:val="24"/>
        </w:rPr>
        <w:t>š</w:t>
      </w:r>
      <w:r w:rsidRPr="00761A18">
        <w:rPr>
          <w:rFonts w:ascii="Times New Roman" w:hAnsi="Times New Roman"/>
          <w:spacing w:val="-1"/>
          <w:sz w:val="24"/>
          <w:szCs w:val="24"/>
        </w:rPr>
        <w:t>a</w:t>
      </w:r>
      <w:r w:rsidRPr="00761A18">
        <w:rPr>
          <w:rFonts w:ascii="Times New Roman" w:hAnsi="Times New Roman"/>
          <w:sz w:val="24"/>
          <w:szCs w:val="24"/>
        </w:rPr>
        <w:t xml:space="preserve">nu </w:t>
      </w:r>
      <w:r w:rsidRPr="00761A18">
        <w:rPr>
          <w:rFonts w:ascii="Times New Roman" w:hAnsi="Times New Roman"/>
          <w:spacing w:val="2"/>
          <w:sz w:val="24"/>
          <w:szCs w:val="24"/>
        </w:rPr>
        <w:t>v</w:t>
      </w:r>
      <w:r w:rsidRPr="00761A18">
        <w:rPr>
          <w:rFonts w:ascii="Times New Roman" w:hAnsi="Times New Roman"/>
          <w:spacing w:val="-1"/>
          <w:sz w:val="24"/>
          <w:szCs w:val="24"/>
        </w:rPr>
        <w:t>e</w:t>
      </w:r>
      <w:r w:rsidRPr="00761A18">
        <w:rPr>
          <w:rFonts w:ascii="Times New Roman" w:hAnsi="Times New Roman"/>
          <w:sz w:val="24"/>
          <w:szCs w:val="24"/>
        </w:rPr>
        <w:t>ic sl</w:t>
      </w:r>
      <w:r w:rsidRPr="00761A18">
        <w:rPr>
          <w:rFonts w:ascii="Times New Roman" w:hAnsi="Times New Roman"/>
          <w:spacing w:val="-1"/>
          <w:sz w:val="24"/>
          <w:szCs w:val="24"/>
        </w:rPr>
        <w:t>ē</w:t>
      </w:r>
      <w:r w:rsidRPr="00761A18">
        <w:rPr>
          <w:rFonts w:ascii="Times New Roman" w:hAnsi="Times New Roman"/>
          <w:spacing w:val="-2"/>
          <w:sz w:val="24"/>
          <w:szCs w:val="24"/>
        </w:rPr>
        <w:t>g</w:t>
      </w:r>
      <w:r w:rsidRPr="00761A18">
        <w:rPr>
          <w:rFonts w:ascii="Times New Roman" w:hAnsi="Times New Roman"/>
          <w:spacing w:val="3"/>
          <w:sz w:val="24"/>
          <w:szCs w:val="24"/>
        </w:rPr>
        <w:t>t</w:t>
      </w:r>
      <w:r w:rsidRPr="00761A18">
        <w:rPr>
          <w:rFonts w:ascii="Times New Roman" w:hAnsi="Times New Roman"/>
          <w:spacing w:val="-1"/>
          <w:sz w:val="24"/>
          <w:szCs w:val="24"/>
        </w:rPr>
        <w:t>ā</w:t>
      </w:r>
      <w:r w:rsidRPr="00761A18">
        <w:rPr>
          <w:rFonts w:ascii="Times New Roman" w:hAnsi="Times New Roman"/>
          <w:sz w:val="24"/>
          <w:szCs w:val="24"/>
        </w:rPr>
        <w:t>s sēd</w:t>
      </w:r>
      <w:r w:rsidRPr="00761A18">
        <w:rPr>
          <w:rFonts w:ascii="Times New Roman" w:hAnsi="Times New Roman"/>
          <w:spacing w:val="-1"/>
          <w:sz w:val="24"/>
          <w:szCs w:val="24"/>
        </w:rPr>
        <w:t>ē</w:t>
      </w:r>
      <w:r w:rsidRPr="00761A18">
        <w:rPr>
          <w:rFonts w:ascii="Times New Roman" w:hAnsi="Times New Roman"/>
          <w:sz w:val="24"/>
          <w:szCs w:val="24"/>
        </w:rPr>
        <w:t>s šādos p</w:t>
      </w:r>
      <w:r w:rsidRPr="00761A18">
        <w:rPr>
          <w:rFonts w:ascii="Times New Roman" w:hAnsi="Times New Roman"/>
          <w:spacing w:val="4"/>
          <w:sz w:val="24"/>
          <w:szCs w:val="24"/>
        </w:rPr>
        <w:t>o</w:t>
      </w:r>
      <w:r w:rsidRPr="00761A18">
        <w:rPr>
          <w:rFonts w:ascii="Times New Roman" w:hAnsi="Times New Roman"/>
          <w:sz w:val="24"/>
          <w:szCs w:val="24"/>
        </w:rPr>
        <w:t>smo</w:t>
      </w:r>
      <w:r w:rsidRPr="00761A18">
        <w:rPr>
          <w:rFonts w:ascii="Times New Roman" w:hAnsi="Times New Roman"/>
          <w:spacing w:val="1"/>
          <w:sz w:val="24"/>
          <w:szCs w:val="24"/>
        </w:rPr>
        <w:t>s</w:t>
      </w:r>
      <w:r w:rsidRPr="00761A18">
        <w:rPr>
          <w:rFonts w:ascii="Times New Roman" w:hAnsi="Times New Roman"/>
          <w:sz w:val="24"/>
          <w:szCs w:val="24"/>
        </w:rPr>
        <w:t>:</w:t>
      </w:r>
    </w:p>
    <w:p w14:paraId="1913978F" w14:textId="442BC9B4" w:rsidR="00E058C4" w:rsidRPr="00761A18" w:rsidRDefault="00E058C4" w:rsidP="00E058C4">
      <w:pPr>
        <w:pStyle w:val="Sarakstarindkopa"/>
        <w:numPr>
          <w:ilvl w:val="2"/>
          <w:numId w:val="40"/>
        </w:numPr>
        <w:tabs>
          <w:tab w:val="left" w:pos="567"/>
        </w:tabs>
        <w:spacing w:after="0" w:line="240" w:lineRule="auto"/>
        <w:ind w:left="142" w:firstLine="567"/>
        <w:contextualSpacing w:val="0"/>
        <w:jc w:val="both"/>
        <w:rPr>
          <w:rFonts w:ascii="Times New Roman" w:hAnsi="Times New Roman"/>
          <w:sz w:val="24"/>
          <w:szCs w:val="24"/>
        </w:rPr>
      </w:pPr>
      <w:r w:rsidRPr="00761A18">
        <w:rPr>
          <w:rFonts w:ascii="Times New Roman" w:hAnsi="Times New Roman"/>
          <w:b/>
          <w:sz w:val="24"/>
          <w:szCs w:val="24"/>
        </w:rPr>
        <w:t xml:space="preserve">Piedāvājumu noformējums: </w:t>
      </w:r>
      <w:r w:rsidRPr="00761A18">
        <w:rPr>
          <w:rFonts w:ascii="Times New Roman" w:hAnsi="Times New Roman"/>
          <w:sz w:val="24"/>
          <w:szCs w:val="24"/>
        </w:rPr>
        <w:t xml:space="preserve">Nolikuma </w:t>
      </w:r>
      <w:r w:rsidR="00CF51DB" w:rsidRPr="00761A18">
        <w:rPr>
          <w:rFonts w:ascii="Times New Roman" w:hAnsi="Times New Roman"/>
          <w:sz w:val="24"/>
          <w:szCs w:val="24"/>
        </w:rPr>
        <w:t>3</w:t>
      </w:r>
      <w:r w:rsidRPr="00761A18">
        <w:rPr>
          <w:rFonts w:ascii="Times New Roman" w:hAnsi="Times New Roman"/>
          <w:sz w:val="24"/>
          <w:szCs w:val="24"/>
        </w:rPr>
        <w:t>. punktā noteikto prasību izpildes pārbaude</w:t>
      </w:r>
      <w:r w:rsidR="00E9068E" w:rsidRPr="00761A18">
        <w:rPr>
          <w:rFonts w:ascii="Times New Roman" w:hAnsi="Times New Roman"/>
          <w:sz w:val="24"/>
          <w:szCs w:val="24"/>
        </w:rPr>
        <w:t>.</w:t>
      </w:r>
    </w:p>
    <w:p w14:paraId="1FAA0DA9" w14:textId="77777777" w:rsidR="00E058C4" w:rsidRPr="00761A18" w:rsidRDefault="00E058C4" w:rsidP="00E058C4">
      <w:pPr>
        <w:pStyle w:val="Sarakstarindkopa"/>
        <w:widowControl w:val="0"/>
        <w:numPr>
          <w:ilvl w:val="2"/>
          <w:numId w:val="40"/>
        </w:numPr>
        <w:autoSpaceDE w:val="0"/>
        <w:autoSpaceDN w:val="0"/>
        <w:adjustRightInd w:val="0"/>
        <w:spacing w:after="0" w:line="240" w:lineRule="auto"/>
        <w:ind w:left="142" w:firstLine="567"/>
        <w:jc w:val="both"/>
        <w:rPr>
          <w:rFonts w:ascii="Times New Roman" w:hAnsi="Times New Roman"/>
          <w:sz w:val="24"/>
          <w:szCs w:val="24"/>
        </w:rPr>
      </w:pPr>
      <w:r w:rsidRPr="00761A18">
        <w:rPr>
          <w:rFonts w:ascii="Times New Roman" w:hAnsi="Times New Roman"/>
          <w:b/>
          <w:sz w:val="24"/>
          <w:szCs w:val="24"/>
        </w:rPr>
        <w:t xml:space="preserve">Pretendentu atlase: </w:t>
      </w:r>
      <w:r w:rsidRPr="00761A18">
        <w:rPr>
          <w:rFonts w:ascii="Times New Roman" w:hAnsi="Times New Roman"/>
          <w:sz w:val="24"/>
          <w:szCs w:val="24"/>
        </w:rPr>
        <w:t xml:space="preserve">Nolikuma </w:t>
      </w:r>
      <w:r w:rsidR="00CF51DB" w:rsidRPr="00761A18">
        <w:rPr>
          <w:rFonts w:ascii="Times New Roman" w:hAnsi="Times New Roman"/>
          <w:sz w:val="24"/>
          <w:szCs w:val="24"/>
        </w:rPr>
        <w:t>4</w:t>
      </w:r>
      <w:r w:rsidRPr="00761A18">
        <w:rPr>
          <w:rFonts w:ascii="Times New Roman" w:hAnsi="Times New Roman"/>
          <w:sz w:val="24"/>
          <w:szCs w:val="24"/>
        </w:rPr>
        <w:t>. punktā noteikto prasību izpildes pārbaude</w:t>
      </w:r>
      <w:r w:rsidR="00CE613D" w:rsidRPr="00761A18">
        <w:rPr>
          <w:rFonts w:ascii="Times New Roman" w:hAnsi="Times New Roman"/>
          <w:sz w:val="24"/>
          <w:szCs w:val="24"/>
        </w:rPr>
        <w:t>;</w:t>
      </w:r>
      <w:r w:rsidRPr="00761A18">
        <w:rPr>
          <w:rFonts w:ascii="Times New Roman" w:hAnsi="Times New Roman"/>
          <w:sz w:val="24"/>
          <w:szCs w:val="24"/>
        </w:rPr>
        <w:t xml:space="preserve"> </w:t>
      </w:r>
    </w:p>
    <w:p w14:paraId="7ADD4C96" w14:textId="77777777" w:rsidR="00870406" w:rsidRPr="00761A18" w:rsidRDefault="00E058C4" w:rsidP="00870406">
      <w:pPr>
        <w:pStyle w:val="Sarakstarindkopa"/>
        <w:widowControl w:val="0"/>
        <w:numPr>
          <w:ilvl w:val="2"/>
          <w:numId w:val="40"/>
        </w:numPr>
        <w:autoSpaceDE w:val="0"/>
        <w:autoSpaceDN w:val="0"/>
        <w:adjustRightInd w:val="0"/>
        <w:spacing w:after="0" w:line="240" w:lineRule="auto"/>
        <w:ind w:left="0" w:firstLine="709"/>
        <w:jc w:val="both"/>
        <w:rPr>
          <w:rFonts w:ascii="Times New Roman" w:hAnsi="Times New Roman"/>
          <w:sz w:val="24"/>
          <w:szCs w:val="24"/>
        </w:rPr>
      </w:pPr>
      <w:r w:rsidRPr="00761A18">
        <w:rPr>
          <w:rFonts w:ascii="Times New Roman" w:hAnsi="Times New Roman"/>
          <w:b/>
          <w:bCs/>
          <w:sz w:val="24"/>
          <w:szCs w:val="24"/>
        </w:rPr>
        <w:t>Tehniskais piedāvājums</w:t>
      </w:r>
      <w:r w:rsidRPr="00761A18">
        <w:rPr>
          <w:rFonts w:ascii="Times New Roman" w:hAnsi="Times New Roman"/>
          <w:sz w:val="24"/>
          <w:szCs w:val="24"/>
        </w:rPr>
        <w:t xml:space="preserve">: Nolikuma </w:t>
      </w:r>
      <w:r w:rsidR="00CF51DB" w:rsidRPr="00761A18">
        <w:rPr>
          <w:rFonts w:ascii="Times New Roman" w:hAnsi="Times New Roman"/>
          <w:sz w:val="24"/>
          <w:szCs w:val="24"/>
        </w:rPr>
        <w:t>5</w:t>
      </w:r>
      <w:r w:rsidRPr="00761A18">
        <w:rPr>
          <w:rFonts w:ascii="Times New Roman" w:hAnsi="Times New Roman"/>
          <w:sz w:val="24"/>
          <w:szCs w:val="24"/>
        </w:rPr>
        <w:t>.</w:t>
      </w:r>
      <w:r w:rsidR="00EA2270" w:rsidRPr="00761A18">
        <w:rPr>
          <w:rFonts w:ascii="Times New Roman" w:hAnsi="Times New Roman"/>
          <w:sz w:val="24"/>
          <w:szCs w:val="24"/>
        </w:rPr>
        <w:t>7</w:t>
      </w:r>
      <w:r w:rsidRPr="00761A18">
        <w:rPr>
          <w:rFonts w:ascii="Times New Roman" w:hAnsi="Times New Roman"/>
          <w:sz w:val="24"/>
          <w:szCs w:val="24"/>
        </w:rPr>
        <w:t>. apakšpunktā noteikto prasību izpildes pārbaude</w:t>
      </w:r>
      <w:r w:rsidR="003C6D49" w:rsidRPr="00761A18">
        <w:rPr>
          <w:rFonts w:ascii="Times New Roman" w:hAnsi="Times New Roman"/>
          <w:sz w:val="24"/>
          <w:szCs w:val="24"/>
        </w:rPr>
        <w:t>. Ja pretendents kādā no Produktu saraksta pozīcijām piedāvājis vairākus produktus</w:t>
      </w:r>
      <w:r w:rsidR="006D1F91" w:rsidRPr="00761A18">
        <w:rPr>
          <w:rFonts w:ascii="Times New Roman" w:hAnsi="Times New Roman"/>
          <w:sz w:val="24"/>
          <w:szCs w:val="24"/>
        </w:rPr>
        <w:t>,</w:t>
      </w:r>
      <w:r w:rsidR="003C6D49" w:rsidRPr="00761A18">
        <w:rPr>
          <w:rFonts w:ascii="Times New Roman" w:hAnsi="Times New Roman"/>
          <w:sz w:val="24"/>
          <w:szCs w:val="24"/>
        </w:rPr>
        <w:t xml:space="preserve"> un ša</w:t>
      </w:r>
      <w:r w:rsidR="006D1F91" w:rsidRPr="00761A18">
        <w:rPr>
          <w:rFonts w:ascii="Times New Roman" w:hAnsi="Times New Roman"/>
          <w:sz w:val="24"/>
          <w:szCs w:val="24"/>
        </w:rPr>
        <w:t>jā</w:t>
      </w:r>
      <w:r w:rsidR="003C6D49" w:rsidRPr="00761A18">
        <w:rPr>
          <w:rFonts w:ascii="Times New Roman" w:hAnsi="Times New Roman"/>
          <w:sz w:val="24"/>
          <w:szCs w:val="24"/>
        </w:rPr>
        <w:t xml:space="preserve"> pozīcijā nav noteikta prasība piedāvāt kādu konkrētu (vai minimālo) skaitu produktu, tad piedāvājums tiks uzskatīts par atbilstošu Nolikumā noteiktajām prasībām, ja vismaz viens no piedāvātajiem produktiem būs atbilstošs </w:t>
      </w:r>
      <w:r w:rsidR="006D3DD2" w:rsidRPr="00761A18">
        <w:rPr>
          <w:rFonts w:ascii="Times New Roman" w:hAnsi="Times New Roman"/>
          <w:sz w:val="24"/>
          <w:szCs w:val="24"/>
        </w:rPr>
        <w:t xml:space="preserve">šīm </w:t>
      </w:r>
      <w:r w:rsidR="003C6D49" w:rsidRPr="00761A18">
        <w:rPr>
          <w:rFonts w:ascii="Times New Roman" w:hAnsi="Times New Roman"/>
          <w:sz w:val="24"/>
          <w:szCs w:val="24"/>
        </w:rPr>
        <w:t>prasīb</w:t>
      </w:r>
      <w:r w:rsidR="006D3DD2" w:rsidRPr="00761A18">
        <w:rPr>
          <w:rFonts w:ascii="Times New Roman" w:hAnsi="Times New Roman"/>
          <w:sz w:val="24"/>
          <w:szCs w:val="24"/>
        </w:rPr>
        <w:t xml:space="preserve">ām: </w:t>
      </w:r>
    </w:p>
    <w:p w14:paraId="59DAD586" w14:textId="7AE8D5FC" w:rsidR="00F33651" w:rsidRPr="00761A18" w:rsidRDefault="00870406" w:rsidP="00870406">
      <w:pPr>
        <w:pStyle w:val="Sarakstarindkopa"/>
        <w:widowControl w:val="0"/>
        <w:autoSpaceDE w:val="0"/>
        <w:autoSpaceDN w:val="0"/>
        <w:adjustRightInd w:val="0"/>
        <w:spacing w:after="0" w:line="240" w:lineRule="auto"/>
        <w:ind w:left="709"/>
        <w:jc w:val="both"/>
        <w:rPr>
          <w:rFonts w:ascii="Times New Roman" w:hAnsi="Times New Roman"/>
          <w:sz w:val="24"/>
          <w:szCs w:val="24"/>
        </w:rPr>
      </w:pPr>
      <w:r w:rsidRPr="00761A18">
        <w:rPr>
          <w:rFonts w:ascii="Times New Roman" w:hAnsi="Times New Roman"/>
          <w:sz w:val="24"/>
          <w:szCs w:val="24"/>
        </w:rPr>
        <w:t xml:space="preserve">7.1.3.1. </w:t>
      </w:r>
      <w:r w:rsidR="00F33651" w:rsidRPr="00761A18">
        <w:rPr>
          <w:rFonts w:ascii="Times New Roman" w:hAnsi="Times New Roman"/>
          <w:sz w:val="24"/>
          <w:szCs w:val="24"/>
        </w:rPr>
        <w:t>produkta ražotājs</w:t>
      </w:r>
      <w:r w:rsidR="009758A1" w:rsidRPr="00761A18">
        <w:rPr>
          <w:rFonts w:ascii="Times New Roman" w:hAnsi="Times New Roman"/>
          <w:sz w:val="24"/>
          <w:szCs w:val="24"/>
        </w:rPr>
        <w:t xml:space="preserve"> un attiecīgais produkta nosaukums</w:t>
      </w:r>
      <w:r w:rsidR="00F33651" w:rsidRPr="00761A18">
        <w:rPr>
          <w:rFonts w:ascii="Times New Roman" w:hAnsi="Times New Roman"/>
          <w:sz w:val="24"/>
          <w:szCs w:val="24"/>
        </w:rPr>
        <w:t xml:space="preserve"> ir atrodams biedrības “Vides kvalitāte” sertifikācijas institūcijas “Vides kvalitāte” un valsts sabiedrības ar ierobežotu atbildību “Sertifikācijas un testēšanas centrs” bioloģiskās lauksaimniecības uzņēmumu sertificēšanas reģistros</w:t>
      </w:r>
      <w:r w:rsidR="00F807F1" w:rsidRPr="00761A18">
        <w:rPr>
          <w:rFonts w:ascii="Times New Roman" w:hAnsi="Times New Roman"/>
          <w:sz w:val="24"/>
          <w:szCs w:val="24"/>
        </w:rPr>
        <w:t xml:space="preserve"> un </w:t>
      </w:r>
      <w:r w:rsidR="00606CB2" w:rsidRPr="00761A18">
        <w:rPr>
          <w:rFonts w:ascii="Times New Roman" w:hAnsi="Times New Roman"/>
          <w:sz w:val="24"/>
          <w:szCs w:val="24"/>
        </w:rPr>
        <w:t>sertifikātos</w:t>
      </w:r>
      <w:r w:rsidR="00F33651" w:rsidRPr="00761A18">
        <w:rPr>
          <w:rFonts w:ascii="Times New Roman" w:hAnsi="Times New Roman"/>
          <w:sz w:val="24"/>
          <w:szCs w:val="24"/>
        </w:rPr>
        <w:t xml:space="preserve"> vai Pārtikas un veterinārā dienesta reģistrā “Nacionālās pārtikas kvalitātes shēmas produkti un to ražotāji”, vai Valsts augu aizsardzības dienesta lauksaimniecības produktu integrētās audzēšanas reģistrā</w:t>
      </w:r>
      <w:r w:rsidRPr="00761A18">
        <w:rPr>
          <w:rFonts w:ascii="Times New Roman" w:hAnsi="Times New Roman"/>
          <w:sz w:val="24"/>
          <w:szCs w:val="24"/>
        </w:rPr>
        <w:t>;</w:t>
      </w:r>
    </w:p>
    <w:p w14:paraId="551C0C74" w14:textId="469F4352" w:rsidR="009758A1" w:rsidRPr="00761A18" w:rsidRDefault="009758A1" w:rsidP="00870406">
      <w:pPr>
        <w:pStyle w:val="Sarakstarindkopa"/>
        <w:widowControl w:val="0"/>
        <w:autoSpaceDE w:val="0"/>
        <w:autoSpaceDN w:val="0"/>
        <w:adjustRightInd w:val="0"/>
        <w:spacing w:after="0" w:line="240" w:lineRule="auto"/>
        <w:ind w:left="709"/>
        <w:jc w:val="both"/>
        <w:rPr>
          <w:rFonts w:ascii="Times New Roman" w:hAnsi="Times New Roman"/>
          <w:sz w:val="24"/>
          <w:szCs w:val="24"/>
        </w:rPr>
      </w:pPr>
      <w:r w:rsidRPr="00761A18">
        <w:rPr>
          <w:rFonts w:ascii="Times New Roman" w:hAnsi="Times New Roman"/>
          <w:sz w:val="24"/>
          <w:szCs w:val="24"/>
        </w:rPr>
        <w:t>7.1.3.2. ražotāja/audzētāja norādītā produkta piegāde tiks veikta ne vairāk kā 300 km ietvaros (izmantojot ceļa infrastruktūru) no pārtikas produktu izcelsmes (tikai audzēšanas/ražošanas) vietas līdz Iestādes adresei</w:t>
      </w:r>
      <w:r w:rsidR="002A1F8E" w:rsidRPr="00761A18">
        <w:rPr>
          <w:rFonts w:ascii="Times New Roman" w:hAnsi="Times New Roman"/>
          <w:sz w:val="24"/>
          <w:szCs w:val="24"/>
        </w:rPr>
        <w:t xml:space="preserve">, pārbaudi veicot saskaņā ar Nolikuma </w:t>
      </w:r>
      <w:r w:rsidRPr="00761A18">
        <w:rPr>
          <w:rFonts w:ascii="Times New Roman" w:hAnsi="Times New Roman"/>
          <w:sz w:val="24"/>
          <w:szCs w:val="24"/>
        </w:rPr>
        <w:t>5.7.8.</w:t>
      </w:r>
      <w:r w:rsidR="002A1F8E" w:rsidRPr="00761A18">
        <w:rPr>
          <w:rFonts w:ascii="Times New Roman" w:hAnsi="Times New Roman"/>
          <w:sz w:val="24"/>
          <w:szCs w:val="24"/>
        </w:rPr>
        <w:t>6</w:t>
      </w:r>
      <w:r w:rsidRPr="00761A18">
        <w:rPr>
          <w:rFonts w:ascii="Times New Roman" w:hAnsi="Times New Roman"/>
          <w:sz w:val="24"/>
          <w:szCs w:val="24"/>
        </w:rPr>
        <w:t>. apakšpunkta prasībām;</w:t>
      </w:r>
    </w:p>
    <w:p w14:paraId="7EE56E24" w14:textId="7D7C5C72" w:rsidR="00870406" w:rsidRPr="00761A18" w:rsidRDefault="00870406" w:rsidP="002A1F8E">
      <w:pPr>
        <w:pStyle w:val="Sarakstarindkopa"/>
        <w:tabs>
          <w:tab w:val="left" w:pos="567"/>
        </w:tabs>
        <w:spacing w:after="0" w:line="240" w:lineRule="auto"/>
        <w:ind w:left="709"/>
        <w:contextualSpacing w:val="0"/>
        <w:jc w:val="both"/>
        <w:rPr>
          <w:rFonts w:ascii="Times New Roman" w:hAnsi="Times New Roman"/>
          <w:color w:val="000000"/>
          <w:sz w:val="24"/>
          <w:szCs w:val="24"/>
        </w:rPr>
      </w:pPr>
      <w:r w:rsidRPr="00761A18">
        <w:rPr>
          <w:rFonts w:ascii="Times New Roman" w:hAnsi="Times New Roman"/>
          <w:sz w:val="24"/>
          <w:szCs w:val="24"/>
        </w:rPr>
        <w:t>7.1.3.</w:t>
      </w:r>
      <w:r w:rsidR="009758A1" w:rsidRPr="00761A18">
        <w:rPr>
          <w:rFonts w:ascii="Times New Roman" w:hAnsi="Times New Roman"/>
          <w:sz w:val="24"/>
          <w:szCs w:val="24"/>
        </w:rPr>
        <w:t>3</w:t>
      </w:r>
      <w:r w:rsidRPr="00761A18">
        <w:rPr>
          <w:rFonts w:ascii="Times New Roman" w:hAnsi="Times New Roman"/>
          <w:sz w:val="24"/>
          <w:szCs w:val="24"/>
        </w:rPr>
        <w:t>.</w:t>
      </w:r>
      <w:bookmarkStart w:id="24" w:name="_Hlk153180880"/>
      <w:r w:rsidRPr="00761A18">
        <w:rPr>
          <w:rFonts w:ascii="Times New Roman" w:hAnsi="Times New Roman"/>
          <w:color w:val="000000"/>
          <w:sz w:val="24"/>
          <w:szCs w:val="24"/>
        </w:rPr>
        <w:t xml:space="preserve"> ir iesniegts ražotāja</w:t>
      </w:r>
      <w:r w:rsidR="00145C8D" w:rsidRPr="00761A18">
        <w:rPr>
          <w:rFonts w:ascii="Times New Roman" w:hAnsi="Times New Roman"/>
          <w:color w:val="000000"/>
          <w:sz w:val="24"/>
          <w:szCs w:val="24"/>
        </w:rPr>
        <w:t xml:space="preserve"> apliecin</w:t>
      </w:r>
      <w:r w:rsidR="00E00F94" w:rsidRPr="00761A18">
        <w:rPr>
          <w:rFonts w:ascii="Times New Roman" w:hAnsi="Times New Roman"/>
          <w:color w:val="000000"/>
          <w:sz w:val="24"/>
          <w:szCs w:val="24"/>
        </w:rPr>
        <w:t>ā</w:t>
      </w:r>
      <w:r w:rsidR="00145C8D" w:rsidRPr="00761A18">
        <w:rPr>
          <w:rFonts w:ascii="Times New Roman" w:hAnsi="Times New Roman"/>
          <w:color w:val="000000"/>
          <w:sz w:val="24"/>
          <w:szCs w:val="24"/>
        </w:rPr>
        <w:t>jums</w:t>
      </w:r>
      <w:r w:rsidR="00740849" w:rsidRPr="00761A18">
        <w:rPr>
          <w:rFonts w:ascii="Times New Roman" w:hAnsi="Times New Roman"/>
          <w:color w:val="000000"/>
          <w:sz w:val="24"/>
          <w:szCs w:val="24"/>
        </w:rPr>
        <w:t xml:space="preserve"> (Nolikuma 6. pielikums)</w:t>
      </w:r>
      <w:r w:rsidRPr="00761A18">
        <w:rPr>
          <w:rFonts w:ascii="Times New Roman" w:hAnsi="Times New Roman"/>
          <w:color w:val="000000"/>
          <w:sz w:val="24"/>
          <w:szCs w:val="24"/>
        </w:rPr>
        <w:t xml:space="preserve"> vai piegādātāja</w:t>
      </w:r>
      <w:r w:rsidR="00145C8D" w:rsidRPr="00761A18">
        <w:rPr>
          <w:rFonts w:ascii="Times New Roman" w:hAnsi="Times New Roman"/>
          <w:color w:val="000000"/>
          <w:sz w:val="24"/>
          <w:szCs w:val="24"/>
        </w:rPr>
        <w:t xml:space="preserve"> un ražotāja</w:t>
      </w:r>
      <w:r w:rsidRPr="00761A18">
        <w:rPr>
          <w:rFonts w:ascii="Times New Roman" w:hAnsi="Times New Roman"/>
          <w:color w:val="000000"/>
          <w:sz w:val="24"/>
          <w:szCs w:val="24"/>
        </w:rPr>
        <w:t xml:space="preserve"> apliecinājum</w:t>
      </w:r>
      <w:r w:rsidR="0042364A" w:rsidRPr="00761A18">
        <w:rPr>
          <w:rFonts w:ascii="Times New Roman" w:hAnsi="Times New Roman"/>
          <w:color w:val="000000"/>
          <w:sz w:val="24"/>
          <w:szCs w:val="24"/>
        </w:rPr>
        <w:t>i</w:t>
      </w:r>
      <w:r w:rsidRPr="00761A18">
        <w:rPr>
          <w:rFonts w:ascii="Times New Roman" w:hAnsi="Times New Roman"/>
          <w:color w:val="000000"/>
          <w:sz w:val="24"/>
          <w:szCs w:val="24"/>
        </w:rPr>
        <w:t xml:space="preserve"> (</w:t>
      </w:r>
      <w:r w:rsidR="00635C53" w:rsidRPr="00761A18">
        <w:rPr>
          <w:rFonts w:ascii="Times New Roman" w:hAnsi="Times New Roman"/>
          <w:color w:val="000000"/>
          <w:sz w:val="24"/>
          <w:szCs w:val="24"/>
        </w:rPr>
        <w:t>N</w:t>
      </w:r>
      <w:r w:rsidRPr="00761A18">
        <w:rPr>
          <w:rFonts w:ascii="Times New Roman" w:hAnsi="Times New Roman"/>
          <w:color w:val="000000"/>
          <w:sz w:val="24"/>
          <w:szCs w:val="24"/>
        </w:rPr>
        <w:t xml:space="preserve">olikuma 6. un 7. </w:t>
      </w:r>
      <w:r w:rsidR="00111C9B" w:rsidRPr="00761A18">
        <w:rPr>
          <w:rFonts w:ascii="Times New Roman" w:hAnsi="Times New Roman"/>
          <w:color w:val="000000"/>
          <w:sz w:val="24"/>
          <w:szCs w:val="24"/>
        </w:rPr>
        <w:t>p</w:t>
      </w:r>
      <w:r w:rsidRPr="00761A18">
        <w:rPr>
          <w:rFonts w:ascii="Times New Roman" w:hAnsi="Times New Roman"/>
          <w:color w:val="000000"/>
          <w:sz w:val="24"/>
          <w:szCs w:val="24"/>
        </w:rPr>
        <w:t>ielikumi</w:t>
      </w:r>
      <w:r w:rsidR="00740849" w:rsidRPr="00761A18">
        <w:rPr>
          <w:rFonts w:ascii="Times New Roman" w:hAnsi="Times New Roman"/>
          <w:color w:val="000000"/>
          <w:sz w:val="24"/>
          <w:szCs w:val="24"/>
        </w:rPr>
        <w:t>),</w:t>
      </w:r>
      <w:r w:rsidR="00111C9B" w:rsidRPr="00761A18">
        <w:rPr>
          <w:rFonts w:ascii="Times New Roman" w:hAnsi="Times New Roman"/>
          <w:color w:val="000000"/>
          <w:sz w:val="24"/>
          <w:szCs w:val="24"/>
        </w:rPr>
        <w:t xml:space="preserve"> vai </w:t>
      </w:r>
      <w:r w:rsidR="00740849" w:rsidRPr="00761A18">
        <w:rPr>
          <w:rFonts w:ascii="Times New Roman" w:hAnsi="Times New Roman"/>
          <w:color w:val="000000"/>
          <w:sz w:val="24"/>
          <w:szCs w:val="24"/>
        </w:rPr>
        <w:t xml:space="preserve">minētie </w:t>
      </w:r>
      <w:r w:rsidR="00111C9B" w:rsidRPr="00761A18">
        <w:rPr>
          <w:rFonts w:ascii="Times New Roman" w:hAnsi="Times New Roman"/>
          <w:color w:val="000000"/>
          <w:sz w:val="24"/>
          <w:szCs w:val="24"/>
        </w:rPr>
        <w:t xml:space="preserve">apliecinājumi brīvā formā saskaņā ar Nolikuma 5.7.3. </w:t>
      </w:r>
      <w:r w:rsidR="00740849" w:rsidRPr="00761A18">
        <w:rPr>
          <w:rFonts w:ascii="Times New Roman" w:hAnsi="Times New Roman"/>
          <w:color w:val="000000"/>
          <w:sz w:val="24"/>
          <w:szCs w:val="24"/>
        </w:rPr>
        <w:t>vai</w:t>
      </w:r>
      <w:r w:rsidR="00111C9B" w:rsidRPr="00761A18">
        <w:rPr>
          <w:rFonts w:ascii="Times New Roman" w:hAnsi="Times New Roman"/>
          <w:color w:val="000000"/>
          <w:sz w:val="24"/>
          <w:szCs w:val="24"/>
        </w:rPr>
        <w:t xml:space="preserve"> 5.7.4. apakšpunkta prasībām</w:t>
      </w:r>
      <w:r w:rsidRPr="00761A18">
        <w:rPr>
          <w:rFonts w:ascii="Times New Roman" w:hAnsi="Times New Roman"/>
          <w:color w:val="000000"/>
          <w:sz w:val="24"/>
          <w:szCs w:val="24"/>
        </w:rPr>
        <w:t xml:space="preserve"> par katra piedāvātā produkta piegād</w:t>
      </w:r>
      <w:r w:rsidR="0042364A" w:rsidRPr="00761A18">
        <w:rPr>
          <w:rFonts w:ascii="Times New Roman" w:hAnsi="Times New Roman"/>
          <w:color w:val="000000"/>
          <w:sz w:val="24"/>
          <w:szCs w:val="24"/>
        </w:rPr>
        <w:t>es</w:t>
      </w:r>
      <w:r w:rsidR="003C5492" w:rsidRPr="00761A18">
        <w:rPr>
          <w:rFonts w:ascii="Times New Roman" w:hAnsi="Times New Roman"/>
          <w:color w:val="000000"/>
          <w:sz w:val="24"/>
          <w:szCs w:val="24"/>
        </w:rPr>
        <w:t xml:space="preserve"> </w:t>
      </w:r>
      <w:r w:rsidR="0042364A" w:rsidRPr="00761A18">
        <w:rPr>
          <w:rFonts w:ascii="Times New Roman" w:hAnsi="Times New Roman"/>
          <w:color w:val="000000"/>
          <w:sz w:val="24"/>
          <w:szCs w:val="24"/>
        </w:rPr>
        <w:t>ķēdi</w:t>
      </w:r>
      <w:r w:rsidRPr="00761A18">
        <w:rPr>
          <w:rFonts w:ascii="Times New Roman" w:hAnsi="Times New Roman"/>
          <w:color w:val="000000"/>
          <w:sz w:val="24"/>
          <w:szCs w:val="24"/>
        </w:rPr>
        <w:t xml:space="preserve"> pretendentam.</w:t>
      </w:r>
      <w:bookmarkEnd w:id="24"/>
    </w:p>
    <w:p w14:paraId="3B3E5A4F" w14:textId="7BF809EB" w:rsidR="00E058C4" w:rsidRPr="00761A18" w:rsidRDefault="003C6D49" w:rsidP="00B55727">
      <w:pPr>
        <w:pStyle w:val="Sarakstarindkopa"/>
        <w:widowControl w:val="0"/>
        <w:autoSpaceDE w:val="0"/>
        <w:autoSpaceDN w:val="0"/>
        <w:adjustRightInd w:val="0"/>
        <w:spacing w:after="0" w:line="240" w:lineRule="auto"/>
        <w:ind w:left="0" w:firstLine="709"/>
        <w:jc w:val="both"/>
        <w:rPr>
          <w:rFonts w:ascii="Times New Roman" w:hAnsi="Times New Roman"/>
          <w:sz w:val="24"/>
          <w:szCs w:val="24"/>
        </w:rPr>
      </w:pPr>
      <w:r w:rsidRPr="00761A18">
        <w:rPr>
          <w:rFonts w:ascii="Times New Roman" w:hAnsi="Times New Roman"/>
          <w:sz w:val="24"/>
          <w:szCs w:val="24"/>
        </w:rPr>
        <w:t>Par konstatētajiem neatbilstošiem produktiem Komisija informē pretendentu, kura piedāvājumā šīs neatbilstības tika konstatētas. Ja pretendentam tiks piešķirtas līguma slēgšanas tiesības, tad Produktu sarakstā minētās neatbilstības tiks labotas (dzēstas).</w:t>
      </w:r>
    </w:p>
    <w:p w14:paraId="621B605D" w14:textId="17F1B3B2" w:rsidR="00E058C4" w:rsidRPr="00761A18" w:rsidRDefault="00E058C4" w:rsidP="00E058C4">
      <w:pPr>
        <w:pStyle w:val="Sarakstarindkopa"/>
        <w:widowControl w:val="0"/>
        <w:numPr>
          <w:ilvl w:val="2"/>
          <w:numId w:val="40"/>
        </w:numPr>
        <w:autoSpaceDE w:val="0"/>
        <w:autoSpaceDN w:val="0"/>
        <w:adjustRightInd w:val="0"/>
        <w:spacing w:after="0" w:line="240" w:lineRule="auto"/>
        <w:ind w:left="0" w:firstLine="709"/>
        <w:jc w:val="both"/>
        <w:rPr>
          <w:rFonts w:ascii="Times New Roman" w:hAnsi="Times New Roman"/>
          <w:sz w:val="24"/>
          <w:szCs w:val="24"/>
        </w:rPr>
      </w:pPr>
      <w:r w:rsidRPr="00761A18">
        <w:rPr>
          <w:rFonts w:ascii="Times New Roman" w:hAnsi="Times New Roman"/>
          <w:b/>
          <w:bCs/>
          <w:sz w:val="24"/>
          <w:szCs w:val="24"/>
        </w:rPr>
        <w:t>Finanšu piedāvājums</w:t>
      </w:r>
      <w:r w:rsidRPr="00761A18">
        <w:rPr>
          <w:rFonts w:ascii="Times New Roman" w:hAnsi="Times New Roman"/>
          <w:sz w:val="24"/>
          <w:szCs w:val="24"/>
        </w:rPr>
        <w:t xml:space="preserve">: Nolikuma </w:t>
      </w:r>
      <w:r w:rsidR="00CF51DB" w:rsidRPr="00761A18">
        <w:rPr>
          <w:rFonts w:ascii="Times New Roman" w:hAnsi="Times New Roman"/>
          <w:sz w:val="24"/>
          <w:szCs w:val="24"/>
        </w:rPr>
        <w:t>5</w:t>
      </w:r>
      <w:r w:rsidRPr="00761A18">
        <w:rPr>
          <w:rFonts w:ascii="Times New Roman" w:hAnsi="Times New Roman"/>
          <w:sz w:val="24"/>
          <w:szCs w:val="24"/>
        </w:rPr>
        <w:t>.</w:t>
      </w:r>
      <w:r w:rsidR="00EA2270" w:rsidRPr="00761A18">
        <w:rPr>
          <w:rFonts w:ascii="Times New Roman" w:hAnsi="Times New Roman"/>
          <w:sz w:val="24"/>
          <w:szCs w:val="24"/>
        </w:rPr>
        <w:t>8</w:t>
      </w:r>
      <w:r w:rsidRPr="00761A18">
        <w:rPr>
          <w:rFonts w:ascii="Times New Roman" w:hAnsi="Times New Roman"/>
          <w:sz w:val="24"/>
          <w:szCs w:val="24"/>
        </w:rPr>
        <w:t xml:space="preserve">. apakšpunktā noteikto prasību izpildes pārbaude. Vērtējot finanšu piedāvājumus, Komisija pārbauda, vai piedāvājumā nav aritmētisku kļūdu. Ja Komisija konstatē aritmētiskās kļūdas, tā šīs kļūdas izlabo un turpmākajā vērtēšanas procesā ņem vērā labojumus. Par kļūdu labojumiem un laboto piedāvājuma summu Komisija informē pretendentu. Nepieciešamības gadījumā Komisija veiks cenu noapaļošanu līdz </w:t>
      </w:r>
      <w:r w:rsidR="00E9068E" w:rsidRPr="00761A18">
        <w:rPr>
          <w:rFonts w:ascii="Times New Roman" w:hAnsi="Times New Roman"/>
          <w:sz w:val="24"/>
          <w:szCs w:val="24"/>
        </w:rPr>
        <w:t>4</w:t>
      </w:r>
      <w:r w:rsidRPr="00761A18">
        <w:rPr>
          <w:rFonts w:ascii="Times New Roman" w:hAnsi="Times New Roman"/>
          <w:sz w:val="24"/>
          <w:szCs w:val="24"/>
        </w:rPr>
        <w:t xml:space="preserve"> (</w:t>
      </w:r>
      <w:r w:rsidR="00E9068E" w:rsidRPr="00761A18">
        <w:rPr>
          <w:rFonts w:ascii="Times New Roman" w:hAnsi="Times New Roman"/>
          <w:sz w:val="24"/>
          <w:szCs w:val="24"/>
        </w:rPr>
        <w:t>četrām</w:t>
      </w:r>
      <w:r w:rsidRPr="00761A18">
        <w:rPr>
          <w:rFonts w:ascii="Times New Roman" w:hAnsi="Times New Roman"/>
          <w:sz w:val="24"/>
          <w:szCs w:val="24"/>
        </w:rPr>
        <w:t>) zīmēm aiz komata.</w:t>
      </w:r>
    </w:p>
    <w:p w14:paraId="4F4CBD8E" w14:textId="77777777" w:rsidR="00E058C4" w:rsidRPr="00761A18" w:rsidRDefault="00E058C4" w:rsidP="00E058C4">
      <w:pPr>
        <w:widowControl w:val="0"/>
        <w:numPr>
          <w:ilvl w:val="1"/>
          <w:numId w:val="40"/>
        </w:numPr>
        <w:autoSpaceDE w:val="0"/>
        <w:autoSpaceDN w:val="0"/>
        <w:adjustRightInd w:val="0"/>
        <w:spacing w:after="0" w:line="240" w:lineRule="auto"/>
        <w:ind w:left="0" w:firstLine="0"/>
        <w:jc w:val="both"/>
        <w:rPr>
          <w:rFonts w:ascii="Times New Roman" w:hAnsi="Times New Roman" w:cs="Times New Roman"/>
          <w:sz w:val="24"/>
          <w:szCs w:val="24"/>
        </w:rPr>
      </w:pPr>
      <w:r w:rsidRPr="00761A18">
        <w:rPr>
          <w:rFonts w:ascii="Times New Roman" w:hAnsi="Times New Roman" w:cs="Times New Roman"/>
          <w:b/>
          <w:bCs/>
          <w:spacing w:val="-3"/>
          <w:sz w:val="24"/>
          <w:szCs w:val="24"/>
        </w:rPr>
        <w:t>Ja piedāvājums šķiet nepamatoti lēts –</w:t>
      </w:r>
      <w:r w:rsidRPr="00761A18">
        <w:rPr>
          <w:rFonts w:ascii="Times New Roman" w:hAnsi="Times New Roman" w:cs="Times New Roman"/>
          <w:sz w:val="24"/>
          <w:szCs w:val="24"/>
        </w:rPr>
        <w:t xml:space="preserve"> Komisija rīkojas </w:t>
      </w:r>
      <w:r w:rsidR="00B9310E" w:rsidRPr="00761A18">
        <w:rPr>
          <w:rFonts w:ascii="Times New Roman" w:hAnsi="Times New Roman" w:cs="Times New Roman"/>
          <w:bCs/>
          <w:sz w:val="24"/>
          <w:szCs w:val="24"/>
        </w:rPr>
        <w:t>PIL</w:t>
      </w:r>
      <w:r w:rsidRPr="00761A18">
        <w:rPr>
          <w:rFonts w:ascii="Times New Roman" w:hAnsi="Times New Roman" w:cs="Times New Roman"/>
          <w:sz w:val="24"/>
          <w:szCs w:val="24"/>
        </w:rPr>
        <w:t xml:space="preserve"> 53. pantā noteiktajā kārtībā. </w:t>
      </w:r>
    </w:p>
    <w:p w14:paraId="4E10CE65" w14:textId="77777777" w:rsidR="00E058C4" w:rsidRPr="00761A18" w:rsidRDefault="00E058C4" w:rsidP="00E058C4">
      <w:pPr>
        <w:widowControl w:val="0"/>
        <w:numPr>
          <w:ilvl w:val="1"/>
          <w:numId w:val="40"/>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rPr>
      </w:pPr>
      <w:r w:rsidRPr="00761A18">
        <w:rPr>
          <w:rFonts w:ascii="Times New Roman" w:hAnsi="Times New Roman" w:cs="Times New Roman"/>
          <w:sz w:val="24"/>
          <w:szCs w:val="24"/>
        </w:rPr>
        <w:t xml:space="preserve">Ja piedāvājuma dokumenti nav iesniegti atbilstoši </w:t>
      </w:r>
      <w:r w:rsidR="008E5AD5" w:rsidRPr="00761A18">
        <w:rPr>
          <w:rFonts w:ascii="Times New Roman" w:hAnsi="Times New Roman" w:cs="Times New Roman"/>
          <w:sz w:val="24"/>
          <w:szCs w:val="24"/>
        </w:rPr>
        <w:t>N</w:t>
      </w:r>
      <w:r w:rsidRPr="00761A18">
        <w:rPr>
          <w:rFonts w:ascii="Times New Roman" w:hAnsi="Times New Roman" w:cs="Times New Roman"/>
          <w:sz w:val="24"/>
          <w:szCs w:val="24"/>
        </w:rPr>
        <w:t xml:space="preserve">olikuma prasībām, Komisija, ņemot vērā iesniegto dokumentu trūkumu būtiskumu un/vai trūkumu ietekmi uz iespēju izvērtēt pretendenta atbilstību kvalifikācijas prasībām un piedāvājumu pēc būtības, ir tiesīga </w:t>
      </w:r>
      <w:r w:rsidRPr="00761A18">
        <w:rPr>
          <w:rFonts w:ascii="Times New Roman" w:hAnsi="Times New Roman" w:cs="Times New Roman"/>
          <w:color w:val="000000" w:themeColor="text1"/>
          <w:sz w:val="24"/>
          <w:szCs w:val="24"/>
        </w:rPr>
        <w:lastRenderedPageBreak/>
        <w:t>piedāvājumu nevērtēt.</w:t>
      </w:r>
    </w:p>
    <w:p w14:paraId="1C76EDA3" w14:textId="7AB5B2AB" w:rsidR="007F0B98" w:rsidRPr="00761A18" w:rsidRDefault="007F0B98" w:rsidP="00E058C4">
      <w:pPr>
        <w:widowControl w:val="0"/>
        <w:numPr>
          <w:ilvl w:val="1"/>
          <w:numId w:val="40"/>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rPr>
      </w:pPr>
      <w:r w:rsidRPr="00761A18">
        <w:rPr>
          <w:rFonts w:ascii="Times New Roman" w:hAnsi="Times New Roman" w:cs="Times New Roman"/>
          <w:color w:val="000000" w:themeColor="text1"/>
          <w:sz w:val="24"/>
          <w:szCs w:val="24"/>
        </w:rPr>
        <w:t>Gadījumā, ja Komisija konstatē, ka pretendents ir iesniedzis maldinošu vai nepatiesu informāciju Komisija ir tiesīga noraidīt pretendenta piedāvājumu vai izslēgt pretendentu no dalības Konkursā</w:t>
      </w:r>
      <w:r w:rsidR="003F6139" w:rsidRPr="00761A18">
        <w:rPr>
          <w:rFonts w:ascii="Times New Roman" w:hAnsi="Times New Roman" w:cs="Times New Roman"/>
          <w:color w:val="000000" w:themeColor="text1"/>
          <w:sz w:val="24"/>
          <w:szCs w:val="24"/>
        </w:rPr>
        <w:t>.</w:t>
      </w:r>
    </w:p>
    <w:p w14:paraId="75CAE26A" w14:textId="77777777" w:rsidR="00E058C4" w:rsidRPr="00761A18" w:rsidRDefault="00E058C4" w:rsidP="00E058C4">
      <w:pPr>
        <w:numPr>
          <w:ilvl w:val="1"/>
          <w:numId w:val="40"/>
        </w:numPr>
        <w:tabs>
          <w:tab w:val="left" w:pos="284"/>
          <w:tab w:val="left" w:pos="709"/>
          <w:tab w:val="left" w:pos="1134"/>
          <w:tab w:val="left" w:pos="2340"/>
          <w:tab w:val="left" w:pos="2880"/>
          <w:tab w:val="left" w:pos="3420"/>
          <w:tab w:val="left" w:pos="4814"/>
          <w:tab w:val="left" w:pos="5534"/>
          <w:tab w:val="left" w:pos="6254"/>
          <w:tab w:val="left" w:pos="6974"/>
          <w:tab w:val="left" w:pos="7694"/>
          <w:tab w:val="left" w:pos="8414"/>
          <w:tab w:val="left" w:pos="9134"/>
        </w:tabs>
        <w:suppressAutoHyphens/>
        <w:spacing w:after="0" w:line="240" w:lineRule="auto"/>
        <w:ind w:left="0" w:firstLine="0"/>
        <w:jc w:val="both"/>
        <w:rPr>
          <w:rFonts w:ascii="Times New Roman" w:hAnsi="Times New Roman" w:cs="Times New Roman"/>
          <w:sz w:val="24"/>
          <w:szCs w:val="24"/>
        </w:rPr>
      </w:pPr>
      <w:bookmarkStart w:id="25" w:name="_Hlk103716270"/>
      <w:bookmarkStart w:id="26" w:name="_Hlk103716761"/>
      <w:r w:rsidRPr="00761A18">
        <w:rPr>
          <w:rFonts w:ascii="Times New Roman" w:hAnsi="Times New Roman" w:cs="Times New Roman"/>
          <w:sz w:val="24"/>
          <w:szCs w:val="24"/>
        </w:rPr>
        <w:t xml:space="preserve">Ja pretendents neatbilst </w:t>
      </w:r>
      <w:r w:rsidR="008E5AD5" w:rsidRPr="00761A18">
        <w:rPr>
          <w:rFonts w:ascii="Times New Roman" w:hAnsi="Times New Roman" w:cs="Times New Roman"/>
          <w:sz w:val="24"/>
          <w:szCs w:val="24"/>
        </w:rPr>
        <w:t>N</w:t>
      </w:r>
      <w:r w:rsidRPr="00761A18">
        <w:rPr>
          <w:rFonts w:ascii="Times New Roman" w:hAnsi="Times New Roman" w:cs="Times New Roman"/>
          <w:sz w:val="24"/>
          <w:szCs w:val="24"/>
        </w:rPr>
        <w:t xml:space="preserve">olikumā izvirzītajām kvalifikācijas prasībām </w:t>
      </w:r>
      <w:bookmarkEnd w:id="25"/>
      <w:r w:rsidRPr="00761A18">
        <w:rPr>
          <w:rFonts w:ascii="Times New Roman" w:hAnsi="Times New Roman" w:cs="Times New Roman"/>
          <w:sz w:val="24"/>
          <w:szCs w:val="24"/>
        </w:rPr>
        <w:t xml:space="preserve">vai pretendenta finanšu vai tehniskais piedāvājums neatbilst </w:t>
      </w:r>
      <w:r w:rsidR="008E5AD5" w:rsidRPr="00761A18">
        <w:rPr>
          <w:rFonts w:ascii="Times New Roman" w:hAnsi="Times New Roman" w:cs="Times New Roman"/>
          <w:sz w:val="24"/>
          <w:szCs w:val="24"/>
        </w:rPr>
        <w:t>N</w:t>
      </w:r>
      <w:r w:rsidRPr="00761A18">
        <w:rPr>
          <w:rFonts w:ascii="Times New Roman" w:hAnsi="Times New Roman" w:cs="Times New Roman"/>
          <w:sz w:val="24"/>
          <w:szCs w:val="24"/>
        </w:rPr>
        <w:t>olikumā noteiktajām prasībām, tā piedāvājums tiek noraidīts</w:t>
      </w:r>
      <w:bookmarkEnd w:id="26"/>
      <w:r w:rsidRPr="00761A18">
        <w:rPr>
          <w:rFonts w:ascii="Times New Roman" w:hAnsi="Times New Roman" w:cs="Times New Roman"/>
          <w:sz w:val="24"/>
          <w:szCs w:val="24"/>
        </w:rPr>
        <w:t>.</w:t>
      </w:r>
    </w:p>
    <w:p w14:paraId="035CE1AA" w14:textId="73FAAE40" w:rsidR="00E058C4" w:rsidRPr="00761A18" w:rsidRDefault="00E058C4" w:rsidP="00E058C4">
      <w:pPr>
        <w:numPr>
          <w:ilvl w:val="1"/>
          <w:numId w:val="40"/>
        </w:numPr>
        <w:tabs>
          <w:tab w:val="left" w:pos="284"/>
          <w:tab w:val="left" w:pos="709"/>
          <w:tab w:val="left" w:pos="1134"/>
          <w:tab w:val="left" w:pos="2340"/>
          <w:tab w:val="left" w:pos="2880"/>
          <w:tab w:val="left" w:pos="3420"/>
          <w:tab w:val="left" w:pos="4814"/>
          <w:tab w:val="left" w:pos="5534"/>
          <w:tab w:val="left" w:pos="6254"/>
          <w:tab w:val="left" w:pos="6974"/>
          <w:tab w:val="left" w:pos="7694"/>
          <w:tab w:val="left" w:pos="8414"/>
          <w:tab w:val="left" w:pos="9134"/>
        </w:tabs>
        <w:suppressAutoHyphens/>
        <w:spacing w:after="0" w:line="240" w:lineRule="auto"/>
        <w:ind w:left="0" w:firstLine="0"/>
        <w:jc w:val="both"/>
        <w:rPr>
          <w:rFonts w:ascii="Times New Roman" w:hAnsi="Times New Roman" w:cs="Times New Roman"/>
          <w:sz w:val="24"/>
          <w:szCs w:val="24"/>
        </w:rPr>
      </w:pPr>
      <w:r w:rsidRPr="00761A18">
        <w:rPr>
          <w:rFonts w:ascii="Times New Roman" w:hAnsi="Times New Roman" w:cs="Times New Roman"/>
          <w:sz w:val="24"/>
          <w:szCs w:val="24"/>
        </w:rPr>
        <w:t>Iepirkumu komisija līguma slēgšanas tiesības</w:t>
      </w:r>
      <w:r w:rsidR="00AD6E42" w:rsidRPr="00761A18">
        <w:rPr>
          <w:rFonts w:ascii="Times New Roman" w:hAnsi="Times New Roman" w:cs="Times New Roman"/>
          <w:sz w:val="24"/>
          <w:szCs w:val="24"/>
        </w:rPr>
        <w:t xml:space="preserve"> Iepirkumā atsevišķi</w:t>
      </w:r>
      <w:r w:rsidRPr="00761A18">
        <w:rPr>
          <w:rFonts w:ascii="Times New Roman" w:hAnsi="Times New Roman" w:cs="Times New Roman"/>
          <w:sz w:val="24"/>
          <w:szCs w:val="24"/>
        </w:rPr>
        <w:t xml:space="preserve"> </w:t>
      </w:r>
      <w:r w:rsidR="00AD6E42" w:rsidRPr="00761A18">
        <w:rPr>
          <w:rFonts w:ascii="Times New Roman" w:hAnsi="Times New Roman" w:cs="Times New Roman"/>
          <w:sz w:val="24"/>
          <w:szCs w:val="24"/>
        </w:rPr>
        <w:t xml:space="preserve">piešķirs </w:t>
      </w:r>
      <w:r w:rsidRPr="00761A18">
        <w:rPr>
          <w:rFonts w:ascii="Times New Roman" w:hAnsi="Times New Roman" w:cs="Times New Roman"/>
          <w:sz w:val="24"/>
          <w:szCs w:val="24"/>
        </w:rPr>
        <w:t xml:space="preserve">tam pretendentam, kura piedāvājums ir saimnieciski visizdevīgākais un nav izslēgts no dalības Iepirkumā Nolikuma </w:t>
      </w:r>
      <w:r w:rsidR="00CE613D" w:rsidRPr="00761A18">
        <w:rPr>
          <w:rFonts w:ascii="Times New Roman" w:hAnsi="Times New Roman" w:cs="Times New Roman"/>
          <w:sz w:val="24"/>
          <w:szCs w:val="24"/>
        </w:rPr>
        <w:t>8</w:t>
      </w:r>
      <w:r w:rsidRPr="00761A18">
        <w:rPr>
          <w:rFonts w:ascii="Times New Roman" w:hAnsi="Times New Roman" w:cs="Times New Roman"/>
          <w:sz w:val="24"/>
          <w:szCs w:val="24"/>
        </w:rPr>
        <w:t>. punktā noteiktajā kārtībā.</w:t>
      </w:r>
    </w:p>
    <w:p w14:paraId="46076E42" w14:textId="3E81C9DB" w:rsidR="00F145E4" w:rsidRDefault="00D51E4F" w:rsidP="00D51E4F">
      <w:pPr>
        <w:numPr>
          <w:ilvl w:val="1"/>
          <w:numId w:val="40"/>
        </w:numPr>
        <w:tabs>
          <w:tab w:val="left" w:pos="284"/>
          <w:tab w:val="left" w:pos="709"/>
          <w:tab w:val="left" w:pos="1134"/>
          <w:tab w:val="left" w:pos="2340"/>
          <w:tab w:val="left" w:pos="2880"/>
          <w:tab w:val="left" w:pos="3420"/>
          <w:tab w:val="left" w:pos="4814"/>
          <w:tab w:val="left" w:pos="5534"/>
          <w:tab w:val="left" w:pos="6254"/>
          <w:tab w:val="left" w:pos="6974"/>
          <w:tab w:val="left" w:pos="7694"/>
          <w:tab w:val="left" w:pos="8414"/>
          <w:tab w:val="left" w:pos="9134"/>
        </w:tabs>
        <w:suppressAutoHyphens/>
        <w:spacing w:after="0" w:line="240" w:lineRule="auto"/>
        <w:ind w:left="0" w:firstLine="0"/>
        <w:jc w:val="both"/>
        <w:rPr>
          <w:rFonts w:ascii="Times New Roman" w:hAnsi="Times New Roman" w:cs="Times New Roman"/>
          <w:sz w:val="24"/>
          <w:szCs w:val="24"/>
        </w:rPr>
      </w:pPr>
      <w:r w:rsidRPr="00761A18">
        <w:rPr>
          <w:rFonts w:ascii="Times New Roman" w:hAnsi="Times New Roman" w:cs="Times New Roman"/>
          <w:color w:val="000000"/>
          <w:sz w:val="24"/>
          <w:szCs w:val="24"/>
          <w:lang w:eastAsia="lv-LV"/>
        </w:rPr>
        <w:t>Iepirkumā par saimnieciski visizdevīgāko Komisija atzīst piedāvājumu, kurš vērtēšanas rezultātā ieguvis visvairāk punktu</w:t>
      </w:r>
      <w:r w:rsidRPr="00761A18">
        <w:rPr>
          <w:rFonts w:ascii="Times New Roman" w:hAnsi="Times New Roman" w:cs="Times New Roman"/>
          <w:sz w:val="24"/>
          <w:szCs w:val="24"/>
        </w:rPr>
        <w:t>.</w:t>
      </w:r>
    </w:p>
    <w:p w14:paraId="1D49F2A1" w14:textId="4B0CD2FF" w:rsidR="00D51E4F" w:rsidRPr="00761A18" w:rsidRDefault="00716FAC" w:rsidP="00D51E4F">
      <w:pPr>
        <w:numPr>
          <w:ilvl w:val="1"/>
          <w:numId w:val="40"/>
        </w:numPr>
        <w:tabs>
          <w:tab w:val="left" w:pos="284"/>
          <w:tab w:val="left" w:pos="709"/>
          <w:tab w:val="left" w:pos="1134"/>
          <w:tab w:val="left" w:pos="2340"/>
          <w:tab w:val="left" w:pos="2880"/>
          <w:tab w:val="left" w:pos="3420"/>
          <w:tab w:val="left" w:pos="4814"/>
          <w:tab w:val="left" w:pos="5534"/>
          <w:tab w:val="left" w:pos="6254"/>
          <w:tab w:val="left" w:pos="6974"/>
          <w:tab w:val="left" w:pos="7694"/>
          <w:tab w:val="left" w:pos="8414"/>
          <w:tab w:val="left" w:pos="9134"/>
        </w:tabs>
        <w:suppressAutoHyphens/>
        <w:spacing w:after="0" w:line="240" w:lineRule="auto"/>
        <w:ind w:left="0" w:firstLine="0"/>
        <w:jc w:val="both"/>
        <w:rPr>
          <w:rFonts w:ascii="Times New Roman" w:hAnsi="Times New Roman" w:cs="Times New Roman"/>
          <w:sz w:val="24"/>
          <w:szCs w:val="24"/>
        </w:rPr>
      </w:pPr>
      <w:r w:rsidRPr="00716FAC">
        <w:rPr>
          <w:rFonts w:ascii="Times New Roman" w:hAnsi="Times New Roman" w:cs="Times New Roman"/>
          <w:sz w:val="24"/>
          <w:szCs w:val="24"/>
        </w:rPr>
        <w:t xml:space="preserve">Ja tiks iesniegts tikai viens Nolikuma prasībām atbilstošs piedāvājums, tas tiks atzīts par saimnieciski visizdevīgāko, neveicot </w:t>
      </w:r>
      <w:r>
        <w:rPr>
          <w:rFonts w:ascii="Times New Roman" w:hAnsi="Times New Roman" w:cs="Times New Roman"/>
          <w:sz w:val="24"/>
          <w:szCs w:val="24"/>
        </w:rPr>
        <w:t>Nolikuma 6.</w:t>
      </w:r>
      <w:r w:rsidRPr="00716FAC">
        <w:rPr>
          <w:rFonts w:ascii="Times New Roman" w:hAnsi="Times New Roman" w:cs="Times New Roman"/>
          <w:sz w:val="24"/>
          <w:szCs w:val="24"/>
        </w:rPr>
        <w:t>punktā noteikto punktu piešķiršanu un aprēķinu.</w:t>
      </w:r>
    </w:p>
    <w:p w14:paraId="38EDC2FC" w14:textId="3CE6FDD7" w:rsidR="000C516B" w:rsidRPr="00761A18" w:rsidRDefault="00D51E4F" w:rsidP="00AA6BF4">
      <w:pPr>
        <w:numPr>
          <w:ilvl w:val="1"/>
          <w:numId w:val="40"/>
        </w:numPr>
        <w:tabs>
          <w:tab w:val="left" w:pos="284"/>
          <w:tab w:val="left" w:pos="709"/>
          <w:tab w:val="left" w:pos="1134"/>
          <w:tab w:val="left" w:pos="2340"/>
          <w:tab w:val="left" w:pos="2880"/>
          <w:tab w:val="left" w:pos="3420"/>
          <w:tab w:val="left" w:pos="4814"/>
          <w:tab w:val="left" w:pos="5534"/>
          <w:tab w:val="left" w:pos="6254"/>
          <w:tab w:val="left" w:pos="6974"/>
          <w:tab w:val="left" w:pos="7694"/>
          <w:tab w:val="left" w:pos="8414"/>
          <w:tab w:val="left" w:pos="9134"/>
        </w:tabs>
        <w:suppressAutoHyphens/>
        <w:spacing w:after="0" w:line="240" w:lineRule="auto"/>
        <w:ind w:left="0" w:firstLine="0"/>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 xml:space="preserve">Ja saimnieciski visizdevīgākā piedāvājuma vērtēšanas rezultātā vismaz divu piedāvājumu novērtējums ir vienāds, </w:t>
      </w:r>
      <w:r w:rsidR="000C516B" w:rsidRPr="00761A18">
        <w:rPr>
          <w:rFonts w:ascii="Times New Roman" w:hAnsi="Times New Roman" w:cs="Times New Roman"/>
          <w:color w:val="000000"/>
          <w:sz w:val="24"/>
          <w:szCs w:val="24"/>
          <w:lang w:eastAsia="lv-LV"/>
        </w:rPr>
        <w:t>tad</w:t>
      </w:r>
      <w:r w:rsidR="00AA6BF4" w:rsidRPr="00761A18">
        <w:rPr>
          <w:rFonts w:ascii="Times New Roman" w:hAnsi="Times New Roman" w:cs="Times New Roman"/>
          <w:color w:val="000000"/>
          <w:sz w:val="24"/>
          <w:szCs w:val="24"/>
          <w:lang w:eastAsia="lv-LV"/>
        </w:rPr>
        <w:t xml:space="preserve"> </w:t>
      </w:r>
      <w:r w:rsidR="008B6D45" w:rsidRPr="00761A18">
        <w:rPr>
          <w:rFonts w:ascii="Times New Roman" w:hAnsi="Times New Roman" w:cs="Times New Roman"/>
          <w:sz w:val="24"/>
          <w:szCs w:val="24"/>
        </w:rPr>
        <w:t>Komisija līguma slēgšanas tiesības piešķir pretendentam, kura Produktu sarakstā (</w:t>
      </w:r>
      <w:r w:rsidR="000C516B" w:rsidRPr="00761A18">
        <w:rPr>
          <w:rFonts w:ascii="Times New Roman" w:hAnsi="Times New Roman" w:cs="Times New Roman"/>
          <w:sz w:val="24"/>
          <w:szCs w:val="24"/>
        </w:rPr>
        <w:t xml:space="preserve">Nolikuma </w:t>
      </w:r>
      <w:r w:rsidR="006D3DD2" w:rsidRPr="00761A18">
        <w:rPr>
          <w:rFonts w:ascii="Times New Roman" w:hAnsi="Times New Roman" w:cs="Times New Roman"/>
          <w:sz w:val="24"/>
          <w:szCs w:val="24"/>
        </w:rPr>
        <w:t>5</w:t>
      </w:r>
      <w:r w:rsidR="000C516B" w:rsidRPr="00761A18">
        <w:rPr>
          <w:rFonts w:ascii="Times New Roman" w:hAnsi="Times New Roman" w:cs="Times New Roman"/>
          <w:sz w:val="24"/>
          <w:szCs w:val="24"/>
        </w:rPr>
        <w:t>.pielikum</w:t>
      </w:r>
      <w:r w:rsidR="006D1F91" w:rsidRPr="00761A18">
        <w:rPr>
          <w:rFonts w:ascii="Times New Roman" w:hAnsi="Times New Roman" w:cs="Times New Roman"/>
          <w:sz w:val="24"/>
          <w:szCs w:val="24"/>
        </w:rPr>
        <w:t>a 3.tabula</w:t>
      </w:r>
      <w:r w:rsidR="000C516B" w:rsidRPr="00761A18">
        <w:rPr>
          <w:rFonts w:ascii="Times New Roman" w:hAnsi="Times New Roman" w:cs="Times New Roman"/>
          <w:sz w:val="24"/>
          <w:szCs w:val="24"/>
        </w:rPr>
        <w:t>)</w:t>
      </w:r>
      <w:r w:rsidR="008B6D45" w:rsidRPr="00761A18">
        <w:rPr>
          <w:rFonts w:ascii="Times New Roman" w:hAnsi="Times New Roman" w:cs="Times New Roman"/>
          <w:sz w:val="24"/>
          <w:szCs w:val="24"/>
        </w:rPr>
        <w:t xml:space="preserve"> ir lielāks to </w:t>
      </w:r>
      <w:r w:rsidR="005013EC">
        <w:rPr>
          <w:rFonts w:ascii="Times New Roman" w:hAnsi="Times New Roman" w:cs="Times New Roman"/>
          <w:sz w:val="24"/>
          <w:szCs w:val="24"/>
        </w:rPr>
        <w:t xml:space="preserve">preču </w:t>
      </w:r>
      <w:r w:rsidR="009D2377">
        <w:rPr>
          <w:rFonts w:ascii="Times New Roman" w:hAnsi="Times New Roman" w:cs="Times New Roman"/>
          <w:sz w:val="24"/>
          <w:szCs w:val="24"/>
        </w:rPr>
        <w:t>pozīciju skaits</w:t>
      </w:r>
      <w:r w:rsidR="007A3CF8">
        <w:rPr>
          <w:rFonts w:ascii="Times New Roman" w:hAnsi="Times New Roman" w:cs="Times New Roman"/>
          <w:sz w:val="24"/>
          <w:szCs w:val="24"/>
        </w:rPr>
        <w:t xml:space="preserve"> </w:t>
      </w:r>
      <w:r w:rsidR="007A3CF8" w:rsidRPr="007A3CF8">
        <w:rPr>
          <w:rFonts w:ascii="Times New Roman" w:hAnsi="Times New Roman" w:cs="Times New Roman"/>
          <w:sz w:val="24"/>
          <w:szCs w:val="24"/>
        </w:rPr>
        <w:t>(Produktu saraksta 3. tabulas 2. kolonna)</w:t>
      </w:r>
      <w:r w:rsidR="008B6D45" w:rsidRPr="00761A18">
        <w:rPr>
          <w:rFonts w:ascii="Times New Roman" w:hAnsi="Times New Roman" w:cs="Times New Roman"/>
          <w:sz w:val="24"/>
          <w:szCs w:val="24"/>
        </w:rPr>
        <w:t>, vērtējot to sekojošā prioritārā kārtībā, kuri atbilst:</w:t>
      </w:r>
    </w:p>
    <w:p w14:paraId="145E15BE" w14:textId="543F5FDD" w:rsidR="000C516B" w:rsidRPr="00761A18" w:rsidRDefault="009D2377" w:rsidP="0036617B">
      <w:pPr>
        <w:tabs>
          <w:tab w:val="left" w:pos="284"/>
          <w:tab w:val="left" w:pos="709"/>
          <w:tab w:val="left" w:pos="1418"/>
          <w:tab w:val="left" w:pos="1843"/>
          <w:tab w:val="left" w:pos="2880"/>
          <w:tab w:val="left" w:pos="3420"/>
          <w:tab w:val="left" w:pos="4814"/>
          <w:tab w:val="left" w:pos="5534"/>
          <w:tab w:val="left" w:pos="6254"/>
          <w:tab w:val="left" w:pos="6974"/>
          <w:tab w:val="left" w:pos="7694"/>
          <w:tab w:val="left" w:pos="8414"/>
          <w:tab w:val="left" w:pos="9134"/>
        </w:tabs>
        <w:suppressAutoHyphen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7.</w:t>
      </w:r>
      <w:r w:rsidR="00F145E4">
        <w:rPr>
          <w:rFonts w:ascii="Times New Roman" w:hAnsi="Times New Roman" w:cs="Times New Roman"/>
          <w:sz w:val="24"/>
          <w:szCs w:val="24"/>
        </w:rPr>
        <w:t>9</w:t>
      </w:r>
      <w:r>
        <w:rPr>
          <w:rFonts w:ascii="Times New Roman" w:hAnsi="Times New Roman" w:cs="Times New Roman"/>
          <w:sz w:val="24"/>
          <w:szCs w:val="24"/>
        </w:rPr>
        <w:t xml:space="preserve">.1. </w:t>
      </w:r>
      <w:r w:rsidR="008B6D45" w:rsidRPr="00761A18">
        <w:rPr>
          <w:rFonts w:ascii="Times New Roman" w:hAnsi="Times New Roman" w:cs="Times New Roman"/>
          <w:sz w:val="24"/>
          <w:szCs w:val="24"/>
        </w:rPr>
        <w:t>BL prasībām;</w:t>
      </w:r>
    </w:p>
    <w:p w14:paraId="7874C57B" w14:textId="4B7D923E" w:rsidR="000C516B" w:rsidRPr="00761A18" w:rsidRDefault="009D2377" w:rsidP="0036617B">
      <w:pPr>
        <w:tabs>
          <w:tab w:val="left" w:pos="284"/>
          <w:tab w:val="left" w:pos="709"/>
          <w:tab w:val="left" w:pos="1418"/>
          <w:tab w:val="left" w:pos="1843"/>
          <w:tab w:val="left" w:pos="2880"/>
          <w:tab w:val="left" w:pos="3420"/>
          <w:tab w:val="left" w:pos="4814"/>
          <w:tab w:val="left" w:pos="5534"/>
          <w:tab w:val="left" w:pos="6254"/>
          <w:tab w:val="left" w:pos="6974"/>
          <w:tab w:val="left" w:pos="7694"/>
          <w:tab w:val="left" w:pos="8414"/>
          <w:tab w:val="left" w:pos="9134"/>
        </w:tabs>
        <w:suppressAutoHyphen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7.</w:t>
      </w:r>
      <w:r w:rsidR="00F145E4">
        <w:rPr>
          <w:rFonts w:ascii="Times New Roman" w:hAnsi="Times New Roman" w:cs="Times New Roman"/>
          <w:sz w:val="24"/>
          <w:szCs w:val="24"/>
        </w:rPr>
        <w:t>9</w:t>
      </w:r>
      <w:r>
        <w:rPr>
          <w:rFonts w:ascii="Times New Roman" w:hAnsi="Times New Roman" w:cs="Times New Roman"/>
          <w:sz w:val="24"/>
          <w:szCs w:val="24"/>
        </w:rPr>
        <w:t xml:space="preserve">.2. </w:t>
      </w:r>
      <w:r w:rsidR="008B6D45" w:rsidRPr="00761A18">
        <w:rPr>
          <w:rFonts w:ascii="Times New Roman" w:hAnsi="Times New Roman" w:cs="Times New Roman"/>
          <w:sz w:val="24"/>
          <w:szCs w:val="24"/>
        </w:rPr>
        <w:t>NPKS prasībām</w:t>
      </w:r>
      <w:r w:rsidR="00D70A5B">
        <w:rPr>
          <w:rFonts w:ascii="Times New Roman" w:hAnsi="Times New Roman" w:cs="Times New Roman"/>
          <w:sz w:val="24"/>
          <w:szCs w:val="24"/>
        </w:rPr>
        <w:t xml:space="preserve"> (vērtē gadījumā, ja </w:t>
      </w:r>
      <w:r w:rsidR="00D70A5B" w:rsidRPr="00D70A5B">
        <w:rPr>
          <w:rFonts w:ascii="Times New Roman" w:hAnsi="Times New Roman" w:cs="Times New Roman"/>
          <w:sz w:val="24"/>
          <w:szCs w:val="24"/>
        </w:rPr>
        <w:t>vismaz div</w:t>
      </w:r>
      <w:r w:rsidR="00D70A5B">
        <w:rPr>
          <w:rFonts w:ascii="Times New Roman" w:hAnsi="Times New Roman" w:cs="Times New Roman"/>
          <w:sz w:val="24"/>
          <w:szCs w:val="24"/>
        </w:rPr>
        <w:t>iem</w:t>
      </w:r>
      <w:r w:rsidR="00D70A5B" w:rsidRPr="00D70A5B">
        <w:rPr>
          <w:rFonts w:ascii="Times New Roman" w:hAnsi="Times New Roman" w:cs="Times New Roman"/>
          <w:sz w:val="24"/>
          <w:szCs w:val="24"/>
        </w:rPr>
        <w:t xml:space="preserve"> </w:t>
      </w:r>
      <w:r w:rsidR="00D70A5B">
        <w:rPr>
          <w:rFonts w:ascii="Times New Roman" w:hAnsi="Times New Roman" w:cs="Times New Roman"/>
          <w:sz w:val="24"/>
          <w:szCs w:val="24"/>
        </w:rPr>
        <w:t>pretendentiem</w:t>
      </w:r>
      <w:r w:rsidR="00D70A5B" w:rsidRPr="00D70A5B">
        <w:rPr>
          <w:rFonts w:ascii="Times New Roman" w:hAnsi="Times New Roman" w:cs="Times New Roman"/>
          <w:sz w:val="24"/>
          <w:szCs w:val="24"/>
        </w:rPr>
        <w:t xml:space="preserve"> ir vienāds </w:t>
      </w:r>
      <w:r w:rsidR="00D70A5B">
        <w:rPr>
          <w:rFonts w:ascii="Times New Roman" w:hAnsi="Times New Roman" w:cs="Times New Roman"/>
          <w:sz w:val="24"/>
          <w:szCs w:val="24"/>
        </w:rPr>
        <w:t>preču pozīciju skaits par Nolikuma 7.9.1. punkta prasības izpildi)</w:t>
      </w:r>
      <w:r w:rsidR="008B6D45" w:rsidRPr="00761A18">
        <w:rPr>
          <w:rFonts w:ascii="Times New Roman" w:hAnsi="Times New Roman" w:cs="Times New Roman"/>
          <w:sz w:val="24"/>
          <w:szCs w:val="24"/>
        </w:rPr>
        <w:t>;</w:t>
      </w:r>
    </w:p>
    <w:p w14:paraId="32C8E703" w14:textId="1F04E129" w:rsidR="008B6D45" w:rsidRPr="00761A18" w:rsidRDefault="009D2377" w:rsidP="0036617B">
      <w:pPr>
        <w:tabs>
          <w:tab w:val="left" w:pos="284"/>
          <w:tab w:val="left" w:pos="709"/>
          <w:tab w:val="left" w:pos="1418"/>
          <w:tab w:val="left" w:pos="1843"/>
          <w:tab w:val="left" w:pos="2880"/>
          <w:tab w:val="left" w:pos="3420"/>
          <w:tab w:val="left" w:pos="4814"/>
          <w:tab w:val="left" w:pos="5534"/>
          <w:tab w:val="left" w:pos="6254"/>
          <w:tab w:val="left" w:pos="6974"/>
          <w:tab w:val="left" w:pos="7694"/>
          <w:tab w:val="left" w:pos="8414"/>
          <w:tab w:val="left" w:pos="9134"/>
        </w:tabs>
        <w:suppressAutoHyphen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7.</w:t>
      </w:r>
      <w:r w:rsidR="00F145E4">
        <w:rPr>
          <w:rFonts w:ascii="Times New Roman" w:hAnsi="Times New Roman" w:cs="Times New Roman"/>
          <w:sz w:val="24"/>
          <w:szCs w:val="24"/>
        </w:rPr>
        <w:t>9</w:t>
      </w:r>
      <w:r>
        <w:rPr>
          <w:rFonts w:ascii="Times New Roman" w:hAnsi="Times New Roman" w:cs="Times New Roman"/>
          <w:sz w:val="24"/>
          <w:szCs w:val="24"/>
        </w:rPr>
        <w:t xml:space="preserve">.3. </w:t>
      </w:r>
      <w:r w:rsidR="008B6D45" w:rsidRPr="00761A18">
        <w:rPr>
          <w:rFonts w:ascii="Times New Roman" w:hAnsi="Times New Roman" w:cs="Times New Roman"/>
          <w:sz w:val="24"/>
          <w:szCs w:val="24"/>
        </w:rPr>
        <w:t>LPIA prasībām</w:t>
      </w:r>
      <w:r w:rsidR="00D70A5B" w:rsidRPr="00D70A5B">
        <w:rPr>
          <w:rFonts w:ascii="Times New Roman" w:hAnsi="Times New Roman" w:cs="Times New Roman"/>
          <w:sz w:val="24"/>
          <w:szCs w:val="24"/>
        </w:rPr>
        <w:t xml:space="preserve"> (vērtē gadījumā, ja vismaz diviem pretendentiem ir vienāds preču pozīciju skaits par Nolikuma </w:t>
      </w:r>
      <w:r w:rsidR="009036A4">
        <w:rPr>
          <w:rFonts w:ascii="Times New Roman" w:hAnsi="Times New Roman" w:cs="Times New Roman"/>
          <w:sz w:val="24"/>
          <w:szCs w:val="24"/>
        </w:rPr>
        <w:t xml:space="preserve">7.9.1. un </w:t>
      </w:r>
      <w:r w:rsidR="00D70A5B" w:rsidRPr="00D70A5B">
        <w:rPr>
          <w:rFonts w:ascii="Times New Roman" w:hAnsi="Times New Roman" w:cs="Times New Roman"/>
          <w:sz w:val="24"/>
          <w:szCs w:val="24"/>
        </w:rPr>
        <w:t>7.9.</w:t>
      </w:r>
      <w:r w:rsidR="00D70A5B">
        <w:rPr>
          <w:rFonts w:ascii="Times New Roman" w:hAnsi="Times New Roman" w:cs="Times New Roman"/>
          <w:sz w:val="24"/>
          <w:szCs w:val="24"/>
        </w:rPr>
        <w:t>2</w:t>
      </w:r>
      <w:r w:rsidR="00D70A5B" w:rsidRPr="00D70A5B">
        <w:rPr>
          <w:rFonts w:ascii="Times New Roman" w:hAnsi="Times New Roman" w:cs="Times New Roman"/>
          <w:sz w:val="24"/>
          <w:szCs w:val="24"/>
        </w:rPr>
        <w:t>. punkt</w:t>
      </w:r>
      <w:r w:rsidR="009036A4">
        <w:rPr>
          <w:rFonts w:ascii="Times New Roman" w:hAnsi="Times New Roman" w:cs="Times New Roman"/>
          <w:sz w:val="24"/>
          <w:szCs w:val="24"/>
        </w:rPr>
        <w:t>u</w:t>
      </w:r>
      <w:r w:rsidR="00D70A5B" w:rsidRPr="00D70A5B">
        <w:rPr>
          <w:rFonts w:ascii="Times New Roman" w:hAnsi="Times New Roman" w:cs="Times New Roman"/>
          <w:sz w:val="24"/>
          <w:szCs w:val="24"/>
        </w:rPr>
        <w:t xml:space="preserve"> prasīb</w:t>
      </w:r>
      <w:r w:rsidR="009036A4">
        <w:rPr>
          <w:rFonts w:ascii="Times New Roman" w:hAnsi="Times New Roman" w:cs="Times New Roman"/>
          <w:sz w:val="24"/>
          <w:szCs w:val="24"/>
        </w:rPr>
        <w:t>u</w:t>
      </w:r>
      <w:r w:rsidR="00D70A5B" w:rsidRPr="00D70A5B">
        <w:rPr>
          <w:rFonts w:ascii="Times New Roman" w:hAnsi="Times New Roman" w:cs="Times New Roman"/>
          <w:sz w:val="24"/>
          <w:szCs w:val="24"/>
        </w:rPr>
        <w:t xml:space="preserve"> izpildi)</w:t>
      </w:r>
      <w:r w:rsidR="008B6D45" w:rsidRPr="00761A18">
        <w:rPr>
          <w:rFonts w:ascii="Times New Roman" w:hAnsi="Times New Roman" w:cs="Times New Roman"/>
          <w:sz w:val="24"/>
          <w:szCs w:val="24"/>
        </w:rPr>
        <w:t>.</w:t>
      </w:r>
      <w:r w:rsidR="00761A18" w:rsidRPr="00761A18">
        <w:rPr>
          <w:rFonts w:ascii="Times New Roman" w:hAnsi="Times New Roman" w:cs="Times New Roman"/>
          <w:sz w:val="24"/>
          <w:szCs w:val="24"/>
        </w:rPr>
        <w:t xml:space="preserve"> </w:t>
      </w:r>
    </w:p>
    <w:p w14:paraId="60532425" w14:textId="04A4F5EE" w:rsidR="00D51E4F" w:rsidRPr="00761A18" w:rsidRDefault="000C516B" w:rsidP="00AA6BF4">
      <w:pPr>
        <w:numPr>
          <w:ilvl w:val="1"/>
          <w:numId w:val="40"/>
        </w:numPr>
        <w:tabs>
          <w:tab w:val="left" w:pos="284"/>
          <w:tab w:val="left" w:pos="709"/>
          <w:tab w:val="left" w:pos="1134"/>
          <w:tab w:val="left" w:pos="2340"/>
          <w:tab w:val="left" w:pos="2880"/>
          <w:tab w:val="left" w:pos="3420"/>
          <w:tab w:val="left" w:pos="4814"/>
          <w:tab w:val="left" w:pos="5534"/>
          <w:tab w:val="left" w:pos="6254"/>
          <w:tab w:val="left" w:pos="6974"/>
          <w:tab w:val="left" w:pos="7694"/>
          <w:tab w:val="left" w:pos="8414"/>
          <w:tab w:val="left" w:pos="9134"/>
        </w:tabs>
        <w:suppressAutoHyphens/>
        <w:spacing w:after="0" w:line="240" w:lineRule="auto"/>
        <w:ind w:left="0" w:firstLine="0"/>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 xml:space="preserve">Ja </w:t>
      </w:r>
      <w:r w:rsidR="00AA6BF4" w:rsidRPr="00761A18">
        <w:rPr>
          <w:rFonts w:ascii="Times New Roman" w:hAnsi="Times New Roman" w:cs="Times New Roman"/>
          <w:color w:val="000000"/>
          <w:sz w:val="24"/>
          <w:szCs w:val="24"/>
          <w:lang w:eastAsia="lv-LV"/>
        </w:rPr>
        <w:t xml:space="preserve">Nolikuma </w:t>
      </w:r>
      <w:r w:rsidR="00EC6F52" w:rsidRPr="00761A18">
        <w:rPr>
          <w:rFonts w:ascii="Times New Roman" w:hAnsi="Times New Roman" w:cs="Times New Roman"/>
          <w:color w:val="000000"/>
          <w:sz w:val="24"/>
          <w:szCs w:val="24"/>
          <w:lang w:eastAsia="lv-LV"/>
        </w:rPr>
        <w:t>7.</w:t>
      </w:r>
      <w:r w:rsidR="00F145E4">
        <w:rPr>
          <w:rFonts w:ascii="Times New Roman" w:hAnsi="Times New Roman" w:cs="Times New Roman"/>
          <w:color w:val="000000"/>
          <w:sz w:val="24"/>
          <w:szCs w:val="24"/>
          <w:lang w:eastAsia="lv-LV"/>
        </w:rPr>
        <w:t>9</w:t>
      </w:r>
      <w:r w:rsidR="00EC6F52" w:rsidRPr="00761A18">
        <w:rPr>
          <w:rFonts w:ascii="Times New Roman" w:hAnsi="Times New Roman" w:cs="Times New Roman"/>
          <w:color w:val="000000"/>
          <w:sz w:val="24"/>
          <w:szCs w:val="24"/>
          <w:lang w:eastAsia="lv-LV"/>
        </w:rPr>
        <w:t>. pu</w:t>
      </w:r>
      <w:r w:rsidR="00AA6BF4" w:rsidRPr="00761A18">
        <w:rPr>
          <w:rFonts w:ascii="Times New Roman" w:hAnsi="Times New Roman" w:cs="Times New Roman"/>
          <w:color w:val="000000"/>
          <w:sz w:val="24"/>
          <w:szCs w:val="24"/>
          <w:lang w:eastAsia="lv-LV"/>
        </w:rPr>
        <w:t>n</w:t>
      </w:r>
      <w:r w:rsidR="00EC6F52" w:rsidRPr="00761A18">
        <w:rPr>
          <w:rFonts w:ascii="Times New Roman" w:hAnsi="Times New Roman" w:cs="Times New Roman"/>
          <w:color w:val="000000"/>
          <w:sz w:val="24"/>
          <w:szCs w:val="24"/>
          <w:lang w:eastAsia="lv-LV"/>
        </w:rPr>
        <w:t>ktā noteiktais</w:t>
      </w:r>
      <w:r w:rsidR="00AA6BF4" w:rsidRPr="00761A18">
        <w:rPr>
          <w:rFonts w:ascii="Times New Roman" w:hAnsi="Times New Roman" w:cs="Times New Roman"/>
          <w:color w:val="000000"/>
          <w:sz w:val="24"/>
          <w:szCs w:val="24"/>
          <w:lang w:eastAsia="lv-LV"/>
        </w:rPr>
        <w:t xml:space="preserve"> nosacījums</w:t>
      </w:r>
      <w:r w:rsidR="00EC6F52" w:rsidRPr="00761A18">
        <w:rPr>
          <w:rFonts w:ascii="Times New Roman" w:hAnsi="Times New Roman" w:cs="Times New Roman"/>
          <w:color w:val="000000"/>
          <w:sz w:val="24"/>
          <w:szCs w:val="24"/>
          <w:lang w:eastAsia="lv-LV"/>
        </w:rPr>
        <w:t xml:space="preserve"> neizpildās</w:t>
      </w:r>
      <w:r w:rsidR="00C11268" w:rsidRPr="00761A18">
        <w:rPr>
          <w:rFonts w:ascii="Times New Roman" w:hAnsi="Times New Roman" w:cs="Times New Roman"/>
          <w:color w:val="000000"/>
          <w:sz w:val="24"/>
          <w:szCs w:val="24"/>
          <w:lang w:eastAsia="lv-LV"/>
        </w:rPr>
        <w:t>,</w:t>
      </w:r>
      <w:r w:rsidR="00EC6F52" w:rsidRPr="00761A18">
        <w:rPr>
          <w:rFonts w:ascii="Times New Roman" w:hAnsi="Times New Roman" w:cs="Times New Roman"/>
          <w:color w:val="000000"/>
          <w:sz w:val="24"/>
          <w:szCs w:val="24"/>
          <w:lang w:eastAsia="lv-LV"/>
        </w:rPr>
        <w:t xml:space="preserve"> un divu piedāvājumu vērtējums aizvien ir vienāds, tad </w:t>
      </w:r>
      <w:r w:rsidR="00D51E4F" w:rsidRPr="00761A18">
        <w:rPr>
          <w:rFonts w:ascii="Times New Roman" w:hAnsi="Times New Roman" w:cs="Times New Roman"/>
          <w:color w:val="000000"/>
          <w:sz w:val="24"/>
          <w:szCs w:val="24"/>
          <w:lang w:eastAsia="lv-LV"/>
        </w:rPr>
        <w:t>tiek veikta atklāta izloze par Iepirkuma līguma slēgšanas tiesību piešķiršanu, ievērojot šādu izlozes kārtību</w:t>
      </w:r>
      <w:r w:rsidR="00FF104D" w:rsidRPr="00761A18">
        <w:rPr>
          <w:rFonts w:ascii="Times New Roman" w:hAnsi="Times New Roman" w:cs="Times New Roman"/>
          <w:color w:val="000000"/>
          <w:sz w:val="24"/>
          <w:szCs w:val="24"/>
          <w:lang w:eastAsia="lv-LV"/>
        </w:rPr>
        <w:t>:</w:t>
      </w:r>
    </w:p>
    <w:p w14:paraId="709E9946" w14:textId="16751DCB" w:rsidR="00D51E4F" w:rsidRPr="00761A18" w:rsidRDefault="00FF104D" w:rsidP="001B34B0">
      <w:pPr>
        <w:numPr>
          <w:ilvl w:val="2"/>
          <w:numId w:val="40"/>
        </w:numPr>
        <w:tabs>
          <w:tab w:val="left" w:pos="284"/>
          <w:tab w:val="left" w:pos="1134"/>
          <w:tab w:val="left" w:pos="1418"/>
          <w:tab w:val="left" w:pos="2880"/>
          <w:tab w:val="left" w:pos="3420"/>
          <w:tab w:val="left" w:pos="4814"/>
          <w:tab w:val="left" w:pos="5534"/>
          <w:tab w:val="left" w:pos="6254"/>
          <w:tab w:val="left" w:pos="6974"/>
          <w:tab w:val="left" w:pos="7694"/>
          <w:tab w:val="left" w:pos="8414"/>
          <w:tab w:val="left" w:pos="9134"/>
        </w:tabs>
        <w:suppressAutoHyphens/>
        <w:spacing w:after="0" w:line="240" w:lineRule="auto"/>
        <w:ind w:left="709" w:firstLine="0"/>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a</w:t>
      </w:r>
      <w:r w:rsidR="00D51E4F" w:rsidRPr="00761A18">
        <w:rPr>
          <w:rFonts w:ascii="Times New Roman" w:hAnsi="Times New Roman" w:cs="Times New Roman"/>
          <w:color w:val="000000"/>
          <w:sz w:val="24"/>
          <w:szCs w:val="24"/>
          <w:lang w:eastAsia="lv-LV"/>
        </w:rPr>
        <w:t>tklātā izlozē piedalās vismaz trīs Komisijas locekļi un var piedalīties visi interesenti;</w:t>
      </w:r>
    </w:p>
    <w:p w14:paraId="0F6AF99C" w14:textId="14B66FE8" w:rsidR="00D51E4F" w:rsidRPr="00761A18" w:rsidRDefault="00FF104D" w:rsidP="001B34B0">
      <w:pPr>
        <w:numPr>
          <w:ilvl w:val="2"/>
          <w:numId w:val="40"/>
        </w:numPr>
        <w:tabs>
          <w:tab w:val="left" w:pos="284"/>
          <w:tab w:val="left" w:pos="1134"/>
          <w:tab w:val="left" w:pos="1418"/>
          <w:tab w:val="left" w:pos="2880"/>
          <w:tab w:val="left" w:pos="3420"/>
          <w:tab w:val="left" w:pos="4814"/>
          <w:tab w:val="left" w:pos="5534"/>
          <w:tab w:val="left" w:pos="6254"/>
          <w:tab w:val="left" w:pos="6974"/>
          <w:tab w:val="left" w:pos="7694"/>
          <w:tab w:val="left" w:pos="8414"/>
          <w:tab w:val="left" w:pos="9134"/>
        </w:tabs>
        <w:suppressAutoHyphens/>
        <w:spacing w:after="0" w:line="240" w:lineRule="auto"/>
        <w:ind w:left="709" w:firstLine="0"/>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i</w:t>
      </w:r>
      <w:r w:rsidR="00D51E4F" w:rsidRPr="00761A18">
        <w:rPr>
          <w:rFonts w:ascii="Times New Roman" w:hAnsi="Times New Roman" w:cs="Times New Roman"/>
          <w:color w:val="000000"/>
          <w:sz w:val="24"/>
          <w:szCs w:val="24"/>
          <w:lang w:eastAsia="lv-LV"/>
        </w:rPr>
        <w:t>zlozes gaitu protokolē;</w:t>
      </w:r>
    </w:p>
    <w:p w14:paraId="15F68DCC" w14:textId="5E5E5DF2" w:rsidR="00D51E4F" w:rsidRPr="00761A18" w:rsidRDefault="00FF104D" w:rsidP="001B34B0">
      <w:pPr>
        <w:numPr>
          <w:ilvl w:val="2"/>
          <w:numId w:val="40"/>
        </w:numPr>
        <w:tabs>
          <w:tab w:val="left" w:pos="284"/>
          <w:tab w:val="left" w:pos="1134"/>
          <w:tab w:val="left" w:pos="1418"/>
          <w:tab w:val="left" w:pos="2880"/>
          <w:tab w:val="left" w:pos="3420"/>
          <w:tab w:val="left" w:pos="4814"/>
          <w:tab w:val="left" w:pos="5534"/>
          <w:tab w:val="left" w:pos="6254"/>
          <w:tab w:val="left" w:pos="6974"/>
          <w:tab w:val="left" w:pos="7694"/>
          <w:tab w:val="left" w:pos="8414"/>
          <w:tab w:val="left" w:pos="9134"/>
        </w:tabs>
        <w:suppressAutoHyphens/>
        <w:spacing w:after="0" w:line="240" w:lineRule="auto"/>
        <w:ind w:left="709" w:firstLine="0"/>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i</w:t>
      </w:r>
      <w:r w:rsidR="00D51E4F" w:rsidRPr="00761A18">
        <w:rPr>
          <w:rFonts w:ascii="Times New Roman" w:hAnsi="Times New Roman" w:cs="Times New Roman"/>
          <w:color w:val="000000"/>
          <w:sz w:val="24"/>
          <w:szCs w:val="24"/>
          <w:lang w:eastAsia="lv-LV"/>
        </w:rPr>
        <w:t>epirkuma līguma slēgšanas tiesības piešķir pretendentam, kurš izlozējis aizvērtu aploksni, kurā iekļauta norāde, ka līguma slēgšanas tiek piešķirtas</w:t>
      </w:r>
      <w:r w:rsidRPr="00761A18">
        <w:rPr>
          <w:rFonts w:ascii="Times New Roman" w:hAnsi="Times New Roman" w:cs="Times New Roman"/>
          <w:color w:val="000000"/>
          <w:sz w:val="24"/>
          <w:szCs w:val="24"/>
          <w:lang w:eastAsia="lv-LV"/>
        </w:rPr>
        <w:t>.</w:t>
      </w:r>
    </w:p>
    <w:p w14:paraId="2EAA8076" w14:textId="1C52F8D4" w:rsidR="00D51E4F" w:rsidRPr="00761A18" w:rsidRDefault="00D51E4F" w:rsidP="005F48AD">
      <w:pPr>
        <w:numPr>
          <w:ilvl w:val="1"/>
          <w:numId w:val="40"/>
        </w:numPr>
        <w:tabs>
          <w:tab w:val="left" w:pos="284"/>
          <w:tab w:val="left" w:pos="709"/>
          <w:tab w:val="left" w:pos="1134"/>
          <w:tab w:val="left" w:pos="2340"/>
          <w:tab w:val="left" w:pos="2880"/>
          <w:tab w:val="left" w:pos="3420"/>
          <w:tab w:val="left" w:pos="4814"/>
          <w:tab w:val="left" w:pos="5534"/>
          <w:tab w:val="left" w:pos="6254"/>
          <w:tab w:val="left" w:pos="6974"/>
          <w:tab w:val="left" w:pos="7694"/>
          <w:tab w:val="left" w:pos="8414"/>
          <w:tab w:val="left" w:pos="9134"/>
        </w:tabs>
        <w:suppressAutoHyphens/>
        <w:spacing w:after="0" w:line="240" w:lineRule="auto"/>
        <w:ind w:left="0" w:firstLine="0"/>
        <w:jc w:val="both"/>
        <w:rPr>
          <w:rFonts w:ascii="Times New Roman" w:hAnsi="Times New Roman" w:cs="Times New Roman"/>
          <w:color w:val="000000"/>
          <w:sz w:val="24"/>
          <w:szCs w:val="24"/>
          <w:lang w:eastAsia="lv-LV"/>
        </w:rPr>
      </w:pPr>
      <w:r w:rsidRPr="00761A18">
        <w:rPr>
          <w:rFonts w:ascii="Times New Roman" w:hAnsi="Times New Roman" w:cs="Times New Roman"/>
          <w:color w:val="000000"/>
          <w:sz w:val="24"/>
          <w:szCs w:val="24"/>
          <w:lang w:eastAsia="lv-LV"/>
        </w:rPr>
        <w:t xml:space="preserve">Par Komisijas pieņemto lēmumu Pasūtītājs informēs visus pretendentus 3 (trīs) darba dienu laikā, nosūtot lēmumu uz Nolikuma </w:t>
      </w:r>
      <w:r w:rsidR="006B52E4" w:rsidRPr="00761A18">
        <w:rPr>
          <w:rFonts w:ascii="Times New Roman" w:hAnsi="Times New Roman" w:cs="Times New Roman"/>
          <w:color w:val="000000"/>
          <w:sz w:val="24"/>
          <w:szCs w:val="24"/>
          <w:lang w:eastAsia="lv-LV"/>
        </w:rPr>
        <w:t>2</w:t>
      </w:r>
      <w:r w:rsidRPr="00761A18">
        <w:rPr>
          <w:rFonts w:ascii="Times New Roman" w:hAnsi="Times New Roman" w:cs="Times New Roman"/>
          <w:color w:val="000000"/>
          <w:sz w:val="24"/>
          <w:szCs w:val="24"/>
          <w:lang w:eastAsia="lv-LV"/>
        </w:rPr>
        <w:t>.pielikumā pretendenta norādīto elektronisko pasta adresi (E-pastu).</w:t>
      </w:r>
    </w:p>
    <w:p w14:paraId="5E0EEEEE" w14:textId="77777777" w:rsidR="00D51E4F" w:rsidRPr="00761A18" w:rsidRDefault="00D51E4F" w:rsidP="00D51E4F">
      <w:pPr>
        <w:pStyle w:val="Default"/>
        <w:jc w:val="both"/>
        <w:rPr>
          <w:bCs/>
          <w:color w:val="auto"/>
        </w:rPr>
      </w:pPr>
    </w:p>
    <w:p w14:paraId="7DF105E9" w14:textId="77777777" w:rsidR="00D51E4F" w:rsidRPr="00761A18" w:rsidRDefault="00D51E4F" w:rsidP="00CF51DB">
      <w:pPr>
        <w:pStyle w:val="Sarakstarindkopa"/>
        <w:widowControl w:val="0"/>
        <w:numPr>
          <w:ilvl w:val="0"/>
          <w:numId w:val="36"/>
        </w:numPr>
        <w:autoSpaceDE w:val="0"/>
        <w:autoSpaceDN w:val="0"/>
        <w:adjustRightInd w:val="0"/>
        <w:spacing w:after="0" w:line="240" w:lineRule="auto"/>
        <w:jc w:val="center"/>
        <w:rPr>
          <w:rFonts w:ascii="Times New Roman" w:hAnsi="Times New Roman"/>
          <w:color w:val="000000" w:themeColor="text1"/>
          <w:sz w:val="24"/>
          <w:szCs w:val="24"/>
        </w:rPr>
      </w:pPr>
      <w:r w:rsidRPr="00761A18">
        <w:rPr>
          <w:rFonts w:ascii="Times New Roman" w:hAnsi="Times New Roman"/>
          <w:b/>
          <w:bCs/>
          <w:color w:val="000000" w:themeColor="text1"/>
          <w:sz w:val="24"/>
          <w:szCs w:val="24"/>
        </w:rPr>
        <w:t>IZSLĒGŠANAS NOTEIKUMI</w:t>
      </w:r>
    </w:p>
    <w:p w14:paraId="227CB99A" w14:textId="3A4C9C33" w:rsidR="00EF5DB2" w:rsidRPr="00761A18" w:rsidRDefault="00EF5DB2" w:rsidP="00B9310E">
      <w:pPr>
        <w:numPr>
          <w:ilvl w:val="1"/>
          <w:numId w:val="36"/>
        </w:numPr>
        <w:spacing w:after="0" w:line="240" w:lineRule="auto"/>
        <w:ind w:left="0" w:firstLine="0"/>
        <w:jc w:val="both"/>
        <w:rPr>
          <w:rFonts w:ascii="Times New Roman" w:eastAsia="TimesNewRoman" w:hAnsi="Times New Roman" w:cs="Times New Roman"/>
          <w:color w:val="000000" w:themeColor="text1"/>
          <w:sz w:val="24"/>
          <w:szCs w:val="24"/>
        </w:rPr>
      </w:pPr>
      <w:r w:rsidRPr="00761A18">
        <w:rPr>
          <w:rFonts w:ascii="Times New Roman" w:eastAsia="TimesNewRoman" w:hAnsi="Times New Roman" w:cs="Times New Roman"/>
          <w:color w:val="000000" w:themeColor="text1"/>
          <w:sz w:val="24"/>
          <w:szCs w:val="24"/>
        </w:rPr>
        <w:t xml:space="preserve">Pasūtītājs izslēdz </w:t>
      </w:r>
      <w:r w:rsidR="00485CAD" w:rsidRPr="00761A18">
        <w:rPr>
          <w:rFonts w:ascii="Times New Roman" w:eastAsia="TimesNewRoman" w:hAnsi="Times New Roman" w:cs="Times New Roman"/>
          <w:color w:val="000000" w:themeColor="text1"/>
          <w:sz w:val="24"/>
          <w:szCs w:val="24"/>
        </w:rPr>
        <w:t>pretendentu</w:t>
      </w:r>
      <w:r w:rsidRPr="00761A18">
        <w:rPr>
          <w:rFonts w:ascii="Times New Roman" w:eastAsia="TimesNewRoman" w:hAnsi="Times New Roman" w:cs="Times New Roman"/>
          <w:color w:val="000000" w:themeColor="text1"/>
          <w:sz w:val="24"/>
          <w:szCs w:val="24"/>
        </w:rPr>
        <w:t xml:space="preserve"> no dalības Iepirkumā</w:t>
      </w:r>
      <w:r w:rsidR="003F6139" w:rsidRPr="00761A18">
        <w:rPr>
          <w:rFonts w:ascii="Times New Roman" w:eastAsia="TimesNewRoman" w:hAnsi="Times New Roman" w:cs="Times New Roman"/>
          <w:color w:val="000000" w:themeColor="text1"/>
          <w:sz w:val="24"/>
          <w:szCs w:val="24"/>
        </w:rPr>
        <w:t>,</w:t>
      </w:r>
      <w:r w:rsidRPr="00761A18">
        <w:rPr>
          <w:rFonts w:ascii="Times New Roman" w:eastAsia="TimesNewRoman" w:hAnsi="Times New Roman" w:cs="Times New Roman"/>
          <w:color w:val="000000" w:themeColor="text1"/>
          <w:sz w:val="24"/>
          <w:szCs w:val="24"/>
        </w:rPr>
        <w:t xml:space="preserve"> </w:t>
      </w:r>
      <w:r w:rsidR="00E03478" w:rsidRPr="00761A18">
        <w:rPr>
          <w:rFonts w:ascii="Times New Roman" w:eastAsia="TimesNewRoman" w:hAnsi="Times New Roman" w:cs="Times New Roman"/>
          <w:color w:val="000000" w:themeColor="text1"/>
          <w:sz w:val="24"/>
          <w:szCs w:val="24"/>
        </w:rPr>
        <w:t>ja tiek konstatēti</w:t>
      </w:r>
      <w:r w:rsidRPr="00761A18">
        <w:rPr>
          <w:rFonts w:ascii="Times New Roman" w:eastAsia="TimesNewRoman" w:hAnsi="Times New Roman" w:cs="Times New Roman"/>
          <w:color w:val="000000" w:themeColor="text1"/>
          <w:sz w:val="24"/>
          <w:szCs w:val="24"/>
        </w:rPr>
        <w:t xml:space="preserve"> PIL 42. panta otr</w:t>
      </w:r>
      <w:r w:rsidR="00E03478" w:rsidRPr="00761A18">
        <w:rPr>
          <w:rFonts w:ascii="Times New Roman" w:eastAsia="TimesNewRoman" w:hAnsi="Times New Roman" w:cs="Times New Roman"/>
          <w:color w:val="000000" w:themeColor="text1"/>
          <w:sz w:val="24"/>
          <w:szCs w:val="24"/>
        </w:rPr>
        <w:t>ās</w:t>
      </w:r>
      <w:r w:rsidRPr="00761A18">
        <w:rPr>
          <w:rFonts w:ascii="Times New Roman" w:eastAsia="TimesNewRoman" w:hAnsi="Times New Roman" w:cs="Times New Roman"/>
          <w:color w:val="000000" w:themeColor="text1"/>
          <w:sz w:val="24"/>
          <w:szCs w:val="24"/>
        </w:rPr>
        <w:t xml:space="preserve"> daļ</w:t>
      </w:r>
      <w:r w:rsidR="00E03478" w:rsidRPr="00761A18">
        <w:rPr>
          <w:rFonts w:ascii="Times New Roman" w:eastAsia="TimesNewRoman" w:hAnsi="Times New Roman" w:cs="Times New Roman"/>
          <w:color w:val="000000" w:themeColor="text1"/>
          <w:sz w:val="24"/>
          <w:szCs w:val="24"/>
        </w:rPr>
        <w:t>as</w:t>
      </w:r>
      <w:r w:rsidRPr="00761A18">
        <w:rPr>
          <w:rFonts w:ascii="Times New Roman" w:eastAsia="TimesNewRoman" w:hAnsi="Times New Roman" w:cs="Times New Roman"/>
          <w:color w:val="000000" w:themeColor="text1"/>
          <w:sz w:val="24"/>
          <w:szCs w:val="24"/>
        </w:rPr>
        <w:t xml:space="preserve"> 2.</w:t>
      </w:r>
      <w:r w:rsidR="007F0B98" w:rsidRPr="00761A18">
        <w:rPr>
          <w:rFonts w:ascii="Times New Roman" w:eastAsia="TimesNewRoman" w:hAnsi="Times New Roman" w:cs="Times New Roman"/>
          <w:color w:val="000000" w:themeColor="text1"/>
          <w:sz w:val="24"/>
          <w:szCs w:val="24"/>
        </w:rPr>
        <w:t xml:space="preserve">, </w:t>
      </w:r>
      <w:r w:rsidRPr="00761A18">
        <w:rPr>
          <w:rFonts w:ascii="Times New Roman" w:eastAsia="TimesNewRoman" w:hAnsi="Times New Roman" w:cs="Times New Roman"/>
          <w:color w:val="000000" w:themeColor="text1"/>
          <w:sz w:val="24"/>
          <w:szCs w:val="24"/>
        </w:rPr>
        <w:t>4</w:t>
      </w:r>
      <w:r w:rsidR="00E03478" w:rsidRPr="00761A18">
        <w:rPr>
          <w:rFonts w:ascii="Times New Roman" w:eastAsia="TimesNewRoman" w:hAnsi="Times New Roman" w:cs="Times New Roman"/>
          <w:color w:val="000000" w:themeColor="text1"/>
          <w:sz w:val="24"/>
          <w:szCs w:val="24"/>
        </w:rPr>
        <w:t>.</w:t>
      </w:r>
      <w:r w:rsidR="007F0B98" w:rsidRPr="00761A18">
        <w:rPr>
          <w:rFonts w:ascii="Times New Roman" w:eastAsia="TimesNewRoman" w:hAnsi="Times New Roman" w:cs="Times New Roman"/>
          <w:color w:val="000000" w:themeColor="text1"/>
          <w:sz w:val="24"/>
          <w:szCs w:val="24"/>
        </w:rPr>
        <w:t>, 13. vai 14.</w:t>
      </w:r>
      <w:r w:rsidRPr="00761A18">
        <w:rPr>
          <w:rFonts w:ascii="Times New Roman" w:eastAsia="TimesNewRoman" w:hAnsi="Times New Roman" w:cs="Times New Roman"/>
          <w:color w:val="000000" w:themeColor="text1"/>
          <w:sz w:val="24"/>
          <w:szCs w:val="24"/>
        </w:rPr>
        <w:t>punktā minētie izslēgšanas iemesli.</w:t>
      </w:r>
    </w:p>
    <w:p w14:paraId="25E90976" w14:textId="77777777" w:rsidR="00EF5DB2" w:rsidRPr="00761A18" w:rsidRDefault="0036103B" w:rsidP="00635B83">
      <w:pPr>
        <w:numPr>
          <w:ilvl w:val="1"/>
          <w:numId w:val="36"/>
        </w:numPr>
        <w:spacing w:after="0" w:line="240" w:lineRule="auto"/>
        <w:ind w:left="0" w:firstLine="0"/>
        <w:jc w:val="both"/>
        <w:rPr>
          <w:rFonts w:ascii="Times New Roman" w:eastAsia="TimesNewRoman" w:hAnsi="Times New Roman" w:cs="Times New Roman"/>
          <w:color w:val="000000"/>
          <w:sz w:val="24"/>
          <w:szCs w:val="24"/>
        </w:rPr>
      </w:pPr>
      <w:r w:rsidRPr="00761A18">
        <w:rPr>
          <w:rFonts w:ascii="Times New Roman" w:eastAsia="TimesNewRoman" w:hAnsi="Times New Roman" w:cs="Times New Roman"/>
          <w:color w:val="000000" w:themeColor="text1"/>
          <w:sz w:val="24"/>
          <w:szCs w:val="24"/>
        </w:rPr>
        <w:t xml:space="preserve">PIL </w:t>
      </w:r>
      <w:r w:rsidR="00EF5DB2" w:rsidRPr="00761A18">
        <w:rPr>
          <w:rFonts w:ascii="Times New Roman" w:eastAsia="TimesNewRoman" w:hAnsi="Times New Roman" w:cs="Times New Roman"/>
          <w:color w:val="000000" w:themeColor="text1"/>
          <w:sz w:val="24"/>
          <w:szCs w:val="24"/>
        </w:rPr>
        <w:t>42. panta otrās daļas izslēgšanas iemesli attiecas uz jebkuru no personām, kuras ir</w:t>
      </w:r>
      <w:r w:rsidR="00EF5DB2" w:rsidRPr="00761A18">
        <w:rPr>
          <w:rFonts w:ascii="Times New Roman" w:eastAsia="TimesNewRoman" w:hAnsi="Times New Roman" w:cs="Times New Roman"/>
          <w:color w:val="000000"/>
          <w:sz w:val="24"/>
          <w:szCs w:val="24"/>
        </w:rPr>
        <w:t xml:space="preserve"> norādītas PIL 42. panta trešajā daļā.</w:t>
      </w:r>
    </w:p>
    <w:p w14:paraId="781CB667" w14:textId="77777777" w:rsidR="007E3ABD" w:rsidRPr="00761A18" w:rsidRDefault="007E3ABD" w:rsidP="007E3ABD">
      <w:pPr>
        <w:numPr>
          <w:ilvl w:val="1"/>
          <w:numId w:val="36"/>
        </w:numPr>
        <w:spacing w:after="0" w:line="240" w:lineRule="auto"/>
        <w:ind w:left="0" w:firstLine="0"/>
        <w:jc w:val="both"/>
        <w:rPr>
          <w:rFonts w:ascii="Times New Roman" w:eastAsia="TimesNewRoman" w:hAnsi="Times New Roman" w:cs="Times New Roman"/>
          <w:color w:val="000000"/>
          <w:sz w:val="24"/>
          <w:szCs w:val="24"/>
        </w:rPr>
      </w:pPr>
      <w:r w:rsidRPr="00761A18">
        <w:rPr>
          <w:rFonts w:ascii="Times New Roman" w:eastAsia="TimesNewRoman" w:hAnsi="Times New Roman" w:cs="Times New Roman"/>
          <w:color w:val="000000"/>
          <w:sz w:val="24"/>
          <w:szCs w:val="24"/>
        </w:rPr>
        <w:t>Pasūtītājs informāciju par izslēgšanas esamību iegūst un pārbauda PIL 42. panta noteiktajā kārtībā.</w:t>
      </w:r>
    </w:p>
    <w:p w14:paraId="008E72A6" w14:textId="77777777" w:rsidR="00EF5DB2" w:rsidRPr="00761A18" w:rsidRDefault="00EF5DB2" w:rsidP="00EF5DB2">
      <w:pPr>
        <w:numPr>
          <w:ilvl w:val="1"/>
          <w:numId w:val="36"/>
        </w:numPr>
        <w:spacing w:after="0" w:line="240" w:lineRule="auto"/>
        <w:ind w:left="0" w:firstLine="0"/>
        <w:jc w:val="both"/>
        <w:rPr>
          <w:rFonts w:ascii="Times New Roman" w:eastAsia="TimesNewRoman" w:hAnsi="Times New Roman" w:cs="Times New Roman"/>
          <w:color w:val="000000"/>
          <w:sz w:val="24"/>
          <w:szCs w:val="24"/>
        </w:rPr>
      </w:pPr>
      <w:r w:rsidRPr="00761A18">
        <w:rPr>
          <w:rFonts w:ascii="Times New Roman" w:eastAsia="TimesNewRoman" w:hAnsi="Times New Roman" w:cs="Times New Roman"/>
          <w:color w:val="000000"/>
          <w:sz w:val="24"/>
          <w:szCs w:val="24"/>
        </w:rPr>
        <w:t xml:space="preserve">Pasūtītājs veic uzticamības nodrošināšanas pārbaudi </w:t>
      </w:r>
      <w:r w:rsidR="00485CAD" w:rsidRPr="00761A18">
        <w:rPr>
          <w:rFonts w:ascii="Times New Roman" w:eastAsia="TimesNewRoman" w:hAnsi="Times New Roman" w:cs="Times New Roman"/>
          <w:color w:val="000000"/>
          <w:sz w:val="24"/>
          <w:szCs w:val="24"/>
        </w:rPr>
        <w:t>pretendentam</w:t>
      </w:r>
      <w:r w:rsidRPr="00761A18">
        <w:rPr>
          <w:rFonts w:ascii="Times New Roman" w:eastAsia="TimesNewRoman" w:hAnsi="Times New Roman" w:cs="Times New Roman"/>
          <w:color w:val="000000"/>
          <w:sz w:val="24"/>
          <w:szCs w:val="24"/>
        </w:rPr>
        <w:t xml:space="preserve"> PIL 43. pantā noteiktajā kārtībā.</w:t>
      </w:r>
    </w:p>
    <w:p w14:paraId="73D10D10" w14:textId="77777777" w:rsidR="0026131E" w:rsidRPr="00761A18" w:rsidRDefault="0026131E" w:rsidP="00EF5DB2">
      <w:pPr>
        <w:pStyle w:val="Sarakstarindkopa"/>
        <w:widowControl w:val="0"/>
        <w:numPr>
          <w:ilvl w:val="1"/>
          <w:numId w:val="36"/>
        </w:numPr>
        <w:autoSpaceDE w:val="0"/>
        <w:autoSpaceDN w:val="0"/>
        <w:adjustRightInd w:val="0"/>
        <w:spacing w:after="0" w:line="240" w:lineRule="auto"/>
        <w:ind w:left="0" w:firstLine="0"/>
        <w:jc w:val="both"/>
        <w:rPr>
          <w:rFonts w:ascii="Times New Roman" w:hAnsi="Times New Roman"/>
          <w:bCs/>
          <w:sz w:val="24"/>
          <w:szCs w:val="24"/>
        </w:rPr>
      </w:pPr>
      <w:r w:rsidRPr="00761A18">
        <w:rPr>
          <w:rFonts w:ascii="Times New Roman" w:hAnsi="Times New Roman"/>
          <w:bCs/>
          <w:sz w:val="24"/>
          <w:szCs w:val="24"/>
        </w:rPr>
        <w:t>Starptautisko un Latvijas Republikas nacionālo sankciju likuma 11.</w:t>
      </w:r>
      <w:r w:rsidRPr="00761A18">
        <w:rPr>
          <w:rFonts w:ascii="Times New Roman" w:hAnsi="Times New Roman"/>
          <w:bCs/>
          <w:sz w:val="24"/>
          <w:szCs w:val="24"/>
          <w:vertAlign w:val="superscript"/>
        </w:rPr>
        <w:t>1</w:t>
      </w:r>
      <w:r w:rsidRPr="00761A18">
        <w:rPr>
          <w:rFonts w:ascii="Times New Roman" w:hAnsi="Times New Roman"/>
          <w:bCs/>
          <w:sz w:val="24"/>
          <w:szCs w:val="24"/>
        </w:rPr>
        <w:t> pantā noteikto izslēgšanas gadījumu pārbaudi Komisija veiks šajā likumā noteiktajā kartībā.</w:t>
      </w:r>
    </w:p>
    <w:p w14:paraId="35EF18F3" w14:textId="77777777" w:rsidR="00E94FB8" w:rsidRPr="00761A18" w:rsidRDefault="00E94FB8" w:rsidP="00EF5DB2">
      <w:pPr>
        <w:pStyle w:val="Sarakstarindkopa"/>
        <w:widowControl w:val="0"/>
        <w:autoSpaceDE w:val="0"/>
        <w:autoSpaceDN w:val="0"/>
        <w:adjustRightInd w:val="0"/>
        <w:spacing w:after="0" w:line="240" w:lineRule="auto"/>
        <w:ind w:left="0"/>
        <w:jc w:val="both"/>
        <w:rPr>
          <w:rFonts w:ascii="Times New Roman" w:hAnsi="Times New Roman"/>
          <w:bCs/>
          <w:sz w:val="24"/>
          <w:szCs w:val="24"/>
        </w:rPr>
      </w:pPr>
    </w:p>
    <w:p w14:paraId="309CE424" w14:textId="77777777" w:rsidR="00D51E4F" w:rsidRPr="00761A18" w:rsidRDefault="00D51E4F" w:rsidP="00CF51DB">
      <w:pPr>
        <w:pStyle w:val="ListParagraph2"/>
        <w:numPr>
          <w:ilvl w:val="0"/>
          <w:numId w:val="36"/>
        </w:numPr>
        <w:suppressAutoHyphens/>
        <w:spacing w:after="0" w:line="240" w:lineRule="auto"/>
        <w:jc w:val="center"/>
        <w:rPr>
          <w:rFonts w:ascii="Times New Roman" w:eastAsia="TimesNewRoman" w:hAnsi="Times New Roman" w:cs="Times New Roman"/>
          <w:b/>
          <w:sz w:val="24"/>
          <w:szCs w:val="24"/>
        </w:rPr>
      </w:pPr>
      <w:r w:rsidRPr="00761A18">
        <w:rPr>
          <w:rFonts w:ascii="Times New Roman" w:hAnsi="Times New Roman" w:cs="Times New Roman"/>
          <w:b/>
          <w:sz w:val="24"/>
          <w:szCs w:val="24"/>
        </w:rPr>
        <w:t>IEPIRKUMA LĪGUMS</w:t>
      </w:r>
    </w:p>
    <w:p w14:paraId="0DE905F5" w14:textId="4FA919DA" w:rsidR="00D51E4F" w:rsidRPr="00761A18" w:rsidRDefault="00D51E4F" w:rsidP="00CF51DB">
      <w:pPr>
        <w:pStyle w:val="Sarakstarindkopa"/>
        <w:numPr>
          <w:ilvl w:val="1"/>
          <w:numId w:val="36"/>
        </w:numPr>
        <w:tabs>
          <w:tab w:val="left" w:pos="567"/>
        </w:tabs>
        <w:spacing w:after="0" w:line="240" w:lineRule="auto"/>
        <w:ind w:left="0" w:firstLine="0"/>
        <w:jc w:val="both"/>
        <w:rPr>
          <w:rFonts w:ascii="Times New Roman" w:hAnsi="Times New Roman"/>
          <w:sz w:val="24"/>
          <w:szCs w:val="24"/>
        </w:rPr>
      </w:pPr>
      <w:r w:rsidRPr="00761A18">
        <w:rPr>
          <w:rFonts w:ascii="Times New Roman" w:hAnsi="Times New Roman"/>
          <w:sz w:val="24"/>
          <w:szCs w:val="24"/>
        </w:rPr>
        <w:t xml:space="preserve">Pamatojoties uz pretendenta piedāvājumu, ar Komisijas izraudzīto pretendentu (turpmāk – Uzvarētājs) </w:t>
      </w:r>
      <w:r w:rsidR="002A1BFF" w:rsidRPr="002A1BFF">
        <w:rPr>
          <w:rFonts w:ascii="Times New Roman" w:hAnsi="Times New Roman"/>
          <w:sz w:val="24"/>
          <w:szCs w:val="24"/>
        </w:rPr>
        <w:t>Rīgas Teikas vidusskola</w:t>
      </w:r>
      <w:r w:rsidRPr="00761A18">
        <w:rPr>
          <w:rFonts w:ascii="Times New Roman" w:hAnsi="Times New Roman"/>
          <w:sz w:val="24"/>
          <w:szCs w:val="24"/>
        </w:rPr>
        <w:t xml:space="preserve"> slēdz iepirkuma līgumu</w:t>
      </w:r>
      <w:r w:rsidR="00037FFD" w:rsidRPr="00761A18">
        <w:rPr>
          <w:rFonts w:ascii="Times New Roman" w:hAnsi="Times New Roman"/>
          <w:sz w:val="24"/>
          <w:szCs w:val="24"/>
        </w:rPr>
        <w:t xml:space="preserve">, kurā tiek norādīta Iepirkuma nolikuma 1.2.6. punktā </w:t>
      </w:r>
      <w:r w:rsidR="002A1BFF">
        <w:rPr>
          <w:rFonts w:ascii="Times New Roman" w:hAnsi="Times New Roman"/>
          <w:sz w:val="24"/>
          <w:szCs w:val="24"/>
        </w:rPr>
        <w:t xml:space="preserve">norādītā </w:t>
      </w:r>
      <w:r w:rsidR="00037FFD" w:rsidRPr="00761A18">
        <w:rPr>
          <w:rFonts w:ascii="Times New Roman" w:hAnsi="Times New Roman"/>
          <w:sz w:val="24"/>
          <w:szCs w:val="24"/>
        </w:rPr>
        <w:t>paredzamā līgumcena.</w:t>
      </w:r>
    </w:p>
    <w:p w14:paraId="3F96496B" w14:textId="77777777" w:rsidR="00D51E4F" w:rsidRPr="00761A18" w:rsidRDefault="00D51E4F" w:rsidP="00CF51DB">
      <w:pPr>
        <w:pStyle w:val="Sarakstarindkopa"/>
        <w:numPr>
          <w:ilvl w:val="1"/>
          <w:numId w:val="36"/>
        </w:numPr>
        <w:tabs>
          <w:tab w:val="left" w:pos="567"/>
        </w:tabs>
        <w:spacing w:after="0" w:line="240" w:lineRule="auto"/>
        <w:ind w:left="0" w:firstLine="0"/>
        <w:contextualSpacing w:val="0"/>
        <w:jc w:val="both"/>
        <w:rPr>
          <w:rFonts w:ascii="Times New Roman" w:hAnsi="Times New Roman"/>
          <w:sz w:val="24"/>
          <w:szCs w:val="24"/>
        </w:rPr>
      </w:pPr>
      <w:r w:rsidRPr="00761A18">
        <w:rPr>
          <w:rFonts w:ascii="Times New Roman" w:hAnsi="Times New Roman"/>
          <w:sz w:val="24"/>
          <w:szCs w:val="24"/>
        </w:rPr>
        <w:lastRenderedPageBreak/>
        <w:t xml:space="preserve">Ja pretendents, kas tiek atzīts par </w:t>
      </w:r>
      <w:r w:rsidR="00196416" w:rsidRPr="00761A18">
        <w:rPr>
          <w:rFonts w:ascii="Times New Roman" w:hAnsi="Times New Roman"/>
          <w:sz w:val="24"/>
          <w:szCs w:val="24"/>
        </w:rPr>
        <w:t>Iepirkuma u</w:t>
      </w:r>
      <w:r w:rsidRPr="00761A18">
        <w:rPr>
          <w:rFonts w:ascii="Times New Roman" w:hAnsi="Times New Roman"/>
          <w:sz w:val="24"/>
          <w:szCs w:val="24"/>
        </w:rPr>
        <w:t>zvarētāju, ir Apvienība, kas nav reģistrēta kā pilnsabiedrība, tad 10 (desmit) darba dienu laikā no dienas, kad, saskaņā ar PIL regulējumu, Pasūtītājs ir tiesīgs slēgt iepirkuma līgumu, pēc savas izvēles:</w:t>
      </w:r>
    </w:p>
    <w:p w14:paraId="038B574E" w14:textId="77777777" w:rsidR="00D51E4F" w:rsidRPr="00761A18" w:rsidRDefault="00D51E4F" w:rsidP="00CF51DB">
      <w:pPr>
        <w:pStyle w:val="Sarakstarindkopa"/>
        <w:numPr>
          <w:ilvl w:val="2"/>
          <w:numId w:val="36"/>
        </w:numPr>
        <w:spacing w:after="0" w:line="240" w:lineRule="auto"/>
        <w:ind w:left="0" w:right="113" w:firstLine="709"/>
        <w:jc w:val="both"/>
        <w:rPr>
          <w:rFonts w:ascii="Times New Roman" w:hAnsi="Times New Roman"/>
          <w:sz w:val="24"/>
          <w:szCs w:val="24"/>
        </w:rPr>
      </w:pPr>
      <w:r w:rsidRPr="00761A18">
        <w:rPr>
          <w:rFonts w:ascii="Times New Roman" w:hAnsi="Times New Roman"/>
          <w:sz w:val="24"/>
          <w:szCs w:val="24"/>
        </w:rPr>
        <w:t>reģistrē pilnsabiedrību Latvijas Republikas Uzņēmumu reģistra Komercreģistrā, informējot par reģistrācijas faktu Pasūtītāju, iesniedzot nepieciešamo informāciju;</w:t>
      </w:r>
    </w:p>
    <w:p w14:paraId="13A0FF1D" w14:textId="77777777" w:rsidR="00D51E4F" w:rsidRPr="00761A18" w:rsidRDefault="00D51E4F" w:rsidP="00CF51DB">
      <w:pPr>
        <w:pStyle w:val="Sarakstarindkopa"/>
        <w:numPr>
          <w:ilvl w:val="2"/>
          <w:numId w:val="36"/>
        </w:numPr>
        <w:spacing w:after="0" w:line="240" w:lineRule="auto"/>
        <w:ind w:left="0" w:right="113" w:firstLine="709"/>
        <w:jc w:val="both"/>
        <w:rPr>
          <w:rFonts w:ascii="Times New Roman" w:hAnsi="Times New Roman"/>
          <w:sz w:val="24"/>
          <w:szCs w:val="24"/>
        </w:rPr>
      </w:pPr>
      <w:r w:rsidRPr="00761A18">
        <w:rPr>
          <w:rFonts w:ascii="Times New Roman" w:hAnsi="Times New Roman"/>
          <w:sz w:val="24"/>
          <w:szCs w:val="24"/>
        </w:rPr>
        <w:t xml:space="preserve">noslēdz sabiedrības līgumu, iesniedzot Pasūtītājam šī līguma apliecinātu kopiju ievērojot </w:t>
      </w:r>
      <w:r w:rsidR="008E5AD5" w:rsidRPr="00761A18">
        <w:rPr>
          <w:rFonts w:ascii="Times New Roman" w:hAnsi="Times New Roman"/>
          <w:sz w:val="24"/>
          <w:szCs w:val="24"/>
        </w:rPr>
        <w:t>N</w:t>
      </w:r>
      <w:r w:rsidRPr="00761A18">
        <w:rPr>
          <w:rFonts w:ascii="Times New Roman" w:hAnsi="Times New Roman"/>
          <w:sz w:val="24"/>
          <w:szCs w:val="24"/>
        </w:rPr>
        <w:t>olikumā noteikto par dokumentu apliecināšanu.</w:t>
      </w:r>
    </w:p>
    <w:p w14:paraId="2267C2B8" w14:textId="77777777" w:rsidR="00D51E4F" w:rsidRPr="00761A18" w:rsidRDefault="00D51E4F" w:rsidP="008E5AD5">
      <w:pPr>
        <w:spacing w:after="0" w:line="240" w:lineRule="auto"/>
        <w:ind w:right="113"/>
        <w:jc w:val="both"/>
        <w:rPr>
          <w:rFonts w:ascii="Times New Roman" w:hAnsi="Times New Roman" w:cs="Times New Roman"/>
          <w:sz w:val="24"/>
          <w:szCs w:val="24"/>
        </w:rPr>
      </w:pPr>
      <w:r w:rsidRPr="00761A18">
        <w:rPr>
          <w:rFonts w:ascii="Times New Roman" w:hAnsi="Times New Roman" w:cs="Times New Roman"/>
          <w:sz w:val="24"/>
          <w:szCs w:val="24"/>
        </w:rPr>
        <w:t xml:space="preserve">Ja personālsabiedrība (pilnsabiedrība) ir reģistrēta attiecīgā ārvalsts reģistrā, jāiesniedz dokuments, kas apliecina minētās reģistrācija esamību. </w:t>
      </w:r>
    </w:p>
    <w:p w14:paraId="01A5D5C1" w14:textId="77777777" w:rsidR="00D51E4F" w:rsidRPr="00761A18" w:rsidRDefault="00D51E4F" w:rsidP="008E5AD5">
      <w:pPr>
        <w:spacing w:after="0" w:line="240" w:lineRule="auto"/>
        <w:ind w:right="113"/>
        <w:jc w:val="both"/>
        <w:rPr>
          <w:rFonts w:ascii="Times New Roman" w:hAnsi="Times New Roman" w:cs="Times New Roman"/>
          <w:sz w:val="24"/>
          <w:szCs w:val="24"/>
        </w:rPr>
      </w:pPr>
      <w:r w:rsidRPr="00761A18">
        <w:rPr>
          <w:rFonts w:ascii="Times New Roman" w:hAnsi="Times New Roman" w:cs="Times New Roman"/>
          <w:sz w:val="24"/>
          <w:szCs w:val="24"/>
        </w:rPr>
        <w:t>Šajā punktā noteikto termiņu var pagarināt, ja pretendents iesniedz Pasūtītājam informāciju un pierādījumus, tam, ka izveidošanās procesam ir nepieciešams ilgāks laiks.</w:t>
      </w:r>
    </w:p>
    <w:p w14:paraId="5205F679" w14:textId="77777777" w:rsidR="00D51E4F" w:rsidRPr="00761A18" w:rsidRDefault="00D51E4F" w:rsidP="00CF51DB">
      <w:pPr>
        <w:pStyle w:val="Sarakstarindkopa"/>
        <w:numPr>
          <w:ilvl w:val="1"/>
          <w:numId w:val="36"/>
        </w:numPr>
        <w:spacing w:after="0" w:line="240" w:lineRule="auto"/>
        <w:ind w:left="0" w:right="113" w:firstLine="0"/>
        <w:jc w:val="both"/>
        <w:rPr>
          <w:rFonts w:ascii="Times New Roman" w:hAnsi="Times New Roman"/>
          <w:sz w:val="24"/>
          <w:szCs w:val="24"/>
        </w:rPr>
      </w:pPr>
      <w:r w:rsidRPr="00761A18">
        <w:rPr>
          <w:rFonts w:ascii="Times New Roman" w:hAnsi="Times New Roman"/>
          <w:sz w:val="24"/>
          <w:szCs w:val="24"/>
        </w:rPr>
        <w:t xml:space="preserve">Ja izraudzītais pretendents atsakās slēgt iepirkuma līgumu ar Pasūtītāju vai neparaksta to 5 (piecu) darba dienu laikā pēc iepirkuma līguma saņemšanas (neparakstīšana šādā gadījumā tiek uzskatīta par atsacīšanos slēgt līgumu), iepirkuma komisija pieņem lēmumu slēgt iepirkuma līgumu ar nākamo pretendentu, kurš iesniedzis </w:t>
      </w:r>
      <w:r w:rsidR="008E5AD5" w:rsidRPr="00761A18">
        <w:rPr>
          <w:rFonts w:ascii="Times New Roman" w:hAnsi="Times New Roman"/>
          <w:sz w:val="24"/>
          <w:szCs w:val="24"/>
        </w:rPr>
        <w:t>N</w:t>
      </w:r>
      <w:r w:rsidRPr="00761A18">
        <w:rPr>
          <w:rFonts w:ascii="Times New Roman" w:hAnsi="Times New Roman"/>
          <w:sz w:val="24"/>
          <w:szCs w:val="24"/>
        </w:rPr>
        <w:t xml:space="preserve">olikumam atbilstošu saimnieciski visizdevīgāko piedāvājumu, vai pārtraukt </w:t>
      </w:r>
      <w:r w:rsidR="00196416" w:rsidRPr="00761A18">
        <w:rPr>
          <w:rFonts w:ascii="Times New Roman" w:hAnsi="Times New Roman"/>
          <w:sz w:val="24"/>
          <w:szCs w:val="24"/>
        </w:rPr>
        <w:t>iepirkumu</w:t>
      </w:r>
      <w:r w:rsidRPr="00761A18">
        <w:rPr>
          <w:rFonts w:ascii="Times New Roman" w:hAnsi="Times New Roman"/>
          <w:sz w:val="24"/>
          <w:szCs w:val="24"/>
        </w:rPr>
        <w:t xml:space="preserve">, neizvēloties nevienu piedāvājumu. </w:t>
      </w:r>
    </w:p>
    <w:p w14:paraId="49CD63FD" w14:textId="2D25256C" w:rsidR="00D51E4F" w:rsidRPr="00761A18" w:rsidRDefault="00D51E4F" w:rsidP="00CF51DB">
      <w:pPr>
        <w:pStyle w:val="Sarakstarindkopa"/>
        <w:numPr>
          <w:ilvl w:val="1"/>
          <w:numId w:val="36"/>
        </w:numPr>
        <w:spacing w:after="0" w:line="240" w:lineRule="auto"/>
        <w:ind w:left="0" w:right="113" w:firstLine="0"/>
        <w:jc w:val="both"/>
        <w:rPr>
          <w:rFonts w:ascii="Times New Roman" w:hAnsi="Times New Roman"/>
          <w:sz w:val="24"/>
          <w:szCs w:val="24"/>
        </w:rPr>
      </w:pPr>
      <w:r w:rsidRPr="00761A18">
        <w:rPr>
          <w:rFonts w:ascii="Times New Roman" w:hAnsi="Times New Roman"/>
          <w:spacing w:val="-3"/>
          <w:sz w:val="24"/>
          <w:szCs w:val="24"/>
        </w:rPr>
        <w:t>I</w:t>
      </w:r>
      <w:r w:rsidRPr="00761A18">
        <w:rPr>
          <w:rFonts w:ascii="Times New Roman" w:hAnsi="Times New Roman"/>
          <w:spacing w:val="1"/>
          <w:sz w:val="24"/>
          <w:szCs w:val="24"/>
        </w:rPr>
        <w:t>e</w:t>
      </w:r>
      <w:r w:rsidRPr="00761A18">
        <w:rPr>
          <w:rFonts w:ascii="Times New Roman" w:hAnsi="Times New Roman"/>
          <w:sz w:val="24"/>
          <w:szCs w:val="24"/>
        </w:rPr>
        <w:t>pirkuma l</w:t>
      </w:r>
      <w:r w:rsidRPr="00761A18">
        <w:rPr>
          <w:rFonts w:ascii="Times New Roman" w:hAnsi="Times New Roman"/>
          <w:spacing w:val="1"/>
          <w:sz w:val="24"/>
          <w:szCs w:val="24"/>
        </w:rPr>
        <w:t>ī</w:t>
      </w:r>
      <w:r w:rsidRPr="00761A18">
        <w:rPr>
          <w:rFonts w:ascii="Times New Roman" w:hAnsi="Times New Roman"/>
          <w:spacing w:val="-2"/>
          <w:sz w:val="24"/>
          <w:szCs w:val="24"/>
        </w:rPr>
        <w:t>g</w:t>
      </w:r>
      <w:r w:rsidRPr="00761A18">
        <w:rPr>
          <w:rFonts w:ascii="Times New Roman" w:hAnsi="Times New Roman"/>
          <w:sz w:val="24"/>
          <w:szCs w:val="24"/>
        </w:rPr>
        <w:t xml:space="preserve">ums (Nolikuma </w:t>
      </w:r>
      <w:r w:rsidR="001914CD" w:rsidRPr="00761A18">
        <w:rPr>
          <w:rFonts w:ascii="Times New Roman" w:hAnsi="Times New Roman"/>
          <w:sz w:val="24"/>
          <w:szCs w:val="24"/>
        </w:rPr>
        <w:t>9</w:t>
      </w:r>
      <w:r w:rsidR="0026131E" w:rsidRPr="00761A18">
        <w:rPr>
          <w:rFonts w:ascii="Times New Roman" w:hAnsi="Times New Roman"/>
          <w:sz w:val="24"/>
          <w:szCs w:val="24"/>
        </w:rPr>
        <w:t xml:space="preserve">., un </w:t>
      </w:r>
      <w:r w:rsidR="001914CD" w:rsidRPr="00761A18">
        <w:rPr>
          <w:rFonts w:ascii="Times New Roman" w:hAnsi="Times New Roman"/>
          <w:sz w:val="24"/>
          <w:szCs w:val="24"/>
        </w:rPr>
        <w:t>10</w:t>
      </w:r>
      <w:r w:rsidR="0026131E" w:rsidRPr="00761A18">
        <w:rPr>
          <w:rFonts w:ascii="Times New Roman" w:hAnsi="Times New Roman"/>
          <w:sz w:val="24"/>
          <w:szCs w:val="24"/>
        </w:rPr>
        <w:t xml:space="preserve">. </w:t>
      </w:r>
      <w:r w:rsidRPr="00761A18">
        <w:rPr>
          <w:rFonts w:ascii="Times New Roman" w:hAnsi="Times New Roman"/>
          <w:sz w:val="24"/>
          <w:szCs w:val="24"/>
        </w:rPr>
        <w:t>pielikums) t</w:t>
      </w:r>
      <w:r w:rsidRPr="00761A18">
        <w:rPr>
          <w:rFonts w:ascii="Times New Roman" w:hAnsi="Times New Roman"/>
          <w:spacing w:val="1"/>
          <w:sz w:val="24"/>
          <w:szCs w:val="24"/>
        </w:rPr>
        <w:t>i</w:t>
      </w:r>
      <w:r w:rsidRPr="00761A18">
        <w:rPr>
          <w:rFonts w:ascii="Times New Roman" w:hAnsi="Times New Roman"/>
          <w:sz w:val="24"/>
          <w:szCs w:val="24"/>
        </w:rPr>
        <w:t>ks s</w:t>
      </w:r>
      <w:r w:rsidRPr="00761A18">
        <w:rPr>
          <w:rFonts w:ascii="Times New Roman" w:hAnsi="Times New Roman"/>
          <w:spacing w:val="-1"/>
          <w:sz w:val="24"/>
          <w:szCs w:val="24"/>
        </w:rPr>
        <w:t>a</w:t>
      </w:r>
      <w:r w:rsidRPr="00761A18">
        <w:rPr>
          <w:rFonts w:ascii="Times New Roman" w:hAnsi="Times New Roman"/>
          <w:sz w:val="24"/>
          <w:szCs w:val="24"/>
        </w:rPr>
        <w:t>g</w:t>
      </w:r>
      <w:r w:rsidRPr="00761A18">
        <w:rPr>
          <w:rFonts w:ascii="Times New Roman" w:hAnsi="Times New Roman"/>
          <w:spacing w:val="-1"/>
          <w:sz w:val="24"/>
          <w:szCs w:val="24"/>
        </w:rPr>
        <w:t>a</w:t>
      </w:r>
      <w:r w:rsidRPr="00761A18">
        <w:rPr>
          <w:rFonts w:ascii="Times New Roman" w:hAnsi="Times New Roman"/>
          <w:sz w:val="24"/>
          <w:szCs w:val="24"/>
        </w:rPr>
        <w:t>tavots, p</w:t>
      </w:r>
      <w:r w:rsidRPr="00761A18">
        <w:rPr>
          <w:rFonts w:ascii="Times New Roman" w:hAnsi="Times New Roman"/>
          <w:spacing w:val="-1"/>
          <w:sz w:val="24"/>
          <w:szCs w:val="24"/>
        </w:rPr>
        <w:t>a</w:t>
      </w:r>
      <w:r w:rsidRPr="00761A18">
        <w:rPr>
          <w:rFonts w:ascii="Times New Roman" w:hAnsi="Times New Roman"/>
          <w:sz w:val="24"/>
          <w:szCs w:val="24"/>
        </w:rPr>
        <w:t>m</w:t>
      </w:r>
      <w:r w:rsidRPr="00761A18">
        <w:rPr>
          <w:rFonts w:ascii="Times New Roman" w:hAnsi="Times New Roman"/>
          <w:spacing w:val="2"/>
          <w:sz w:val="24"/>
          <w:szCs w:val="24"/>
        </w:rPr>
        <w:t>a</w:t>
      </w:r>
      <w:r w:rsidRPr="00761A18">
        <w:rPr>
          <w:rFonts w:ascii="Times New Roman" w:hAnsi="Times New Roman"/>
          <w:sz w:val="24"/>
          <w:szCs w:val="24"/>
        </w:rPr>
        <w:t>to</w:t>
      </w:r>
      <w:r w:rsidRPr="00761A18">
        <w:rPr>
          <w:rFonts w:ascii="Times New Roman" w:hAnsi="Times New Roman"/>
          <w:spacing w:val="1"/>
          <w:sz w:val="24"/>
          <w:szCs w:val="24"/>
        </w:rPr>
        <w:t>j</w:t>
      </w:r>
      <w:r w:rsidRPr="00761A18">
        <w:rPr>
          <w:rFonts w:ascii="Times New Roman" w:hAnsi="Times New Roman"/>
          <w:sz w:val="24"/>
          <w:szCs w:val="24"/>
        </w:rPr>
        <w:t>ot</w:t>
      </w:r>
      <w:r w:rsidRPr="00761A18">
        <w:rPr>
          <w:rFonts w:ascii="Times New Roman" w:hAnsi="Times New Roman"/>
          <w:spacing w:val="1"/>
          <w:sz w:val="24"/>
          <w:szCs w:val="24"/>
        </w:rPr>
        <w:t>i</w:t>
      </w:r>
      <w:r w:rsidRPr="00761A18">
        <w:rPr>
          <w:rFonts w:ascii="Times New Roman" w:hAnsi="Times New Roman"/>
          <w:spacing w:val="-1"/>
          <w:sz w:val="24"/>
          <w:szCs w:val="24"/>
        </w:rPr>
        <w:t>e</w:t>
      </w:r>
      <w:r w:rsidRPr="00761A18">
        <w:rPr>
          <w:rFonts w:ascii="Times New Roman" w:hAnsi="Times New Roman"/>
          <w:sz w:val="24"/>
          <w:szCs w:val="24"/>
        </w:rPr>
        <w:t xml:space="preserve">s uz </w:t>
      </w:r>
      <w:r w:rsidRPr="00761A18">
        <w:rPr>
          <w:rFonts w:ascii="Times New Roman" w:hAnsi="Times New Roman"/>
          <w:spacing w:val="1"/>
          <w:sz w:val="24"/>
          <w:szCs w:val="24"/>
        </w:rPr>
        <w:t>Komisijas</w:t>
      </w:r>
      <w:r w:rsidRPr="00761A18">
        <w:rPr>
          <w:rFonts w:ascii="Times New Roman" w:hAnsi="Times New Roman"/>
          <w:sz w:val="24"/>
          <w:szCs w:val="24"/>
        </w:rPr>
        <w:t xml:space="preserve"> lēmumu p</w:t>
      </w:r>
      <w:r w:rsidRPr="00761A18">
        <w:rPr>
          <w:rFonts w:ascii="Times New Roman" w:hAnsi="Times New Roman"/>
          <w:spacing w:val="-1"/>
          <w:sz w:val="24"/>
          <w:szCs w:val="24"/>
        </w:rPr>
        <w:t>a</w:t>
      </w:r>
      <w:r w:rsidRPr="00761A18">
        <w:rPr>
          <w:rFonts w:ascii="Times New Roman" w:hAnsi="Times New Roman"/>
          <w:sz w:val="24"/>
          <w:szCs w:val="24"/>
        </w:rPr>
        <w:t>r iepir</w:t>
      </w:r>
      <w:r w:rsidRPr="00761A18">
        <w:rPr>
          <w:rFonts w:ascii="Times New Roman" w:hAnsi="Times New Roman"/>
          <w:spacing w:val="-1"/>
          <w:sz w:val="24"/>
          <w:szCs w:val="24"/>
        </w:rPr>
        <w:t>k</w:t>
      </w:r>
      <w:r w:rsidRPr="00761A18">
        <w:rPr>
          <w:rFonts w:ascii="Times New Roman" w:hAnsi="Times New Roman"/>
          <w:sz w:val="24"/>
          <w:szCs w:val="24"/>
        </w:rPr>
        <w:t>uma l</w:t>
      </w:r>
      <w:r w:rsidRPr="00761A18">
        <w:rPr>
          <w:rFonts w:ascii="Times New Roman" w:hAnsi="Times New Roman"/>
          <w:spacing w:val="1"/>
          <w:sz w:val="24"/>
          <w:szCs w:val="24"/>
        </w:rPr>
        <w:t>ī</w:t>
      </w:r>
      <w:r w:rsidRPr="00761A18">
        <w:rPr>
          <w:rFonts w:ascii="Times New Roman" w:hAnsi="Times New Roman"/>
          <w:spacing w:val="-2"/>
          <w:sz w:val="24"/>
          <w:szCs w:val="24"/>
        </w:rPr>
        <w:t>g</w:t>
      </w:r>
      <w:r w:rsidRPr="00761A18">
        <w:rPr>
          <w:rFonts w:ascii="Times New Roman" w:hAnsi="Times New Roman"/>
          <w:sz w:val="24"/>
          <w:szCs w:val="24"/>
        </w:rPr>
        <w:t>uma sl</w:t>
      </w:r>
      <w:r w:rsidRPr="00761A18">
        <w:rPr>
          <w:rFonts w:ascii="Times New Roman" w:hAnsi="Times New Roman"/>
          <w:spacing w:val="1"/>
          <w:sz w:val="24"/>
          <w:szCs w:val="24"/>
        </w:rPr>
        <w:t>ē</w:t>
      </w:r>
      <w:r w:rsidRPr="00761A18">
        <w:rPr>
          <w:rFonts w:ascii="Times New Roman" w:hAnsi="Times New Roman"/>
          <w:spacing w:val="-2"/>
          <w:sz w:val="24"/>
          <w:szCs w:val="24"/>
        </w:rPr>
        <w:t>g</w:t>
      </w:r>
      <w:r w:rsidRPr="00761A18">
        <w:rPr>
          <w:rFonts w:ascii="Times New Roman" w:hAnsi="Times New Roman"/>
          <w:sz w:val="24"/>
          <w:szCs w:val="24"/>
        </w:rPr>
        <w:t>š</w:t>
      </w:r>
      <w:r w:rsidRPr="00761A18">
        <w:rPr>
          <w:rFonts w:ascii="Times New Roman" w:hAnsi="Times New Roman"/>
          <w:spacing w:val="-1"/>
          <w:sz w:val="24"/>
          <w:szCs w:val="24"/>
        </w:rPr>
        <w:t>a</w:t>
      </w:r>
      <w:r w:rsidRPr="00761A18">
        <w:rPr>
          <w:rFonts w:ascii="Times New Roman" w:hAnsi="Times New Roman"/>
          <w:sz w:val="24"/>
          <w:szCs w:val="24"/>
        </w:rPr>
        <w:t>nas tiesību piešķiršanu</w:t>
      </w:r>
      <w:r w:rsidRPr="00761A18">
        <w:rPr>
          <w:rFonts w:ascii="Times New Roman" w:hAnsi="Times New Roman"/>
          <w:color w:val="000000"/>
          <w:sz w:val="24"/>
          <w:szCs w:val="24"/>
        </w:rPr>
        <w:t xml:space="preserve">. </w:t>
      </w:r>
    </w:p>
    <w:p w14:paraId="6781B2A8" w14:textId="77777777" w:rsidR="00D51E4F" w:rsidRPr="00761A18" w:rsidRDefault="00D51E4F" w:rsidP="00CF51DB">
      <w:pPr>
        <w:pStyle w:val="Sarakstarindkopa"/>
        <w:numPr>
          <w:ilvl w:val="1"/>
          <w:numId w:val="36"/>
        </w:numPr>
        <w:spacing w:after="0" w:line="240" w:lineRule="auto"/>
        <w:ind w:left="0" w:right="113" w:firstLine="0"/>
        <w:jc w:val="both"/>
        <w:rPr>
          <w:rFonts w:ascii="Times New Roman" w:hAnsi="Times New Roman"/>
          <w:sz w:val="24"/>
          <w:szCs w:val="24"/>
        </w:rPr>
      </w:pPr>
      <w:r w:rsidRPr="00761A18">
        <w:rPr>
          <w:rFonts w:ascii="Times New Roman" w:hAnsi="Times New Roman"/>
          <w:sz w:val="24"/>
          <w:szCs w:val="24"/>
        </w:rPr>
        <w:t>U</w:t>
      </w:r>
      <w:r w:rsidRPr="00761A18">
        <w:rPr>
          <w:rFonts w:ascii="Times New Roman" w:hAnsi="Times New Roman"/>
          <w:spacing w:val="1"/>
          <w:sz w:val="24"/>
          <w:szCs w:val="24"/>
        </w:rPr>
        <w:t>z</w:t>
      </w:r>
      <w:r w:rsidRPr="00761A18">
        <w:rPr>
          <w:rFonts w:ascii="Times New Roman" w:hAnsi="Times New Roman"/>
          <w:sz w:val="24"/>
          <w:szCs w:val="24"/>
        </w:rPr>
        <w:t>v</w:t>
      </w:r>
      <w:r w:rsidRPr="00761A18">
        <w:rPr>
          <w:rFonts w:ascii="Times New Roman" w:hAnsi="Times New Roman"/>
          <w:spacing w:val="-1"/>
          <w:sz w:val="24"/>
          <w:szCs w:val="24"/>
        </w:rPr>
        <w:t>a</w:t>
      </w:r>
      <w:r w:rsidRPr="00761A18">
        <w:rPr>
          <w:rFonts w:ascii="Times New Roman" w:hAnsi="Times New Roman"/>
          <w:sz w:val="24"/>
          <w:szCs w:val="24"/>
        </w:rPr>
        <w:t>rētāj</w:t>
      </w:r>
      <w:r w:rsidRPr="00761A18">
        <w:rPr>
          <w:rFonts w:ascii="Times New Roman" w:hAnsi="Times New Roman"/>
          <w:spacing w:val="-1"/>
          <w:sz w:val="24"/>
          <w:szCs w:val="24"/>
        </w:rPr>
        <w:t>am</w:t>
      </w:r>
      <w:r w:rsidRPr="00761A18">
        <w:rPr>
          <w:rFonts w:ascii="Times New Roman" w:hAnsi="Times New Roman"/>
          <w:spacing w:val="39"/>
          <w:sz w:val="24"/>
          <w:szCs w:val="24"/>
        </w:rPr>
        <w:t xml:space="preserve"> </w:t>
      </w:r>
      <w:r w:rsidRPr="00761A18">
        <w:rPr>
          <w:rFonts w:ascii="Times New Roman" w:hAnsi="Times New Roman"/>
          <w:sz w:val="24"/>
          <w:szCs w:val="24"/>
        </w:rPr>
        <w:t>iepir</w:t>
      </w:r>
      <w:r w:rsidRPr="00761A18">
        <w:rPr>
          <w:rFonts w:ascii="Times New Roman" w:hAnsi="Times New Roman"/>
          <w:spacing w:val="-1"/>
          <w:sz w:val="24"/>
          <w:szCs w:val="24"/>
        </w:rPr>
        <w:t>k</w:t>
      </w:r>
      <w:r w:rsidRPr="00761A18">
        <w:rPr>
          <w:rFonts w:ascii="Times New Roman" w:hAnsi="Times New Roman"/>
          <w:sz w:val="24"/>
          <w:szCs w:val="24"/>
        </w:rPr>
        <w:t>uma</w:t>
      </w:r>
      <w:r w:rsidRPr="00761A18">
        <w:rPr>
          <w:rFonts w:ascii="Times New Roman" w:hAnsi="Times New Roman"/>
          <w:spacing w:val="38"/>
          <w:sz w:val="24"/>
          <w:szCs w:val="24"/>
        </w:rPr>
        <w:t xml:space="preserve"> </w:t>
      </w:r>
      <w:r w:rsidRPr="00761A18">
        <w:rPr>
          <w:rFonts w:ascii="Times New Roman" w:hAnsi="Times New Roman"/>
          <w:sz w:val="24"/>
          <w:szCs w:val="24"/>
        </w:rPr>
        <w:t>l</w:t>
      </w:r>
      <w:r w:rsidRPr="00761A18">
        <w:rPr>
          <w:rFonts w:ascii="Times New Roman" w:hAnsi="Times New Roman"/>
          <w:spacing w:val="3"/>
          <w:sz w:val="24"/>
          <w:szCs w:val="24"/>
        </w:rPr>
        <w:t>ī</w:t>
      </w:r>
      <w:r w:rsidRPr="00761A18">
        <w:rPr>
          <w:rFonts w:ascii="Times New Roman" w:hAnsi="Times New Roman"/>
          <w:spacing w:val="-2"/>
          <w:sz w:val="24"/>
          <w:szCs w:val="24"/>
        </w:rPr>
        <w:t>g</w:t>
      </w:r>
      <w:r w:rsidRPr="00761A18">
        <w:rPr>
          <w:rFonts w:ascii="Times New Roman" w:hAnsi="Times New Roman"/>
          <w:sz w:val="24"/>
          <w:szCs w:val="24"/>
        </w:rPr>
        <w:t>ums</w:t>
      </w:r>
      <w:r w:rsidRPr="00761A18">
        <w:rPr>
          <w:rFonts w:ascii="Times New Roman" w:hAnsi="Times New Roman"/>
          <w:spacing w:val="41"/>
          <w:sz w:val="24"/>
          <w:szCs w:val="24"/>
        </w:rPr>
        <w:t xml:space="preserve"> </w:t>
      </w:r>
      <w:r w:rsidRPr="00761A18">
        <w:rPr>
          <w:rFonts w:ascii="Times New Roman" w:hAnsi="Times New Roman"/>
          <w:sz w:val="24"/>
          <w:szCs w:val="24"/>
        </w:rPr>
        <w:t>jāp</w:t>
      </w:r>
      <w:r w:rsidRPr="00761A18">
        <w:rPr>
          <w:rFonts w:ascii="Times New Roman" w:hAnsi="Times New Roman"/>
          <w:spacing w:val="-1"/>
          <w:sz w:val="24"/>
          <w:szCs w:val="24"/>
        </w:rPr>
        <w:t>a</w:t>
      </w:r>
      <w:r w:rsidRPr="00761A18">
        <w:rPr>
          <w:rFonts w:ascii="Times New Roman" w:hAnsi="Times New Roman"/>
          <w:spacing w:val="1"/>
          <w:sz w:val="24"/>
          <w:szCs w:val="24"/>
        </w:rPr>
        <w:t>r</w:t>
      </w:r>
      <w:r w:rsidRPr="00761A18">
        <w:rPr>
          <w:rFonts w:ascii="Times New Roman" w:hAnsi="Times New Roman"/>
          <w:spacing w:val="-1"/>
          <w:sz w:val="24"/>
          <w:szCs w:val="24"/>
        </w:rPr>
        <w:t>a</w:t>
      </w:r>
      <w:r w:rsidRPr="00761A18">
        <w:rPr>
          <w:rFonts w:ascii="Times New Roman" w:hAnsi="Times New Roman"/>
          <w:sz w:val="24"/>
          <w:szCs w:val="24"/>
        </w:rPr>
        <w:t>ksta 5</w:t>
      </w:r>
      <w:r w:rsidRPr="00761A18">
        <w:rPr>
          <w:rFonts w:ascii="Times New Roman" w:hAnsi="Times New Roman"/>
          <w:spacing w:val="4"/>
          <w:sz w:val="24"/>
          <w:szCs w:val="24"/>
        </w:rPr>
        <w:t> </w:t>
      </w:r>
      <w:r w:rsidRPr="00761A18">
        <w:rPr>
          <w:rFonts w:ascii="Times New Roman" w:hAnsi="Times New Roman"/>
          <w:sz w:val="24"/>
          <w:szCs w:val="24"/>
        </w:rPr>
        <w:t>(piecu)</w:t>
      </w:r>
      <w:r w:rsidRPr="00761A18">
        <w:rPr>
          <w:rFonts w:ascii="Times New Roman" w:hAnsi="Times New Roman"/>
          <w:spacing w:val="40"/>
          <w:sz w:val="24"/>
          <w:szCs w:val="24"/>
        </w:rPr>
        <w:t xml:space="preserve"> </w:t>
      </w:r>
      <w:r w:rsidRPr="00761A18">
        <w:rPr>
          <w:rFonts w:ascii="Times New Roman" w:hAnsi="Times New Roman"/>
          <w:sz w:val="24"/>
          <w:szCs w:val="24"/>
        </w:rPr>
        <w:t>d</w:t>
      </w:r>
      <w:r w:rsidRPr="00761A18">
        <w:rPr>
          <w:rFonts w:ascii="Times New Roman" w:hAnsi="Times New Roman"/>
          <w:spacing w:val="-1"/>
          <w:sz w:val="24"/>
          <w:szCs w:val="24"/>
        </w:rPr>
        <w:t>a</w:t>
      </w:r>
      <w:r w:rsidRPr="00761A18">
        <w:rPr>
          <w:rFonts w:ascii="Times New Roman" w:hAnsi="Times New Roman"/>
          <w:spacing w:val="1"/>
          <w:sz w:val="24"/>
          <w:szCs w:val="24"/>
        </w:rPr>
        <w:t>r</w:t>
      </w:r>
      <w:r w:rsidRPr="00761A18">
        <w:rPr>
          <w:rFonts w:ascii="Times New Roman" w:hAnsi="Times New Roman"/>
          <w:sz w:val="24"/>
          <w:szCs w:val="24"/>
        </w:rPr>
        <w:t>bdienu</w:t>
      </w:r>
      <w:r w:rsidRPr="00761A18">
        <w:rPr>
          <w:rFonts w:ascii="Times New Roman" w:hAnsi="Times New Roman"/>
          <w:spacing w:val="38"/>
          <w:sz w:val="24"/>
          <w:szCs w:val="24"/>
        </w:rPr>
        <w:t xml:space="preserve"> </w:t>
      </w:r>
      <w:r w:rsidRPr="00761A18">
        <w:rPr>
          <w:rFonts w:ascii="Times New Roman" w:hAnsi="Times New Roman"/>
          <w:sz w:val="24"/>
          <w:szCs w:val="24"/>
        </w:rPr>
        <w:t>laikā</w:t>
      </w:r>
      <w:r w:rsidRPr="00761A18">
        <w:rPr>
          <w:rFonts w:ascii="Times New Roman" w:hAnsi="Times New Roman"/>
          <w:spacing w:val="37"/>
          <w:sz w:val="24"/>
          <w:szCs w:val="24"/>
        </w:rPr>
        <w:t xml:space="preserve"> </w:t>
      </w:r>
      <w:r w:rsidRPr="00761A18">
        <w:rPr>
          <w:rFonts w:ascii="Times New Roman" w:hAnsi="Times New Roman"/>
          <w:sz w:val="24"/>
          <w:szCs w:val="24"/>
        </w:rPr>
        <w:t>no pasūtītāja u</w:t>
      </w:r>
      <w:r w:rsidRPr="00761A18">
        <w:rPr>
          <w:rFonts w:ascii="Times New Roman" w:hAnsi="Times New Roman"/>
          <w:spacing w:val="1"/>
          <w:sz w:val="24"/>
          <w:szCs w:val="24"/>
        </w:rPr>
        <w:t>z</w:t>
      </w:r>
      <w:r w:rsidRPr="00761A18">
        <w:rPr>
          <w:rFonts w:ascii="Times New Roman" w:hAnsi="Times New Roman"/>
          <w:spacing w:val="-1"/>
          <w:sz w:val="24"/>
          <w:szCs w:val="24"/>
        </w:rPr>
        <w:t>a</w:t>
      </w:r>
      <w:r w:rsidRPr="00761A18">
        <w:rPr>
          <w:rFonts w:ascii="Times New Roman" w:hAnsi="Times New Roman"/>
          <w:sz w:val="24"/>
          <w:szCs w:val="24"/>
        </w:rPr>
        <w:t>icin</w:t>
      </w:r>
      <w:r w:rsidRPr="00761A18">
        <w:rPr>
          <w:rFonts w:ascii="Times New Roman" w:hAnsi="Times New Roman"/>
          <w:spacing w:val="-1"/>
          <w:sz w:val="24"/>
          <w:szCs w:val="24"/>
        </w:rPr>
        <w:t>ā</w:t>
      </w:r>
      <w:r w:rsidRPr="00761A18">
        <w:rPr>
          <w:rFonts w:ascii="Times New Roman" w:hAnsi="Times New Roman"/>
          <w:sz w:val="24"/>
          <w:szCs w:val="24"/>
        </w:rPr>
        <w:t>ju</w:t>
      </w:r>
      <w:r w:rsidRPr="00761A18">
        <w:rPr>
          <w:rFonts w:ascii="Times New Roman" w:hAnsi="Times New Roman"/>
          <w:spacing w:val="1"/>
          <w:sz w:val="24"/>
          <w:szCs w:val="24"/>
        </w:rPr>
        <w:t>m</w:t>
      </w:r>
      <w:r w:rsidRPr="00761A18">
        <w:rPr>
          <w:rFonts w:ascii="Times New Roman" w:hAnsi="Times New Roman"/>
          <w:sz w:val="24"/>
          <w:szCs w:val="24"/>
        </w:rPr>
        <w:t>a p</w:t>
      </w:r>
      <w:r w:rsidRPr="00761A18">
        <w:rPr>
          <w:rFonts w:ascii="Times New Roman" w:hAnsi="Times New Roman"/>
          <w:spacing w:val="1"/>
          <w:sz w:val="24"/>
          <w:szCs w:val="24"/>
        </w:rPr>
        <w:t>a</w:t>
      </w:r>
      <w:r w:rsidRPr="00761A18">
        <w:rPr>
          <w:rFonts w:ascii="Times New Roman" w:hAnsi="Times New Roman"/>
          <w:sz w:val="24"/>
          <w:szCs w:val="24"/>
        </w:rPr>
        <w:t>r</w:t>
      </w:r>
      <w:r w:rsidRPr="00761A18">
        <w:rPr>
          <w:rFonts w:ascii="Times New Roman" w:hAnsi="Times New Roman"/>
          <w:spacing w:val="-2"/>
          <w:sz w:val="24"/>
          <w:szCs w:val="24"/>
        </w:rPr>
        <w:t>a</w:t>
      </w:r>
      <w:r w:rsidRPr="00761A18">
        <w:rPr>
          <w:rFonts w:ascii="Times New Roman" w:hAnsi="Times New Roman"/>
          <w:spacing w:val="2"/>
          <w:sz w:val="24"/>
          <w:szCs w:val="24"/>
        </w:rPr>
        <w:t>k</w:t>
      </w:r>
      <w:r w:rsidRPr="00761A18">
        <w:rPr>
          <w:rFonts w:ascii="Times New Roman" w:hAnsi="Times New Roman"/>
          <w:sz w:val="24"/>
          <w:szCs w:val="24"/>
        </w:rPr>
        <w:t>st</w:t>
      </w:r>
      <w:r w:rsidRPr="00761A18">
        <w:rPr>
          <w:rFonts w:ascii="Times New Roman" w:hAnsi="Times New Roman"/>
          <w:spacing w:val="1"/>
          <w:sz w:val="24"/>
          <w:szCs w:val="24"/>
        </w:rPr>
        <w:t>ī</w:t>
      </w:r>
      <w:r w:rsidRPr="00761A18">
        <w:rPr>
          <w:rFonts w:ascii="Times New Roman" w:hAnsi="Times New Roman"/>
          <w:sz w:val="24"/>
          <w:szCs w:val="24"/>
        </w:rPr>
        <w:t>t</w:t>
      </w:r>
      <w:r w:rsidRPr="00761A18">
        <w:rPr>
          <w:rFonts w:ascii="Times New Roman" w:hAnsi="Times New Roman"/>
          <w:spacing w:val="4"/>
          <w:sz w:val="24"/>
          <w:szCs w:val="24"/>
        </w:rPr>
        <w:t xml:space="preserve"> </w:t>
      </w:r>
      <w:r w:rsidRPr="00761A18">
        <w:rPr>
          <w:rFonts w:ascii="Times New Roman" w:hAnsi="Times New Roman"/>
          <w:sz w:val="24"/>
          <w:szCs w:val="24"/>
        </w:rPr>
        <w:t>iepirkuma l</w:t>
      </w:r>
      <w:r w:rsidRPr="00761A18">
        <w:rPr>
          <w:rFonts w:ascii="Times New Roman" w:hAnsi="Times New Roman"/>
          <w:spacing w:val="1"/>
          <w:sz w:val="24"/>
          <w:szCs w:val="24"/>
        </w:rPr>
        <w:t>ī</w:t>
      </w:r>
      <w:r w:rsidRPr="00761A18">
        <w:rPr>
          <w:rFonts w:ascii="Times New Roman" w:hAnsi="Times New Roman"/>
          <w:spacing w:val="-2"/>
          <w:sz w:val="24"/>
          <w:szCs w:val="24"/>
        </w:rPr>
        <w:t>g</w:t>
      </w:r>
      <w:r w:rsidRPr="00761A18">
        <w:rPr>
          <w:rFonts w:ascii="Times New Roman" w:hAnsi="Times New Roman"/>
          <w:sz w:val="24"/>
          <w:szCs w:val="24"/>
        </w:rPr>
        <w:t>umu</w:t>
      </w:r>
      <w:r w:rsidRPr="00761A18">
        <w:rPr>
          <w:rFonts w:ascii="Times New Roman" w:hAnsi="Times New Roman"/>
          <w:spacing w:val="4"/>
          <w:sz w:val="24"/>
          <w:szCs w:val="24"/>
        </w:rPr>
        <w:t xml:space="preserve"> </w:t>
      </w:r>
      <w:r w:rsidRPr="00761A18">
        <w:rPr>
          <w:rFonts w:ascii="Times New Roman" w:hAnsi="Times New Roman"/>
          <w:sz w:val="24"/>
          <w:szCs w:val="24"/>
        </w:rPr>
        <w:t>n</w:t>
      </w:r>
      <w:r w:rsidRPr="00761A18">
        <w:rPr>
          <w:rFonts w:ascii="Times New Roman" w:hAnsi="Times New Roman"/>
          <w:spacing w:val="2"/>
          <w:sz w:val="24"/>
          <w:szCs w:val="24"/>
        </w:rPr>
        <w:t>o</w:t>
      </w:r>
      <w:r w:rsidRPr="00761A18">
        <w:rPr>
          <w:rFonts w:ascii="Times New Roman" w:hAnsi="Times New Roman"/>
          <w:sz w:val="24"/>
          <w:szCs w:val="24"/>
        </w:rPr>
        <w:t>sūt</w:t>
      </w:r>
      <w:r w:rsidRPr="00761A18">
        <w:rPr>
          <w:rFonts w:ascii="Times New Roman" w:hAnsi="Times New Roman"/>
          <w:spacing w:val="1"/>
          <w:sz w:val="24"/>
          <w:szCs w:val="24"/>
        </w:rPr>
        <w:t>ī</w:t>
      </w:r>
      <w:r w:rsidRPr="00761A18">
        <w:rPr>
          <w:rFonts w:ascii="Times New Roman" w:hAnsi="Times New Roman"/>
          <w:sz w:val="24"/>
          <w:szCs w:val="24"/>
        </w:rPr>
        <w:t>š</w:t>
      </w:r>
      <w:r w:rsidRPr="00761A18">
        <w:rPr>
          <w:rFonts w:ascii="Times New Roman" w:hAnsi="Times New Roman"/>
          <w:spacing w:val="-1"/>
          <w:sz w:val="24"/>
          <w:szCs w:val="24"/>
        </w:rPr>
        <w:t>a</w:t>
      </w:r>
      <w:r w:rsidRPr="00761A18">
        <w:rPr>
          <w:rFonts w:ascii="Times New Roman" w:hAnsi="Times New Roman"/>
          <w:sz w:val="24"/>
          <w:szCs w:val="24"/>
        </w:rPr>
        <w:t>n</w:t>
      </w:r>
      <w:r w:rsidRPr="00761A18">
        <w:rPr>
          <w:rFonts w:ascii="Times New Roman" w:hAnsi="Times New Roman"/>
          <w:spacing w:val="-1"/>
          <w:sz w:val="24"/>
          <w:szCs w:val="24"/>
        </w:rPr>
        <w:t>a</w:t>
      </w:r>
      <w:r w:rsidRPr="00761A18">
        <w:rPr>
          <w:rFonts w:ascii="Times New Roman" w:hAnsi="Times New Roman"/>
          <w:sz w:val="24"/>
          <w:szCs w:val="24"/>
        </w:rPr>
        <w:t>s</w:t>
      </w:r>
      <w:r w:rsidRPr="00761A18">
        <w:rPr>
          <w:rFonts w:ascii="Times New Roman" w:hAnsi="Times New Roman"/>
          <w:spacing w:val="1"/>
          <w:sz w:val="24"/>
          <w:szCs w:val="24"/>
        </w:rPr>
        <w:t xml:space="preserve"> </w:t>
      </w:r>
      <w:r w:rsidRPr="00761A18">
        <w:rPr>
          <w:rFonts w:ascii="Times New Roman" w:hAnsi="Times New Roman"/>
          <w:sz w:val="24"/>
          <w:szCs w:val="24"/>
        </w:rPr>
        <w:t>dien</w:t>
      </w:r>
      <w:r w:rsidRPr="00761A18">
        <w:rPr>
          <w:rFonts w:ascii="Times New Roman" w:hAnsi="Times New Roman"/>
          <w:spacing w:val="-1"/>
          <w:sz w:val="24"/>
          <w:szCs w:val="24"/>
        </w:rPr>
        <w:t>a</w:t>
      </w:r>
      <w:r w:rsidRPr="00761A18">
        <w:rPr>
          <w:rFonts w:ascii="Times New Roman" w:hAnsi="Times New Roman"/>
          <w:sz w:val="24"/>
          <w:szCs w:val="24"/>
        </w:rPr>
        <w:t>s</w:t>
      </w:r>
    </w:p>
    <w:p w14:paraId="3293FF8E" w14:textId="77777777" w:rsidR="000D16B5" w:rsidRPr="00761A18" w:rsidRDefault="000D16B5" w:rsidP="000D16B5">
      <w:pPr>
        <w:pStyle w:val="Sarakstarindkopa"/>
        <w:spacing w:after="0" w:line="240" w:lineRule="auto"/>
        <w:ind w:left="0"/>
        <w:rPr>
          <w:rFonts w:ascii="Times New Roman" w:hAnsi="Times New Roman"/>
          <w:b/>
          <w:bCs/>
          <w:sz w:val="24"/>
          <w:szCs w:val="24"/>
        </w:rPr>
      </w:pPr>
    </w:p>
    <w:p w14:paraId="1664E1FC" w14:textId="56666DED" w:rsidR="000D16B5" w:rsidRPr="00761A18" w:rsidRDefault="000D16B5" w:rsidP="000D16B5">
      <w:pPr>
        <w:pStyle w:val="Sarakstarindkopa"/>
        <w:numPr>
          <w:ilvl w:val="0"/>
          <w:numId w:val="36"/>
        </w:numPr>
        <w:spacing w:after="0" w:line="240" w:lineRule="auto"/>
        <w:jc w:val="center"/>
        <w:rPr>
          <w:rFonts w:ascii="Times New Roman" w:hAnsi="Times New Roman"/>
          <w:b/>
          <w:bCs/>
          <w:sz w:val="24"/>
          <w:szCs w:val="24"/>
        </w:rPr>
      </w:pPr>
      <w:r w:rsidRPr="00761A18">
        <w:rPr>
          <w:rFonts w:ascii="Times New Roman" w:hAnsi="Times New Roman"/>
          <w:b/>
          <w:bCs/>
          <w:color w:val="000000"/>
          <w:sz w:val="24"/>
          <w:szCs w:val="24"/>
        </w:rPr>
        <w:t>PERSONU DATU APSTRĀDE</w:t>
      </w:r>
    </w:p>
    <w:p w14:paraId="373E4183" w14:textId="77777777" w:rsidR="000D16B5" w:rsidRPr="00761A18" w:rsidRDefault="000D16B5" w:rsidP="000D16B5">
      <w:pPr>
        <w:pStyle w:val="Sarakstarindkopa"/>
        <w:numPr>
          <w:ilvl w:val="1"/>
          <w:numId w:val="36"/>
        </w:numPr>
        <w:spacing w:after="0" w:line="240" w:lineRule="auto"/>
        <w:ind w:left="0" w:firstLine="709"/>
        <w:jc w:val="both"/>
        <w:rPr>
          <w:rFonts w:ascii="Times New Roman" w:hAnsi="Times New Roman"/>
          <w:sz w:val="24"/>
          <w:szCs w:val="24"/>
        </w:rPr>
      </w:pPr>
      <w:r w:rsidRPr="00761A18">
        <w:rPr>
          <w:rFonts w:ascii="Times New Roman" w:hAnsi="Times New Roman"/>
          <w:sz w:val="24"/>
          <w:szCs w:val="24"/>
        </w:rPr>
        <w:t xml:space="preserve">Informējam, ka informācija par personas datu apstrādi saistībā ar pašvaldības iepirkumu procedūru veikšanu ir pieejama - </w:t>
      </w:r>
      <w:hyperlink r:id="rId13" w:history="1">
        <w:r w:rsidRPr="00761A18">
          <w:rPr>
            <w:rStyle w:val="Hipersaite"/>
            <w:rFonts w:ascii="Times New Roman" w:hAnsi="Times New Roman"/>
            <w:sz w:val="24"/>
            <w:szCs w:val="24"/>
          </w:rPr>
          <w:t>https://www.riga.lv/lv/rigas-valstspilsetas-pasvaldibas-personas-datu-aizsardzibas-politika</w:t>
        </w:r>
      </w:hyperlink>
      <w:r w:rsidRPr="00761A18">
        <w:rPr>
          <w:rFonts w:ascii="Times New Roman" w:hAnsi="Times New Roman"/>
          <w:sz w:val="24"/>
          <w:szCs w:val="24"/>
        </w:rPr>
        <w:t xml:space="preserve"> </w:t>
      </w:r>
    </w:p>
    <w:p w14:paraId="6A640492" w14:textId="77777777" w:rsidR="000D16B5" w:rsidRPr="00761A18" w:rsidRDefault="000D16B5" w:rsidP="000D16B5">
      <w:pPr>
        <w:pStyle w:val="Sarakstarindkopa"/>
        <w:numPr>
          <w:ilvl w:val="1"/>
          <w:numId w:val="36"/>
        </w:numPr>
        <w:spacing w:after="0" w:line="240" w:lineRule="auto"/>
        <w:ind w:left="0" w:firstLine="709"/>
        <w:jc w:val="both"/>
        <w:rPr>
          <w:rFonts w:ascii="Times New Roman" w:hAnsi="Times New Roman"/>
          <w:sz w:val="24"/>
          <w:szCs w:val="24"/>
        </w:rPr>
      </w:pPr>
      <w:r w:rsidRPr="00761A18">
        <w:rPr>
          <w:rFonts w:ascii="Times New Roman" w:hAnsi="Times New Roman"/>
          <w:sz w:val="24"/>
          <w:szCs w:val="24"/>
        </w:rPr>
        <w:t>Iepirkumu dalībnieks nodrošina visu savā piedāvājumā norādīto fizisko personu (tai skaitā visu personu apvienības biedru neatkarīgi no savstarpējo attiecību tiesiskā rakstura, kā arī visu apakšuzņēmēju, ja tādi tiek piesaistīti, speciālistu, darbinieku, kontaktpersonu u.c.) informēšanu par paredzēto personas datu apstrādi, kuru veiks Pasūtītājs (pārzinis) gan iepirkuma procedūrā, gan līguma izpildē, ja ar Iepirkumu dalībnieku tiks noslēgts iepirkuma līgums.</w:t>
      </w:r>
    </w:p>
    <w:p w14:paraId="1A1047E8" w14:textId="77777777" w:rsidR="000D16B5" w:rsidRPr="00761A18" w:rsidRDefault="000D16B5" w:rsidP="000D16B5">
      <w:pPr>
        <w:pStyle w:val="Sarakstarindkopa"/>
        <w:numPr>
          <w:ilvl w:val="1"/>
          <w:numId w:val="36"/>
        </w:numPr>
        <w:spacing w:after="0" w:line="240" w:lineRule="auto"/>
        <w:ind w:left="0" w:firstLine="709"/>
        <w:jc w:val="both"/>
        <w:rPr>
          <w:rFonts w:ascii="Times New Roman" w:hAnsi="Times New Roman"/>
          <w:sz w:val="24"/>
          <w:szCs w:val="24"/>
        </w:rPr>
      </w:pPr>
      <w:r w:rsidRPr="00761A18">
        <w:rPr>
          <w:rFonts w:ascii="Times New Roman" w:hAnsi="Times New Roman"/>
          <w:sz w:val="24"/>
          <w:szCs w:val="24"/>
        </w:rPr>
        <w:t>Paredzams, ka Izpildītājs Līguma priekšmeta izpildei neapstrādās Pašvaldības uzdevumā fizisko personu datus 2018.gada 25.maija Eiropas Parlamenta un Padomes regulas Nr. 2016/679 par fizisku personu aizsardzību attiecībā uz personas datu apstrādi un šādu datu brīvu apriti un ar ko atceļ Direktīvu 95/46/EK (Vispārīgā datu aizsardzības regula) izpratnē. Ja Līguma izpildei būs nepieciešama personas datu apstrāde Pašvaldības uzdevumā, Puses par to vienosies atsevišķi.</w:t>
      </w:r>
    </w:p>
    <w:p w14:paraId="438EB304" w14:textId="77777777" w:rsidR="00F11F2B" w:rsidRPr="00761A18" w:rsidRDefault="00F11F2B" w:rsidP="00F11F2B">
      <w:pPr>
        <w:pStyle w:val="Sarakstarindkopa"/>
        <w:spacing w:after="0" w:line="240" w:lineRule="auto"/>
        <w:ind w:left="709"/>
        <w:jc w:val="both"/>
        <w:rPr>
          <w:rFonts w:ascii="Times New Roman" w:hAnsi="Times New Roman"/>
          <w:sz w:val="24"/>
          <w:szCs w:val="24"/>
        </w:rPr>
      </w:pPr>
    </w:p>
    <w:p w14:paraId="711B416E" w14:textId="77777777" w:rsidR="00F33733" w:rsidRPr="00761A18" w:rsidRDefault="00F33733" w:rsidP="00CF51DB">
      <w:pPr>
        <w:pStyle w:val="ListParagraph2"/>
        <w:numPr>
          <w:ilvl w:val="0"/>
          <w:numId w:val="36"/>
        </w:numPr>
        <w:suppressAutoHyphens/>
        <w:spacing w:after="0" w:line="240" w:lineRule="auto"/>
        <w:jc w:val="center"/>
        <w:rPr>
          <w:rFonts w:ascii="Times New Roman" w:hAnsi="Times New Roman" w:cs="Times New Roman"/>
          <w:b/>
          <w:color w:val="000000"/>
          <w:sz w:val="24"/>
          <w:szCs w:val="24"/>
          <w:lang w:eastAsia="ar-SA"/>
        </w:rPr>
      </w:pPr>
      <w:r w:rsidRPr="00761A18">
        <w:rPr>
          <w:rFonts w:ascii="Times New Roman" w:hAnsi="Times New Roman" w:cs="Times New Roman"/>
          <w:b/>
          <w:color w:val="000000"/>
          <w:sz w:val="24"/>
          <w:szCs w:val="24"/>
          <w:lang w:eastAsia="ar-SA"/>
        </w:rPr>
        <w:t>PIELIKUMI</w:t>
      </w:r>
    </w:p>
    <w:p w14:paraId="3DAA0B87" w14:textId="77777777" w:rsidR="00F33733" w:rsidRPr="00761A18" w:rsidRDefault="00F33733" w:rsidP="005F06F1">
      <w:pPr>
        <w:pStyle w:val="ListParagraph2"/>
        <w:autoSpaceDE w:val="0"/>
        <w:autoSpaceDN w:val="0"/>
        <w:adjustRightInd w:val="0"/>
        <w:spacing w:after="0" w:line="240" w:lineRule="auto"/>
        <w:ind w:left="680"/>
        <w:jc w:val="both"/>
        <w:rPr>
          <w:rFonts w:ascii="Times New Roman" w:hAnsi="Times New Roman" w:cs="Times New Roman"/>
          <w:color w:val="000000"/>
          <w:sz w:val="24"/>
          <w:szCs w:val="24"/>
          <w:lang w:eastAsia="ar-SA"/>
        </w:rPr>
      </w:pPr>
      <w:r w:rsidRPr="00761A18">
        <w:rPr>
          <w:rFonts w:ascii="Times New Roman" w:hAnsi="Times New Roman" w:cs="Times New Roman"/>
          <w:color w:val="000000"/>
          <w:sz w:val="24"/>
          <w:szCs w:val="24"/>
          <w:lang w:eastAsia="lv-LV"/>
        </w:rPr>
        <w:t>Nolikumam</w:t>
      </w:r>
      <w:r w:rsidRPr="00761A18">
        <w:rPr>
          <w:rFonts w:ascii="Times New Roman" w:hAnsi="Times New Roman" w:cs="Times New Roman"/>
          <w:color w:val="000000"/>
          <w:sz w:val="24"/>
          <w:szCs w:val="24"/>
          <w:lang w:eastAsia="ar-SA"/>
        </w:rPr>
        <w:t xml:space="preserve"> ir šādi pielikumi:</w:t>
      </w:r>
    </w:p>
    <w:p w14:paraId="3F89098B" w14:textId="4294F34F" w:rsidR="00F33733" w:rsidRPr="00761A18" w:rsidRDefault="00F33733" w:rsidP="008B5AB4">
      <w:pPr>
        <w:pStyle w:val="ListParagraph2"/>
        <w:suppressAutoHyphens/>
        <w:spacing w:after="0" w:line="240" w:lineRule="auto"/>
        <w:ind w:left="709"/>
        <w:jc w:val="both"/>
        <w:rPr>
          <w:rFonts w:ascii="Times New Roman" w:hAnsi="Times New Roman" w:cs="Times New Roman"/>
          <w:i/>
          <w:iCs/>
          <w:sz w:val="24"/>
          <w:szCs w:val="24"/>
          <w:lang w:eastAsia="ar-SA"/>
        </w:rPr>
      </w:pPr>
      <w:r w:rsidRPr="00761A18">
        <w:rPr>
          <w:rFonts w:ascii="Times New Roman" w:hAnsi="Times New Roman" w:cs="Times New Roman"/>
          <w:color w:val="000000"/>
          <w:sz w:val="24"/>
          <w:szCs w:val="24"/>
          <w:lang w:eastAsia="ar-SA"/>
        </w:rPr>
        <w:t>1.pielikums “Tehniskā specifikācija”</w:t>
      </w:r>
      <w:r w:rsidR="00426B33" w:rsidRPr="00761A18">
        <w:rPr>
          <w:rFonts w:ascii="Times New Roman" w:hAnsi="Times New Roman" w:cs="Times New Roman"/>
          <w:i/>
          <w:iCs/>
          <w:sz w:val="24"/>
          <w:szCs w:val="24"/>
          <w:lang w:eastAsia="ar-SA"/>
        </w:rPr>
        <w:t>;</w:t>
      </w:r>
    </w:p>
    <w:p w14:paraId="39CBEE69" w14:textId="38C6F21E" w:rsidR="00F33733" w:rsidRPr="00761A18" w:rsidRDefault="0049272C" w:rsidP="005F06F1">
      <w:pPr>
        <w:pStyle w:val="ListParagraph2"/>
        <w:suppressAutoHyphens/>
        <w:spacing w:after="0" w:line="240" w:lineRule="auto"/>
        <w:ind w:left="680"/>
        <w:jc w:val="both"/>
        <w:rPr>
          <w:rFonts w:ascii="Times New Roman" w:hAnsi="Times New Roman" w:cs="Times New Roman"/>
          <w:color w:val="000000"/>
          <w:sz w:val="24"/>
          <w:szCs w:val="24"/>
          <w:lang w:eastAsia="ar-SA"/>
        </w:rPr>
      </w:pPr>
      <w:r w:rsidRPr="00761A18">
        <w:rPr>
          <w:rFonts w:ascii="Times New Roman" w:hAnsi="Times New Roman" w:cs="Times New Roman"/>
          <w:color w:val="000000"/>
          <w:sz w:val="24"/>
          <w:szCs w:val="24"/>
          <w:lang w:eastAsia="ar-SA"/>
        </w:rPr>
        <w:t>2</w:t>
      </w:r>
      <w:r w:rsidR="00F33733" w:rsidRPr="00761A18">
        <w:rPr>
          <w:rFonts w:ascii="Times New Roman" w:hAnsi="Times New Roman" w:cs="Times New Roman"/>
          <w:color w:val="000000"/>
          <w:sz w:val="24"/>
          <w:szCs w:val="24"/>
          <w:lang w:eastAsia="ar-SA"/>
        </w:rPr>
        <w:t>.pielikums “Pieteikums”;</w:t>
      </w:r>
    </w:p>
    <w:p w14:paraId="5F85F308" w14:textId="43432E0F" w:rsidR="00F33733" w:rsidRPr="00761A18" w:rsidRDefault="0049272C" w:rsidP="005F06F1">
      <w:pPr>
        <w:pStyle w:val="ListParagraph2"/>
        <w:suppressAutoHyphens/>
        <w:spacing w:after="0" w:line="240" w:lineRule="auto"/>
        <w:ind w:left="680"/>
        <w:jc w:val="both"/>
        <w:rPr>
          <w:rFonts w:ascii="Times New Roman" w:hAnsi="Times New Roman" w:cs="Times New Roman"/>
          <w:color w:val="000000"/>
          <w:sz w:val="24"/>
          <w:szCs w:val="24"/>
          <w:lang w:eastAsia="ar-SA"/>
        </w:rPr>
      </w:pPr>
      <w:r w:rsidRPr="00761A18">
        <w:rPr>
          <w:rFonts w:ascii="Times New Roman" w:hAnsi="Times New Roman" w:cs="Times New Roman"/>
          <w:color w:val="000000"/>
          <w:sz w:val="24"/>
          <w:szCs w:val="24"/>
          <w:lang w:eastAsia="ar-SA"/>
        </w:rPr>
        <w:t>3</w:t>
      </w:r>
      <w:r w:rsidR="00F33733" w:rsidRPr="00761A18">
        <w:rPr>
          <w:rFonts w:ascii="Times New Roman" w:hAnsi="Times New Roman" w:cs="Times New Roman"/>
          <w:color w:val="000000"/>
          <w:sz w:val="24"/>
          <w:szCs w:val="24"/>
          <w:lang w:eastAsia="ar-SA"/>
        </w:rPr>
        <w:t>.pielikums “Pieredzes apraksts”;</w:t>
      </w:r>
    </w:p>
    <w:p w14:paraId="30C95F49" w14:textId="034AC208" w:rsidR="002B228A" w:rsidRPr="00761A18" w:rsidRDefault="00A33B4D" w:rsidP="005F06F1">
      <w:pPr>
        <w:pStyle w:val="ListParagraph2"/>
        <w:suppressAutoHyphens/>
        <w:spacing w:after="0" w:line="240" w:lineRule="auto"/>
        <w:ind w:left="680"/>
        <w:jc w:val="both"/>
        <w:rPr>
          <w:rFonts w:ascii="Times New Roman" w:hAnsi="Times New Roman" w:cs="Times New Roman"/>
          <w:color w:val="000000"/>
          <w:sz w:val="24"/>
          <w:szCs w:val="24"/>
          <w:lang w:eastAsia="ar-SA"/>
        </w:rPr>
      </w:pPr>
      <w:r w:rsidRPr="00761A18">
        <w:rPr>
          <w:rFonts w:ascii="Times New Roman" w:hAnsi="Times New Roman" w:cs="Times New Roman"/>
          <w:color w:val="000000"/>
          <w:sz w:val="24"/>
          <w:szCs w:val="24"/>
          <w:lang w:eastAsia="ar-SA"/>
        </w:rPr>
        <w:t>3</w:t>
      </w:r>
      <w:r w:rsidR="002B228A" w:rsidRPr="00761A18">
        <w:rPr>
          <w:rFonts w:ascii="Times New Roman" w:hAnsi="Times New Roman" w:cs="Times New Roman"/>
          <w:color w:val="000000"/>
          <w:sz w:val="24"/>
          <w:szCs w:val="24"/>
          <w:lang w:eastAsia="ar-SA"/>
        </w:rPr>
        <w:t>.1.pielikums - “Per</w:t>
      </w:r>
      <w:r w:rsidR="002A05B9" w:rsidRPr="00761A18">
        <w:rPr>
          <w:rFonts w:ascii="Times New Roman" w:hAnsi="Times New Roman" w:cs="Times New Roman"/>
          <w:color w:val="000000"/>
          <w:sz w:val="24"/>
          <w:szCs w:val="24"/>
          <w:lang w:eastAsia="ar-SA"/>
        </w:rPr>
        <w:t>s</w:t>
      </w:r>
      <w:r w:rsidR="002B228A" w:rsidRPr="00761A18">
        <w:rPr>
          <w:rFonts w:ascii="Times New Roman" w:hAnsi="Times New Roman" w:cs="Times New Roman"/>
          <w:color w:val="000000"/>
          <w:sz w:val="24"/>
          <w:szCs w:val="24"/>
          <w:lang w:eastAsia="ar-SA"/>
        </w:rPr>
        <w:t>onu saraksts, kuras pretendents ir piesaistījis vai plāno piesaistīt pakalpojumu sniegšanā”;</w:t>
      </w:r>
    </w:p>
    <w:p w14:paraId="38594425" w14:textId="66025271" w:rsidR="002B228A" w:rsidRPr="00761A18" w:rsidRDefault="00A33B4D" w:rsidP="005F06F1">
      <w:pPr>
        <w:pStyle w:val="ListParagraph2"/>
        <w:suppressAutoHyphens/>
        <w:spacing w:after="0" w:line="240" w:lineRule="auto"/>
        <w:ind w:left="680"/>
        <w:jc w:val="both"/>
        <w:rPr>
          <w:rFonts w:ascii="Times New Roman" w:hAnsi="Times New Roman" w:cs="Times New Roman"/>
          <w:color w:val="000000"/>
          <w:sz w:val="24"/>
          <w:szCs w:val="24"/>
          <w:lang w:eastAsia="ar-SA"/>
        </w:rPr>
      </w:pPr>
      <w:r w:rsidRPr="00761A18">
        <w:rPr>
          <w:rFonts w:ascii="Times New Roman" w:hAnsi="Times New Roman" w:cs="Times New Roman"/>
          <w:color w:val="000000"/>
          <w:sz w:val="24"/>
          <w:szCs w:val="24"/>
          <w:lang w:eastAsia="ar-SA"/>
        </w:rPr>
        <w:t>3</w:t>
      </w:r>
      <w:r w:rsidR="002B228A" w:rsidRPr="00761A18">
        <w:rPr>
          <w:rFonts w:ascii="Times New Roman" w:hAnsi="Times New Roman" w:cs="Times New Roman"/>
          <w:color w:val="000000"/>
          <w:sz w:val="24"/>
          <w:szCs w:val="24"/>
          <w:lang w:eastAsia="ar-SA"/>
        </w:rPr>
        <w:t>.2.pielikums – “Speciālista apliecinājums”;</w:t>
      </w:r>
    </w:p>
    <w:p w14:paraId="53980400" w14:textId="0221B956" w:rsidR="00F33733" w:rsidRPr="00761A18" w:rsidRDefault="0049272C" w:rsidP="005F06F1">
      <w:pPr>
        <w:pStyle w:val="ListParagraph2"/>
        <w:suppressAutoHyphens/>
        <w:spacing w:after="0" w:line="240" w:lineRule="auto"/>
        <w:ind w:left="680"/>
        <w:jc w:val="both"/>
        <w:rPr>
          <w:rFonts w:ascii="Times New Roman" w:hAnsi="Times New Roman" w:cs="Times New Roman"/>
          <w:color w:val="000000"/>
          <w:sz w:val="24"/>
          <w:szCs w:val="24"/>
          <w:lang w:eastAsia="ar-SA"/>
        </w:rPr>
      </w:pPr>
      <w:r w:rsidRPr="00761A18">
        <w:rPr>
          <w:rFonts w:ascii="Times New Roman" w:hAnsi="Times New Roman" w:cs="Times New Roman"/>
          <w:color w:val="000000"/>
          <w:sz w:val="24"/>
          <w:szCs w:val="24"/>
          <w:lang w:eastAsia="ar-SA"/>
        </w:rPr>
        <w:t>4</w:t>
      </w:r>
      <w:r w:rsidR="00F33733" w:rsidRPr="00761A18">
        <w:rPr>
          <w:rFonts w:ascii="Times New Roman" w:hAnsi="Times New Roman" w:cs="Times New Roman"/>
          <w:color w:val="000000"/>
          <w:sz w:val="24"/>
          <w:szCs w:val="24"/>
          <w:lang w:eastAsia="ar-SA"/>
        </w:rPr>
        <w:t>.pielikums “Darba organizācijas apraksts”;</w:t>
      </w:r>
    </w:p>
    <w:p w14:paraId="09DE558F" w14:textId="62CFBB28" w:rsidR="00F33733" w:rsidRPr="00761A18" w:rsidRDefault="0049272C" w:rsidP="005F06F1">
      <w:pPr>
        <w:pStyle w:val="ListParagraph2"/>
        <w:suppressAutoHyphens/>
        <w:spacing w:after="0" w:line="240" w:lineRule="auto"/>
        <w:ind w:left="680"/>
        <w:jc w:val="both"/>
        <w:rPr>
          <w:rFonts w:ascii="Times New Roman" w:hAnsi="Times New Roman" w:cs="Times New Roman"/>
          <w:color w:val="000000"/>
          <w:sz w:val="24"/>
          <w:szCs w:val="24"/>
          <w:lang w:eastAsia="ar-SA"/>
        </w:rPr>
      </w:pPr>
      <w:r w:rsidRPr="00761A18">
        <w:rPr>
          <w:rFonts w:ascii="Times New Roman" w:hAnsi="Times New Roman" w:cs="Times New Roman"/>
          <w:color w:val="000000"/>
          <w:sz w:val="24"/>
          <w:szCs w:val="24"/>
          <w:lang w:eastAsia="ar-SA"/>
        </w:rPr>
        <w:t>5</w:t>
      </w:r>
      <w:r w:rsidR="00F33733" w:rsidRPr="00761A18">
        <w:rPr>
          <w:rFonts w:ascii="Times New Roman" w:hAnsi="Times New Roman" w:cs="Times New Roman"/>
          <w:color w:val="000000"/>
          <w:sz w:val="24"/>
          <w:szCs w:val="24"/>
          <w:lang w:eastAsia="ar-SA"/>
        </w:rPr>
        <w:t>.pielikums “Produktu saraksts”;</w:t>
      </w:r>
    </w:p>
    <w:p w14:paraId="31851575" w14:textId="564BE019" w:rsidR="00F33733" w:rsidRPr="00761A18" w:rsidRDefault="0049272C" w:rsidP="005F06F1">
      <w:pPr>
        <w:pStyle w:val="ListParagraph2"/>
        <w:suppressAutoHyphens/>
        <w:spacing w:after="0" w:line="240" w:lineRule="auto"/>
        <w:ind w:left="680"/>
        <w:jc w:val="both"/>
        <w:rPr>
          <w:rFonts w:ascii="Times New Roman" w:hAnsi="Times New Roman" w:cs="Times New Roman"/>
          <w:color w:val="000000"/>
          <w:sz w:val="24"/>
          <w:szCs w:val="24"/>
          <w:lang w:eastAsia="ar-SA"/>
        </w:rPr>
      </w:pPr>
      <w:r w:rsidRPr="00761A18">
        <w:rPr>
          <w:rFonts w:ascii="Times New Roman" w:hAnsi="Times New Roman" w:cs="Times New Roman"/>
          <w:color w:val="000000"/>
          <w:sz w:val="24"/>
          <w:szCs w:val="24"/>
          <w:lang w:eastAsia="lv-LV"/>
        </w:rPr>
        <w:t>6</w:t>
      </w:r>
      <w:r w:rsidR="00F33733" w:rsidRPr="00761A18">
        <w:rPr>
          <w:rFonts w:ascii="Times New Roman" w:hAnsi="Times New Roman" w:cs="Times New Roman"/>
          <w:color w:val="000000"/>
          <w:sz w:val="24"/>
          <w:szCs w:val="24"/>
          <w:lang w:eastAsia="lv-LV"/>
        </w:rPr>
        <w:t>.pielikums “Ražotāja apliecinājums”;</w:t>
      </w:r>
    </w:p>
    <w:p w14:paraId="5995006B" w14:textId="37E10583" w:rsidR="00F33733" w:rsidRPr="00761A18" w:rsidRDefault="0049272C" w:rsidP="005F06F1">
      <w:pPr>
        <w:pStyle w:val="ListParagraph2"/>
        <w:suppressAutoHyphens/>
        <w:spacing w:after="0" w:line="240" w:lineRule="auto"/>
        <w:ind w:left="680"/>
        <w:jc w:val="both"/>
        <w:rPr>
          <w:rFonts w:ascii="Times New Roman" w:hAnsi="Times New Roman" w:cs="Times New Roman"/>
          <w:color w:val="000000"/>
          <w:sz w:val="24"/>
          <w:szCs w:val="24"/>
          <w:lang w:eastAsia="ar-SA"/>
        </w:rPr>
      </w:pPr>
      <w:r w:rsidRPr="00761A18">
        <w:rPr>
          <w:rFonts w:ascii="Times New Roman" w:hAnsi="Times New Roman" w:cs="Times New Roman"/>
          <w:color w:val="000000"/>
          <w:sz w:val="24"/>
          <w:szCs w:val="24"/>
          <w:lang w:eastAsia="lv-LV"/>
        </w:rPr>
        <w:t>7</w:t>
      </w:r>
      <w:r w:rsidR="00F33733" w:rsidRPr="00761A18">
        <w:rPr>
          <w:rFonts w:ascii="Times New Roman" w:hAnsi="Times New Roman" w:cs="Times New Roman"/>
          <w:color w:val="000000"/>
          <w:sz w:val="24"/>
          <w:szCs w:val="24"/>
          <w:lang w:eastAsia="lv-LV"/>
        </w:rPr>
        <w:t>.pielikums “Piegādātāja apliecinājums”;</w:t>
      </w:r>
    </w:p>
    <w:p w14:paraId="443DFDAF" w14:textId="4E9D31AE" w:rsidR="00F33733" w:rsidRPr="00761A18" w:rsidRDefault="0049272C" w:rsidP="005F06F1">
      <w:pPr>
        <w:pStyle w:val="ListParagraph2"/>
        <w:suppressAutoHyphens/>
        <w:spacing w:after="0" w:line="240" w:lineRule="auto"/>
        <w:ind w:left="680"/>
        <w:jc w:val="both"/>
        <w:rPr>
          <w:rFonts w:ascii="Times New Roman" w:hAnsi="Times New Roman" w:cs="Times New Roman"/>
          <w:color w:val="000000"/>
          <w:sz w:val="24"/>
          <w:szCs w:val="24"/>
          <w:lang w:eastAsia="ar-SA"/>
        </w:rPr>
      </w:pPr>
      <w:r w:rsidRPr="00761A18">
        <w:rPr>
          <w:rFonts w:ascii="Times New Roman" w:hAnsi="Times New Roman" w:cs="Times New Roman"/>
          <w:color w:val="000000"/>
          <w:sz w:val="24"/>
          <w:szCs w:val="24"/>
          <w:lang w:eastAsia="ar-SA"/>
        </w:rPr>
        <w:t>8</w:t>
      </w:r>
      <w:r w:rsidR="00F33733" w:rsidRPr="00761A18">
        <w:rPr>
          <w:rFonts w:ascii="Times New Roman" w:hAnsi="Times New Roman" w:cs="Times New Roman"/>
          <w:color w:val="000000"/>
          <w:sz w:val="24"/>
          <w:szCs w:val="24"/>
          <w:lang w:eastAsia="ar-SA"/>
        </w:rPr>
        <w:t xml:space="preserve">.pielikums “Finanšu piedāvājums” </w:t>
      </w:r>
      <w:r w:rsidR="00F40003" w:rsidRPr="00761A18">
        <w:rPr>
          <w:rFonts w:ascii="Times New Roman" w:hAnsi="Times New Roman" w:cs="Times New Roman"/>
          <w:color w:val="000000"/>
          <w:sz w:val="24"/>
          <w:szCs w:val="24"/>
          <w:lang w:eastAsia="ar-SA"/>
        </w:rPr>
        <w:t>(Excel formātā)</w:t>
      </w:r>
      <w:r w:rsidR="00F33733" w:rsidRPr="00761A18">
        <w:rPr>
          <w:rFonts w:ascii="Times New Roman" w:hAnsi="Times New Roman" w:cs="Times New Roman"/>
          <w:color w:val="000000"/>
          <w:sz w:val="24"/>
          <w:szCs w:val="24"/>
          <w:lang w:eastAsia="ar-SA"/>
        </w:rPr>
        <w:t>;</w:t>
      </w:r>
    </w:p>
    <w:p w14:paraId="193A033C" w14:textId="14A31A47" w:rsidR="00F33733" w:rsidRPr="00761A18" w:rsidRDefault="0049272C" w:rsidP="005F06F1">
      <w:pPr>
        <w:pStyle w:val="ListParagraph2"/>
        <w:suppressAutoHyphens/>
        <w:spacing w:after="0" w:line="240" w:lineRule="auto"/>
        <w:ind w:left="680"/>
        <w:jc w:val="both"/>
        <w:rPr>
          <w:rFonts w:ascii="Times New Roman" w:hAnsi="Times New Roman" w:cs="Times New Roman"/>
          <w:color w:val="000000"/>
          <w:sz w:val="24"/>
          <w:szCs w:val="24"/>
          <w:lang w:eastAsia="ar-SA"/>
        </w:rPr>
      </w:pPr>
      <w:r w:rsidRPr="00761A18">
        <w:rPr>
          <w:rFonts w:ascii="Times New Roman" w:hAnsi="Times New Roman" w:cs="Times New Roman"/>
          <w:color w:val="000000"/>
          <w:sz w:val="24"/>
          <w:szCs w:val="24"/>
          <w:lang w:eastAsia="ar-SA"/>
        </w:rPr>
        <w:t>9</w:t>
      </w:r>
      <w:r w:rsidR="00F33733" w:rsidRPr="00761A18">
        <w:rPr>
          <w:rFonts w:ascii="Times New Roman" w:hAnsi="Times New Roman" w:cs="Times New Roman"/>
          <w:color w:val="000000"/>
          <w:sz w:val="24"/>
          <w:szCs w:val="24"/>
          <w:lang w:eastAsia="ar-SA"/>
        </w:rPr>
        <w:t>.pielikums “Ēdināšanas pakalpojumu līguma projekts”;</w:t>
      </w:r>
    </w:p>
    <w:p w14:paraId="619AD469" w14:textId="6EF39FC5" w:rsidR="00AF4976" w:rsidRPr="00761A18" w:rsidRDefault="0049272C" w:rsidP="00AF4976">
      <w:pPr>
        <w:pStyle w:val="ListParagraph2"/>
        <w:suppressAutoHyphens/>
        <w:spacing w:after="0" w:line="240" w:lineRule="auto"/>
        <w:ind w:left="680"/>
        <w:jc w:val="both"/>
        <w:rPr>
          <w:rFonts w:ascii="Times New Roman" w:hAnsi="Times New Roman" w:cs="Times New Roman"/>
          <w:color w:val="000000"/>
          <w:sz w:val="24"/>
          <w:szCs w:val="24"/>
          <w:lang w:eastAsia="ar-SA"/>
        </w:rPr>
      </w:pPr>
      <w:r w:rsidRPr="00761A18">
        <w:rPr>
          <w:rFonts w:ascii="Times New Roman" w:hAnsi="Times New Roman" w:cs="Times New Roman"/>
          <w:color w:val="000000"/>
          <w:sz w:val="24"/>
          <w:szCs w:val="24"/>
          <w:lang w:eastAsia="ar-SA"/>
        </w:rPr>
        <w:t>10</w:t>
      </w:r>
      <w:r w:rsidR="00F33733" w:rsidRPr="00761A18">
        <w:rPr>
          <w:rFonts w:ascii="Times New Roman" w:hAnsi="Times New Roman" w:cs="Times New Roman"/>
          <w:color w:val="000000"/>
          <w:sz w:val="24"/>
          <w:szCs w:val="24"/>
          <w:lang w:eastAsia="ar-SA"/>
        </w:rPr>
        <w:t>.pielikums “Nomas līguma projekts”</w:t>
      </w:r>
      <w:r w:rsidR="00CE613D" w:rsidRPr="00761A18">
        <w:rPr>
          <w:rFonts w:ascii="Times New Roman" w:hAnsi="Times New Roman" w:cs="Times New Roman"/>
          <w:color w:val="000000"/>
          <w:sz w:val="24"/>
          <w:szCs w:val="24"/>
          <w:lang w:eastAsia="ar-SA"/>
        </w:rPr>
        <w:t>;</w:t>
      </w:r>
    </w:p>
    <w:p w14:paraId="0BD3A227" w14:textId="1345313F" w:rsidR="00AF4976" w:rsidRPr="00761A18" w:rsidRDefault="0049272C" w:rsidP="00AF4976">
      <w:pPr>
        <w:pStyle w:val="ListParagraph2"/>
        <w:suppressAutoHyphens/>
        <w:spacing w:after="0" w:line="240" w:lineRule="auto"/>
        <w:ind w:left="680"/>
        <w:jc w:val="both"/>
        <w:rPr>
          <w:rFonts w:ascii="Times New Roman" w:hAnsi="Times New Roman" w:cs="Times New Roman"/>
          <w:color w:val="000000"/>
          <w:sz w:val="24"/>
          <w:szCs w:val="24"/>
          <w:lang w:eastAsia="ar-SA"/>
        </w:rPr>
      </w:pPr>
      <w:r w:rsidRPr="00761A18">
        <w:rPr>
          <w:rFonts w:ascii="Times New Roman" w:hAnsi="Times New Roman" w:cs="Times New Roman"/>
          <w:color w:val="000000"/>
          <w:sz w:val="24"/>
          <w:szCs w:val="24"/>
          <w:lang w:eastAsia="ar-SA"/>
        </w:rPr>
        <w:t>11</w:t>
      </w:r>
      <w:r w:rsidR="00CE613D" w:rsidRPr="00761A18">
        <w:rPr>
          <w:rFonts w:ascii="Times New Roman" w:hAnsi="Times New Roman" w:cs="Times New Roman"/>
          <w:color w:val="000000"/>
          <w:sz w:val="24"/>
          <w:szCs w:val="24"/>
          <w:lang w:eastAsia="ar-SA"/>
        </w:rPr>
        <w:t>.pielikums “</w:t>
      </w:r>
      <w:r w:rsidR="00AF4976" w:rsidRPr="00761A18">
        <w:rPr>
          <w:rFonts w:ascii="Times New Roman" w:hAnsi="Times New Roman" w:cs="Times New Roman"/>
          <w:iCs/>
          <w:sz w:val="24"/>
          <w:szCs w:val="24"/>
        </w:rPr>
        <w:t>Informācija par apakšuzņēmējiem</w:t>
      </w:r>
      <w:r w:rsidR="00CE613D" w:rsidRPr="00761A18">
        <w:rPr>
          <w:rFonts w:ascii="Times New Roman" w:hAnsi="Times New Roman" w:cs="Times New Roman"/>
          <w:color w:val="000000"/>
          <w:sz w:val="24"/>
          <w:szCs w:val="24"/>
          <w:lang w:eastAsia="ar-SA"/>
        </w:rPr>
        <w:t>”</w:t>
      </w:r>
      <w:r w:rsidR="00AF4976" w:rsidRPr="00761A18">
        <w:rPr>
          <w:rFonts w:ascii="Times New Roman" w:hAnsi="Times New Roman" w:cs="Times New Roman"/>
          <w:color w:val="000000"/>
          <w:sz w:val="24"/>
          <w:szCs w:val="24"/>
          <w:lang w:eastAsia="ar-SA"/>
        </w:rPr>
        <w:t>;</w:t>
      </w:r>
    </w:p>
    <w:p w14:paraId="51007C1F" w14:textId="607EE7EB" w:rsidR="00F33733" w:rsidRPr="00761A18" w:rsidRDefault="0049272C" w:rsidP="00AF4976">
      <w:pPr>
        <w:pStyle w:val="ListParagraph2"/>
        <w:suppressAutoHyphens/>
        <w:spacing w:after="0" w:line="240" w:lineRule="auto"/>
        <w:ind w:left="680"/>
        <w:jc w:val="both"/>
        <w:rPr>
          <w:rFonts w:ascii="Times New Roman" w:hAnsi="Times New Roman" w:cs="Times New Roman"/>
          <w:color w:val="000000"/>
          <w:sz w:val="24"/>
          <w:szCs w:val="24"/>
          <w:lang w:eastAsia="ar-SA"/>
        </w:rPr>
      </w:pPr>
      <w:r w:rsidRPr="00761A18">
        <w:rPr>
          <w:rFonts w:ascii="Times New Roman" w:hAnsi="Times New Roman" w:cs="Times New Roman"/>
          <w:color w:val="000000"/>
          <w:sz w:val="24"/>
          <w:szCs w:val="24"/>
          <w:lang w:eastAsia="ar-SA"/>
        </w:rPr>
        <w:lastRenderedPageBreak/>
        <w:t>12</w:t>
      </w:r>
      <w:r w:rsidR="00AF4976" w:rsidRPr="00761A18">
        <w:rPr>
          <w:rFonts w:ascii="Times New Roman" w:hAnsi="Times New Roman" w:cs="Times New Roman"/>
          <w:color w:val="000000"/>
          <w:sz w:val="24"/>
          <w:szCs w:val="24"/>
          <w:lang w:eastAsia="ar-SA"/>
        </w:rPr>
        <w:t>.pielikums “</w:t>
      </w:r>
      <w:r w:rsidR="00AF4976" w:rsidRPr="00761A18">
        <w:rPr>
          <w:rFonts w:ascii="Times New Roman" w:hAnsi="Times New Roman" w:cs="Times New Roman"/>
          <w:sz w:val="24"/>
          <w:szCs w:val="24"/>
        </w:rPr>
        <w:t>Apakšuzņēmēja vai personas, uz kuras iespējām pretendents balstās, apliecinājums</w:t>
      </w:r>
      <w:r w:rsidR="00AF4976" w:rsidRPr="00761A18">
        <w:rPr>
          <w:rFonts w:ascii="Times New Roman" w:hAnsi="Times New Roman" w:cs="Times New Roman"/>
          <w:color w:val="000000"/>
          <w:sz w:val="24"/>
          <w:szCs w:val="24"/>
          <w:lang w:eastAsia="ar-SA"/>
        </w:rPr>
        <w:t>”.</w:t>
      </w:r>
    </w:p>
    <w:p w14:paraId="1AA695D1" w14:textId="77777777" w:rsidR="006422D8" w:rsidRPr="00761A18" w:rsidRDefault="006422D8" w:rsidP="005E3924">
      <w:pPr>
        <w:suppressAutoHyphens/>
        <w:spacing w:after="0" w:line="240" w:lineRule="auto"/>
        <w:jc w:val="both"/>
        <w:rPr>
          <w:rFonts w:ascii="Times New Roman" w:hAnsi="Times New Roman" w:cs="Times New Roman"/>
          <w:color w:val="000000"/>
          <w:sz w:val="24"/>
          <w:szCs w:val="24"/>
          <w:lang w:eastAsia="ar-SA"/>
        </w:rPr>
      </w:pPr>
    </w:p>
    <w:p w14:paraId="03CE43A1" w14:textId="77777777" w:rsidR="00A167B5" w:rsidRPr="00761A18" w:rsidRDefault="00A167B5" w:rsidP="005E3924">
      <w:pPr>
        <w:suppressAutoHyphens/>
        <w:spacing w:after="0" w:line="240" w:lineRule="auto"/>
        <w:jc w:val="both"/>
        <w:rPr>
          <w:rFonts w:ascii="Times New Roman" w:hAnsi="Times New Roman" w:cs="Times New Roman"/>
          <w:color w:val="000000"/>
          <w:sz w:val="24"/>
          <w:szCs w:val="24"/>
          <w:lang w:eastAsia="ar-SA"/>
        </w:rPr>
      </w:pPr>
    </w:p>
    <w:p w14:paraId="1B051CA8" w14:textId="77777777" w:rsidR="009E03A5" w:rsidRPr="00761A18" w:rsidRDefault="009E03A5" w:rsidP="005B6416">
      <w:pPr>
        <w:suppressAutoHyphens/>
        <w:spacing w:after="0" w:line="240" w:lineRule="auto"/>
        <w:jc w:val="both"/>
        <w:rPr>
          <w:rFonts w:ascii="Times New Roman" w:hAnsi="Times New Roman" w:cs="Times New Roman"/>
          <w:color w:val="000000"/>
          <w:sz w:val="24"/>
          <w:szCs w:val="24"/>
          <w:lang w:eastAsia="ar-SA"/>
        </w:rPr>
      </w:pPr>
    </w:p>
    <w:sectPr w:rsidR="009E03A5" w:rsidRPr="00761A18" w:rsidSect="00497719">
      <w:footerReference w:type="even" r:id="rId14"/>
      <w:footerReference w:type="default" r:id="rId15"/>
      <w:headerReference w:type="first" r:id="rId16"/>
      <w:footerReference w:type="first" r:id="rId17"/>
      <w:pgSz w:w="11906" w:h="16838"/>
      <w:pgMar w:top="709" w:right="851" w:bottom="1134" w:left="1701" w:header="488"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51648" w14:textId="77777777" w:rsidR="00707736" w:rsidRDefault="00707736" w:rsidP="008A2AB2">
      <w:pPr>
        <w:spacing w:after="0" w:line="240" w:lineRule="auto"/>
      </w:pPr>
      <w:r>
        <w:separator/>
      </w:r>
    </w:p>
  </w:endnote>
  <w:endnote w:type="continuationSeparator" w:id="0">
    <w:p w14:paraId="01A9DE67" w14:textId="77777777" w:rsidR="00707736" w:rsidRDefault="00707736" w:rsidP="008A2AB2">
      <w:pPr>
        <w:spacing w:after="0" w:line="240" w:lineRule="auto"/>
      </w:pPr>
      <w:r>
        <w:continuationSeparator/>
      </w:r>
    </w:p>
  </w:endnote>
  <w:endnote w:type="continuationNotice" w:id="1">
    <w:p w14:paraId="79BBED3D" w14:textId="77777777" w:rsidR="00707736" w:rsidRDefault="007077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Bold">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7E5F2" w14:textId="77777777" w:rsidR="009F0A0A" w:rsidRDefault="009F0A0A"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93A7C">
      <w:rPr>
        <w:rStyle w:val="Lappusesnumurs"/>
        <w:noProof/>
      </w:rPr>
      <w:t>2</w:t>
    </w:r>
    <w:r>
      <w:rPr>
        <w:rStyle w:val="Lappusesnumurs"/>
      </w:rPr>
      <w:fldChar w:fldCharType="end"/>
    </w:r>
  </w:p>
  <w:p w14:paraId="100D82C2" w14:textId="77777777" w:rsidR="009F0A0A" w:rsidRDefault="009F0A0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CF66" w14:textId="77777777" w:rsidR="009F0A0A" w:rsidRPr="000C684A" w:rsidRDefault="009F0A0A">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355166">
      <w:rPr>
        <w:rFonts w:ascii="Times New Roman" w:hAnsi="Times New Roman"/>
        <w:noProof/>
      </w:rPr>
      <w:t>18</w:t>
    </w:r>
    <w:r w:rsidRPr="000C684A">
      <w:rPr>
        <w:rFonts w:ascii="Times New Roman" w:hAnsi="Times New Roman"/>
      </w:rPr>
      <w:fldChar w:fldCharType="end"/>
    </w:r>
  </w:p>
  <w:p w14:paraId="603163FB" w14:textId="77777777" w:rsidR="009F0A0A" w:rsidRDefault="009F0A0A">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8BB08" w14:textId="007B71F6" w:rsidR="008964DC" w:rsidRPr="008964DC" w:rsidRDefault="008964DC">
    <w:pPr>
      <w:pStyle w:val="Kjene"/>
      <w:jc w:val="center"/>
      <w:rPr>
        <w:rFonts w:ascii="Times New Roman" w:hAnsi="Times New Roman"/>
        <w:sz w:val="22"/>
        <w:szCs w:val="22"/>
      </w:rPr>
    </w:pPr>
    <w:r w:rsidRPr="008964DC">
      <w:rPr>
        <w:rFonts w:ascii="Times New Roman" w:hAnsi="Times New Roman"/>
        <w:sz w:val="22"/>
        <w:szCs w:val="22"/>
      </w:rPr>
      <w:t>Rīga, 202</w:t>
    </w:r>
    <w:r w:rsidR="00D01594">
      <w:rPr>
        <w:rFonts w:ascii="Times New Roman" w:hAnsi="Times New Roman"/>
        <w:sz w:val="22"/>
        <w:szCs w:val="22"/>
      </w:rPr>
      <w:t>4</w:t>
    </w:r>
  </w:p>
  <w:p w14:paraId="57DBC86B" w14:textId="77777777" w:rsidR="008964DC" w:rsidRDefault="008964DC">
    <w:pPr>
      <w:pStyle w:val="Kjene"/>
      <w:jc w:val="center"/>
    </w:pPr>
  </w:p>
  <w:p w14:paraId="25A498A6" w14:textId="77777777" w:rsidR="009F0A0A" w:rsidRDefault="009F0A0A">
    <w:pPr>
      <w:pStyle w:val="Kjene"/>
      <w:jc w:val="center"/>
    </w:pPr>
    <w:r>
      <w:fldChar w:fldCharType="begin"/>
    </w:r>
    <w:r>
      <w:instrText>PAGE   \* MERGEFORMAT</w:instrText>
    </w:r>
    <w:r>
      <w:fldChar w:fldCharType="separate"/>
    </w:r>
    <w:r w:rsidR="000C602A">
      <w:rPr>
        <w:noProof/>
      </w:rPr>
      <w:t>1</w:t>
    </w:r>
    <w:r>
      <w:fldChar w:fldCharType="end"/>
    </w:r>
  </w:p>
  <w:p w14:paraId="3680E1BC" w14:textId="77777777" w:rsidR="009F0A0A" w:rsidRDefault="009F0A0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A83C5" w14:textId="77777777" w:rsidR="00707736" w:rsidRDefault="00707736" w:rsidP="008A2AB2">
      <w:pPr>
        <w:spacing w:after="0" w:line="240" w:lineRule="auto"/>
      </w:pPr>
      <w:r>
        <w:separator/>
      </w:r>
    </w:p>
  </w:footnote>
  <w:footnote w:type="continuationSeparator" w:id="0">
    <w:p w14:paraId="2BD6C998" w14:textId="77777777" w:rsidR="00707736" w:rsidRDefault="00707736" w:rsidP="008A2AB2">
      <w:pPr>
        <w:spacing w:after="0" w:line="240" w:lineRule="auto"/>
      </w:pPr>
      <w:r>
        <w:continuationSeparator/>
      </w:r>
    </w:p>
  </w:footnote>
  <w:footnote w:type="continuationNotice" w:id="1">
    <w:p w14:paraId="32A24525" w14:textId="77777777" w:rsidR="00707736" w:rsidRDefault="00707736">
      <w:pPr>
        <w:spacing w:after="0" w:line="240" w:lineRule="auto"/>
      </w:pPr>
    </w:p>
  </w:footnote>
  <w:footnote w:id="2">
    <w:p w14:paraId="2E29101B" w14:textId="77777777" w:rsidR="00890FBC" w:rsidRPr="00890FBC" w:rsidRDefault="00890FBC" w:rsidP="00273EB6">
      <w:pPr>
        <w:pStyle w:val="Vresteksts"/>
        <w:spacing w:after="0" w:line="240" w:lineRule="auto"/>
        <w:jc w:val="both"/>
        <w:rPr>
          <w:rFonts w:ascii="Times New Roman" w:hAnsi="Times New Roman"/>
        </w:rPr>
      </w:pPr>
      <w:r w:rsidRPr="00890FBC">
        <w:rPr>
          <w:rStyle w:val="Vresatsauce"/>
          <w:rFonts w:ascii="Times New Roman" w:hAnsi="Times New Roman"/>
        </w:rPr>
        <w:footnoteRef/>
      </w:r>
      <w:r w:rsidRPr="00890FBC">
        <w:rPr>
          <w:rFonts w:ascii="Times New Roman" w:hAnsi="Times New Roman"/>
        </w:rPr>
        <w:t xml:space="preserve"> </w:t>
      </w:r>
      <w:r w:rsidRPr="00890FBC">
        <w:rPr>
          <w:rFonts w:ascii="Times New Roman" w:hAnsi="Times New Roman"/>
          <w:color w:val="000000"/>
        </w:rPr>
        <w:t>Katru mācību gadu atbilstoši normatīvajos aktos noteiktajai izglītojamo ēdināšanas izdevumu segšanas kārtībai.</w:t>
      </w:r>
    </w:p>
  </w:footnote>
  <w:footnote w:id="3">
    <w:p w14:paraId="785BA2B0" w14:textId="77777777" w:rsidR="00890FBC" w:rsidRPr="00890FBC" w:rsidRDefault="00890FBC" w:rsidP="00273EB6">
      <w:pPr>
        <w:pStyle w:val="Vresteksts"/>
        <w:spacing w:after="0" w:line="240" w:lineRule="auto"/>
        <w:jc w:val="both"/>
        <w:rPr>
          <w:rFonts w:ascii="Times New Roman" w:hAnsi="Times New Roman"/>
        </w:rPr>
      </w:pPr>
      <w:r w:rsidRPr="00890FBC">
        <w:rPr>
          <w:rStyle w:val="Vresatsauce"/>
          <w:rFonts w:ascii="Times New Roman" w:hAnsi="Times New Roman"/>
        </w:rPr>
        <w:footnoteRef/>
      </w:r>
      <w:r w:rsidRPr="00890FBC">
        <w:rPr>
          <w:rFonts w:ascii="Times New Roman" w:hAnsi="Times New Roman"/>
        </w:rPr>
        <w:t xml:space="preserve"> Atbilstoši </w:t>
      </w:r>
      <w:r w:rsidRPr="00890FBC">
        <w:rPr>
          <w:rFonts w:ascii="Times New Roman" w:hAnsi="Times New Roman"/>
          <w:color w:val="000000"/>
        </w:rPr>
        <w:t>Eiropas Parlamenta un Padomes 2016. gada 27. aprīļa Regulas (ES) 2016/679 par fizisku personu aizsardzību attiecībā uz personas datu apstrādi un šādu datu brīvu apriti, ar ko atceļ Direktīvu 95/46/EK (Vispārīgā datu aizsardzības regula), 28. panta prasībām.</w:t>
      </w:r>
    </w:p>
  </w:footnote>
  <w:footnote w:id="4">
    <w:p w14:paraId="6E7D33B2" w14:textId="77777777" w:rsidR="00273EB6" w:rsidRPr="00273EB6" w:rsidRDefault="00273EB6" w:rsidP="00273EB6">
      <w:pPr>
        <w:pStyle w:val="Vresteksts"/>
        <w:jc w:val="both"/>
        <w:rPr>
          <w:rFonts w:ascii="Times New Roman" w:hAnsi="Times New Roman"/>
        </w:rPr>
      </w:pPr>
      <w:r w:rsidRPr="00273EB6">
        <w:rPr>
          <w:rStyle w:val="Vresatsauce"/>
          <w:rFonts w:ascii="Times New Roman" w:hAnsi="Times New Roman"/>
        </w:rPr>
        <w:footnoteRef/>
      </w:r>
      <w:r w:rsidRPr="00273EB6">
        <w:rPr>
          <w:rFonts w:ascii="Times New Roman" w:hAnsi="Times New Roman"/>
        </w:rPr>
        <w:t xml:space="preserve"> </w:t>
      </w:r>
      <w:r>
        <w:rPr>
          <w:rFonts w:ascii="Times New Roman" w:hAnsi="Times New Roman"/>
        </w:rPr>
        <w:t>L</w:t>
      </w:r>
      <w:r w:rsidRPr="00273EB6">
        <w:rPr>
          <w:rFonts w:ascii="Times New Roman" w:hAnsi="Times New Roman"/>
          <w:color w:val="212529"/>
          <w:lang w:eastAsia="lv-LV"/>
        </w:rPr>
        <w:t>aikus pieprasīta papildus informācija ir tad, ja pēc tā saņemšanas pasūtītājam ir pietiekams laiks atbildes sagatavošanai (piem., laiks konsultācijām ar ekspertu), vienlaikus ievērojot likumā noteiktos termiņus.</w:t>
      </w:r>
    </w:p>
  </w:footnote>
  <w:footnote w:id="5">
    <w:p w14:paraId="543513F2" w14:textId="77777777" w:rsidR="00C66471" w:rsidRPr="00E14F11" w:rsidRDefault="00C66471" w:rsidP="00C66471">
      <w:pPr>
        <w:pStyle w:val="Vresteksts"/>
        <w:jc w:val="both"/>
        <w:rPr>
          <w:iCs/>
          <w:sz w:val="22"/>
          <w:szCs w:val="22"/>
        </w:rPr>
      </w:pPr>
      <w:r w:rsidRPr="00E14F11">
        <w:rPr>
          <w:rStyle w:val="Vresatsauce"/>
          <w:iCs/>
          <w:sz w:val="22"/>
          <w:szCs w:val="22"/>
        </w:rPr>
        <w:footnoteRef/>
      </w:r>
      <w:r w:rsidRPr="00E14F11">
        <w:rPr>
          <w:iCs/>
          <w:sz w:val="22"/>
          <w:szCs w:val="22"/>
        </w:rPr>
        <w:t xml:space="preserve"> </w:t>
      </w:r>
      <w:r w:rsidRPr="00E94FB8">
        <w:rPr>
          <w:rFonts w:ascii="Times New Roman" w:hAnsi="Times New Roman"/>
          <w:iCs/>
        </w:rPr>
        <w:t>Atbilstoši Dokumentu juridiskā spēka likuma 6.panta 5.</w:t>
      </w:r>
      <w:r w:rsidRPr="00E94FB8">
        <w:rPr>
          <w:rFonts w:ascii="Times New Roman" w:hAnsi="Times New Roman"/>
          <w:iCs/>
          <w:vertAlign w:val="superscript"/>
        </w:rPr>
        <w:t>1</w:t>
      </w:r>
      <w:r w:rsidRPr="00E94FB8">
        <w:rPr>
          <w:rFonts w:ascii="Times New Roman" w:hAnsi="Times New Roman"/>
          <w:iCs/>
        </w:rPr>
        <w:t xml:space="preserve"> daļas noteikumiem fiziskā persona un organizācija var apliecināt dokumentu atvasinājumu kopumu ar vienu apliecinājumu.</w:t>
      </w:r>
    </w:p>
  </w:footnote>
  <w:footnote w:id="6">
    <w:p w14:paraId="2909845A" w14:textId="58EBE51F" w:rsidR="00BD2BE8" w:rsidRPr="00366AA4" w:rsidRDefault="00BD2BE8" w:rsidP="009A010C">
      <w:pPr>
        <w:pStyle w:val="Vresteksts"/>
        <w:spacing w:after="0" w:line="240" w:lineRule="auto"/>
        <w:rPr>
          <w:rFonts w:ascii="Times New Roman" w:hAnsi="Times New Roman"/>
        </w:rPr>
      </w:pPr>
      <w:r>
        <w:rPr>
          <w:rStyle w:val="Vresatsauce"/>
        </w:rPr>
        <w:t>1</w:t>
      </w:r>
      <w:r w:rsidRPr="00366AA4">
        <w:rPr>
          <w:rFonts w:ascii="Times New Roman" w:hAnsi="Times New Roman"/>
        </w:rPr>
        <w:t xml:space="preserve"> Piemēram:</w:t>
      </w:r>
    </w:p>
    <w:p w14:paraId="6D2745A9" w14:textId="77777777" w:rsidR="00BD2BE8" w:rsidRPr="00366AA4" w:rsidRDefault="00BD2BE8" w:rsidP="009A010C">
      <w:pPr>
        <w:pStyle w:val="Vresteksts"/>
        <w:numPr>
          <w:ilvl w:val="0"/>
          <w:numId w:val="21"/>
        </w:numPr>
        <w:spacing w:after="0" w:line="240" w:lineRule="auto"/>
        <w:rPr>
          <w:rFonts w:ascii="Times New Roman" w:hAnsi="Times New Roman"/>
        </w:rPr>
      </w:pPr>
      <w:r w:rsidRPr="00366AA4">
        <w:rPr>
          <w:rFonts w:ascii="Times New Roman" w:hAnsi="Times New Roman"/>
        </w:rPr>
        <w:t xml:space="preserve">ja piedāvā ābolus, kas atbilst </w:t>
      </w:r>
      <w:r>
        <w:rPr>
          <w:rFonts w:ascii="Times New Roman" w:hAnsi="Times New Roman"/>
        </w:rPr>
        <w:t>BL</w:t>
      </w:r>
      <w:r w:rsidRPr="00366AA4">
        <w:rPr>
          <w:rFonts w:ascii="Times New Roman" w:hAnsi="Times New Roman"/>
        </w:rPr>
        <w:t xml:space="preserve"> prasībām, tad </w:t>
      </w:r>
      <w:r>
        <w:rPr>
          <w:rFonts w:ascii="Times New Roman" w:hAnsi="Times New Roman"/>
        </w:rPr>
        <w:t xml:space="preserve">2 </w:t>
      </w:r>
      <w:r w:rsidRPr="00366AA4">
        <w:rPr>
          <w:rFonts w:ascii="Times New Roman" w:hAnsi="Times New Roman"/>
        </w:rPr>
        <w:t xml:space="preserve">punktus piešķir tikai </w:t>
      </w:r>
      <w:r>
        <w:rPr>
          <w:rFonts w:ascii="Times New Roman" w:hAnsi="Times New Roman"/>
        </w:rPr>
        <w:t>6</w:t>
      </w:r>
      <w:r w:rsidRPr="00366AA4">
        <w:rPr>
          <w:rFonts w:ascii="Times New Roman" w:hAnsi="Times New Roman"/>
        </w:rPr>
        <w:t>.1.kritērijā;</w:t>
      </w:r>
    </w:p>
    <w:p w14:paraId="16A863DA" w14:textId="77777777" w:rsidR="00BD2BE8" w:rsidRPr="00DF3C9A" w:rsidRDefault="00BD2BE8" w:rsidP="009A010C">
      <w:pPr>
        <w:pStyle w:val="Vresteksts"/>
        <w:numPr>
          <w:ilvl w:val="0"/>
          <w:numId w:val="21"/>
        </w:numPr>
        <w:spacing w:after="0" w:line="240" w:lineRule="auto"/>
      </w:pPr>
      <w:r w:rsidRPr="00366AA4">
        <w:rPr>
          <w:rFonts w:ascii="Times New Roman" w:hAnsi="Times New Roman"/>
        </w:rPr>
        <w:t xml:space="preserve">ja piedāvā ābolus, kas atbilst gan </w:t>
      </w:r>
      <w:r>
        <w:rPr>
          <w:rFonts w:ascii="Times New Roman" w:hAnsi="Times New Roman"/>
        </w:rPr>
        <w:t xml:space="preserve"> BL</w:t>
      </w:r>
      <w:r w:rsidRPr="00366AA4">
        <w:rPr>
          <w:rFonts w:ascii="Times New Roman" w:hAnsi="Times New Roman"/>
        </w:rPr>
        <w:t xml:space="preserve">, gan LPIA prasībām, tad </w:t>
      </w:r>
      <w:r>
        <w:rPr>
          <w:rFonts w:ascii="Times New Roman" w:hAnsi="Times New Roman"/>
        </w:rPr>
        <w:t xml:space="preserve">2 </w:t>
      </w:r>
      <w:r w:rsidRPr="00366AA4">
        <w:rPr>
          <w:rFonts w:ascii="Times New Roman" w:hAnsi="Times New Roman"/>
        </w:rPr>
        <w:t xml:space="preserve">punktus piešķir tikai </w:t>
      </w:r>
      <w:r>
        <w:rPr>
          <w:rFonts w:ascii="Times New Roman" w:hAnsi="Times New Roman"/>
        </w:rPr>
        <w:t>6</w:t>
      </w:r>
      <w:r w:rsidRPr="00366AA4">
        <w:rPr>
          <w:rFonts w:ascii="Times New Roman" w:hAnsi="Times New Roman"/>
        </w:rPr>
        <w:t>.</w:t>
      </w:r>
      <w:r>
        <w:rPr>
          <w:rFonts w:ascii="Times New Roman" w:hAnsi="Times New Roman"/>
        </w:rPr>
        <w:t>1</w:t>
      </w:r>
      <w:r w:rsidRPr="00366AA4">
        <w:rPr>
          <w:rFonts w:ascii="Times New Roman" w:hAnsi="Times New Roman"/>
        </w:rPr>
        <w:t>.kritērijā.</w:t>
      </w:r>
    </w:p>
    <w:p w14:paraId="550B549F" w14:textId="77777777" w:rsidR="00BD2BE8" w:rsidRDefault="00BD2BE8" w:rsidP="009A010C">
      <w:pPr>
        <w:pStyle w:val="Vresteksts"/>
        <w:numPr>
          <w:ilvl w:val="0"/>
          <w:numId w:val="21"/>
        </w:numPr>
        <w:spacing w:after="0" w:line="240" w:lineRule="auto"/>
      </w:pPr>
      <w:r>
        <w:rPr>
          <w:rFonts w:ascii="Times New Roman" w:hAnsi="Times New Roman"/>
        </w:rPr>
        <w:t>j</w:t>
      </w:r>
      <w:r w:rsidRPr="00366AA4">
        <w:rPr>
          <w:rFonts w:ascii="Times New Roman" w:hAnsi="Times New Roman"/>
        </w:rPr>
        <w:t xml:space="preserve">a piedāvā ābolus, kas atbilst </w:t>
      </w:r>
      <w:r>
        <w:rPr>
          <w:rFonts w:ascii="Times New Roman" w:hAnsi="Times New Roman"/>
        </w:rPr>
        <w:t>gan NPKS</w:t>
      </w:r>
      <w:r w:rsidRPr="00366AA4">
        <w:rPr>
          <w:rFonts w:ascii="Times New Roman" w:hAnsi="Times New Roman"/>
        </w:rPr>
        <w:t xml:space="preserve"> prasībām,</w:t>
      </w:r>
      <w:r>
        <w:rPr>
          <w:rFonts w:ascii="Times New Roman" w:hAnsi="Times New Roman"/>
        </w:rPr>
        <w:t xml:space="preserve"> gan LPIA prasībām,</w:t>
      </w:r>
      <w:r w:rsidRPr="00366AA4">
        <w:rPr>
          <w:rFonts w:ascii="Times New Roman" w:hAnsi="Times New Roman"/>
        </w:rPr>
        <w:t xml:space="preserve"> tad </w:t>
      </w:r>
      <w:r>
        <w:rPr>
          <w:rFonts w:ascii="Times New Roman" w:hAnsi="Times New Roman"/>
        </w:rPr>
        <w:t xml:space="preserve">1 </w:t>
      </w:r>
      <w:r w:rsidRPr="00366AA4">
        <w:rPr>
          <w:rFonts w:ascii="Times New Roman" w:hAnsi="Times New Roman"/>
        </w:rPr>
        <w:t xml:space="preserve">punktu piešķir tikai </w:t>
      </w:r>
      <w:r>
        <w:rPr>
          <w:rFonts w:ascii="Times New Roman" w:hAnsi="Times New Roman"/>
        </w:rPr>
        <w:t>6</w:t>
      </w:r>
      <w:r w:rsidRPr="00366AA4">
        <w:rPr>
          <w:rFonts w:ascii="Times New Roman" w:hAnsi="Times New Roman"/>
        </w:rPr>
        <w:t>.</w:t>
      </w:r>
      <w:r>
        <w:rPr>
          <w:rFonts w:ascii="Times New Roman" w:hAnsi="Times New Roman"/>
        </w:rPr>
        <w:t>2</w:t>
      </w:r>
      <w:r w:rsidRPr="00366AA4">
        <w:rPr>
          <w:rFonts w:ascii="Times New Roman" w:hAnsi="Times New Roman"/>
        </w:rPr>
        <w:t>.kritērijā</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BD21E" w14:textId="3B28BB17" w:rsidR="00CC2B8A" w:rsidRPr="00CC2B8A" w:rsidRDefault="00CC2B8A" w:rsidP="00CC2B8A">
    <w:pPr>
      <w:pStyle w:val="Galvene"/>
      <w:spacing w:after="0"/>
      <w:jc w:val="right"/>
      <w:rPr>
        <w:rFonts w:ascii="Times New Roman" w:hAnsi="Times New Roman"/>
        <w:color w:val="FF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Wingdings" w:hAnsi="Wingdings" w:cs="Wingdings" w:hint="default"/>
        <w:color w:val="FF0000"/>
        <w:sz w:val="24"/>
        <w:szCs w:val="26"/>
        <w:shd w:val="clear" w:color="auto" w:fill="FFFF00"/>
        <w:lang w:eastAsia="lv-LV"/>
      </w:r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b w:val="0"/>
        <w:bCs w:val="0"/>
        <w:color w:val="auto"/>
      </w:rPr>
    </w:lvl>
    <w:lvl w:ilvl="1">
      <w:start w:val="1"/>
      <w:numFmt w:val="decimal"/>
      <w:lvlText w:val="%2."/>
      <w:lvlJc w:val="left"/>
      <w:pPr>
        <w:tabs>
          <w:tab w:val="num" w:pos="720"/>
        </w:tabs>
        <w:ind w:left="720" w:hanging="720"/>
      </w:pPr>
      <w:rPr>
        <w:rFonts w:ascii="Times New Roman" w:eastAsia="Times New Roman" w:hAnsi="Times New Roman" w:cs="Times New Roman"/>
        <w:b w:val="0"/>
        <w:bCs w:val="0"/>
        <w:i w:val="0"/>
        <w:iCs w:val="0"/>
        <w:color w:val="auto"/>
      </w:rPr>
    </w:lvl>
    <w:lvl w:ilvl="2">
      <w:start w:val="1"/>
      <w:numFmt w:val="decimal"/>
      <w:lvlText w:val="%1.%2.%3."/>
      <w:lvlJc w:val="left"/>
      <w:pPr>
        <w:tabs>
          <w:tab w:val="num" w:pos="720"/>
        </w:tabs>
        <w:ind w:left="720" w:hanging="720"/>
      </w:pPr>
      <w:rPr>
        <w:rFonts w:cs="Times New Roman"/>
        <w:b w:val="0"/>
        <w:bCs w:val="0"/>
        <w:color w:val="auto"/>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4"/>
    <w:multiLevelType w:val="multilevel"/>
    <w:tmpl w:val="5F526A4A"/>
    <w:name w:val="WW8Num4"/>
    <w:lvl w:ilvl="0">
      <w:start w:val="7"/>
      <w:numFmt w:val="decimal"/>
      <w:lvlText w:val="%1."/>
      <w:lvlJc w:val="left"/>
      <w:pPr>
        <w:tabs>
          <w:tab w:val="num" w:pos="360"/>
        </w:tabs>
        <w:ind w:left="360" w:hanging="360"/>
      </w:pPr>
      <w:rPr>
        <w:rFonts w:cs="Times New Roman"/>
        <w:b w:val="0"/>
        <w:bCs w:val="0"/>
        <w:u w:val="none"/>
      </w:rPr>
    </w:lvl>
    <w:lvl w:ilvl="1">
      <w:start w:val="1"/>
      <w:numFmt w:val="decimal"/>
      <w:lvlText w:val="%1.%2."/>
      <w:lvlJc w:val="left"/>
      <w:pPr>
        <w:tabs>
          <w:tab w:val="num" w:pos="1360"/>
        </w:tabs>
        <w:ind w:left="1360" w:hanging="360"/>
      </w:pPr>
      <w:rPr>
        <w:rFonts w:cs="Times New Roman"/>
        <w:b w:val="0"/>
        <w:bCs w:val="0"/>
      </w:rPr>
    </w:lvl>
    <w:lvl w:ilvl="2">
      <w:start w:val="1"/>
      <w:numFmt w:val="decimal"/>
      <w:lvlText w:val="%1.%2.%3."/>
      <w:lvlJc w:val="left"/>
      <w:pPr>
        <w:tabs>
          <w:tab w:val="num" w:pos="2720"/>
        </w:tabs>
        <w:ind w:left="2720" w:hanging="720"/>
      </w:pPr>
      <w:rPr>
        <w:rFonts w:cs="Times New Roman"/>
        <w:b w:val="0"/>
        <w:bCs w:val="0"/>
      </w:rPr>
    </w:lvl>
    <w:lvl w:ilvl="3">
      <w:start w:val="1"/>
      <w:numFmt w:val="decimal"/>
      <w:lvlText w:val="%1.%2.%3.%4."/>
      <w:lvlJc w:val="left"/>
      <w:pPr>
        <w:tabs>
          <w:tab w:val="num" w:pos="3720"/>
        </w:tabs>
        <w:ind w:left="3720" w:hanging="720"/>
      </w:pPr>
      <w:rPr>
        <w:rFonts w:cs="Times New Roman"/>
      </w:rPr>
    </w:lvl>
    <w:lvl w:ilvl="4">
      <w:start w:val="1"/>
      <w:numFmt w:val="decimal"/>
      <w:lvlText w:val="%1.%2.%3.%4.%5."/>
      <w:lvlJc w:val="left"/>
      <w:pPr>
        <w:tabs>
          <w:tab w:val="num" w:pos="5080"/>
        </w:tabs>
        <w:ind w:left="5080" w:hanging="1080"/>
      </w:pPr>
      <w:rPr>
        <w:rFonts w:cs="Times New Roman"/>
      </w:rPr>
    </w:lvl>
    <w:lvl w:ilvl="5">
      <w:start w:val="1"/>
      <w:numFmt w:val="decimal"/>
      <w:lvlText w:val="%1.%2.%3.%4.%5.%6."/>
      <w:lvlJc w:val="left"/>
      <w:pPr>
        <w:tabs>
          <w:tab w:val="num" w:pos="6080"/>
        </w:tabs>
        <w:ind w:left="6080" w:hanging="1080"/>
      </w:pPr>
      <w:rPr>
        <w:rFonts w:cs="Times New Roman"/>
      </w:rPr>
    </w:lvl>
    <w:lvl w:ilvl="6">
      <w:start w:val="1"/>
      <w:numFmt w:val="decimal"/>
      <w:lvlText w:val="%1.%2.%3.%4.%5.%6.%7."/>
      <w:lvlJc w:val="left"/>
      <w:pPr>
        <w:tabs>
          <w:tab w:val="num" w:pos="7440"/>
        </w:tabs>
        <w:ind w:left="7440" w:hanging="1440"/>
      </w:pPr>
      <w:rPr>
        <w:rFonts w:cs="Times New Roman"/>
      </w:rPr>
    </w:lvl>
    <w:lvl w:ilvl="7">
      <w:start w:val="1"/>
      <w:numFmt w:val="decimal"/>
      <w:lvlText w:val="%1.%2.%3.%4.%5.%6.%7.%8."/>
      <w:lvlJc w:val="left"/>
      <w:pPr>
        <w:tabs>
          <w:tab w:val="num" w:pos="8440"/>
        </w:tabs>
        <w:ind w:left="8440" w:hanging="1440"/>
      </w:pPr>
      <w:rPr>
        <w:rFonts w:cs="Times New Roman"/>
      </w:rPr>
    </w:lvl>
    <w:lvl w:ilvl="8">
      <w:start w:val="1"/>
      <w:numFmt w:val="decimal"/>
      <w:lvlText w:val="%1.%2.%3.%4.%5.%6.%7.%8.%9."/>
      <w:lvlJc w:val="left"/>
      <w:pPr>
        <w:tabs>
          <w:tab w:val="num" w:pos="9800"/>
        </w:tabs>
        <w:ind w:left="9800" w:hanging="1800"/>
      </w:pPr>
      <w:rPr>
        <w:rFonts w:cs="Times New Roman"/>
      </w:rPr>
    </w:lvl>
  </w:abstractNum>
  <w:abstractNum w:abstractNumId="3" w15:restartNumberingAfterBreak="0">
    <w:nsid w:val="00000007"/>
    <w:multiLevelType w:val="singleLevel"/>
    <w:tmpl w:val="00000007"/>
    <w:name w:val="WW8Num7"/>
    <w:lvl w:ilvl="0">
      <w:start w:val="1"/>
      <w:numFmt w:val="lowerLetter"/>
      <w:lvlText w:val="%1)"/>
      <w:lvlJc w:val="left"/>
      <w:pPr>
        <w:tabs>
          <w:tab w:val="num" w:pos="720"/>
        </w:tabs>
        <w:ind w:left="720" w:hanging="360"/>
      </w:pPr>
      <w:rPr>
        <w:rFonts w:cs="Times New Roman"/>
      </w:rPr>
    </w:lvl>
  </w:abstractNum>
  <w:abstractNum w:abstractNumId="4" w15:restartNumberingAfterBreak="0">
    <w:nsid w:val="0000000B"/>
    <w:multiLevelType w:val="multilevel"/>
    <w:tmpl w:val="0000000B"/>
    <w:name w:val="WW8Num11"/>
    <w:lvl w:ilvl="0">
      <w:start w:val="1"/>
      <w:numFmt w:val="upperRoman"/>
      <w:lvlText w:val="%1."/>
      <w:lvlJc w:val="left"/>
      <w:pPr>
        <w:tabs>
          <w:tab w:val="num" w:pos="1080"/>
        </w:tabs>
        <w:ind w:left="1080" w:hanging="720"/>
      </w:pPr>
      <w:rPr>
        <w:rFonts w:cs="Times New Roman"/>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340"/>
        </w:tabs>
        <w:ind w:left="234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00000C"/>
    <w:multiLevelType w:val="singleLevel"/>
    <w:tmpl w:val="0000000C"/>
    <w:name w:val="WW8Num12"/>
    <w:lvl w:ilvl="0">
      <w:start w:val="1"/>
      <w:numFmt w:val="lowerLetter"/>
      <w:lvlText w:val="%1)"/>
      <w:lvlJc w:val="left"/>
      <w:pPr>
        <w:tabs>
          <w:tab w:val="num" w:pos="750"/>
        </w:tabs>
        <w:ind w:left="750" w:hanging="390"/>
      </w:pPr>
      <w:rPr>
        <w:rFonts w:cs="Times New Roman"/>
      </w:rPr>
    </w:lvl>
  </w:abstractNum>
  <w:abstractNum w:abstractNumId="6"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17C2388"/>
    <w:multiLevelType w:val="multilevel"/>
    <w:tmpl w:val="DC600488"/>
    <w:lvl w:ilvl="0">
      <w:start w:val="3"/>
      <w:numFmt w:val="decimal"/>
      <w:lvlText w:val="%1."/>
      <w:lvlJc w:val="left"/>
      <w:pPr>
        <w:ind w:left="360" w:hanging="360"/>
      </w:pPr>
      <w:rPr>
        <w:rFonts w:hint="default"/>
        <w:b/>
        <w:bCs/>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41"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9" w15:restartNumberingAfterBreak="0">
    <w:nsid w:val="079A535B"/>
    <w:multiLevelType w:val="multilevel"/>
    <w:tmpl w:val="EE3E46FA"/>
    <w:lvl w:ilvl="0">
      <w:start w:val="1"/>
      <w:numFmt w:val="decimal"/>
      <w:lvlText w:val="%1."/>
      <w:lvlJc w:val="left"/>
      <w:pPr>
        <w:ind w:left="720" w:hanging="360"/>
      </w:pPr>
      <w:rPr>
        <w:rFonts w:cs="Times New Roman" w:hint="default"/>
      </w:rPr>
    </w:lvl>
    <w:lvl w:ilvl="1">
      <w:start w:val="1"/>
      <w:numFmt w:val="decimal"/>
      <w:isLgl/>
      <w:lvlText w:val="%1.%2."/>
      <w:lvlJc w:val="left"/>
      <w:pPr>
        <w:ind w:left="2115" w:hanging="555"/>
      </w:pPr>
      <w:rPr>
        <w:rFonts w:cs="Times New Roman" w:hint="default"/>
        <w:b w:val="0"/>
      </w:rPr>
    </w:lvl>
    <w:lvl w:ilvl="2">
      <w:start w:val="1"/>
      <w:numFmt w:val="decimal"/>
      <w:isLgl/>
      <w:lvlText w:val="%1.%2.%3."/>
      <w:lvlJc w:val="left"/>
      <w:pPr>
        <w:ind w:left="1080" w:hanging="720"/>
      </w:pPr>
      <w:rPr>
        <w:rFonts w:cs="Times New Roman" w:hint="default"/>
        <w:b w:val="0"/>
        <w:color w:val="auto"/>
      </w:rPr>
    </w:lvl>
    <w:lvl w:ilvl="3">
      <w:start w:val="1"/>
      <w:numFmt w:val="decimal"/>
      <w:isLgl/>
      <w:lvlText w:val="%1.%2.%3.%4."/>
      <w:lvlJc w:val="left"/>
      <w:pPr>
        <w:ind w:left="1288" w:hanging="720"/>
      </w:pPr>
      <w:rPr>
        <w:rFonts w:cs="Times New Roman" w:hint="default"/>
        <w:color w:val="auto"/>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09A70EF4"/>
    <w:multiLevelType w:val="hybridMultilevel"/>
    <w:tmpl w:val="50A2AF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AA63468"/>
    <w:multiLevelType w:val="multilevel"/>
    <w:tmpl w:val="673CE25C"/>
    <w:lvl w:ilvl="0">
      <w:start w:val="3"/>
      <w:numFmt w:val="decimal"/>
      <w:lvlText w:val="%1."/>
      <w:lvlJc w:val="left"/>
      <w:pPr>
        <w:ind w:left="360" w:hanging="360"/>
      </w:pPr>
      <w:rPr>
        <w:rFonts w:eastAsia="Times New Roman" w:hint="default"/>
      </w:rPr>
    </w:lvl>
    <w:lvl w:ilvl="1">
      <w:start w:val="4"/>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3" w15:restartNumberingAfterBreak="0">
    <w:nsid w:val="0FB542AB"/>
    <w:multiLevelType w:val="hybridMultilevel"/>
    <w:tmpl w:val="0AEAF75E"/>
    <w:lvl w:ilvl="0" w:tplc="25EE7C2C">
      <w:start w:val="1"/>
      <w:numFmt w:val="decimal"/>
      <w:lvlText w:val="%1)"/>
      <w:lvlJc w:val="left"/>
      <w:pPr>
        <w:ind w:left="1305" w:hanging="94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15C1EF9"/>
    <w:multiLevelType w:val="hybridMultilevel"/>
    <w:tmpl w:val="5E36BA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12EE72D3"/>
    <w:multiLevelType w:val="hybridMultilevel"/>
    <w:tmpl w:val="75CC78AA"/>
    <w:lvl w:ilvl="0" w:tplc="565EC9AC">
      <w:start w:val="1"/>
      <w:numFmt w:val="decimal"/>
      <w:lvlText w:val="%1)"/>
      <w:lvlJc w:val="left"/>
      <w:pPr>
        <w:ind w:left="760" w:hanging="40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34F615A"/>
    <w:multiLevelType w:val="hybridMultilevel"/>
    <w:tmpl w:val="7CD2F83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13F54B52"/>
    <w:multiLevelType w:val="multilevel"/>
    <w:tmpl w:val="AAA85E90"/>
    <w:lvl w:ilvl="0">
      <w:start w:val="5"/>
      <w:numFmt w:val="decimal"/>
      <w:lvlText w:val="%1."/>
      <w:lvlJc w:val="left"/>
      <w:pPr>
        <w:ind w:left="390" w:hanging="390"/>
      </w:pPr>
      <w:rPr>
        <w:rFonts w:hint="default"/>
      </w:rPr>
    </w:lvl>
    <w:lvl w:ilvl="1">
      <w:start w:val="1"/>
      <w:numFmt w:val="decimal"/>
      <w:lvlText w:val="%1.%2."/>
      <w:lvlJc w:val="left"/>
      <w:pPr>
        <w:ind w:left="1571"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1481512C"/>
    <w:multiLevelType w:val="hybridMultilevel"/>
    <w:tmpl w:val="59628092"/>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6B264D9"/>
    <w:multiLevelType w:val="hybridMultilevel"/>
    <w:tmpl w:val="2DB003D8"/>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196B5654"/>
    <w:multiLevelType w:val="multilevel"/>
    <w:tmpl w:val="CA7C8E96"/>
    <w:lvl w:ilvl="0">
      <w:start w:val="1"/>
      <w:numFmt w:val="decimal"/>
      <w:lvlText w:val="%1."/>
      <w:lvlJc w:val="left"/>
      <w:pPr>
        <w:ind w:left="720" w:hanging="360"/>
      </w:pPr>
      <w:rPr>
        <w:rFonts w:cs="Times New Roman" w:hint="default"/>
      </w:rPr>
    </w:lvl>
    <w:lvl w:ilvl="1">
      <w:start w:val="1"/>
      <w:numFmt w:val="decimal"/>
      <w:isLgl/>
      <w:lvlText w:val="%1.%2."/>
      <w:lvlJc w:val="left"/>
      <w:rPr>
        <w:rFonts w:cs="Times New Roman" w:hint="default"/>
        <w:b w:val="0"/>
        <w:color w:val="auto"/>
      </w:rPr>
    </w:lvl>
    <w:lvl w:ilvl="2">
      <w:start w:val="1"/>
      <w:numFmt w:val="decimal"/>
      <w:isLgl/>
      <w:lvlText w:val="%1.%2.%3."/>
      <w:lvlJc w:val="left"/>
      <w:pPr>
        <w:ind w:left="2562"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1D8124D7"/>
    <w:multiLevelType w:val="hybridMultilevel"/>
    <w:tmpl w:val="3F367794"/>
    <w:lvl w:ilvl="0" w:tplc="9356ADF0">
      <w:start w:val="1"/>
      <w:numFmt w:val="lowerLetter"/>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2B94402"/>
    <w:multiLevelType w:val="multilevel"/>
    <w:tmpl w:val="A3F0E17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2562" w:hanging="720"/>
      </w:pPr>
      <w:rPr>
        <w:rFonts w:cs="Times New Roman" w:hint="default"/>
        <w:b w:val="0"/>
        <w:i w:val="0"/>
      </w:rPr>
    </w:lvl>
    <w:lvl w:ilvl="3">
      <w:start w:val="1"/>
      <w:numFmt w:val="decimal"/>
      <w:isLgl/>
      <w:lvlText w:val="%1.%2.%3.%4."/>
      <w:lvlJc w:val="left"/>
      <w:pPr>
        <w:ind w:left="4689"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285871BA"/>
    <w:multiLevelType w:val="hybridMultilevel"/>
    <w:tmpl w:val="D7E04572"/>
    <w:lvl w:ilvl="0" w:tplc="612671F8">
      <w:start w:val="1"/>
      <w:numFmt w:val="decimal"/>
      <w:lvlText w:val="%1)"/>
      <w:lvlJc w:val="left"/>
      <w:pPr>
        <w:ind w:left="768" w:hanging="408"/>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304C0B3D"/>
    <w:multiLevelType w:val="hybridMultilevel"/>
    <w:tmpl w:val="10088046"/>
    <w:lvl w:ilvl="0" w:tplc="B8AC38A8">
      <w:start w:val="1"/>
      <w:numFmt w:val="decimal"/>
      <w:lvlText w:val="%1)"/>
      <w:lvlJc w:val="left"/>
      <w:pPr>
        <w:ind w:left="720" w:hanging="360"/>
      </w:pPr>
      <w:rPr>
        <w:rFonts w:ascii="Calibri" w:hAnsi="Calibri" w:hint="default"/>
        <w:color w:val="auto"/>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3905DC3"/>
    <w:multiLevelType w:val="multilevel"/>
    <w:tmpl w:val="B3A2FF4C"/>
    <w:lvl w:ilvl="0">
      <w:start w:val="4"/>
      <w:numFmt w:val="decimal"/>
      <w:lvlText w:val="%1."/>
      <w:lvlJc w:val="left"/>
      <w:pPr>
        <w:ind w:left="390" w:hanging="390"/>
      </w:pPr>
      <w:rPr>
        <w:rFonts w:eastAsia="TimesNewRoman,Bold" w:hint="default"/>
        <w:color w:val="auto"/>
      </w:rPr>
    </w:lvl>
    <w:lvl w:ilvl="1">
      <w:start w:val="1"/>
      <w:numFmt w:val="decimal"/>
      <w:lvlText w:val="%1.%2."/>
      <w:lvlJc w:val="left"/>
      <w:pPr>
        <w:ind w:left="1571" w:hanging="720"/>
      </w:pPr>
      <w:rPr>
        <w:rFonts w:eastAsia="TimesNewRoman,Bold" w:hint="default"/>
        <w:color w:val="auto"/>
      </w:rPr>
    </w:lvl>
    <w:lvl w:ilvl="2">
      <w:start w:val="1"/>
      <w:numFmt w:val="decimal"/>
      <w:lvlText w:val="%1.%2.%3."/>
      <w:lvlJc w:val="left"/>
      <w:pPr>
        <w:ind w:left="2422" w:hanging="720"/>
      </w:pPr>
      <w:rPr>
        <w:rFonts w:eastAsia="TimesNewRoman,Bold" w:hint="default"/>
        <w:color w:val="auto"/>
      </w:rPr>
    </w:lvl>
    <w:lvl w:ilvl="3">
      <w:start w:val="1"/>
      <w:numFmt w:val="decimal"/>
      <w:lvlText w:val="%1.%2.%3.%4."/>
      <w:lvlJc w:val="left"/>
      <w:pPr>
        <w:ind w:left="3633" w:hanging="1080"/>
      </w:pPr>
      <w:rPr>
        <w:rFonts w:eastAsia="TimesNewRoman,Bold" w:hint="default"/>
        <w:color w:val="auto"/>
      </w:rPr>
    </w:lvl>
    <w:lvl w:ilvl="4">
      <w:start w:val="1"/>
      <w:numFmt w:val="decimal"/>
      <w:lvlText w:val="%1.%2.%3.%4.%5."/>
      <w:lvlJc w:val="left"/>
      <w:pPr>
        <w:ind w:left="4484" w:hanging="1080"/>
      </w:pPr>
      <w:rPr>
        <w:rFonts w:eastAsia="TimesNewRoman,Bold" w:hint="default"/>
        <w:color w:val="auto"/>
      </w:rPr>
    </w:lvl>
    <w:lvl w:ilvl="5">
      <w:start w:val="1"/>
      <w:numFmt w:val="decimal"/>
      <w:lvlText w:val="%1.%2.%3.%4.%5.%6."/>
      <w:lvlJc w:val="left"/>
      <w:pPr>
        <w:ind w:left="5695" w:hanging="1440"/>
      </w:pPr>
      <w:rPr>
        <w:rFonts w:eastAsia="TimesNewRoman,Bold" w:hint="default"/>
        <w:color w:val="auto"/>
      </w:rPr>
    </w:lvl>
    <w:lvl w:ilvl="6">
      <w:start w:val="1"/>
      <w:numFmt w:val="decimal"/>
      <w:lvlText w:val="%1.%2.%3.%4.%5.%6.%7."/>
      <w:lvlJc w:val="left"/>
      <w:pPr>
        <w:ind w:left="6546" w:hanging="1440"/>
      </w:pPr>
      <w:rPr>
        <w:rFonts w:eastAsia="TimesNewRoman,Bold" w:hint="default"/>
        <w:color w:val="auto"/>
      </w:rPr>
    </w:lvl>
    <w:lvl w:ilvl="7">
      <w:start w:val="1"/>
      <w:numFmt w:val="decimal"/>
      <w:lvlText w:val="%1.%2.%3.%4.%5.%6.%7.%8."/>
      <w:lvlJc w:val="left"/>
      <w:pPr>
        <w:ind w:left="7757" w:hanging="1800"/>
      </w:pPr>
      <w:rPr>
        <w:rFonts w:eastAsia="TimesNewRoman,Bold" w:hint="default"/>
        <w:color w:val="auto"/>
      </w:rPr>
    </w:lvl>
    <w:lvl w:ilvl="8">
      <w:start w:val="1"/>
      <w:numFmt w:val="decimal"/>
      <w:lvlText w:val="%1.%2.%3.%4.%5.%6.%7.%8.%9."/>
      <w:lvlJc w:val="left"/>
      <w:pPr>
        <w:ind w:left="8608" w:hanging="1800"/>
      </w:pPr>
      <w:rPr>
        <w:rFonts w:eastAsia="TimesNewRoman,Bold" w:hint="default"/>
        <w:color w:val="auto"/>
      </w:rPr>
    </w:lvl>
  </w:abstractNum>
  <w:abstractNum w:abstractNumId="29"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46D099D"/>
    <w:multiLevelType w:val="hybridMultilevel"/>
    <w:tmpl w:val="ED267986"/>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32" w15:restartNumberingAfterBreak="0">
    <w:nsid w:val="373C3B12"/>
    <w:multiLevelType w:val="multilevel"/>
    <w:tmpl w:val="C1124ACE"/>
    <w:lvl w:ilvl="0">
      <w:start w:val="7"/>
      <w:numFmt w:val="decimal"/>
      <w:lvlText w:val="%1."/>
      <w:lvlJc w:val="left"/>
      <w:pPr>
        <w:ind w:left="720" w:hanging="720"/>
      </w:pPr>
      <w:rPr>
        <w:rFonts w:hint="default"/>
      </w:rPr>
    </w:lvl>
    <w:lvl w:ilvl="1">
      <w:start w:val="7"/>
      <w:numFmt w:val="decimal"/>
      <w:lvlText w:val="%1.%2."/>
      <w:lvlJc w:val="left"/>
      <w:pPr>
        <w:ind w:left="815" w:hanging="720"/>
      </w:pPr>
      <w:rPr>
        <w:rFonts w:hint="default"/>
      </w:rPr>
    </w:lvl>
    <w:lvl w:ilvl="2">
      <w:start w:val="1"/>
      <w:numFmt w:val="decimal"/>
      <w:lvlText w:val="%1.%2.%3."/>
      <w:lvlJc w:val="left"/>
      <w:pPr>
        <w:ind w:left="910" w:hanging="720"/>
      </w:pPr>
      <w:rPr>
        <w:rFonts w:hint="default"/>
      </w:rPr>
    </w:lvl>
    <w:lvl w:ilvl="3">
      <w:start w:val="1"/>
      <w:numFmt w:val="decimal"/>
      <w:lvlText w:val="%1.%2.%3.%4."/>
      <w:lvlJc w:val="left"/>
      <w:pPr>
        <w:ind w:left="1005" w:hanging="720"/>
      </w:pPr>
      <w:rPr>
        <w:rFonts w:hint="default"/>
      </w:rPr>
    </w:lvl>
    <w:lvl w:ilvl="4">
      <w:start w:val="1"/>
      <w:numFmt w:val="decimal"/>
      <w:lvlText w:val="%1.%2.%3.%4.%5."/>
      <w:lvlJc w:val="left"/>
      <w:pPr>
        <w:ind w:left="1460" w:hanging="1080"/>
      </w:pPr>
      <w:rPr>
        <w:rFonts w:hint="default"/>
      </w:rPr>
    </w:lvl>
    <w:lvl w:ilvl="5">
      <w:start w:val="1"/>
      <w:numFmt w:val="decimal"/>
      <w:lvlText w:val="%1.%2.%3.%4.%5.%6."/>
      <w:lvlJc w:val="left"/>
      <w:pPr>
        <w:ind w:left="1555" w:hanging="1080"/>
      </w:pPr>
      <w:rPr>
        <w:rFonts w:hint="default"/>
      </w:rPr>
    </w:lvl>
    <w:lvl w:ilvl="6">
      <w:start w:val="1"/>
      <w:numFmt w:val="decimal"/>
      <w:lvlText w:val="%1.%2.%3.%4.%5.%6.%7."/>
      <w:lvlJc w:val="left"/>
      <w:pPr>
        <w:ind w:left="2010" w:hanging="1440"/>
      </w:pPr>
      <w:rPr>
        <w:rFonts w:hint="default"/>
      </w:rPr>
    </w:lvl>
    <w:lvl w:ilvl="7">
      <w:start w:val="1"/>
      <w:numFmt w:val="decimal"/>
      <w:lvlText w:val="%1.%2.%3.%4.%5.%6.%7.%8."/>
      <w:lvlJc w:val="left"/>
      <w:pPr>
        <w:ind w:left="2105" w:hanging="1440"/>
      </w:pPr>
      <w:rPr>
        <w:rFonts w:hint="default"/>
      </w:rPr>
    </w:lvl>
    <w:lvl w:ilvl="8">
      <w:start w:val="1"/>
      <w:numFmt w:val="decimal"/>
      <w:lvlText w:val="%1.%2.%3.%4.%5.%6.%7.%8.%9."/>
      <w:lvlJc w:val="left"/>
      <w:pPr>
        <w:ind w:left="2560" w:hanging="1800"/>
      </w:pPr>
      <w:rPr>
        <w:rFonts w:hint="default"/>
      </w:rPr>
    </w:lvl>
  </w:abstractNum>
  <w:abstractNum w:abstractNumId="33" w15:restartNumberingAfterBreak="0">
    <w:nsid w:val="3BA27E71"/>
    <w:multiLevelType w:val="multilevel"/>
    <w:tmpl w:val="0060DFA0"/>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4"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DCE524B"/>
    <w:multiLevelType w:val="hybridMultilevel"/>
    <w:tmpl w:val="167E4478"/>
    <w:lvl w:ilvl="0" w:tplc="AF04B8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48972FB"/>
    <w:multiLevelType w:val="hybridMultilevel"/>
    <w:tmpl w:val="17520C2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7" w15:restartNumberingAfterBreak="0">
    <w:nsid w:val="48B76020"/>
    <w:multiLevelType w:val="hybridMultilevel"/>
    <w:tmpl w:val="09F41A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49E04A4A"/>
    <w:multiLevelType w:val="multilevel"/>
    <w:tmpl w:val="8AC2D728"/>
    <w:lvl w:ilvl="0">
      <w:start w:val="5"/>
      <w:numFmt w:val="decimal"/>
      <w:lvlText w:val="%1."/>
      <w:lvlJc w:val="left"/>
      <w:pPr>
        <w:ind w:left="360" w:hanging="360"/>
      </w:pPr>
      <w:rPr>
        <w:rFonts w:hint="default"/>
        <w:b/>
      </w:rPr>
    </w:lvl>
    <w:lvl w:ilvl="1">
      <w:start w:val="1"/>
      <w:numFmt w:val="decimal"/>
      <w:lvlText w:val="7.%2."/>
      <w:lvlJc w:val="left"/>
      <w:pPr>
        <w:ind w:left="1353" w:hanging="360"/>
      </w:pPr>
      <w:rPr>
        <w:rFonts w:hint="default"/>
        <w:b w:val="0"/>
        <w:bCs/>
      </w:rPr>
    </w:lvl>
    <w:lvl w:ilvl="2">
      <w:start w:val="1"/>
      <w:numFmt w:val="decimal"/>
      <w:lvlText w:val="7.%2.%3."/>
      <w:lvlJc w:val="left"/>
      <w:pPr>
        <w:ind w:left="2280" w:hanging="720"/>
      </w:pPr>
      <w:rPr>
        <w:rFonts w:hint="default"/>
        <w:b w:val="0"/>
      </w:rPr>
    </w:lvl>
    <w:lvl w:ilvl="3">
      <w:start w:val="1"/>
      <w:numFmt w:val="decimal"/>
      <w:lvlText w:val="%1.%2.%3.%4."/>
      <w:lvlJc w:val="left"/>
      <w:pPr>
        <w:ind w:left="2138" w:hanging="720"/>
      </w:pPr>
      <w:rPr>
        <w:rFonts w:hint="default"/>
        <w:b w:val="0"/>
      </w:rPr>
    </w:lvl>
    <w:lvl w:ilvl="4">
      <w:start w:val="1"/>
      <w:numFmt w:val="decimal"/>
      <w:lvlText w:val="%1.%2.%3.%4.%5."/>
      <w:lvlJc w:val="left"/>
      <w:pPr>
        <w:ind w:left="3800" w:hanging="1080"/>
      </w:pPr>
      <w:rPr>
        <w:rFonts w:hint="default"/>
        <w:b w:val="0"/>
      </w:rPr>
    </w:lvl>
    <w:lvl w:ilvl="5">
      <w:start w:val="1"/>
      <w:numFmt w:val="decimal"/>
      <w:lvlText w:val="%1.%2.%3.%4.%5.%6."/>
      <w:lvlJc w:val="left"/>
      <w:pPr>
        <w:ind w:left="4480" w:hanging="1080"/>
      </w:pPr>
      <w:rPr>
        <w:rFonts w:hint="default"/>
        <w:b w:val="0"/>
      </w:rPr>
    </w:lvl>
    <w:lvl w:ilvl="6">
      <w:start w:val="1"/>
      <w:numFmt w:val="decimal"/>
      <w:lvlText w:val="%1.%2.%3.%4.%5.%6.%7."/>
      <w:lvlJc w:val="left"/>
      <w:pPr>
        <w:ind w:left="5520" w:hanging="1440"/>
      </w:pPr>
      <w:rPr>
        <w:rFonts w:hint="default"/>
        <w:b w:val="0"/>
      </w:rPr>
    </w:lvl>
    <w:lvl w:ilvl="7">
      <w:start w:val="1"/>
      <w:numFmt w:val="decimal"/>
      <w:lvlText w:val="%1.%2.%3.%4.%5.%6.%7.%8."/>
      <w:lvlJc w:val="left"/>
      <w:pPr>
        <w:ind w:left="6200" w:hanging="1440"/>
      </w:pPr>
      <w:rPr>
        <w:rFonts w:hint="default"/>
        <w:b w:val="0"/>
      </w:rPr>
    </w:lvl>
    <w:lvl w:ilvl="8">
      <w:start w:val="1"/>
      <w:numFmt w:val="decimal"/>
      <w:lvlText w:val="%1.%2.%3.%4.%5.%6.%7.%8.%9."/>
      <w:lvlJc w:val="left"/>
      <w:pPr>
        <w:ind w:left="7240" w:hanging="1800"/>
      </w:pPr>
      <w:rPr>
        <w:rFonts w:hint="default"/>
        <w:b w:val="0"/>
      </w:rPr>
    </w:lvl>
  </w:abstractNum>
  <w:abstractNum w:abstractNumId="39" w15:restartNumberingAfterBreak="0">
    <w:nsid w:val="4B082D2D"/>
    <w:multiLevelType w:val="multilevel"/>
    <w:tmpl w:val="7B108770"/>
    <w:lvl w:ilvl="0">
      <w:start w:val="4"/>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40" w15:restartNumberingAfterBreak="0">
    <w:nsid w:val="508B2AAA"/>
    <w:multiLevelType w:val="hybridMultilevel"/>
    <w:tmpl w:val="F8F8088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1" w15:restartNumberingAfterBreak="0">
    <w:nsid w:val="5C976950"/>
    <w:multiLevelType w:val="multilevel"/>
    <w:tmpl w:val="FA120A34"/>
    <w:lvl w:ilvl="0">
      <w:start w:val="7"/>
      <w:numFmt w:val="decimal"/>
      <w:lvlText w:val="%1."/>
      <w:lvlJc w:val="left"/>
      <w:pPr>
        <w:ind w:left="720" w:hanging="720"/>
      </w:pPr>
      <w:rPr>
        <w:rFonts w:hint="default"/>
      </w:rPr>
    </w:lvl>
    <w:lvl w:ilvl="1">
      <w:start w:val="7"/>
      <w:numFmt w:val="decimal"/>
      <w:lvlText w:val="%1.%2."/>
      <w:lvlJc w:val="left"/>
      <w:pPr>
        <w:ind w:left="956" w:hanging="720"/>
      </w:pPr>
      <w:rPr>
        <w:rFonts w:hint="default"/>
      </w:rPr>
    </w:lvl>
    <w:lvl w:ilvl="2">
      <w:start w:val="1"/>
      <w:numFmt w:val="decimal"/>
      <w:lvlText w:val="%1.%2.%3."/>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2" w15:restartNumberingAfterBreak="0">
    <w:nsid w:val="5FBE3687"/>
    <w:multiLevelType w:val="multilevel"/>
    <w:tmpl w:val="1AFA28FA"/>
    <w:lvl w:ilvl="0">
      <w:start w:val="2"/>
      <w:numFmt w:val="decimal"/>
      <w:lvlText w:val="%1."/>
      <w:lvlJc w:val="left"/>
      <w:pPr>
        <w:ind w:left="360" w:hanging="360"/>
      </w:pPr>
      <w:rPr>
        <w:rFonts w:hint="default"/>
        <w:color w:val="000000"/>
      </w:rPr>
    </w:lvl>
    <w:lvl w:ilvl="1">
      <w:start w:val="2"/>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43" w15:restartNumberingAfterBreak="0">
    <w:nsid w:val="6A1D34EF"/>
    <w:multiLevelType w:val="hybridMultilevel"/>
    <w:tmpl w:val="698827C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AB20DCC"/>
    <w:multiLevelType w:val="multilevel"/>
    <w:tmpl w:val="F4B6ACB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D425586"/>
    <w:multiLevelType w:val="multilevel"/>
    <w:tmpl w:val="12E41FA4"/>
    <w:lvl w:ilvl="0">
      <w:start w:val="7"/>
      <w:numFmt w:val="decimal"/>
      <w:lvlText w:val="%1."/>
      <w:lvlJc w:val="left"/>
      <w:pPr>
        <w:ind w:left="720" w:hanging="720"/>
      </w:pPr>
      <w:rPr>
        <w:rFonts w:hint="default"/>
      </w:rPr>
    </w:lvl>
    <w:lvl w:ilvl="1">
      <w:start w:val="3"/>
      <w:numFmt w:val="decimal"/>
      <w:lvlText w:val="%1.%2."/>
      <w:lvlJc w:val="left"/>
      <w:pPr>
        <w:ind w:left="1192" w:hanging="720"/>
      </w:pPr>
      <w:rPr>
        <w:rFonts w:hint="default"/>
        <w:b w:val="0"/>
      </w:rPr>
    </w:lvl>
    <w:lvl w:ilvl="2">
      <w:start w:val="2"/>
      <w:numFmt w:val="decimal"/>
      <w:lvlText w:val="%1.%2.%3."/>
      <w:lvlJc w:val="left"/>
      <w:pPr>
        <w:ind w:left="1664"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46" w15:restartNumberingAfterBreak="0">
    <w:nsid w:val="70A54710"/>
    <w:multiLevelType w:val="multilevel"/>
    <w:tmpl w:val="00000003"/>
    <w:name w:val="WW8Num32"/>
    <w:lvl w:ilvl="0">
      <w:start w:val="1"/>
      <w:numFmt w:val="decimal"/>
      <w:lvlText w:val="%1."/>
      <w:lvlJc w:val="left"/>
      <w:pPr>
        <w:tabs>
          <w:tab w:val="num" w:pos="360"/>
        </w:tabs>
        <w:ind w:left="360" w:hanging="360"/>
      </w:pPr>
      <w:rPr>
        <w:rFonts w:cs="Times New Roman"/>
        <w:b w:val="0"/>
        <w:bCs w:val="0"/>
        <w:color w:val="auto"/>
      </w:rPr>
    </w:lvl>
    <w:lvl w:ilvl="1">
      <w:start w:val="1"/>
      <w:numFmt w:val="decimal"/>
      <w:lvlText w:val="%2."/>
      <w:lvlJc w:val="left"/>
      <w:pPr>
        <w:tabs>
          <w:tab w:val="num" w:pos="720"/>
        </w:tabs>
        <w:ind w:left="720" w:hanging="720"/>
      </w:pPr>
      <w:rPr>
        <w:rFonts w:ascii="Times New Roman" w:eastAsia="Times New Roman" w:hAnsi="Times New Roman" w:cs="Times New Roman"/>
        <w:b w:val="0"/>
        <w:bCs w:val="0"/>
        <w:i w:val="0"/>
        <w:iCs w:val="0"/>
        <w:color w:val="auto"/>
      </w:rPr>
    </w:lvl>
    <w:lvl w:ilvl="2">
      <w:start w:val="1"/>
      <w:numFmt w:val="decimal"/>
      <w:lvlText w:val="%1.%2.%3."/>
      <w:lvlJc w:val="left"/>
      <w:pPr>
        <w:tabs>
          <w:tab w:val="num" w:pos="720"/>
        </w:tabs>
        <w:ind w:left="720" w:hanging="720"/>
      </w:pPr>
      <w:rPr>
        <w:rFonts w:cs="Times New Roman"/>
        <w:b w:val="0"/>
        <w:bCs w:val="0"/>
        <w:color w:val="auto"/>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7" w15:restartNumberingAfterBreak="0">
    <w:nsid w:val="710C2EBB"/>
    <w:multiLevelType w:val="multilevel"/>
    <w:tmpl w:val="EC10BFF4"/>
    <w:lvl w:ilvl="0">
      <w:start w:val="4"/>
      <w:numFmt w:val="decimal"/>
      <w:lvlText w:val="%1."/>
      <w:lvlJc w:val="left"/>
      <w:pPr>
        <w:ind w:left="360" w:hanging="360"/>
      </w:pPr>
      <w:rPr>
        <w:rFonts w:hint="default"/>
        <w:b/>
        <w:color w:val="000000"/>
      </w:rPr>
    </w:lvl>
    <w:lvl w:ilvl="1">
      <w:start w:val="3"/>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48" w15:restartNumberingAfterBreak="0">
    <w:nsid w:val="71AE61F0"/>
    <w:multiLevelType w:val="hybridMultilevel"/>
    <w:tmpl w:val="CC62679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38F0A8F"/>
    <w:multiLevelType w:val="multilevel"/>
    <w:tmpl w:val="E15AE196"/>
    <w:lvl w:ilvl="0">
      <w:start w:val="1"/>
      <w:numFmt w:val="decimal"/>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b w:val="0"/>
        <w:bCs w:val="0"/>
        <w:i w:val="0"/>
        <w:color w:val="000000"/>
        <w:sz w:val="24"/>
        <w:szCs w:val="24"/>
      </w:rPr>
    </w:lvl>
    <w:lvl w:ilvl="2">
      <w:start w:val="1"/>
      <w:numFmt w:val="decimal"/>
      <w:lvlText w:val="%1.%2.%3."/>
      <w:lvlJc w:val="left"/>
      <w:pPr>
        <w:tabs>
          <w:tab w:val="num" w:pos="1429"/>
        </w:tabs>
        <w:ind w:left="1213" w:hanging="504"/>
      </w:pPr>
      <w:rPr>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A8754B0"/>
    <w:multiLevelType w:val="hybridMultilevel"/>
    <w:tmpl w:val="A1129FC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7DF56ABC"/>
    <w:multiLevelType w:val="hybridMultilevel"/>
    <w:tmpl w:val="866C60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465583255">
    <w:abstractNumId w:val="21"/>
  </w:num>
  <w:num w:numId="2" w16cid:durableId="1998418408">
    <w:abstractNumId w:val="12"/>
  </w:num>
  <w:num w:numId="3" w16cid:durableId="390009407">
    <w:abstractNumId w:val="34"/>
  </w:num>
  <w:num w:numId="4" w16cid:durableId="773551713">
    <w:abstractNumId w:val="29"/>
  </w:num>
  <w:num w:numId="5" w16cid:durableId="1072312850">
    <w:abstractNumId w:val="31"/>
  </w:num>
  <w:num w:numId="6" w16cid:durableId="734815687">
    <w:abstractNumId w:val="51"/>
  </w:num>
  <w:num w:numId="7" w16cid:durableId="1575966806">
    <w:abstractNumId w:val="15"/>
  </w:num>
  <w:num w:numId="8" w16cid:durableId="747533597">
    <w:abstractNumId w:val="6"/>
  </w:num>
  <w:num w:numId="9" w16cid:durableId="725951814">
    <w:abstractNumId w:val="8"/>
  </w:num>
  <w:num w:numId="10" w16cid:durableId="720591206">
    <w:abstractNumId w:val="50"/>
  </w:num>
  <w:num w:numId="11" w16cid:durableId="1985698689">
    <w:abstractNumId w:val="25"/>
  </w:num>
  <w:num w:numId="12" w16cid:durableId="644044877">
    <w:abstractNumId w:val="13"/>
  </w:num>
  <w:num w:numId="13" w16cid:durableId="996958140">
    <w:abstractNumId w:val="14"/>
  </w:num>
  <w:num w:numId="14" w16cid:durableId="24907380">
    <w:abstractNumId w:val="22"/>
  </w:num>
  <w:num w:numId="15" w16cid:durableId="404306995">
    <w:abstractNumId w:val="48"/>
  </w:num>
  <w:num w:numId="16" w16cid:durableId="622230249">
    <w:abstractNumId w:val="17"/>
  </w:num>
  <w:num w:numId="17" w16cid:durableId="519048518">
    <w:abstractNumId w:val="39"/>
  </w:num>
  <w:num w:numId="18" w16cid:durableId="1665666845">
    <w:abstractNumId w:val="23"/>
  </w:num>
  <w:num w:numId="19" w16cid:durableId="2098743808">
    <w:abstractNumId w:val="49"/>
  </w:num>
  <w:num w:numId="20" w16cid:durableId="444691619">
    <w:abstractNumId w:val="18"/>
  </w:num>
  <w:num w:numId="21" w16cid:durableId="1878931373">
    <w:abstractNumId w:val="10"/>
  </w:num>
  <w:num w:numId="22" w16cid:durableId="354967580">
    <w:abstractNumId w:val="16"/>
  </w:num>
  <w:num w:numId="23" w16cid:durableId="1641837993">
    <w:abstractNumId w:val="52"/>
  </w:num>
  <w:num w:numId="24" w16cid:durableId="771433789">
    <w:abstractNumId w:val="27"/>
  </w:num>
  <w:num w:numId="25" w16cid:durableId="1133250213">
    <w:abstractNumId w:val="37"/>
  </w:num>
  <w:num w:numId="26" w16cid:durableId="148794809">
    <w:abstractNumId w:val="24"/>
  </w:num>
  <w:num w:numId="27" w16cid:durableId="412825231">
    <w:abstractNumId w:val="30"/>
  </w:num>
  <w:num w:numId="28" w16cid:durableId="1467819411">
    <w:abstractNumId w:val="44"/>
  </w:num>
  <w:num w:numId="29" w16cid:durableId="1042826128">
    <w:abstractNumId w:val="26"/>
  </w:num>
  <w:num w:numId="30" w16cid:durableId="614020101">
    <w:abstractNumId w:val="19"/>
  </w:num>
  <w:num w:numId="31" w16cid:durableId="1364793298">
    <w:abstractNumId w:val="36"/>
  </w:num>
  <w:num w:numId="32" w16cid:durableId="1992633494">
    <w:abstractNumId w:val="40"/>
  </w:num>
  <w:num w:numId="33" w16cid:durableId="597911298">
    <w:abstractNumId w:val="20"/>
  </w:num>
  <w:num w:numId="34" w16cid:durableId="55082323">
    <w:abstractNumId w:val="33"/>
  </w:num>
  <w:num w:numId="35" w16cid:durableId="1011033498">
    <w:abstractNumId w:val="9"/>
  </w:num>
  <w:num w:numId="36" w16cid:durableId="966738623">
    <w:abstractNumId w:val="7"/>
  </w:num>
  <w:num w:numId="37" w16cid:durableId="1727140038">
    <w:abstractNumId w:val="11"/>
  </w:num>
  <w:num w:numId="38" w16cid:durableId="551188546">
    <w:abstractNumId w:val="53"/>
  </w:num>
  <w:num w:numId="39" w16cid:durableId="1246915798">
    <w:abstractNumId w:val="35"/>
  </w:num>
  <w:num w:numId="40" w16cid:durableId="726417104">
    <w:abstractNumId w:val="38"/>
  </w:num>
  <w:num w:numId="41" w16cid:durableId="1720742898">
    <w:abstractNumId w:val="47"/>
  </w:num>
  <w:num w:numId="42" w16cid:durableId="1599170025">
    <w:abstractNumId w:val="28"/>
  </w:num>
  <w:num w:numId="43" w16cid:durableId="2066560361">
    <w:abstractNumId w:val="41"/>
  </w:num>
  <w:num w:numId="44" w16cid:durableId="913516778">
    <w:abstractNumId w:val="32"/>
  </w:num>
  <w:num w:numId="45" w16cid:durableId="1314675799">
    <w:abstractNumId w:val="42"/>
  </w:num>
  <w:num w:numId="46" w16cid:durableId="1841772339">
    <w:abstractNumId w:val="45"/>
  </w:num>
  <w:num w:numId="47" w16cid:durableId="1093087899">
    <w:abstractNumId w:val="4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hideGrammaticalErrors/>
  <w:proofState w:spelling="clean" w:grammar="clean"/>
  <w:trackRevisions/>
  <w:doNotTrackMoves/>
  <w:defaultTabStop w:val="720"/>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83DB5"/>
    <w:rsid w:val="000003EA"/>
    <w:rsid w:val="000006C9"/>
    <w:rsid w:val="00000D12"/>
    <w:rsid w:val="00002AE7"/>
    <w:rsid w:val="00003747"/>
    <w:rsid w:val="00004120"/>
    <w:rsid w:val="000042AA"/>
    <w:rsid w:val="0000435D"/>
    <w:rsid w:val="00004C8D"/>
    <w:rsid w:val="00004D8B"/>
    <w:rsid w:val="00005142"/>
    <w:rsid w:val="000053A6"/>
    <w:rsid w:val="00006005"/>
    <w:rsid w:val="00006397"/>
    <w:rsid w:val="00006BD2"/>
    <w:rsid w:val="00006FBC"/>
    <w:rsid w:val="00007043"/>
    <w:rsid w:val="00007998"/>
    <w:rsid w:val="00007A74"/>
    <w:rsid w:val="0001052D"/>
    <w:rsid w:val="00010C71"/>
    <w:rsid w:val="00011E75"/>
    <w:rsid w:val="00013CD1"/>
    <w:rsid w:val="00013FDB"/>
    <w:rsid w:val="00014445"/>
    <w:rsid w:val="0001463A"/>
    <w:rsid w:val="00014998"/>
    <w:rsid w:val="00014DE5"/>
    <w:rsid w:val="00014FA4"/>
    <w:rsid w:val="00015412"/>
    <w:rsid w:val="00015718"/>
    <w:rsid w:val="000158AD"/>
    <w:rsid w:val="000158FE"/>
    <w:rsid w:val="00016347"/>
    <w:rsid w:val="000163A1"/>
    <w:rsid w:val="000163CE"/>
    <w:rsid w:val="00016A0F"/>
    <w:rsid w:val="00017092"/>
    <w:rsid w:val="000174A7"/>
    <w:rsid w:val="0002016E"/>
    <w:rsid w:val="0002030B"/>
    <w:rsid w:val="000214C3"/>
    <w:rsid w:val="00021C02"/>
    <w:rsid w:val="00021FD9"/>
    <w:rsid w:val="00022670"/>
    <w:rsid w:val="00022C58"/>
    <w:rsid w:val="0002320B"/>
    <w:rsid w:val="0002346E"/>
    <w:rsid w:val="00023767"/>
    <w:rsid w:val="00023CCD"/>
    <w:rsid w:val="000244CB"/>
    <w:rsid w:val="00024D2B"/>
    <w:rsid w:val="00025178"/>
    <w:rsid w:val="00025350"/>
    <w:rsid w:val="00025E68"/>
    <w:rsid w:val="00026005"/>
    <w:rsid w:val="00027309"/>
    <w:rsid w:val="00027402"/>
    <w:rsid w:val="00027DDA"/>
    <w:rsid w:val="00030987"/>
    <w:rsid w:val="00030D89"/>
    <w:rsid w:val="0003274F"/>
    <w:rsid w:val="00032BBE"/>
    <w:rsid w:val="0003337F"/>
    <w:rsid w:val="0003462C"/>
    <w:rsid w:val="00035039"/>
    <w:rsid w:val="000358FF"/>
    <w:rsid w:val="0003626E"/>
    <w:rsid w:val="00036B40"/>
    <w:rsid w:val="0003747A"/>
    <w:rsid w:val="000379F3"/>
    <w:rsid w:val="00037A37"/>
    <w:rsid w:val="00037FFD"/>
    <w:rsid w:val="00040EBC"/>
    <w:rsid w:val="000415C4"/>
    <w:rsid w:val="0004192C"/>
    <w:rsid w:val="00042781"/>
    <w:rsid w:val="000429D2"/>
    <w:rsid w:val="00042B74"/>
    <w:rsid w:val="00042D0D"/>
    <w:rsid w:val="00043663"/>
    <w:rsid w:val="00043C5A"/>
    <w:rsid w:val="00043FE1"/>
    <w:rsid w:val="000440D4"/>
    <w:rsid w:val="000440D5"/>
    <w:rsid w:val="00044371"/>
    <w:rsid w:val="0004482C"/>
    <w:rsid w:val="00044D9B"/>
    <w:rsid w:val="00045865"/>
    <w:rsid w:val="00045F31"/>
    <w:rsid w:val="000460DD"/>
    <w:rsid w:val="00046555"/>
    <w:rsid w:val="0004706F"/>
    <w:rsid w:val="00047455"/>
    <w:rsid w:val="00047498"/>
    <w:rsid w:val="00047C14"/>
    <w:rsid w:val="00047F57"/>
    <w:rsid w:val="00051221"/>
    <w:rsid w:val="000521C8"/>
    <w:rsid w:val="00052231"/>
    <w:rsid w:val="0005255E"/>
    <w:rsid w:val="000528E5"/>
    <w:rsid w:val="00052B0F"/>
    <w:rsid w:val="00052BE1"/>
    <w:rsid w:val="00053080"/>
    <w:rsid w:val="00053D98"/>
    <w:rsid w:val="00053DCF"/>
    <w:rsid w:val="00053F66"/>
    <w:rsid w:val="000544D0"/>
    <w:rsid w:val="000544FE"/>
    <w:rsid w:val="0005471E"/>
    <w:rsid w:val="00054B91"/>
    <w:rsid w:val="00054DBD"/>
    <w:rsid w:val="00054EAD"/>
    <w:rsid w:val="00054EDD"/>
    <w:rsid w:val="00055354"/>
    <w:rsid w:val="00055FD0"/>
    <w:rsid w:val="000564AB"/>
    <w:rsid w:val="000566D4"/>
    <w:rsid w:val="000579F3"/>
    <w:rsid w:val="00060952"/>
    <w:rsid w:val="00060F03"/>
    <w:rsid w:val="00061506"/>
    <w:rsid w:val="00061804"/>
    <w:rsid w:val="00061B63"/>
    <w:rsid w:val="00062937"/>
    <w:rsid w:val="00062E2D"/>
    <w:rsid w:val="00063406"/>
    <w:rsid w:val="000645BB"/>
    <w:rsid w:val="00064669"/>
    <w:rsid w:val="00064A0F"/>
    <w:rsid w:val="0006522F"/>
    <w:rsid w:val="00065522"/>
    <w:rsid w:val="00065A4D"/>
    <w:rsid w:val="00065BAB"/>
    <w:rsid w:val="00067C0B"/>
    <w:rsid w:val="000701B0"/>
    <w:rsid w:val="000705C6"/>
    <w:rsid w:val="0007070B"/>
    <w:rsid w:val="000707C8"/>
    <w:rsid w:val="0007140C"/>
    <w:rsid w:val="00071A11"/>
    <w:rsid w:val="00071F65"/>
    <w:rsid w:val="000722D1"/>
    <w:rsid w:val="000722DB"/>
    <w:rsid w:val="00072986"/>
    <w:rsid w:val="00073882"/>
    <w:rsid w:val="0007398D"/>
    <w:rsid w:val="00074167"/>
    <w:rsid w:val="00074B6E"/>
    <w:rsid w:val="000750F3"/>
    <w:rsid w:val="00075472"/>
    <w:rsid w:val="000754BE"/>
    <w:rsid w:val="00075AAF"/>
    <w:rsid w:val="00075BAD"/>
    <w:rsid w:val="00076E7F"/>
    <w:rsid w:val="00076EC1"/>
    <w:rsid w:val="000772C1"/>
    <w:rsid w:val="0007792A"/>
    <w:rsid w:val="000779D2"/>
    <w:rsid w:val="00077F3B"/>
    <w:rsid w:val="000803F5"/>
    <w:rsid w:val="00080602"/>
    <w:rsid w:val="000806AB"/>
    <w:rsid w:val="0008087C"/>
    <w:rsid w:val="000808ED"/>
    <w:rsid w:val="00080A39"/>
    <w:rsid w:val="00080E2C"/>
    <w:rsid w:val="00080EEC"/>
    <w:rsid w:val="000814F2"/>
    <w:rsid w:val="00081E4F"/>
    <w:rsid w:val="000821A2"/>
    <w:rsid w:val="0008287A"/>
    <w:rsid w:val="00082D55"/>
    <w:rsid w:val="000830F7"/>
    <w:rsid w:val="0008380B"/>
    <w:rsid w:val="00083CBF"/>
    <w:rsid w:val="000842E6"/>
    <w:rsid w:val="00084A43"/>
    <w:rsid w:val="00084F97"/>
    <w:rsid w:val="000855DB"/>
    <w:rsid w:val="000858C3"/>
    <w:rsid w:val="00085E11"/>
    <w:rsid w:val="0008651F"/>
    <w:rsid w:val="00086827"/>
    <w:rsid w:val="00086E07"/>
    <w:rsid w:val="000873CE"/>
    <w:rsid w:val="00087818"/>
    <w:rsid w:val="000879CF"/>
    <w:rsid w:val="00090018"/>
    <w:rsid w:val="00090469"/>
    <w:rsid w:val="000906D0"/>
    <w:rsid w:val="0009080A"/>
    <w:rsid w:val="0009101B"/>
    <w:rsid w:val="0009120C"/>
    <w:rsid w:val="000916AA"/>
    <w:rsid w:val="00091AE6"/>
    <w:rsid w:val="00091F2D"/>
    <w:rsid w:val="0009219F"/>
    <w:rsid w:val="00092685"/>
    <w:rsid w:val="00092DA1"/>
    <w:rsid w:val="000938BA"/>
    <w:rsid w:val="000938DF"/>
    <w:rsid w:val="00093E1E"/>
    <w:rsid w:val="000940E3"/>
    <w:rsid w:val="00094459"/>
    <w:rsid w:val="0009492D"/>
    <w:rsid w:val="00094E51"/>
    <w:rsid w:val="000960BC"/>
    <w:rsid w:val="000961B8"/>
    <w:rsid w:val="0009631B"/>
    <w:rsid w:val="00096372"/>
    <w:rsid w:val="00096C54"/>
    <w:rsid w:val="00096CA7"/>
    <w:rsid w:val="00097171"/>
    <w:rsid w:val="000971C5"/>
    <w:rsid w:val="000974C5"/>
    <w:rsid w:val="00097C45"/>
    <w:rsid w:val="000A028A"/>
    <w:rsid w:val="000A0561"/>
    <w:rsid w:val="000A1DCC"/>
    <w:rsid w:val="000A2244"/>
    <w:rsid w:val="000A23A1"/>
    <w:rsid w:val="000A23E9"/>
    <w:rsid w:val="000A24DE"/>
    <w:rsid w:val="000A2A17"/>
    <w:rsid w:val="000A38E0"/>
    <w:rsid w:val="000A3CE5"/>
    <w:rsid w:val="000A4110"/>
    <w:rsid w:val="000A415A"/>
    <w:rsid w:val="000A5028"/>
    <w:rsid w:val="000A5042"/>
    <w:rsid w:val="000A52C3"/>
    <w:rsid w:val="000A558E"/>
    <w:rsid w:val="000A58BA"/>
    <w:rsid w:val="000A6348"/>
    <w:rsid w:val="000A6BD7"/>
    <w:rsid w:val="000A7F40"/>
    <w:rsid w:val="000B00CC"/>
    <w:rsid w:val="000B0352"/>
    <w:rsid w:val="000B049B"/>
    <w:rsid w:val="000B07CA"/>
    <w:rsid w:val="000B2042"/>
    <w:rsid w:val="000B20F6"/>
    <w:rsid w:val="000B24D5"/>
    <w:rsid w:val="000B3214"/>
    <w:rsid w:val="000B3264"/>
    <w:rsid w:val="000B3C5D"/>
    <w:rsid w:val="000B3DD6"/>
    <w:rsid w:val="000B4092"/>
    <w:rsid w:val="000B46C8"/>
    <w:rsid w:val="000B596A"/>
    <w:rsid w:val="000B5D9E"/>
    <w:rsid w:val="000B66C2"/>
    <w:rsid w:val="000B6C05"/>
    <w:rsid w:val="000B727D"/>
    <w:rsid w:val="000B73F8"/>
    <w:rsid w:val="000B79E2"/>
    <w:rsid w:val="000B7B9A"/>
    <w:rsid w:val="000C1307"/>
    <w:rsid w:val="000C1B02"/>
    <w:rsid w:val="000C1F99"/>
    <w:rsid w:val="000C2050"/>
    <w:rsid w:val="000C2212"/>
    <w:rsid w:val="000C2780"/>
    <w:rsid w:val="000C31A8"/>
    <w:rsid w:val="000C325A"/>
    <w:rsid w:val="000C35D4"/>
    <w:rsid w:val="000C3BD9"/>
    <w:rsid w:val="000C4BE7"/>
    <w:rsid w:val="000C4E09"/>
    <w:rsid w:val="000C516B"/>
    <w:rsid w:val="000C599E"/>
    <w:rsid w:val="000C59D4"/>
    <w:rsid w:val="000C5E1C"/>
    <w:rsid w:val="000C602A"/>
    <w:rsid w:val="000C6123"/>
    <w:rsid w:val="000C65C2"/>
    <w:rsid w:val="000C6672"/>
    <w:rsid w:val="000C684A"/>
    <w:rsid w:val="000C696D"/>
    <w:rsid w:val="000C6C17"/>
    <w:rsid w:val="000C6C6D"/>
    <w:rsid w:val="000C6DC6"/>
    <w:rsid w:val="000C724D"/>
    <w:rsid w:val="000C75DF"/>
    <w:rsid w:val="000C7777"/>
    <w:rsid w:val="000C7AA4"/>
    <w:rsid w:val="000C7D2E"/>
    <w:rsid w:val="000D0060"/>
    <w:rsid w:val="000D00AD"/>
    <w:rsid w:val="000D114F"/>
    <w:rsid w:val="000D16B5"/>
    <w:rsid w:val="000D1762"/>
    <w:rsid w:val="000D1C5E"/>
    <w:rsid w:val="000D3053"/>
    <w:rsid w:val="000D3533"/>
    <w:rsid w:val="000D3651"/>
    <w:rsid w:val="000D42C1"/>
    <w:rsid w:val="000D5B2A"/>
    <w:rsid w:val="000D5E40"/>
    <w:rsid w:val="000D67AC"/>
    <w:rsid w:val="000E0189"/>
    <w:rsid w:val="000E089B"/>
    <w:rsid w:val="000E0B2D"/>
    <w:rsid w:val="000E0FCC"/>
    <w:rsid w:val="000E202F"/>
    <w:rsid w:val="000E2559"/>
    <w:rsid w:val="000E269E"/>
    <w:rsid w:val="000E2793"/>
    <w:rsid w:val="000E27A4"/>
    <w:rsid w:val="000E2A0F"/>
    <w:rsid w:val="000E3AEE"/>
    <w:rsid w:val="000E45E6"/>
    <w:rsid w:val="000E4EE6"/>
    <w:rsid w:val="000E675D"/>
    <w:rsid w:val="000E6E8C"/>
    <w:rsid w:val="000E7052"/>
    <w:rsid w:val="000E7899"/>
    <w:rsid w:val="000E7912"/>
    <w:rsid w:val="000F0379"/>
    <w:rsid w:val="000F199C"/>
    <w:rsid w:val="000F1B50"/>
    <w:rsid w:val="000F2235"/>
    <w:rsid w:val="000F26EE"/>
    <w:rsid w:val="000F2D11"/>
    <w:rsid w:val="000F2FA1"/>
    <w:rsid w:val="000F3784"/>
    <w:rsid w:val="000F3B05"/>
    <w:rsid w:val="000F3F28"/>
    <w:rsid w:val="000F432B"/>
    <w:rsid w:val="000F488A"/>
    <w:rsid w:val="000F4F5F"/>
    <w:rsid w:val="000F56DC"/>
    <w:rsid w:val="000F59D4"/>
    <w:rsid w:val="000F62B4"/>
    <w:rsid w:val="000F6458"/>
    <w:rsid w:val="000F7030"/>
    <w:rsid w:val="000F76F0"/>
    <w:rsid w:val="000F78EF"/>
    <w:rsid w:val="000F7968"/>
    <w:rsid w:val="000F7BEA"/>
    <w:rsid w:val="00100495"/>
    <w:rsid w:val="00100FDC"/>
    <w:rsid w:val="00101B99"/>
    <w:rsid w:val="00102901"/>
    <w:rsid w:val="00102AFA"/>
    <w:rsid w:val="00102B22"/>
    <w:rsid w:val="00102BD1"/>
    <w:rsid w:val="00102BF5"/>
    <w:rsid w:val="00104020"/>
    <w:rsid w:val="00104AD0"/>
    <w:rsid w:val="001062B7"/>
    <w:rsid w:val="00106E81"/>
    <w:rsid w:val="00107269"/>
    <w:rsid w:val="001078AD"/>
    <w:rsid w:val="00107D6A"/>
    <w:rsid w:val="00107D8C"/>
    <w:rsid w:val="00107EAB"/>
    <w:rsid w:val="00110CA3"/>
    <w:rsid w:val="001112C8"/>
    <w:rsid w:val="001117B3"/>
    <w:rsid w:val="00111A4A"/>
    <w:rsid w:val="00111C9B"/>
    <w:rsid w:val="00111DB6"/>
    <w:rsid w:val="001120EC"/>
    <w:rsid w:val="001126D5"/>
    <w:rsid w:val="00112DA8"/>
    <w:rsid w:val="00112DD1"/>
    <w:rsid w:val="00112DFC"/>
    <w:rsid w:val="00113540"/>
    <w:rsid w:val="00113774"/>
    <w:rsid w:val="00113F5E"/>
    <w:rsid w:val="0011408D"/>
    <w:rsid w:val="00114190"/>
    <w:rsid w:val="001159F6"/>
    <w:rsid w:val="00116B67"/>
    <w:rsid w:val="00117568"/>
    <w:rsid w:val="00117776"/>
    <w:rsid w:val="00117A4D"/>
    <w:rsid w:val="00117C28"/>
    <w:rsid w:val="0012013B"/>
    <w:rsid w:val="00120238"/>
    <w:rsid w:val="0012023B"/>
    <w:rsid w:val="0012079B"/>
    <w:rsid w:val="00120CE1"/>
    <w:rsid w:val="00120E30"/>
    <w:rsid w:val="00120F7D"/>
    <w:rsid w:val="001211B9"/>
    <w:rsid w:val="00121BE2"/>
    <w:rsid w:val="0012234D"/>
    <w:rsid w:val="001223B2"/>
    <w:rsid w:val="00122A90"/>
    <w:rsid w:val="00122AD8"/>
    <w:rsid w:val="00122EDF"/>
    <w:rsid w:val="00123691"/>
    <w:rsid w:val="00123CD6"/>
    <w:rsid w:val="0012465A"/>
    <w:rsid w:val="001246E7"/>
    <w:rsid w:val="001248DD"/>
    <w:rsid w:val="001250EF"/>
    <w:rsid w:val="001251B8"/>
    <w:rsid w:val="00125612"/>
    <w:rsid w:val="0012623F"/>
    <w:rsid w:val="0012657C"/>
    <w:rsid w:val="001265A2"/>
    <w:rsid w:val="00126A73"/>
    <w:rsid w:val="0012724C"/>
    <w:rsid w:val="00127390"/>
    <w:rsid w:val="001278CA"/>
    <w:rsid w:val="00130146"/>
    <w:rsid w:val="00130333"/>
    <w:rsid w:val="0013083B"/>
    <w:rsid w:val="0013084A"/>
    <w:rsid w:val="00131475"/>
    <w:rsid w:val="00131D09"/>
    <w:rsid w:val="00131EB3"/>
    <w:rsid w:val="00131FF9"/>
    <w:rsid w:val="001321FC"/>
    <w:rsid w:val="001334E1"/>
    <w:rsid w:val="0013383E"/>
    <w:rsid w:val="001339A4"/>
    <w:rsid w:val="00133C3A"/>
    <w:rsid w:val="00134260"/>
    <w:rsid w:val="001342D2"/>
    <w:rsid w:val="001345FC"/>
    <w:rsid w:val="00134B3C"/>
    <w:rsid w:val="001356F4"/>
    <w:rsid w:val="00135F37"/>
    <w:rsid w:val="001360B2"/>
    <w:rsid w:val="00136339"/>
    <w:rsid w:val="00136379"/>
    <w:rsid w:val="001378F6"/>
    <w:rsid w:val="001408AD"/>
    <w:rsid w:val="00140DB3"/>
    <w:rsid w:val="0014132A"/>
    <w:rsid w:val="00142181"/>
    <w:rsid w:val="00142465"/>
    <w:rsid w:val="00142815"/>
    <w:rsid w:val="00142D4C"/>
    <w:rsid w:val="00142D9D"/>
    <w:rsid w:val="0014330C"/>
    <w:rsid w:val="0014332A"/>
    <w:rsid w:val="001436AA"/>
    <w:rsid w:val="00143772"/>
    <w:rsid w:val="00144969"/>
    <w:rsid w:val="00144CFB"/>
    <w:rsid w:val="001456AF"/>
    <w:rsid w:val="00145C8D"/>
    <w:rsid w:val="00145E06"/>
    <w:rsid w:val="00145FBE"/>
    <w:rsid w:val="00146885"/>
    <w:rsid w:val="00147EEC"/>
    <w:rsid w:val="00147FE3"/>
    <w:rsid w:val="00150293"/>
    <w:rsid w:val="001513BF"/>
    <w:rsid w:val="00152074"/>
    <w:rsid w:val="00153C48"/>
    <w:rsid w:val="00154C54"/>
    <w:rsid w:val="001555D7"/>
    <w:rsid w:val="00155FFA"/>
    <w:rsid w:val="0015672E"/>
    <w:rsid w:val="001567CB"/>
    <w:rsid w:val="001571B4"/>
    <w:rsid w:val="00157471"/>
    <w:rsid w:val="00157739"/>
    <w:rsid w:val="00161760"/>
    <w:rsid w:val="001619E0"/>
    <w:rsid w:val="00161A2E"/>
    <w:rsid w:val="00161BE3"/>
    <w:rsid w:val="0016227C"/>
    <w:rsid w:val="00162D8C"/>
    <w:rsid w:val="00163333"/>
    <w:rsid w:val="00163609"/>
    <w:rsid w:val="00163F31"/>
    <w:rsid w:val="0016423A"/>
    <w:rsid w:val="001645A1"/>
    <w:rsid w:val="0016485C"/>
    <w:rsid w:val="00164AF7"/>
    <w:rsid w:val="001651A7"/>
    <w:rsid w:val="0016541B"/>
    <w:rsid w:val="0016542D"/>
    <w:rsid w:val="00165485"/>
    <w:rsid w:val="00165DC3"/>
    <w:rsid w:val="001709B2"/>
    <w:rsid w:val="00170C95"/>
    <w:rsid w:val="00170EF7"/>
    <w:rsid w:val="001711F0"/>
    <w:rsid w:val="0017193F"/>
    <w:rsid w:val="00171A46"/>
    <w:rsid w:val="001730D2"/>
    <w:rsid w:val="00173291"/>
    <w:rsid w:val="001739CF"/>
    <w:rsid w:val="00173FC0"/>
    <w:rsid w:val="00174838"/>
    <w:rsid w:val="001757E1"/>
    <w:rsid w:val="0017665C"/>
    <w:rsid w:val="00176773"/>
    <w:rsid w:val="00177541"/>
    <w:rsid w:val="00177823"/>
    <w:rsid w:val="00177C96"/>
    <w:rsid w:val="00180538"/>
    <w:rsid w:val="00180ED1"/>
    <w:rsid w:val="001817CA"/>
    <w:rsid w:val="00181AC4"/>
    <w:rsid w:val="00181BEB"/>
    <w:rsid w:val="00181F0D"/>
    <w:rsid w:val="00182178"/>
    <w:rsid w:val="00182AD9"/>
    <w:rsid w:val="00182FC0"/>
    <w:rsid w:val="00183152"/>
    <w:rsid w:val="00184226"/>
    <w:rsid w:val="00184A93"/>
    <w:rsid w:val="001854B3"/>
    <w:rsid w:val="001854CF"/>
    <w:rsid w:val="00185541"/>
    <w:rsid w:val="00185AFF"/>
    <w:rsid w:val="00186261"/>
    <w:rsid w:val="00186A1D"/>
    <w:rsid w:val="00186F3A"/>
    <w:rsid w:val="00187047"/>
    <w:rsid w:val="001875CA"/>
    <w:rsid w:val="00187C3D"/>
    <w:rsid w:val="00187D1B"/>
    <w:rsid w:val="00187DEF"/>
    <w:rsid w:val="0019081D"/>
    <w:rsid w:val="00190BCA"/>
    <w:rsid w:val="001914CD"/>
    <w:rsid w:val="00191860"/>
    <w:rsid w:val="001920CA"/>
    <w:rsid w:val="00192F24"/>
    <w:rsid w:val="001931C2"/>
    <w:rsid w:val="00193230"/>
    <w:rsid w:val="0019342D"/>
    <w:rsid w:val="001934F1"/>
    <w:rsid w:val="0019386D"/>
    <w:rsid w:val="001939D0"/>
    <w:rsid w:val="001948CF"/>
    <w:rsid w:val="0019542C"/>
    <w:rsid w:val="0019559F"/>
    <w:rsid w:val="00195FA4"/>
    <w:rsid w:val="00196031"/>
    <w:rsid w:val="001962F7"/>
    <w:rsid w:val="00196416"/>
    <w:rsid w:val="00196C49"/>
    <w:rsid w:val="00196FF9"/>
    <w:rsid w:val="0019720F"/>
    <w:rsid w:val="001974AD"/>
    <w:rsid w:val="001975D8"/>
    <w:rsid w:val="00197B87"/>
    <w:rsid w:val="00197BF4"/>
    <w:rsid w:val="00197E30"/>
    <w:rsid w:val="001A1218"/>
    <w:rsid w:val="001A1D94"/>
    <w:rsid w:val="001A2421"/>
    <w:rsid w:val="001A245D"/>
    <w:rsid w:val="001A2C4A"/>
    <w:rsid w:val="001A2DBF"/>
    <w:rsid w:val="001A2DF4"/>
    <w:rsid w:val="001A4008"/>
    <w:rsid w:val="001A4307"/>
    <w:rsid w:val="001A43B5"/>
    <w:rsid w:val="001A46BE"/>
    <w:rsid w:val="001A4A3B"/>
    <w:rsid w:val="001A4ADB"/>
    <w:rsid w:val="001A5226"/>
    <w:rsid w:val="001A5415"/>
    <w:rsid w:val="001A55C8"/>
    <w:rsid w:val="001A587E"/>
    <w:rsid w:val="001A5FAF"/>
    <w:rsid w:val="001A60F4"/>
    <w:rsid w:val="001A611D"/>
    <w:rsid w:val="001A6449"/>
    <w:rsid w:val="001A6C23"/>
    <w:rsid w:val="001A6C41"/>
    <w:rsid w:val="001A73A2"/>
    <w:rsid w:val="001B054D"/>
    <w:rsid w:val="001B08E3"/>
    <w:rsid w:val="001B0B0A"/>
    <w:rsid w:val="001B0B70"/>
    <w:rsid w:val="001B1A1C"/>
    <w:rsid w:val="001B1BCE"/>
    <w:rsid w:val="001B1E49"/>
    <w:rsid w:val="001B206C"/>
    <w:rsid w:val="001B2734"/>
    <w:rsid w:val="001B2E8A"/>
    <w:rsid w:val="001B3437"/>
    <w:rsid w:val="001B34B0"/>
    <w:rsid w:val="001B3615"/>
    <w:rsid w:val="001B3A6B"/>
    <w:rsid w:val="001B3C0D"/>
    <w:rsid w:val="001B3DC7"/>
    <w:rsid w:val="001B4066"/>
    <w:rsid w:val="001B49A3"/>
    <w:rsid w:val="001B4A72"/>
    <w:rsid w:val="001B50F2"/>
    <w:rsid w:val="001B5287"/>
    <w:rsid w:val="001B5FE4"/>
    <w:rsid w:val="001B66FF"/>
    <w:rsid w:val="001B6BD1"/>
    <w:rsid w:val="001B6C3A"/>
    <w:rsid w:val="001C0258"/>
    <w:rsid w:val="001C0B60"/>
    <w:rsid w:val="001C10FD"/>
    <w:rsid w:val="001C193A"/>
    <w:rsid w:val="001C1A63"/>
    <w:rsid w:val="001C2106"/>
    <w:rsid w:val="001C2743"/>
    <w:rsid w:val="001C2FCE"/>
    <w:rsid w:val="001C3534"/>
    <w:rsid w:val="001C3B3A"/>
    <w:rsid w:val="001C423E"/>
    <w:rsid w:val="001C46B3"/>
    <w:rsid w:val="001C4949"/>
    <w:rsid w:val="001C5106"/>
    <w:rsid w:val="001C5373"/>
    <w:rsid w:val="001C53B4"/>
    <w:rsid w:val="001C56F1"/>
    <w:rsid w:val="001C7470"/>
    <w:rsid w:val="001C759A"/>
    <w:rsid w:val="001C786C"/>
    <w:rsid w:val="001C78E4"/>
    <w:rsid w:val="001C78F5"/>
    <w:rsid w:val="001C79DA"/>
    <w:rsid w:val="001D1736"/>
    <w:rsid w:val="001D1E56"/>
    <w:rsid w:val="001D2820"/>
    <w:rsid w:val="001D2C7F"/>
    <w:rsid w:val="001D2FE3"/>
    <w:rsid w:val="001D3E31"/>
    <w:rsid w:val="001D407D"/>
    <w:rsid w:val="001D40D7"/>
    <w:rsid w:val="001D43B6"/>
    <w:rsid w:val="001D461F"/>
    <w:rsid w:val="001D473A"/>
    <w:rsid w:val="001D4997"/>
    <w:rsid w:val="001D61CE"/>
    <w:rsid w:val="001D63FF"/>
    <w:rsid w:val="001D640B"/>
    <w:rsid w:val="001D7491"/>
    <w:rsid w:val="001E0086"/>
    <w:rsid w:val="001E0369"/>
    <w:rsid w:val="001E1E63"/>
    <w:rsid w:val="001E2056"/>
    <w:rsid w:val="001E20CF"/>
    <w:rsid w:val="001E2236"/>
    <w:rsid w:val="001E2737"/>
    <w:rsid w:val="001E37AB"/>
    <w:rsid w:val="001E411D"/>
    <w:rsid w:val="001E4850"/>
    <w:rsid w:val="001E4BC2"/>
    <w:rsid w:val="001E4C94"/>
    <w:rsid w:val="001E4E4C"/>
    <w:rsid w:val="001E4F1B"/>
    <w:rsid w:val="001E57F1"/>
    <w:rsid w:val="001E5AC6"/>
    <w:rsid w:val="001E60FE"/>
    <w:rsid w:val="001E6854"/>
    <w:rsid w:val="001E68E1"/>
    <w:rsid w:val="001E6CC8"/>
    <w:rsid w:val="001E7052"/>
    <w:rsid w:val="001E70D2"/>
    <w:rsid w:val="001E7263"/>
    <w:rsid w:val="001E7B13"/>
    <w:rsid w:val="001E7C7D"/>
    <w:rsid w:val="001F0493"/>
    <w:rsid w:val="001F04B7"/>
    <w:rsid w:val="001F0D48"/>
    <w:rsid w:val="001F0DAA"/>
    <w:rsid w:val="001F134B"/>
    <w:rsid w:val="001F1387"/>
    <w:rsid w:val="001F18D8"/>
    <w:rsid w:val="001F19F0"/>
    <w:rsid w:val="001F1D59"/>
    <w:rsid w:val="001F2969"/>
    <w:rsid w:val="001F2B31"/>
    <w:rsid w:val="001F457E"/>
    <w:rsid w:val="001F5221"/>
    <w:rsid w:val="001F5288"/>
    <w:rsid w:val="001F5A32"/>
    <w:rsid w:val="001F5DB1"/>
    <w:rsid w:val="001F613E"/>
    <w:rsid w:val="001F6A95"/>
    <w:rsid w:val="001F7271"/>
    <w:rsid w:val="001F7ACD"/>
    <w:rsid w:val="001F7D88"/>
    <w:rsid w:val="00200548"/>
    <w:rsid w:val="00200849"/>
    <w:rsid w:val="00201E94"/>
    <w:rsid w:val="00201F4A"/>
    <w:rsid w:val="002026F3"/>
    <w:rsid w:val="00202A60"/>
    <w:rsid w:val="00202D82"/>
    <w:rsid w:val="002030C7"/>
    <w:rsid w:val="002035F7"/>
    <w:rsid w:val="002036FB"/>
    <w:rsid w:val="00204130"/>
    <w:rsid w:val="00204139"/>
    <w:rsid w:val="00205839"/>
    <w:rsid w:val="00205DFE"/>
    <w:rsid w:val="00205F91"/>
    <w:rsid w:val="00205FA4"/>
    <w:rsid w:val="002062DD"/>
    <w:rsid w:val="00206543"/>
    <w:rsid w:val="00206732"/>
    <w:rsid w:val="00206D66"/>
    <w:rsid w:val="00207187"/>
    <w:rsid w:val="002076C3"/>
    <w:rsid w:val="0020784F"/>
    <w:rsid w:val="00207B42"/>
    <w:rsid w:val="002106F4"/>
    <w:rsid w:val="002109F6"/>
    <w:rsid w:val="00210A03"/>
    <w:rsid w:val="00210CC7"/>
    <w:rsid w:val="00210CE9"/>
    <w:rsid w:val="00210E98"/>
    <w:rsid w:val="00210EE2"/>
    <w:rsid w:val="0021106A"/>
    <w:rsid w:val="00211509"/>
    <w:rsid w:val="0021178A"/>
    <w:rsid w:val="00211A72"/>
    <w:rsid w:val="00211E35"/>
    <w:rsid w:val="00212040"/>
    <w:rsid w:val="002127D0"/>
    <w:rsid w:val="00212862"/>
    <w:rsid w:val="002128C6"/>
    <w:rsid w:val="002128EA"/>
    <w:rsid w:val="00212C30"/>
    <w:rsid w:val="00212E69"/>
    <w:rsid w:val="00213080"/>
    <w:rsid w:val="0021343F"/>
    <w:rsid w:val="00213774"/>
    <w:rsid w:val="00213AC6"/>
    <w:rsid w:val="0021455F"/>
    <w:rsid w:val="00214E18"/>
    <w:rsid w:val="00214F18"/>
    <w:rsid w:val="00215684"/>
    <w:rsid w:val="0021612C"/>
    <w:rsid w:val="002165A5"/>
    <w:rsid w:val="00217380"/>
    <w:rsid w:val="0021752A"/>
    <w:rsid w:val="00221390"/>
    <w:rsid w:val="0022166A"/>
    <w:rsid w:val="00221859"/>
    <w:rsid w:val="00221986"/>
    <w:rsid w:val="00222337"/>
    <w:rsid w:val="00222E95"/>
    <w:rsid w:val="00222FA7"/>
    <w:rsid w:val="00223CAA"/>
    <w:rsid w:val="00224EBD"/>
    <w:rsid w:val="00225D30"/>
    <w:rsid w:val="00226319"/>
    <w:rsid w:val="00227E1A"/>
    <w:rsid w:val="0023026B"/>
    <w:rsid w:val="00230427"/>
    <w:rsid w:val="00231437"/>
    <w:rsid w:val="00231879"/>
    <w:rsid w:val="00231D2C"/>
    <w:rsid w:val="00231F78"/>
    <w:rsid w:val="00232437"/>
    <w:rsid w:val="002325BE"/>
    <w:rsid w:val="00232BBD"/>
    <w:rsid w:val="00232C2D"/>
    <w:rsid w:val="00232F1E"/>
    <w:rsid w:val="00232F99"/>
    <w:rsid w:val="00233727"/>
    <w:rsid w:val="0023392C"/>
    <w:rsid w:val="00233CEA"/>
    <w:rsid w:val="002342AC"/>
    <w:rsid w:val="00236400"/>
    <w:rsid w:val="00236BB3"/>
    <w:rsid w:val="00240A8F"/>
    <w:rsid w:val="00241284"/>
    <w:rsid w:val="00241817"/>
    <w:rsid w:val="00241ACD"/>
    <w:rsid w:val="00241B9B"/>
    <w:rsid w:val="002422EA"/>
    <w:rsid w:val="00243292"/>
    <w:rsid w:val="00243D05"/>
    <w:rsid w:val="0024409F"/>
    <w:rsid w:val="00244A1E"/>
    <w:rsid w:val="00245555"/>
    <w:rsid w:val="002456DD"/>
    <w:rsid w:val="00245861"/>
    <w:rsid w:val="00245ABE"/>
    <w:rsid w:val="00245B48"/>
    <w:rsid w:val="00245B7D"/>
    <w:rsid w:val="00245E75"/>
    <w:rsid w:val="002461F4"/>
    <w:rsid w:val="002462F5"/>
    <w:rsid w:val="002475CE"/>
    <w:rsid w:val="00247D2A"/>
    <w:rsid w:val="00247D44"/>
    <w:rsid w:val="00250313"/>
    <w:rsid w:val="0025114C"/>
    <w:rsid w:val="002515D6"/>
    <w:rsid w:val="002515EF"/>
    <w:rsid w:val="0025265F"/>
    <w:rsid w:val="002533DA"/>
    <w:rsid w:val="0025444E"/>
    <w:rsid w:val="00254A77"/>
    <w:rsid w:val="00254C5B"/>
    <w:rsid w:val="0025505A"/>
    <w:rsid w:val="00255594"/>
    <w:rsid w:val="00255A02"/>
    <w:rsid w:val="00255A5E"/>
    <w:rsid w:val="0025652E"/>
    <w:rsid w:val="00256582"/>
    <w:rsid w:val="002570DC"/>
    <w:rsid w:val="002574D9"/>
    <w:rsid w:val="002574E7"/>
    <w:rsid w:val="00260990"/>
    <w:rsid w:val="00261169"/>
    <w:rsid w:val="0026117A"/>
    <w:rsid w:val="0026121F"/>
    <w:rsid w:val="0026131E"/>
    <w:rsid w:val="002615C5"/>
    <w:rsid w:val="002617D2"/>
    <w:rsid w:val="002626CF"/>
    <w:rsid w:val="002627BF"/>
    <w:rsid w:val="0026368C"/>
    <w:rsid w:val="00263E5A"/>
    <w:rsid w:val="0026493E"/>
    <w:rsid w:val="00265F94"/>
    <w:rsid w:val="002665A0"/>
    <w:rsid w:val="0026661B"/>
    <w:rsid w:val="002668AD"/>
    <w:rsid w:val="00266ABB"/>
    <w:rsid w:val="00266B0E"/>
    <w:rsid w:val="00266F4B"/>
    <w:rsid w:val="002705D8"/>
    <w:rsid w:val="002708AD"/>
    <w:rsid w:val="002709D9"/>
    <w:rsid w:val="00270DCE"/>
    <w:rsid w:val="00270F1C"/>
    <w:rsid w:val="002717C1"/>
    <w:rsid w:val="00271D59"/>
    <w:rsid w:val="00271DAD"/>
    <w:rsid w:val="00271EE4"/>
    <w:rsid w:val="002721E0"/>
    <w:rsid w:val="00272D97"/>
    <w:rsid w:val="00273983"/>
    <w:rsid w:val="00273A42"/>
    <w:rsid w:val="00273AE9"/>
    <w:rsid w:val="00273D71"/>
    <w:rsid w:val="00273EB6"/>
    <w:rsid w:val="00274D19"/>
    <w:rsid w:val="002759BA"/>
    <w:rsid w:val="00275E88"/>
    <w:rsid w:val="002760E0"/>
    <w:rsid w:val="0027659E"/>
    <w:rsid w:val="00276FBF"/>
    <w:rsid w:val="00277542"/>
    <w:rsid w:val="00280009"/>
    <w:rsid w:val="002805C8"/>
    <w:rsid w:val="00280BA2"/>
    <w:rsid w:val="002815BB"/>
    <w:rsid w:val="00281FA0"/>
    <w:rsid w:val="00282CFE"/>
    <w:rsid w:val="002831AF"/>
    <w:rsid w:val="002834B0"/>
    <w:rsid w:val="002839D4"/>
    <w:rsid w:val="00283AD2"/>
    <w:rsid w:val="00283D4D"/>
    <w:rsid w:val="00284054"/>
    <w:rsid w:val="00285109"/>
    <w:rsid w:val="00285BE1"/>
    <w:rsid w:val="00286126"/>
    <w:rsid w:val="0028616F"/>
    <w:rsid w:val="00286568"/>
    <w:rsid w:val="00287136"/>
    <w:rsid w:val="0028769D"/>
    <w:rsid w:val="00287B91"/>
    <w:rsid w:val="0029119F"/>
    <w:rsid w:val="00291FF2"/>
    <w:rsid w:val="00292BDF"/>
    <w:rsid w:val="0029344A"/>
    <w:rsid w:val="00293A33"/>
    <w:rsid w:val="00293C48"/>
    <w:rsid w:val="0029454F"/>
    <w:rsid w:val="00294593"/>
    <w:rsid w:val="00294B26"/>
    <w:rsid w:val="00294FF4"/>
    <w:rsid w:val="002952A1"/>
    <w:rsid w:val="002953B4"/>
    <w:rsid w:val="00295682"/>
    <w:rsid w:val="00296B9C"/>
    <w:rsid w:val="00297547"/>
    <w:rsid w:val="00297608"/>
    <w:rsid w:val="002979E2"/>
    <w:rsid w:val="00297ECD"/>
    <w:rsid w:val="002A0456"/>
    <w:rsid w:val="002A05B9"/>
    <w:rsid w:val="002A0EEB"/>
    <w:rsid w:val="002A11DF"/>
    <w:rsid w:val="002A1504"/>
    <w:rsid w:val="002A15B0"/>
    <w:rsid w:val="002A1881"/>
    <w:rsid w:val="002A18DF"/>
    <w:rsid w:val="002A18F0"/>
    <w:rsid w:val="002A1A85"/>
    <w:rsid w:val="002A1BFF"/>
    <w:rsid w:val="002A1F8E"/>
    <w:rsid w:val="002A2144"/>
    <w:rsid w:val="002A2E18"/>
    <w:rsid w:val="002A2EA0"/>
    <w:rsid w:val="002A2F43"/>
    <w:rsid w:val="002A3DF6"/>
    <w:rsid w:val="002A4957"/>
    <w:rsid w:val="002A4A59"/>
    <w:rsid w:val="002A4C34"/>
    <w:rsid w:val="002A4E6E"/>
    <w:rsid w:val="002A69C4"/>
    <w:rsid w:val="002A69CB"/>
    <w:rsid w:val="002A6B33"/>
    <w:rsid w:val="002A736F"/>
    <w:rsid w:val="002A7693"/>
    <w:rsid w:val="002A785B"/>
    <w:rsid w:val="002B0462"/>
    <w:rsid w:val="002B1119"/>
    <w:rsid w:val="002B133E"/>
    <w:rsid w:val="002B1E1C"/>
    <w:rsid w:val="002B210C"/>
    <w:rsid w:val="002B228A"/>
    <w:rsid w:val="002B27DB"/>
    <w:rsid w:val="002B2A94"/>
    <w:rsid w:val="002B2FCB"/>
    <w:rsid w:val="002B392B"/>
    <w:rsid w:val="002B3A9E"/>
    <w:rsid w:val="002B3C3B"/>
    <w:rsid w:val="002B3D88"/>
    <w:rsid w:val="002B3E52"/>
    <w:rsid w:val="002B47D8"/>
    <w:rsid w:val="002B49F9"/>
    <w:rsid w:val="002B4AD7"/>
    <w:rsid w:val="002B4CB6"/>
    <w:rsid w:val="002B4E4E"/>
    <w:rsid w:val="002B54BB"/>
    <w:rsid w:val="002B5E60"/>
    <w:rsid w:val="002B64BD"/>
    <w:rsid w:val="002B69DF"/>
    <w:rsid w:val="002B7209"/>
    <w:rsid w:val="002B75F0"/>
    <w:rsid w:val="002B7860"/>
    <w:rsid w:val="002B7893"/>
    <w:rsid w:val="002B7B14"/>
    <w:rsid w:val="002B7CB1"/>
    <w:rsid w:val="002B7CE1"/>
    <w:rsid w:val="002B7EFF"/>
    <w:rsid w:val="002B7FB6"/>
    <w:rsid w:val="002C053E"/>
    <w:rsid w:val="002C0A09"/>
    <w:rsid w:val="002C0F52"/>
    <w:rsid w:val="002C0F6E"/>
    <w:rsid w:val="002C1209"/>
    <w:rsid w:val="002C12C6"/>
    <w:rsid w:val="002C1B3C"/>
    <w:rsid w:val="002C1D90"/>
    <w:rsid w:val="002C1DFB"/>
    <w:rsid w:val="002C1E77"/>
    <w:rsid w:val="002C2982"/>
    <w:rsid w:val="002C3567"/>
    <w:rsid w:val="002C3CAB"/>
    <w:rsid w:val="002C3F57"/>
    <w:rsid w:val="002C41CD"/>
    <w:rsid w:val="002C424A"/>
    <w:rsid w:val="002C43E0"/>
    <w:rsid w:val="002C4B78"/>
    <w:rsid w:val="002C4C8C"/>
    <w:rsid w:val="002C4DA6"/>
    <w:rsid w:val="002C5A72"/>
    <w:rsid w:val="002C630A"/>
    <w:rsid w:val="002C632E"/>
    <w:rsid w:val="002C68B0"/>
    <w:rsid w:val="002C6E21"/>
    <w:rsid w:val="002C74B8"/>
    <w:rsid w:val="002C7777"/>
    <w:rsid w:val="002C7AB2"/>
    <w:rsid w:val="002D01E5"/>
    <w:rsid w:val="002D09B3"/>
    <w:rsid w:val="002D1443"/>
    <w:rsid w:val="002D2057"/>
    <w:rsid w:val="002D2496"/>
    <w:rsid w:val="002D2C81"/>
    <w:rsid w:val="002D3B5D"/>
    <w:rsid w:val="002D4C72"/>
    <w:rsid w:val="002D5E8A"/>
    <w:rsid w:val="002D67BA"/>
    <w:rsid w:val="002D7217"/>
    <w:rsid w:val="002D75E2"/>
    <w:rsid w:val="002D7BE1"/>
    <w:rsid w:val="002D7C4A"/>
    <w:rsid w:val="002E0BD6"/>
    <w:rsid w:val="002E0DAA"/>
    <w:rsid w:val="002E1019"/>
    <w:rsid w:val="002E15D8"/>
    <w:rsid w:val="002E163A"/>
    <w:rsid w:val="002E1B68"/>
    <w:rsid w:val="002E295B"/>
    <w:rsid w:val="002E2A83"/>
    <w:rsid w:val="002E2C24"/>
    <w:rsid w:val="002E2D81"/>
    <w:rsid w:val="002E390E"/>
    <w:rsid w:val="002E3B7A"/>
    <w:rsid w:val="002E3DBD"/>
    <w:rsid w:val="002E4606"/>
    <w:rsid w:val="002E469B"/>
    <w:rsid w:val="002E5285"/>
    <w:rsid w:val="002E58A8"/>
    <w:rsid w:val="002E60CD"/>
    <w:rsid w:val="002E6250"/>
    <w:rsid w:val="002E7620"/>
    <w:rsid w:val="002E7BF4"/>
    <w:rsid w:val="002E7F03"/>
    <w:rsid w:val="002F02CB"/>
    <w:rsid w:val="002F0952"/>
    <w:rsid w:val="002F0D73"/>
    <w:rsid w:val="002F1431"/>
    <w:rsid w:val="002F15C5"/>
    <w:rsid w:val="002F1B08"/>
    <w:rsid w:val="002F266B"/>
    <w:rsid w:val="002F2D88"/>
    <w:rsid w:val="002F2E56"/>
    <w:rsid w:val="002F2EEB"/>
    <w:rsid w:val="002F354D"/>
    <w:rsid w:val="002F3D38"/>
    <w:rsid w:val="002F3E8B"/>
    <w:rsid w:val="002F3EBF"/>
    <w:rsid w:val="002F432D"/>
    <w:rsid w:val="002F5B7B"/>
    <w:rsid w:val="002F5C12"/>
    <w:rsid w:val="002F5CB1"/>
    <w:rsid w:val="002F64D4"/>
    <w:rsid w:val="002F7DA9"/>
    <w:rsid w:val="002F7DED"/>
    <w:rsid w:val="002F7F68"/>
    <w:rsid w:val="003010C0"/>
    <w:rsid w:val="00301801"/>
    <w:rsid w:val="00302064"/>
    <w:rsid w:val="00302159"/>
    <w:rsid w:val="003021F8"/>
    <w:rsid w:val="00302590"/>
    <w:rsid w:val="0030259F"/>
    <w:rsid w:val="003034A9"/>
    <w:rsid w:val="0030370C"/>
    <w:rsid w:val="00303B87"/>
    <w:rsid w:val="00303C5B"/>
    <w:rsid w:val="003047E7"/>
    <w:rsid w:val="00304846"/>
    <w:rsid w:val="00304983"/>
    <w:rsid w:val="00304A7C"/>
    <w:rsid w:val="00304AC8"/>
    <w:rsid w:val="00304EF1"/>
    <w:rsid w:val="00305415"/>
    <w:rsid w:val="003063E5"/>
    <w:rsid w:val="003064E8"/>
    <w:rsid w:val="00306BBA"/>
    <w:rsid w:val="00306F1D"/>
    <w:rsid w:val="00306FCE"/>
    <w:rsid w:val="00307888"/>
    <w:rsid w:val="00307943"/>
    <w:rsid w:val="0030797E"/>
    <w:rsid w:val="00307EE7"/>
    <w:rsid w:val="0031009E"/>
    <w:rsid w:val="00310496"/>
    <w:rsid w:val="00311255"/>
    <w:rsid w:val="00311A23"/>
    <w:rsid w:val="00311DCA"/>
    <w:rsid w:val="0031233D"/>
    <w:rsid w:val="00312BB7"/>
    <w:rsid w:val="00312CB7"/>
    <w:rsid w:val="00312F41"/>
    <w:rsid w:val="003132E1"/>
    <w:rsid w:val="003134F1"/>
    <w:rsid w:val="00313724"/>
    <w:rsid w:val="00313FD1"/>
    <w:rsid w:val="003148F9"/>
    <w:rsid w:val="00315A0B"/>
    <w:rsid w:val="00315F31"/>
    <w:rsid w:val="00316928"/>
    <w:rsid w:val="003170DD"/>
    <w:rsid w:val="003171FB"/>
    <w:rsid w:val="00317665"/>
    <w:rsid w:val="003203BC"/>
    <w:rsid w:val="00320C17"/>
    <w:rsid w:val="00321652"/>
    <w:rsid w:val="00321DCD"/>
    <w:rsid w:val="003220F1"/>
    <w:rsid w:val="003228AD"/>
    <w:rsid w:val="00322E24"/>
    <w:rsid w:val="003233FD"/>
    <w:rsid w:val="00324810"/>
    <w:rsid w:val="00324A9C"/>
    <w:rsid w:val="00325042"/>
    <w:rsid w:val="00325408"/>
    <w:rsid w:val="00325634"/>
    <w:rsid w:val="003267FB"/>
    <w:rsid w:val="00326A2D"/>
    <w:rsid w:val="00327184"/>
    <w:rsid w:val="003273FB"/>
    <w:rsid w:val="00327465"/>
    <w:rsid w:val="0032779A"/>
    <w:rsid w:val="00327E6D"/>
    <w:rsid w:val="00330061"/>
    <w:rsid w:val="00330EA3"/>
    <w:rsid w:val="003312ED"/>
    <w:rsid w:val="00331ACC"/>
    <w:rsid w:val="00331E6D"/>
    <w:rsid w:val="003320AA"/>
    <w:rsid w:val="0033255C"/>
    <w:rsid w:val="00332AC2"/>
    <w:rsid w:val="00332B1B"/>
    <w:rsid w:val="003330CE"/>
    <w:rsid w:val="00333180"/>
    <w:rsid w:val="00333248"/>
    <w:rsid w:val="00334F69"/>
    <w:rsid w:val="003356B8"/>
    <w:rsid w:val="00335794"/>
    <w:rsid w:val="00335D8F"/>
    <w:rsid w:val="00336100"/>
    <w:rsid w:val="00336172"/>
    <w:rsid w:val="00336984"/>
    <w:rsid w:val="00337203"/>
    <w:rsid w:val="003373CE"/>
    <w:rsid w:val="00337809"/>
    <w:rsid w:val="00337E46"/>
    <w:rsid w:val="003404C7"/>
    <w:rsid w:val="003409D4"/>
    <w:rsid w:val="0034123F"/>
    <w:rsid w:val="003416B4"/>
    <w:rsid w:val="00341EF5"/>
    <w:rsid w:val="00342270"/>
    <w:rsid w:val="003429CF"/>
    <w:rsid w:val="00342D72"/>
    <w:rsid w:val="00343872"/>
    <w:rsid w:val="00343C93"/>
    <w:rsid w:val="00344DB2"/>
    <w:rsid w:val="0034585D"/>
    <w:rsid w:val="00345D4C"/>
    <w:rsid w:val="003466B7"/>
    <w:rsid w:val="0034681C"/>
    <w:rsid w:val="00346E60"/>
    <w:rsid w:val="003474EB"/>
    <w:rsid w:val="00347AE0"/>
    <w:rsid w:val="00350822"/>
    <w:rsid w:val="003515BE"/>
    <w:rsid w:val="003519F8"/>
    <w:rsid w:val="0035213E"/>
    <w:rsid w:val="00352817"/>
    <w:rsid w:val="00353210"/>
    <w:rsid w:val="00353541"/>
    <w:rsid w:val="00353777"/>
    <w:rsid w:val="00353DF5"/>
    <w:rsid w:val="003543D8"/>
    <w:rsid w:val="003545B2"/>
    <w:rsid w:val="00354DBD"/>
    <w:rsid w:val="00355166"/>
    <w:rsid w:val="00355B2E"/>
    <w:rsid w:val="003565A9"/>
    <w:rsid w:val="00356C18"/>
    <w:rsid w:val="00356E0A"/>
    <w:rsid w:val="0035792F"/>
    <w:rsid w:val="00357934"/>
    <w:rsid w:val="003579F9"/>
    <w:rsid w:val="00357AD3"/>
    <w:rsid w:val="00357C94"/>
    <w:rsid w:val="00357D05"/>
    <w:rsid w:val="00357EF4"/>
    <w:rsid w:val="0036103B"/>
    <w:rsid w:val="003616F5"/>
    <w:rsid w:val="00361DEF"/>
    <w:rsid w:val="00362352"/>
    <w:rsid w:val="00362857"/>
    <w:rsid w:val="00362C30"/>
    <w:rsid w:val="00362F51"/>
    <w:rsid w:val="00363528"/>
    <w:rsid w:val="00363745"/>
    <w:rsid w:val="0036379C"/>
    <w:rsid w:val="00363A0A"/>
    <w:rsid w:val="003643BB"/>
    <w:rsid w:val="00364446"/>
    <w:rsid w:val="00364805"/>
    <w:rsid w:val="0036483D"/>
    <w:rsid w:val="003648AA"/>
    <w:rsid w:val="0036532F"/>
    <w:rsid w:val="00365703"/>
    <w:rsid w:val="0036571A"/>
    <w:rsid w:val="00365C4E"/>
    <w:rsid w:val="00365E4B"/>
    <w:rsid w:val="00365FE8"/>
    <w:rsid w:val="0036617B"/>
    <w:rsid w:val="003665CC"/>
    <w:rsid w:val="00366AA4"/>
    <w:rsid w:val="0036720E"/>
    <w:rsid w:val="003673DF"/>
    <w:rsid w:val="0036792C"/>
    <w:rsid w:val="0037064E"/>
    <w:rsid w:val="003711F3"/>
    <w:rsid w:val="0037141B"/>
    <w:rsid w:val="00371634"/>
    <w:rsid w:val="00371995"/>
    <w:rsid w:val="003719F8"/>
    <w:rsid w:val="00371CBC"/>
    <w:rsid w:val="00372953"/>
    <w:rsid w:val="003738A4"/>
    <w:rsid w:val="00373A1C"/>
    <w:rsid w:val="00373D81"/>
    <w:rsid w:val="003743FA"/>
    <w:rsid w:val="0037462C"/>
    <w:rsid w:val="00374F8E"/>
    <w:rsid w:val="00375457"/>
    <w:rsid w:val="00375741"/>
    <w:rsid w:val="00375A9C"/>
    <w:rsid w:val="00375C46"/>
    <w:rsid w:val="003761ED"/>
    <w:rsid w:val="003765A0"/>
    <w:rsid w:val="00377394"/>
    <w:rsid w:val="0037741F"/>
    <w:rsid w:val="003777C3"/>
    <w:rsid w:val="003777E8"/>
    <w:rsid w:val="00377CE4"/>
    <w:rsid w:val="00377D5B"/>
    <w:rsid w:val="003811F8"/>
    <w:rsid w:val="00381873"/>
    <w:rsid w:val="00382BAE"/>
    <w:rsid w:val="0038302F"/>
    <w:rsid w:val="00383395"/>
    <w:rsid w:val="00383460"/>
    <w:rsid w:val="003836AB"/>
    <w:rsid w:val="00383C4D"/>
    <w:rsid w:val="0038436A"/>
    <w:rsid w:val="00384E0F"/>
    <w:rsid w:val="00385853"/>
    <w:rsid w:val="00385CD7"/>
    <w:rsid w:val="003862CE"/>
    <w:rsid w:val="003868A5"/>
    <w:rsid w:val="00386CE9"/>
    <w:rsid w:val="003875DA"/>
    <w:rsid w:val="003902C2"/>
    <w:rsid w:val="003906A4"/>
    <w:rsid w:val="00390996"/>
    <w:rsid w:val="00390E4B"/>
    <w:rsid w:val="003913C2"/>
    <w:rsid w:val="00391BF0"/>
    <w:rsid w:val="00392032"/>
    <w:rsid w:val="003922A4"/>
    <w:rsid w:val="003922D3"/>
    <w:rsid w:val="003923F6"/>
    <w:rsid w:val="003929EB"/>
    <w:rsid w:val="00392CBF"/>
    <w:rsid w:val="0039304D"/>
    <w:rsid w:val="00393433"/>
    <w:rsid w:val="00393C16"/>
    <w:rsid w:val="00393E77"/>
    <w:rsid w:val="003949D6"/>
    <w:rsid w:val="00394FE2"/>
    <w:rsid w:val="003952FA"/>
    <w:rsid w:val="003956DB"/>
    <w:rsid w:val="00395900"/>
    <w:rsid w:val="00395D53"/>
    <w:rsid w:val="00395EFC"/>
    <w:rsid w:val="00397B8C"/>
    <w:rsid w:val="00397DC2"/>
    <w:rsid w:val="003A0337"/>
    <w:rsid w:val="003A0F53"/>
    <w:rsid w:val="003A10BF"/>
    <w:rsid w:val="003A2295"/>
    <w:rsid w:val="003A2387"/>
    <w:rsid w:val="003A2A36"/>
    <w:rsid w:val="003A2E53"/>
    <w:rsid w:val="003A380F"/>
    <w:rsid w:val="003A3E33"/>
    <w:rsid w:val="003A40B4"/>
    <w:rsid w:val="003A4808"/>
    <w:rsid w:val="003A4944"/>
    <w:rsid w:val="003A524E"/>
    <w:rsid w:val="003A5295"/>
    <w:rsid w:val="003A54BE"/>
    <w:rsid w:val="003A5FD2"/>
    <w:rsid w:val="003A6001"/>
    <w:rsid w:val="003A6594"/>
    <w:rsid w:val="003A6958"/>
    <w:rsid w:val="003A734C"/>
    <w:rsid w:val="003A7546"/>
    <w:rsid w:val="003A7CAA"/>
    <w:rsid w:val="003B065F"/>
    <w:rsid w:val="003B08B8"/>
    <w:rsid w:val="003B10C5"/>
    <w:rsid w:val="003B15E0"/>
    <w:rsid w:val="003B19E5"/>
    <w:rsid w:val="003B1AE8"/>
    <w:rsid w:val="003B3219"/>
    <w:rsid w:val="003B3DBB"/>
    <w:rsid w:val="003B4967"/>
    <w:rsid w:val="003B52AB"/>
    <w:rsid w:val="003B59E3"/>
    <w:rsid w:val="003B743C"/>
    <w:rsid w:val="003C041C"/>
    <w:rsid w:val="003C0CD4"/>
    <w:rsid w:val="003C1066"/>
    <w:rsid w:val="003C181E"/>
    <w:rsid w:val="003C1979"/>
    <w:rsid w:val="003C1A6F"/>
    <w:rsid w:val="003C1AEB"/>
    <w:rsid w:val="003C1ECB"/>
    <w:rsid w:val="003C202F"/>
    <w:rsid w:val="003C2AAC"/>
    <w:rsid w:val="003C2C50"/>
    <w:rsid w:val="003C3470"/>
    <w:rsid w:val="003C37C8"/>
    <w:rsid w:val="003C37DA"/>
    <w:rsid w:val="003C3ED4"/>
    <w:rsid w:val="003C493D"/>
    <w:rsid w:val="003C5492"/>
    <w:rsid w:val="003C639A"/>
    <w:rsid w:val="003C6A09"/>
    <w:rsid w:val="003C6C1B"/>
    <w:rsid w:val="003C6D49"/>
    <w:rsid w:val="003C71FB"/>
    <w:rsid w:val="003C7B01"/>
    <w:rsid w:val="003C7B9F"/>
    <w:rsid w:val="003C7BAC"/>
    <w:rsid w:val="003C7BF1"/>
    <w:rsid w:val="003D066C"/>
    <w:rsid w:val="003D078D"/>
    <w:rsid w:val="003D12EA"/>
    <w:rsid w:val="003D19F7"/>
    <w:rsid w:val="003D1CDD"/>
    <w:rsid w:val="003D1DEF"/>
    <w:rsid w:val="003D22F4"/>
    <w:rsid w:val="003D22FB"/>
    <w:rsid w:val="003D2860"/>
    <w:rsid w:val="003D286A"/>
    <w:rsid w:val="003D28BA"/>
    <w:rsid w:val="003D32AA"/>
    <w:rsid w:val="003D3B55"/>
    <w:rsid w:val="003D3D82"/>
    <w:rsid w:val="003D3F48"/>
    <w:rsid w:val="003D40E8"/>
    <w:rsid w:val="003D46D7"/>
    <w:rsid w:val="003D650B"/>
    <w:rsid w:val="003D6AB5"/>
    <w:rsid w:val="003D6BB8"/>
    <w:rsid w:val="003D6DD3"/>
    <w:rsid w:val="003D6E37"/>
    <w:rsid w:val="003D78D3"/>
    <w:rsid w:val="003D7B6E"/>
    <w:rsid w:val="003D7D6A"/>
    <w:rsid w:val="003E064B"/>
    <w:rsid w:val="003E0E7D"/>
    <w:rsid w:val="003E14CE"/>
    <w:rsid w:val="003E1925"/>
    <w:rsid w:val="003E221C"/>
    <w:rsid w:val="003E23ED"/>
    <w:rsid w:val="003E2512"/>
    <w:rsid w:val="003E261C"/>
    <w:rsid w:val="003E2C21"/>
    <w:rsid w:val="003E31FA"/>
    <w:rsid w:val="003E3342"/>
    <w:rsid w:val="003E379E"/>
    <w:rsid w:val="003E3A02"/>
    <w:rsid w:val="003E3B29"/>
    <w:rsid w:val="003E3E70"/>
    <w:rsid w:val="003E4084"/>
    <w:rsid w:val="003E4A24"/>
    <w:rsid w:val="003E5556"/>
    <w:rsid w:val="003E56CB"/>
    <w:rsid w:val="003E5CD2"/>
    <w:rsid w:val="003E5DB4"/>
    <w:rsid w:val="003E5E07"/>
    <w:rsid w:val="003E6023"/>
    <w:rsid w:val="003E6457"/>
    <w:rsid w:val="003E69C7"/>
    <w:rsid w:val="003E69E2"/>
    <w:rsid w:val="003E6B0B"/>
    <w:rsid w:val="003E6C0C"/>
    <w:rsid w:val="003E70AB"/>
    <w:rsid w:val="003E72E0"/>
    <w:rsid w:val="003E74EB"/>
    <w:rsid w:val="003E7AB7"/>
    <w:rsid w:val="003E7C71"/>
    <w:rsid w:val="003E7EC1"/>
    <w:rsid w:val="003F008B"/>
    <w:rsid w:val="003F00F6"/>
    <w:rsid w:val="003F03B4"/>
    <w:rsid w:val="003F03CE"/>
    <w:rsid w:val="003F0A19"/>
    <w:rsid w:val="003F0C77"/>
    <w:rsid w:val="003F101D"/>
    <w:rsid w:val="003F156E"/>
    <w:rsid w:val="003F1B15"/>
    <w:rsid w:val="003F1C37"/>
    <w:rsid w:val="003F2972"/>
    <w:rsid w:val="003F34D6"/>
    <w:rsid w:val="003F4C08"/>
    <w:rsid w:val="003F5719"/>
    <w:rsid w:val="003F5B70"/>
    <w:rsid w:val="003F6139"/>
    <w:rsid w:val="003F63E3"/>
    <w:rsid w:val="003F679C"/>
    <w:rsid w:val="003F6B51"/>
    <w:rsid w:val="003F7116"/>
    <w:rsid w:val="003F7E6B"/>
    <w:rsid w:val="004007FE"/>
    <w:rsid w:val="00401127"/>
    <w:rsid w:val="0040197C"/>
    <w:rsid w:val="004019DF"/>
    <w:rsid w:val="00401B5E"/>
    <w:rsid w:val="004021AD"/>
    <w:rsid w:val="00402C69"/>
    <w:rsid w:val="004031AD"/>
    <w:rsid w:val="00403A6F"/>
    <w:rsid w:val="00403C4C"/>
    <w:rsid w:val="00403F94"/>
    <w:rsid w:val="004042F9"/>
    <w:rsid w:val="00404453"/>
    <w:rsid w:val="00404979"/>
    <w:rsid w:val="00404BD4"/>
    <w:rsid w:val="00404EE4"/>
    <w:rsid w:val="00405EAF"/>
    <w:rsid w:val="00406BCC"/>
    <w:rsid w:val="00406DAB"/>
    <w:rsid w:val="00407107"/>
    <w:rsid w:val="00407834"/>
    <w:rsid w:val="004079EE"/>
    <w:rsid w:val="00407D6E"/>
    <w:rsid w:val="0041019A"/>
    <w:rsid w:val="0041058E"/>
    <w:rsid w:val="00410964"/>
    <w:rsid w:val="0041196E"/>
    <w:rsid w:val="0041198C"/>
    <w:rsid w:val="00411C41"/>
    <w:rsid w:val="00411DF1"/>
    <w:rsid w:val="00411DFE"/>
    <w:rsid w:val="00411E2B"/>
    <w:rsid w:val="00411F73"/>
    <w:rsid w:val="00412619"/>
    <w:rsid w:val="00412D9E"/>
    <w:rsid w:val="004133F1"/>
    <w:rsid w:val="0041369B"/>
    <w:rsid w:val="00413A26"/>
    <w:rsid w:val="00413DBA"/>
    <w:rsid w:val="0041404A"/>
    <w:rsid w:val="0041413D"/>
    <w:rsid w:val="0041595C"/>
    <w:rsid w:val="0041617D"/>
    <w:rsid w:val="00417F2C"/>
    <w:rsid w:val="00420241"/>
    <w:rsid w:val="00420573"/>
    <w:rsid w:val="00420D37"/>
    <w:rsid w:val="00420DAD"/>
    <w:rsid w:val="00422234"/>
    <w:rsid w:val="0042364A"/>
    <w:rsid w:val="00423682"/>
    <w:rsid w:val="00423933"/>
    <w:rsid w:val="0042519E"/>
    <w:rsid w:val="004254A5"/>
    <w:rsid w:val="00425F4D"/>
    <w:rsid w:val="00426B33"/>
    <w:rsid w:val="00426D6C"/>
    <w:rsid w:val="004275F2"/>
    <w:rsid w:val="00427B1F"/>
    <w:rsid w:val="00427E6D"/>
    <w:rsid w:val="00427EFB"/>
    <w:rsid w:val="00430789"/>
    <w:rsid w:val="00430E59"/>
    <w:rsid w:val="00430FD3"/>
    <w:rsid w:val="0043129B"/>
    <w:rsid w:val="00431406"/>
    <w:rsid w:val="0043173D"/>
    <w:rsid w:val="004317BC"/>
    <w:rsid w:val="00431F3C"/>
    <w:rsid w:val="00432952"/>
    <w:rsid w:val="004333E2"/>
    <w:rsid w:val="004334AB"/>
    <w:rsid w:val="00433C8E"/>
    <w:rsid w:val="00433D83"/>
    <w:rsid w:val="0043459B"/>
    <w:rsid w:val="00434E2C"/>
    <w:rsid w:val="00436608"/>
    <w:rsid w:val="00436843"/>
    <w:rsid w:val="004370C5"/>
    <w:rsid w:val="004372FB"/>
    <w:rsid w:val="0043743A"/>
    <w:rsid w:val="004376F1"/>
    <w:rsid w:val="004402BC"/>
    <w:rsid w:val="004404EB"/>
    <w:rsid w:val="0044063B"/>
    <w:rsid w:val="00441347"/>
    <w:rsid w:val="00441475"/>
    <w:rsid w:val="0044225E"/>
    <w:rsid w:val="00442F4A"/>
    <w:rsid w:val="00443126"/>
    <w:rsid w:val="0044324C"/>
    <w:rsid w:val="00443679"/>
    <w:rsid w:val="004437E7"/>
    <w:rsid w:val="00443DCF"/>
    <w:rsid w:val="00445364"/>
    <w:rsid w:val="0044579A"/>
    <w:rsid w:val="00445DFA"/>
    <w:rsid w:val="004464B7"/>
    <w:rsid w:val="004472D1"/>
    <w:rsid w:val="00450484"/>
    <w:rsid w:val="00450F74"/>
    <w:rsid w:val="004513AB"/>
    <w:rsid w:val="00451AD5"/>
    <w:rsid w:val="00451DC4"/>
    <w:rsid w:val="00452006"/>
    <w:rsid w:val="004534C8"/>
    <w:rsid w:val="004547E8"/>
    <w:rsid w:val="00454BF2"/>
    <w:rsid w:val="00454EAE"/>
    <w:rsid w:val="0045687A"/>
    <w:rsid w:val="0045757D"/>
    <w:rsid w:val="00457671"/>
    <w:rsid w:val="00457EEA"/>
    <w:rsid w:val="00460047"/>
    <w:rsid w:val="0046033D"/>
    <w:rsid w:val="004617C0"/>
    <w:rsid w:val="00461B49"/>
    <w:rsid w:val="00461FD0"/>
    <w:rsid w:val="00462119"/>
    <w:rsid w:val="004625C7"/>
    <w:rsid w:val="0046297D"/>
    <w:rsid w:val="00464136"/>
    <w:rsid w:val="00464796"/>
    <w:rsid w:val="00464869"/>
    <w:rsid w:val="00464D06"/>
    <w:rsid w:val="00464DC7"/>
    <w:rsid w:val="00465EA1"/>
    <w:rsid w:val="00467439"/>
    <w:rsid w:val="00467848"/>
    <w:rsid w:val="00470FC8"/>
    <w:rsid w:val="00472037"/>
    <w:rsid w:val="004725BE"/>
    <w:rsid w:val="00472D59"/>
    <w:rsid w:val="004733E6"/>
    <w:rsid w:val="004733FD"/>
    <w:rsid w:val="004736C2"/>
    <w:rsid w:val="00473740"/>
    <w:rsid w:val="00475B8D"/>
    <w:rsid w:val="00475BA6"/>
    <w:rsid w:val="00476186"/>
    <w:rsid w:val="004763FB"/>
    <w:rsid w:val="00476424"/>
    <w:rsid w:val="00476720"/>
    <w:rsid w:val="004767AD"/>
    <w:rsid w:val="00476980"/>
    <w:rsid w:val="00476CE4"/>
    <w:rsid w:val="00476F61"/>
    <w:rsid w:val="00477310"/>
    <w:rsid w:val="00477846"/>
    <w:rsid w:val="004801E8"/>
    <w:rsid w:val="004804EA"/>
    <w:rsid w:val="00480A8D"/>
    <w:rsid w:val="00480E02"/>
    <w:rsid w:val="00481015"/>
    <w:rsid w:val="00481471"/>
    <w:rsid w:val="004815C4"/>
    <w:rsid w:val="00481E89"/>
    <w:rsid w:val="004826B1"/>
    <w:rsid w:val="00482857"/>
    <w:rsid w:val="00482FF2"/>
    <w:rsid w:val="004832CD"/>
    <w:rsid w:val="00483CF9"/>
    <w:rsid w:val="00483DB5"/>
    <w:rsid w:val="0048445E"/>
    <w:rsid w:val="00485CAD"/>
    <w:rsid w:val="0048621C"/>
    <w:rsid w:val="00486456"/>
    <w:rsid w:val="00486734"/>
    <w:rsid w:val="00486C59"/>
    <w:rsid w:val="00487185"/>
    <w:rsid w:val="00487806"/>
    <w:rsid w:val="00490015"/>
    <w:rsid w:val="0049030E"/>
    <w:rsid w:val="00491142"/>
    <w:rsid w:val="004914FE"/>
    <w:rsid w:val="00491631"/>
    <w:rsid w:val="0049169A"/>
    <w:rsid w:val="00491B2A"/>
    <w:rsid w:val="00491F23"/>
    <w:rsid w:val="00491F6C"/>
    <w:rsid w:val="0049272C"/>
    <w:rsid w:val="00493020"/>
    <w:rsid w:val="00493250"/>
    <w:rsid w:val="004934EB"/>
    <w:rsid w:val="00493986"/>
    <w:rsid w:val="00494893"/>
    <w:rsid w:val="00494A8A"/>
    <w:rsid w:val="00494EE2"/>
    <w:rsid w:val="004954AD"/>
    <w:rsid w:val="004956A9"/>
    <w:rsid w:val="0049679B"/>
    <w:rsid w:val="00497719"/>
    <w:rsid w:val="00497EEB"/>
    <w:rsid w:val="004A01A8"/>
    <w:rsid w:val="004A118C"/>
    <w:rsid w:val="004A132C"/>
    <w:rsid w:val="004A1D80"/>
    <w:rsid w:val="004A286B"/>
    <w:rsid w:val="004A2B68"/>
    <w:rsid w:val="004A3204"/>
    <w:rsid w:val="004A3A3C"/>
    <w:rsid w:val="004A3A46"/>
    <w:rsid w:val="004A3BE4"/>
    <w:rsid w:val="004A4015"/>
    <w:rsid w:val="004A45D9"/>
    <w:rsid w:val="004A4B69"/>
    <w:rsid w:val="004A4F05"/>
    <w:rsid w:val="004A55BF"/>
    <w:rsid w:val="004A6101"/>
    <w:rsid w:val="004A62CF"/>
    <w:rsid w:val="004A68DE"/>
    <w:rsid w:val="004A6E11"/>
    <w:rsid w:val="004A70C0"/>
    <w:rsid w:val="004A72DC"/>
    <w:rsid w:val="004A72F7"/>
    <w:rsid w:val="004A73C2"/>
    <w:rsid w:val="004A79E6"/>
    <w:rsid w:val="004B0271"/>
    <w:rsid w:val="004B0461"/>
    <w:rsid w:val="004B05DF"/>
    <w:rsid w:val="004B08BE"/>
    <w:rsid w:val="004B1446"/>
    <w:rsid w:val="004B248D"/>
    <w:rsid w:val="004B2565"/>
    <w:rsid w:val="004B25BE"/>
    <w:rsid w:val="004B26E4"/>
    <w:rsid w:val="004B286F"/>
    <w:rsid w:val="004B28EE"/>
    <w:rsid w:val="004B34A9"/>
    <w:rsid w:val="004B3770"/>
    <w:rsid w:val="004B3F34"/>
    <w:rsid w:val="004B4182"/>
    <w:rsid w:val="004B419F"/>
    <w:rsid w:val="004B4435"/>
    <w:rsid w:val="004B50AD"/>
    <w:rsid w:val="004B548D"/>
    <w:rsid w:val="004B58E1"/>
    <w:rsid w:val="004B641A"/>
    <w:rsid w:val="004B6486"/>
    <w:rsid w:val="004B67DE"/>
    <w:rsid w:val="004C02C4"/>
    <w:rsid w:val="004C0370"/>
    <w:rsid w:val="004C1396"/>
    <w:rsid w:val="004C173E"/>
    <w:rsid w:val="004C193F"/>
    <w:rsid w:val="004C1AA4"/>
    <w:rsid w:val="004C2059"/>
    <w:rsid w:val="004C2458"/>
    <w:rsid w:val="004C35F3"/>
    <w:rsid w:val="004C38A9"/>
    <w:rsid w:val="004C39FF"/>
    <w:rsid w:val="004C3F47"/>
    <w:rsid w:val="004C4234"/>
    <w:rsid w:val="004C60D3"/>
    <w:rsid w:val="004C6414"/>
    <w:rsid w:val="004C70B6"/>
    <w:rsid w:val="004C7735"/>
    <w:rsid w:val="004D002B"/>
    <w:rsid w:val="004D02DB"/>
    <w:rsid w:val="004D0A54"/>
    <w:rsid w:val="004D15C7"/>
    <w:rsid w:val="004D178A"/>
    <w:rsid w:val="004D17DF"/>
    <w:rsid w:val="004D200E"/>
    <w:rsid w:val="004D2719"/>
    <w:rsid w:val="004D27F2"/>
    <w:rsid w:val="004D28C9"/>
    <w:rsid w:val="004D2CCF"/>
    <w:rsid w:val="004D2DEA"/>
    <w:rsid w:val="004D3B6F"/>
    <w:rsid w:val="004D479D"/>
    <w:rsid w:val="004D4A3D"/>
    <w:rsid w:val="004D4CBF"/>
    <w:rsid w:val="004D51BC"/>
    <w:rsid w:val="004D54F3"/>
    <w:rsid w:val="004D595A"/>
    <w:rsid w:val="004D5988"/>
    <w:rsid w:val="004D7C64"/>
    <w:rsid w:val="004E0C62"/>
    <w:rsid w:val="004E0DD0"/>
    <w:rsid w:val="004E0FA6"/>
    <w:rsid w:val="004E22A8"/>
    <w:rsid w:val="004E2783"/>
    <w:rsid w:val="004E2B70"/>
    <w:rsid w:val="004E2D94"/>
    <w:rsid w:val="004E3872"/>
    <w:rsid w:val="004E3EB1"/>
    <w:rsid w:val="004E3F65"/>
    <w:rsid w:val="004E5483"/>
    <w:rsid w:val="004E592B"/>
    <w:rsid w:val="004E5C00"/>
    <w:rsid w:val="004E5CCF"/>
    <w:rsid w:val="004E5E5D"/>
    <w:rsid w:val="004E617F"/>
    <w:rsid w:val="004E69B3"/>
    <w:rsid w:val="004E6CE9"/>
    <w:rsid w:val="004F027F"/>
    <w:rsid w:val="004F1CD7"/>
    <w:rsid w:val="004F224D"/>
    <w:rsid w:val="004F246F"/>
    <w:rsid w:val="004F3229"/>
    <w:rsid w:val="004F32AC"/>
    <w:rsid w:val="004F339E"/>
    <w:rsid w:val="004F3401"/>
    <w:rsid w:val="004F377C"/>
    <w:rsid w:val="004F37E9"/>
    <w:rsid w:val="004F3F1E"/>
    <w:rsid w:val="004F44A3"/>
    <w:rsid w:val="004F4EC9"/>
    <w:rsid w:val="004F53FD"/>
    <w:rsid w:val="004F586F"/>
    <w:rsid w:val="004F6725"/>
    <w:rsid w:val="004F6DDC"/>
    <w:rsid w:val="004F76C4"/>
    <w:rsid w:val="0050074F"/>
    <w:rsid w:val="00500AB8"/>
    <w:rsid w:val="00500E0B"/>
    <w:rsid w:val="005011C4"/>
    <w:rsid w:val="005013EC"/>
    <w:rsid w:val="00501C3B"/>
    <w:rsid w:val="005030A5"/>
    <w:rsid w:val="005031D1"/>
    <w:rsid w:val="0050351B"/>
    <w:rsid w:val="0050370B"/>
    <w:rsid w:val="00503E3B"/>
    <w:rsid w:val="00503EED"/>
    <w:rsid w:val="005049B9"/>
    <w:rsid w:val="00504F82"/>
    <w:rsid w:val="00505335"/>
    <w:rsid w:val="0050589C"/>
    <w:rsid w:val="005058B6"/>
    <w:rsid w:val="00506930"/>
    <w:rsid w:val="00506CC8"/>
    <w:rsid w:val="0050736B"/>
    <w:rsid w:val="00507EA5"/>
    <w:rsid w:val="00510F76"/>
    <w:rsid w:val="0051218B"/>
    <w:rsid w:val="005122DA"/>
    <w:rsid w:val="005126A3"/>
    <w:rsid w:val="00512B7B"/>
    <w:rsid w:val="00512D34"/>
    <w:rsid w:val="005131F0"/>
    <w:rsid w:val="00514319"/>
    <w:rsid w:val="00515877"/>
    <w:rsid w:val="00515B31"/>
    <w:rsid w:val="00517111"/>
    <w:rsid w:val="0051796E"/>
    <w:rsid w:val="00520AEC"/>
    <w:rsid w:val="00520B7E"/>
    <w:rsid w:val="00521F53"/>
    <w:rsid w:val="005223F0"/>
    <w:rsid w:val="00522427"/>
    <w:rsid w:val="005229B7"/>
    <w:rsid w:val="00522C1A"/>
    <w:rsid w:val="00523F38"/>
    <w:rsid w:val="00523F4A"/>
    <w:rsid w:val="00524515"/>
    <w:rsid w:val="005245A4"/>
    <w:rsid w:val="00524B00"/>
    <w:rsid w:val="00525C5A"/>
    <w:rsid w:val="00525DCA"/>
    <w:rsid w:val="00526256"/>
    <w:rsid w:val="00526A1D"/>
    <w:rsid w:val="00526BDD"/>
    <w:rsid w:val="0052718E"/>
    <w:rsid w:val="005274BB"/>
    <w:rsid w:val="005275B3"/>
    <w:rsid w:val="00527A13"/>
    <w:rsid w:val="005304EF"/>
    <w:rsid w:val="0053069D"/>
    <w:rsid w:val="00531C2A"/>
    <w:rsid w:val="00532093"/>
    <w:rsid w:val="00532117"/>
    <w:rsid w:val="005326B2"/>
    <w:rsid w:val="0053290A"/>
    <w:rsid w:val="00532DBA"/>
    <w:rsid w:val="00534238"/>
    <w:rsid w:val="005345FD"/>
    <w:rsid w:val="0053492D"/>
    <w:rsid w:val="00534F63"/>
    <w:rsid w:val="00535D88"/>
    <w:rsid w:val="00535F66"/>
    <w:rsid w:val="00535F9C"/>
    <w:rsid w:val="00536249"/>
    <w:rsid w:val="005376A3"/>
    <w:rsid w:val="00537AFE"/>
    <w:rsid w:val="00537F27"/>
    <w:rsid w:val="00541F05"/>
    <w:rsid w:val="00541F56"/>
    <w:rsid w:val="00542065"/>
    <w:rsid w:val="0054229C"/>
    <w:rsid w:val="00543418"/>
    <w:rsid w:val="00543481"/>
    <w:rsid w:val="0054370B"/>
    <w:rsid w:val="005443A5"/>
    <w:rsid w:val="00544424"/>
    <w:rsid w:val="00545A74"/>
    <w:rsid w:val="00545E65"/>
    <w:rsid w:val="0054607B"/>
    <w:rsid w:val="005473F7"/>
    <w:rsid w:val="00547572"/>
    <w:rsid w:val="0055003D"/>
    <w:rsid w:val="005514C3"/>
    <w:rsid w:val="00552269"/>
    <w:rsid w:val="0055263A"/>
    <w:rsid w:val="005530ED"/>
    <w:rsid w:val="00553559"/>
    <w:rsid w:val="0055359F"/>
    <w:rsid w:val="0055404C"/>
    <w:rsid w:val="005549A4"/>
    <w:rsid w:val="00554BD9"/>
    <w:rsid w:val="00554E6E"/>
    <w:rsid w:val="00555144"/>
    <w:rsid w:val="00555DAC"/>
    <w:rsid w:val="00556587"/>
    <w:rsid w:val="005565FC"/>
    <w:rsid w:val="00557346"/>
    <w:rsid w:val="0055748B"/>
    <w:rsid w:val="00557557"/>
    <w:rsid w:val="005575D4"/>
    <w:rsid w:val="00557B8A"/>
    <w:rsid w:val="00557E89"/>
    <w:rsid w:val="005600E6"/>
    <w:rsid w:val="00560948"/>
    <w:rsid w:val="005612DF"/>
    <w:rsid w:val="0056169F"/>
    <w:rsid w:val="005619F4"/>
    <w:rsid w:val="005623D0"/>
    <w:rsid w:val="00562A6D"/>
    <w:rsid w:val="00562C50"/>
    <w:rsid w:val="0056362B"/>
    <w:rsid w:val="00564AE7"/>
    <w:rsid w:val="00564BC5"/>
    <w:rsid w:val="00565B04"/>
    <w:rsid w:val="00565DF1"/>
    <w:rsid w:val="0056613F"/>
    <w:rsid w:val="00566857"/>
    <w:rsid w:val="0056760B"/>
    <w:rsid w:val="00567A73"/>
    <w:rsid w:val="0057056E"/>
    <w:rsid w:val="00570DE5"/>
    <w:rsid w:val="00570F43"/>
    <w:rsid w:val="00570FEF"/>
    <w:rsid w:val="00571B3C"/>
    <w:rsid w:val="00571B5D"/>
    <w:rsid w:val="005726D0"/>
    <w:rsid w:val="00572949"/>
    <w:rsid w:val="00572EF3"/>
    <w:rsid w:val="00572FA1"/>
    <w:rsid w:val="005732DC"/>
    <w:rsid w:val="00573DF0"/>
    <w:rsid w:val="00574244"/>
    <w:rsid w:val="005743E5"/>
    <w:rsid w:val="0057469D"/>
    <w:rsid w:val="00574E56"/>
    <w:rsid w:val="00575E9A"/>
    <w:rsid w:val="0057602E"/>
    <w:rsid w:val="0057647A"/>
    <w:rsid w:val="00576530"/>
    <w:rsid w:val="0057656E"/>
    <w:rsid w:val="0057680E"/>
    <w:rsid w:val="00576E2A"/>
    <w:rsid w:val="00577215"/>
    <w:rsid w:val="00577920"/>
    <w:rsid w:val="00577DC8"/>
    <w:rsid w:val="00577FFD"/>
    <w:rsid w:val="00580151"/>
    <w:rsid w:val="00580C60"/>
    <w:rsid w:val="005814F0"/>
    <w:rsid w:val="0058166F"/>
    <w:rsid w:val="005826C6"/>
    <w:rsid w:val="0058276E"/>
    <w:rsid w:val="0058351A"/>
    <w:rsid w:val="005835F7"/>
    <w:rsid w:val="00583661"/>
    <w:rsid w:val="005837D5"/>
    <w:rsid w:val="0058391C"/>
    <w:rsid w:val="00583E1F"/>
    <w:rsid w:val="00583F6E"/>
    <w:rsid w:val="00584253"/>
    <w:rsid w:val="005846E4"/>
    <w:rsid w:val="00584707"/>
    <w:rsid w:val="00585B20"/>
    <w:rsid w:val="00585D2D"/>
    <w:rsid w:val="005866BF"/>
    <w:rsid w:val="00587172"/>
    <w:rsid w:val="00587795"/>
    <w:rsid w:val="00587D6B"/>
    <w:rsid w:val="00587F01"/>
    <w:rsid w:val="005902F4"/>
    <w:rsid w:val="00590905"/>
    <w:rsid w:val="00590FFB"/>
    <w:rsid w:val="0059142A"/>
    <w:rsid w:val="00591B74"/>
    <w:rsid w:val="00591DDA"/>
    <w:rsid w:val="00592602"/>
    <w:rsid w:val="00592E95"/>
    <w:rsid w:val="0059345D"/>
    <w:rsid w:val="005934C6"/>
    <w:rsid w:val="00593F62"/>
    <w:rsid w:val="00594360"/>
    <w:rsid w:val="005949F3"/>
    <w:rsid w:val="00594AC1"/>
    <w:rsid w:val="00596085"/>
    <w:rsid w:val="00596432"/>
    <w:rsid w:val="00596587"/>
    <w:rsid w:val="00597613"/>
    <w:rsid w:val="00597901"/>
    <w:rsid w:val="00597992"/>
    <w:rsid w:val="00597F1E"/>
    <w:rsid w:val="005A0554"/>
    <w:rsid w:val="005A0569"/>
    <w:rsid w:val="005A1335"/>
    <w:rsid w:val="005A21BA"/>
    <w:rsid w:val="005A27F1"/>
    <w:rsid w:val="005A3160"/>
    <w:rsid w:val="005A39F9"/>
    <w:rsid w:val="005A3CDE"/>
    <w:rsid w:val="005A524C"/>
    <w:rsid w:val="005A5533"/>
    <w:rsid w:val="005A5C52"/>
    <w:rsid w:val="005A6EB6"/>
    <w:rsid w:val="005A6F07"/>
    <w:rsid w:val="005A7E56"/>
    <w:rsid w:val="005B0DEE"/>
    <w:rsid w:val="005B1753"/>
    <w:rsid w:val="005B1980"/>
    <w:rsid w:val="005B1A7B"/>
    <w:rsid w:val="005B2399"/>
    <w:rsid w:val="005B266A"/>
    <w:rsid w:val="005B2E51"/>
    <w:rsid w:val="005B3002"/>
    <w:rsid w:val="005B3121"/>
    <w:rsid w:val="005B32A9"/>
    <w:rsid w:val="005B3306"/>
    <w:rsid w:val="005B3724"/>
    <w:rsid w:val="005B37A2"/>
    <w:rsid w:val="005B3AF5"/>
    <w:rsid w:val="005B3C50"/>
    <w:rsid w:val="005B481A"/>
    <w:rsid w:val="005B5650"/>
    <w:rsid w:val="005B5CB9"/>
    <w:rsid w:val="005B6416"/>
    <w:rsid w:val="005B6B8A"/>
    <w:rsid w:val="005B6CF9"/>
    <w:rsid w:val="005B6EE0"/>
    <w:rsid w:val="005B702E"/>
    <w:rsid w:val="005B72C1"/>
    <w:rsid w:val="005B7792"/>
    <w:rsid w:val="005B7F46"/>
    <w:rsid w:val="005C0354"/>
    <w:rsid w:val="005C1734"/>
    <w:rsid w:val="005C1836"/>
    <w:rsid w:val="005C1A27"/>
    <w:rsid w:val="005C1F3A"/>
    <w:rsid w:val="005C1FEC"/>
    <w:rsid w:val="005C26A7"/>
    <w:rsid w:val="005C2FF1"/>
    <w:rsid w:val="005C3622"/>
    <w:rsid w:val="005C371D"/>
    <w:rsid w:val="005C3BBA"/>
    <w:rsid w:val="005C3C05"/>
    <w:rsid w:val="005C3DA5"/>
    <w:rsid w:val="005C4102"/>
    <w:rsid w:val="005C4609"/>
    <w:rsid w:val="005C4920"/>
    <w:rsid w:val="005C50AC"/>
    <w:rsid w:val="005C591F"/>
    <w:rsid w:val="005C5DDF"/>
    <w:rsid w:val="005C5FC0"/>
    <w:rsid w:val="005C7351"/>
    <w:rsid w:val="005C7563"/>
    <w:rsid w:val="005C7B21"/>
    <w:rsid w:val="005C7D2D"/>
    <w:rsid w:val="005C7D90"/>
    <w:rsid w:val="005D0046"/>
    <w:rsid w:val="005D1343"/>
    <w:rsid w:val="005D1626"/>
    <w:rsid w:val="005D22E9"/>
    <w:rsid w:val="005D2387"/>
    <w:rsid w:val="005D2AF5"/>
    <w:rsid w:val="005D2B52"/>
    <w:rsid w:val="005D372F"/>
    <w:rsid w:val="005D3BAF"/>
    <w:rsid w:val="005D4026"/>
    <w:rsid w:val="005D43B2"/>
    <w:rsid w:val="005D4481"/>
    <w:rsid w:val="005D44EF"/>
    <w:rsid w:val="005D46F7"/>
    <w:rsid w:val="005D4714"/>
    <w:rsid w:val="005D5A42"/>
    <w:rsid w:val="005D5F07"/>
    <w:rsid w:val="005D62FF"/>
    <w:rsid w:val="005D642F"/>
    <w:rsid w:val="005D6655"/>
    <w:rsid w:val="005D6D41"/>
    <w:rsid w:val="005D703C"/>
    <w:rsid w:val="005D7266"/>
    <w:rsid w:val="005D74E0"/>
    <w:rsid w:val="005E01D5"/>
    <w:rsid w:val="005E03DE"/>
    <w:rsid w:val="005E1084"/>
    <w:rsid w:val="005E13BA"/>
    <w:rsid w:val="005E1455"/>
    <w:rsid w:val="005E1980"/>
    <w:rsid w:val="005E245A"/>
    <w:rsid w:val="005E2546"/>
    <w:rsid w:val="005E2D2A"/>
    <w:rsid w:val="005E2EF2"/>
    <w:rsid w:val="005E3924"/>
    <w:rsid w:val="005E417C"/>
    <w:rsid w:val="005E561C"/>
    <w:rsid w:val="005E57E3"/>
    <w:rsid w:val="005E5C2E"/>
    <w:rsid w:val="005E5DF2"/>
    <w:rsid w:val="005E618A"/>
    <w:rsid w:val="005E64B6"/>
    <w:rsid w:val="005E6605"/>
    <w:rsid w:val="005E7233"/>
    <w:rsid w:val="005E7372"/>
    <w:rsid w:val="005E744F"/>
    <w:rsid w:val="005F03BE"/>
    <w:rsid w:val="005F049C"/>
    <w:rsid w:val="005F06F1"/>
    <w:rsid w:val="005F0BDC"/>
    <w:rsid w:val="005F2131"/>
    <w:rsid w:val="005F2288"/>
    <w:rsid w:val="005F2685"/>
    <w:rsid w:val="005F2C13"/>
    <w:rsid w:val="005F3996"/>
    <w:rsid w:val="005F421B"/>
    <w:rsid w:val="005F44F9"/>
    <w:rsid w:val="005F48AD"/>
    <w:rsid w:val="005F4974"/>
    <w:rsid w:val="005F4A4B"/>
    <w:rsid w:val="005F4B09"/>
    <w:rsid w:val="005F5571"/>
    <w:rsid w:val="005F5A8A"/>
    <w:rsid w:val="005F6BF6"/>
    <w:rsid w:val="005F7C58"/>
    <w:rsid w:val="00600061"/>
    <w:rsid w:val="0060015C"/>
    <w:rsid w:val="006002FD"/>
    <w:rsid w:val="0060033B"/>
    <w:rsid w:val="0060056D"/>
    <w:rsid w:val="00600FCA"/>
    <w:rsid w:val="00601019"/>
    <w:rsid w:val="006014C2"/>
    <w:rsid w:val="0060180D"/>
    <w:rsid w:val="00601BAB"/>
    <w:rsid w:val="00602168"/>
    <w:rsid w:val="00602D87"/>
    <w:rsid w:val="00603BD4"/>
    <w:rsid w:val="00603EC4"/>
    <w:rsid w:val="006042C6"/>
    <w:rsid w:val="006045F5"/>
    <w:rsid w:val="006051F8"/>
    <w:rsid w:val="006061CF"/>
    <w:rsid w:val="0060644E"/>
    <w:rsid w:val="00606CB2"/>
    <w:rsid w:val="00607B83"/>
    <w:rsid w:val="0061064C"/>
    <w:rsid w:val="00610A6E"/>
    <w:rsid w:val="00610D84"/>
    <w:rsid w:val="00611016"/>
    <w:rsid w:val="0061109E"/>
    <w:rsid w:val="006113BE"/>
    <w:rsid w:val="00612643"/>
    <w:rsid w:val="0061284C"/>
    <w:rsid w:val="00612B31"/>
    <w:rsid w:val="00613149"/>
    <w:rsid w:val="00613B39"/>
    <w:rsid w:val="00614288"/>
    <w:rsid w:val="0061470D"/>
    <w:rsid w:val="006149C8"/>
    <w:rsid w:val="00614A49"/>
    <w:rsid w:val="0061533A"/>
    <w:rsid w:val="0061555D"/>
    <w:rsid w:val="00615C50"/>
    <w:rsid w:val="00615CC6"/>
    <w:rsid w:val="00616A19"/>
    <w:rsid w:val="00617519"/>
    <w:rsid w:val="006177F1"/>
    <w:rsid w:val="006178EF"/>
    <w:rsid w:val="006179AB"/>
    <w:rsid w:val="00620FCA"/>
    <w:rsid w:val="006210F4"/>
    <w:rsid w:val="00621192"/>
    <w:rsid w:val="00621598"/>
    <w:rsid w:val="006217D1"/>
    <w:rsid w:val="00621DEE"/>
    <w:rsid w:val="00621E42"/>
    <w:rsid w:val="00621EF8"/>
    <w:rsid w:val="00622331"/>
    <w:rsid w:val="00622B30"/>
    <w:rsid w:val="00622CBA"/>
    <w:rsid w:val="006233FC"/>
    <w:rsid w:val="0062349F"/>
    <w:rsid w:val="0062395A"/>
    <w:rsid w:val="00623C84"/>
    <w:rsid w:val="0062486C"/>
    <w:rsid w:val="00624D27"/>
    <w:rsid w:val="00624FE2"/>
    <w:rsid w:val="00625946"/>
    <w:rsid w:val="00626208"/>
    <w:rsid w:val="00626BBC"/>
    <w:rsid w:val="006273E6"/>
    <w:rsid w:val="006302D1"/>
    <w:rsid w:val="00630E37"/>
    <w:rsid w:val="00631242"/>
    <w:rsid w:val="00631FA0"/>
    <w:rsid w:val="0063201F"/>
    <w:rsid w:val="00632178"/>
    <w:rsid w:val="006325D5"/>
    <w:rsid w:val="0063263D"/>
    <w:rsid w:val="00632CB9"/>
    <w:rsid w:val="00633294"/>
    <w:rsid w:val="006333E6"/>
    <w:rsid w:val="006335CD"/>
    <w:rsid w:val="00633CCB"/>
    <w:rsid w:val="00633E7C"/>
    <w:rsid w:val="0063480A"/>
    <w:rsid w:val="00635027"/>
    <w:rsid w:val="006350F1"/>
    <w:rsid w:val="0063577C"/>
    <w:rsid w:val="00635B83"/>
    <w:rsid w:val="00635C53"/>
    <w:rsid w:val="00636166"/>
    <w:rsid w:val="00636229"/>
    <w:rsid w:val="00637489"/>
    <w:rsid w:val="00637647"/>
    <w:rsid w:val="006378B3"/>
    <w:rsid w:val="00637CFC"/>
    <w:rsid w:val="00637D8F"/>
    <w:rsid w:val="006401CE"/>
    <w:rsid w:val="00640490"/>
    <w:rsid w:val="00641CF9"/>
    <w:rsid w:val="00641FE5"/>
    <w:rsid w:val="0064200F"/>
    <w:rsid w:val="0064223D"/>
    <w:rsid w:val="006422D8"/>
    <w:rsid w:val="0064232E"/>
    <w:rsid w:val="00642363"/>
    <w:rsid w:val="006424B0"/>
    <w:rsid w:val="00643A8C"/>
    <w:rsid w:val="00643BCC"/>
    <w:rsid w:val="00643C44"/>
    <w:rsid w:val="006450D5"/>
    <w:rsid w:val="006453A6"/>
    <w:rsid w:val="00645560"/>
    <w:rsid w:val="00645E0D"/>
    <w:rsid w:val="006464C1"/>
    <w:rsid w:val="0064743F"/>
    <w:rsid w:val="006474BB"/>
    <w:rsid w:val="00647A34"/>
    <w:rsid w:val="0065097B"/>
    <w:rsid w:val="006512F2"/>
    <w:rsid w:val="006516F0"/>
    <w:rsid w:val="00651835"/>
    <w:rsid w:val="006519C6"/>
    <w:rsid w:val="00653745"/>
    <w:rsid w:val="00653765"/>
    <w:rsid w:val="006539B3"/>
    <w:rsid w:val="00653D2E"/>
    <w:rsid w:val="00653EEB"/>
    <w:rsid w:val="006547B6"/>
    <w:rsid w:val="006548D7"/>
    <w:rsid w:val="00654D1D"/>
    <w:rsid w:val="00654F56"/>
    <w:rsid w:val="006552E9"/>
    <w:rsid w:val="00655891"/>
    <w:rsid w:val="006560B0"/>
    <w:rsid w:val="00656FE4"/>
    <w:rsid w:val="006573C6"/>
    <w:rsid w:val="006576B0"/>
    <w:rsid w:val="00657E9C"/>
    <w:rsid w:val="0066011E"/>
    <w:rsid w:val="006601EB"/>
    <w:rsid w:val="00660433"/>
    <w:rsid w:val="00660F67"/>
    <w:rsid w:val="0066110E"/>
    <w:rsid w:val="006612FA"/>
    <w:rsid w:val="00661329"/>
    <w:rsid w:val="00661581"/>
    <w:rsid w:val="00661705"/>
    <w:rsid w:val="0066244D"/>
    <w:rsid w:val="00663256"/>
    <w:rsid w:val="0066390B"/>
    <w:rsid w:val="00663AE0"/>
    <w:rsid w:val="00664270"/>
    <w:rsid w:val="00664AB4"/>
    <w:rsid w:val="00664CC4"/>
    <w:rsid w:val="00664CE9"/>
    <w:rsid w:val="00665145"/>
    <w:rsid w:val="00665983"/>
    <w:rsid w:val="00665B50"/>
    <w:rsid w:val="00667133"/>
    <w:rsid w:val="00667D9E"/>
    <w:rsid w:val="00670181"/>
    <w:rsid w:val="0067044D"/>
    <w:rsid w:val="006705CF"/>
    <w:rsid w:val="00670614"/>
    <w:rsid w:val="00670860"/>
    <w:rsid w:val="006708A3"/>
    <w:rsid w:val="00670A69"/>
    <w:rsid w:val="00671560"/>
    <w:rsid w:val="00671C7C"/>
    <w:rsid w:val="006729B4"/>
    <w:rsid w:val="00672BDF"/>
    <w:rsid w:val="00672E44"/>
    <w:rsid w:val="00672EF2"/>
    <w:rsid w:val="00673A03"/>
    <w:rsid w:val="00674222"/>
    <w:rsid w:val="0067467D"/>
    <w:rsid w:val="006746E7"/>
    <w:rsid w:val="00674778"/>
    <w:rsid w:val="00675A2E"/>
    <w:rsid w:val="00675BC5"/>
    <w:rsid w:val="00676520"/>
    <w:rsid w:val="00676FF8"/>
    <w:rsid w:val="00677BD7"/>
    <w:rsid w:val="00680337"/>
    <w:rsid w:val="006803C9"/>
    <w:rsid w:val="006806EE"/>
    <w:rsid w:val="00680C41"/>
    <w:rsid w:val="00680DCB"/>
    <w:rsid w:val="00680F03"/>
    <w:rsid w:val="00681337"/>
    <w:rsid w:val="006814A0"/>
    <w:rsid w:val="00681644"/>
    <w:rsid w:val="0068213E"/>
    <w:rsid w:val="006821A3"/>
    <w:rsid w:val="00682344"/>
    <w:rsid w:val="0068274E"/>
    <w:rsid w:val="006829A1"/>
    <w:rsid w:val="006834DA"/>
    <w:rsid w:val="0068430A"/>
    <w:rsid w:val="00684463"/>
    <w:rsid w:val="006846D3"/>
    <w:rsid w:val="006846FF"/>
    <w:rsid w:val="0068482E"/>
    <w:rsid w:val="00684C0E"/>
    <w:rsid w:val="00684F70"/>
    <w:rsid w:val="0068535B"/>
    <w:rsid w:val="00687FD0"/>
    <w:rsid w:val="00690445"/>
    <w:rsid w:val="00690A00"/>
    <w:rsid w:val="0069105F"/>
    <w:rsid w:val="00692400"/>
    <w:rsid w:val="006926D8"/>
    <w:rsid w:val="006927CB"/>
    <w:rsid w:val="0069409F"/>
    <w:rsid w:val="006943DE"/>
    <w:rsid w:val="0069460F"/>
    <w:rsid w:val="006946EA"/>
    <w:rsid w:val="006954EC"/>
    <w:rsid w:val="00695902"/>
    <w:rsid w:val="00695AD4"/>
    <w:rsid w:val="00695FEF"/>
    <w:rsid w:val="00696181"/>
    <w:rsid w:val="0069649C"/>
    <w:rsid w:val="00696719"/>
    <w:rsid w:val="0069682A"/>
    <w:rsid w:val="006969C7"/>
    <w:rsid w:val="0069755E"/>
    <w:rsid w:val="00697B0E"/>
    <w:rsid w:val="00697DC8"/>
    <w:rsid w:val="006A02D5"/>
    <w:rsid w:val="006A03F6"/>
    <w:rsid w:val="006A067F"/>
    <w:rsid w:val="006A0752"/>
    <w:rsid w:val="006A1521"/>
    <w:rsid w:val="006A19F8"/>
    <w:rsid w:val="006A21D6"/>
    <w:rsid w:val="006A368B"/>
    <w:rsid w:val="006A3AF7"/>
    <w:rsid w:val="006A458C"/>
    <w:rsid w:val="006A4744"/>
    <w:rsid w:val="006A4AB2"/>
    <w:rsid w:val="006A52C4"/>
    <w:rsid w:val="006A52F4"/>
    <w:rsid w:val="006A5CF6"/>
    <w:rsid w:val="006A5FFA"/>
    <w:rsid w:val="006A63D8"/>
    <w:rsid w:val="006A682F"/>
    <w:rsid w:val="006A6A5E"/>
    <w:rsid w:val="006A7154"/>
    <w:rsid w:val="006A7513"/>
    <w:rsid w:val="006A7CCD"/>
    <w:rsid w:val="006B0998"/>
    <w:rsid w:val="006B0A50"/>
    <w:rsid w:val="006B0F01"/>
    <w:rsid w:val="006B11A9"/>
    <w:rsid w:val="006B2705"/>
    <w:rsid w:val="006B28B1"/>
    <w:rsid w:val="006B378F"/>
    <w:rsid w:val="006B4050"/>
    <w:rsid w:val="006B433B"/>
    <w:rsid w:val="006B450C"/>
    <w:rsid w:val="006B4538"/>
    <w:rsid w:val="006B52E4"/>
    <w:rsid w:val="006B55C9"/>
    <w:rsid w:val="006B5C29"/>
    <w:rsid w:val="006B5EAE"/>
    <w:rsid w:val="006B6378"/>
    <w:rsid w:val="006B6980"/>
    <w:rsid w:val="006C028C"/>
    <w:rsid w:val="006C045B"/>
    <w:rsid w:val="006C0B8F"/>
    <w:rsid w:val="006C1220"/>
    <w:rsid w:val="006C1447"/>
    <w:rsid w:val="006C169D"/>
    <w:rsid w:val="006C20C7"/>
    <w:rsid w:val="006C2AFB"/>
    <w:rsid w:val="006C2B0D"/>
    <w:rsid w:val="006C2C05"/>
    <w:rsid w:val="006C4046"/>
    <w:rsid w:val="006C4396"/>
    <w:rsid w:val="006C4FFE"/>
    <w:rsid w:val="006C6085"/>
    <w:rsid w:val="006C611D"/>
    <w:rsid w:val="006C61E9"/>
    <w:rsid w:val="006C6411"/>
    <w:rsid w:val="006C66F4"/>
    <w:rsid w:val="006C6968"/>
    <w:rsid w:val="006C6D32"/>
    <w:rsid w:val="006C6EAC"/>
    <w:rsid w:val="006C76E6"/>
    <w:rsid w:val="006C7B27"/>
    <w:rsid w:val="006C7C4D"/>
    <w:rsid w:val="006D1119"/>
    <w:rsid w:val="006D136D"/>
    <w:rsid w:val="006D1534"/>
    <w:rsid w:val="006D1C64"/>
    <w:rsid w:val="006D1ECE"/>
    <w:rsid w:val="006D1F91"/>
    <w:rsid w:val="006D1FFC"/>
    <w:rsid w:val="006D2BEE"/>
    <w:rsid w:val="006D2DB6"/>
    <w:rsid w:val="006D37D2"/>
    <w:rsid w:val="006D3D93"/>
    <w:rsid w:val="006D3DD2"/>
    <w:rsid w:val="006D4067"/>
    <w:rsid w:val="006D48FC"/>
    <w:rsid w:val="006D4DEB"/>
    <w:rsid w:val="006D4EC6"/>
    <w:rsid w:val="006D5033"/>
    <w:rsid w:val="006D5685"/>
    <w:rsid w:val="006D59E9"/>
    <w:rsid w:val="006D5C05"/>
    <w:rsid w:val="006D5DA3"/>
    <w:rsid w:val="006D6B1E"/>
    <w:rsid w:val="006D7655"/>
    <w:rsid w:val="006D76D4"/>
    <w:rsid w:val="006D79CD"/>
    <w:rsid w:val="006E0DC7"/>
    <w:rsid w:val="006E10E8"/>
    <w:rsid w:val="006E111C"/>
    <w:rsid w:val="006E11A0"/>
    <w:rsid w:val="006E28BB"/>
    <w:rsid w:val="006E2C5B"/>
    <w:rsid w:val="006E31C6"/>
    <w:rsid w:val="006E53C5"/>
    <w:rsid w:val="006E606F"/>
    <w:rsid w:val="006E61E5"/>
    <w:rsid w:val="006E67A9"/>
    <w:rsid w:val="006E6A7D"/>
    <w:rsid w:val="006E6C31"/>
    <w:rsid w:val="006E721B"/>
    <w:rsid w:val="006E7576"/>
    <w:rsid w:val="006F060B"/>
    <w:rsid w:val="006F068D"/>
    <w:rsid w:val="006F147D"/>
    <w:rsid w:val="006F1717"/>
    <w:rsid w:val="006F188A"/>
    <w:rsid w:val="006F2253"/>
    <w:rsid w:val="006F280D"/>
    <w:rsid w:val="006F29A5"/>
    <w:rsid w:val="006F2F76"/>
    <w:rsid w:val="006F30E1"/>
    <w:rsid w:val="006F3676"/>
    <w:rsid w:val="006F3CB8"/>
    <w:rsid w:val="006F3F9D"/>
    <w:rsid w:val="006F4734"/>
    <w:rsid w:val="006F4841"/>
    <w:rsid w:val="006F56D6"/>
    <w:rsid w:val="006F5CC3"/>
    <w:rsid w:val="006F5D26"/>
    <w:rsid w:val="006F5E34"/>
    <w:rsid w:val="006F5FCC"/>
    <w:rsid w:val="006F61F8"/>
    <w:rsid w:val="006F63D9"/>
    <w:rsid w:val="006F6A56"/>
    <w:rsid w:val="006F6B92"/>
    <w:rsid w:val="006F7333"/>
    <w:rsid w:val="006F75CE"/>
    <w:rsid w:val="006F7616"/>
    <w:rsid w:val="006F7854"/>
    <w:rsid w:val="006F79DD"/>
    <w:rsid w:val="006F7BC6"/>
    <w:rsid w:val="006F7C8C"/>
    <w:rsid w:val="006F7F60"/>
    <w:rsid w:val="007001A4"/>
    <w:rsid w:val="00700C1F"/>
    <w:rsid w:val="00700D1A"/>
    <w:rsid w:val="00700D81"/>
    <w:rsid w:val="007010A8"/>
    <w:rsid w:val="00701302"/>
    <w:rsid w:val="00701454"/>
    <w:rsid w:val="00701AED"/>
    <w:rsid w:val="00701F52"/>
    <w:rsid w:val="0070222D"/>
    <w:rsid w:val="00702285"/>
    <w:rsid w:val="00702BFA"/>
    <w:rsid w:val="00702ED2"/>
    <w:rsid w:val="0070348B"/>
    <w:rsid w:val="007038AB"/>
    <w:rsid w:val="00703B76"/>
    <w:rsid w:val="00704592"/>
    <w:rsid w:val="00704740"/>
    <w:rsid w:val="00704ED6"/>
    <w:rsid w:val="007061C5"/>
    <w:rsid w:val="00706486"/>
    <w:rsid w:val="00707736"/>
    <w:rsid w:val="00710711"/>
    <w:rsid w:val="00710BA1"/>
    <w:rsid w:val="00710DFD"/>
    <w:rsid w:val="007111FA"/>
    <w:rsid w:val="00711659"/>
    <w:rsid w:val="00711841"/>
    <w:rsid w:val="00711AD6"/>
    <w:rsid w:val="00711E2D"/>
    <w:rsid w:val="00711E3F"/>
    <w:rsid w:val="00712302"/>
    <w:rsid w:val="00712537"/>
    <w:rsid w:val="007126CA"/>
    <w:rsid w:val="0071274B"/>
    <w:rsid w:val="00712D52"/>
    <w:rsid w:val="00712FD7"/>
    <w:rsid w:val="00713EA5"/>
    <w:rsid w:val="0071466B"/>
    <w:rsid w:val="0071494F"/>
    <w:rsid w:val="00714E36"/>
    <w:rsid w:val="007155EE"/>
    <w:rsid w:val="00715A48"/>
    <w:rsid w:val="00715AA7"/>
    <w:rsid w:val="007168E8"/>
    <w:rsid w:val="00716D0E"/>
    <w:rsid w:val="00716FAC"/>
    <w:rsid w:val="00717A00"/>
    <w:rsid w:val="00717DA4"/>
    <w:rsid w:val="00717E08"/>
    <w:rsid w:val="0072051A"/>
    <w:rsid w:val="00720DD0"/>
    <w:rsid w:val="007212C3"/>
    <w:rsid w:val="00721B46"/>
    <w:rsid w:val="00722155"/>
    <w:rsid w:val="007227DA"/>
    <w:rsid w:val="00722D62"/>
    <w:rsid w:val="00722FD4"/>
    <w:rsid w:val="00723A44"/>
    <w:rsid w:val="00723BBC"/>
    <w:rsid w:val="00723EDC"/>
    <w:rsid w:val="0072448F"/>
    <w:rsid w:val="00724A2D"/>
    <w:rsid w:val="00724FED"/>
    <w:rsid w:val="00725316"/>
    <w:rsid w:val="00725ED3"/>
    <w:rsid w:val="0072611B"/>
    <w:rsid w:val="00726885"/>
    <w:rsid w:val="0072793A"/>
    <w:rsid w:val="00727ACC"/>
    <w:rsid w:val="00727AD4"/>
    <w:rsid w:val="00727F4E"/>
    <w:rsid w:val="0073032A"/>
    <w:rsid w:val="00730355"/>
    <w:rsid w:val="00730F69"/>
    <w:rsid w:val="00731386"/>
    <w:rsid w:val="007328AF"/>
    <w:rsid w:val="007328EC"/>
    <w:rsid w:val="00732B33"/>
    <w:rsid w:val="00732D1D"/>
    <w:rsid w:val="00732DD3"/>
    <w:rsid w:val="00733475"/>
    <w:rsid w:val="00733848"/>
    <w:rsid w:val="00733B91"/>
    <w:rsid w:val="00735518"/>
    <w:rsid w:val="007355DF"/>
    <w:rsid w:val="00736522"/>
    <w:rsid w:val="00737900"/>
    <w:rsid w:val="00737A99"/>
    <w:rsid w:val="00737C25"/>
    <w:rsid w:val="00740849"/>
    <w:rsid w:val="00740BED"/>
    <w:rsid w:val="007412A6"/>
    <w:rsid w:val="0074155F"/>
    <w:rsid w:val="007418B4"/>
    <w:rsid w:val="00741D7D"/>
    <w:rsid w:val="00741DF3"/>
    <w:rsid w:val="007423F9"/>
    <w:rsid w:val="00742974"/>
    <w:rsid w:val="007433B0"/>
    <w:rsid w:val="00743BAB"/>
    <w:rsid w:val="00743CF7"/>
    <w:rsid w:val="00743FA3"/>
    <w:rsid w:val="0074458F"/>
    <w:rsid w:val="00744C6C"/>
    <w:rsid w:val="00744E78"/>
    <w:rsid w:val="00745D31"/>
    <w:rsid w:val="00745DC9"/>
    <w:rsid w:val="0074652B"/>
    <w:rsid w:val="00746DBA"/>
    <w:rsid w:val="00747661"/>
    <w:rsid w:val="00747758"/>
    <w:rsid w:val="0075021F"/>
    <w:rsid w:val="00750432"/>
    <w:rsid w:val="0075045C"/>
    <w:rsid w:val="00750A06"/>
    <w:rsid w:val="00750F68"/>
    <w:rsid w:val="00751490"/>
    <w:rsid w:val="00751627"/>
    <w:rsid w:val="00751CF0"/>
    <w:rsid w:val="00751D7B"/>
    <w:rsid w:val="007521D1"/>
    <w:rsid w:val="007525AB"/>
    <w:rsid w:val="007526EA"/>
    <w:rsid w:val="00752A22"/>
    <w:rsid w:val="00753672"/>
    <w:rsid w:val="00753826"/>
    <w:rsid w:val="007539DF"/>
    <w:rsid w:val="00753D59"/>
    <w:rsid w:val="007543FF"/>
    <w:rsid w:val="007547D1"/>
    <w:rsid w:val="007559A8"/>
    <w:rsid w:val="007564CC"/>
    <w:rsid w:val="007566BE"/>
    <w:rsid w:val="00756BEA"/>
    <w:rsid w:val="00756DC8"/>
    <w:rsid w:val="00757934"/>
    <w:rsid w:val="00757DC9"/>
    <w:rsid w:val="007602E8"/>
    <w:rsid w:val="0076045E"/>
    <w:rsid w:val="00761A18"/>
    <w:rsid w:val="00761B17"/>
    <w:rsid w:val="00761BA1"/>
    <w:rsid w:val="007621E5"/>
    <w:rsid w:val="00762696"/>
    <w:rsid w:val="00762DB6"/>
    <w:rsid w:val="00764007"/>
    <w:rsid w:val="00764140"/>
    <w:rsid w:val="00765568"/>
    <w:rsid w:val="007658FC"/>
    <w:rsid w:val="00765928"/>
    <w:rsid w:val="00765E66"/>
    <w:rsid w:val="00766155"/>
    <w:rsid w:val="00766636"/>
    <w:rsid w:val="0077001B"/>
    <w:rsid w:val="007700A4"/>
    <w:rsid w:val="0077024C"/>
    <w:rsid w:val="0077043A"/>
    <w:rsid w:val="0077083A"/>
    <w:rsid w:val="00771181"/>
    <w:rsid w:val="00771A59"/>
    <w:rsid w:val="00771D06"/>
    <w:rsid w:val="007726CB"/>
    <w:rsid w:val="007733E4"/>
    <w:rsid w:val="00773679"/>
    <w:rsid w:val="00774072"/>
    <w:rsid w:val="0077452E"/>
    <w:rsid w:val="007748D2"/>
    <w:rsid w:val="00774AEC"/>
    <w:rsid w:val="00774E0C"/>
    <w:rsid w:val="0077500B"/>
    <w:rsid w:val="00775AC3"/>
    <w:rsid w:val="00776302"/>
    <w:rsid w:val="00776F55"/>
    <w:rsid w:val="00776F8F"/>
    <w:rsid w:val="00777469"/>
    <w:rsid w:val="00777E16"/>
    <w:rsid w:val="00780214"/>
    <w:rsid w:val="007813C6"/>
    <w:rsid w:val="007816CB"/>
    <w:rsid w:val="007822BD"/>
    <w:rsid w:val="00782A83"/>
    <w:rsid w:val="007836A0"/>
    <w:rsid w:val="00783FCA"/>
    <w:rsid w:val="00784EB4"/>
    <w:rsid w:val="007850D9"/>
    <w:rsid w:val="00785365"/>
    <w:rsid w:val="007863FA"/>
    <w:rsid w:val="007867B0"/>
    <w:rsid w:val="00786B55"/>
    <w:rsid w:val="00786CAB"/>
    <w:rsid w:val="0078796A"/>
    <w:rsid w:val="00787974"/>
    <w:rsid w:val="00787BE9"/>
    <w:rsid w:val="007903F8"/>
    <w:rsid w:val="007906B2"/>
    <w:rsid w:val="00791056"/>
    <w:rsid w:val="00791848"/>
    <w:rsid w:val="00791DA3"/>
    <w:rsid w:val="00791DF0"/>
    <w:rsid w:val="007923DD"/>
    <w:rsid w:val="007923FE"/>
    <w:rsid w:val="007926F9"/>
    <w:rsid w:val="00792A24"/>
    <w:rsid w:val="0079358F"/>
    <w:rsid w:val="00793B82"/>
    <w:rsid w:val="00793BC4"/>
    <w:rsid w:val="00793D16"/>
    <w:rsid w:val="00794276"/>
    <w:rsid w:val="00794AB8"/>
    <w:rsid w:val="00794B04"/>
    <w:rsid w:val="00794C2F"/>
    <w:rsid w:val="00794D58"/>
    <w:rsid w:val="0079627D"/>
    <w:rsid w:val="0079666E"/>
    <w:rsid w:val="00796E79"/>
    <w:rsid w:val="00797C9A"/>
    <w:rsid w:val="00797E69"/>
    <w:rsid w:val="007A05EC"/>
    <w:rsid w:val="007A08F1"/>
    <w:rsid w:val="007A096F"/>
    <w:rsid w:val="007A0976"/>
    <w:rsid w:val="007A0A5B"/>
    <w:rsid w:val="007A137A"/>
    <w:rsid w:val="007A1BAE"/>
    <w:rsid w:val="007A2212"/>
    <w:rsid w:val="007A2A7E"/>
    <w:rsid w:val="007A324A"/>
    <w:rsid w:val="007A3C3E"/>
    <w:rsid w:val="007A3CF8"/>
    <w:rsid w:val="007A4592"/>
    <w:rsid w:val="007A49E8"/>
    <w:rsid w:val="007A4BB4"/>
    <w:rsid w:val="007A5344"/>
    <w:rsid w:val="007A5BF5"/>
    <w:rsid w:val="007A62B0"/>
    <w:rsid w:val="007A6759"/>
    <w:rsid w:val="007A6784"/>
    <w:rsid w:val="007A67AA"/>
    <w:rsid w:val="007A6B80"/>
    <w:rsid w:val="007A6CF9"/>
    <w:rsid w:val="007A728B"/>
    <w:rsid w:val="007A7453"/>
    <w:rsid w:val="007B0997"/>
    <w:rsid w:val="007B0A36"/>
    <w:rsid w:val="007B0A81"/>
    <w:rsid w:val="007B1267"/>
    <w:rsid w:val="007B1C4D"/>
    <w:rsid w:val="007B26CF"/>
    <w:rsid w:val="007B26FB"/>
    <w:rsid w:val="007B32DE"/>
    <w:rsid w:val="007B3420"/>
    <w:rsid w:val="007B3C9A"/>
    <w:rsid w:val="007B3D7B"/>
    <w:rsid w:val="007B3FAF"/>
    <w:rsid w:val="007B4234"/>
    <w:rsid w:val="007B4691"/>
    <w:rsid w:val="007B4F48"/>
    <w:rsid w:val="007B5192"/>
    <w:rsid w:val="007B55B1"/>
    <w:rsid w:val="007B56A2"/>
    <w:rsid w:val="007B583D"/>
    <w:rsid w:val="007B5C61"/>
    <w:rsid w:val="007B5C6A"/>
    <w:rsid w:val="007B5E67"/>
    <w:rsid w:val="007B7153"/>
    <w:rsid w:val="007B7D97"/>
    <w:rsid w:val="007C02A8"/>
    <w:rsid w:val="007C09E9"/>
    <w:rsid w:val="007C0B3E"/>
    <w:rsid w:val="007C0B93"/>
    <w:rsid w:val="007C0BF7"/>
    <w:rsid w:val="007C113E"/>
    <w:rsid w:val="007C1BCD"/>
    <w:rsid w:val="007C1F9E"/>
    <w:rsid w:val="007C225E"/>
    <w:rsid w:val="007C2E26"/>
    <w:rsid w:val="007C34BF"/>
    <w:rsid w:val="007C4918"/>
    <w:rsid w:val="007C54EC"/>
    <w:rsid w:val="007C57E7"/>
    <w:rsid w:val="007C5E4A"/>
    <w:rsid w:val="007C6DED"/>
    <w:rsid w:val="007C6FE6"/>
    <w:rsid w:val="007C7905"/>
    <w:rsid w:val="007C7B75"/>
    <w:rsid w:val="007C7BF3"/>
    <w:rsid w:val="007D0480"/>
    <w:rsid w:val="007D0582"/>
    <w:rsid w:val="007D0613"/>
    <w:rsid w:val="007D0F6A"/>
    <w:rsid w:val="007D12FB"/>
    <w:rsid w:val="007D161F"/>
    <w:rsid w:val="007D1935"/>
    <w:rsid w:val="007D1B97"/>
    <w:rsid w:val="007D1FFF"/>
    <w:rsid w:val="007D23DD"/>
    <w:rsid w:val="007D28CC"/>
    <w:rsid w:val="007D2A09"/>
    <w:rsid w:val="007D2AE8"/>
    <w:rsid w:val="007D2DE6"/>
    <w:rsid w:val="007D2E63"/>
    <w:rsid w:val="007D32F5"/>
    <w:rsid w:val="007D40A9"/>
    <w:rsid w:val="007D4386"/>
    <w:rsid w:val="007D440C"/>
    <w:rsid w:val="007D4AC6"/>
    <w:rsid w:val="007D5264"/>
    <w:rsid w:val="007D5F18"/>
    <w:rsid w:val="007D658D"/>
    <w:rsid w:val="007D6F1A"/>
    <w:rsid w:val="007D7D22"/>
    <w:rsid w:val="007D7E2C"/>
    <w:rsid w:val="007E00AE"/>
    <w:rsid w:val="007E0BF3"/>
    <w:rsid w:val="007E13E5"/>
    <w:rsid w:val="007E1737"/>
    <w:rsid w:val="007E1E3B"/>
    <w:rsid w:val="007E2392"/>
    <w:rsid w:val="007E285E"/>
    <w:rsid w:val="007E2DE5"/>
    <w:rsid w:val="007E2E51"/>
    <w:rsid w:val="007E37E7"/>
    <w:rsid w:val="007E3ABD"/>
    <w:rsid w:val="007E3AFC"/>
    <w:rsid w:val="007E4576"/>
    <w:rsid w:val="007E4B87"/>
    <w:rsid w:val="007E5418"/>
    <w:rsid w:val="007E5D3F"/>
    <w:rsid w:val="007E63FB"/>
    <w:rsid w:val="007E6ABB"/>
    <w:rsid w:val="007E73FE"/>
    <w:rsid w:val="007E78F6"/>
    <w:rsid w:val="007E7E66"/>
    <w:rsid w:val="007F0B98"/>
    <w:rsid w:val="007F0DD1"/>
    <w:rsid w:val="007F144F"/>
    <w:rsid w:val="007F2248"/>
    <w:rsid w:val="007F282B"/>
    <w:rsid w:val="007F31C8"/>
    <w:rsid w:val="007F3931"/>
    <w:rsid w:val="007F3F61"/>
    <w:rsid w:val="007F42EE"/>
    <w:rsid w:val="007F4505"/>
    <w:rsid w:val="007F470E"/>
    <w:rsid w:val="007F4A08"/>
    <w:rsid w:val="007F4A9D"/>
    <w:rsid w:val="007F4E63"/>
    <w:rsid w:val="007F5028"/>
    <w:rsid w:val="007F529E"/>
    <w:rsid w:val="007F58AB"/>
    <w:rsid w:val="007F5958"/>
    <w:rsid w:val="007F625D"/>
    <w:rsid w:val="007F7541"/>
    <w:rsid w:val="007F7560"/>
    <w:rsid w:val="007F7918"/>
    <w:rsid w:val="007F7B00"/>
    <w:rsid w:val="00800E7D"/>
    <w:rsid w:val="00802052"/>
    <w:rsid w:val="008022CA"/>
    <w:rsid w:val="00802362"/>
    <w:rsid w:val="00802F79"/>
    <w:rsid w:val="00803141"/>
    <w:rsid w:val="008031BD"/>
    <w:rsid w:val="00803E6B"/>
    <w:rsid w:val="008040BB"/>
    <w:rsid w:val="008045C9"/>
    <w:rsid w:val="00804B93"/>
    <w:rsid w:val="00804C45"/>
    <w:rsid w:val="0080550B"/>
    <w:rsid w:val="00805897"/>
    <w:rsid w:val="00805C2F"/>
    <w:rsid w:val="00805D86"/>
    <w:rsid w:val="00805F07"/>
    <w:rsid w:val="008060A6"/>
    <w:rsid w:val="008061E9"/>
    <w:rsid w:val="0080626D"/>
    <w:rsid w:val="00806C43"/>
    <w:rsid w:val="008073E8"/>
    <w:rsid w:val="008076DF"/>
    <w:rsid w:val="0081033F"/>
    <w:rsid w:val="0081037A"/>
    <w:rsid w:val="0081091D"/>
    <w:rsid w:val="00810C1D"/>
    <w:rsid w:val="00810D1F"/>
    <w:rsid w:val="0081140A"/>
    <w:rsid w:val="0081192A"/>
    <w:rsid w:val="008120FD"/>
    <w:rsid w:val="00812658"/>
    <w:rsid w:val="0081318B"/>
    <w:rsid w:val="00813203"/>
    <w:rsid w:val="00813D80"/>
    <w:rsid w:val="00814334"/>
    <w:rsid w:val="008144B6"/>
    <w:rsid w:val="008153BE"/>
    <w:rsid w:val="0081560B"/>
    <w:rsid w:val="00817364"/>
    <w:rsid w:val="00817629"/>
    <w:rsid w:val="0081783B"/>
    <w:rsid w:val="008178A8"/>
    <w:rsid w:val="00817BBD"/>
    <w:rsid w:val="00817D82"/>
    <w:rsid w:val="008204A9"/>
    <w:rsid w:val="00820526"/>
    <w:rsid w:val="00820658"/>
    <w:rsid w:val="00821186"/>
    <w:rsid w:val="00822048"/>
    <w:rsid w:val="00822074"/>
    <w:rsid w:val="0082221D"/>
    <w:rsid w:val="00822709"/>
    <w:rsid w:val="00822B6B"/>
    <w:rsid w:val="00822CCC"/>
    <w:rsid w:val="00822D26"/>
    <w:rsid w:val="0082323A"/>
    <w:rsid w:val="008235FF"/>
    <w:rsid w:val="00823BEC"/>
    <w:rsid w:val="00823D9D"/>
    <w:rsid w:val="00824D4B"/>
    <w:rsid w:val="0082553E"/>
    <w:rsid w:val="00825696"/>
    <w:rsid w:val="00825D0F"/>
    <w:rsid w:val="008263DB"/>
    <w:rsid w:val="008263DE"/>
    <w:rsid w:val="008275B3"/>
    <w:rsid w:val="00827C59"/>
    <w:rsid w:val="0083011F"/>
    <w:rsid w:val="0083029E"/>
    <w:rsid w:val="008310D6"/>
    <w:rsid w:val="008310D9"/>
    <w:rsid w:val="00831458"/>
    <w:rsid w:val="0083181A"/>
    <w:rsid w:val="00831B6E"/>
    <w:rsid w:val="00831FCB"/>
    <w:rsid w:val="008322DB"/>
    <w:rsid w:val="008335E7"/>
    <w:rsid w:val="008337C1"/>
    <w:rsid w:val="008347BB"/>
    <w:rsid w:val="008350D5"/>
    <w:rsid w:val="00835145"/>
    <w:rsid w:val="00835CC2"/>
    <w:rsid w:val="00836036"/>
    <w:rsid w:val="008360D8"/>
    <w:rsid w:val="0083673D"/>
    <w:rsid w:val="00836A9B"/>
    <w:rsid w:val="00837F62"/>
    <w:rsid w:val="00840340"/>
    <w:rsid w:val="0084057A"/>
    <w:rsid w:val="008405C2"/>
    <w:rsid w:val="00840ECD"/>
    <w:rsid w:val="00840FB3"/>
    <w:rsid w:val="008418B9"/>
    <w:rsid w:val="00841A6F"/>
    <w:rsid w:val="00841D35"/>
    <w:rsid w:val="00842229"/>
    <w:rsid w:val="0084236F"/>
    <w:rsid w:val="008427E1"/>
    <w:rsid w:val="0084292F"/>
    <w:rsid w:val="00843829"/>
    <w:rsid w:val="00843B2C"/>
    <w:rsid w:val="00843F98"/>
    <w:rsid w:val="0084434A"/>
    <w:rsid w:val="00844501"/>
    <w:rsid w:val="0084460A"/>
    <w:rsid w:val="00844F10"/>
    <w:rsid w:val="00844F30"/>
    <w:rsid w:val="00845B70"/>
    <w:rsid w:val="00845DE5"/>
    <w:rsid w:val="008460CF"/>
    <w:rsid w:val="00846765"/>
    <w:rsid w:val="00846901"/>
    <w:rsid w:val="00847037"/>
    <w:rsid w:val="00847475"/>
    <w:rsid w:val="00847489"/>
    <w:rsid w:val="00847E82"/>
    <w:rsid w:val="00850A06"/>
    <w:rsid w:val="00850B46"/>
    <w:rsid w:val="00851A87"/>
    <w:rsid w:val="00851AD4"/>
    <w:rsid w:val="00851CB8"/>
    <w:rsid w:val="0085267B"/>
    <w:rsid w:val="00852C13"/>
    <w:rsid w:val="00852C6B"/>
    <w:rsid w:val="00852E0A"/>
    <w:rsid w:val="00853562"/>
    <w:rsid w:val="00853E70"/>
    <w:rsid w:val="00854570"/>
    <w:rsid w:val="0085559E"/>
    <w:rsid w:val="00855885"/>
    <w:rsid w:val="00855D65"/>
    <w:rsid w:val="0085604A"/>
    <w:rsid w:val="00856AC3"/>
    <w:rsid w:val="00856EFB"/>
    <w:rsid w:val="0085752C"/>
    <w:rsid w:val="00857EB0"/>
    <w:rsid w:val="00860843"/>
    <w:rsid w:val="00860E02"/>
    <w:rsid w:val="00860F6A"/>
    <w:rsid w:val="00861067"/>
    <w:rsid w:val="008610EB"/>
    <w:rsid w:val="00861137"/>
    <w:rsid w:val="00861F40"/>
    <w:rsid w:val="00862C65"/>
    <w:rsid w:val="00862DA8"/>
    <w:rsid w:val="00862E86"/>
    <w:rsid w:val="00863119"/>
    <w:rsid w:val="00863403"/>
    <w:rsid w:val="008638A8"/>
    <w:rsid w:val="008638FF"/>
    <w:rsid w:val="00863A3D"/>
    <w:rsid w:val="00863F86"/>
    <w:rsid w:val="0086506C"/>
    <w:rsid w:val="00865468"/>
    <w:rsid w:val="008654D3"/>
    <w:rsid w:val="0086588F"/>
    <w:rsid w:val="00865A1E"/>
    <w:rsid w:val="00865CBB"/>
    <w:rsid w:val="00866770"/>
    <w:rsid w:val="008675F2"/>
    <w:rsid w:val="00867634"/>
    <w:rsid w:val="00867652"/>
    <w:rsid w:val="00867AEE"/>
    <w:rsid w:val="00867FA2"/>
    <w:rsid w:val="00870406"/>
    <w:rsid w:val="00870438"/>
    <w:rsid w:val="00871669"/>
    <w:rsid w:val="00871825"/>
    <w:rsid w:val="00871A9D"/>
    <w:rsid w:val="00871F55"/>
    <w:rsid w:val="00872569"/>
    <w:rsid w:val="0087273C"/>
    <w:rsid w:val="0087284A"/>
    <w:rsid w:val="00872885"/>
    <w:rsid w:val="008728CB"/>
    <w:rsid w:val="008728ED"/>
    <w:rsid w:val="008729EA"/>
    <w:rsid w:val="008731AD"/>
    <w:rsid w:val="008732B1"/>
    <w:rsid w:val="008734C7"/>
    <w:rsid w:val="008737EC"/>
    <w:rsid w:val="0087385F"/>
    <w:rsid w:val="008738C6"/>
    <w:rsid w:val="00873907"/>
    <w:rsid w:val="00873AFE"/>
    <w:rsid w:val="008741AD"/>
    <w:rsid w:val="00874216"/>
    <w:rsid w:val="008742E6"/>
    <w:rsid w:val="008748FC"/>
    <w:rsid w:val="00875180"/>
    <w:rsid w:val="00875531"/>
    <w:rsid w:val="00875A33"/>
    <w:rsid w:val="00875B73"/>
    <w:rsid w:val="008770AE"/>
    <w:rsid w:val="00877289"/>
    <w:rsid w:val="00877623"/>
    <w:rsid w:val="00877989"/>
    <w:rsid w:val="00877AF9"/>
    <w:rsid w:val="00877B57"/>
    <w:rsid w:val="00877BDD"/>
    <w:rsid w:val="00880806"/>
    <w:rsid w:val="00880CBD"/>
    <w:rsid w:val="0088139C"/>
    <w:rsid w:val="0088148B"/>
    <w:rsid w:val="008814E6"/>
    <w:rsid w:val="0088225E"/>
    <w:rsid w:val="00882660"/>
    <w:rsid w:val="008826F3"/>
    <w:rsid w:val="00882AD5"/>
    <w:rsid w:val="00882E69"/>
    <w:rsid w:val="0088318D"/>
    <w:rsid w:val="00883226"/>
    <w:rsid w:val="00883854"/>
    <w:rsid w:val="00883D0D"/>
    <w:rsid w:val="00883D42"/>
    <w:rsid w:val="00883E50"/>
    <w:rsid w:val="00883F86"/>
    <w:rsid w:val="0088409E"/>
    <w:rsid w:val="0088425E"/>
    <w:rsid w:val="00884608"/>
    <w:rsid w:val="008856C4"/>
    <w:rsid w:val="008857D2"/>
    <w:rsid w:val="008858C3"/>
    <w:rsid w:val="00885E69"/>
    <w:rsid w:val="00885EAD"/>
    <w:rsid w:val="0088600F"/>
    <w:rsid w:val="00886358"/>
    <w:rsid w:val="00886809"/>
    <w:rsid w:val="00886940"/>
    <w:rsid w:val="00886BF6"/>
    <w:rsid w:val="00886E66"/>
    <w:rsid w:val="00887438"/>
    <w:rsid w:val="00887E2A"/>
    <w:rsid w:val="00890E0D"/>
    <w:rsid w:val="00890FBC"/>
    <w:rsid w:val="00891309"/>
    <w:rsid w:val="0089160C"/>
    <w:rsid w:val="00891AB9"/>
    <w:rsid w:val="00891FB6"/>
    <w:rsid w:val="008923F5"/>
    <w:rsid w:val="00892492"/>
    <w:rsid w:val="008925D8"/>
    <w:rsid w:val="00892DF0"/>
    <w:rsid w:val="008930B1"/>
    <w:rsid w:val="0089335E"/>
    <w:rsid w:val="00893503"/>
    <w:rsid w:val="0089364E"/>
    <w:rsid w:val="00893740"/>
    <w:rsid w:val="0089394D"/>
    <w:rsid w:val="0089486C"/>
    <w:rsid w:val="0089498E"/>
    <w:rsid w:val="00895102"/>
    <w:rsid w:val="00895AAB"/>
    <w:rsid w:val="00895AFC"/>
    <w:rsid w:val="008962FF"/>
    <w:rsid w:val="008964DC"/>
    <w:rsid w:val="00896671"/>
    <w:rsid w:val="00896818"/>
    <w:rsid w:val="00896C46"/>
    <w:rsid w:val="00896DC7"/>
    <w:rsid w:val="008974FA"/>
    <w:rsid w:val="00897951"/>
    <w:rsid w:val="008A01E2"/>
    <w:rsid w:val="008A03D8"/>
    <w:rsid w:val="008A0E48"/>
    <w:rsid w:val="008A1437"/>
    <w:rsid w:val="008A1574"/>
    <w:rsid w:val="008A1F12"/>
    <w:rsid w:val="008A2AB2"/>
    <w:rsid w:val="008A3563"/>
    <w:rsid w:val="008A436D"/>
    <w:rsid w:val="008A4DEF"/>
    <w:rsid w:val="008A5625"/>
    <w:rsid w:val="008A582C"/>
    <w:rsid w:val="008A5B2B"/>
    <w:rsid w:val="008A5F16"/>
    <w:rsid w:val="008A687D"/>
    <w:rsid w:val="008A68C4"/>
    <w:rsid w:val="008B033E"/>
    <w:rsid w:val="008B0487"/>
    <w:rsid w:val="008B0A9A"/>
    <w:rsid w:val="008B0AFB"/>
    <w:rsid w:val="008B0DFA"/>
    <w:rsid w:val="008B13AC"/>
    <w:rsid w:val="008B170A"/>
    <w:rsid w:val="008B19AF"/>
    <w:rsid w:val="008B1C3A"/>
    <w:rsid w:val="008B1E02"/>
    <w:rsid w:val="008B2211"/>
    <w:rsid w:val="008B32F6"/>
    <w:rsid w:val="008B3C4A"/>
    <w:rsid w:val="008B3D50"/>
    <w:rsid w:val="008B4223"/>
    <w:rsid w:val="008B4555"/>
    <w:rsid w:val="008B47E1"/>
    <w:rsid w:val="008B4846"/>
    <w:rsid w:val="008B502F"/>
    <w:rsid w:val="008B584F"/>
    <w:rsid w:val="008B586D"/>
    <w:rsid w:val="008B58D1"/>
    <w:rsid w:val="008B5AB4"/>
    <w:rsid w:val="008B602E"/>
    <w:rsid w:val="008B60C6"/>
    <w:rsid w:val="008B69CD"/>
    <w:rsid w:val="008B6D03"/>
    <w:rsid w:val="008B6D45"/>
    <w:rsid w:val="008B7527"/>
    <w:rsid w:val="008B7A94"/>
    <w:rsid w:val="008B7B51"/>
    <w:rsid w:val="008C068F"/>
    <w:rsid w:val="008C108E"/>
    <w:rsid w:val="008C1544"/>
    <w:rsid w:val="008C19B0"/>
    <w:rsid w:val="008C1CEE"/>
    <w:rsid w:val="008C2AAE"/>
    <w:rsid w:val="008C2ABB"/>
    <w:rsid w:val="008C2B5A"/>
    <w:rsid w:val="008C390A"/>
    <w:rsid w:val="008C3ADC"/>
    <w:rsid w:val="008C53E5"/>
    <w:rsid w:val="008C564C"/>
    <w:rsid w:val="008C578E"/>
    <w:rsid w:val="008C5A3A"/>
    <w:rsid w:val="008C5D07"/>
    <w:rsid w:val="008C61B1"/>
    <w:rsid w:val="008D15BC"/>
    <w:rsid w:val="008D1A71"/>
    <w:rsid w:val="008D218E"/>
    <w:rsid w:val="008D243A"/>
    <w:rsid w:val="008D31DD"/>
    <w:rsid w:val="008D47E2"/>
    <w:rsid w:val="008D4AD1"/>
    <w:rsid w:val="008D4E21"/>
    <w:rsid w:val="008D5182"/>
    <w:rsid w:val="008D6019"/>
    <w:rsid w:val="008D6C8E"/>
    <w:rsid w:val="008D6DE7"/>
    <w:rsid w:val="008D71A9"/>
    <w:rsid w:val="008D73FE"/>
    <w:rsid w:val="008D7808"/>
    <w:rsid w:val="008D787E"/>
    <w:rsid w:val="008D7B56"/>
    <w:rsid w:val="008D7E31"/>
    <w:rsid w:val="008E0188"/>
    <w:rsid w:val="008E07F3"/>
    <w:rsid w:val="008E1357"/>
    <w:rsid w:val="008E17AD"/>
    <w:rsid w:val="008E21A2"/>
    <w:rsid w:val="008E2441"/>
    <w:rsid w:val="008E2604"/>
    <w:rsid w:val="008E382A"/>
    <w:rsid w:val="008E4213"/>
    <w:rsid w:val="008E43BE"/>
    <w:rsid w:val="008E4575"/>
    <w:rsid w:val="008E45D9"/>
    <w:rsid w:val="008E5462"/>
    <w:rsid w:val="008E5A6D"/>
    <w:rsid w:val="008E5AD5"/>
    <w:rsid w:val="008E6200"/>
    <w:rsid w:val="008E64D6"/>
    <w:rsid w:val="008E6FF1"/>
    <w:rsid w:val="008E7459"/>
    <w:rsid w:val="008E7DE4"/>
    <w:rsid w:val="008E7E41"/>
    <w:rsid w:val="008F02F8"/>
    <w:rsid w:val="008F0478"/>
    <w:rsid w:val="008F0613"/>
    <w:rsid w:val="008F11CC"/>
    <w:rsid w:val="008F15A1"/>
    <w:rsid w:val="008F1809"/>
    <w:rsid w:val="008F1D84"/>
    <w:rsid w:val="008F1EAF"/>
    <w:rsid w:val="008F2F9B"/>
    <w:rsid w:val="008F368A"/>
    <w:rsid w:val="008F49F8"/>
    <w:rsid w:val="008F4AC3"/>
    <w:rsid w:val="008F503D"/>
    <w:rsid w:val="008F5525"/>
    <w:rsid w:val="008F556F"/>
    <w:rsid w:val="008F5A11"/>
    <w:rsid w:val="008F5BB9"/>
    <w:rsid w:val="008F64B4"/>
    <w:rsid w:val="008F65CF"/>
    <w:rsid w:val="008F6B0F"/>
    <w:rsid w:val="008F782B"/>
    <w:rsid w:val="008F7EE7"/>
    <w:rsid w:val="00900B9D"/>
    <w:rsid w:val="00900CC2"/>
    <w:rsid w:val="00901263"/>
    <w:rsid w:val="0090142E"/>
    <w:rsid w:val="0090167F"/>
    <w:rsid w:val="009016AB"/>
    <w:rsid w:val="00901E7E"/>
    <w:rsid w:val="00902E5C"/>
    <w:rsid w:val="0090312F"/>
    <w:rsid w:val="009036A4"/>
    <w:rsid w:val="00903B66"/>
    <w:rsid w:val="00903DA7"/>
    <w:rsid w:val="00904383"/>
    <w:rsid w:val="009045F4"/>
    <w:rsid w:val="00904AB5"/>
    <w:rsid w:val="00904C49"/>
    <w:rsid w:val="0090551B"/>
    <w:rsid w:val="00905A16"/>
    <w:rsid w:val="00905DEF"/>
    <w:rsid w:val="0090691A"/>
    <w:rsid w:val="00906DD1"/>
    <w:rsid w:val="009072B0"/>
    <w:rsid w:val="00910B76"/>
    <w:rsid w:val="00911882"/>
    <w:rsid w:val="00911AF9"/>
    <w:rsid w:val="009120AC"/>
    <w:rsid w:val="00912818"/>
    <w:rsid w:val="00912B27"/>
    <w:rsid w:val="00912B63"/>
    <w:rsid w:val="00914270"/>
    <w:rsid w:val="009154CE"/>
    <w:rsid w:val="0091594F"/>
    <w:rsid w:val="009159CF"/>
    <w:rsid w:val="009159EF"/>
    <w:rsid w:val="0092015D"/>
    <w:rsid w:val="00920384"/>
    <w:rsid w:val="0092056B"/>
    <w:rsid w:val="00920931"/>
    <w:rsid w:val="009211AE"/>
    <w:rsid w:val="009213D7"/>
    <w:rsid w:val="00921465"/>
    <w:rsid w:val="00922BA6"/>
    <w:rsid w:val="00922C9D"/>
    <w:rsid w:val="00922F67"/>
    <w:rsid w:val="00923397"/>
    <w:rsid w:val="00923586"/>
    <w:rsid w:val="00923AF6"/>
    <w:rsid w:val="00923F49"/>
    <w:rsid w:val="0092416E"/>
    <w:rsid w:val="00925048"/>
    <w:rsid w:val="009253E4"/>
    <w:rsid w:val="009259AD"/>
    <w:rsid w:val="00925C3F"/>
    <w:rsid w:val="0092617A"/>
    <w:rsid w:val="0092679F"/>
    <w:rsid w:val="00926B93"/>
    <w:rsid w:val="00926F0D"/>
    <w:rsid w:val="009272ED"/>
    <w:rsid w:val="00927620"/>
    <w:rsid w:val="0093028E"/>
    <w:rsid w:val="00930331"/>
    <w:rsid w:val="00930705"/>
    <w:rsid w:val="009308DB"/>
    <w:rsid w:val="00930AAC"/>
    <w:rsid w:val="00930C68"/>
    <w:rsid w:val="00931082"/>
    <w:rsid w:val="00931172"/>
    <w:rsid w:val="00931610"/>
    <w:rsid w:val="00932113"/>
    <w:rsid w:val="009327BF"/>
    <w:rsid w:val="00932873"/>
    <w:rsid w:val="00932A16"/>
    <w:rsid w:val="00933216"/>
    <w:rsid w:val="00933FD5"/>
    <w:rsid w:val="009343DC"/>
    <w:rsid w:val="00934922"/>
    <w:rsid w:val="00934BCF"/>
    <w:rsid w:val="00935455"/>
    <w:rsid w:val="00935B00"/>
    <w:rsid w:val="009360B6"/>
    <w:rsid w:val="00936986"/>
    <w:rsid w:val="00936C82"/>
    <w:rsid w:val="0094017B"/>
    <w:rsid w:val="0094050D"/>
    <w:rsid w:val="00940B88"/>
    <w:rsid w:val="00940D2D"/>
    <w:rsid w:val="00941971"/>
    <w:rsid w:val="00941B39"/>
    <w:rsid w:val="00942176"/>
    <w:rsid w:val="00942CD4"/>
    <w:rsid w:val="00942E8F"/>
    <w:rsid w:val="009431E7"/>
    <w:rsid w:val="00943AE9"/>
    <w:rsid w:val="009440D1"/>
    <w:rsid w:val="00944441"/>
    <w:rsid w:val="00944666"/>
    <w:rsid w:val="0094475F"/>
    <w:rsid w:val="0094583B"/>
    <w:rsid w:val="00945CB5"/>
    <w:rsid w:val="009464AD"/>
    <w:rsid w:val="009466E6"/>
    <w:rsid w:val="00946746"/>
    <w:rsid w:val="00946CC7"/>
    <w:rsid w:val="009471D3"/>
    <w:rsid w:val="0095031C"/>
    <w:rsid w:val="00950748"/>
    <w:rsid w:val="00950971"/>
    <w:rsid w:val="00952116"/>
    <w:rsid w:val="00952C0D"/>
    <w:rsid w:val="009534B2"/>
    <w:rsid w:val="009534C1"/>
    <w:rsid w:val="00953A54"/>
    <w:rsid w:val="009553D7"/>
    <w:rsid w:val="009554AE"/>
    <w:rsid w:val="009556B6"/>
    <w:rsid w:val="00955CC3"/>
    <w:rsid w:val="00956672"/>
    <w:rsid w:val="009570B2"/>
    <w:rsid w:val="00957C46"/>
    <w:rsid w:val="00960076"/>
    <w:rsid w:val="009606D4"/>
    <w:rsid w:val="00961041"/>
    <w:rsid w:val="00961149"/>
    <w:rsid w:val="009615A6"/>
    <w:rsid w:val="009619CB"/>
    <w:rsid w:val="00962D3D"/>
    <w:rsid w:val="0096332F"/>
    <w:rsid w:val="009635D0"/>
    <w:rsid w:val="0096370C"/>
    <w:rsid w:val="00963FAC"/>
    <w:rsid w:val="00964474"/>
    <w:rsid w:val="0096462F"/>
    <w:rsid w:val="00964647"/>
    <w:rsid w:val="00964C7D"/>
    <w:rsid w:val="009650BA"/>
    <w:rsid w:val="00965419"/>
    <w:rsid w:val="00965829"/>
    <w:rsid w:val="00965F0D"/>
    <w:rsid w:val="00966353"/>
    <w:rsid w:val="00966503"/>
    <w:rsid w:val="00966646"/>
    <w:rsid w:val="0096672D"/>
    <w:rsid w:val="00966780"/>
    <w:rsid w:val="00966CB9"/>
    <w:rsid w:val="009673AA"/>
    <w:rsid w:val="00967981"/>
    <w:rsid w:val="00967F93"/>
    <w:rsid w:val="0097027E"/>
    <w:rsid w:val="00970A9B"/>
    <w:rsid w:val="00970B38"/>
    <w:rsid w:val="00970E7A"/>
    <w:rsid w:val="00971423"/>
    <w:rsid w:val="00971B52"/>
    <w:rsid w:val="00972A0A"/>
    <w:rsid w:val="009755DF"/>
    <w:rsid w:val="0097573D"/>
    <w:rsid w:val="009758A1"/>
    <w:rsid w:val="0097605D"/>
    <w:rsid w:val="00976704"/>
    <w:rsid w:val="00977733"/>
    <w:rsid w:val="009800AC"/>
    <w:rsid w:val="009802F3"/>
    <w:rsid w:val="0098057B"/>
    <w:rsid w:val="009805D6"/>
    <w:rsid w:val="00980690"/>
    <w:rsid w:val="00980844"/>
    <w:rsid w:val="009811C0"/>
    <w:rsid w:val="0098158F"/>
    <w:rsid w:val="00981599"/>
    <w:rsid w:val="009819A2"/>
    <w:rsid w:val="00981DFB"/>
    <w:rsid w:val="0098365A"/>
    <w:rsid w:val="009837DB"/>
    <w:rsid w:val="00983D0B"/>
    <w:rsid w:val="00983FED"/>
    <w:rsid w:val="00984627"/>
    <w:rsid w:val="009847CB"/>
    <w:rsid w:val="00984825"/>
    <w:rsid w:val="00985D49"/>
    <w:rsid w:val="0098656A"/>
    <w:rsid w:val="00986772"/>
    <w:rsid w:val="00987DB0"/>
    <w:rsid w:val="0099017C"/>
    <w:rsid w:val="00990181"/>
    <w:rsid w:val="00990700"/>
    <w:rsid w:val="00990F75"/>
    <w:rsid w:val="00991216"/>
    <w:rsid w:val="00991D40"/>
    <w:rsid w:val="00992B39"/>
    <w:rsid w:val="00992C91"/>
    <w:rsid w:val="00992DED"/>
    <w:rsid w:val="009935A9"/>
    <w:rsid w:val="009935D5"/>
    <w:rsid w:val="009939C1"/>
    <w:rsid w:val="009939F5"/>
    <w:rsid w:val="00993D66"/>
    <w:rsid w:val="00994212"/>
    <w:rsid w:val="009942A8"/>
    <w:rsid w:val="00994CA8"/>
    <w:rsid w:val="00994D0B"/>
    <w:rsid w:val="00994FD5"/>
    <w:rsid w:val="00995066"/>
    <w:rsid w:val="00995534"/>
    <w:rsid w:val="00995D59"/>
    <w:rsid w:val="00995E3F"/>
    <w:rsid w:val="009963AA"/>
    <w:rsid w:val="00996629"/>
    <w:rsid w:val="00996B3B"/>
    <w:rsid w:val="009976CC"/>
    <w:rsid w:val="00997AC7"/>
    <w:rsid w:val="009A010C"/>
    <w:rsid w:val="009A091B"/>
    <w:rsid w:val="009A1A65"/>
    <w:rsid w:val="009A2365"/>
    <w:rsid w:val="009A2535"/>
    <w:rsid w:val="009A2A36"/>
    <w:rsid w:val="009A2AAD"/>
    <w:rsid w:val="009A3071"/>
    <w:rsid w:val="009A3836"/>
    <w:rsid w:val="009A40F1"/>
    <w:rsid w:val="009A4A21"/>
    <w:rsid w:val="009A4C1D"/>
    <w:rsid w:val="009A5491"/>
    <w:rsid w:val="009A5637"/>
    <w:rsid w:val="009A5729"/>
    <w:rsid w:val="009A69BF"/>
    <w:rsid w:val="009A7502"/>
    <w:rsid w:val="009A7FA0"/>
    <w:rsid w:val="009B0016"/>
    <w:rsid w:val="009B103E"/>
    <w:rsid w:val="009B1E97"/>
    <w:rsid w:val="009B1FED"/>
    <w:rsid w:val="009B2712"/>
    <w:rsid w:val="009B27DA"/>
    <w:rsid w:val="009B2F72"/>
    <w:rsid w:val="009B4924"/>
    <w:rsid w:val="009B4E54"/>
    <w:rsid w:val="009B4F0C"/>
    <w:rsid w:val="009B530C"/>
    <w:rsid w:val="009B5341"/>
    <w:rsid w:val="009B615E"/>
    <w:rsid w:val="009B6CAC"/>
    <w:rsid w:val="009C0901"/>
    <w:rsid w:val="009C0C5A"/>
    <w:rsid w:val="009C1160"/>
    <w:rsid w:val="009C12B6"/>
    <w:rsid w:val="009C16F3"/>
    <w:rsid w:val="009C1E90"/>
    <w:rsid w:val="009C1F5A"/>
    <w:rsid w:val="009C28C3"/>
    <w:rsid w:val="009C299E"/>
    <w:rsid w:val="009C3325"/>
    <w:rsid w:val="009C4019"/>
    <w:rsid w:val="009C40CD"/>
    <w:rsid w:val="009C4666"/>
    <w:rsid w:val="009C4A28"/>
    <w:rsid w:val="009C4ABA"/>
    <w:rsid w:val="009C4E6D"/>
    <w:rsid w:val="009C4F6B"/>
    <w:rsid w:val="009C5A5F"/>
    <w:rsid w:val="009C648C"/>
    <w:rsid w:val="009C6739"/>
    <w:rsid w:val="009C6F06"/>
    <w:rsid w:val="009D0C4C"/>
    <w:rsid w:val="009D0E79"/>
    <w:rsid w:val="009D10F3"/>
    <w:rsid w:val="009D1A4D"/>
    <w:rsid w:val="009D1D5D"/>
    <w:rsid w:val="009D1FF6"/>
    <w:rsid w:val="009D21DC"/>
    <w:rsid w:val="009D2377"/>
    <w:rsid w:val="009D2972"/>
    <w:rsid w:val="009D2E8F"/>
    <w:rsid w:val="009D3448"/>
    <w:rsid w:val="009D3EEC"/>
    <w:rsid w:val="009D507E"/>
    <w:rsid w:val="009D6B09"/>
    <w:rsid w:val="009D6E41"/>
    <w:rsid w:val="009D70D2"/>
    <w:rsid w:val="009D7655"/>
    <w:rsid w:val="009D78CA"/>
    <w:rsid w:val="009D7ACF"/>
    <w:rsid w:val="009D7B6D"/>
    <w:rsid w:val="009D7BC3"/>
    <w:rsid w:val="009D7D04"/>
    <w:rsid w:val="009E03A5"/>
    <w:rsid w:val="009E07B9"/>
    <w:rsid w:val="009E0D7B"/>
    <w:rsid w:val="009E1380"/>
    <w:rsid w:val="009E1449"/>
    <w:rsid w:val="009E15AF"/>
    <w:rsid w:val="009E1CB2"/>
    <w:rsid w:val="009E1F65"/>
    <w:rsid w:val="009E210D"/>
    <w:rsid w:val="009E25D5"/>
    <w:rsid w:val="009E2701"/>
    <w:rsid w:val="009E303C"/>
    <w:rsid w:val="009E30B0"/>
    <w:rsid w:val="009E3F12"/>
    <w:rsid w:val="009E3FF8"/>
    <w:rsid w:val="009E40DD"/>
    <w:rsid w:val="009E4105"/>
    <w:rsid w:val="009E4877"/>
    <w:rsid w:val="009E55FD"/>
    <w:rsid w:val="009E5904"/>
    <w:rsid w:val="009F04EE"/>
    <w:rsid w:val="009F0500"/>
    <w:rsid w:val="009F0741"/>
    <w:rsid w:val="009F0A0A"/>
    <w:rsid w:val="009F0C36"/>
    <w:rsid w:val="009F120E"/>
    <w:rsid w:val="009F15A8"/>
    <w:rsid w:val="009F1C65"/>
    <w:rsid w:val="009F1E28"/>
    <w:rsid w:val="009F2401"/>
    <w:rsid w:val="009F2631"/>
    <w:rsid w:val="009F3003"/>
    <w:rsid w:val="009F33C3"/>
    <w:rsid w:val="009F3460"/>
    <w:rsid w:val="009F3814"/>
    <w:rsid w:val="009F3C12"/>
    <w:rsid w:val="009F3E9B"/>
    <w:rsid w:val="009F4C79"/>
    <w:rsid w:val="009F5212"/>
    <w:rsid w:val="009F5A7E"/>
    <w:rsid w:val="009F5AF7"/>
    <w:rsid w:val="009F5D09"/>
    <w:rsid w:val="009F5E02"/>
    <w:rsid w:val="009F5F31"/>
    <w:rsid w:val="009F6686"/>
    <w:rsid w:val="009F70C1"/>
    <w:rsid w:val="009F7622"/>
    <w:rsid w:val="009F76FC"/>
    <w:rsid w:val="009F78AD"/>
    <w:rsid w:val="00A00031"/>
    <w:rsid w:val="00A00648"/>
    <w:rsid w:val="00A00B8A"/>
    <w:rsid w:val="00A00D19"/>
    <w:rsid w:val="00A01909"/>
    <w:rsid w:val="00A01C0A"/>
    <w:rsid w:val="00A01D03"/>
    <w:rsid w:val="00A025D4"/>
    <w:rsid w:val="00A02759"/>
    <w:rsid w:val="00A0284C"/>
    <w:rsid w:val="00A02A2A"/>
    <w:rsid w:val="00A03503"/>
    <w:rsid w:val="00A03906"/>
    <w:rsid w:val="00A03B41"/>
    <w:rsid w:val="00A03BC0"/>
    <w:rsid w:val="00A03EF3"/>
    <w:rsid w:val="00A04215"/>
    <w:rsid w:val="00A0451C"/>
    <w:rsid w:val="00A048F5"/>
    <w:rsid w:val="00A05188"/>
    <w:rsid w:val="00A0552A"/>
    <w:rsid w:val="00A0591E"/>
    <w:rsid w:val="00A06219"/>
    <w:rsid w:val="00A062D6"/>
    <w:rsid w:val="00A064BB"/>
    <w:rsid w:val="00A065E0"/>
    <w:rsid w:val="00A06F05"/>
    <w:rsid w:val="00A0722C"/>
    <w:rsid w:val="00A07A6E"/>
    <w:rsid w:val="00A07AB0"/>
    <w:rsid w:val="00A07AC1"/>
    <w:rsid w:val="00A07FF4"/>
    <w:rsid w:val="00A10492"/>
    <w:rsid w:val="00A10873"/>
    <w:rsid w:val="00A108E2"/>
    <w:rsid w:val="00A10C27"/>
    <w:rsid w:val="00A111CB"/>
    <w:rsid w:val="00A11286"/>
    <w:rsid w:val="00A11746"/>
    <w:rsid w:val="00A1187A"/>
    <w:rsid w:val="00A11B73"/>
    <w:rsid w:val="00A11EEB"/>
    <w:rsid w:val="00A1225B"/>
    <w:rsid w:val="00A1298A"/>
    <w:rsid w:val="00A13798"/>
    <w:rsid w:val="00A13BF6"/>
    <w:rsid w:val="00A14441"/>
    <w:rsid w:val="00A1447F"/>
    <w:rsid w:val="00A14554"/>
    <w:rsid w:val="00A1481D"/>
    <w:rsid w:val="00A14DB8"/>
    <w:rsid w:val="00A14E1D"/>
    <w:rsid w:val="00A1528B"/>
    <w:rsid w:val="00A1546D"/>
    <w:rsid w:val="00A158EA"/>
    <w:rsid w:val="00A15B0E"/>
    <w:rsid w:val="00A15D25"/>
    <w:rsid w:val="00A15F94"/>
    <w:rsid w:val="00A163D4"/>
    <w:rsid w:val="00A16671"/>
    <w:rsid w:val="00A167B5"/>
    <w:rsid w:val="00A16E3A"/>
    <w:rsid w:val="00A16FB6"/>
    <w:rsid w:val="00A17DD9"/>
    <w:rsid w:val="00A207E2"/>
    <w:rsid w:val="00A21214"/>
    <w:rsid w:val="00A21CD0"/>
    <w:rsid w:val="00A21F35"/>
    <w:rsid w:val="00A223A2"/>
    <w:rsid w:val="00A22C56"/>
    <w:rsid w:val="00A22E7F"/>
    <w:rsid w:val="00A22E86"/>
    <w:rsid w:val="00A23EBD"/>
    <w:rsid w:val="00A24048"/>
    <w:rsid w:val="00A24411"/>
    <w:rsid w:val="00A248C4"/>
    <w:rsid w:val="00A24A04"/>
    <w:rsid w:val="00A25313"/>
    <w:rsid w:val="00A254B8"/>
    <w:rsid w:val="00A25A11"/>
    <w:rsid w:val="00A25FB5"/>
    <w:rsid w:val="00A2626D"/>
    <w:rsid w:val="00A26A10"/>
    <w:rsid w:val="00A27249"/>
    <w:rsid w:val="00A272F1"/>
    <w:rsid w:val="00A2731D"/>
    <w:rsid w:val="00A27A79"/>
    <w:rsid w:val="00A3029D"/>
    <w:rsid w:val="00A303B4"/>
    <w:rsid w:val="00A30861"/>
    <w:rsid w:val="00A30FCE"/>
    <w:rsid w:val="00A31136"/>
    <w:rsid w:val="00A3122D"/>
    <w:rsid w:val="00A31DCE"/>
    <w:rsid w:val="00A32069"/>
    <w:rsid w:val="00A32BE2"/>
    <w:rsid w:val="00A331F3"/>
    <w:rsid w:val="00A33627"/>
    <w:rsid w:val="00A3372C"/>
    <w:rsid w:val="00A33B4D"/>
    <w:rsid w:val="00A34173"/>
    <w:rsid w:val="00A346CA"/>
    <w:rsid w:val="00A34802"/>
    <w:rsid w:val="00A34A5A"/>
    <w:rsid w:val="00A34AFD"/>
    <w:rsid w:val="00A34C3C"/>
    <w:rsid w:val="00A34D76"/>
    <w:rsid w:val="00A34D94"/>
    <w:rsid w:val="00A351C3"/>
    <w:rsid w:val="00A355E9"/>
    <w:rsid w:val="00A35E20"/>
    <w:rsid w:val="00A36186"/>
    <w:rsid w:val="00A361BF"/>
    <w:rsid w:val="00A36277"/>
    <w:rsid w:val="00A36444"/>
    <w:rsid w:val="00A36DD3"/>
    <w:rsid w:val="00A3759A"/>
    <w:rsid w:val="00A4038C"/>
    <w:rsid w:val="00A403F0"/>
    <w:rsid w:val="00A408F4"/>
    <w:rsid w:val="00A419EE"/>
    <w:rsid w:val="00A4207E"/>
    <w:rsid w:val="00A421BC"/>
    <w:rsid w:val="00A4249C"/>
    <w:rsid w:val="00A42EF6"/>
    <w:rsid w:val="00A42FFB"/>
    <w:rsid w:val="00A430DA"/>
    <w:rsid w:val="00A4333A"/>
    <w:rsid w:val="00A433F4"/>
    <w:rsid w:val="00A43632"/>
    <w:rsid w:val="00A43922"/>
    <w:rsid w:val="00A43A75"/>
    <w:rsid w:val="00A43BCC"/>
    <w:rsid w:val="00A44967"/>
    <w:rsid w:val="00A44A9A"/>
    <w:rsid w:val="00A46452"/>
    <w:rsid w:val="00A4682B"/>
    <w:rsid w:val="00A468FB"/>
    <w:rsid w:val="00A46DB0"/>
    <w:rsid w:val="00A46E1D"/>
    <w:rsid w:val="00A470BA"/>
    <w:rsid w:val="00A47138"/>
    <w:rsid w:val="00A475EE"/>
    <w:rsid w:val="00A501D9"/>
    <w:rsid w:val="00A503EA"/>
    <w:rsid w:val="00A5049F"/>
    <w:rsid w:val="00A50507"/>
    <w:rsid w:val="00A50A9E"/>
    <w:rsid w:val="00A50AD5"/>
    <w:rsid w:val="00A51A8E"/>
    <w:rsid w:val="00A52B0C"/>
    <w:rsid w:val="00A52BB4"/>
    <w:rsid w:val="00A52D67"/>
    <w:rsid w:val="00A52DE3"/>
    <w:rsid w:val="00A5380B"/>
    <w:rsid w:val="00A539E8"/>
    <w:rsid w:val="00A53E18"/>
    <w:rsid w:val="00A55216"/>
    <w:rsid w:val="00A55520"/>
    <w:rsid w:val="00A5557E"/>
    <w:rsid w:val="00A557E7"/>
    <w:rsid w:val="00A560F6"/>
    <w:rsid w:val="00A565FE"/>
    <w:rsid w:val="00A566CD"/>
    <w:rsid w:val="00A56717"/>
    <w:rsid w:val="00A56E15"/>
    <w:rsid w:val="00A602AD"/>
    <w:rsid w:val="00A605AB"/>
    <w:rsid w:val="00A6083D"/>
    <w:rsid w:val="00A60D25"/>
    <w:rsid w:val="00A60E07"/>
    <w:rsid w:val="00A626C8"/>
    <w:rsid w:val="00A6284A"/>
    <w:rsid w:val="00A62E5C"/>
    <w:rsid w:val="00A6338B"/>
    <w:rsid w:val="00A6353C"/>
    <w:rsid w:val="00A63690"/>
    <w:rsid w:val="00A64916"/>
    <w:rsid w:val="00A64ED3"/>
    <w:rsid w:val="00A655D1"/>
    <w:rsid w:val="00A661A5"/>
    <w:rsid w:val="00A664EB"/>
    <w:rsid w:val="00A667EF"/>
    <w:rsid w:val="00A675FD"/>
    <w:rsid w:val="00A67600"/>
    <w:rsid w:val="00A67651"/>
    <w:rsid w:val="00A67726"/>
    <w:rsid w:val="00A708AF"/>
    <w:rsid w:val="00A70BE0"/>
    <w:rsid w:val="00A70CF2"/>
    <w:rsid w:val="00A7167F"/>
    <w:rsid w:val="00A7182B"/>
    <w:rsid w:val="00A7183A"/>
    <w:rsid w:val="00A71B9A"/>
    <w:rsid w:val="00A7201F"/>
    <w:rsid w:val="00A72734"/>
    <w:rsid w:val="00A728A2"/>
    <w:rsid w:val="00A72D96"/>
    <w:rsid w:val="00A74622"/>
    <w:rsid w:val="00A74668"/>
    <w:rsid w:val="00A74C06"/>
    <w:rsid w:val="00A75260"/>
    <w:rsid w:val="00A75EE5"/>
    <w:rsid w:val="00A76603"/>
    <w:rsid w:val="00A76AFD"/>
    <w:rsid w:val="00A77B57"/>
    <w:rsid w:val="00A80485"/>
    <w:rsid w:val="00A807F0"/>
    <w:rsid w:val="00A80D46"/>
    <w:rsid w:val="00A81CD8"/>
    <w:rsid w:val="00A81D9D"/>
    <w:rsid w:val="00A81DDB"/>
    <w:rsid w:val="00A822F2"/>
    <w:rsid w:val="00A82348"/>
    <w:rsid w:val="00A82CA1"/>
    <w:rsid w:val="00A83052"/>
    <w:rsid w:val="00A831A9"/>
    <w:rsid w:val="00A83251"/>
    <w:rsid w:val="00A836DA"/>
    <w:rsid w:val="00A83797"/>
    <w:rsid w:val="00A84243"/>
    <w:rsid w:val="00A84937"/>
    <w:rsid w:val="00A84F48"/>
    <w:rsid w:val="00A850D3"/>
    <w:rsid w:val="00A85394"/>
    <w:rsid w:val="00A8616E"/>
    <w:rsid w:val="00A8758C"/>
    <w:rsid w:val="00A877FC"/>
    <w:rsid w:val="00A87E76"/>
    <w:rsid w:val="00A90305"/>
    <w:rsid w:val="00A90CF3"/>
    <w:rsid w:val="00A91639"/>
    <w:rsid w:val="00A91C1F"/>
    <w:rsid w:val="00A9243E"/>
    <w:rsid w:val="00A92B62"/>
    <w:rsid w:val="00A92C29"/>
    <w:rsid w:val="00A93A7C"/>
    <w:rsid w:val="00A93E8B"/>
    <w:rsid w:val="00A944B2"/>
    <w:rsid w:val="00A946A8"/>
    <w:rsid w:val="00A949E4"/>
    <w:rsid w:val="00A954CD"/>
    <w:rsid w:val="00A9550A"/>
    <w:rsid w:val="00A9586F"/>
    <w:rsid w:val="00A97563"/>
    <w:rsid w:val="00A97C35"/>
    <w:rsid w:val="00A97F1C"/>
    <w:rsid w:val="00AA0589"/>
    <w:rsid w:val="00AA1147"/>
    <w:rsid w:val="00AA13BE"/>
    <w:rsid w:val="00AA140C"/>
    <w:rsid w:val="00AA14F1"/>
    <w:rsid w:val="00AA17AF"/>
    <w:rsid w:val="00AA1F37"/>
    <w:rsid w:val="00AA2296"/>
    <w:rsid w:val="00AA2A1C"/>
    <w:rsid w:val="00AA2AB9"/>
    <w:rsid w:val="00AA3076"/>
    <w:rsid w:val="00AA31AF"/>
    <w:rsid w:val="00AA379C"/>
    <w:rsid w:val="00AA3BBE"/>
    <w:rsid w:val="00AA4468"/>
    <w:rsid w:val="00AA4A35"/>
    <w:rsid w:val="00AA4B35"/>
    <w:rsid w:val="00AA5093"/>
    <w:rsid w:val="00AA5FF8"/>
    <w:rsid w:val="00AA67AD"/>
    <w:rsid w:val="00AA6BF4"/>
    <w:rsid w:val="00AA6F6D"/>
    <w:rsid w:val="00AA7076"/>
    <w:rsid w:val="00AB004F"/>
    <w:rsid w:val="00AB00A7"/>
    <w:rsid w:val="00AB076E"/>
    <w:rsid w:val="00AB0B77"/>
    <w:rsid w:val="00AB0BCC"/>
    <w:rsid w:val="00AB116B"/>
    <w:rsid w:val="00AB1322"/>
    <w:rsid w:val="00AB14A9"/>
    <w:rsid w:val="00AB18D6"/>
    <w:rsid w:val="00AB1CD1"/>
    <w:rsid w:val="00AB2BEE"/>
    <w:rsid w:val="00AB35DA"/>
    <w:rsid w:val="00AB385D"/>
    <w:rsid w:val="00AB38D9"/>
    <w:rsid w:val="00AB3CF6"/>
    <w:rsid w:val="00AB4B05"/>
    <w:rsid w:val="00AB4BB8"/>
    <w:rsid w:val="00AB4BE8"/>
    <w:rsid w:val="00AB591E"/>
    <w:rsid w:val="00AB5DF5"/>
    <w:rsid w:val="00AB5EAD"/>
    <w:rsid w:val="00AB65B4"/>
    <w:rsid w:val="00AB6B9F"/>
    <w:rsid w:val="00AB6D21"/>
    <w:rsid w:val="00AB77C2"/>
    <w:rsid w:val="00AC0230"/>
    <w:rsid w:val="00AC061B"/>
    <w:rsid w:val="00AC0B29"/>
    <w:rsid w:val="00AC10C8"/>
    <w:rsid w:val="00AC1C03"/>
    <w:rsid w:val="00AC2933"/>
    <w:rsid w:val="00AC29E2"/>
    <w:rsid w:val="00AC2C94"/>
    <w:rsid w:val="00AC3C82"/>
    <w:rsid w:val="00AC40D8"/>
    <w:rsid w:val="00AC4D45"/>
    <w:rsid w:val="00AC557E"/>
    <w:rsid w:val="00AC5EA7"/>
    <w:rsid w:val="00AC603C"/>
    <w:rsid w:val="00AC6812"/>
    <w:rsid w:val="00AC6B3F"/>
    <w:rsid w:val="00AC7C02"/>
    <w:rsid w:val="00AC7C3D"/>
    <w:rsid w:val="00AD02D3"/>
    <w:rsid w:val="00AD0488"/>
    <w:rsid w:val="00AD0A91"/>
    <w:rsid w:val="00AD0B44"/>
    <w:rsid w:val="00AD1F4E"/>
    <w:rsid w:val="00AD281A"/>
    <w:rsid w:val="00AD477B"/>
    <w:rsid w:val="00AD48B4"/>
    <w:rsid w:val="00AD56BF"/>
    <w:rsid w:val="00AD5711"/>
    <w:rsid w:val="00AD614D"/>
    <w:rsid w:val="00AD6244"/>
    <w:rsid w:val="00AD648D"/>
    <w:rsid w:val="00AD6516"/>
    <w:rsid w:val="00AD6D3D"/>
    <w:rsid w:val="00AD6DE9"/>
    <w:rsid w:val="00AD6E42"/>
    <w:rsid w:val="00AD710F"/>
    <w:rsid w:val="00AD7954"/>
    <w:rsid w:val="00AD7DE4"/>
    <w:rsid w:val="00AD7FF6"/>
    <w:rsid w:val="00AE2FB9"/>
    <w:rsid w:val="00AE36C6"/>
    <w:rsid w:val="00AE442C"/>
    <w:rsid w:val="00AE44F9"/>
    <w:rsid w:val="00AE4C89"/>
    <w:rsid w:val="00AE4E6D"/>
    <w:rsid w:val="00AE6051"/>
    <w:rsid w:val="00AE60CD"/>
    <w:rsid w:val="00AE6F42"/>
    <w:rsid w:val="00AE73FF"/>
    <w:rsid w:val="00AF0162"/>
    <w:rsid w:val="00AF0A76"/>
    <w:rsid w:val="00AF0CE7"/>
    <w:rsid w:val="00AF0E98"/>
    <w:rsid w:val="00AF1A2B"/>
    <w:rsid w:val="00AF1E83"/>
    <w:rsid w:val="00AF21A1"/>
    <w:rsid w:val="00AF2380"/>
    <w:rsid w:val="00AF25D8"/>
    <w:rsid w:val="00AF2732"/>
    <w:rsid w:val="00AF28DF"/>
    <w:rsid w:val="00AF2AED"/>
    <w:rsid w:val="00AF2B48"/>
    <w:rsid w:val="00AF2C62"/>
    <w:rsid w:val="00AF383E"/>
    <w:rsid w:val="00AF4463"/>
    <w:rsid w:val="00AF4976"/>
    <w:rsid w:val="00AF4C44"/>
    <w:rsid w:val="00AF529B"/>
    <w:rsid w:val="00AF619C"/>
    <w:rsid w:val="00AF6330"/>
    <w:rsid w:val="00AF7285"/>
    <w:rsid w:val="00AF730C"/>
    <w:rsid w:val="00AF751F"/>
    <w:rsid w:val="00AF758F"/>
    <w:rsid w:val="00AF777C"/>
    <w:rsid w:val="00AF78BF"/>
    <w:rsid w:val="00B00A85"/>
    <w:rsid w:val="00B00E25"/>
    <w:rsid w:val="00B00E6D"/>
    <w:rsid w:val="00B00E9D"/>
    <w:rsid w:val="00B0129E"/>
    <w:rsid w:val="00B013D5"/>
    <w:rsid w:val="00B01B98"/>
    <w:rsid w:val="00B02678"/>
    <w:rsid w:val="00B026ED"/>
    <w:rsid w:val="00B02DC0"/>
    <w:rsid w:val="00B0381F"/>
    <w:rsid w:val="00B03A55"/>
    <w:rsid w:val="00B03E21"/>
    <w:rsid w:val="00B03EE7"/>
    <w:rsid w:val="00B03F96"/>
    <w:rsid w:val="00B047F9"/>
    <w:rsid w:val="00B052BB"/>
    <w:rsid w:val="00B06965"/>
    <w:rsid w:val="00B06A8A"/>
    <w:rsid w:val="00B07262"/>
    <w:rsid w:val="00B07399"/>
    <w:rsid w:val="00B07D3B"/>
    <w:rsid w:val="00B07F08"/>
    <w:rsid w:val="00B07F8F"/>
    <w:rsid w:val="00B102FE"/>
    <w:rsid w:val="00B1090C"/>
    <w:rsid w:val="00B10E9C"/>
    <w:rsid w:val="00B11759"/>
    <w:rsid w:val="00B11C5E"/>
    <w:rsid w:val="00B12A49"/>
    <w:rsid w:val="00B12B2A"/>
    <w:rsid w:val="00B12F88"/>
    <w:rsid w:val="00B135E1"/>
    <w:rsid w:val="00B136ED"/>
    <w:rsid w:val="00B1380B"/>
    <w:rsid w:val="00B14295"/>
    <w:rsid w:val="00B14374"/>
    <w:rsid w:val="00B149AA"/>
    <w:rsid w:val="00B14ECF"/>
    <w:rsid w:val="00B15619"/>
    <w:rsid w:val="00B157A2"/>
    <w:rsid w:val="00B15836"/>
    <w:rsid w:val="00B1587E"/>
    <w:rsid w:val="00B15B10"/>
    <w:rsid w:val="00B15CD2"/>
    <w:rsid w:val="00B15E34"/>
    <w:rsid w:val="00B15E73"/>
    <w:rsid w:val="00B16061"/>
    <w:rsid w:val="00B160ED"/>
    <w:rsid w:val="00B16197"/>
    <w:rsid w:val="00B16216"/>
    <w:rsid w:val="00B162FE"/>
    <w:rsid w:val="00B16435"/>
    <w:rsid w:val="00B1655D"/>
    <w:rsid w:val="00B16B73"/>
    <w:rsid w:val="00B17C41"/>
    <w:rsid w:val="00B17EBA"/>
    <w:rsid w:val="00B20182"/>
    <w:rsid w:val="00B20244"/>
    <w:rsid w:val="00B20B5B"/>
    <w:rsid w:val="00B214AD"/>
    <w:rsid w:val="00B215F9"/>
    <w:rsid w:val="00B22A19"/>
    <w:rsid w:val="00B22A54"/>
    <w:rsid w:val="00B22DA5"/>
    <w:rsid w:val="00B23451"/>
    <w:rsid w:val="00B239E6"/>
    <w:rsid w:val="00B24330"/>
    <w:rsid w:val="00B25315"/>
    <w:rsid w:val="00B255A9"/>
    <w:rsid w:val="00B273CB"/>
    <w:rsid w:val="00B3035F"/>
    <w:rsid w:val="00B31D5C"/>
    <w:rsid w:val="00B32445"/>
    <w:rsid w:val="00B329F6"/>
    <w:rsid w:val="00B32A03"/>
    <w:rsid w:val="00B32B99"/>
    <w:rsid w:val="00B32C97"/>
    <w:rsid w:val="00B3379A"/>
    <w:rsid w:val="00B3399F"/>
    <w:rsid w:val="00B344A1"/>
    <w:rsid w:val="00B344A9"/>
    <w:rsid w:val="00B34C83"/>
    <w:rsid w:val="00B34CE9"/>
    <w:rsid w:val="00B35596"/>
    <w:rsid w:val="00B3583E"/>
    <w:rsid w:val="00B359A3"/>
    <w:rsid w:val="00B35CD9"/>
    <w:rsid w:val="00B35EBA"/>
    <w:rsid w:val="00B360D0"/>
    <w:rsid w:val="00B360F1"/>
    <w:rsid w:val="00B3625C"/>
    <w:rsid w:val="00B366B6"/>
    <w:rsid w:val="00B3683B"/>
    <w:rsid w:val="00B36A19"/>
    <w:rsid w:val="00B377C9"/>
    <w:rsid w:val="00B37A17"/>
    <w:rsid w:val="00B37D75"/>
    <w:rsid w:val="00B4026E"/>
    <w:rsid w:val="00B40626"/>
    <w:rsid w:val="00B40686"/>
    <w:rsid w:val="00B408AD"/>
    <w:rsid w:val="00B40F4F"/>
    <w:rsid w:val="00B411C6"/>
    <w:rsid w:val="00B4136B"/>
    <w:rsid w:val="00B4157A"/>
    <w:rsid w:val="00B41E79"/>
    <w:rsid w:val="00B424EE"/>
    <w:rsid w:val="00B43005"/>
    <w:rsid w:val="00B435F5"/>
    <w:rsid w:val="00B436F2"/>
    <w:rsid w:val="00B43B1F"/>
    <w:rsid w:val="00B446E0"/>
    <w:rsid w:val="00B448BB"/>
    <w:rsid w:val="00B44BD3"/>
    <w:rsid w:val="00B45B95"/>
    <w:rsid w:val="00B478D6"/>
    <w:rsid w:val="00B506FA"/>
    <w:rsid w:val="00B50B0F"/>
    <w:rsid w:val="00B50D0A"/>
    <w:rsid w:val="00B51290"/>
    <w:rsid w:val="00B51B53"/>
    <w:rsid w:val="00B51F19"/>
    <w:rsid w:val="00B52875"/>
    <w:rsid w:val="00B528CC"/>
    <w:rsid w:val="00B52A85"/>
    <w:rsid w:val="00B53226"/>
    <w:rsid w:val="00B538F0"/>
    <w:rsid w:val="00B53D1C"/>
    <w:rsid w:val="00B54931"/>
    <w:rsid w:val="00B550C2"/>
    <w:rsid w:val="00B553FA"/>
    <w:rsid w:val="00B55727"/>
    <w:rsid w:val="00B55929"/>
    <w:rsid w:val="00B56738"/>
    <w:rsid w:val="00B569F4"/>
    <w:rsid w:val="00B56E43"/>
    <w:rsid w:val="00B56F8E"/>
    <w:rsid w:val="00B579E0"/>
    <w:rsid w:val="00B57E2D"/>
    <w:rsid w:val="00B6013E"/>
    <w:rsid w:val="00B6028D"/>
    <w:rsid w:val="00B60613"/>
    <w:rsid w:val="00B609D3"/>
    <w:rsid w:val="00B60CC7"/>
    <w:rsid w:val="00B60ED4"/>
    <w:rsid w:val="00B612FE"/>
    <w:rsid w:val="00B61BB7"/>
    <w:rsid w:val="00B61F32"/>
    <w:rsid w:val="00B6235B"/>
    <w:rsid w:val="00B626FC"/>
    <w:rsid w:val="00B62796"/>
    <w:rsid w:val="00B62BD9"/>
    <w:rsid w:val="00B62EE6"/>
    <w:rsid w:val="00B63D1C"/>
    <w:rsid w:val="00B63FCA"/>
    <w:rsid w:val="00B64658"/>
    <w:rsid w:val="00B64765"/>
    <w:rsid w:val="00B64858"/>
    <w:rsid w:val="00B6542D"/>
    <w:rsid w:val="00B656F7"/>
    <w:rsid w:val="00B659CE"/>
    <w:rsid w:val="00B65BC5"/>
    <w:rsid w:val="00B66122"/>
    <w:rsid w:val="00B668D8"/>
    <w:rsid w:val="00B67358"/>
    <w:rsid w:val="00B675AB"/>
    <w:rsid w:val="00B67DEA"/>
    <w:rsid w:val="00B70ACB"/>
    <w:rsid w:val="00B710E1"/>
    <w:rsid w:val="00B71390"/>
    <w:rsid w:val="00B7167E"/>
    <w:rsid w:val="00B71F44"/>
    <w:rsid w:val="00B72180"/>
    <w:rsid w:val="00B72BF7"/>
    <w:rsid w:val="00B738F8"/>
    <w:rsid w:val="00B7398E"/>
    <w:rsid w:val="00B74CC9"/>
    <w:rsid w:val="00B74F07"/>
    <w:rsid w:val="00B75233"/>
    <w:rsid w:val="00B762B4"/>
    <w:rsid w:val="00B7637F"/>
    <w:rsid w:val="00B765B0"/>
    <w:rsid w:val="00B76ABD"/>
    <w:rsid w:val="00B770C8"/>
    <w:rsid w:val="00B7738D"/>
    <w:rsid w:val="00B773B7"/>
    <w:rsid w:val="00B777F6"/>
    <w:rsid w:val="00B7782A"/>
    <w:rsid w:val="00B80959"/>
    <w:rsid w:val="00B818C1"/>
    <w:rsid w:val="00B818CF"/>
    <w:rsid w:val="00B81A51"/>
    <w:rsid w:val="00B822E2"/>
    <w:rsid w:val="00B82323"/>
    <w:rsid w:val="00B8240C"/>
    <w:rsid w:val="00B82C9F"/>
    <w:rsid w:val="00B82CCA"/>
    <w:rsid w:val="00B82CD0"/>
    <w:rsid w:val="00B83057"/>
    <w:rsid w:val="00B83094"/>
    <w:rsid w:val="00B83BA7"/>
    <w:rsid w:val="00B85221"/>
    <w:rsid w:val="00B85668"/>
    <w:rsid w:val="00B860EF"/>
    <w:rsid w:val="00B865B7"/>
    <w:rsid w:val="00B86CFE"/>
    <w:rsid w:val="00B8718E"/>
    <w:rsid w:val="00B87FCA"/>
    <w:rsid w:val="00B904C4"/>
    <w:rsid w:val="00B9053A"/>
    <w:rsid w:val="00B9098D"/>
    <w:rsid w:val="00B90A4F"/>
    <w:rsid w:val="00B90AA6"/>
    <w:rsid w:val="00B90C75"/>
    <w:rsid w:val="00B90FF5"/>
    <w:rsid w:val="00B91D1E"/>
    <w:rsid w:val="00B922BA"/>
    <w:rsid w:val="00B92DE1"/>
    <w:rsid w:val="00B9310E"/>
    <w:rsid w:val="00B93F45"/>
    <w:rsid w:val="00B94AA0"/>
    <w:rsid w:val="00B94C7F"/>
    <w:rsid w:val="00B94DDE"/>
    <w:rsid w:val="00B94E8C"/>
    <w:rsid w:val="00B95254"/>
    <w:rsid w:val="00B955E9"/>
    <w:rsid w:val="00B95E16"/>
    <w:rsid w:val="00B95E79"/>
    <w:rsid w:val="00B96268"/>
    <w:rsid w:val="00B96BBF"/>
    <w:rsid w:val="00B97090"/>
    <w:rsid w:val="00B97741"/>
    <w:rsid w:val="00B977C6"/>
    <w:rsid w:val="00B9787C"/>
    <w:rsid w:val="00B97A3A"/>
    <w:rsid w:val="00BA0808"/>
    <w:rsid w:val="00BA0972"/>
    <w:rsid w:val="00BA177B"/>
    <w:rsid w:val="00BA1DFD"/>
    <w:rsid w:val="00BA1FCC"/>
    <w:rsid w:val="00BA2B93"/>
    <w:rsid w:val="00BA3749"/>
    <w:rsid w:val="00BA3AA3"/>
    <w:rsid w:val="00BA410B"/>
    <w:rsid w:val="00BA50F8"/>
    <w:rsid w:val="00BA64B2"/>
    <w:rsid w:val="00BA6B2B"/>
    <w:rsid w:val="00BA6CE6"/>
    <w:rsid w:val="00BA793A"/>
    <w:rsid w:val="00BA7EDD"/>
    <w:rsid w:val="00BB0AA3"/>
    <w:rsid w:val="00BB0BC2"/>
    <w:rsid w:val="00BB0BF9"/>
    <w:rsid w:val="00BB1489"/>
    <w:rsid w:val="00BB1764"/>
    <w:rsid w:val="00BB199C"/>
    <w:rsid w:val="00BB1B31"/>
    <w:rsid w:val="00BB1E21"/>
    <w:rsid w:val="00BB1F3A"/>
    <w:rsid w:val="00BB2261"/>
    <w:rsid w:val="00BB229C"/>
    <w:rsid w:val="00BB22E0"/>
    <w:rsid w:val="00BB257A"/>
    <w:rsid w:val="00BB2589"/>
    <w:rsid w:val="00BB2793"/>
    <w:rsid w:val="00BB2C4F"/>
    <w:rsid w:val="00BB2D01"/>
    <w:rsid w:val="00BB32A9"/>
    <w:rsid w:val="00BB3C0D"/>
    <w:rsid w:val="00BB3F97"/>
    <w:rsid w:val="00BB424F"/>
    <w:rsid w:val="00BB4420"/>
    <w:rsid w:val="00BB474E"/>
    <w:rsid w:val="00BB4E1B"/>
    <w:rsid w:val="00BB5173"/>
    <w:rsid w:val="00BB5212"/>
    <w:rsid w:val="00BB536B"/>
    <w:rsid w:val="00BB5DD2"/>
    <w:rsid w:val="00BB6672"/>
    <w:rsid w:val="00BB6D8E"/>
    <w:rsid w:val="00BB7364"/>
    <w:rsid w:val="00BB7875"/>
    <w:rsid w:val="00BB7BF4"/>
    <w:rsid w:val="00BB7D0A"/>
    <w:rsid w:val="00BC1700"/>
    <w:rsid w:val="00BC21BC"/>
    <w:rsid w:val="00BC22D5"/>
    <w:rsid w:val="00BC2A4A"/>
    <w:rsid w:val="00BC2B29"/>
    <w:rsid w:val="00BC2F63"/>
    <w:rsid w:val="00BC338B"/>
    <w:rsid w:val="00BC38D9"/>
    <w:rsid w:val="00BC431C"/>
    <w:rsid w:val="00BC4943"/>
    <w:rsid w:val="00BC544E"/>
    <w:rsid w:val="00BC5BE5"/>
    <w:rsid w:val="00BC5C31"/>
    <w:rsid w:val="00BC6AAA"/>
    <w:rsid w:val="00BC7122"/>
    <w:rsid w:val="00BC72D1"/>
    <w:rsid w:val="00BC7680"/>
    <w:rsid w:val="00BC76EC"/>
    <w:rsid w:val="00BC79CB"/>
    <w:rsid w:val="00BC7B5B"/>
    <w:rsid w:val="00BD046D"/>
    <w:rsid w:val="00BD05FB"/>
    <w:rsid w:val="00BD05FF"/>
    <w:rsid w:val="00BD0B6B"/>
    <w:rsid w:val="00BD0C12"/>
    <w:rsid w:val="00BD0DF0"/>
    <w:rsid w:val="00BD123D"/>
    <w:rsid w:val="00BD18ED"/>
    <w:rsid w:val="00BD276A"/>
    <w:rsid w:val="00BD2BE8"/>
    <w:rsid w:val="00BD346C"/>
    <w:rsid w:val="00BD3FF2"/>
    <w:rsid w:val="00BD43AB"/>
    <w:rsid w:val="00BD5408"/>
    <w:rsid w:val="00BD6431"/>
    <w:rsid w:val="00BD6BC5"/>
    <w:rsid w:val="00BD716A"/>
    <w:rsid w:val="00BD74DE"/>
    <w:rsid w:val="00BD773B"/>
    <w:rsid w:val="00BD7CF4"/>
    <w:rsid w:val="00BD7D7B"/>
    <w:rsid w:val="00BD7E0B"/>
    <w:rsid w:val="00BE07A5"/>
    <w:rsid w:val="00BE07BA"/>
    <w:rsid w:val="00BE08A0"/>
    <w:rsid w:val="00BE13D6"/>
    <w:rsid w:val="00BE192E"/>
    <w:rsid w:val="00BE1B55"/>
    <w:rsid w:val="00BE1CB0"/>
    <w:rsid w:val="00BE1F3C"/>
    <w:rsid w:val="00BE22B8"/>
    <w:rsid w:val="00BE231B"/>
    <w:rsid w:val="00BE2B95"/>
    <w:rsid w:val="00BE2CE5"/>
    <w:rsid w:val="00BE3392"/>
    <w:rsid w:val="00BE3E79"/>
    <w:rsid w:val="00BE3EF5"/>
    <w:rsid w:val="00BE4A58"/>
    <w:rsid w:val="00BE4ADF"/>
    <w:rsid w:val="00BE595E"/>
    <w:rsid w:val="00BE599E"/>
    <w:rsid w:val="00BE6DFA"/>
    <w:rsid w:val="00BE6E96"/>
    <w:rsid w:val="00BE7624"/>
    <w:rsid w:val="00BE7925"/>
    <w:rsid w:val="00BE7B93"/>
    <w:rsid w:val="00BF056A"/>
    <w:rsid w:val="00BF0E88"/>
    <w:rsid w:val="00BF151E"/>
    <w:rsid w:val="00BF1876"/>
    <w:rsid w:val="00BF19DE"/>
    <w:rsid w:val="00BF1B98"/>
    <w:rsid w:val="00BF1F3E"/>
    <w:rsid w:val="00BF2038"/>
    <w:rsid w:val="00BF2953"/>
    <w:rsid w:val="00BF2DEB"/>
    <w:rsid w:val="00BF2DF0"/>
    <w:rsid w:val="00BF341C"/>
    <w:rsid w:val="00BF3B11"/>
    <w:rsid w:val="00BF3B9D"/>
    <w:rsid w:val="00BF40A2"/>
    <w:rsid w:val="00BF4315"/>
    <w:rsid w:val="00BF48D9"/>
    <w:rsid w:val="00BF4917"/>
    <w:rsid w:val="00BF4C59"/>
    <w:rsid w:val="00BF5711"/>
    <w:rsid w:val="00BF5F86"/>
    <w:rsid w:val="00BF65E6"/>
    <w:rsid w:val="00BF674A"/>
    <w:rsid w:val="00BF727F"/>
    <w:rsid w:val="00BF7440"/>
    <w:rsid w:val="00BF7659"/>
    <w:rsid w:val="00BF7683"/>
    <w:rsid w:val="00BF7CE9"/>
    <w:rsid w:val="00C002DE"/>
    <w:rsid w:val="00C00772"/>
    <w:rsid w:val="00C007DD"/>
    <w:rsid w:val="00C00B2D"/>
    <w:rsid w:val="00C01A8D"/>
    <w:rsid w:val="00C01CFE"/>
    <w:rsid w:val="00C01F27"/>
    <w:rsid w:val="00C01F9A"/>
    <w:rsid w:val="00C026B9"/>
    <w:rsid w:val="00C02DDC"/>
    <w:rsid w:val="00C02DFF"/>
    <w:rsid w:val="00C0371C"/>
    <w:rsid w:val="00C0384D"/>
    <w:rsid w:val="00C03D84"/>
    <w:rsid w:val="00C03D9D"/>
    <w:rsid w:val="00C03F81"/>
    <w:rsid w:val="00C0423D"/>
    <w:rsid w:val="00C04DF0"/>
    <w:rsid w:val="00C055F1"/>
    <w:rsid w:val="00C0565A"/>
    <w:rsid w:val="00C059CD"/>
    <w:rsid w:val="00C05C6F"/>
    <w:rsid w:val="00C0646B"/>
    <w:rsid w:val="00C0664B"/>
    <w:rsid w:val="00C067CB"/>
    <w:rsid w:val="00C06CBA"/>
    <w:rsid w:val="00C06CEA"/>
    <w:rsid w:val="00C07032"/>
    <w:rsid w:val="00C077C8"/>
    <w:rsid w:val="00C0791F"/>
    <w:rsid w:val="00C07972"/>
    <w:rsid w:val="00C07A5E"/>
    <w:rsid w:val="00C1087D"/>
    <w:rsid w:val="00C108EB"/>
    <w:rsid w:val="00C10A7F"/>
    <w:rsid w:val="00C10A93"/>
    <w:rsid w:val="00C11268"/>
    <w:rsid w:val="00C117F4"/>
    <w:rsid w:val="00C11BF3"/>
    <w:rsid w:val="00C124A5"/>
    <w:rsid w:val="00C12A97"/>
    <w:rsid w:val="00C13463"/>
    <w:rsid w:val="00C13911"/>
    <w:rsid w:val="00C13937"/>
    <w:rsid w:val="00C13E0A"/>
    <w:rsid w:val="00C13FB1"/>
    <w:rsid w:val="00C14CF4"/>
    <w:rsid w:val="00C1565F"/>
    <w:rsid w:val="00C15834"/>
    <w:rsid w:val="00C15993"/>
    <w:rsid w:val="00C15E20"/>
    <w:rsid w:val="00C15EB4"/>
    <w:rsid w:val="00C15EBB"/>
    <w:rsid w:val="00C16A70"/>
    <w:rsid w:val="00C16BF5"/>
    <w:rsid w:val="00C16E3D"/>
    <w:rsid w:val="00C17251"/>
    <w:rsid w:val="00C17734"/>
    <w:rsid w:val="00C1794F"/>
    <w:rsid w:val="00C2121B"/>
    <w:rsid w:val="00C21309"/>
    <w:rsid w:val="00C2158C"/>
    <w:rsid w:val="00C21F17"/>
    <w:rsid w:val="00C22DE7"/>
    <w:rsid w:val="00C238BE"/>
    <w:rsid w:val="00C24848"/>
    <w:rsid w:val="00C2575B"/>
    <w:rsid w:val="00C25FDB"/>
    <w:rsid w:val="00C267E4"/>
    <w:rsid w:val="00C26D46"/>
    <w:rsid w:val="00C274B9"/>
    <w:rsid w:val="00C27B43"/>
    <w:rsid w:val="00C27B92"/>
    <w:rsid w:val="00C27FA4"/>
    <w:rsid w:val="00C30117"/>
    <w:rsid w:val="00C302F9"/>
    <w:rsid w:val="00C31465"/>
    <w:rsid w:val="00C31B20"/>
    <w:rsid w:val="00C325D7"/>
    <w:rsid w:val="00C333FB"/>
    <w:rsid w:val="00C33C22"/>
    <w:rsid w:val="00C33CE4"/>
    <w:rsid w:val="00C33F4E"/>
    <w:rsid w:val="00C34CC2"/>
    <w:rsid w:val="00C352AC"/>
    <w:rsid w:val="00C3542E"/>
    <w:rsid w:val="00C357D8"/>
    <w:rsid w:val="00C35F8A"/>
    <w:rsid w:val="00C361B6"/>
    <w:rsid w:val="00C3643E"/>
    <w:rsid w:val="00C36824"/>
    <w:rsid w:val="00C3729E"/>
    <w:rsid w:val="00C37772"/>
    <w:rsid w:val="00C377A1"/>
    <w:rsid w:val="00C3792F"/>
    <w:rsid w:val="00C37B71"/>
    <w:rsid w:val="00C37DAB"/>
    <w:rsid w:val="00C37E37"/>
    <w:rsid w:val="00C405B2"/>
    <w:rsid w:val="00C407F3"/>
    <w:rsid w:val="00C40CC1"/>
    <w:rsid w:val="00C40E71"/>
    <w:rsid w:val="00C415E9"/>
    <w:rsid w:val="00C41ABF"/>
    <w:rsid w:val="00C42012"/>
    <w:rsid w:val="00C42559"/>
    <w:rsid w:val="00C428BE"/>
    <w:rsid w:val="00C4345F"/>
    <w:rsid w:val="00C439C8"/>
    <w:rsid w:val="00C44630"/>
    <w:rsid w:val="00C448F8"/>
    <w:rsid w:val="00C44BF6"/>
    <w:rsid w:val="00C44D17"/>
    <w:rsid w:val="00C44DDC"/>
    <w:rsid w:val="00C4646B"/>
    <w:rsid w:val="00C47DB3"/>
    <w:rsid w:val="00C51066"/>
    <w:rsid w:val="00C510EF"/>
    <w:rsid w:val="00C51540"/>
    <w:rsid w:val="00C516FD"/>
    <w:rsid w:val="00C51875"/>
    <w:rsid w:val="00C518FC"/>
    <w:rsid w:val="00C51B08"/>
    <w:rsid w:val="00C51EB8"/>
    <w:rsid w:val="00C52558"/>
    <w:rsid w:val="00C52977"/>
    <w:rsid w:val="00C529F0"/>
    <w:rsid w:val="00C52D79"/>
    <w:rsid w:val="00C52D7B"/>
    <w:rsid w:val="00C52E1F"/>
    <w:rsid w:val="00C542AD"/>
    <w:rsid w:val="00C546AA"/>
    <w:rsid w:val="00C55CF0"/>
    <w:rsid w:val="00C55FD9"/>
    <w:rsid w:val="00C56088"/>
    <w:rsid w:val="00C5624D"/>
    <w:rsid w:val="00C562C9"/>
    <w:rsid w:val="00C5659E"/>
    <w:rsid w:val="00C565DF"/>
    <w:rsid w:val="00C569D1"/>
    <w:rsid w:val="00C56CDD"/>
    <w:rsid w:val="00C57685"/>
    <w:rsid w:val="00C57840"/>
    <w:rsid w:val="00C57A26"/>
    <w:rsid w:val="00C57BA3"/>
    <w:rsid w:val="00C60116"/>
    <w:rsid w:val="00C610EF"/>
    <w:rsid w:val="00C6116D"/>
    <w:rsid w:val="00C61648"/>
    <w:rsid w:val="00C6199E"/>
    <w:rsid w:val="00C62463"/>
    <w:rsid w:val="00C62A42"/>
    <w:rsid w:val="00C63746"/>
    <w:rsid w:val="00C6386E"/>
    <w:rsid w:val="00C63B10"/>
    <w:rsid w:val="00C6406F"/>
    <w:rsid w:val="00C64075"/>
    <w:rsid w:val="00C642FC"/>
    <w:rsid w:val="00C65201"/>
    <w:rsid w:val="00C66471"/>
    <w:rsid w:val="00C665BC"/>
    <w:rsid w:val="00C674B1"/>
    <w:rsid w:val="00C6752E"/>
    <w:rsid w:val="00C7041D"/>
    <w:rsid w:val="00C70522"/>
    <w:rsid w:val="00C70AB4"/>
    <w:rsid w:val="00C70B50"/>
    <w:rsid w:val="00C710B6"/>
    <w:rsid w:val="00C71EA8"/>
    <w:rsid w:val="00C7367C"/>
    <w:rsid w:val="00C739EA"/>
    <w:rsid w:val="00C73A9E"/>
    <w:rsid w:val="00C7472A"/>
    <w:rsid w:val="00C7500C"/>
    <w:rsid w:val="00C75747"/>
    <w:rsid w:val="00C75809"/>
    <w:rsid w:val="00C75AAD"/>
    <w:rsid w:val="00C75F5E"/>
    <w:rsid w:val="00C760ED"/>
    <w:rsid w:val="00C76EC8"/>
    <w:rsid w:val="00C775CD"/>
    <w:rsid w:val="00C7778B"/>
    <w:rsid w:val="00C800F3"/>
    <w:rsid w:val="00C80541"/>
    <w:rsid w:val="00C80720"/>
    <w:rsid w:val="00C80F80"/>
    <w:rsid w:val="00C818D2"/>
    <w:rsid w:val="00C82720"/>
    <w:rsid w:val="00C83533"/>
    <w:rsid w:val="00C83A27"/>
    <w:rsid w:val="00C84F8D"/>
    <w:rsid w:val="00C851CE"/>
    <w:rsid w:val="00C86814"/>
    <w:rsid w:val="00C86E96"/>
    <w:rsid w:val="00C86FC7"/>
    <w:rsid w:val="00C878DF"/>
    <w:rsid w:val="00C902E1"/>
    <w:rsid w:val="00C9144A"/>
    <w:rsid w:val="00C926CD"/>
    <w:rsid w:val="00C928E0"/>
    <w:rsid w:val="00C92BAD"/>
    <w:rsid w:val="00C92CEC"/>
    <w:rsid w:val="00C931CE"/>
    <w:rsid w:val="00C937B2"/>
    <w:rsid w:val="00C93CD4"/>
    <w:rsid w:val="00C94E02"/>
    <w:rsid w:val="00C94F8C"/>
    <w:rsid w:val="00C951C9"/>
    <w:rsid w:val="00C95996"/>
    <w:rsid w:val="00C963E5"/>
    <w:rsid w:val="00C97007"/>
    <w:rsid w:val="00C97149"/>
    <w:rsid w:val="00C971A0"/>
    <w:rsid w:val="00CA049B"/>
    <w:rsid w:val="00CA07AA"/>
    <w:rsid w:val="00CA14D0"/>
    <w:rsid w:val="00CA1BB1"/>
    <w:rsid w:val="00CA326F"/>
    <w:rsid w:val="00CA340B"/>
    <w:rsid w:val="00CA34B2"/>
    <w:rsid w:val="00CA3B7E"/>
    <w:rsid w:val="00CA4C3D"/>
    <w:rsid w:val="00CA4DF9"/>
    <w:rsid w:val="00CA4E86"/>
    <w:rsid w:val="00CA52FB"/>
    <w:rsid w:val="00CA533E"/>
    <w:rsid w:val="00CA57FF"/>
    <w:rsid w:val="00CA68C0"/>
    <w:rsid w:val="00CA6ECF"/>
    <w:rsid w:val="00CA6FAF"/>
    <w:rsid w:val="00CA70AA"/>
    <w:rsid w:val="00CA7315"/>
    <w:rsid w:val="00CA7A16"/>
    <w:rsid w:val="00CA7A2F"/>
    <w:rsid w:val="00CB06F8"/>
    <w:rsid w:val="00CB087D"/>
    <w:rsid w:val="00CB17C8"/>
    <w:rsid w:val="00CB18BD"/>
    <w:rsid w:val="00CB23B7"/>
    <w:rsid w:val="00CB28A4"/>
    <w:rsid w:val="00CB2A32"/>
    <w:rsid w:val="00CB2BE2"/>
    <w:rsid w:val="00CB2D67"/>
    <w:rsid w:val="00CB2DAF"/>
    <w:rsid w:val="00CB2E91"/>
    <w:rsid w:val="00CB2F1C"/>
    <w:rsid w:val="00CB31E8"/>
    <w:rsid w:val="00CB3366"/>
    <w:rsid w:val="00CB39B4"/>
    <w:rsid w:val="00CB408E"/>
    <w:rsid w:val="00CB4312"/>
    <w:rsid w:val="00CB5298"/>
    <w:rsid w:val="00CB53FC"/>
    <w:rsid w:val="00CB5701"/>
    <w:rsid w:val="00CB58F7"/>
    <w:rsid w:val="00CB5F8D"/>
    <w:rsid w:val="00CB6967"/>
    <w:rsid w:val="00CB699A"/>
    <w:rsid w:val="00CB6B35"/>
    <w:rsid w:val="00CB756B"/>
    <w:rsid w:val="00CC0576"/>
    <w:rsid w:val="00CC0913"/>
    <w:rsid w:val="00CC0D15"/>
    <w:rsid w:val="00CC10E2"/>
    <w:rsid w:val="00CC11E4"/>
    <w:rsid w:val="00CC16FA"/>
    <w:rsid w:val="00CC1B1A"/>
    <w:rsid w:val="00CC2438"/>
    <w:rsid w:val="00CC2850"/>
    <w:rsid w:val="00CC2B8A"/>
    <w:rsid w:val="00CC3818"/>
    <w:rsid w:val="00CC446E"/>
    <w:rsid w:val="00CC4A6A"/>
    <w:rsid w:val="00CC4DBE"/>
    <w:rsid w:val="00CC552A"/>
    <w:rsid w:val="00CC70A7"/>
    <w:rsid w:val="00CC758E"/>
    <w:rsid w:val="00CD02B4"/>
    <w:rsid w:val="00CD049D"/>
    <w:rsid w:val="00CD13C0"/>
    <w:rsid w:val="00CD1C7B"/>
    <w:rsid w:val="00CD1D57"/>
    <w:rsid w:val="00CD2058"/>
    <w:rsid w:val="00CD25B2"/>
    <w:rsid w:val="00CD276E"/>
    <w:rsid w:val="00CD39BC"/>
    <w:rsid w:val="00CD3E9A"/>
    <w:rsid w:val="00CD440A"/>
    <w:rsid w:val="00CD4691"/>
    <w:rsid w:val="00CD4765"/>
    <w:rsid w:val="00CD4A51"/>
    <w:rsid w:val="00CD4B42"/>
    <w:rsid w:val="00CD4D25"/>
    <w:rsid w:val="00CD53B4"/>
    <w:rsid w:val="00CD53C7"/>
    <w:rsid w:val="00CD66AE"/>
    <w:rsid w:val="00CD75CB"/>
    <w:rsid w:val="00CD79E3"/>
    <w:rsid w:val="00CD7ABB"/>
    <w:rsid w:val="00CE0C13"/>
    <w:rsid w:val="00CE0D97"/>
    <w:rsid w:val="00CE1139"/>
    <w:rsid w:val="00CE1CEA"/>
    <w:rsid w:val="00CE1E2F"/>
    <w:rsid w:val="00CE2008"/>
    <w:rsid w:val="00CE2070"/>
    <w:rsid w:val="00CE2795"/>
    <w:rsid w:val="00CE2913"/>
    <w:rsid w:val="00CE2983"/>
    <w:rsid w:val="00CE2C8E"/>
    <w:rsid w:val="00CE2FC4"/>
    <w:rsid w:val="00CE2FD6"/>
    <w:rsid w:val="00CE39FB"/>
    <w:rsid w:val="00CE3A9E"/>
    <w:rsid w:val="00CE3C53"/>
    <w:rsid w:val="00CE504A"/>
    <w:rsid w:val="00CE5087"/>
    <w:rsid w:val="00CE517B"/>
    <w:rsid w:val="00CE521D"/>
    <w:rsid w:val="00CE53BE"/>
    <w:rsid w:val="00CE561B"/>
    <w:rsid w:val="00CE570D"/>
    <w:rsid w:val="00CE5A65"/>
    <w:rsid w:val="00CE613D"/>
    <w:rsid w:val="00CE6A4C"/>
    <w:rsid w:val="00CE6B03"/>
    <w:rsid w:val="00CE6BEB"/>
    <w:rsid w:val="00CE7C30"/>
    <w:rsid w:val="00CF00B8"/>
    <w:rsid w:val="00CF08F1"/>
    <w:rsid w:val="00CF0BBA"/>
    <w:rsid w:val="00CF0E6C"/>
    <w:rsid w:val="00CF0E73"/>
    <w:rsid w:val="00CF1731"/>
    <w:rsid w:val="00CF188C"/>
    <w:rsid w:val="00CF2215"/>
    <w:rsid w:val="00CF2BB8"/>
    <w:rsid w:val="00CF2F09"/>
    <w:rsid w:val="00CF3E98"/>
    <w:rsid w:val="00CF3F66"/>
    <w:rsid w:val="00CF408C"/>
    <w:rsid w:val="00CF4099"/>
    <w:rsid w:val="00CF4740"/>
    <w:rsid w:val="00CF51DB"/>
    <w:rsid w:val="00CF54BC"/>
    <w:rsid w:val="00CF584E"/>
    <w:rsid w:val="00CF61D8"/>
    <w:rsid w:val="00CF6905"/>
    <w:rsid w:val="00CF6E32"/>
    <w:rsid w:val="00CF7B56"/>
    <w:rsid w:val="00CF7D45"/>
    <w:rsid w:val="00D01594"/>
    <w:rsid w:val="00D0237F"/>
    <w:rsid w:val="00D0263A"/>
    <w:rsid w:val="00D02BF1"/>
    <w:rsid w:val="00D02EBA"/>
    <w:rsid w:val="00D02FD3"/>
    <w:rsid w:val="00D0319D"/>
    <w:rsid w:val="00D03B22"/>
    <w:rsid w:val="00D042FA"/>
    <w:rsid w:val="00D04DC2"/>
    <w:rsid w:val="00D04FB2"/>
    <w:rsid w:val="00D058F9"/>
    <w:rsid w:val="00D059D7"/>
    <w:rsid w:val="00D05F24"/>
    <w:rsid w:val="00D064D2"/>
    <w:rsid w:val="00D066B2"/>
    <w:rsid w:val="00D06C5A"/>
    <w:rsid w:val="00D07103"/>
    <w:rsid w:val="00D076E4"/>
    <w:rsid w:val="00D078B5"/>
    <w:rsid w:val="00D10B4B"/>
    <w:rsid w:val="00D10E81"/>
    <w:rsid w:val="00D11247"/>
    <w:rsid w:val="00D11627"/>
    <w:rsid w:val="00D11891"/>
    <w:rsid w:val="00D118C6"/>
    <w:rsid w:val="00D11DEB"/>
    <w:rsid w:val="00D11EF5"/>
    <w:rsid w:val="00D126C7"/>
    <w:rsid w:val="00D12D4E"/>
    <w:rsid w:val="00D1343E"/>
    <w:rsid w:val="00D13959"/>
    <w:rsid w:val="00D14269"/>
    <w:rsid w:val="00D153EC"/>
    <w:rsid w:val="00D15F9B"/>
    <w:rsid w:val="00D1616A"/>
    <w:rsid w:val="00D16230"/>
    <w:rsid w:val="00D16303"/>
    <w:rsid w:val="00D16B5A"/>
    <w:rsid w:val="00D16D07"/>
    <w:rsid w:val="00D17747"/>
    <w:rsid w:val="00D17E05"/>
    <w:rsid w:val="00D20761"/>
    <w:rsid w:val="00D207B8"/>
    <w:rsid w:val="00D207C7"/>
    <w:rsid w:val="00D20BE6"/>
    <w:rsid w:val="00D20C8D"/>
    <w:rsid w:val="00D21AAD"/>
    <w:rsid w:val="00D21E50"/>
    <w:rsid w:val="00D223DE"/>
    <w:rsid w:val="00D22C40"/>
    <w:rsid w:val="00D22C45"/>
    <w:rsid w:val="00D2301E"/>
    <w:rsid w:val="00D2314D"/>
    <w:rsid w:val="00D236EC"/>
    <w:rsid w:val="00D23AAA"/>
    <w:rsid w:val="00D23F36"/>
    <w:rsid w:val="00D24D07"/>
    <w:rsid w:val="00D24D95"/>
    <w:rsid w:val="00D24FC4"/>
    <w:rsid w:val="00D24FEE"/>
    <w:rsid w:val="00D250E4"/>
    <w:rsid w:val="00D25C12"/>
    <w:rsid w:val="00D26038"/>
    <w:rsid w:val="00D2603A"/>
    <w:rsid w:val="00D269D9"/>
    <w:rsid w:val="00D273F8"/>
    <w:rsid w:val="00D278D7"/>
    <w:rsid w:val="00D27EC3"/>
    <w:rsid w:val="00D30A3D"/>
    <w:rsid w:val="00D30CCB"/>
    <w:rsid w:val="00D30CD3"/>
    <w:rsid w:val="00D30D4D"/>
    <w:rsid w:val="00D31146"/>
    <w:rsid w:val="00D315E9"/>
    <w:rsid w:val="00D31EF8"/>
    <w:rsid w:val="00D320AF"/>
    <w:rsid w:val="00D323DD"/>
    <w:rsid w:val="00D32824"/>
    <w:rsid w:val="00D32950"/>
    <w:rsid w:val="00D32F5A"/>
    <w:rsid w:val="00D3315D"/>
    <w:rsid w:val="00D33252"/>
    <w:rsid w:val="00D33574"/>
    <w:rsid w:val="00D33EE8"/>
    <w:rsid w:val="00D3406C"/>
    <w:rsid w:val="00D340A8"/>
    <w:rsid w:val="00D340B4"/>
    <w:rsid w:val="00D343D3"/>
    <w:rsid w:val="00D3460F"/>
    <w:rsid w:val="00D351C8"/>
    <w:rsid w:val="00D351E4"/>
    <w:rsid w:val="00D35BE5"/>
    <w:rsid w:val="00D35FEE"/>
    <w:rsid w:val="00D36C07"/>
    <w:rsid w:val="00D36D6E"/>
    <w:rsid w:val="00D37148"/>
    <w:rsid w:val="00D3781C"/>
    <w:rsid w:val="00D37EF5"/>
    <w:rsid w:val="00D37F46"/>
    <w:rsid w:val="00D408CB"/>
    <w:rsid w:val="00D40AB0"/>
    <w:rsid w:val="00D41151"/>
    <w:rsid w:val="00D41AFF"/>
    <w:rsid w:val="00D4264F"/>
    <w:rsid w:val="00D428D4"/>
    <w:rsid w:val="00D42D23"/>
    <w:rsid w:val="00D43073"/>
    <w:rsid w:val="00D430AB"/>
    <w:rsid w:val="00D433C2"/>
    <w:rsid w:val="00D43632"/>
    <w:rsid w:val="00D43738"/>
    <w:rsid w:val="00D4421B"/>
    <w:rsid w:val="00D4422C"/>
    <w:rsid w:val="00D453DE"/>
    <w:rsid w:val="00D45670"/>
    <w:rsid w:val="00D4618B"/>
    <w:rsid w:val="00D46417"/>
    <w:rsid w:val="00D46A68"/>
    <w:rsid w:val="00D46B9F"/>
    <w:rsid w:val="00D4719D"/>
    <w:rsid w:val="00D472EF"/>
    <w:rsid w:val="00D47508"/>
    <w:rsid w:val="00D5001A"/>
    <w:rsid w:val="00D50599"/>
    <w:rsid w:val="00D50647"/>
    <w:rsid w:val="00D509D0"/>
    <w:rsid w:val="00D50E5F"/>
    <w:rsid w:val="00D5106F"/>
    <w:rsid w:val="00D51319"/>
    <w:rsid w:val="00D51CF8"/>
    <w:rsid w:val="00D51E4F"/>
    <w:rsid w:val="00D52C53"/>
    <w:rsid w:val="00D52CA5"/>
    <w:rsid w:val="00D52CA7"/>
    <w:rsid w:val="00D5306B"/>
    <w:rsid w:val="00D534D9"/>
    <w:rsid w:val="00D5354A"/>
    <w:rsid w:val="00D53591"/>
    <w:rsid w:val="00D535E2"/>
    <w:rsid w:val="00D53986"/>
    <w:rsid w:val="00D53A27"/>
    <w:rsid w:val="00D53A67"/>
    <w:rsid w:val="00D53A97"/>
    <w:rsid w:val="00D546C0"/>
    <w:rsid w:val="00D547C9"/>
    <w:rsid w:val="00D54AA1"/>
    <w:rsid w:val="00D54F6F"/>
    <w:rsid w:val="00D555D5"/>
    <w:rsid w:val="00D55A7B"/>
    <w:rsid w:val="00D55F2A"/>
    <w:rsid w:val="00D569F3"/>
    <w:rsid w:val="00D5727C"/>
    <w:rsid w:val="00D5758D"/>
    <w:rsid w:val="00D57E15"/>
    <w:rsid w:val="00D60287"/>
    <w:rsid w:val="00D60C17"/>
    <w:rsid w:val="00D60DFB"/>
    <w:rsid w:val="00D610A4"/>
    <w:rsid w:val="00D613CB"/>
    <w:rsid w:val="00D61736"/>
    <w:rsid w:val="00D61B7E"/>
    <w:rsid w:val="00D62ABA"/>
    <w:rsid w:val="00D62C2B"/>
    <w:rsid w:val="00D62E10"/>
    <w:rsid w:val="00D630D8"/>
    <w:rsid w:val="00D6451F"/>
    <w:rsid w:val="00D64624"/>
    <w:rsid w:val="00D647A1"/>
    <w:rsid w:val="00D647CC"/>
    <w:rsid w:val="00D64901"/>
    <w:rsid w:val="00D649C6"/>
    <w:rsid w:val="00D64AAD"/>
    <w:rsid w:val="00D6553F"/>
    <w:rsid w:val="00D65A26"/>
    <w:rsid w:val="00D65CD9"/>
    <w:rsid w:val="00D65F9B"/>
    <w:rsid w:val="00D66310"/>
    <w:rsid w:val="00D66686"/>
    <w:rsid w:val="00D6670E"/>
    <w:rsid w:val="00D66806"/>
    <w:rsid w:val="00D66F54"/>
    <w:rsid w:val="00D673D3"/>
    <w:rsid w:val="00D675F8"/>
    <w:rsid w:val="00D67BDB"/>
    <w:rsid w:val="00D67EA3"/>
    <w:rsid w:val="00D7036C"/>
    <w:rsid w:val="00D704E5"/>
    <w:rsid w:val="00D707AB"/>
    <w:rsid w:val="00D708D5"/>
    <w:rsid w:val="00D70A5B"/>
    <w:rsid w:val="00D70CE0"/>
    <w:rsid w:val="00D70D13"/>
    <w:rsid w:val="00D70D21"/>
    <w:rsid w:val="00D70ED6"/>
    <w:rsid w:val="00D7131F"/>
    <w:rsid w:val="00D71891"/>
    <w:rsid w:val="00D71C51"/>
    <w:rsid w:val="00D72421"/>
    <w:rsid w:val="00D7274A"/>
    <w:rsid w:val="00D739CC"/>
    <w:rsid w:val="00D74878"/>
    <w:rsid w:val="00D74B14"/>
    <w:rsid w:val="00D74E17"/>
    <w:rsid w:val="00D755B5"/>
    <w:rsid w:val="00D75963"/>
    <w:rsid w:val="00D759BF"/>
    <w:rsid w:val="00D75A3D"/>
    <w:rsid w:val="00D75AF8"/>
    <w:rsid w:val="00D75C4E"/>
    <w:rsid w:val="00D7612C"/>
    <w:rsid w:val="00D76688"/>
    <w:rsid w:val="00D76BD1"/>
    <w:rsid w:val="00D77003"/>
    <w:rsid w:val="00D775AE"/>
    <w:rsid w:val="00D77854"/>
    <w:rsid w:val="00D77CFB"/>
    <w:rsid w:val="00D80369"/>
    <w:rsid w:val="00D80A14"/>
    <w:rsid w:val="00D80D85"/>
    <w:rsid w:val="00D81C05"/>
    <w:rsid w:val="00D82323"/>
    <w:rsid w:val="00D823BD"/>
    <w:rsid w:val="00D82902"/>
    <w:rsid w:val="00D8323C"/>
    <w:rsid w:val="00D8376F"/>
    <w:rsid w:val="00D83AA0"/>
    <w:rsid w:val="00D8407B"/>
    <w:rsid w:val="00D840A9"/>
    <w:rsid w:val="00D84E17"/>
    <w:rsid w:val="00D8503B"/>
    <w:rsid w:val="00D85137"/>
    <w:rsid w:val="00D85D70"/>
    <w:rsid w:val="00D862BF"/>
    <w:rsid w:val="00D868C8"/>
    <w:rsid w:val="00D8691A"/>
    <w:rsid w:val="00D86D78"/>
    <w:rsid w:val="00D86DEF"/>
    <w:rsid w:val="00D871B6"/>
    <w:rsid w:val="00D9084D"/>
    <w:rsid w:val="00D90A4E"/>
    <w:rsid w:val="00D91900"/>
    <w:rsid w:val="00D91ABA"/>
    <w:rsid w:val="00D91BB3"/>
    <w:rsid w:val="00D91CCB"/>
    <w:rsid w:val="00D9218B"/>
    <w:rsid w:val="00D9218F"/>
    <w:rsid w:val="00D92D45"/>
    <w:rsid w:val="00D930A7"/>
    <w:rsid w:val="00D933D2"/>
    <w:rsid w:val="00D93E68"/>
    <w:rsid w:val="00D9438E"/>
    <w:rsid w:val="00D94759"/>
    <w:rsid w:val="00D94AA3"/>
    <w:rsid w:val="00D9508C"/>
    <w:rsid w:val="00D956F7"/>
    <w:rsid w:val="00D95A9C"/>
    <w:rsid w:val="00D969DA"/>
    <w:rsid w:val="00D96AE6"/>
    <w:rsid w:val="00D96E6F"/>
    <w:rsid w:val="00D97370"/>
    <w:rsid w:val="00D973D8"/>
    <w:rsid w:val="00D975E7"/>
    <w:rsid w:val="00D978EA"/>
    <w:rsid w:val="00D97C29"/>
    <w:rsid w:val="00DA02C9"/>
    <w:rsid w:val="00DA1016"/>
    <w:rsid w:val="00DA19C4"/>
    <w:rsid w:val="00DA246C"/>
    <w:rsid w:val="00DA306C"/>
    <w:rsid w:val="00DA3D99"/>
    <w:rsid w:val="00DA3FC8"/>
    <w:rsid w:val="00DA40A5"/>
    <w:rsid w:val="00DA46D2"/>
    <w:rsid w:val="00DA4713"/>
    <w:rsid w:val="00DA54BD"/>
    <w:rsid w:val="00DA5D34"/>
    <w:rsid w:val="00DA6105"/>
    <w:rsid w:val="00DA66AA"/>
    <w:rsid w:val="00DA6EEB"/>
    <w:rsid w:val="00DA6F50"/>
    <w:rsid w:val="00DA7569"/>
    <w:rsid w:val="00DA7577"/>
    <w:rsid w:val="00DA7AEA"/>
    <w:rsid w:val="00DA7CB7"/>
    <w:rsid w:val="00DB089A"/>
    <w:rsid w:val="00DB0922"/>
    <w:rsid w:val="00DB0BD5"/>
    <w:rsid w:val="00DB0CA1"/>
    <w:rsid w:val="00DB1E05"/>
    <w:rsid w:val="00DB21A5"/>
    <w:rsid w:val="00DB23F9"/>
    <w:rsid w:val="00DB2797"/>
    <w:rsid w:val="00DB2E78"/>
    <w:rsid w:val="00DB2EE0"/>
    <w:rsid w:val="00DB31D5"/>
    <w:rsid w:val="00DB330A"/>
    <w:rsid w:val="00DB3425"/>
    <w:rsid w:val="00DB34D5"/>
    <w:rsid w:val="00DB3677"/>
    <w:rsid w:val="00DB3861"/>
    <w:rsid w:val="00DB3DF7"/>
    <w:rsid w:val="00DB4C97"/>
    <w:rsid w:val="00DB5484"/>
    <w:rsid w:val="00DB55FC"/>
    <w:rsid w:val="00DB589C"/>
    <w:rsid w:val="00DB5A68"/>
    <w:rsid w:val="00DB5CB1"/>
    <w:rsid w:val="00DB63CC"/>
    <w:rsid w:val="00DB6773"/>
    <w:rsid w:val="00DB6C72"/>
    <w:rsid w:val="00DB71E8"/>
    <w:rsid w:val="00DB786D"/>
    <w:rsid w:val="00DB7C59"/>
    <w:rsid w:val="00DB7DE7"/>
    <w:rsid w:val="00DB7EE7"/>
    <w:rsid w:val="00DC0D57"/>
    <w:rsid w:val="00DC0F87"/>
    <w:rsid w:val="00DC100C"/>
    <w:rsid w:val="00DC1B35"/>
    <w:rsid w:val="00DC210C"/>
    <w:rsid w:val="00DC296A"/>
    <w:rsid w:val="00DC33B2"/>
    <w:rsid w:val="00DC3607"/>
    <w:rsid w:val="00DC3914"/>
    <w:rsid w:val="00DC4CCE"/>
    <w:rsid w:val="00DC533F"/>
    <w:rsid w:val="00DC54B1"/>
    <w:rsid w:val="00DC54CE"/>
    <w:rsid w:val="00DC5E5F"/>
    <w:rsid w:val="00DC6303"/>
    <w:rsid w:val="00DC728D"/>
    <w:rsid w:val="00DC758D"/>
    <w:rsid w:val="00DD1622"/>
    <w:rsid w:val="00DD2917"/>
    <w:rsid w:val="00DD32AC"/>
    <w:rsid w:val="00DD525E"/>
    <w:rsid w:val="00DD596D"/>
    <w:rsid w:val="00DD5C19"/>
    <w:rsid w:val="00DD6010"/>
    <w:rsid w:val="00DD6821"/>
    <w:rsid w:val="00DD6DCE"/>
    <w:rsid w:val="00DD6F09"/>
    <w:rsid w:val="00DD718D"/>
    <w:rsid w:val="00DD740F"/>
    <w:rsid w:val="00DD74C7"/>
    <w:rsid w:val="00DE02CF"/>
    <w:rsid w:val="00DE046D"/>
    <w:rsid w:val="00DE064E"/>
    <w:rsid w:val="00DE0B04"/>
    <w:rsid w:val="00DE0EF7"/>
    <w:rsid w:val="00DE1672"/>
    <w:rsid w:val="00DE2492"/>
    <w:rsid w:val="00DE255F"/>
    <w:rsid w:val="00DE28DE"/>
    <w:rsid w:val="00DE303C"/>
    <w:rsid w:val="00DE352A"/>
    <w:rsid w:val="00DE4272"/>
    <w:rsid w:val="00DE4318"/>
    <w:rsid w:val="00DE50B7"/>
    <w:rsid w:val="00DE5198"/>
    <w:rsid w:val="00DE602F"/>
    <w:rsid w:val="00DE6582"/>
    <w:rsid w:val="00DE7A5A"/>
    <w:rsid w:val="00DF07AA"/>
    <w:rsid w:val="00DF0856"/>
    <w:rsid w:val="00DF106E"/>
    <w:rsid w:val="00DF1A62"/>
    <w:rsid w:val="00DF1E19"/>
    <w:rsid w:val="00DF1ED3"/>
    <w:rsid w:val="00DF26F2"/>
    <w:rsid w:val="00DF2833"/>
    <w:rsid w:val="00DF3068"/>
    <w:rsid w:val="00DF325F"/>
    <w:rsid w:val="00DF3708"/>
    <w:rsid w:val="00DF399C"/>
    <w:rsid w:val="00DF39D1"/>
    <w:rsid w:val="00DF3AF1"/>
    <w:rsid w:val="00DF3C9A"/>
    <w:rsid w:val="00DF48CE"/>
    <w:rsid w:val="00DF4FC6"/>
    <w:rsid w:val="00DF5ACD"/>
    <w:rsid w:val="00DF5F6C"/>
    <w:rsid w:val="00DF6469"/>
    <w:rsid w:val="00DF6987"/>
    <w:rsid w:val="00DF6B04"/>
    <w:rsid w:val="00DF7D00"/>
    <w:rsid w:val="00DF7EB2"/>
    <w:rsid w:val="00DF7FC6"/>
    <w:rsid w:val="00E00058"/>
    <w:rsid w:val="00E00522"/>
    <w:rsid w:val="00E0098F"/>
    <w:rsid w:val="00E00A81"/>
    <w:rsid w:val="00E00BDA"/>
    <w:rsid w:val="00E00E63"/>
    <w:rsid w:val="00E00F94"/>
    <w:rsid w:val="00E010E7"/>
    <w:rsid w:val="00E01E65"/>
    <w:rsid w:val="00E02629"/>
    <w:rsid w:val="00E026BF"/>
    <w:rsid w:val="00E02AB7"/>
    <w:rsid w:val="00E03378"/>
    <w:rsid w:val="00E03478"/>
    <w:rsid w:val="00E034E9"/>
    <w:rsid w:val="00E04099"/>
    <w:rsid w:val="00E045EE"/>
    <w:rsid w:val="00E047E9"/>
    <w:rsid w:val="00E04BBA"/>
    <w:rsid w:val="00E04ECD"/>
    <w:rsid w:val="00E0533E"/>
    <w:rsid w:val="00E058C4"/>
    <w:rsid w:val="00E0653B"/>
    <w:rsid w:val="00E065CF"/>
    <w:rsid w:val="00E06E41"/>
    <w:rsid w:val="00E07212"/>
    <w:rsid w:val="00E07D26"/>
    <w:rsid w:val="00E07F76"/>
    <w:rsid w:val="00E1091A"/>
    <w:rsid w:val="00E1192F"/>
    <w:rsid w:val="00E11B20"/>
    <w:rsid w:val="00E11D03"/>
    <w:rsid w:val="00E12D88"/>
    <w:rsid w:val="00E12F3D"/>
    <w:rsid w:val="00E130AF"/>
    <w:rsid w:val="00E135A2"/>
    <w:rsid w:val="00E1389D"/>
    <w:rsid w:val="00E14221"/>
    <w:rsid w:val="00E145DF"/>
    <w:rsid w:val="00E1485B"/>
    <w:rsid w:val="00E14978"/>
    <w:rsid w:val="00E14AF3"/>
    <w:rsid w:val="00E14F07"/>
    <w:rsid w:val="00E151C8"/>
    <w:rsid w:val="00E155A5"/>
    <w:rsid w:val="00E1567D"/>
    <w:rsid w:val="00E1629D"/>
    <w:rsid w:val="00E16FB7"/>
    <w:rsid w:val="00E16FF4"/>
    <w:rsid w:val="00E17578"/>
    <w:rsid w:val="00E1796E"/>
    <w:rsid w:val="00E17E3A"/>
    <w:rsid w:val="00E17F09"/>
    <w:rsid w:val="00E205CC"/>
    <w:rsid w:val="00E20B25"/>
    <w:rsid w:val="00E20C85"/>
    <w:rsid w:val="00E210B8"/>
    <w:rsid w:val="00E21172"/>
    <w:rsid w:val="00E2199F"/>
    <w:rsid w:val="00E21AB0"/>
    <w:rsid w:val="00E21AD0"/>
    <w:rsid w:val="00E21D64"/>
    <w:rsid w:val="00E21F2B"/>
    <w:rsid w:val="00E221DD"/>
    <w:rsid w:val="00E225E3"/>
    <w:rsid w:val="00E22689"/>
    <w:rsid w:val="00E23DA1"/>
    <w:rsid w:val="00E23ED7"/>
    <w:rsid w:val="00E2494A"/>
    <w:rsid w:val="00E24A9C"/>
    <w:rsid w:val="00E24C7B"/>
    <w:rsid w:val="00E25429"/>
    <w:rsid w:val="00E25860"/>
    <w:rsid w:val="00E25AC3"/>
    <w:rsid w:val="00E265A0"/>
    <w:rsid w:val="00E266AA"/>
    <w:rsid w:val="00E2696A"/>
    <w:rsid w:val="00E26C15"/>
    <w:rsid w:val="00E26F50"/>
    <w:rsid w:val="00E27E04"/>
    <w:rsid w:val="00E305F3"/>
    <w:rsid w:val="00E30699"/>
    <w:rsid w:val="00E30BEE"/>
    <w:rsid w:val="00E30E8F"/>
    <w:rsid w:val="00E31CB4"/>
    <w:rsid w:val="00E32064"/>
    <w:rsid w:val="00E3240D"/>
    <w:rsid w:val="00E328AF"/>
    <w:rsid w:val="00E3295D"/>
    <w:rsid w:val="00E33077"/>
    <w:rsid w:val="00E3399E"/>
    <w:rsid w:val="00E33D2C"/>
    <w:rsid w:val="00E34B74"/>
    <w:rsid w:val="00E34D75"/>
    <w:rsid w:val="00E35029"/>
    <w:rsid w:val="00E351BA"/>
    <w:rsid w:val="00E35921"/>
    <w:rsid w:val="00E35952"/>
    <w:rsid w:val="00E36096"/>
    <w:rsid w:val="00E36812"/>
    <w:rsid w:val="00E3694D"/>
    <w:rsid w:val="00E37327"/>
    <w:rsid w:val="00E40795"/>
    <w:rsid w:val="00E40A7B"/>
    <w:rsid w:val="00E40F5D"/>
    <w:rsid w:val="00E4153D"/>
    <w:rsid w:val="00E42358"/>
    <w:rsid w:val="00E423AE"/>
    <w:rsid w:val="00E42ABC"/>
    <w:rsid w:val="00E44254"/>
    <w:rsid w:val="00E451E2"/>
    <w:rsid w:val="00E455FC"/>
    <w:rsid w:val="00E46D7B"/>
    <w:rsid w:val="00E47EAF"/>
    <w:rsid w:val="00E50060"/>
    <w:rsid w:val="00E50DB2"/>
    <w:rsid w:val="00E5119A"/>
    <w:rsid w:val="00E51562"/>
    <w:rsid w:val="00E51884"/>
    <w:rsid w:val="00E51F8E"/>
    <w:rsid w:val="00E52155"/>
    <w:rsid w:val="00E522A9"/>
    <w:rsid w:val="00E52737"/>
    <w:rsid w:val="00E530B1"/>
    <w:rsid w:val="00E53C54"/>
    <w:rsid w:val="00E5427D"/>
    <w:rsid w:val="00E54846"/>
    <w:rsid w:val="00E54CEC"/>
    <w:rsid w:val="00E55088"/>
    <w:rsid w:val="00E552F7"/>
    <w:rsid w:val="00E55CD4"/>
    <w:rsid w:val="00E568F8"/>
    <w:rsid w:val="00E56C73"/>
    <w:rsid w:val="00E574D5"/>
    <w:rsid w:val="00E57D96"/>
    <w:rsid w:val="00E6115C"/>
    <w:rsid w:val="00E6125F"/>
    <w:rsid w:val="00E61489"/>
    <w:rsid w:val="00E61D46"/>
    <w:rsid w:val="00E624CB"/>
    <w:rsid w:val="00E6292C"/>
    <w:rsid w:val="00E62F8A"/>
    <w:rsid w:val="00E63BA6"/>
    <w:rsid w:val="00E63C3C"/>
    <w:rsid w:val="00E64623"/>
    <w:rsid w:val="00E64B52"/>
    <w:rsid w:val="00E64BC1"/>
    <w:rsid w:val="00E64CB3"/>
    <w:rsid w:val="00E65164"/>
    <w:rsid w:val="00E6557E"/>
    <w:rsid w:val="00E6593D"/>
    <w:rsid w:val="00E65B77"/>
    <w:rsid w:val="00E66016"/>
    <w:rsid w:val="00E667CC"/>
    <w:rsid w:val="00E66C1F"/>
    <w:rsid w:val="00E66D10"/>
    <w:rsid w:val="00E673D0"/>
    <w:rsid w:val="00E67E3A"/>
    <w:rsid w:val="00E70291"/>
    <w:rsid w:val="00E7035A"/>
    <w:rsid w:val="00E70371"/>
    <w:rsid w:val="00E703DD"/>
    <w:rsid w:val="00E70E89"/>
    <w:rsid w:val="00E70EF7"/>
    <w:rsid w:val="00E716B8"/>
    <w:rsid w:val="00E71AD1"/>
    <w:rsid w:val="00E71B6B"/>
    <w:rsid w:val="00E71C55"/>
    <w:rsid w:val="00E71C81"/>
    <w:rsid w:val="00E72A30"/>
    <w:rsid w:val="00E73E2C"/>
    <w:rsid w:val="00E75139"/>
    <w:rsid w:val="00E75996"/>
    <w:rsid w:val="00E75D55"/>
    <w:rsid w:val="00E75EB0"/>
    <w:rsid w:val="00E75EF6"/>
    <w:rsid w:val="00E75FA9"/>
    <w:rsid w:val="00E765CF"/>
    <w:rsid w:val="00E76C9F"/>
    <w:rsid w:val="00E76EA3"/>
    <w:rsid w:val="00E77314"/>
    <w:rsid w:val="00E777A4"/>
    <w:rsid w:val="00E77E47"/>
    <w:rsid w:val="00E818B8"/>
    <w:rsid w:val="00E8195C"/>
    <w:rsid w:val="00E823FC"/>
    <w:rsid w:val="00E82F37"/>
    <w:rsid w:val="00E832A4"/>
    <w:rsid w:val="00E83392"/>
    <w:rsid w:val="00E84F5E"/>
    <w:rsid w:val="00E85225"/>
    <w:rsid w:val="00E8559E"/>
    <w:rsid w:val="00E85CDD"/>
    <w:rsid w:val="00E85F37"/>
    <w:rsid w:val="00E8659B"/>
    <w:rsid w:val="00E86F15"/>
    <w:rsid w:val="00E87163"/>
    <w:rsid w:val="00E87F73"/>
    <w:rsid w:val="00E9068E"/>
    <w:rsid w:val="00E909A5"/>
    <w:rsid w:val="00E90F43"/>
    <w:rsid w:val="00E91301"/>
    <w:rsid w:val="00E91596"/>
    <w:rsid w:val="00E918F8"/>
    <w:rsid w:val="00E91DD4"/>
    <w:rsid w:val="00E920B9"/>
    <w:rsid w:val="00E924E2"/>
    <w:rsid w:val="00E9305A"/>
    <w:rsid w:val="00E93B80"/>
    <w:rsid w:val="00E93D0E"/>
    <w:rsid w:val="00E94FB8"/>
    <w:rsid w:val="00E94FE0"/>
    <w:rsid w:val="00E95348"/>
    <w:rsid w:val="00E953CC"/>
    <w:rsid w:val="00E95608"/>
    <w:rsid w:val="00E95627"/>
    <w:rsid w:val="00E9568A"/>
    <w:rsid w:val="00E956D4"/>
    <w:rsid w:val="00E957F1"/>
    <w:rsid w:val="00E95BAD"/>
    <w:rsid w:val="00E95E09"/>
    <w:rsid w:val="00E96666"/>
    <w:rsid w:val="00E96E59"/>
    <w:rsid w:val="00E9717D"/>
    <w:rsid w:val="00E971CB"/>
    <w:rsid w:val="00E97EDB"/>
    <w:rsid w:val="00EA0BD1"/>
    <w:rsid w:val="00EA12D8"/>
    <w:rsid w:val="00EA1465"/>
    <w:rsid w:val="00EA179F"/>
    <w:rsid w:val="00EA2270"/>
    <w:rsid w:val="00EA2CA5"/>
    <w:rsid w:val="00EA310E"/>
    <w:rsid w:val="00EA33DD"/>
    <w:rsid w:val="00EA38F6"/>
    <w:rsid w:val="00EA3C55"/>
    <w:rsid w:val="00EA4F93"/>
    <w:rsid w:val="00EA539D"/>
    <w:rsid w:val="00EA62EE"/>
    <w:rsid w:val="00EA6EFC"/>
    <w:rsid w:val="00EA70F2"/>
    <w:rsid w:val="00EA71CF"/>
    <w:rsid w:val="00EA7E20"/>
    <w:rsid w:val="00EB0C6D"/>
    <w:rsid w:val="00EB15AE"/>
    <w:rsid w:val="00EB1683"/>
    <w:rsid w:val="00EB1710"/>
    <w:rsid w:val="00EB176F"/>
    <w:rsid w:val="00EB25F9"/>
    <w:rsid w:val="00EB31BD"/>
    <w:rsid w:val="00EB4463"/>
    <w:rsid w:val="00EB4DCC"/>
    <w:rsid w:val="00EB5424"/>
    <w:rsid w:val="00EB5987"/>
    <w:rsid w:val="00EB5EBE"/>
    <w:rsid w:val="00EB67A3"/>
    <w:rsid w:val="00EB6E40"/>
    <w:rsid w:val="00EB6FB2"/>
    <w:rsid w:val="00EB7130"/>
    <w:rsid w:val="00EB79BA"/>
    <w:rsid w:val="00EB7BD4"/>
    <w:rsid w:val="00EB7CD0"/>
    <w:rsid w:val="00EB7E05"/>
    <w:rsid w:val="00EB7FE0"/>
    <w:rsid w:val="00EC022C"/>
    <w:rsid w:val="00EC054F"/>
    <w:rsid w:val="00EC11FB"/>
    <w:rsid w:val="00EC1612"/>
    <w:rsid w:val="00EC2044"/>
    <w:rsid w:val="00EC2561"/>
    <w:rsid w:val="00EC27CA"/>
    <w:rsid w:val="00EC293C"/>
    <w:rsid w:val="00EC35D3"/>
    <w:rsid w:val="00EC3C1C"/>
    <w:rsid w:val="00EC4364"/>
    <w:rsid w:val="00EC50B0"/>
    <w:rsid w:val="00EC5370"/>
    <w:rsid w:val="00EC5910"/>
    <w:rsid w:val="00EC5960"/>
    <w:rsid w:val="00EC5A35"/>
    <w:rsid w:val="00EC5AB1"/>
    <w:rsid w:val="00EC5EA9"/>
    <w:rsid w:val="00EC64D7"/>
    <w:rsid w:val="00EC6A16"/>
    <w:rsid w:val="00EC6AF1"/>
    <w:rsid w:val="00EC6D6D"/>
    <w:rsid w:val="00EC6F52"/>
    <w:rsid w:val="00EC7B9D"/>
    <w:rsid w:val="00EC7E9E"/>
    <w:rsid w:val="00ED0491"/>
    <w:rsid w:val="00ED05F3"/>
    <w:rsid w:val="00ED188F"/>
    <w:rsid w:val="00ED1E85"/>
    <w:rsid w:val="00ED210F"/>
    <w:rsid w:val="00ED23AD"/>
    <w:rsid w:val="00ED2ECE"/>
    <w:rsid w:val="00ED309D"/>
    <w:rsid w:val="00ED325C"/>
    <w:rsid w:val="00ED3B49"/>
    <w:rsid w:val="00ED4130"/>
    <w:rsid w:val="00ED4C54"/>
    <w:rsid w:val="00ED51F7"/>
    <w:rsid w:val="00ED5352"/>
    <w:rsid w:val="00ED5EDE"/>
    <w:rsid w:val="00ED5FF6"/>
    <w:rsid w:val="00ED6274"/>
    <w:rsid w:val="00ED6C7C"/>
    <w:rsid w:val="00ED72F7"/>
    <w:rsid w:val="00ED7B0E"/>
    <w:rsid w:val="00EE03F4"/>
    <w:rsid w:val="00EE0EC5"/>
    <w:rsid w:val="00EE139C"/>
    <w:rsid w:val="00EE15B4"/>
    <w:rsid w:val="00EE1B8F"/>
    <w:rsid w:val="00EE1C82"/>
    <w:rsid w:val="00EE35DE"/>
    <w:rsid w:val="00EE370D"/>
    <w:rsid w:val="00EE3B32"/>
    <w:rsid w:val="00EE44BA"/>
    <w:rsid w:val="00EE4B65"/>
    <w:rsid w:val="00EE5A02"/>
    <w:rsid w:val="00EE6627"/>
    <w:rsid w:val="00EE66DC"/>
    <w:rsid w:val="00EE6914"/>
    <w:rsid w:val="00EE72D2"/>
    <w:rsid w:val="00EE767C"/>
    <w:rsid w:val="00EE7E5C"/>
    <w:rsid w:val="00EF0789"/>
    <w:rsid w:val="00EF0A67"/>
    <w:rsid w:val="00EF179C"/>
    <w:rsid w:val="00EF1D64"/>
    <w:rsid w:val="00EF1E05"/>
    <w:rsid w:val="00EF2159"/>
    <w:rsid w:val="00EF2326"/>
    <w:rsid w:val="00EF2778"/>
    <w:rsid w:val="00EF278B"/>
    <w:rsid w:val="00EF3238"/>
    <w:rsid w:val="00EF3577"/>
    <w:rsid w:val="00EF3B35"/>
    <w:rsid w:val="00EF3BA7"/>
    <w:rsid w:val="00EF3C0C"/>
    <w:rsid w:val="00EF3E80"/>
    <w:rsid w:val="00EF40B2"/>
    <w:rsid w:val="00EF5BB7"/>
    <w:rsid w:val="00EF5DB2"/>
    <w:rsid w:val="00EF653D"/>
    <w:rsid w:val="00EF663B"/>
    <w:rsid w:val="00EF6673"/>
    <w:rsid w:val="00EF7543"/>
    <w:rsid w:val="00EF75C6"/>
    <w:rsid w:val="00EF79C7"/>
    <w:rsid w:val="00EF7AF4"/>
    <w:rsid w:val="00EF7DB1"/>
    <w:rsid w:val="00EF7DE6"/>
    <w:rsid w:val="00EF7EE2"/>
    <w:rsid w:val="00F00159"/>
    <w:rsid w:val="00F002F8"/>
    <w:rsid w:val="00F00F26"/>
    <w:rsid w:val="00F00F76"/>
    <w:rsid w:val="00F011CF"/>
    <w:rsid w:val="00F02327"/>
    <w:rsid w:val="00F023D7"/>
    <w:rsid w:val="00F02490"/>
    <w:rsid w:val="00F02B28"/>
    <w:rsid w:val="00F03019"/>
    <w:rsid w:val="00F038C5"/>
    <w:rsid w:val="00F03A10"/>
    <w:rsid w:val="00F03AD4"/>
    <w:rsid w:val="00F053FC"/>
    <w:rsid w:val="00F05614"/>
    <w:rsid w:val="00F05724"/>
    <w:rsid w:val="00F05E9F"/>
    <w:rsid w:val="00F0602B"/>
    <w:rsid w:val="00F0604F"/>
    <w:rsid w:val="00F065CA"/>
    <w:rsid w:val="00F06666"/>
    <w:rsid w:val="00F0700C"/>
    <w:rsid w:val="00F07D5B"/>
    <w:rsid w:val="00F07DB4"/>
    <w:rsid w:val="00F102A8"/>
    <w:rsid w:val="00F1036B"/>
    <w:rsid w:val="00F104C5"/>
    <w:rsid w:val="00F10AED"/>
    <w:rsid w:val="00F11414"/>
    <w:rsid w:val="00F11944"/>
    <w:rsid w:val="00F11945"/>
    <w:rsid w:val="00F11F2B"/>
    <w:rsid w:val="00F11F58"/>
    <w:rsid w:val="00F11F78"/>
    <w:rsid w:val="00F12059"/>
    <w:rsid w:val="00F121FD"/>
    <w:rsid w:val="00F1248A"/>
    <w:rsid w:val="00F124F0"/>
    <w:rsid w:val="00F13AA5"/>
    <w:rsid w:val="00F145E4"/>
    <w:rsid w:val="00F14712"/>
    <w:rsid w:val="00F148AB"/>
    <w:rsid w:val="00F14D79"/>
    <w:rsid w:val="00F15AA8"/>
    <w:rsid w:val="00F15BFA"/>
    <w:rsid w:val="00F16019"/>
    <w:rsid w:val="00F16197"/>
    <w:rsid w:val="00F16338"/>
    <w:rsid w:val="00F1695D"/>
    <w:rsid w:val="00F16B62"/>
    <w:rsid w:val="00F16D09"/>
    <w:rsid w:val="00F16E75"/>
    <w:rsid w:val="00F173C1"/>
    <w:rsid w:val="00F1775B"/>
    <w:rsid w:val="00F206DE"/>
    <w:rsid w:val="00F21240"/>
    <w:rsid w:val="00F22826"/>
    <w:rsid w:val="00F22E59"/>
    <w:rsid w:val="00F22F86"/>
    <w:rsid w:val="00F23B99"/>
    <w:rsid w:val="00F24A04"/>
    <w:rsid w:val="00F25F03"/>
    <w:rsid w:val="00F26C97"/>
    <w:rsid w:val="00F2742F"/>
    <w:rsid w:val="00F27619"/>
    <w:rsid w:val="00F27F4D"/>
    <w:rsid w:val="00F308A6"/>
    <w:rsid w:val="00F30949"/>
    <w:rsid w:val="00F30BE3"/>
    <w:rsid w:val="00F31099"/>
    <w:rsid w:val="00F31743"/>
    <w:rsid w:val="00F31917"/>
    <w:rsid w:val="00F31D23"/>
    <w:rsid w:val="00F31FB5"/>
    <w:rsid w:val="00F327F8"/>
    <w:rsid w:val="00F32B0E"/>
    <w:rsid w:val="00F32F3C"/>
    <w:rsid w:val="00F3340A"/>
    <w:rsid w:val="00F33651"/>
    <w:rsid w:val="00F336CA"/>
    <w:rsid w:val="00F33733"/>
    <w:rsid w:val="00F33B13"/>
    <w:rsid w:val="00F33CD3"/>
    <w:rsid w:val="00F33CDC"/>
    <w:rsid w:val="00F33E7C"/>
    <w:rsid w:val="00F34906"/>
    <w:rsid w:val="00F34A52"/>
    <w:rsid w:val="00F34EB2"/>
    <w:rsid w:val="00F3533C"/>
    <w:rsid w:val="00F3543B"/>
    <w:rsid w:val="00F3555B"/>
    <w:rsid w:val="00F35751"/>
    <w:rsid w:val="00F359D1"/>
    <w:rsid w:val="00F35B33"/>
    <w:rsid w:val="00F3622E"/>
    <w:rsid w:val="00F363C3"/>
    <w:rsid w:val="00F40003"/>
    <w:rsid w:val="00F402AE"/>
    <w:rsid w:val="00F404E4"/>
    <w:rsid w:val="00F40695"/>
    <w:rsid w:val="00F4110F"/>
    <w:rsid w:val="00F41ED1"/>
    <w:rsid w:val="00F41FA4"/>
    <w:rsid w:val="00F42453"/>
    <w:rsid w:val="00F42461"/>
    <w:rsid w:val="00F42DEC"/>
    <w:rsid w:val="00F44245"/>
    <w:rsid w:val="00F444F6"/>
    <w:rsid w:val="00F447D5"/>
    <w:rsid w:val="00F44A70"/>
    <w:rsid w:val="00F450A6"/>
    <w:rsid w:val="00F45737"/>
    <w:rsid w:val="00F45759"/>
    <w:rsid w:val="00F464CE"/>
    <w:rsid w:val="00F4655E"/>
    <w:rsid w:val="00F4706C"/>
    <w:rsid w:val="00F47650"/>
    <w:rsid w:val="00F477ED"/>
    <w:rsid w:val="00F47ECA"/>
    <w:rsid w:val="00F50A40"/>
    <w:rsid w:val="00F51032"/>
    <w:rsid w:val="00F519C7"/>
    <w:rsid w:val="00F51A6B"/>
    <w:rsid w:val="00F523F2"/>
    <w:rsid w:val="00F52D8A"/>
    <w:rsid w:val="00F52F0E"/>
    <w:rsid w:val="00F536C3"/>
    <w:rsid w:val="00F53A3E"/>
    <w:rsid w:val="00F53ABC"/>
    <w:rsid w:val="00F53AD4"/>
    <w:rsid w:val="00F54103"/>
    <w:rsid w:val="00F54639"/>
    <w:rsid w:val="00F558BB"/>
    <w:rsid w:val="00F55CAA"/>
    <w:rsid w:val="00F55E62"/>
    <w:rsid w:val="00F56119"/>
    <w:rsid w:val="00F56518"/>
    <w:rsid w:val="00F56DE1"/>
    <w:rsid w:val="00F57835"/>
    <w:rsid w:val="00F578B0"/>
    <w:rsid w:val="00F579A7"/>
    <w:rsid w:val="00F60AB9"/>
    <w:rsid w:val="00F60D0B"/>
    <w:rsid w:val="00F61563"/>
    <w:rsid w:val="00F61A8B"/>
    <w:rsid w:val="00F61F30"/>
    <w:rsid w:val="00F624FF"/>
    <w:rsid w:val="00F63213"/>
    <w:rsid w:val="00F64358"/>
    <w:rsid w:val="00F6459B"/>
    <w:rsid w:val="00F64C87"/>
    <w:rsid w:val="00F66160"/>
    <w:rsid w:val="00F66DA5"/>
    <w:rsid w:val="00F66DBC"/>
    <w:rsid w:val="00F6728B"/>
    <w:rsid w:val="00F6738F"/>
    <w:rsid w:val="00F67874"/>
    <w:rsid w:val="00F67D50"/>
    <w:rsid w:val="00F71702"/>
    <w:rsid w:val="00F7189F"/>
    <w:rsid w:val="00F71A1C"/>
    <w:rsid w:val="00F7254E"/>
    <w:rsid w:val="00F72656"/>
    <w:rsid w:val="00F72840"/>
    <w:rsid w:val="00F72AE8"/>
    <w:rsid w:val="00F73309"/>
    <w:rsid w:val="00F734C1"/>
    <w:rsid w:val="00F73797"/>
    <w:rsid w:val="00F73933"/>
    <w:rsid w:val="00F73BF7"/>
    <w:rsid w:val="00F73CC6"/>
    <w:rsid w:val="00F74114"/>
    <w:rsid w:val="00F744EC"/>
    <w:rsid w:val="00F7467A"/>
    <w:rsid w:val="00F74A01"/>
    <w:rsid w:val="00F75000"/>
    <w:rsid w:val="00F75335"/>
    <w:rsid w:val="00F75DD6"/>
    <w:rsid w:val="00F76262"/>
    <w:rsid w:val="00F76A30"/>
    <w:rsid w:val="00F76FC1"/>
    <w:rsid w:val="00F77529"/>
    <w:rsid w:val="00F77D55"/>
    <w:rsid w:val="00F800D3"/>
    <w:rsid w:val="00F805D3"/>
    <w:rsid w:val="00F807F1"/>
    <w:rsid w:val="00F80816"/>
    <w:rsid w:val="00F8159A"/>
    <w:rsid w:val="00F822BC"/>
    <w:rsid w:val="00F840D7"/>
    <w:rsid w:val="00F84175"/>
    <w:rsid w:val="00F8453A"/>
    <w:rsid w:val="00F852F4"/>
    <w:rsid w:val="00F8551F"/>
    <w:rsid w:val="00F8558B"/>
    <w:rsid w:val="00F857A7"/>
    <w:rsid w:val="00F85909"/>
    <w:rsid w:val="00F8608A"/>
    <w:rsid w:val="00F861A1"/>
    <w:rsid w:val="00F861B1"/>
    <w:rsid w:val="00F861F3"/>
    <w:rsid w:val="00F864A1"/>
    <w:rsid w:val="00F865AA"/>
    <w:rsid w:val="00F869F1"/>
    <w:rsid w:val="00F86DB0"/>
    <w:rsid w:val="00F8761F"/>
    <w:rsid w:val="00F87BA8"/>
    <w:rsid w:val="00F87EC0"/>
    <w:rsid w:val="00F9016F"/>
    <w:rsid w:val="00F90618"/>
    <w:rsid w:val="00F907B6"/>
    <w:rsid w:val="00F90C68"/>
    <w:rsid w:val="00F90E02"/>
    <w:rsid w:val="00F9105A"/>
    <w:rsid w:val="00F922BB"/>
    <w:rsid w:val="00F925E4"/>
    <w:rsid w:val="00F9290A"/>
    <w:rsid w:val="00F92CE8"/>
    <w:rsid w:val="00F92FEC"/>
    <w:rsid w:val="00F9334D"/>
    <w:rsid w:val="00F93907"/>
    <w:rsid w:val="00F94E62"/>
    <w:rsid w:val="00F95A41"/>
    <w:rsid w:val="00F96308"/>
    <w:rsid w:val="00F96461"/>
    <w:rsid w:val="00F96574"/>
    <w:rsid w:val="00F96EEE"/>
    <w:rsid w:val="00F979DD"/>
    <w:rsid w:val="00F97A37"/>
    <w:rsid w:val="00FA03BC"/>
    <w:rsid w:val="00FA03E4"/>
    <w:rsid w:val="00FA11F6"/>
    <w:rsid w:val="00FA1288"/>
    <w:rsid w:val="00FA1E00"/>
    <w:rsid w:val="00FA2314"/>
    <w:rsid w:val="00FA2557"/>
    <w:rsid w:val="00FA26D7"/>
    <w:rsid w:val="00FA27FB"/>
    <w:rsid w:val="00FA2B96"/>
    <w:rsid w:val="00FA2DD8"/>
    <w:rsid w:val="00FA331C"/>
    <w:rsid w:val="00FA3770"/>
    <w:rsid w:val="00FA4735"/>
    <w:rsid w:val="00FA5003"/>
    <w:rsid w:val="00FA50B7"/>
    <w:rsid w:val="00FA50BF"/>
    <w:rsid w:val="00FA5494"/>
    <w:rsid w:val="00FA6111"/>
    <w:rsid w:val="00FA6258"/>
    <w:rsid w:val="00FA64B1"/>
    <w:rsid w:val="00FA6520"/>
    <w:rsid w:val="00FA683B"/>
    <w:rsid w:val="00FA7268"/>
    <w:rsid w:val="00FA7937"/>
    <w:rsid w:val="00FA7F96"/>
    <w:rsid w:val="00FB08A7"/>
    <w:rsid w:val="00FB0C7C"/>
    <w:rsid w:val="00FB0E30"/>
    <w:rsid w:val="00FB0FF8"/>
    <w:rsid w:val="00FB1FBF"/>
    <w:rsid w:val="00FB1FE6"/>
    <w:rsid w:val="00FB21C8"/>
    <w:rsid w:val="00FB2C33"/>
    <w:rsid w:val="00FB305C"/>
    <w:rsid w:val="00FB32FA"/>
    <w:rsid w:val="00FB3A3A"/>
    <w:rsid w:val="00FB3D26"/>
    <w:rsid w:val="00FB3DDB"/>
    <w:rsid w:val="00FB3E64"/>
    <w:rsid w:val="00FB4BAE"/>
    <w:rsid w:val="00FB5C43"/>
    <w:rsid w:val="00FB5EA8"/>
    <w:rsid w:val="00FB6E57"/>
    <w:rsid w:val="00FB7364"/>
    <w:rsid w:val="00FB74E9"/>
    <w:rsid w:val="00FB7ABE"/>
    <w:rsid w:val="00FB7B25"/>
    <w:rsid w:val="00FB7B6F"/>
    <w:rsid w:val="00FB7D2C"/>
    <w:rsid w:val="00FB7DE5"/>
    <w:rsid w:val="00FC04BA"/>
    <w:rsid w:val="00FC0F94"/>
    <w:rsid w:val="00FC145A"/>
    <w:rsid w:val="00FC15CC"/>
    <w:rsid w:val="00FC1D17"/>
    <w:rsid w:val="00FC1EA3"/>
    <w:rsid w:val="00FC1FB2"/>
    <w:rsid w:val="00FC215B"/>
    <w:rsid w:val="00FC226B"/>
    <w:rsid w:val="00FC2FD9"/>
    <w:rsid w:val="00FC3108"/>
    <w:rsid w:val="00FC31BC"/>
    <w:rsid w:val="00FC3B86"/>
    <w:rsid w:val="00FC3D78"/>
    <w:rsid w:val="00FC57EA"/>
    <w:rsid w:val="00FC593B"/>
    <w:rsid w:val="00FC5F7C"/>
    <w:rsid w:val="00FC69C9"/>
    <w:rsid w:val="00FC6DA1"/>
    <w:rsid w:val="00FC7D1C"/>
    <w:rsid w:val="00FD005B"/>
    <w:rsid w:val="00FD0969"/>
    <w:rsid w:val="00FD096A"/>
    <w:rsid w:val="00FD0C9E"/>
    <w:rsid w:val="00FD107C"/>
    <w:rsid w:val="00FD130E"/>
    <w:rsid w:val="00FD15E6"/>
    <w:rsid w:val="00FD1CA2"/>
    <w:rsid w:val="00FD1D42"/>
    <w:rsid w:val="00FD2339"/>
    <w:rsid w:val="00FD2FC4"/>
    <w:rsid w:val="00FD2FC7"/>
    <w:rsid w:val="00FD30BB"/>
    <w:rsid w:val="00FD36D3"/>
    <w:rsid w:val="00FD3810"/>
    <w:rsid w:val="00FD3A85"/>
    <w:rsid w:val="00FD3DDA"/>
    <w:rsid w:val="00FD410B"/>
    <w:rsid w:val="00FD4314"/>
    <w:rsid w:val="00FD4485"/>
    <w:rsid w:val="00FD4FF7"/>
    <w:rsid w:val="00FD569A"/>
    <w:rsid w:val="00FD5E1F"/>
    <w:rsid w:val="00FD6471"/>
    <w:rsid w:val="00FD68A3"/>
    <w:rsid w:val="00FD6FAC"/>
    <w:rsid w:val="00FE026A"/>
    <w:rsid w:val="00FE09AD"/>
    <w:rsid w:val="00FE09B7"/>
    <w:rsid w:val="00FE0C76"/>
    <w:rsid w:val="00FE0D8D"/>
    <w:rsid w:val="00FE0FC2"/>
    <w:rsid w:val="00FE16B0"/>
    <w:rsid w:val="00FE1CD5"/>
    <w:rsid w:val="00FE2839"/>
    <w:rsid w:val="00FE28F8"/>
    <w:rsid w:val="00FE2ABD"/>
    <w:rsid w:val="00FE4036"/>
    <w:rsid w:val="00FE471D"/>
    <w:rsid w:val="00FE4F24"/>
    <w:rsid w:val="00FE5F54"/>
    <w:rsid w:val="00FE66C6"/>
    <w:rsid w:val="00FE66D5"/>
    <w:rsid w:val="00FE706A"/>
    <w:rsid w:val="00FF0349"/>
    <w:rsid w:val="00FF0482"/>
    <w:rsid w:val="00FF062D"/>
    <w:rsid w:val="00FF0884"/>
    <w:rsid w:val="00FF104D"/>
    <w:rsid w:val="00FF1A67"/>
    <w:rsid w:val="00FF2924"/>
    <w:rsid w:val="00FF2E22"/>
    <w:rsid w:val="00FF3A48"/>
    <w:rsid w:val="00FF3D3D"/>
    <w:rsid w:val="00FF4125"/>
    <w:rsid w:val="00FF4540"/>
    <w:rsid w:val="00FF709E"/>
    <w:rsid w:val="00FF70FA"/>
    <w:rsid w:val="00FF751E"/>
    <w:rsid w:val="00FF7DAE"/>
    <w:rsid w:val="00FF7FC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A11746"/>
  <w15:chartTrackingRefBased/>
  <w15:docId w15:val="{4CD2E614-208F-42BF-ACBC-23D63FD17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22EDF"/>
    <w:pPr>
      <w:spacing w:after="200" w:line="276" w:lineRule="auto"/>
    </w:pPr>
    <w:rPr>
      <w:rFonts w:cs="Calibri"/>
      <w:sz w:val="22"/>
      <w:szCs w:val="22"/>
      <w:lang w:eastAsia="en-US"/>
    </w:rPr>
  </w:style>
  <w:style w:type="paragraph" w:styleId="Virsraksts1">
    <w:name w:val="heading 1"/>
    <w:basedOn w:val="Parasts"/>
    <w:next w:val="Parasts"/>
    <w:link w:val="Virsraksts1Rakstz"/>
    <w:uiPriority w:val="99"/>
    <w:qFormat/>
    <w:rsid w:val="00483DB5"/>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483DB5"/>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483DB5"/>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8F556F"/>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8F556F"/>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8F556F"/>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8F556F"/>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8F556F"/>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8F556F"/>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9"/>
    <w:locked/>
    <w:rsid w:val="00483DB5"/>
    <w:rPr>
      <w:rFonts w:ascii="Cambria" w:hAnsi="Cambria" w:cs="Times New Roman"/>
      <w:b/>
      <w:color w:val="365F91"/>
      <w:sz w:val="28"/>
      <w:lang w:val="lv-LV"/>
    </w:rPr>
  </w:style>
  <w:style w:type="character" w:customStyle="1" w:styleId="Virsraksts2Rakstz">
    <w:name w:val="Virsraksts 2 Rakstz."/>
    <w:link w:val="Virsraksts2"/>
    <w:uiPriority w:val="99"/>
    <w:locked/>
    <w:rsid w:val="00483DB5"/>
    <w:rPr>
      <w:rFonts w:ascii="Arial" w:hAnsi="Arial" w:cs="Times New Roman"/>
      <w:b/>
      <w:i/>
      <w:sz w:val="28"/>
      <w:lang w:val="en-GB" w:eastAsia="ar-SA" w:bidi="ar-SA"/>
    </w:rPr>
  </w:style>
  <w:style w:type="character" w:customStyle="1" w:styleId="Virsraksts3Rakstz">
    <w:name w:val="Virsraksts 3 Rakstz."/>
    <w:aliases w:val="Char1 Rakstz."/>
    <w:link w:val="Virsraksts3"/>
    <w:uiPriority w:val="99"/>
    <w:locked/>
    <w:rsid w:val="00483DB5"/>
    <w:rPr>
      <w:rFonts w:ascii="Arial" w:hAnsi="Arial" w:cs="Times New Roman"/>
      <w:b/>
      <w:sz w:val="26"/>
      <w:lang w:val="en-GB" w:eastAsia="ar-SA" w:bidi="ar-SA"/>
    </w:rPr>
  </w:style>
  <w:style w:type="character" w:customStyle="1" w:styleId="Virsraksts4Rakstz">
    <w:name w:val="Virsraksts 4 Rakstz."/>
    <w:link w:val="Virsraksts4"/>
    <w:uiPriority w:val="99"/>
    <w:locked/>
    <w:rsid w:val="007564CC"/>
    <w:rPr>
      <w:rFonts w:ascii="Calibri" w:hAnsi="Calibri" w:cs="Times New Roman"/>
      <w:b/>
      <w:sz w:val="28"/>
      <w:lang w:eastAsia="en-US"/>
    </w:rPr>
  </w:style>
  <w:style w:type="character" w:customStyle="1" w:styleId="Virsraksts5Rakstz">
    <w:name w:val="Virsraksts 5 Rakstz."/>
    <w:link w:val="Virsraksts5"/>
    <w:uiPriority w:val="99"/>
    <w:locked/>
    <w:rsid w:val="007564CC"/>
    <w:rPr>
      <w:rFonts w:ascii="Calibri" w:hAnsi="Calibri" w:cs="Times New Roman"/>
      <w:b/>
      <w:i/>
      <w:sz w:val="26"/>
      <w:lang w:eastAsia="en-US"/>
    </w:rPr>
  </w:style>
  <w:style w:type="character" w:customStyle="1" w:styleId="Virsraksts6Rakstz">
    <w:name w:val="Virsraksts 6 Rakstz."/>
    <w:link w:val="Virsraksts6"/>
    <w:uiPriority w:val="99"/>
    <w:locked/>
    <w:rsid w:val="007564CC"/>
    <w:rPr>
      <w:rFonts w:ascii="Calibri" w:hAnsi="Calibri" w:cs="Times New Roman"/>
      <w:b/>
      <w:lang w:eastAsia="en-US"/>
    </w:rPr>
  </w:style>
  <w:style w:type="character" w:customStyle="1" w:styleId="Virsraksts7Rakstz">
    <w:name w:val="Virsraksts 7 Rakstz."/>
    <w:link w:val="Virsraksts7"/>
    <w:uiPriority w:val="99"/>
    <w:locked/>
    <w:rsid w:val="007564CC"/>
    <w:rPr>
      <w:rFonts w:ascii="Calibri" w:hAnsi="Calibri" w:cs="Times New Roman"/>
      <w:sz w:val="24"/>
      <w:lang w:eastAsia="en-US"/>
    </w:rPr>
  </w:style>
  <w:style w:type="character" w:customStyle="1" w:styleId="Virsraksts8Rakstz">
    <w:name w:val="Virsraksts 8 Rakstz."/>
    <w:link w:val="Virsraksts8"/>
    <w:uiPriority w:val="99"/>
    <w:locked/>
    <w:rsid w:val="007564CC"/>
    <w:rPr>
      <w:rFonts w:ascii="Calibri" w:hAnsi="Calibri" w:cs="Times New Roman"/>
      <w:i/>
      <w:sz w:val="24"/>
      <w:lang w:eastAsia="en-US"/>
    </w:rPr>
  </w:style>
  <w:style w:type="character" w:customStyle="1" w:styleId="Virsraksts9Rakstz">
    <w:name w:val="Virsraksts 9 Rakstz."/>
    <w:link w:val="Virsraksts9"/>
    <w:uiPriority w:val="99"/>
    <w:locked/>
    <w:rsid w:val="007564CC"/>
    <w:rPr>
      <w:rFonts w:ascii="Cambria" w:hAnsi="Cambria" w:cs="Times New Roman"/>
      <w:lang w:eastAsia="en-US"/>
    </w:rPr>
  </w:style>
  <w:style w:type="paragraph" w:customStyle="1" w:styleId="NoSpacing2">
    <w:name w:val="No Spacing2"/>
    <w:uiPriority w:val="99"/>
    <w:rsid w:val="00483DB5"/>
    <w:rPr>
      <w:rFonts w:cs="Calibri"/>
      <w:sz w:val="22"/>
      <w:szCs w:val="22"/>
      <w:lang w:eastAsia="en-US"/>
    </w:rPr>
  </w:style>
  <w:style w:type="paragraph" w:styleId="Kjene">
    <w:name w:val="footer"/>
    <w:basedOn w:val="Parasts"/>
    <w:link w:val="KjeneRakstz"/>
    <w:uiPriority w:val="99"/>
    <w:rsid w:val="00483DB5"/>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link w:val="Kjene"/>
    <w:uiPriority w:val="99"/>
    <w:locked/>
    <w:rsid w:val="00483DB5"/>
    <w:rPr>
      <w:rFonts w:cs="Times New Roman"/>
      <w:lang w:val="lv-LV"/>
    </w:rPr>
  </w:style>
  <w:style w:type="paragraph" w:styleId="Pamatteksts2">
    <w:name w:val="Body Text 2"/>
    <w:basedOn w:val="Parasts"/>
    <w:link w:val="Pamatteksts2Rakstz"/>
    <w:uiPriority w:val="99"/>
    <w:rsid w:val="003E221C"/>
    <w:pPr>
      <w:spacing w:after="120"/>
      <w:ind w:left="283"/>
    </w:pPr>
    <w:rPr>
      <w:rFonts w:cs="Times New Roman"/>
      <w:szCs w:val="20"/>
    </w:rPr>
  </w:style>
  <w:style w:type="character" w:customStyle="1" w:styleId="Pamatteksts2Rakstz">
    <w:name w:val="Pamatteksts 2 Rakstz."/>
    <w:link w:val="Pamatteksts2"/>
    <w:uiPriority w:val="99"/>
    <w:locked/>
    <w:rsid w:val="00BC22D5"/>
    <w:rPr>
      <w:sz w:val="22"/>
      <w:lang w:eastAsia="en-US"/>
    </w:rPr>
  </w:style>
  <w:style w:type="character" w:customStyle="1" w:styleId="BodyText2Char">
    <w:name w:val="Body Text 2 Char"/>
    <w:uiPriority w:val="99"/>
    <w:semiHidden/>
    <w:locked/>
    <w:rsid w:val="00F75DD6"/>
    <w:rPr>
      <w:rFonts w:cs="Times New Roman"/>
      <w:lang w:eastAsia="en-US"/>
    </w:rPr>
  </w:style>
  <w:style w:type="character" w:customStyle="1" w:styleId="BodyText2Char1">
    <w:name w:val="Body Text 2 Char1"/>
    <w:uiPriority w:val="99"/>
    <w:semiHidden/>
    <w:rsid w:val="00483DB5"/>
    <w:rPr>
      <w:lang w:val="lv-LV"/>
    </w:rPr>
  </w:style>
  <w:style w:type="character" w:styleId="Hipersaite">
    <w:name w:val="Hyperlink"/>
    <w:uiPriority w:val="99"/>
    <w:rsid w:val="00483DB5"/>
    <w:rPr>
      <w:rFonts w:cs="Times New Roman"/>
      <w:color w:val="0000FF"/>
      <w:u w:val="single"/>
    </w:rPr>
  </w:style>
  <w:style w:type="paragraph" w:styleId="Pamatteksts">
    <w:name w:val="Body Text"/>
    <w:basedOn w:val="Parasts"/>
    <w:link w:val="PamattekstsRakstz"/>
    <w:uiPriority w:val="99"/>
    <w:rsid w:val="00483DB5"/>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link w:val="Pamatteksts"/>
    <w:uiPriority w:val="99"/>
    <w:locked/>
    <w:rsid w:val="00483DB5"/>
    <w:rPr>
      <w:rFonts w:ascii="Times New Roman" w:hAnsi="Times New Roman" w:cs="Times New Roman"/>
      <w:sz w:val="24"/>
      <w:lang w:val="en-GB" w:eastAsia="ar-SA" w:bidi="ar-SA"/>
    </w:rPr>
  </w:style>
  <w:style w:type="paragraph" w:customStyle="1" w:styleId="Tahoma">
    <w:name w:val="Tahoma"/>
    <w:basedOn w:val="Paraststmeklis"/>
    <w:uiPriority w:val="99"/>
    <w:rsid w:val="00483DB5"/>
    <w:pPr>
      <w:suppressAutoHyphens w:val="0"/>
      <w:spacing w:before="280" w:after="280"/>
    </w:pPr>
    <w:rPr>
      <w:lang w:val="lv-LV"/>
    </w:rPr>
  </w:style>
  <w:style w:type="paragraph" w:styleId="Paraststmeklis">
    <w:name w:val="Normal (Web)"/>
    <w:basedOn w:val="Parasts"/>
    <w:rsid w:val="00483DB5"/>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483DB5"/>
    <w:rPr>
      <w:rFonts w:cs="Times New Roman"/>
    </w:rPr>
  </w:style>
  <w:style w:type="table" w:styleId="Reatabula">
    <w:name w:val="Table Grid"/>
    <w:basedOn w:val="Parastatabula"/>
    <w:uiPriority w:val="59"/>
    <w:rsid w:val="00483DB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483DB5"/>
    <w:pPr>
      <w:spacing w:after="0" w:line="240" w:lineRule="auto"/>
    </w:pPr>
    <w:rPr>
      <w:rFonts w:ascii="Tahoma" w:hAnsi="Tahoma" w:cs="Times New Roman"/>
      <w:sz w:val="16"/>
      <w:szCs w:val="16"/>
      <w:lang w:eastAsia="lv-LV"/>
    </w:rPr>
  </w:style>
  <w:style w:type="character" w:customStyle="1" w:styleId="BalontekstsRakstz">
    <w:name w:val="Balonteksts Rakstz."/>
    <w:link w:val="Balonteksts"/>
    <w:uiPriority w:val="99"/>
    <w:semiHidden/>
    <w:locked/>
    <w:rsid w:val="00483DB5"/>
    <w:rPr>
      <w:rFonts w:ascii="Tahoma" w:hAnsi="Tahoma" w:cs="Times New Roman"/>
      <w:sz w:val="16"/>
      <w:lang w:val="lv-LV"/>
    </w:rPr>
  </w:style>
  <w:style w:type="paragraph" w:customStyle="1" w:styleId="ListParagraph2">
    <w:name w:val="List Paragraph2"/>
    <w:basedOn w:val="Parasts"/>
    <w:uiPriority w:val="99"/>
    <w:rsid w:val="00481471"/>
    <w:pPr>
      <w:ind w:left="720"/>
    </w:pPr>
  </w:style>
  <w:style w:type="character" w:styleId="Komentraatsauce">
    <w:name w:val="annotation reference"/>
    <w:uiPriority w:val="99"/>
    <w:rsid w:val="00E73E2C"/>
    <w:rPr>
      <w:rFonts w:cs="Times New Roman"/>
      <w:sz w:val="16"/>
    </w:rPr>
  </w:style>
  <w:style w:type="paragraph" w:styleId="Komentrateksts">
    <w:name w:val="annotation text"/>
    <w:basedOn w:val="Parasts"/>
    <w:link w:val="KomentratekstsRakstz"/>
    <w:uiPriority w:val="99"/>
    <w:semiHidden/>
    <w:rsid w:val="00E73E2C"/>
    <w:rPr>
      <w:rFonts w:cs="Times New Roman"/>
      <w:sz w:val="20"/>
      <w:szCs w:val="20"/>
    </w:rPr>
  </w:style>
  <w:style w:type="character" w:customStyle="1" w:styleId="KomentratekstsRakstz">
    <w:name w:val="Komentāra teksts Rakstz."/>
    <w:link w:val="Komentrateksts"/>
    <w:uiPriority w:val="99"/>
    <w:semiHidden/>
    <w:locked/>
    <w:rsid w:val="00004D8B"/>
    <w:rPr>
      <w:rFonts w:cs="Times New Roman"/>
      <w:sz w:val="20"/>
      <w:lang w:eastAsia="en-US"/>
    </w:rPr>
  </w:style>
  <w:style w:type="paragraph" w:styleId="Komentratma">
    <w:name w:val="annotation subject"/>
    <w:basedOn w:val="Komentrateksts"/>
    <w:next w:val="Komentrateksts"/>
    <w:link w:val="KomentratmaRakstz"/>
    <w:uiPriority w:val="99"/>
    <w:semiHidden/>
    <w:rsid w:val="00E73E2C"/>
    <w:rPr>
      <w:b/>
      <w:bCs/>
    </w:rPr>
  </w:style>
  <w:style w:type="character" w:customStyle="1" w:styleId="KomentratmaRakstz">
    <w:name w:val="Komentāra tēma Rakstz."/>
    <w:link w:val="Komentratma"/>
    <w:uiPriority w:val="99"/>
    <w:semiHidden/>
    <w:locked/>
    <w:rsid w:val="00004D8B"/>
    <w:rPr>
      <w:rFonts w:cs="Times New Roman"/>
      <w:b/>
      <w:sz w:val="20"/>
      <w:lang w:eastAsia="en-US"/>
    </w:rPr>
  </w:style>
  <w:style w:type="paragraph" w:styleId="Galvene">
    <w:name w:val="header"/>
    <w:basedOn w:val="Parasts"/>
    <w:link w:val="GalveneRakstz"/>
    <w:uiPriority w:val="99"/>
    <w:rsid w:val="00D9438E"/>
    <w:pPr>
      <w:tabs>
        <w:tab w:val="center" w:pos="4153"/>
        <w:tab w:val="right" w:pos="8306"/>
      </w:tabs>
    </w:pPr>
    <w:rPr>
      <w:rFonts w:cs="Times New Roman"/>
      <w:sz w:val="20"/>
      <w:szCs w:val="20"/>
    </w:rPr>
  </w:style>
  <w:style w:type="character" w:customStyle="1" w:styleId="GalveneRakstz">
    <w:name w:val="Galvene Rakstz."/>
    <w:link w:val="Galvene"/>
    <w:uiPriority w:val="99"/>
    <w:locked/>
    <w:rsid w:val="00004D8B"/>
    <w:rPr>
      <w:rFonts w:cs="Times New Roman"/>
      <w:lang w:eastAsia="en-US"/>
    </w:rPr>
  </w:style>
  <w:style w:type="paragraph" w:customStyle="1" w:styleId="Bodynosaukumsbig">
    <w:name w:val="Body nosaukums big"/>
    <w:basedOn w:val="Pamatteksts"/>
    <w:autoRedefine/>
    <w:uiPriority w:val="99"/>
    <w:rsid w:val="00D6553F"/>
    <w:pPr>
      <w:suppressAutoHyphens w:val="0"/>
      <w:spacing w:after="0"/>
      <w:jc w:val="both"/>
    </w:pPr>
    <w:rPr>
      <w:bCs/>
      <w:i/>
      <w:color w:val="000000"/>
      <w:sz w:val="26"/>
      <w:szCs w:val="26"/>
      <w:lang w:val="lv-LV" w:eastAsia="ru-RU"/>
    </w:rPr>
  </w:style>
  <w:style w:type="paragraph" w:styleId="Tekstabloks">
    <w:name w:val="Block Text"/>
    <w:basedOn w:val="Parasts"/>
    <w:uiPriority w:val="99"/>
    <w:rsid w:val="003E221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8F556F"/>
    <w:rPr>
      <w:rFonts w:ascii="Cambria" w:hAnsi="Cambria"/>
      <w:b/>
      <w:i/>
      <w:sz w:val="28"/>
      <w:lang w:eastAsia="en-US"/>
    </w:rPr>
  </w:style>
  <w:style w:type="paragraph" w:styleId="Pamattekstaatkpe3">
    <w:name w:val="Body Text Indent 3"/>
    <w:basedOn w:val="Parasts"/>
    <w:link w:val="Pamattekstaatkpe3Rakstz"/>
    <w:uiPriority w:val="99"/>
    <w:semiHidden/>
    <w:rsid w:val="00A31DCE"/>
    <w:pPr>
      <w:spacing w:after="120" w:line="240" w:lineRule="auto"/>
      <w:ind w:left="283"/>
    </w:pPr>
    <w:rPr>
      <w:rFonts w:cs="Times New Roman"/>
      <w:sz w:val="16"/>
      <w:szCs w:val="16"/>
    </w:rPr>
  </w:style>
  <w:style w:type="character" w:customStyle="1" w:styleId="Pamattekstaatkpe3Rakstz">
    <w:name w:val="Pamatteksta atkāpe 3 Rakstz."/>
    <w:link w:val="Pamattekstaatkpe3"/>
    <w:uiPriority w:val="99"/>
    <w:semiHidden/>
    <w:locked/>
    <w:rsid w:val="007564CC"/>
    <w:rPr>
      <w:rFonts w:cs="Times New Roman"/>
      <w:sz w:val="16"/>
      <w:lang w:eastAsia="en-US"/>
    </w:rPr>
  </w:style>
  <w:style w:type="character" w:customStyle="1" w:styleId="FootnoteCharacters">
    <w:name w:val="Footnote Characters"/>
    <w:uiPriority w:val="99"/>
    <w:rsid w:val="005C1F3A"/>
    <w:rPr>
      <w:vertAlign w:val="superscript"/>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Rakstz. Rakstz.,Rakstz."/>
    <w:basedOn w:val="Parasts"/>
    <w:link w:val="VrestekstsRakstz"/>
    <w:uiPriority w:val="99"/>
    <w:qFormat/>
    <w:rsid w:val="00C15834"/>
    <w:rPr>
      <w:rFonts w:cs="Times New Roman"/>
      <w:sz w:val="20"/>
      <w:szCs w:val="20"/>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Rakstz. Rakstz. Rakstz."/>
    <w:link w:val="Vresteksts"/>
    <w:uiPriority w:val="99"/>
    <w:qFormat/>
    <w:locked/>
    <w:rsid w:val="007564CC"/>
    <w:rPr>
      <w:rFonts w:cs="Times New Roman"/>
      <w:sz w:val="20"/>
      <w:lang w:eastAsia="en-US"/>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number"/>
    <w:link w:val="Char2"/>
    <w:uiPriority w:val="99"/>
    <w:qFormat/>
    <w:rsid w:val="00C15834"/>
    <w:rPr>
      <w:rFonts w:cs="Times New Roman"/>
      <w:vertAlign w:val="superscript"/>
    </w:rPr>
  </w:style>
  <w:style w:type="paragraph" w:customStyle="1" w:styleId="NormalWeb8">
    <w:name w:val="Normal (Web)8"/>
    <w:basedOn w:val="Parasts"/>
    <w:uiPriority w:val="99"/>
    <w:rsid w:val="003C181E"/>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C22D5"/>
  </w:style>
  <w:style w:type="paragraph" w:customStyle="1" w:styleId="Char">
    <w:name w:val="Char"/>
    <w:basedOn w:val="Parasts"/>
    <w:uiPriority w:val="99"/>
    <w:rsid w:val="00FE28F8"/>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94C7F"/>
    <w:rPr>
      <w:rFonts w:cs="Times New Roman"/>
    </w:rPr>
  </w:style>
  <w:style w:type="paragraph" w:customStyle="1" w:styleId="Revision1">
    <w:name w:val="Revision1"/>
    <w:hidden/>
    <w:uiPriority w:val="99"/>
    <w:semiHidden/>
    <w:rsid w:val="00732D1D"/>
    <w:rPr>
      <w:rFonts w:cs="Calibri"/>
      <w:sz w:val="22"/>
      <w:szCs w:val="22"/>
      <w:lang w:eastAsia="en-US"/>
    </w:rPr>
  </w:style>
  <w:style w:type="paragraph" w:customStyle="1" w:styleId="NoSpacing1">
    <w:name w:val="No Spacing1"/>
    <w:uiPriority w:val="99"/>
    <w:rsid w:val="00980844"/>
    <w:rPr>
      <w:rFonts w:eastAsia="Times New Roman" w:cs="Calibri"/>
      <w:sz w:val="22"/>
      <w:szCs w:val="22"/>
      <w:lang w:val="en-US" w:eastAsia="en-US"/>
    </w:rPr>
  </w:style>
  <w:style w:type="paragraph" w:customStyle="1" w:styleId="naisf">
    <w:name w:val="naisf"/>
    <w:basedOn w:val="Parasts"/>
    <w:uiPriority w:val="99"/>
    <w:rsid w:val="00DF5ACD"/>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E00058"/>
    <w:pPr>
      <w:numPr>
        <w:numId w:val="2"/>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link w:val="Vienkrsteksts"/>
    <w:uiPriority w:val="99"/>
    <w:locked/>
    <w:rsid w:val="00E00058"/>
    <w:rPr>
      <w:rFonts w:ascii="Courier New" w:eastAsia="Times New Roman" w:hAnsi="Courier New"/>
      <w:sz w:val="24"/>
      <w:szCs w:val="24"/>
      <w:lang w:val="en-GB" w:eastAsia="en-US"/>
    </w:rPr>
  </w:style>
  <w:style w:type="paragraph" w:customStyle="1" w:styleId="ListParagraph1">
    <w:name w:val="List Paragraph1"/>
    <w:basedOn w:val="Parasts"/>
    <w:uiPriority w:val="99"/>
    <w:rsid w:val="00E00058"/>
    <w:pPr>
      <w:numPr>
        <w:ilvl w:val="2"/>
        <w:numId w:val="2"/>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E00058"/>
    <w:pPr>
      <w:numPr>
        <w:ilvl w:val="1"/>
        <w:numId w:val="2"/>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E00058"/>
    <w:rPr>
      <w:rFonts w:ascii="Arial" w:hAnsi="Arial"/>
      <w:b/>
    </w:rPr>
  </w:style>
  <w:style w:type="paragraph" w:customStyle="1" w:styleId="Paragrfs">
    <w:name w:val="Paragrāfs"/>
    <w:basedOn w:val="Parasts"/>
    <w:next w:val="Parasts"/>
    <w:uiPriority w:val="99"/>
    <w:rsid w:val="00E00058"/>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2C97"/>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2C5A72"/>
    <w:pPr>
      <w:ind w:left="720"/>
      <w:contextualSpacing/>
    </w:pPr>
    <w:rPr>
      <w:rFonts w:cs="Times New Roman"/>
    </w:rPr>
  </w:style>
  <w:style w:type="paragraph" w:styleId="Sarakstarindkopa">
    <w:name w:val="List Paragraph"/>
    <w:aliases w:val="Saistīto dokumentu saraksts,Strip,H&amp;P List Paragraph,Syle 1,Normal bullet 2,Bullet list,List Paragraph;Grafika nosaukums,Grafika nosaukums,2,Virsraksti,Numurets,PPS_Bullet,Virsraksts,Bullets,Numbered List,Paragraph,Bullet point 1,Dot p"/>
    <w:basedOn w:val="Parasts"/>
    <w:link w:val="SarakstarindkopaRakstz"/>
    <w:uiPriority w:val="34"/>
    <w:qFormat/>
    <w:rsid w:val="00DD740F"/>
    <w:pPr>
      <w:ind w:left="720"/>
      <w:contextualSpacing/>
    </w:pPr>
    <w:rPr>
      <w:rFonts w:cs="Times New Roman"/>
    </w:rPr>
  </w:style>
  <w:style w:type="paragraph" w:styleId="Prskatjums">
    <w:name w:val="Revision"/>
    <w:hidden/>
    <w:uiPriority w:val="99"/>
    <w:rsid w:val="00B17EBA"/>
    <w:rPr>
      <w:rFonts w:cs="Calibri"/>
      <w:sz w:val="22"/>
      <w:szCs w:val="22"/>
      <w:lang w:eastAsia="en-US"/>
    </w:rPr>
  </w:style>
  <w:style w:type="character" w:styleId="Izclums">
    <w:name w:val="Emphasis"/>
    <w:uiPriority w:val="20"/>
    <w:qFormat/>
    <w:rsid w:val="00AB5EAD"/>
    <w:rPr>
      <w:rFonts w:cs="Times New Roman"/>
      <w:b/>
      <w:bCs/>
    </w:rPr>
  </w:style>
  <w:style w:type="character" w:customStyle="1" w:styleId="st1">
    <w:name w:val="st1"/>
    <w:uiPriority w:val="99"/>
    <w:rsid w:val="00AB5EAD"/>
    <w:rPr>
      <w:rFonts w:cs="Times New Roman"/>
    </w:rPr>
  </w:style>
  <w:style w:type="paragraph" w:customStyle="1" w:styleId="Default">
    <w:name w:val="Default"/>
    <w:rsid w:val="008974FA"/>
    <w:pPr>
      <w:autoSpaceDE w:val="0"/>
      <w:autoSpaceDN w:val="0"/>
      <w:adjustRightInd w:val="0"/>
    </w:pPr>
    <w:rPr>
      <w:rFonts w:ascii="Times New Roman" w:eastAsia="Times New Roman" w:hAnsi="Times New Roman"/>
      <w:color w:val="000000"/>
      <w:sz w:val="24"/>
      <w:szCs w:val="24"/>
    </w:rPr>
  </w:style>
  <w:style w:type="character" w:customStyle="1" w:styleId="Heading1Char">
    <w:name w:val="Heading 1 Char"/>
    <w:locked/>
    <w:rsid w:val="00CB756B"/>
    <w:rPr>
      <w:rFonts w:ascii="Cambria" w:hAnsi="Cambria" w:cs="Times New Roman"/>
      <w:b/>
      <w:bCs/>
      <w:color w:val="365F91"/>
      <w:sz w:val="28"/>
      <w:szCs w:val="28"/>
    </w:rPr>
  </w:style>
  <w:style w:type="paragraph" w:customStyle="1" w:styleId="ColorfulList-Accent12">
    <w:name w:val="Colorful List - Accent 12"/>
    <w:basedOn w:val="Parasts"/>
    <w:qFormat/>
    <w:rsid w:val="00CB756B"/>
    <w:pPr>
      <w:ind w:left="720"/>
      <w:contextualSpacing/>
    </w:pPr>
    <w:rPr>
      <w:rFonts w:eastAsia="Times New Roman" w:cs="Times New Roman"/>
    </w:rPr>
  </w:style>
  <w:style w:type="character" w:customStyle="1" w:styleId="tvhtmlmktable">
    <w:name w:val="tv_html mk_table"/>
    <w:basedOn w:val="Noklusjumarindkopasfonts"/>
    <w:rsid w:val="000F4F5F"/>
  </w:style>
  <w:style w:type="paragraph" w:customStyle="1" w:styleId="tv213limenis3">
    <w:name w:val="tv213 limenis3"/>
    <w:basedOn w:val="Parasts"/>
    <w:rsid w:val="00C02D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90A4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585B2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locked/>
    <w:rsid w:val="000B46C8"/>
    <w:rPr>
      <w:b/>
      <w:bCs/>
    </w:rPr>
  </w:style>
  <w:style w:type="paragraph" w:customStyle="1" w:styleId="tv213">
    <w:name w:val="tv213"/>
    <w:basedOn w:val="Parasts"/>
    <w:rsid w:val="0015672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805C2F"/>
    <w:rPr>
      <w:rFonts w:cs="Times New Roman"/>
      <w:sz w:val="20"/>
      <w:szCs w:val="20"/>
    </w:rPr>
  </w:style>
  <w:style w:type="paragraph" w:styleId="Parakstszemobjekta">
    <w:name w:val="caption"/>
    <w:basedOn w:val="Parasts"/>
    <w:next w:val="Parasts"/>
    <w:qFormat/>
    <w:locked/>
    <w:rsid w:val="0009120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3E2512"/>
    <w:rPr>
      <w:rFonts w:cs="Calibri"/>
      <w:sz w:val="22"/>
      <w:szCs w:val="22"/>
      <w:lang w:eastAsia="en-US"/>
    </w:rPr>
  </w:style>
  <w:style w:type="character" w:customStyle="1" w:styleId="BezatstarpmRakstz">
    <w:name w:val="Bez atstarpēm Rakstz."/>
    <w:link w:val="Bezatstarpm"/>
    <w:uiPriority w:val="1"/>
    <w:rsid w:val="0059345D"/>
    <w:rPr>
      <w:rFonts w:cs="Calibri"/>
      <w:sz w:val="22"/>
      <w:szCs w:val="22"/>
      <w:lang w:eastAsia="en-US"/>
    </w:rPr>
  </w:style>
  <w:style w:type="paragraph" w:customStyle="1" w:styleId="c4">
    <w:name w:val="c4"/>
    <w:basedOn w:val="Parasts"/>
    <w:rsid w:val="00C0371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C0371C"/>
  </w:style>
  <w:style w:type="paragraph" w:customStyle="1" w:styleId="c11">
    <w:name w:val="c11"/>
    <w:basedOn w:val="Parasts"/>
    <w:rsid w:val="00C0371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02678"/>
    <w:pPr>
      <w:spacing w:after="200" w:line="276" w:lineRule="auto"/>
    </w:pPr>
    <w:rPr>
      <w:rFonts w:eastAsia="Times New Roman"/>
      <w:sz w:val="22"/>
      <w:szCs w:val="22"/>
      <w:lang w:eastAsia="en-US"/>
    </w:rPr>
    <w:tblPr>
      <w:tblCellMar>
        <w:top w:w="0" w:type="dxa"/>
        <w:left w:w="108" w:type="dxa"/>
        <w:bottom w:w="0" w:type="dxa"/>
        <w:right w:w="108" w:type="dxa"/>
      </w:tblCellMar>
    </w:tblPr>
  </w:style>
  <w:style w:type="paragraph" w:styleId="Nosaukums">
    <w:name w:val="Title"/>
    <w:basedOn w:val="Parasts"/>
    <w:next w:val="Parasts"/>
    <w:link w:val="NosaukumsRakstz"/>
    <w:uiPriority w:val="99"/>
    <w:qFormat/>
    <w:locked/>
    <w:rsid w:val="0059345D"/>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link w:val="Nosaukums"/>
    <w:uiPriority w:val="99"/>
    <w:rsid w:val="0059345D"/>
    <w:rPr>
      <w:rFonts w:ascii="Cambria" w:eastAsia="Times New Roman" w:hAnsi="Cambria"/>
      <w:b/>
      <w:bCs/>
      <w:kern w:val="28"/>
      <w:sz w:val="32"/>
      <w:szCs w:val="32"/>
      <w:lang w:eastAsia="en-US"/>
    </w:rPr>
  </w:style>
  <w:style w:type="paragraph" w:styleId="Apakvirsraksts">
    <w:name w:val="Subtitle"/>
    <w:basedOn w:val="Parasts"/>
    <w:next w:val="Parasts"/>
    <w:link w:val="ApakvirsrakstsRakstz"/>
    <w:uiPriority w:val="99"/>
    <w:qFormat/>
    <w:locked/>
    <w:rsid w:val="0059345D"/>
    <w:pPr>
      <w:spacing w:after="60"/>
      <w:jc w:val="center"/>
      <w:outlineLvl w:val="1"/>
    </w:pPr>
    <w:rPr>
      <w:rFonts w:ascii="Cambria" w:eastAsia="Times New Roman" w:hAnsi="Cambria" w:cs="Times New Roman"/>
    </w:rPr>
  </w:style>
  <w:style w:type="character" w:customStyle="1" w:styleId="ApakvirsrakstsRakstz">
    <w:name w:val="Apakšvirsraksts Rakstz."/>
    <w:link w:val="Apakvirsraksts"/>
    <w:uiPriority w:val="99"/>
    <w:rsid w:val="0059345D"/>
    <w:rPr>
      <w:rFonts w:ascii="Cambria" w:eastAsia="Times New Roman" w:hAnsi="Cambria"/>
      <w:sz w:val="22"/>
      <w:szCs w:val="22"/>
      <w:lang w:eastAsia="en-US"/>
    </w:rPr>
  </w:style>
  <w:style w:type="paragraph" w:styleId="Citts">
    <w:name w:val="Quote"/>
    <w:basedOn w:val="Parasts"/>
    <w:next w:val="Parasts"/>
    <w:link w:val="CittsRakstz"/>
    <w:uiPriority w:val="29"/>
    <w:qFormat/>
    <w:rsid w:val="0059345D"/>
    <w:rPr>
      <w:i/>
      <w:iCs/>
      <w:color w:val="000000"/>
    </w:rPr>
  </w:style>
  <w:style w:type="character" w:customStyle="1" w:styleId="CittsRakstz">
    <w:name w:val="Citāts Rakstz."/>
    <w:link w:val="Citts"/>
    <w:uiPriority w:val="29"/>
    <w:rsid w:val="0059345D"/>
    <w:rPr>
      <w:rFonts w:cs="Calibri"/>
      <w:i/>
      <w:iCs/>
      <w:color w:val="000000"/>
      <w:sz w:val="22"/>
      <w:szCs w:val="22"/>
      <w:lang w:eastAsia="en-US"/>
    </w:rPr>
  </w:style>
  <w:style w:type="paragraph" w:styleId="Intensvscitts">
    <w:name w:val="Intense Quote"/>
    <w:basedOn w:val="Parasts"/>
    <w:next w:val="Parasts"/>
    <w:link w:val="IntensvscittsRakstz"/>
    <w:uiPriority w:val="30"/>
    <w:qFormat/>
    <w:rsid w:val="0059345D"/>
    <w:pPr>
      <w:pBdr>
        <w:bottom w:val="single" w:sz="4" w:space="4" w:color="4F81BD"/>
      </w:pBdr>
      <w:spacing w:before="200" w:after="280"/>
      <w:ind w:left="936" w:right="936"/>
    </w:pPr>
    <w:rPr>
      <w:b/>
      <w:bCs/>
      <w:i/>
      <w:iCs/>
      <w:color w:val="4F81BD"/>
    </w:rPr>
  </w:style>
  <w:style w:type="character" w:customStyle="1" w:styleId="IntensvscittsRakstz">
    <w:name w:val="Intensīvs citāts Rakstz."/>
    <w:link w:val="Intensvscitts"/>
    <w:uiPriority w:val="30"/>
    <w:rsid w:val="0059345D"/>
    <w:rPr>
      <w:rFonts w:cs="Calibri"/>
      <w:b/>
      <w:bCs/>
      <w:i/>
      <w:iCs/>
      <w:color w:val="4F81BD"/>
      <w:sz w:val="22"/>
      <w:szCs w:val="22"/>
      <w:lang w:eastAsia="en-US"/>
    </w:rPr>
  </w:style>
  <w:style w:type="character" w:styleId="Izsmalcintsizclums">
    <w:name w:val="Subtle Emphasis"/>
    <w:uiPriority w:val="19"/>
    <w:qFormat/>
    <w:rsid w:val="0059345D"/>
    <w:rPr>
      <w:i/>
      <w:iCs/>
      <w:color w:val="808080"/>
    </w:rPr>
  </w:style>
  <w:style w:type="character" w:styleId="Intensvsizclums">
    <w:name w:val="Intense Emphasis"/>
    <w:uiPriority w:val="21"/>
    <w:qFormat/>
    <w:rsid w:val="0059345D"/>
    <w:rPr>
      <w:b/>
      <w:bCs/>
      <w:i/>
      <w:iCs/>
      <w:color w:val="4F81BD"/>
    </w:rPr>
  </w:style>
  <w:style w:type="character" w:styleId="Izsmalcintaatsauce">
    <w:name w:val="Subtle Reference"/>
    <w:uiPriority w:val="31"/>
    <w:qFormat/>
    <w:rsid w:val="0059345D"/>
    <w:rPr>
      <w:smallCaps/>
      <w:color w:val="C0504D"/>
      <w:u w:val="single"/>
    </w:rPr>
  </w:style>
  <w:style w:type="character" w:styleId="Intensvaatsauce">
    <w:name w:val="Intense Reference"/>
    <w:uiPriority w:val="32"/>
    <w:qFormat/>
    <w:rsid w:val="0059345D"/>
    <w:rPr>
      <w:b/>
      <w:bCs/>
      <w:smallCaps/>
      <w:color w:val="C0504D"/>
      <w:spacing w:val="5"/>
      <w:u w:val="single"/>
    </w:rPr>
  </w:style>
  <w:style w:type="character" w:styleId="Grmatasnosaukums">
    <w:name w:val="Book Title"/>
    <w:uiPriority w:val="33"/>
    <w:qFormat/>
    <w:rsid w:val="0059345D"/>
    <w:rPr>
      <w:b/>
      <w:bCs/>
      <w:smallCaps/>
      <w:spacing w:val="5"/>
    </w:rPr>
  </w:style>
  <w:style w:type="paragraph" w:styleId="Saturardtjavirsraksts">
    <w:name w:val="TOC Heading"/>
    <w:basedOn w:val="Virsraksts1"/>
    <w:next w:val="Parasts"/>
    <w:uiPriority w:val="39"/>
    <w:semiHidden/>
    <w:unhideWhenUsed/>
    <w:qFormat/>
    <w:rsid w:val="0059345D"/>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59345D"/>
    <w:rPr>
      <w:i/>
      <w:iCs/>
      <w:lang w:eastAsia="lv-LV"/>
    </w:rPr>
  </w:style>
  <w:style w:type="character" w:customStyle="1" w:styleId="yiv5754281663">
    <w:name w:val="yiv5754281663"/>
    <w:rsid w:val="00E66C1F"/>
  </w:style>
  <w:style w:type="character" w:styleId="Izmantotahipersaite">
    <w:name w:val="FollowedHyperlink"/>
    <w:uiPriority w:val="99"/>
    <w:semiHidden/>
    <w:unhideWhenUsed/>
    <w:locked/>
    <w:rsid w:val="0084292F"/>
    <w:rPr>
      <w:color w:val="800080"/>
      <w:u w:val="single"/>
    </w:rPr>
  </w:style>
  <w:style w:type="table" w:customStyle="1" w:styleId="TableNormal1">
    <w:name w:val="Table Normal1"/>
    <w:uiPriority w:val="99"/>
    <w:semiHidden/>
    <w:rsid w:val="00356C18"/>
    <w:pPr>
      <w:spacing w:after="200" w:line="276" w:lineRule="auto"/>
    </w:pPr>
    <w:rPr>
      <w:rFonts w:eastAsia="Times New Roman"/>
      <w:sz w:val="22"/>
      <w:szCs w:val="22"/>
      <w:lang w:eastAsia="en-US"/>
    </w:rPr>
    <w:tblPr>
      <w:tblCellMar>
        <w:top w:w="0" w:type="dxa"/>
        <w:left w:w="108" w:type="dxa"/>
        <w:bottom w:w="0" w:type="dxa"/>
        <w:right w:w="108" w:type="dxa"/>
      </w:tblCellMar>
    </w:tblPr>
  </w:style>
  <w:style w:type="character" w:customStyle="1" w:styleId="FontStyle21">
    <w:name w:val="Font Style21"/>
    <w:rsid w:val="00293C48"/>
    <w:rPr>
      <w:rFonts w:ascii="Times New Roman" w:hAnsi="Times New Roman" w:cs="Times New Roman" w:hint="default"/>
      <w:sz w:val="22"/>
      <w:szCs w:val="22"/>
    </w:rPr>
  </w:style>
  <w:style w:type="paragraph" w:customStyle="1" w:styleId="Sarakstarindkopa1">
    <w:name w:val="Saraksta rindkopa1"/>
    <w:basedOn w:val="Parasts"/>
    <w:uiPriority w:val="99"/>
    <w:qFormat/>
    <w:rsid w:val="00717DA4"/>
    <w:pPr>
      <w:suppressAutoHyphens/>
      <w:ind w:left="720"/>
      <w:contextualSpacing/>
    </w:pPr>
    <w:rPr>
      <w:lang w:eastAsia="zh-CN"/>
    </w:rPr>
  </w:style>
  <w:style w:type="paragraph" w:customStyle="1" w:styleId="Standard">
    <w:name w:val="Standard"/>
    <w:rsid w:val="00CA14D0"/>
    <w:pPr>
      <w:suppressAutoHyphens/>
      <w:autoSpaceDN w:val="0"/>
      <w:textAlignment w:val="baseline"/>
    </w:pPr>
    <w:rPr>
      <w:rFonts w:cs="Calibri"/>
      <w:kern w:val="3"/>
      <w:sz w:val="24"/>
      <w:szCs w:val="24"/>
      <w:lang w:eastAsia="zh-CN" w:bidi="hi-IN"/>
    </w:rPr>
  </w:style>
  <w:style w:type="numbering" w:customStyle="1" w:styleId="WWNum1">
    <w:name w:val="WWNum1"/>
    <w:basedOn w:val="Bezsaraksta"/>
    <w:rsid w:val="00CA14D0"/>
    <w:pPr>
      <w:numPr>
        <w:numId w:val="7"/>
      </w:numPr>
    </w:pPr>
  </w:style>
  <w:style w:type="paragraph" w:customStyle="1" w:styleId="tv2132">
    <w:name w:val="tv2132"/>
    <w:basedOn w:val="Parasts"/>
    <w:rsid w:val="00CB31E8"/>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A408F4"/>
  </w:style>
  <w:style w:type="paragraph" w:styleId="Beiguvresteksts">
    <w:name w:val="endnote text"/>
    <w:basedOn w:val="Parasts"/>
    <w:link w:val="BeiguvrestekstsRakstz"/>
    <w:uiPriority w:val="99"/>
    <w:semiHidden/>
    <w:unhideWhenUsed/>
    <w:locked/>
    <w:rsid w:val="00BE07BA"/>
    <w:rPr>
      <w:sz w:val="20"/>
      <w:szCs w:val="20"/>
    </w:rPr>
  </w:style>
  <w:style w:type="character" w:customStyle="1" w:styleId="BeiguvrestekstsRakstz">
    <w:name w:val="Beigu vēres teksts Rakstz."/>
    <w:link w:val="Beiguvresteksts"/>
    <w:uiPriority w:val="99"/>
    <w:semiHidden/>
    <w:rsid w:val="00BE07BA"/>
    <w:rPr>
      <w:rFonts w:cs="Calibri"/>
      <w:lang w:eastAsia="en-US"/>
    </w:rPr>
  </w:style>
  <w:style w:type="character" w:styleId="Beiguvresatsauce">
    <w:name w:val="endnote reference"/>
    <w:uiPriority w:val="99"/>
    <w:semiHidden/>
    <w:unhideWhenUsed/>
    <w:locked/>
    <w:rsid w:val="00BE07BA"/>
    <w:rPr>
      <w:vertAlign w:val="superscript"/>
    </w:rPr>
  </w:style>
  <w:style w:type="paragraph" w:customStyle="1" w:styleId="listparagraph20">
    <w:name w:val="listparagraph2"/>
    <w:basedOn w:val="Parasts"/>
    <w:uiPriority w:val="99"/>
    <w:rsid w:val="00FB3E64"/>
    <w:pPr>
      <w:ind w:left="720"/>
    </w:pPr>
    <w:rPr>
      <w:rFonts w:eastAsia="Times New Roman" w:cs="Times New Roman"/>
      <w:lang w:eastAsia="lv-LV"/>
    </w:rPr>
  </w:style>
  <w:style w:type="character" w:customStyle="1" w:styleId="c1">
    <w:name w:val="c1"/>
    <w:rsid w:val="00FB3E64"/>
  </w:style>
  <w:style w:type="character" w:customStyle="1" w:styleId="Pamattekstaatkpe3Rakstz1">
    <w:name w:val="Pamatteksta atkāpe 3 Rakstz.1"/>
    <w:uiPriority w:val="99"/>
    <w:semiHidden/>
    <w:rsid w:val="00FB3E64"/>
    <w:rPr>
      <w:rFonts w:ascii="Calibri" w:eastAsia="Calibri" w:hAnsi="Calibri" w:cs="Calibri"/>
      <w:sz w:val="16"/>
      <w:szCs w:val="16"/>
    </w:rPr>
  </w:style>
  <w:style w:type="character" w:customStyle="1" w:styleId="VrestekstsRakstz1">
    <w:name w:val="Vēres teksts Rakstz.1"/>
    <w:uiPriority w:val="99"/>
    <w:semiHidden/>
    <w:rsid w:val="00FB3E64"/>
    <w:rPr>
      <w:rFonts w:ascii="Calibri" w:eastAsia="Calibri" w:hAnsi="Calibri" w:cs="Calibri"/>
      <w:sz w:val="20"/>
      <w:szCs w:val="20"/>
    </w:rPr>
  </w:style>
  <w:style w:type="character" w:customStyle="1" w:styleId="KomentratekstsRakstz1">
    <w:name w:val="Komentāra teksts Rakstz.1"/>
    <w:uiPriority w:val="99"/>
    <w:semiHidden/>
    <w:rsid w:val="001C56F1"/>
    <w:rPr>
      <w:rFonts w:cs="Calibri"/>
      <w:sz w:val="20"/>
      <w:szCs w:val="20"/>
      <w:lang w:eastAsia="en-US"/>
    </w:rPr>
  </w:style>
  <w:style w:type="character" w:customStyle="1" w:styleId="KomentratmaRakstz1">
    <w:name w:val="Komentāra tēma Rakstz.1"/>
    <w:uiPriority w:val="99"/>
    <w:semiHidden/>
    <w:rsid w:val="001C56F1"/>
    <w:rPr>
      <w:rFonts w:cs="Calibri"/>
      <w:b/>
      <w:bCs/>
      <w:sz w:val="20"/>
      <w:szCs w:val="20"/>
      <w:lang w:eastAsia="en-US"/>
    </w:rPr>
  </w:style>
  <w:style w:type="paragraph" w:customStyle="1" w:styleId="Prskatjums1">
    <w:name w:val="Pārskatījums1"/>
    <w:hidden/>
    <w:uiPriority w:val="99"/>
    <w:rsid w:val="001C56F1"/>
    <w:rPr>
      <w:rFonts w:cs="Calibri"/>
      <w:sz w:val="22"/>
      <w:szCs w:val="22"/>
      <w:lang w:eastAsia="en-US"/>
    </w:rPr>
  </w:style>
  <w:style w:type="character" w:customStyle="1" w:styleId="FontStyle15">
    <w:name w:val="Font Style15"/>
    <w:uiPriority w:val="99"/>
    <w:rsid w:val="00944441"/>
    <w:rPr>
      <w:rFonts w:ascii="Times New Roman" w:hAnsi="Times New Roman" w:cs="Times New Roman"/>
      <w:b/>
      <w:bCs/>
      <w:sz w:val="24"/>
      <w:szCs w:val="24"/>
    </w:rPr>
  </w:style>
  <w:style w:type="character" w:styleId="Neatrisintapieminana">
    <w:name w:val="Unresolved Mention"/>
    <w:uiPriority w:val="99"/>
    <w:semiHidden/>
    <w:unhideWhenUsed/>
    <w:rsid w:val="00933216"/>
    <w:rPr>
      <w:color w:val="605E5C"/>
      <w:shd w:val="clear" w:color="auto" w:fill="E1DFDD"/>
    </w:rPr>
  </w:style>
  <w:style w:type="character" w:customStyle="1" w:styleId="text">
    <w:name w:val="text"/>
    <w:basedOn w:val="Noklusjumarindkopasfonts"/>
    <w:rsid w:val="00E82F37"/>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Dot p Rakstz."/>
    <w:link w:val="Sarakstarindkopa"/>
    <w:uiPriority w:val="34"/>
    <w:qFormat/>
    <w:locked/>
    <w:rsid w:val="00616A19"/>
    <w:rPr>
      <w:sz w:val="22"/>
      <w:szCs w:val="22"/>
      <w:lang w:eastAsia="en-US"/>
    </w:rPr>
  </w:style>
  <w:style w:type="paragraph" w:customStyle="1" w:styleId="Style17">
    <w:name w:val="Style17"/>
    <w:basedOn w:val="Parasts"/>
    <w:uiPriority w:val="99"/>
    <w:rsid w:val="00C66471"/>
    <w:pPr>
      <w:widowControl w:val="0"/>
      <w:autoSpaceDE w:val="0"/>
      <w:autoSpaceDN w:val="0"/>
      <w:adjustRightInd w:val="0"/>
      <w:spacing w:after="0" w:line="274" w:lineRule="exact"/>
      <w:ind w:hanging="629"/>
    </w:pPr>
    <w:rPr>
      <w:rFonts w:ascii="Times New Roman" w:eastAsia="Times New Roman" w:hAnsi="Times New Roman" w:cs="Times New Roman"/>
      <w:sz w:val="24"/>
      <w:szCs w:val="24"/>
      <w:lang w:eastAsia="lv-LV"/>
    </w:rPr>
  </w:style>
  <w:style w:type="paragraph" w:customStyle="1" w:styleId="Char2">
    <w:name w:val="Char2"/>
    <w:aliases w:val="Char Char Char Char"/>
    <w:basedOn w:val="Parasts"/>
    <w:next w:val="Parasts"/>
    <w:link w:val="Vresatsauce"/>
    <w:uiPriority w:val="99"/>
    <w:rsid w:val="00C66471"/>
    <w:pPr>
      <w:spacing w:after="0" w:line="240" w:lineRule="exact"/>
      <w:ind w:firstLine="567"/>
      <w:jc w:val="both"/>
    </w:pPr>
    <w:rPr>
      <w:rFonts w:cs="Times New Roman"/>
      <w:sz w:val="20"/>
      <w:szCs w:val="20"/>
      <w:vertAlign w:val="superscript"/>
      <w:lang w:eastAsia="lv-LV"/>
    </w:rPr>
  </w:style>
  <w:style w:type="character" w:customStyle="1" w:styleId="cf01">
    <w:name w:val="cf01"/>
    <w:rsid w:val="00CB408E"/>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3313">
      <w:bodyDiv w:val="1"/>
      <w:marLeft w:val="0"/>
      <w:marRight w:val="0"/>
      <w:marTop w:val="0"/>
      <w:marBottom w:val="0"/>
      <w:divBdr>
        <w:top w:val="none" w:sz="0" w:space="0" w:color="auto"/>
        <w:left w:val="none" w:sz="0" w:space="0" w:color="auto"/>
        <w:bottom w:val="none" w:sz="0" w:space="0" w:color="auto"/>
        <w:right w:val="none" w:sz="0" w:space="0" w:color="auto"/>
      </w:divBdr>
    </w:div>
    <w:div w:id="20320829">
      <w:bodyDiv w:val="1"/>
      <w:marLeft w:val="0"/>
      <w:marRight w:val="0"/>
      <w:marTop w:val="0"/>
      <w:marBottom w:val="0"/>
      <w:divBdr>
        <w:top w:val="none" w:sz="0" w:space="0" w:color="auto"/>
        <w:left w:val="none" w:sz="0" w:space="0" w:color="auto"/>
        <w:bottom w:val="none" w:sz="0" w:space="0" w:color="auto"/>
        <w:right w:val="none" w:sz="0" w:space="0" w:color="auto"/>
      </w:divBdr>
    </w:div>
    <w:div w:id="27416100">
      <w:bodyDiv w:val="1"/>
      <w:marLeft w:val="0"/>
      <w:marRight w:val="0"/>
      <w:marTop w:val="0"/>
      <w:marBottom w:val="0"/>
      <w:divBdr>
        <w:top w:val="none" w:sz="0" w:space="0" w:color="auto"/>
        <w:left w:val="none" w:sz="0" w:space="0" w:color="auto"/>
        <w:bottom w:val="none" w:sz="0" w:space="0" w:color="auto"/>
        <w:right w:val="none" w:sz="0" w:space="0" w:color="auto"/>
      </w:divBdr>
    </w:div>
    <w:div w:id="27803178">
      <w:bodyDiv w:val="1"/>
      <w:marLeft w:val="0"/>
      <w:marRight w:val="0"/>
      <w:marTop w:val="0"/>
      <w:marBottom w:val="0"/>
      <w:divBdr>
        <w:top w:val="none" w:sz="0" w:space="0" w:color="auto"/>
        <w:left w:val="none" w:sz="0" w:space="0" w:color="auto"/>
        <w:bottom w:val="none" w:sz="0" w:space="0" w:color="auto"/>
        <w:right w:val="none" w:sz="0" w:space="0" w:color="auto"/>
      </w:divBdr>
    </w:div>
    <w:div w:id="34891880">
      <w:bodyDiv w:val="1"/>
      <w:marLeft w:val="0"/>
      <w:marRight w:val="0"/>
      <w:marTop w:val="0"/>
      <w:marBottom w:val="0"/>
      <w:divBdr>
        <w:top w:val="none" w:sz="0" w:space="0" w:color="auto"/>
        <w:left w:val="none" w:sz="0" w:space="0" w:color="auto"/>
        <w:bottom w:val="none" w:sz="0" w:space="0" w:color="auto"/>
        <w:right w:val="none" w:sz="0" w:space="0" w:color="auto"/>
      </w:divBdr>
    </w:div>
    <w:div w:id="37515507">
      <w:bodyDiv w:val="1"/>
      <w:marLeft w:val="0"/>
      <w:marRight w:val="0"/>
      <w:marTop w:val="0"/>
      <w:marBottom w:val="0"/>
      <w:divBdr>
        <w:top w:val="none" w:sz="0" w:space="0" w:color="auto"/>
        <w:left w:val="none" w:sz="0" w:space="0" w:color="auto"/>
        <w:bottom w:val="none" w:sz="0" w:space="0" w:color="auto"/>
        <w:right w:val="none" w:sz="0" w:space="0" w:color="auto"/>
      </w:divBdr>
    </w:div>
    <w:div w:id="43914431">
      <w:bodyDiv w:val="1"/>
      <w:marLeft w:val="0"/>
      <w:marRight w:val="0"/>
      <w:marTop w:val="0"/>
      <w:marBottom w:val="0"/>
      <w:divBdr>
        <w:top w:val="none" w:sz="0" w:space="0" w:color="auto"/>
        <w:left w:val="none" w:sz="0" w:space="0" w:color="auto"/>
        <w:bottom w:val="none" w:sz="0" w:space="0" w:color="auto"/>
        <w:right w:val="none" w:sz="0" w:space="0" w:color="auto"/>
      </w:divBdr>
    </w:div>
    <w:div w:id="45568860">
      <w:bodyDiv w:val="1"/>
      <w:marLeft w:val="0"/>
      <w:marRight w:val="0"/>
      <w:marTop w:val="0"/>
      <w:marBottom w:val="0"/>
      <w:divBdr>
        <w:top w:val="none" w:sz="0" w:space="0" w:color="auto"/>
        <w:left w:val="none" w:sz="0" w:space="0" w:color="auto"/>
        <w:bottom w:val="none" w:sz="0" w:space="0" w:color="auto"/>
        <w:right w:val="none" w:sz="0" w:space="0" w:color="auto"/>
      </w:divBdr>
    </w:div>
    <w:div w:id="46344887">
      <w:bodyDiv w:val="1"/>
      <w:marLeft w:val="0"/>
      <w:marRight w:val="0"/>
      <w:marTop w:val="0"/>
      <w:marBottom w:val="0"/>
      <w:divBdr>
        <w:top w:val="none" w:sz="0" w:space="0" w:color="auto"/>
        <w:left w:val="none" w:sz="0" w:space="0" w:color="auto"/>
        <w:bottom w:val="none" w:sz="0" w:space="0" w:color="auto"/>
        <w:right w:val="none" w:sz="0" w:space="0" w:color="auto"/>
      </w:divBdr>
    </w:div>
    <w:div w:id="72237841">
      <w:bodyDiv w:val="1"/>
      <w:marLeft w:val="0"/>
      <w:marRight w:val="0"/>
      <w:marTop w:val="0"/>
      <w:marBottom w:val="0"/>
      <w:divBdr>
        <w:top w:val="none" w:sz="0" w:space="0" w:color="auto"/>
        <w:left w:val="none" w:sz="0" w:space="0" w:color="auto"/>
        <w:bottom w:val="none" w:sz="0" w:space="0" w:color="auto"/>
        <w:right w:val="none" w:sz="0" w:space="0" w:color="auto"/>
      </w:divBdr>
    </w:div>
    <w:div w:id="74785849">
      <w:bodyDiv w:val="1"/>
      <w:marLeft w:val="0"/>
      <w:marRight w:val="0"/>
      <w:marTop w:val="0"/>
      <w:marBottom w:val="0"/>
      <w:divBdr>
        <w:top w:val="none" w:sz="0" w:space="0" w:color="auto"/>
        <w:left w:val="none" w:sz="0" w:space="0" w:color="auto"/>
        <w:bottom w:val="none" w:sz="0" w:space="0" w:color="auto"/>
        <w:right w:val="none" w:sz="0" w:space="0" w:color="auto"/>
      </w:divBdr>
    </w:div>
    <w:div w:id="83191808">
      <w:bodyDiv w:val="1"/>
      <w:marLeft w:val="0"/>
      <w:marRight w:val="0"/>
      <w:marTop w:val="0"/>
      <w:marBottom w:val="0"/>
      <w:divBdr>
        <w:top w:val="none" w:sz="0" w:space="0" w:color="auto"/>
        <w:left w:val="none" w:sz="0" w:space="0" w:color="auto"/>
        <w:bottom w:val="none" w:sz="0" w:space="0" w:color="auto"/>
        <w:right w:val="none" w:sz="0" w:space="0" w:color="auto"/>
      </w:divBdr>
    </w:div>
    <w:div w:id="100564721">
      <w:bodyDiv w:val="1"/>
      <w:marLeft w:val="0"/>
      <w:marRight w:val="0"/>
      <w:marTop w:val="0"/>
      <w:marBottom w:val="0"/>
      <w:divBdr>
        <w:top w:val="none" w:sz="0" w:space="0" w:color="auto"/>
        <w:left w:val="none" w:sz="0" w:space="0" w:color="auto"/>
        <w:bottom w:val="none" w:sz="0" w:space="0" w:color="auto"/>
        <w:right w:val="none" w:sz="0" w:space="0" w:color="auto"/>
      </w:divBdr>
    </w:div>
    <w:div w:id="105780971">
      <w:bodyDiv w:val="1"/>
      <w:marLeft w:val="0"/>
      <w:marRight w:val="0"/>
      <w:marTop w:val="0"/>
      <w:marBottom w:val="0"/>
      <w:divBdr>
        <w:top w:val="none" w:sz="0" w:space="0" w:color="auto"/>
        <w:left w:val="none" w:sz="0" w:space="0" w:color="auto"/>
        <w:bottom w:val="none" w:sz="0" w:space="0" w:color="auto"/>
        <w:right w:val="none" w:sz="0" w:space="0" w:color="auto"/>
      </w:divBdr>
    </w:div>
    <w:div w:id="123013530">
      <w:bodyDiv w:val="1"/>
      <w:marLeft w:val="0"/>
      <w:marRight w:val="0"/>
      <w:marTop w:val="0"/>
      <w:marBottom w:val="0"/>
      <w:divBdr>
        <w:top w:val="none" w:sz="0" w:space="0" w:color="auto"/>
        <w:left w:val="none" w:sz="0" w:space="0" w:color="auto"/>
        <w:bottom w:val="none" w:sz="0" w:space="0" w:color="auto"/>
        <w:right w:val="none" w:sz="0" w:space="0" w:color="auto"/>
      </w:divBdr>
    </w:div>
    <w:div w:id="125122124">
      <w:bodyDiv w:val="1"/>
      <w:marLeft w:val="0"/>
      <w:marRight w:val="0"/>
      <w:marTop w:val="0"/>
      <w:marBottom w:val="0"/>
      <w:divBdr>
        <w:top w:val="none" w:sz="0" w:space="0" w:color="auto"/>
        <w:left w:val="none" w:sz="0" w:space="0" w:color="auto"/>
        <w:bottom w:val="none" w:sz="0" w:space="0" w:color="auto"/>
        <w:right w:val="none" w:sz="0" w:space="0" w:color="auto"/>
      </w:divBdr>
    </w:div>
    <w:div w:id="129441405">
      <w:bodyDiv w:val="1"/>
      <w:marLeft w:val="0"/>
      <w:marRight w:val="0"/>
      <w:marTop w:val="0"/>
      <w:marBottom w:val="0"/>
      <w:divBdr>
        <w:top w:val="none" w:sz="0" w:space="0" w:color="auto"/>
        <w:left w:val="none" w:sz="0" w:space="0" w:color="auto"/>
        <w:bottom w:val="none" w:sz="0" w:space="0" w:color="auto"/>
        <w:right w:val="none" w:sz="0" w:space="0" w:color="auto"/>
      </w:divBdr>
    </w:div>
    <w:div w:id="143015677">
      <w:bodyDiv w:val="1"/>
      <w:marLeft w:val="0"/>
      <w:marRight w:val="0"/>
      <w:marTop w:val="0"/>
      <w:marBottom w:val="0"/>
      <w:divBdr>
        <w:top w:val="none" w:sz="0" w:space="0" w:color="auto"/>
        <w:left w:val="none" w:sz="0" w:space="0" w:color="auto"/>
        <w:bottom w:val="none" w:sz="0" w:space="0" w:color="auto"/>
        <w:right w:val="none" w:sz="0" w:space="0" w:color="auto"/>
      </w:divBdr>
    </w:div>
    <w:div w:id="155852813">
      <w:bodyDiv w:val="1"/>
      <w:marLeft w:val="0"/>
      <w:marRight w:val="0"/>
      <w:marTop w:val="0"/>
      <w:marBottom w:val="0"/>
      <w:divBdr>
        <w:top w:val="none" w:sz="0" w:space="0" w:color="auto"/>
        <w:left w:val="none" w:sz="0" w:space="0" w:color="auto"/>
        <w:bottom w:val="none" w:sz="0" w:space="0" w:color="auto"/>
        <w:right w:val="none" w:sz="0" w:space="0" w:color="auto"/>
      </w:divBdr>
    </w:div>
    <w:div w:id="162429251">
      <w:bodyDiv w:val="1"/>
      <w:marLeft w:val="0"/>
      <w:marRight w:val="0"/>
      <w:marTop w:val="0"/>
      <w:marBottom w:val="0"/>
      <w:divBdr>
        <w:top w:val="none" w:sz="0" w:space="0" w:color="auto"/>
        <w:left w:val="none" w:sz="0" w:space="0" w:color="auto"/>
        <w:bottom w:val="none" w:sz="0" w:space="0" w:color="auto"/>
        <w:right w:val="none" w:sz="0" w:space="0" w:color="auto"/>
      </w:divBdr>
      <w:divsChild>
        <w:div w:id="1519273452">
          <w:marLeft w:val="0"/>
          <w:marRight w:val="0"/>
          <w:marTop w:val="0"/>
          <w:marBottom w:val="0"/>
          <w:divBdr>
            <w:top w:val="none" w:sz="0" w:space="0" w:color="auto"/>
            <w:left w:val="none" w:sz="0" w:space="0" w:color="auto"/>
            <w:bottom w:val="none" w:sz="0" w:space="0" w:color="auto"/>
            <w:right w:val="none" w:sz="0" w:space="0" w:color="auto"/>
          </w:divBdr>
        </w:div>
        <w:div w:id="2131315370">
          <w:marLeft w:val="0"/>
          <w:marRight w:val="0"/>
          <w:marTop w:val="0"/>
          <w:marBottom w:val="0"/>
          <w:divBdr>
            <w:top w:val="none" w:sz="0" w:space="0" w:color="auto"/>
            <w:left w:val="none" w:sz="0" w:space="0" w:color="auto"/>
            <w:bottom w:val="none" w:sz="0" w:space="0" w:color="auto"/>
            <w:right w:val="none" w:sz="0" w:space="0" w:color="auto"/>
          </w:divBdr>
        </w:div>
      </w:divsChild>
    </w:div>
    <w:div w:id="169218171">
      <w:bodyDiv w:val="1"/>
      <w:marLeft w:val="0"/>
      <w:marRight w:val="0"/>
      <w:marTop w:val="0"/>
      <w:marBottom w:val="0"/>
      <w:divBdr>
        <w:top w:val="none" w:sz="0" w:space="0" w:color="auto"/>
        <w:left w:val="none" w:sz="0" w:space="0" w:color="auto"/>
        <w:bottom w:val="none" w:sz="0" w:space="0" w:color="auto"/>
        <w:right w:val="none" w:sz="0" w:space="0" w:color="auto"/>
      </w:divBdr>
    </w:div>
    <w:div w:id="184633868">
      <w:bodyDiv w:val="1"/>
      <w:marLeft w:val="0"/>
      <w:marRight w:val="0"/>
      <w:marTop w:val="0"/>
      <w:marBottom w:val="0"/>
      <w:divBdr>
        <w:top w:val="none" w:sz="0" w:space="0" w:color="auto"/>
        <w:left w:val="none" w:sz="0" w:space="0" w:color="auto"/>
        <w:bottom w:val="none" w:sz="0" w:space="0" w:color="auto"/>
        <w:right w:val="none" w:sz="0" w:space="0" w:color="auto"/>
      </w:divBdr>
    </w:div>
    <w:div w:id="185410513">
      <w:bodyDiv w:val="1"/>
      <w:marLeft w:val="0"/>
      <w:marRight w:val="0"/>
      <w:marTop w:val="0"/>
      <w:marBottom w:val="0"/>
      <w:divBdr>
        <w:top w:val="none" w:sz="0" w:space="0" w:color="auto"/>
        <w:left w:val="none" w:sz="0" w:space="0" w:color="auto"/>
        <w:bottom w:val="none" w:sz="0" w:space="0" w:color="auto"/>
        <w:right w:val="none" w:sz="0" w:space="0" w:color="auto"/>
      </w:divBdr>
    </w:div>
    <w:div w:id="195701264">
      <w:bodyDiv w:val="1"/>
      <w:marLeft w:val="0"/>
      <w:marRight w:val="0"/>
      <w:marTop w:val="0"/>
      <w:marBottom w:val="0"/>
      <w:divBdr>
        <w:top w:val="none" w:sz="0" w:space="0" w:color="auto"/>
        <w:left w:val="none" w:sz="0" w:space="0" w:color="auto"/>
        <w:bottom w:val="none" w:sz="0" w:space="0" w:color="auto"/>
        <w:right w:val="none" w:sz="0" w:space="0" w:color="auto"/>
      </w:divBdr>
    </w:div>
    <w:div w:id="205216836">
      <w:bodyDiv w:val="1"/>
      <w:marLeft w:val="0"/>
      <w:marRight w:val="0"/>
      <w:marTop w:val="0"/>
      <w:marBottom w:val="0"/>
      <w:divBdr>
        <w:top w:val="none" w:sz="0" w:space="0" w:color="auto"/>
        <w:left w:val="none" w:sz="0" w:space="0" w:color="auto"/>
        <w:bottom w:val="none" w:sz="0" w:space="0" w:color="auto"/>
        <w:right w:val="none" w:sz="0" w:space="0" w:color="auto"/>
      </w:divBdr>
    </w:div>
    <w:div w:id="210382567">
      <w:bodyDiv w:val="1"/>
      <w:marLeft w:val="0"/>
      <w:marRight w:val="0"/>
      <w:marTop w:val="0"/>
      <w:marBottom w:val="0"/>
      <w:divBdr>
        <w:top w:val="none" w:sz="0" w:space="0" w:color="auto"/>
        <w:left w:val="none" w:sz="0" w:space="0" w:color="auto"/>
        <w:bottom w:val="none" w:sz="0" w:space="0" w:color="auto"/>
        <w:right w:val="none" w:sz="0" w:space="0" w:color="auto"/>
      </w:divBdr>
    </w:div>
    <w:div w:id="228809533">
      <w:bodyDiv w:val="1"/>
      <w:marLeft w:val="0"/>
      <w:marRight w:val="0"/>
      <w:marTop w:val="0"/>
      <w:marBottom w:val="0"/>
      <w:divBdr>
        <w:top w:val="none" w:sz="0" w:space="0" w:color="auto"/>
        <w:left w:val="none" w:sz="0" w:space="0" w:color="auto"/>
        <w:bottom w:val="none" w:sz="0" w:space="0" w:color="auto"/>
        <w:right w:val="none" w:sz="0" w:space="0" w:color="auto"/>
      </w:divBdr>
    </w:div>
    <w:div w:id="229577158">
      <w:bodyDiv w:val="1"/>
      <w:marLeft w:val="0"/>
      <w:marRight w:val="0"/>
      <w:marTop w:val="0"/>
      <w:marBottom w:val="0"/>
      <w:divBdr>
        <w:top w:val="none" w:sz="0" w:space="0" w:color="auto"/>
        <w:left w:val="none" w:sz="0" w:space="0" w:color="auto"/>
        <w:bottom w:val="none" w:sz="0" w:space="0" w:color="auto"/>
        <w:right w:val="none" w:sz="0" w:space="0" w:color="auto"/>
      </w:divBdr>
    </w:div>
    <w:div w:id="230627568">
      <w:bodyDiv w:val="1"/>
      <w:marLeft w:val="0"/>
      <w:marRight w:val="0"/>
      <w:marTop w:val="0"/>
      <w:marBottom w:val="0"/>
      <w:divBdr>
        <w:top w:val="none" w:sz="0" w:space="0" w:color="auto"/>
        <w:left w:val="none" w:sz="0" w:space="0" w:color="auto"/>
        <w:bottom w:val="none" w:sz="0" w:space="0" w:color="auto"/>
        <w:right w:val="none" w:sz="0" w:space="0" w:color="auto"/>
      </w:divBdr>
    </w:div>
    <w:div w:id="238833866">
      <w:bodyDiv w:val="1"/>
      <w:marLeft w:val="0"/>
      <w:marRight w:val="0"/>
      <w:marTop w:val="0"/>
      <w:marBottom w:val="0"/>
      <w:divBdr>
        <w:top w:val="none" w:sz="0" w:space="0" w:color="auto"/>
        <w:left w:val="none" w:sz="0" w:space="0" w:color="auto"/>
        <w:bottom w:val="none" w:sz="0" w:space="0" w:color="auto"/>
        <w:right w:val="none" w:sz="0" w:space="0" w:color="auto"/>
      </w:divBdr>
    </w:div>
    <w:div w:id="243030619">
      <w:bodyDiv w:val="1"/>
      <w:marLeft w:val="0"/>
      <w:marRight w:val="0"/>
      <w:marTop w:val="0"/>
      <w:marBottom w:val="0"/>
      <w:divBdr>
        <w:top w:val="none" w:sz="0" w:space="0" w:color="auto"/>
        <w:left w:val="none" w:sz="0" w:space="0" w:color="auto"/>
        <w:bottom w:val="none" w:sz="0" w:space="0" w:color="auto"/>
        <w:right w:val="none" w:sz="0" w:space="0" w:color="auto"/>
      </w:divBdr>
    </w:div>
    <w:div w:id="286354230">
      <w:bodyDiv w:val="1"/>
      <w:marLeft w:val="0"/>
      <w:marRight w:val="0"/>
      <w:marTop w:val="0"/>
      <w:marBottom w:val="0"/>
      <w:divBdr>
        <w:top w:val="none" w:sz="0" w:space="0" w:color="auto"/>
        <w:left w:val="none" w:sz="0" w:space="0" w:color="auto"/>
        <w:bottom w:val="none" w:sz="0" w:space="0" w:color="auto"/>
        <w:right w:val="none" w:sz="0" w:space="0" w:color="auto"/>
      </w:divBdr>
    </w:div>
    <w:div w:id="293871100">
      <w:bodyDiv w:val="1"/>
      <w:marLeft w:val="0"/>
      <w:marRight w:val="0"/>
      <w:marTop w:val="0"/>
      <w:marBottom w:val="0"/>
      <w:divBdr>
        <w:top w:val="none" w:sz="0" w:space="0" w:color="auto"/>
        <w:left w:val="none" w:sz="0" w:space="0" w:color="auto"/>
        <w:bottom w:val="none" w:sz="0" w:space="0" w:color="auto"/>
        <w:right w:val="none" w:sz="0" w:space="0" w:color="auto"/>
      </w:divBdr>
    </w:div>
    <w:div w:id="315258042">
      <w:bodyDiv w:val="1"/>
      <w:marLeft w:val="0"/>
      <w:marRight w:val="0"/>
      <w:marTop w:val="0"/>
      <w:marBottom w:val="0"/>
      <w:divBdr>
        <w:top w:val="none" w:sz="0" w:space="0" w:color="auto"/>
        <w:left w:val="none" w:sz="0" w:space="0" w:color="auto"/>
        <w:bottom w:val="none" w:sz="0" w:space="0" w:color="auto"/>
        <w:right w:val="none" w:sz="0" w:space="0" w:color="auto"/>
      </w:divBdr>
    </w:div>
    <w:div w:id="318117855">
      <w:bodyDiv w:val="1"/>
      <w:marLeft w:val="0"/>
      <w:marRight w:val="0"/>
      <w:marTop w:val="0"/>
      <w:marBottom w:val="0"/>
      <w:divBdr>
        <w:top w:val="none" w:sz="0" w:space="0" w:color="auto"/>
        <w:left w:val="none" w:sz="0" w:space="0" w:color="auto"/>
        <w:bottom w:val="none" w:sz="0" w:space="0" w:color="auto"/>
        <w:right w:val="none" w:sz="0" w:space="0" w:color="auto"/>
      </w:divBdr>
    </w:div>
    <w:div w:id="323362645">
      <w:bodyDiv w:val="1"/>
      <w:marLeft w:val="0"/>
      <w:marRight w:val="0"/>
      <w:marTop w:val="0"/>
      <w:marBottom w:val="0"/>
      <w:divBdr>
        <w:top w:val="none" w:sz="0" w:space="0" w:color="auto"/>
        <w:left w:val="none" w:sz="0" w:space="0" w:color="auto"/>
        <w:bottom w:val="none" w:sz="0" w:space="0" w:color="auto"/>
        <w:right w:val="none" w:sz="0" w:space="0" w:color="auto"/>
      </w:divBdr>
    </w:div>
    <w:div w:id="334192249">
      <w:bodyDiv w:val="1"/>
      <w:marLeft w:val="0"/>
      <w:marRight w:val="0"/>
      <w:marTop w:val="0"/>
      <w:marBottom w:val="0"/>
      <w:divBdr>
        <w:top w:val="none" w:sz="0" w:space="0" w:color="auto"/>
        <w:left w:val="none" w:sz="0" w:space="0" w:color="auto"/>
        <w:bottom w:val="none" w:sz="0" w:space="0" w:color="auto"/>
        <w:right w:val="none" w:sz="0" w:space="0" w:color="auto"/>
      </w:divBdr>
      <w:divsChild>
        <w:div w:id="253173923">
          <w:marLeft w:val="0"/>
          <w:marRight w:val="0"/>
          <w:marTop w:val="0"/>
          <w:marBottom w:val="0"/>
          <w:divBdr>
            <w:top w:val="none" w:sz="0" w:space="0" w:color="auto"/>
            <w:left w:val="none" w:sz="0" w:space="0" w:color="auto"/>
            <w:bottom w:val="none" w:sz="0" w:space="0" w:color="auto"/>
            <w:right w:val="none" w:sz="0" w:space="0" w:color="auto"/>
          </w:divBdr>
          <w:divsChild>
            <w:div w:id="1475563466">
              <w:marLeft w:val="0"/>
              <w:marRight w:val="0"/>
              <w:marTop w:val="0"/>
              <w:marBottom w:val="0"/>
              <w:divBdr>
                <w:top w:val="none" w:sz="0" w:space="0" w:color="auto"/>
                <w:left w:val="none" w:sz="0" w:space="0" w:color="auto"/>
                <w:bottom w:val="none" w:sz="0" w:space="0" w:color="auto"/>
                <w:right w:val="none" w:sz="0" w:space="0" w:color="auto"/>
              </w:divBdr>
              <w:divsChild>
                <w:div w:id="1523473703">
                  <w:marLeft w:val="0"/>
                  <w:marRight w:val="0"/>
                  <w:marTop w:val="0"/>
                  <w:marBottom w:val="0"/>
                  <w:divBdr>
                    <w:top w:val="none" w:sz="0" w:space="0" w:color="auto"/>
                    <w:left w:val="none" w:sz="0" w:space="0" w:color="auto"/>
                    <w:bottom w:val="none" w:sz="0" w:space="0" w:color="auto"/>
                    <w:right w:val="none" w:sz="0" w:space="0" w:color="auto"/>
                  </w:divBdr>
                  <w:divsChild>
                    <w:div w:id="102044289">
                      <w:marLeft w:val="0"/>
                      <w:marRight w:val="0"/>
                      <w:marTop w:val="0"/>
                      <w:marBottom w:val="0"/>
                      <w:divBdr>
                        <w:top w:val="none" w:sz="0" w:space="0" w:color="auto"/>
                        <w:left w:val="none" w:sz="0" w:space="0" w:color="auto"/>
                        <w:bottom w:val="none" w:sz="0" w:space="0" w:color="auto"/>
                        <w:right w:val="none" w:sz="0" w:space="0" w:color="auto"/>
                      </w:divBdr>
                      <w:divsChild>
                        <w:div w:id="1666516110">
                          <w:marLeft w:val="0"/>
                          <w:marRight w:val="0"/>
                          <w:marTop w:val="0"/>
                          <w:marBottom w:val="0"/>
                          <w:divBdr>
                            <w:top w:val="none" w:sz="0" w:space="0" w:color="auto"/>
                            <w:left w:val="none" w:sz="0" w:space="0" w:color="auto"/>
                            <w:bottom w:val="none" w:sz="0" w:space="0" w:color="auto"/>
                            <w:right w:val="none" w:sz="0" w:space="0" w:color="auto"/>
                          </w:divBdr>
                          <w:divsChild>
                            <w:div w:id="95999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953187">
      <w:bodyDiv w:val="1"/>
      <w:marLeft w:val="0"/>
      <w:marRight w:val="0"/>
      <w:marTop w:val="0"/>
      <w:marBottom w:val="0"/>
      <w:divBdr>
        <w:top w:val="none" w:sz="0" w:space="0" w:color="auto"/>
        <w:left w:val="none" w:sz="0" w:space="0" w:color="auto"/>
        <w:bottom w:val="none" w:sz="0" w:space="0" w:color="auto"/>
        <w:right w:val="none" w:sz="0" w:space="0" w:color="auto"/>
      </w:divBdr>
    </w:div>
    <w:div w:id="353851572">
      <w:bodyDiv w:val="1"/>
      <w:marLeft w:val="0"/>
      <w:marRight w:val="0"/>
      <w:marTop w:val="0"/>
      <w:marBottom w:val="0"/>
      <w:divBdr>
        <w:top w:val="none" w:sz="0" w:space="0" w:color="auto"/>
        <w:left w:val="none" w:sz="0" w:space="0" w:color="auto"/>
        <w:bottom w:val="none" w:sz="0" w:space="0" w:color="auto"/>
        <w:right w:val="none" w:sz="0" w:space="0" w:color="auto"/>
      </w:divBdr>
    </w:div>
    <w:div w:id="355737479">
      <w:bodyDiv w:val="1"/>
      <w:marLeft w:val="0"/>
      <w:marRight w:val="0"/>
      <w:marTop w:val="0"/>
      <w:marBottom w:val="0"/>
      <w:divBdr>
        <w:top w:val="none" w:sz="0" w:space="0" w:color="auto"/>
        <w:left w:val="none" w:sz="0" w:space="0" w:color="auto"/>
        <w:bottom w:val="none" w:sz="0" w:space="0" w:color="auto"/>
        <w:right w:val="none" w:sz="0" w:space="0" w:color="auto"/>
      </w:divBdr>
    </w:div>
    <w:div w:id="376516462">
      <w:bodyDiv w:val="1"/>
      <w:marLeft w:val="0"/>
      <w:marRight w:val="0"/>
      <w:marTop w:val="0"/>
      <w:marBottom w:val="0"/>
      <w:divBdr>
        <w:top w:val="none" w:sz="0" w:space="0" w:color="auto"/>
        <w:left w:val="none" w:sz="0" w:space="0" w:color="auto"/>
        <w:bottom w:val="none" w:sz="0" w:space="0" w:color="auto"/>
        <w:right w:val="none" w:sz="0" w:space="0" w:color="auto"/>
      </w:divBdr>
    </w:div>
    <w:div w:id="382751150">
      <w:bodyDiv w:val="1"/>
      <w:marLeft w:val="0"/>
      <w:marRight w:val="0"/>
      <w:marTop w:val="0"/>
      <w:marBottom w:val="0"/>
      <w:divBdr>
        <w:top w:val="none" w:sz="0" w:space="0" w:color="auto"/>
        <w:left w:val="none" w:sz="0" w:space="0" w:color="auto"/>
        <w:bottom w:val="none" w:sz="0" w:space="0" w:color="auto"/>
        <w:right w:val="none" w:sz="0" w:space="0" w:color="auto"/>
      </w:divBdr>
    </w:div>
    <w:div w:id="388116916">
      <w:bodyDiv w:val="1"/>
      <w:marLeft w:val="0"/>
      <w:marRight w:val="0"/>
      <w:marTop w:val="0"/>
      <w:marBottom w:val="0"/>
      <w:divBdr>
        <w:top w:val="none" w:sz="0" w:space="0" w:color="auto"/>
        <w:left w:val="none" w:sz="0" w:space="0" w:color="auto"/>
        <w:bottom w:val="none" w:sz="0" w:space="0" w:color="auto"/>
        <w:right w:val="none" w:sz="0" w:space="0" w:color="auto"/>
      </w:divBdr>
    </w:div>
    <w:div w:id="389160222">
      <w:bodyDiv w:val="1"/>
      <w:marLeft w:val="0"/>
      <w:marRight w:val="0"/>
      <w:marTop w:val="0"/>
      <w:marBottom w:val="0"/>
      <w:divBdr>
        <w:top w:val="none" w:sz="0" w:space="0" w:color="auto"/>
        <w:left w:val="none" w:sz="0" w:space="0" w:color="auto"/>
        <w:bottom w:val="none" w:sz="0" w:space="0" w:color="auto"/>
        <w:right w:val="none" w:sz="0" w:space="0" w:color="auto"/>
      </w:divBdr>
    </w:div>
    <w:div w:id="392777208">
      <w:bodyDiv w:val="1"/>
      <w:marLeft w:val="0"/>
      <w:marRight w:val="0"/>
      <w:marTop w:val="0"/>
      <w:marBottom w:val="0"/>
      <w:divBdr>
        <w:top w:val="none" w:sz="0" w:space="0" w:color="auto"/>
        <w:left w:val="none" w:sz="0" w:space="0" w:color="auto"/>
        <w:bottom w:val="none" w:sz="0" w:space="0" w:color="auto"/>
        <w:right w:val="none" w:sz="0" w:space="0" w:color="auto"/>
      </w:divBdr>
    </w:div>
    <w:div w:id="426344035">
      <w:bodyDiv w:val="1"/>
      <w:marLeft w:val="0"/>
      <w:marRight w:val="0"/>
      <w:marTop w:val="0"/>
      <w:marBottom w:val="0"/>
      <w:divBdr>
        <w:top w:val="none" w:sz="0" w:space="0" w:color="auto"/>
        <w:left w:val="none" w:sz="0" w:space="0" w:color="auto"/>
        <w:bottom w:val="none" w:sz="0" w:space="0" w:color="auto"/>
        <w:right w:val="none" w:sz="0" w:space="0" w:color="auto"/>
      </w:divBdr>
    </w:div>
    <w:div w:id="428546937">
      <w:bodyDiv w:val="1"/>
      <w:marLeft w:val="0"/>
      <w:marRight w:val="0"/>
      <w:marTop w:val="0"/>
      <w:marBottom w:val="0"/>
      <w:divBdr>
        <w:top w:val="none" w:sz="0" w:space="0" w:color="auto"/>
        <w:left w:val="none" w:sz="0" w:space="0" w:color="auto"/>
        <w:bottom w:val="none" w:sz="0" w:space="0" w:color="auto"/>
        <w:right w:val="none" w:sz="0" w:space="0" w:color="auto"/>
      </w:divBdr>
    </w:div>
    <w:div w:id="449982286">
      <w:bodyDiv w:val="1"/>
      <w:marLeft w:val="0"/>
      <w:marRight w:val="0"/>
      <w:marTop w:val="0"/>
      <w:marBottom w:val="0"/>
      <w:divBdr>
        <w:top w:val="none" w:sz="0" w:space="0" w:color="auto"/>
        <w:left w:val="none" w:sz="0" w:space="0" w:color="auto"/>
        <w:bottom w:val="none" w:sz="0" w:space="0" w:color="auto"/>
        <w:right w:val="none" w:sz="0" w:space="0" w:color="auto"/>
      </w:divBdr>
    </w:div>
    <w:div w:id="453181526">
      <w:bodyDiv w:val="1"/>
      <w:marLeft w:val="0"/>
      <w:marRight w:val="0"/>
      <w:marTop w:val="0"/>
      <w:marBottom w:val="0"/>
      <w:divBdr>
        <w:top w:val="none" w:sz="0" w:space="0" w:color="auto"/>
        <w:left w:val="none" w:sz="0" w:space="0" w:color="auto"/>
        <w:bottom w:val="none" w:sz="0" w:space="0" w:color="auto"/>
        <w:right w:val="none" w:sz="0" w:space="0" w:color="auto"/>
      </w:divBdr>
    </w:div>
    <w:div w:id="460541471">
      <w:bodyDiv w:val="1"/>
      <w:marLeft w:val="0"/>
      <w:marRight w:val="0"/>
      <w:marTop w:val="0"/>
      <w:marBottom w:val="0"/>
      <w:divBdr>
        <w:top w:val="none" w:sz="0" w:space="0" w:color="auto"/>
        <w:left w:val="none" w:sz="0" w:space="0" w:color="auto"/>
        <w:bottom w:val="none" w:sz="0" w:space="0" w:color="auto"/>
        <w:right w:val="none" w:sz="0" w:space="0" w:color="auto"/>
      </w:divBdr>
    </w:div>
    <w:div w:id="461307990">
      <w:bodyDiv w:val="1"/>
      <w:marLeft w:val="0"/>
      <w:marRight w:val="0"/>
      <w:marTop w:val="0"/>
      <w:marBottom w:val="0"/>
      <w:divBdr>
        <w:top w:val="none" w:sz="0" w:space="0" w:color="auto"/>
        <w:left w:val="none" w:sz="0" w:space="0" w:color="auto"/>
        <w:bottom w:val="none" w:sz="0" w:space="0" w:color="auto"/>
        <w:right w:val="none" w:sz="0" w:space="0" w:color="auto"/>
      </w:divBdr>
    </w:div>
    <w:div w:id="463087826">
      <w:bodyDiv w:val="1"/>
      <w:marLeft w:val="0"/>
      <w:marRight w:val="0"/>
      <w:marTop w:val="0"/>
      <w:marBottom w:val="0"/>
      <w:divBdr>
        <w:top w:val="none" w:sz="0" w:space="0" w:color="auto"/>
        <w:left w:val="none" w:sz="0" w:space="0" w:color="auto"/>
        <w:bottom w:val="none" w:sz="0" w:space="0" w:color="auto"/>
        <w:right w:val="none" w:sz="0" w:space="0" w:color="auto"/>
      </w:divBdr>
    </w:div>
    <w:div w:id="465703266">
      <w:bodyDiv w:val="1"/>
      <w:marLeft w:val="0"/>
      <w:marRight w:val="0"/>
      <w:marTop w:val="0"/>
      <w:marBottom w:val="0"/>
      <w:divBdr>
        <w:top w:val="none" w:sz="0" w:space="0" w:color="auto"/>
        <w:left w:val="none" w:sz="0" w:space="0" w:color="auto"/>
        <w:bottom w:val="none" w:sz="0" w:space="0" w:color="auto"/>
        <w:right w:val="none" w:sz="0" w:space="0" w:color="auto"/>
      </w:divBdr>
    </w:div>
    <w:div w:id="471171051">
      <w:bodyDiv w:val="1"/>
      <w:marLeft w:val="0"/>
      <w:marRight w:val="0"/>
      <w:marTop w:val="0"/>
      <w:marBottom w:val="0"/>
      <w:divBdr>
        <w:top w:val="none" w:sz="0" w:space="0" w:color="auto"/>
        <w:left w:val="none" w:sz="0" w:space="0" w:color="auto"/>
        <w:bottom w:val="none" w:sz="0" w:space="0" w:color="auto"/>
        <w:right w:val="none" w:sz="0" w:space="0" w:color="auto"/>
      </w:divBdr>
    </w:div>
    <w:div w:id="486671988">
      <w:bodyDiv w:val="1"/>
      <w:marLeft w:val="0"/>
      <w:marRight w:val="0"/>
      <w:marTop w:val="0"/>
      <w:marBottom w:val="0"/>
      <w:divBdr>
        <w:top w:val="none" w:sz="0" w:space="0" w:color="auto"/>
        <w:left w:val="none" w:sz="0" w:space="0" w:color="auto"/>
        <w:bottom w:val="none" w:sz="0" w:space="0" w:color="auto"/>
        <w:right w:val="none" w:sz="0" w:space="0" w:color="auto"/>
      </w:divBdr>
    </w:div>
    <w:div w:id="488441736">
      <w:bodyDiv w:val="1"/>
      <w:marLeft w:val="0"/>
      <w:marRight w:val="0"/>
      <w:marTop w:val="0"/>
      <w:marBottom w:val="0"/>
      <w:divBdr>
        <w:top w:val="none" w:sz="0" w:space="0" w:color="auto"/>
        <w:left w:val="none" w:sz="0" w:space="0" w:color="auto"/>
        <w:bottom w:val="none" w:sz="0" w:space="0" w:color="auto"/>
        <w:right w:val="none" w:sz="0" w:space="0" w:color="auto"/>
      </w:divBdr>
    </w:div>
    <w:div w:id="494107588">
      <w:bodyDiv w:val="1"/>
      <w:marLeft w:val="0"/>
      <w:marRight w:val="0"/>
      <w:marTop w:val="0"/>
      <w:marBottom w:val="0"/>
      <w:divBdr>
        <w:top w:val="none" w:sz="0" w:space="0" w:color="auto"/>
        <w:left w:val="none" w:sz="0" w:space="0" w:color="auto"/>
        <w:bottom w:val="none" w:sz="0" w:space="0" w:color="auto"/>
        <w:right w:val="none" w:sz="0" w:space="0" w:color="auto"/>
      </w:divBdr>
    </w:div>
    <w:div w:id="496652299">
      <w:bodyDiv w:val="1"/>
      <w:marLeft w:val="0"/>
      <w:marRight w:val="0"/>
      <w:marTop w:val="0"/>
      <w:marBottom w:val="0"/>
      <w:divBdr>
        <w:top w:val="none" w:sz="0" w:space="0" w:color="auto"/>
        <w:left w:val="none" w:sz="0" w:space="0" w:color="auto"/>
        <w:bottom w:val="none" w:sz="0" w:space="0" w:color="auto"/>
        <w:right w:val="none" w:sz="0" w:space="0" w:color="auto"/>
      </w:divBdr>
    </w:div>
    <w:div w:id="497354677">
      <w:bodyDiv w:val="1"/>
      <w:marLeft w:val="0"/>
      <w:marRight w:val="0"/>
      <w:marTop w:val="0"/>
      <w:marBottom w:val="0"/>
      <w:divBdr>
        <w:top w:val="none" w:sz="0" w:space="0" w:color="auto"/>
        <w:left w:val="none" w:sz="0" w:space="0" w:color="auto"/>
        <w:bottom w:val="none" w:sz="0" w:space="0" w:color="auto"/>
        <w:right w:val="none" w:sz="0" w:space="0" w:color="auto"/>
      </w:divBdr>
    </w:div>
    <w:div w:id="497697965">
      <w:bodyDiv w:val="1"/>
      <w:marLeft w:val="0"/>
      <w:marRight w:val="0"/>
      <w:marTop w:val="0"/>
      <w:marBottom w:val="0"/>
      <w:divBdr>
        <w:top w:val="none" w:sz="0" w:space="0" w:color="auto"/>
        <w:left w:val="none" w:sz="0" w:space="0" w:color="auto"/>
        <w:bottom w:val="none" w:sz="0" w:space="0" w:color="auto"/>
        <w:right w:val="none" w:sz="0" w:space="0" w:color="auto"/>
      </w:divBdr>
    </w:div>
    <w:div w:id="499739572">
      <w:bodyDiv w:val="1"/>
      <w:marLeft w:val="0"/>
      <w:marRight w:val="0"/>
      <w:marTop w:val="0"/>
      <w:marBottom w:val="0"/>
      <w:divBdr>
        <w:top w:val="none" w:sz="0" w:space="0" w:color="auto"/>
        <w:left w:val="none" w:sz="0" w:space="0" w:color="auto"/>
        <w:bottom w:val="none" w:sz="0" w:space="0" w:color="auto"/>
        <w:right w:val="none" w:sz="0" w:space="0" w:color="auto"/>
      </w:divBdr>
    </w:div>
    <w:div w:id="525021142">
      <w:bodyDiv w:val="1"/>
      <w:marLeft w:val="0"/>
      <w:marRight w:val="0"/>
      <w:marTop w:val="0"/>
      <w:marBottom w:val="0"/>
      <w:divBdr>
        <w:top w:val="none" w:sz="0" w:space="0" w:color="auto"/>
        <w:left w:val="none" w:sz="0" w:space="0" w:color="auto"/>
        <w:bottom w:val="none" w:sz="0" w:space="0" w:color="auto"/>
        <w:right w:val="none" w:sz="0" w:space="0" w:color="auto"/>
      </w:divBdr>
    </w:div>
    <w:div w:id="525756264">
      <w:bodyDiv w:val="1"/>
      <w:marLeft w:val="0"/>
      <w:marRight w:val="0"/>
      <w:marTop w:val="0"/>
      <w:marBottom w:val="0"/>
      <w:divBdr>
        <w:top w:val="none" w:sz="0" w:space="0" w:color="auto"/>
        <w:left w:val="none" w:sz="0" w:space="0" w:color="auto"/>
        <w:bottom w:val="none" w:sz="0" w:space="0" w:color="auto"/>
        <w:right w:val="none" w:sz="0" w:space="0" w:color="auto"/>
      </w:divBdr>
    </w:div>
    <w:div w:id="533352003">
      <w:bodyDiv w:val="1"/>
      <w:marLeft w:val="0"/>
      <w:marRight w:val="0"/>
      <w:marTop w:val="0"/>
      <w:marBottom w:val="0"/>
      <w:divBdr>
        <w:top w:val="none" w:sz="0" w:space="0" w:color="auto"/>
        <w:left w:val="none" w:sz="0" w:space="0" w:color="auto"/>
        <w:bottom w:val="none" w:sz="0" w:space="0" w:color="auto"/>
        <w:right w:val="none" w:sz="0" w:space="0" w:color="auto"/>
      </w:divBdr>
    </w:div>
    <w:div w:id="544372132">
      <w:bodyDiv w:val="1"/>
      <w:marLeft w:val="0"/>
      <w:marRight w:val="0"/>
      <w:marTop w:val="0"/>
      <w:marBottom w:val="0"/>
      <w:divBdr>
        <w:top w:val="none" w:sz="0" w:space="0" w:color="auto"/>
        <w:left w:val="none" w:sz="0" w:space="0" w:color="auto"/>
        <w:bottom w:val="none" w:sz="0" w:space="0" w:color="auto"/>
        <w:right w:val="none" w:sz="0" w:space="0" w:color="auto"/>
      </w:divBdr>
    </w:div>
    <w:div w:id="545485376">
      <w:bodyDiv w:val="1"/>
      <w:marLeft w:val="0"/>
      <w:marRight w:val="0"/>
      <w:marTop w:val="0"/>
      <w:marBottom w:val="0"/>
      <w:divBdr>
        <w:top w:val="none" w:sz="0" w:space="0" w:color="auto"/>
        <w:left w:val="none" w:sz="0" w:space="0" w:color="auto"/>
        <w:bottom w:val="none" w:sz="0" w:space="0" w:color="auto"/>
        <w:right w:val="none" w:sz="0" w:space="0" w:color="auto"/>
      </w:divBdr>
    </w:div>
    <w:div w:id="557209266">
      <w:bodyDiv w:val="1"/>
      <w:marLeft w:val="0"/>
      <w:marRight w:val="0"/>
      <w:marTop w:val="0"/>
      <w:marBottom w:val="0"/>
      <w:divBdr>
        <w:top w:val="none" w:sz="0" w:space="0" w:color="auto"/>
        <w:left w:val="none" w:sz="0" w:space="0" w:color="auto"/>
        <w:bottom w:val="none" w:sz="0" w:space="0" w:color="auto"/>
        <w:right w:val="none" w:sz="0" w:space="0" w:color="auto"/>
      </w:divBdr>
    </w:div>
    <w:div w:id="561602950">
      <w:bodyDiv w:val="1"/>
      <w:marLeft w:val="0"/>
      <w:marRight w:val="0"/>
      <w:marTop w:val="0"/>
      <w:marBottom w:val="0"/>
      <w:divBdr>
        <w:top w:val="none" w:sz="0" w:space="0" w:color="auto"/>
        <w:left w:val="none" w:sz="0" w:space="0" w:color="auto"/>
        <w:bottom w:val="none" w:sz="0" w:space="0" w:color="auto"/>
        <w:right w:val="none" w:sz="0" w:space="0" w:color="auto"/>
      </w:divBdr>
    </w:div>
    <w:div w:id="563490901">
      <w:bodyDiv w:val="1"/>
      <w:marLeft w:val="0"/>
      <w:marRight w:val="0"/>
      <w:marTop w:val="0"/>
      <w:marBottom w:val="0"/>
      <w:divBdr>
        <w:top w:val="none" w:sz="0" w:space="0" w:color="auto"/>
        <w:left w:val="none" w:sz="0" w:space="0" w:color="auto"/>
        <w:bottom w:val="none" w:sz="0" w:space="0" w:color="auto"/>
        <w:right w:val="none" w:sz="0" w:space="0" w:color="auto"/>
      </w:divBdr>
    </w:div>
    <w:div w:id="572082635">
      <w:bodyDiv w:val="1"/>
      <w:marLeft w:val="0"/>
      <w:marRight w:val="0"/>
      <w:marTop w:val="0"/>
      <w:marBottom w:val="0"/>
      <w:divBdr>
        <w:top w:val="none" w:sz="0" w:space="0" w:color="auto"/>
        <w:left w:val="none" w:sz="0" w:space="0" w:color="auto"/>
        <w:bottom w:val="none" w:sz="0" w:space="0" w:color="auto"/>
        <w:right w:val="none" w:sz="0" w:space="0" w:color="auto"/>
      </w:divBdr>
    </w:div>
    <w:div w:id="584340848">
      <w:bodyDiv w:val="1"/>
      <w:marLeft w:val="0"/>
      <w:marRight w:val="0"/>
      <w:marTop w:val="0"/>
      <w:marBottom w:val="0"/>
      <w:divBdr>
        <w:top w:val="none" w:sz="0" w:space="0" w:color="auto"/>
        <w:left w:val="none" w:sz="0" w:space="0" w:color="auto"/>
        <w:bottom w:val="none" w:sz="0" w:space="0" w:color="auto"/>
        <w:right w:val="none" w:sz="0" w:space="0" w:color="auto"/>
      </w:divBdr>
    </w:div>
    <w:div w:id="586689127">
      <w:bodyDiv w:val="1"/>
      <w:marLeft w:val="0"/>
      <w:marRight w:val="0"/>
      <w:marTop w:val="0"/>
      <w:marBottom w:val="0"/>
      <w:divBdr>
        <w:top w:val="none" w:sz="0" w:space="0" w:color="auto"/>
        <w:left w:val="none" w:sz="0" w:space="0" w:color="auto"/>
        <w:bottom w:val="none" w:sz="0" w:space="0" w:color="auto"/>
        <w:right w:val="none" w:sz="0" w:space="0" w:color="auto"/>
      </w:divBdr>
    </w:div>
    <w:div w:id="591007422">
      <w:bodyDiv w:val="1"/>
      <w:marLeft w:val="0"/>
      <w:marRight w:val="0"/>
      <w:marTop w:val="0"/>
      <w:marBottom w:val="0"/>
      <w:divBdr>
        <w:top w:val="none" w:sz="0" w:space="0" w:color="auto"/>
        <w:left w:val="none" w:sz="0" w:space="0" w:color="auto"/>
        <w:bottom w:val="none" w:sz="0" w:space="0" w:color="auto"/>
        <w:right w:val="none" w:sz="0" w:space="0" w:color="auto"/>
      </w:divBdr>
    </w:div>
    <w:div w:id="591275819">
      <w:bodyDiv w:val="1"/>
      <w:marLeft w:val="0"/>
      <w:marRight w:val="0"/>
      <w:marTop w:val="0"/>
      <w:marBottom w:val="0"/>
      <w:divBdr>
        <w:top w:val="none" w:sz="0" w:space="0" w:color="auto"/>
        <w:left w:val="none" w:sz="0" w:space="0" w:color="auto"/>
        <w:bottom w:val="none" w:sz="0" w:space="0" w:color="auto"/>
        <w:right w:val="none" w:sz="0" w:space="0" w:color="auto"/>
      </w:divBdr>
    </w:div>
    <w:div w:id="600726970">
      <w:bodyDiv w:val="1"/>
      <w:marLeft w:val="0"/>
      <w:marRight w:val="0"/>
      <w:marTop w:val="0"/>
      <w:marBottom w:val="0"/>
      <w:divBdr>
        <w:top w:val="none" w:sz="0" w:space="0" w:color="auto"/>
        <w:left w:val="none" w:sz="0" w:space="0" w:color="auto"/>
        <w:bottom w:val="none" w:sz="0" w:space="0" w:color="auto"/>
        <w:right w:val="none" w:sz="0" w:space="0" w:color="auto"/>
      </w:divBdr>
    </w:div>
    <w:div w:id="608128658">
      <w:bodyDiv w:val="1"/>
      <w:marLeft w:val="0"/>
      <w:marRight w:val="0"/>
      <w:marTop w:val="0"/>
      <w:marBottom w:val="0"/>
      <w:divBdr>
        <w:top w:val="none" w:sz="0" w:space="0" w:color="auto"/>
        <w:left w:val="none" w:sz="0" w:space="0" w:color="auto"/>
        <w:bottom w:val="none" w:sz="0" w:space="0" w:color="auto"/>
        <w:right w:val="none" w:sz="0" w:space="0" w:color="auto"/>
      </w:divBdr>
    </w:div>
    <w:div w:id="609623472">
      <w:bodyDiv w:val="1"/>
      <w:marLeft w:val="0"/>
      <w:marRight w:val="0"/>
      <w:marTop w:val="0"/>
      <w:marBottom w:val="0"/>
      <w:divBdr>
        <w:top w:val="none" w:sz="0" w:space="0" w:color="auto"/>
        <w:left w:val="none" w:sz="0" w:space="0" w:color="auto"/>
        <w:bottom w:val="none" w:sz="0" w:space="0" w:color="auto"/>
        <w:right w:val="none" w:sz="0" w:space="0" w:color="auto"/>
      </w:divBdr>
    </w:div>
    <w:div w:id="611130953">
      <w:bodyDiv w:val="1"/>
      <w:marLeft w:val="0"/>
      <w:marRight w:val="0"/>
      <w:marTop w:val="0"/>
      <w:marBottom w:val="0"/>
      <w:divBdr>
        <w:top w:val="none" w:sz="0" w:space="0" w:color="auto"/>
        <w:left w:val="none" w:sz="0" w:space="0" w:color="auto"/>
        <w:bottom w:val="none" w:sz="0" w:space="0" w:color="auto"/>
        <w:right w:val="none" w:sz="0" w:space="0" w:color="auto"/>
      </w:divBdr>
    </w:div>
    <w:div w:id="617949168">
      <w:bodyDiv w:val="1"/>
      <w:marLeft w:val="0"/>
      <w:marRight w:val="0"/>
      <w:marTop w:val="0"/>
      <w:marBottom w:val="0"/>
      <w:divBdr>
        <w:top w:val="none" w:sz="0" w:space="0" w:color="auto"/>
        <w:left w:val="none" w:sz="0" w:space="0" w:color="auto"/>
        <w:bottom w:val="none" w:sz="0" w:space="0" w:color="auto"/>
        <w:right w:val="none" w:sz="0" w:space="0" w:color="auto"/>
      </w:divBdr>
    </w:div>
    <w:div w:id="623536051">
      <w:bodyDiv w:val="1"/>
      <w:marLeft w:val="0"/>
      <w:marRight w:val="0"/>
      <w:marTop w:val="0"/>
      <w:marBottom w:val="0"/>
      <w:divBdr>
        <w:top w:val="none" w:sz="0" w:space="0" w:color="auto"/>
        <w:left w:val="none" w:sz="0" w:space="0" w:color="auto"/>
        <w:bottom w:val="none" w:sz="0" w:space="0" w:color="auto"/>
        <w:right w:val="none" w:sz="0" w:space="0" w:color="auto"/>
      </w:divBdr>
    </w:div>
    <w:div w:id="636951811">
      <w:bodyDiv w:val="1"/>
      <w:marLeft w:val="0"/>
      <w:marRight w:val="0"/>
      <w:marTop w:val="0"/>
      <w:marBottom w:val="0"/>
      <w:divBdr>
        <w:top w:val="none" w:sz="0" w:space="0" w:color="auto"/>
        <w:left w:val="none" w:sz="0" w:space="0" w:color="auto"/>
        <w:bottom w:val="none" w:sz="0" w:space="0" w:color="auto"/>
        <w:right w:val="none" w:sz="0" w:space="0" w:color="auto"/>
      </w:divBdr>
    </w:div>
    <w:div w:id="642470212">
      <w:bodyDiv w:val="1"/>
      <w:marLeft w:val="0"/>
      <w:marRight w:val="0"/>
      <w:marTop w:val="0"/>
      <w:marBottom w:val="0"/>
      <w:divBdr>
        <w:top w:val="none" w:sz="0" w:space="0" w:color="auto"/>
        <w:left w:val="none" w:sz="0" w:space="0" w:color="auto"/>
        <w:bottom w:val="none" w:sz="0" w:space="0" w:color="auto"/>
        <w:right w:val="none" w:sz="0" w:space="0" w:color="auto"/>
      </w:divBdr>
    </w:div>
    <w:div w:id="657423826">
      <w:bodyDiv w:val="1"/>
      <w:marLeft w:val="0"/>
      <w:marRight w:val="0"/>
      <w:marTop w:val="0"/>
      <w:marBottom w:val="0"/>
      <w:divBdr>
        <w:top w:val="none" w:sz="0" w:space="0" w:color="auto"/>
        <w:left w:val="none" w:sz="0" w:space="0" w:color="auto"/>
        <w:bottom w:val="none" w:sz="0" w:space="0" w:color="auto"/>
        <w:right w:val="none" w:sz="0" w:space="0" w:color="auto"/>
      </w:divBdr>
    </w:div>
    <w:div w:id="660625258">
      <w:bodyDiv w:val="1"/>
      <w:marLeft w:val="0"/>
      <w:marRight w:val="0"/>
      <w:marTop w:val="0"/>
      <w:marBottom w:val="0"/>
      <w:divBdr>
        <w:top w:val="none" w:sz="0" w:space="0" w:color="auto"/>
        <w:left w:val="none" w:sz="0" w:space="0" w:color="auto"/>
        <w:bottom w:val="none" w:sz="0" w:space="0" w:color="auto"/>
        <w:right w:val="none" w:sz="0" w:space="0" w:color="auto"/>
      </w:divBdr>
    </w:div>
    <w:div w:id="679695682">
      <w:bodyDiv w:val="1"/>
      <w:marLeft w:val="0"/>
      <w:marRight w:val="0"/>
      <w:marTop w:val="0"/>
      <w:marBottom w:val="0"/>
      <w:divBdr>
        <w:top w:val="none" w:sz="0" w:space="0" w:color="auto"/>
        <w:left w:val="none" w:sz="0" w:space="0" w:color="auto"/>
        <w:bottom w:val="none" w:sz="0" w:space="0" w:color="auto"/>
        <w:right w:val="none" w:sz="0" w:space="0" w:color="auto"/>
      </w:divBdr>
    </w:div>
    <w:div w:id="681859385">
      <w:bodyDiv w:val="1"/>
      <w:marLeft w:val="0"/>
      <w:marRight w:val="0"/>
      <w:marTop w:val="0"/>
      <w:marBottom w:val="0"/>
      <w:divBdr>
        <w:top w:val="none" w:sz="0" w:space="0" w:color="auto"/>
        <w:left w:val="none" w:sz="0" w:space="0" w:color="auto"/>
        <w:bottom w:val="none" w:sz="0" w:space="0" w:color="auto"/>
        <w:right w:val="none" w:sz="0" w:space="0" w:color="auto"/>
      </w:divBdr>
    </w:div>
    <w:div w:id="686100974">
      <w:bodyDiv w:val="1"/>
      <w:marLeft w:val="0"/>
      <w:marRight w:val="0"/>
      <w:marTop w:val="0"/>
      <w:marBottom w:val="0"/>
      <w:divBdr>
        <w:top w:val="none" w:sz="0" w:space="0" w:color="auto"/>
        <w:left w:val="none" w:sz="0" w:space="0" w:color="auto"/>
        <w:bottom w:val="none" w:sz="0" w:space="0" w:color="auto"/>
        <w:right w:val="none" w:sz="0" w:space="0" w:color="auto"/>
      </w:divBdr>
    </w:div>
    <w:div w:id="687410417">
      <w:bodyDiv w:val="1"/>
      <w:marLeft w:val="0"/>
      <w:marRight w:val="0"/>
      <w:marTop w:val="0"/>
      <w:marBottom w:val="0"/>
      <w:divBdr>
        <w:top w:val="none" w:sz="0" w:space="0" w:color="auto"/>
        <w:left w:val="none" w:sz="0" w:space="0" w:color="auto"/>
        <w:bottom w:val="none" w:sz="0" w:space="0" w:color="auto"/>
        <w:right w:val="none" w:sz="0" w:space="0" w:color="auto"/>
      </w:divBdr>
    </w:div>
    <w:div w:id="702443767">
      <w:bodyDiv w:val="1"/>
      <w:marLeft w:val="0"/>
      <w:marRight w:val="0"/>
      <w:marTop w:val="0"/>
      <w:marBottom w:val="0"/>
      <w:divBdr>
        <w:top w:val="none" w:sz="0" w:space="0" w:color="auto"/>
        <w:left w:val="none" w:sz="0" w:space="0" w:color="auto"/>
        <w:bottom w:val="none" w:sz="0" w:space="0" w:color="auto"/>
        <w:right w:val="none" w:sz="0" w:space="0" w:color="auto"/>
      </w:divBdr>
    </w:div>
    <w:div w:id="703292662">
      <w:bodyDiv w:val="1"/>
      <w:marLeft w:val="0"/>
      <w:marRight w:val="0"/>
      <w:marTop w:val="0"/>
      <w:marBottom w:val="0"/>
      <w:divBdr>
        <w:top w:val="none" w:sz="0" w:space="0" w:color="auto"/>
        <w:left w:val="none" w:sz="0" w:space="0" w:color="auto"/>
        <w:bottom w:val="none" w:sz="0" w:space="0" w:color="auto"/>
        <w:right w:val="none" w:sz="0" w:space="0" w:color="auto"/>
      </w:divBdr>
    </w:div>
    <w:div w:id="710032994">
      <w:bodyDiv w:val="1"/>
      <w:marLeft w:val="0"/>
      <w:marRight w:val="0"/>
      <w:marTop w:val="0"/>
      <w:marBottom w:val="0"/>
      <w:divBdr>
        <w:top w:val="none" w:sz="0" w:space="0" w:color="auto"/>
        <w:left w:val="none" w:sz="0" w:space="0" w:color="auto"/>
        <w:bottom w:val="none" w:sz="0" w:space="0" w:color="auto"/>
        <w:right w:val="none" w:sz="0" w:space="0" w:color="auto"/>
      </w:divBdr>
    </w:div>
    <w:div w:id="716513885">
      <w:bodyDiv w:val="1"/>
      <w:marLeft w:val="0"/>
      <w:marRight w:val="0"/>
      <w:marTop w:val="0"/>
      <w:marBottom w:val="0"/>
      <w:divBdr>
        <w:top w:val="none" w:sz="0" w:space="0" w:color="auto"/>
        <w:left w:val="none" w:sz="0" w:space="0" w:color="auto"/>
        <w:bottom w:val="none" w:sz="0" w:space="0" w:color="auto"/>
        <w:right w:val="none" w:sz="0" w:space="0" w:color="auto"/>
      </w:divBdr>
    </w:div>
    <w:div w:id="744454329">
      <w:bodyDiv w:val="1"/>
      <w:marLeft w:val="0"/>
      <w:marRight w:val="0"/>
      <w:marTop w:val="0"/>
      <w:marBottom w:val="0"/>
      <w:divBdr>
        <w:top w:val="none" w:sz="0" w:space="0" w:color="auto"/>
        <w:left w:val="none" w:sz="0" w:space="0" w:color="auto"/>
        <w:bottom w:val="none" w:sz="0" w:space="0" w:color="auto"/>
        <w:right w:val="none" w:sz="0" w:space="0" w:color="auto"/>
      </w:divBdr>
    </w:div>
    <w:div w:id="745688519">
      <w:bodyDiv w:val="1"/>
      <w:marLeft w:val="0"/>
      <w:marRight w:val="0"/>
      <w:marTop w:val="0"/>
      <w:marBottom w:val="0"/>
      <w:divBdr>
        <w:top w:val="none" w:sz="0" w:space="0" w:color="auto"/>
        <w:left w:val="none" w:sz="0" w:space="0" w:color="auto"/>
        <w:bottom w:val="none" w:sz="0" w:space="0" w:color="auto"/>
        <w:right w:val="none" w:sz="0" w:space="0" w:color="auto"/>
      </w:divBdr>
    </w:div>
    <w:div w:id="746002138">
      <w:bodyDiv w:val="1"/>
      <w:marLeft w:val="0"/>
      <w:marRight w:val="0"/>
      <w:marTop w:val="0"/>
      <w:marBottom w:val="0"/>
      <w:divBdr>
        <w:top w:val="none" w:sz="0" w:space="0" w:color="auto"/>
        <w:left w:val="none" w:sz="0" w:space="0" w:color="auto"/>
        <w:bottom w:val="none" w:sz="0" w:space="0" w:color="auto"/>
        <w:right w:val="none" w:sz="0" w:space="0" w:color="auto"/>
      </w:divBdr>
    </w:div>
    <w:div w:id="746731220">
      <w:bodyDiv w:val="1"/>
      <w:marLeft w:val="0"/>
      <w:marRight w:val="0"/>
      <w:marTop w:val="0"/>
      <w:marBottom w:val="0"/>
      <w:divBdr>
        <w:top w:val="none" w:sz="0" w:space="0" w:color="auto"/>
        <w:left w:val="none" w:sz="0" w:space="0" w:color="auto"/>
        <w:bottom w:val="none" w:sz="0" w:space="0" w:color="auto"/>
        <w:right w:val="none" w:sz="0" w:space="0" w:color="auto"/>
      </w:divBdr>
    </w:div>
    <w:div w:id="750540126">
      <w:bodyDiv w:val="1"/>
      <w:marLeft w:val="0"/>
      <w:marRight w:val="0"/>
      <w:marTop w:val="0"/>
      <w:marBottom w:val="0"/>
      <w:divBdr>
        <w:top w:val="none" w:sz="0" w:space="0" w:color="auto"/>
        <w:left w:val="none" w:sz="0" w:space="0" w:color="auto"/>
        <w:bottom w:val="none" w:sz="0" w:space="0" w:color="auto"/>
        <w:right w:val="none" w:sz="0" w:space="0" w:color="auto"/>
      </w:divBdr>
      <w:divsChild>
        <w:div w:id="593633764">
          <w:marLeft w:val="0"/>
          <w:marRight w:val="0"/>
          <w:marTop w:val="0"/>
          <w:marBottom w:val="0"/>
          <w:divBdr>
            <w:top w:val="none" w:sz="0" w:space="0" w:color="auto"/>
            <w:left w:val="none" w:sz="0" w:space="0" w:color="auto"/>
            <w:bottom w:val="none" w:sz="0" w:space="0" w:color="auto"/>
            <w:right w:val="none" w:sz="0" w:space="0" w:color="auto"/>
          </w:divBdr>
          <w:divsChild>
            <w:div w:id="1314984659">
              <w:marLeft w:val="0"/>
              <w:marRight w:val="0"/>
              <w:marTop w:val="0"/>
              <w:marBottom w:val="0"/>
              <w:divBdr>
                <w:top w:val="none" w:sz="0" w:space="0" w:color="auto"/>
                <w:left w:val="none" w:sz="0" w:space="0" w:color="auto"/>
                <w:bottom w:val="none" w:sz="0" w:space="0" w:color="auto"/>
                <w:right w:val="none" w:sz="0" w:space="0" w:color="auto"/>
              </w:divBdr>
              <w:divsChild>
                <w:div w:id="561672756">
                  <w:marLeft w:val="0"/>
                  <w:marRight w:val="0"/>
                  <w:marTop w:val="0"/>
                  <w:marBottom w:val="0"/>
                  <w:divBdr>
                    <w:top w:val="none" w:sz="0" w:space="0" w:color="auto"/>
                    <w:left w:val="none" w:sz="0" w:space="0" w:color="auto"/>
                    <w:bottom w:val="none" w:sz="0" w:space="0" w:color="auto"/>
                    <w:right w:val="none" w:sz="0" w:space="0" w:color="auto"/>
                  </w:divBdr>
                  <w:divsChild>
                    <w:div w:id="1721591079">
                      <w:marLeft w:val="0"/>
                      <w:marRight w:val="0"/>
                      <w:marTop w:val="0"/>
                      <w:marBottom w:val="0"/>
                      <w:divBdr>
                        <w:top w:val="none" w:sz="0" w:space="0" w:color="auto"/>
                        <w:left w:val="none" w:sz="0" w:space="0" w:color="auto"/>
                        <w:bottom w:val="none" w:sz="0" w:space="0" w:color="auto"/>
                        <w:right w:val="none" w:sz="0" w:space="0" w:color="auto"/>
                      </w:divBdr>
                      <w:divsChild>
                        <w:div w:id="153762944">
                          <w:marLeft w:val="0"/>
                          <w:marRight w:val="0"/>
                          <w:marTop w:val="300"/>
                          <w:marBottom w:val="0"/>
                          <w:divBdr>
                            <w:top w:val="none" w:sz="0" w:space="0" w:color="auto"/>
                            <w:left w:val="none" w:sz="0" w:space="0" w:color="auto"/>
                            <w:bottom w:val="none" w:sz="0" w:space="0" w:color="auto"/>
                            <w:right w:val="none" w:sz="0" w:space="0" w:color="auto"/>
                          </w:divBdr>
                          <w:divsChild>
                            <w:div w:id="555093956">
                              <w:marLeft w:val="0"/>
                              <w:marRight w:val="0"/>
                              <w:marTop w:val="480"/>
                              <w:marBottom w:val="240"/>
                              <w:divBdr>
                                <w:top w:val="none" w:sz="0" w:space="0" w:color="auto"/>
                                <w:left w:val="none" w:sz="0" w:space="0" w:color="auto"/>
                                <w:bottom w:val="none" w:sz="0" w:space="0" w:color="auto"/>
                                <w:right w:val="none" w:sz="0" w:space="0" w:color="auto"/>
                              </w:divBdr>
                            </w:div>
                            <w:div w:id="1773931728">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941766">
      <w:bodyDiv w:val="1"/>
      <w:marLeft w:val="0"/>
      <w:marRight w:val="0"/>
      <w:marTop w:val="0"/>
      <w:marBottom w:val="0"/>
      <w:divBdr>
        <w:top w:val="none" w:sz="0" w:space="0" w:color="auto"/>
        <w:left w:val="none" w:sz="0" w:space="0" w:color="auto"/>
        <w:bottom w:val="none" w:sz="0" w:space="0" w:color="auto"/>
        <w:right w:val="none" w:sz="0" w:space="0" w:color="auto"/>
      </w:divBdr>
    </w:div>
    <w:div w:id="777021431">
      <w:bodyDiv w:val="1"/>
      <w:marLeft w:val="0"/>
      <w:marRight w:val="0"/>
      <w:marTop w:val="0"/>
      <w:marBottom w:val="0"/>
      <w:divBdr>
        <w:top w:val="none" w:sz="0" w:space="0" w:color="auto"/>
        <w:left w:val="none" w:sz="0" w:space="0" w:color="auto"/>
        <w:bottom w:val="none" w:sz="0" w:space="0" w:color="auto"/>
        <w:right w:val="none" w:sz="0" w:space="0" w:color="auto"/>
      </w:divBdr>
    </w:div>
    <w:div w:id="779489801">
      <w:bodyDiv w:val="1"/>
      <w:marLeft w:val="0"/>
      <w:marRight w:val="0"/>
      <w:marTop w:val="0"/>
      <w:marBottom w:val="0"/>
      <w:divBdr>
        <w:top w:val="none" w:sz="0" w:space="0" w:color="auto"/>
        <w:left w:val="none" w:sz="0" w:space="0" w:color="auto"/>
        <w:bottom w:val="none" w:sz="0" w:space="0" w:color="auto"/>
        <w:right w:val="none" w:sz="0" w:space="0" w:color="auto"/>
      </w:divBdr>
    </w:div>
    <w:div w:id="787815526">
      <w:bodyDiv w:val="1"/>
      <w:marLeft w:val="0"/>
      <w:marRight w:val="0"/>
      <w:marTop w:val="0"/>
      <w:marBottom w:val="0"/>
      <w:divBdr>
        <w:top w:val="none" w:sz="0" w:space="0" w:color="auto"/>
        <w:left w:val="none" w:sz="0" w:space="0" w:color="auto"/>
        <w:bottom w:val="none" w:sz="0" w:space="0" w:color="auto"/>
        <w:right w:val="none" w:sz="0" w:space="0" w:color="auto"/>
      </w:divBdr>
    </w:div>
    <w:div w:id="801115184">
      <w:bodyDiv w:val="1"/>
      <w:marLeft w:val="0"/>
      <w:marRight w:val="0"/>
      <w:marTop w:val="0"/>
      <w:marBottom w:val="0"/>
      <w:divBdr>
        <w:top w:val="none" w:sz="0" w:space="0" w:color="auto"/>
        <w:left w:val="none" w:sz="0" w:space="0" w:color="auto"/>
        <w:bottom w:val="none" w:sz="0" w:space="0" w:color="auto"/>
        <w:right w:val="none" w:sz="0" w:space="0" w:color="auto"/>
      </w:divBdr>
    </w:div>
    <w:div w:id="808783435">
      <w:bodyDiv w:val="1"/>
      <w:marLeft w:val="0"/>
      <w:marRight w:val="0"/>
      <w:marTop w:val="0"/>
      <w:marBottom w:val="0"/>
      <w:divBdr>
        <w:top w:val="none" w:sz="0" w:space="0" w:color="auto"/>
        <w:left w:val="none" w:sz="0" w:space="0" w:color="auto"/>
        <w:bottom w:val="none" w:sz="0" w:space="0" w:color="auto"/>
        <w:right w:val="none" w:sz="0" w:space="0" w:color="auto"/>
      </w:divBdr>
    </w:div>
    <w:div w:id="821892578">
      <w:bodyDiv w:val="1"/>
      <w:marLeft w:val="0"/>
      <w:marRight w:val="0"/>
      <w:marTop w:val="0"/>
      <w:marBottom w:val="0"/>
      <w:divBdr>
        <w:top w:val="none" w:sz="0" w:space="0" w:color="auto"/>
        <w:left w:val="none" w:sz="0" w:space="0" w:color="auto"/>
        <w:bottom w:val="none" w:sz="0" w:space="0" w:color="auto"/>
        <w:right w:val="none" w:sz="0" w:space="0" w:color="auto"/>
      </w:divBdr>
    </w:div>
    <w:div w:id="826629870">
      <w:bodyDiv w:val="1"/>
      <w:marLeft w:val="0"/>
      <w:marRight w:val="0"/>
      <w:marTop w:val="0"/>
      <w:marBottom w:val="0"/>
      <w:divBdr>
        <w:top w:val="none" w:sz="0" w:space="0" w:color="auto"/>
        <w:left w:val="none" w:sz="0" w:space="0" w:color="auto"/>
        <w:bottom w:val="none" w:sz="0" w:space="0" w:color="auto"/>
        <w:right w:val="none" w:sz="0" w:space="0" w:color="auto"/>
      </w:divBdr>
    </w:div>
    <w:div w:id="827282852">
      <w:bodyDiv w:val="1"/>
      <w:marLeft w:val="0"/>
      <w:marRight w:val="0"/>
      <w:marTop w:val="0"/>
      <w:marBottom w:val="0"/>
      <w:divBdr>
        <w:top w:val="none" w:sz="0" w:space="0" w:color="auto"/>
        <w:left w:val="none" w:sz="0" w:space="0" w:color="auto"/>
        <w:bottom w:val="none" w:sz="0" w:space="0" w:color="auto"/>
        <w:right w:val="none" w:sz="0" w:space="0" w:color="auto"/>
      </w:divBdr>
    </w:div>
    <w:div w:id="848367898">
      <w:bodyDiv w:val="1"/>
      <w:marLeft w:val="0"/>
      <w:marRight w:val="0"/>
      <w:marTop w:val="0"/>
      <w:marBottom w:val="0"/>
      <w:divBdr>
        <w:top w:val="none" w:sz="0" w:space="0" w:color="auto"/>
        <w:left w:val="none" w:sz="0" w:space="0" w:color="auto"/>
        <w:bottom w:val="none" w:sz="0" w:space="0" w:color="auto"/>
        <w:right w:val="none" w:sz="0" w:space="0" w:color="auto"/>
      </w:divBdr>
      <w:divsChild>
        <w:div w:id="366758161">
          <w:marLeft w:val="0"/>
          <w:marRight w:val="0"/>
          <w:marTop w:val="0"/>
          <w:marBottom w:val="0"/>
          <w:divBdr>
            <w:top w:val="none" w:sz="0" w:space="0" w:color="auto"/>
            <w:left w:val="none" w:sz="0" w:space="0" w:color="auto"/>
            <w:bottom w:val="none" w:sz="0" w:space="0" w:color="auto"/>
            <w:right w:val="none" w:sz="0" w:space="0" w:color="auto"/>
          </w:divBdr>
          <w:divsChild>
            <w:div w:id="797797100">
              <w:marLeft w:val="0"/>
              <w:marRight w:val="0"/>
              <w:marTop w:val="0"/>
              <w:marBottom w:val="0"/>
              <w:divBdr>
                <w:top w:val="none" w:sz="0" w:space="0" w:color="auto"/>
                <w:left w:val="none" w:sz="0" w:space="0" w:color="auto"/>
                <w:bottom w:val="none" w:sz="0" w:space="0" w:color="auto"/>
                <w:right w:val="none" w:sz="0" w:space="0" w:color="auto"/>
              </w:divBdr>
              <w:divsChild>
                <w:div w:id="24409347">
                  <w:marLeft w:val="0"/>
                  <w:marRight w:val="0"/>
                  <w:marTop w:val="0"/>
                  <w:marBottom w:val="0"/>
                  <w:divBdr>
                    <w:top w:val="none" w:sz="0" w:space="0" w:color="auto"/>
                    <w:left w:val="none" w:sz="0" w:space="0" w:color="auto"/>
                    <w:bottom w:val="none" w:sz="0" w:space="0" w:color="auto"/>
                    <w:right w:val="none" w:sz="0" w:space="0" w:color="auto"/>
                  </w:divBdr>
                  <w:divsChild>
                    <w:div w:id="1762140179">
                      <w:marLeft w:val="0"/>
                      <w:marRight w:val="0"/>
                      <w:marTop w:val="0"/>
                      <w:marBottom w:val="0"/>
                      <w:divBdr>
                        <w:top w:val="none" w:sz="0" w:space="0" w:color="auto"/>
                        <w:left w:val="none" w:sz="0" w:space="0" w:color="auto"/>
                        <w:bottom w:val="none" w:sz="0" w:space="0" w:color="auto"/>
                        <w:right w:val="none" w:sz="0" w:space="0" w:color="auto"/>
                      </w:divBdr>
                      <w:divsChild>
                        <w:div w:id="1605187507">
                          <w:marLeft w:val="0"/>
                          <w:marRight w:val="0"/>
                          <w:marTop w:val="0"/>
                          <w:marBottom w:val="0"/>
                          <w:divBdr>
                            <w:top w:val="none" w:sz="0" w:space="0" w:color="auto"/>
                            <w:left w:val="none" w:sz="0" w:space="0" w:color="auto"/>
                            <w:bottom w:val="none" w:sz="0" w:space="0" w:color="auto"/>
                            <w:right w:val="none" w:sz="0" w:space="0" w:color="auto"/>
                          </w:divBdr>
                          <w:divsChild>
                            <w:div w:id="145077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626101">
      <w:bodyDiv w:val="1"/>
      <w:marLeft w:val="0"/>
      <w:marRight w:val="0"/>
      <w:marTop w:val="0"/>
      <w:marBottom w:val="0"/>
      <w:divBdr>
        <w:top w:val="none" w:sz="0" w:space="0" w:color="auto"/>
        <w:left w:val="none" w:sz="0" w:space="0" w:color="auto"/>
        <w:bottom w:val="none" w:sz="0" w:space="0" w:color="auto"/>
        <w:right w:val="none" w:sz="0" w:space="0" w:color="auto"/>
      </w:divBdr>
      <w:divsChild>
        <w:div w:id="928807569">
          <w:marLeft w:val="0"/>
          <w:marRight w:val="0"/>
          <w:marTop w:val="0"/>
          <w:marBottom w:val="0"/>
          <w:divBdr>
            <w:top w:val="none" w:sz="0" w:space="0" w:color="auto"/>
            <w:left w:val="none" w:sz="0" w:space="0" w:color="auto"/>
            <w:bottom w:val="none" w:sz="0" w:space="0" w:color="auto"/>
            <w:right w:val="none" w:sz="0" w:space="0" w:color="auto"/>
          </w:divBdr>
        </w:div>
        <w:div w:id="1116603403">
          <w:marLeft w:val="0"/>
          <w:marRight w:val="0"/>
          <w:marTop w:val="0"/>
          <w:marBottom w:val="0"/>
          <w:divBdr>
            <w:top w:val="none" w:sz="0" w:space="0" w:color="auto"/>
            <w:left w:val="none" w:sz="0" w:space="0" w:color="auto"/>
            <w:bottom w:val="none" w:sz="0" w:space="0" w:color="auto"/>
            <w:right w:val="none" w:sz="0" w:space="0" w:color="auto"/>
          </w:divBdr>
        </w:div>
      </w:divsChild>
    </w:div>
    <w:div w:id="866678704">
      <w:bodyDiv w:val="1"/>
      <w:marLeft w:val="0"/>
      <w:marRight w:val="0"/>
      <w:marTop w:val="0"/>
      <w:marBottom w:val="0"/>
      <w:divBdr>
        <w:top w:val="none" w:sz="0" w:space="0" w:color="auto"/>
        <w:left w:val="none" w:sz="0" w:space="0" w:color="auto"/>
        <w:bottom w:val="none" w:sz="0" w:space="0" w:color="auto"/>
        <w:right w:val="none" w:sz="0" w:space="0" w:color="auto"/>
      </w:divBdr>
      <w:divsChild>
        <w:div w:id="1794716060">
          <w:marLeft w:val="0"/>
          <w:marRight w:val="0"/>
          <w:marTop w:val="0"/>
          <w:marBottom w:val="0"/>
          <w:divBdr>
            <w:top w:val="none" w:sz="0" w:space="0" w:color="auto"/>
            <w:left w:val="none" w:sz="0" w:space="0" w:color="auto"/>
            <w:bottom w:val="none" w:sz="0" w:space="0" w:color="auto"/>
            <w:right w:val="none" w:sz="0" w:space="0" w:color="auto"/>
          </w:divBdr>
        </w:div>
      </w:divsChild>
    </w:div>
    <w:div w:id="882181587">
      <w:bodyDiv w:val="1"/>
      <w:marLeft w:val="0"/>
      <w:marRight w:val="0"/>
      <w:marTop w:val="0"/>
      <w:marBottom w:val="0"/>
      <w:divBdr>
        <w:top w:val="none" w:sz="0" w:space="0" w:color="auto"/>
        <w:left w:val="none" w:sz="0" w:space="0" w:color="auto"/>
        <w:bottom w:val="none" w:sz="0" w:space="0" w:color="auto"/>
        <w:right w:val="none" w:sz="0" w:space="0" w:color="auto"/>
      </w:divBdr>
    </w:div>
    <w:div w:id="883827792">
      <w:bodyDiv w:val="1"/>
      <w:marLeft w:val="0"/>
      <w:marRight w:val="0"/>
      <w:marTop w:val="0"/>
      <w:marBottom w:val="0"/>
      <w:divBdr>
        <w:top w:val="none" w:sz="0" w:space="0" w:color="auto"/>
        <w:left w:val="none" w:sz="0" w:space="0" w:color="auto"/>
        <w:bottom w:val="none" w:sz="0" w:space="0" w:color="auto"/>
        <w:right w:val="none" w:sz="0" w:space="0" w:color="auto"/>
      </w:divBdr>
    </w:div>
    <w:div w:id="885607945">
      <w:bodyDiv w:val="1"/>
      <w:marLeft w:val="0"/>
      <w:marRight w:val="0"/>
      <w:marTop w:val="0"/>
      <w:marBottom w:val="0"/>
      <w:divBdr>
        <w:top w:val="none" w:sz="0" w:space="0" w:color="auto"/>
        <w:left w:val="none" w:sz="0" w:space="0" w:color="auto"/>
        <w:bottom w:val="none" w:sz="0" w:space="0" w:color="auto"/>
        <w:right w:val="none" w:sz="0" w:space="0" w:color="auto"/>
      </w:divBdr>
    </w:div>
    <w:div w:id="888079432">
      <w:bodyDiv w:val="1"/>
      <w:marLeft w:val="0"/>
      <w:marRight w:val="0"/>
      <w:marTop w:val="0"/>
      <w:marBottom w:val="0"/>
      <w:divBdr>
        <w:top w:val="none" w:sz="0" w:space="0" w:color="auto"/>
        <w:left w:val="none" w:sz="0" w:space="0" w:color="auto"/>
        <w:bottom w:val="none" w:sz="0" w:space="0" w:color="auto"/>
        <w:right w:val="none" w:sz="0" w:space="0" w:color="auto"/>
      </w:divBdr>
    </w:div>
    <w:div w:id="901596281">
      <w:bodyDiv w:val="1"/>
      <w:marLeft w:val="0"/>
      <w:marRight w:val="0"/>
      <w:marTop w:val="0"/>
      <w:marBottom w:val="0"/>
      <w:divBdr>
        <w:top w:val="none" w:sz="0" w:space="0" w:color="auto"/>
        <w:left w:val="none" w:sz="0" w:space="0" w:color="auto"/>
        <w:bottom w:val="none" w:sz="0" w:space="0" w:color="auto"/>
        <w:right w:val="none" w:sz="0" w:space="0" w:color="auto"/>
      </w:divBdr>
    </w:div>
    <w:div w:id="904415118">
      <w:bodyDiv w:val="1"/>
      <w:marLeft w:val="0"/>
      <w:marRight w:val="0"/>
      <w:marTop w:val="0"/>
      <w:marBottom w:val="0"/>
      <w:divBdr>
        <w:top w:val="none" w:sz="0" w:space="0" w:color="auto"/>
        <w:left w:val="none" w:sz="0" w:space="0" w:color="auto"/>
        <w:bottom w:val="none" w:sz="0" w:space="0" w:color="auto"/>
        <w:right w:val="none" w:sz="0" w:space="0" w:color="auto"/>
      </w:divBdr>
    </w:div>
    <w:div w:id="913393275">
      <w:bodyDiv w:val="1"/>
      <w:marLeft w:val="0"/>
      <w:marRight w:val="0"/>
      <w:marTop w:val="0"/>
      <w:marBottom w:val="0"/>
      <w:divBdr>
        <w:top w:val="none" w:sz="0" w:space="0" w:color="auto"/>
        <w:left w:val="none" w:sz="0" w:space="0" w:color="auto"/>
        <w:bottom w:val="none" w:sz="0" w:space="0" w:color="auto"/>
        <w:right w:val="none" w:sz="0" w:space="0" w:color="auto"/>
      </w:divBdr>
    </w:div>
    <w:div w:id="916863982">
      <w:bodyDiv w:val="1"/>
      <w:marLeft w:val="0"/>
      <w:marRight w:val="0"/>
      <w:marTop w:val="0"/>
      <w:marBottom w:val="0"/>
      <w:divBdr>
        <w:top w:val="none" w:sz="0" w:space="0" w:color="auto"/>
        <w:left w:val="none" w:sz="0" w:space="0" w:color="auto"/>
        <w:bottom w:val="none" w:sz="0" w:space="0" w:color="auto"/>
        <w:right w:val="none" w:sz="0" w:space="0" w:color="auto"/>
      </w:divBdr>
    </w:div>
    <w:div w:id="920454759">
      <w:bodyDiv w:val="1"/>
      <w:marLeft w:val="0"/>
      <w:marRight w:val="0"/>
      <w:marTop w:val="0"/>
      <w:marBottom w:val="0"/>
      <w:divBdr>
        <w:top w:val="none" w:sz="0" w:space="0" w:color="auto"/>
        <w:left w:val="none" w:sz="0" w:space="0" w:color="auto"/>
        <w:bottom w:val="none" w:sz="0" w:space="0" w:color="auto"/>
        <w:right w:val="none" w:sz="0" w:space="0" w:color="auto"/>
      </w:divBdr>
    </w:div>
    <w:div w:id="920942510">
      <w:bodyDiv w:val="1"/>
      <w:marLeft w:val="0"/>
      <w:marRight w:val="0"/>
      <w:marTop w:val="0"/>
      <w:marBottom w:val="0"/>
      <w:divBdr>
        <w:top w:val="none" w:sz="0" w:space="0" w:color="auto"/>
        <w:left w:val="none" w:sz="0" w:space="0" w:color="auto"/>
        <w:bottom w:val="none" w:sz="0" w:space="0" w:color="auto"/>
        <w:right w:val="none" w:sz="0" w:space="0" w:color="auto"/>
      </w:divBdr>
    </w:div>
    <w:div w:id="922496632">
      <w:bodyDiv w:val="1"/>
      <w:marLeft w:val="0"/>
      <w:marRight w:val="0"/>
      <w:marTop w:val="0"/>
      <w:marBottom w:val="0"/>
      <w:divBdr>
        <w:top w:val="none" w:sz="0" w:space="0" w:color="auto"/>
        <w:left w:val="none" w:sz="0" w:space="0" w:color="auto"/>
        <w:bottom w:val="none" w:sz="0" w:space="0" w:color="auto"/>
        <w:right w:val="none" w:sz="0" w:space="0" w:color="auto"/>
      </w:divBdr>
    </w:div>
    <w:div w:id="925529660">
      <w:bodyDiv w:val="1"/>
      <w:marLeft w:val="0"/>
      <w:marRight w:val="0"/>
      <w:marTop w:val="0"/>
      <w:marBottom w:val="0"/>
      <w:divBdr>
        <w:top w:val="none" w:sz="0" w:space="0" w:color="auto"/>
        <w:left w:val="none" w:sz="0" w:space="0" w:color="auto"/>
        <w:bottom w:val="none" w:sz="0" w:space="0" w:color="auto"/>
        <w:right w:val="none" w:sz="0" w:space="0" w:color="auto"/>
      </w:divBdr>
    </w:div>
    <w:div w:id="925576055">
      <w:bodyDiv w:val="1"/>
      <w:marLeft w:val="0"/>
      <w:marRight w:val="0"/>
      <w:marTop w:val="0"/>
      <w:marBottom w:val="0"/>
      <w:divBdr>
        <w:top w:val="none" w:sz="0" w:space="0" w:color="auto"/>
        <w:left w:val="none" w:sz="0" w:space="0" w:color="auto"/>
        <w:bottom w:val="none" w:sz="0" w:space="0" w:color="auto"/>
        <w:right w:val="none" w:sz="0" w:space="0" w:color="auto"/>
      </w:divBdr>
    </w:div>
    <w:div w:id="929235592">
      <w:bodyDiv w:val="1"/>
      <w:marLeft w:val="0"/>
      <w:marRight w:val="0"/>
      <w:marTop w:val="0"/>
      <w:marBottom w:val="0"/>
      <w:divBdr>
        <w:top w:val="none" w:sz="0" w:space="0" w:color="auto"/>
        <w:left w:val="none" w:sz="0" w:space="0" w:color="auto"/>
        <w:bottom w:val="none" w:sz="0" w:space="0" w:color="auto"/>
        <w:right w:val="none" w:sz="0" w:space="0" w:color="auto"/>
      </w:divBdr>
    </w:div>
    <w:div w:id="939142026">
      <w:bodyDiv w:val="1"/>
      <w:marLeft w:val="0"/>
      <w:marRight w:val="0"/>
      <w:marTop w:val="0"/>
      <w:marBottom w:val="0"/>
      <w:divBdr>
        <w:top w:val="none" w:sz="0" w:space="0" w:color="auto"/>
        <w:left w:val="none" w:sz="0" w:space="0" w:color="auto"/>
        <w:bottom w:val="none" w:sz="0" w:space="0" w:color="auto"/>
        <w:right w:val="none" w:sz="0" w:space="0" w:color="auto"/>
      </w:divBdr>
    </w:div>
    <w:div w:id="947395221">
      <w:bodyDiv w:val="1"/>
      <w:marLeft w:val="0"/>
      <w:marRight w:val="0"/>
      <w:marTop w:val="0"/>
      <w:marBottom w:val="0"/>
      <w:divBdr>
        <w:top w:val="none" w:sz="0" w:space="0" w:color="auto"/>
        <w:left w:val="none" w:sz="0" w:space="0" w:color="auto"/>
        <w:bottom w:val="none" w:sz="0" w:space="0" w:color="auto"/>
        <w:right w:val="none" w:sz="0" w:space="0" w:color="auto"/>
      </w:divBdr>
    </w:div>
    <w:div w:id="963346219">
      <w:bodyDiv w:val="1"/>
      <w:marLeft w:val="0"/>
      <w:marRight w:val="0"/>
      <w:marTop w:val="0"/>
      <w:marBottom w:val="0"/>
      <w:divBdr>
        <w:top w:val="none" w:sz="0" w:space="0" w:color="auto"/>
        <w:left w:val="none" w:sz="0" w:space="0" w:color="auto"/>
        <w:bottom w:val="none" w:sz="0" w:space="0" w:color="auto"/>
        <w:right w:val="none" w:sz="0" w:space="0" w:color="auto"/>
      </w:divBdr>
      <w:divsChild>
        <w:div w:id="2086488271">
          <w:marLeft w:val="0"/>
          <w:marRight w:val="0"/>
          <w:marTop w:val="0"/>
          <w:marBottom w:val="0"/>
          <w:divBdr>
            <w:top w:val="none" w:sz="0" w:space="0" w:color="auto"/>
            <w:left w:val="none" w:sz="0" w:space="0" w:color="auto"/>
            <w:bottom w:val="none" w:sz="0" w:space="0" w:color="auto"/>
            <w:right w:val="none" w:sz="0" w:space="0" w:color="auto"/>
          </w:divBdr>
          <w:divsChild>
            <w:div w:id="1746418475">
              <w:marLeft w:val="0"/>
              <w:marRight w:val="0"/>
              <w:marTop w:val="0"/>
              <w:marBottom w:val="0"/>
              <w:divBdr>
                <w:top w:val="none" w:sz="0" w:space="0" w:color="auto"/>
                <w:left w:val="none" w:sz="0" w:space="0" w:color="auto"/>
                <w:bottom w:val="none" w:sz="0" w:space="0" w:color="auto"/>
                <w:right w:val="none" w:sz="0" w:space="0" w:color="auto"/>
              </w:divBdr>
              <w:divsChild>
                <w:div w:id="585385785">
                  <w:marLeft w:val="0"/>
                  <w:marRight w:val="0"/>
                  <w:marTop w:val="0"/>
                  <w:marBottom w:val="0"/>
                  <w:divBdr>
                    <w:top w:val="none" w:sz="0" w:space="0" w:color="auto"/>
                    <w:left w:val="none" w:sz="0" w:space="0" w:color="auto"/>
                    <w:bottom w:val="none" w:sz="0" w:space="0" w:color="auto"/>
                    <w:right w:val="none" w:sz="0" w:space="0" w:color="auto"/>
                  </w:divBdr>
                  <w:divsChild>
                    <w:div w:id="1807039029">
                      <w:marLeft w:val="0"/>
                      <w:marRight w:val="0"/>
                      <w:marTop w:val="0"/>
                      <w:marBottom w:val="0"/>
                      <w:divBdr>
                        <w:top w:val="none" w:sz="0" w:space="0" w:color="auto"/>
                        <w:left w:val="none" w:sz="0" w:space="0" w:color="auto"/>
                        <w:bottom w:val="none" w:sz="0" w:space="0" w:color="auto"/>
                        <w:right w:val="none" w:sz="0" w:space="0" w:color="auto"/>
                      </w:divBdr>
                      <w:divsChild>
                        <w:div w:id="1959799361">
                          <w:marLeft w:val="0"/>
                          <w:marRight w:val="0"/>
                          <w:marTop w:val="0"/>
                          <w:marBottom w:val="0"/>
                          <w:divBdr>
                            <w:top w:val="none" w:sz="0" w:space="0" w:color="auto"/>
                            <w:left w:val="none" w:sz="0" w:space="0" w:color="auto"/>
                            <w:bottom w:val="none" w:sz="0" w:space="0" w:color="auto"/>
                            <w:right w:val="none" w:sz="0" w:space="0" w:color="auto"/>
                          </w:divBdr>
                          <w:divsChild>
                            <w:div w:id="8616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209735">
      <w:bodyDiv w:val="1"/>
      <w:marLeft w:val="0"/>
      <w:marRight w:val="0"/>
      <w:marTop w:val="0"/>
      <w:marBottom w:val="0"/>
      <w:divBdr>
        <w:top w:val="none" w:sz="0" w:space="0" w:color="auto"/>
        <w:left w:val="none" w:sz="0" w:space="0" w:color="auto"/>
        <w:bottom w:val="none" w:sz="0" w:space="0" w:color="auto"/>
        <w:right w:val="none" w:sz="0" w:space="0" w:color="auto"/>
      </w:divBdr>
    </w:div>
    <w:div w:id="994723663">
      <w:bodyDiv w:val="1"/>
      <w:marLeft w:val="0"/>
      <w:marRight w:val="0"/>
      <w:marTop w:val="0"/>
      <w:marBottom w:val="0"/>
      <w:divBdr>
        <w:top w:val="none" w:sz="0" w:space="0" w:color="auto"/>
        <w:left w:val="none" w:sz="0" w:space="0" w:color="auto"/>
        <w:bottom w:val="none" w:sz="0" w:space="0" w:color="auto"/>
        <w:right w:val="none" w:sz="0" w:space="0" w:color="auto"/>
      </w:divBdr>
    </w:div>
    <w:div w:id="996153713">
      <w:bodyDiv w:val="1"/>
      <w:marLeft w:val="0"/>
      <w:marRight w:val="0"/>
      <w:marTop w:val="0"/>
      <w:marBottom w:val="0"/>
      <w:divBdr>
        <w:top w:val="none" w:sz="0" w:space="0" w:color="auto"/>
        <w:left w:val="none" w:sz="0" w:space="0" w:color="auto"/>
        <w:bottom w:val="none" w:sz="0" w:space="0" w:color="auto"/>
        <w:right w:val="none" w:sz="0" w:space="0" w:color="auto"/>
      </w:divBdr>
    </w:div>
    <w:div w:id="997684145">
      <w:bodyDiv w:val="1"/>
      <w:marLeft w:val="0"/>
      <w:marRight w:val="0"/>
      <w:marTop w:val="0"/>
      <w:marBottom w:val="0"/>
      <w:divBdr>
        <w:top w:val="none" w:sz="0" w:space="0" w:color="auto"/>
        <w:left w:val="none" w:sz="0" w:space="0" w:color="auto"/>
        <w:bottom w:val="none" w:sz="0" w:space="0" w:color="auto"/>
        <w:right w:val="none" w:sz="0" w:space="0" w:color="auto"/>
      </w:divBdr>
    </w:div>
    <w:div w:id="998071788">
      <w:bodyDiv w:val="1"/>
      <w:marLeft w:val="0"/>
      <w:marRight w:val="0"/>
      <w:marTop w:val="0"/>
      <w:marBottom w:val="0"/>
      <w:divBdr>
        <w:top w:val="none" w:sz="0" w:space="0" w:color="auto"/>
        <w:left w:val="none" w:sz="0" w:space="0" w:color="auto"/>
        <w:bottom w:val="none" w:sz="0" w:space="0" w:color="auto"/>
        <w:right w:val="none" w:sz="0" w:space="0" w:color="auto"/>
      </w:divBdr>
    </w:div>
    <w:div w:id="1007755866">
      <w:bodyDiv w:val="1"/>
      <w:marLeft w:val="0"/>
      <w:marRight w:val="0"/>
      <w:marTop w:val="0"/>
      <w:marBottom w:val="0"/>
      <w:divBdr>
        <w:top w:val="none" w:sz="0" w:space="0" w:color="auto"/>
        <w:left w:val="none" w:sz="0" w:space="0" w:color="auto"/>
        <w:bottom w:val="none" w:sz="0" w:space="0" w:color="auto"/>
        <w:right w:val="none" w:sz="0" w:space="0" w:color="auto"/>
      </w:divBdr>
    </w:div>
    <w:div w:id="1008756286">
      <w:bodyDiv w:val="1"/>
      <w:marLeft w:val="0"/>
      <w:marRight w:val="0"/>
      <w:marTop w:val="0"/>
      <w:marBottom w:val="0"/>
      <w:divBdr>
        <w:top w:val="none" w:sz="0" w:space="0" w:color="auto"/>
        <w:left w:val="none" w:sz="0" w:space="0" w:color="auto"/>
        <w:bottom w:val="none" w:sz="0" w:space="0" w:color="auto"/>
        <w:right w:val="none" w:sz="0" w:space="0" w:color="auto"/>
      </w:divBdr>
    </w:div>
    <w:div w:id="1034307939">
      <w:bodyDiv w:val="1"/>
      <w:marLeft w:val="0"/>
      <w:marRight w:val="0"/>
      <w:marTop w:val="0"/>
      <w:marBottom w:val="0"/>
      <w:divBdr>
        <w:top w:val="none" w:sz="0" w:space="0" w:color="auto"/>
        <w:left w:val="none" w:sz="0" w:space="0" w:color="auto"/>
        <w:bottom w:val="none" w:sz="0" w:space="0" w:color="auto"/>
        <w:right w:val="none" w:sz="0" w:space="0" w:color="auto"/>
      </w:divBdr>
    </w:div>
    <w:div w:id="1059979937">
      <w:bodyDiv w:val="1"/>
      <w:marLeft w:val="0"/>
      <w:marRight w:val="0"/>
      <w:marTop w:val="0"/>
      <w:marBottom w:val="0"/>
      <w:divBdr>
        <w:top w:val="none" w:sz="0" w:space="0" w:color="auto"/>
        <w:left w:val="none" w:sz="0" w:space="0" w:color="auto"/>
        <w:bottom w:val="none" w:sz="0" w:space="0" w:color="auto"/>
        <w:right w:val="none" w:sz="0" w:space="0" w:color="auto"/>
      </w:divBdr>
    </w:div>
    <w:div w:id="1061051658">
      <w:bodyDiv w:val="1"/>
      <w:marLeft w:val="0"/>
      <w:marRight w:val="0"/>
      <w:marTop w:val="0"/>
      <w:marBottom w:val="0"/>
      <w:divBdr>
        <w:top w:val="none" w:sz="0" w:space="0" w:color="auto"/>
        <w:left w:val="none" w:sz="0" w:space="0" w:color="auto"/>
        <w:bottom w:val="none" w:sz="0" w:space="0" w:color="auto"/>
        <w:right w:val="none" w:sz="0" w:space="0" w:color="auto"/>
      </w:divBdr>
    </w:div>
    <w:div w:id="1063869284">
      <w:bodyDiv w:val="1"/>
      <w:marLeft w:val="0"/>
      <w:marRight w:val="0"/>
      <w:marTop w:val="0"/>
      <w:marBottom w:val="0"/>
      <w:divBdr>
        <w:top w:val="none" w:sz="0" w:space="0" w:color="auto"/>
        <w:left w:val="none" w:sz="0" w:space="0" w:color="auto"/>
        <w:bottom w:val="none" w:sz="0" w:space="0" w:color="auto"/>
        <w:right w:val="none" w:sz="0" w:space="0" w:color="auto"/>
      </w:divBdr>
    </w:div>
    <w:div w:id="1067873329">
      <w:bodyDiv w:val="1"/>
      <w:marLeft w:val="0"/>
      <w:marRight w:val="0"/>
      <w:marTop w:val="0"/>
      <w:marBottom w:val="0"/>
      <w:divBdr>
        <w:top w:val="none" w:sz="0" w:space="0" w:color="auto"/>
        <w:left w:val="none" w:sz="0" w:space="0" w:color="auto"/>
        <w:bottom w:val="none" w:sz="0" w:space="0" w:color="auto"/>
        <w:right w:val="none" w:sz="0" w:space="0" w:color="auto"/>
      </w:divBdr>
    </w:div>
    <w:div w:id="1077241236">
      <w:bodyDiv w:val="1"/>
      <w:marLeft w:val="0"/>
      <w:marRight w:val="0"/>
      <w:marTop w:val="0"/>
      <w:marBottom w:val="0"/>
      <w:divBdr>
        <w:top w:val="none" w:sz="0" w:space="0" w:color="auto"/>
        <w:left w:val="none" w:sz="0" w:space="0" w:color="auto"/>
        <w:bottom w:val="none" w:sz="0" w:space="0" w:color="auto"/>
        <w:right w:val="none" w:sz="0" w:space="0" w:color="auto"/>
      </w:divBdr>
    </w:div>
    <w:div w:id="1094789234">
      <w:bodyDiv w:val="1"/>
      <w:marLeft w:val="0"/>
      <w:marRight w:val="0"/>
      <w:marTop w:val="0"/>
      <w:marBottom w:val="0"/>
      <w:divBdr>
        <w:top w:val="none" w:sz="0" w:space="0" w:color="auto"/>
        <w:left w:val="none" w:sz="0" w:space="0" w:color="auto"/>
        <w:bottom w:val="none" w:sz="0" w:space="0" w:color="auto"/>
        <w:right w:val="none" w:sz="0" w:space="0" w:color="auto"/>
      </w:divBdr>
    </w:div>
    <w:div w:id="1099330998">
      <w:bodyDiv w:val="1"/>
      <w:marLeft w:val="0"/>
      <w:marRight w:val="0"/>
      <w:marTop w:val="0"/>
      <w:marBottom w:val="0"/>
      <w:divBdr>
        <w:top w:val="none" w:sz="0" w:space="0" w:color="auto"/>
        <w:left w:val="none" w:sz="0" w:space="0" w:color="auto"/>
        <w:bottom w:val="none" w:sz="0" w:space="0" w:color="auto"/>
        <w:right w:val="none" w:sz="0" w:space="0" w:color="auto"/>
      </w:divBdr>
    </w:div>
    <w:div w:id="1099714210">
      <w:bodyDiv w:val="1"/>
      <w:marLeft w:val="0"/>
      <w:marRight w:val="0"/>
      <w:marTop w:val="0"/>
      <w:marBottom w:val="0"/>
      <w:divBdr>
        <w:top w:val="none" w:sz="0" w:space="0" w:color="auto"/>
        <w:left w:val="none" w:sz="0" w:space="0" w:color="auto"/>
        <w:bottom w:val="none" w:sz="0" w:space="0" w:color="auto"/>
        <w:right w:val="none" w:sz="0" w:space="0" w:color="auto"/>
      </w:divBdr>
    </w:div>
    <w:div w:id="1111893835">
      <w:bodyDiv w:val="1"/>
      <w:marLeft w:val="0"/>
      <w:marRight w:val="0"/>
      <w:marTop w:val="0"/>
      <w:marBottom w:val="0"/>
      <w:divBdr>
        <w:top w:val="none" w:sz="0" w:space="0" w:color="auto"/>
        <w:left w:val="none" w:sz="0" w:space="0" w:color="auto"/>
        <w:bottom w:val="none" w:sz="0" w:space="0" w:color="auto"/>
        <w:right w:val="none" w:sz="0" w:space="0" w:color="auto"/>
      </w:divBdr>
    </w:div>
    <w:div w:id="1117025615">
      <w:bodyDiv w:val="1"/>
      <w:marLeft w:val="0"/>
      <w:marRight w:val="0"/>
      <w:marTop w:val="0"/>
      <w:marBottom w:val="0"/>
      <w:divBdr>
        <w:top w:val="none" w:sz="0" w:space="0" w:color="auto"/>
        <w:left w:val="none" w:sz="0" w:space="0" w:color="auto"/>
        <w:bottom w:val="none" w:sz="0" w:space="0" w:color="auto"/>
        <w:right w:val="none" w:sz="0" w:space="0" w:color="auto"/>
      </w:divBdr>
    </w:div>
    <w:div w:id="1117413435">
      <w:bodyDiv w:val="1"/>
      <w:marLeft w:val="0"/>
      <w:marRight w:val="0"/>
      <w:marTop w:val="0"/>
      <w:marBottom w:val="0"/>
      <w:divBdr>
        <w:top w:val="none" w:sz="0" w:space="0" w:color="auto"/>
        <w:left w:val="none" w:sz="0" w:space="0" w:color="auto"/>
        <w:bottom w:val="none" w:sz="0" w:space="0" w:color="auto"/>
        <w:right w:val="none" w:sz="0" w:space="0" w:color="auto"/>
      </w:divBdr>
    </w:div>
    <w:div w:id="1120763119">
      <w:bodyDiv w:val="1"/>
      <w:marLeft w:val="0"/>
      <w:marRight w:val="0"/>
      <w:marTop w:val="0"/>
      <w:marBottom w:val="0"/>
      <w:divBdr>
        <w:top w:val="none" w:sz="0" w:space="0" w:color="auto"/>
        <w:left w:val="none" w:sz="0" w:space="0" w:color="auto"/>
        <w:bottom w:val="none" w:sz="0" w:space="0" w:color="auto"/>
        <w:right w:val="none" w:sz="0" w:space="0" w:color="auto"/>
      </w:divBdr>
    </w:div>
    <w:div w:id="1145926488">
      <w:bodyDiv w:val="1"/>
      <w:marLeft w:val="0"/>
      <w:marRight w:val="0"/>
      <w:marTop w:val="0"/>
      <w:marBottom w:val="0"/>
      <w:divBdr>
        <w:top w:val="none" w:sz="0" w:space="0" w:color="auto"/>
        <w:left w:val="none" w:sz="0" w:space="0" w:color="auto"/>
        <w:bottom w:val="none" w:sz="0" w:space="0" w:color="auto"/>
        <w:right w:val="none" w:sz="0" w:space="0" w:color="auto"/>
      </w:divBdr>
    </w:div>
    <w:div w:id="1147435300">
      <w:bodyDiv w:val="1"/>
      <w:marLeft w:val="0"/>
      <w:marRight w:val="0"/>
      <w:marTop w:val="0"/>
      <w:marBottom w:val="0"/>
      <w:divBdr>
        <w:top w:val="none" w:sz="0" w:space="0" w:color="auto"/>
        <w:left w:val="none" w:sz="0" w:space="0" w:color="auto"/>
        <w:bottom w:val="none" w:sz="0" w:space="0" w:color="auto"/>
        <w:right w:val="none" w:sz="0" w:space="0" w:color="auto"/>
      </w:divBdr>
    </w:div>
    <w:div w:id="1152333796">
      <w:bodyDiv w:val="1"/>
      <w:marLeft w:val="0"/>
      <w:marRight w:val="0"/>
      <w:marTop w:val="0"/>
      <w:marBottom w:val="0"/>
      <w:divBdr>
        <w:top w:val="none" w:sz="0" w:space="0" w:color="auto"/>
        <w:left w:val="none" w:sz="0" w:space="0" w:color="auto"/>
        <w:bottom w:val="none" w:sz="0" w:space="0" w:color="auto"/>
        <w:right w:val="none" w:sz="0" w:space="0" w:color="auto"/>
      </w:divBdr>
    </w:div>
    <w:div w:id="1157041530">
      <w:bodyDiv w:val="1"/>
      <w:marLeft w:val="0"/>
      <w:marRight w:val="0"/>
      <w:marTop w:val="0"/>
      <w:marBottom w:val="0"/>
      <w:divBdr>
        <w:top w:val="none" w:sz="0" w:space="0" w:color="auto"/>
        <w:left w:val="none" w:sz="0" w:space="0" w:color="auto"/>
        <w:bottom w:val="none" w:sz="0" w:space="0" w:color="auto"/>
        <w:right w:val="none" w:sz="0" w:space="0" w:color="auto"/>
      </w:divBdr>
    </w:div>
    <w:div w:id="1161578430">
      <w:bodyDiv w:val="1"/>
      <w:marLeft w:val="0"/>
      <w:marRight w:val="0"/>
      <w:marTop w:val="0"/>
      <w:marBottom w:val="0"/>
      <w:divBdr>
        <w:top w:val="none" w:sz="0" w:space="0" w:color="auto"/>
        <w:left w:val="none" w:sz="0" w:space="0" w:color="auto"/>
        <w:bottom w:val="none" w:sz="0" w:space="0" w:color="auto"/>
        <w:right w:val="none" w:sz="0" w:space="0" w:color="auto"/>
      </w:divBdr>
    </w:div>
    <w:div w:id="1168789114">
      <w:bodyDiv w:val="1"/>
      <w:marLeft w:val="0"/>
      <w:marRight w:val="0"/>
      <w:marTop w:val="0"/>
      <w:marBottom w:val="0"/>
      <w:divBdr>
        <w:top w:val="none" w:sz="0" w:space="0" w:color="auto"/>
        <w:left w:val="none" w:sz="0" w:space="0" w:color="auto"/>
        <w:bottom w:val="none" w:sz="0" w:space="0" w:color="auto"/>
        <w:right w:val="none" w:sz="0" w:space="0" w:color="auto"/>
      </w:divBdr>
    </w:div>
    <w:div w:id="1168978909">
      <w:bodyDiv w:val="1"/>
      <w:marLeft w:val="0"/>
      <w:marRight w:val="0"/>
      <w:marTop w:val="0"/>
      <w:marBottom w:val="0"/>
      <w:divBdr>
        <w:top w:val="none" w:sz="0" w:space="0" w:color="auto"/>
        <w:left w:val="none" w:sz="0" w:space="0" w:color="auto"/>
        <w:bottom w:val="none" w:sz="0" w:space="0" w:color="auto"/>
        <w:right w:val="none" w:sz="0" w:space="0" w:color="auto"/>
      </w:divBdr>
    </w:div>
    <w:div w:id="1170679572">
      <w:bodyDiv w:val="1"/>
      <w:marLeft w:val="0"/>
      <w:marRight w:val="0"/>
      <w:marTop w:val="0"/>
      <w:marBottom w:val="0"/>
      <w:divBdr>
        <w:top w:val="none" w:sz="0" w:space="0" w:color="auto"/>
        <w:left w:val="none" w:sz="0" w:space="0" w:color="auto"/>
        <w:bottom w:val="none" w:sz="0" w:space="0" w:color="auto"/>
        <w:right w:val="none" w:sz="0" w:space="0" w:color="auto"/>
      </w:divBdr>
    </w:div>
    <w:div w:id="1175998504">
      <w:bodyDiv w:val="1"/>
      <w:marLeft w:val="0"/>
      <w:marRight w:val="0"/>
      <w:marTop w:val="0"/>
      <w:marBottom w:val="0"/>
      <w:divBdr>
        <w:top w:val="none" w:sz="0" w:space="0" w:color="auto"/>
        <w:left w:val="none" w:sz="0" w:space="0" w:color="auto"/>
        <w:bottom w:val="none" w:sz="0" w:space="0" w:color="auto"/>
        <w:right w:val="none" w:sz="0" w:space="0" w:color="auto"/>
      </w:divBdr>
    </w:div>
    <w:div w:id="1184590584">
      <w:bodyDiv w:val="1"/>
      <w:marLeft w:val="0"/>
      <w:marRight w:val="0"/>
      <w:marTop w:val="0"/>
      <w:marBottom w:val="0"/>
      <w:divBdr>
        <w:top w:val="none" w:sz="0" w:space="0" w:color="auto"/>
        <w:left w:val="none" w:sz="0" w:space="0" w:color="auto"/>
        <w:bottom w:val="none" w:sz="0" w:space="0" w:color="auto"/>
        <w:right w:val="none" w:sz="0" w:space="0" w:color="auto"/>
      </w:divBdr>
    </w:div>
    <w:div w:id="1211186455">
      <w:bodyDiv w:val="1"/>
      <w:marLeft w:val="0"/>
      <w:marRight w:val="0"/>
      <w:marTop w:val="0"/>
      <w:marBottom w:val="0"/>
      <w:divBdr>
        <w:top w:val="none" w:sz="0" w:space="0" w:color="auto"/>
        <w:left w:val="none" w:sz="0" w:space="0" w:color="auto"/>
        <w:bottom w:val="none" w:sz="0" w:space="0" w:color="auto"/>
        <w:right w:val="none" w:sz="0" w:space="0" w:color="auto"/>
      </w:divBdr>
    </w:div>
    <w:div w:id="1213955059">
      <w:bodyDiv w:val="1"/>
      <w:marLeft w:val="0"/>
      <w:marRight w:val="0"/>
      <w:marTop w:val="0"/>
      <w:marBottom w:val="0"/>
      <w:divBdr>
        <w:top w:val="none" w:sz="0" w:space="0" w:color="auto"/>
        <w:left w:val="none" w:sz="0" w:space="0" w:color="auto"/>
        <w:bottom w:val="none" w:sz="0" w:space="0" w:color="auto"/>
        <w:right w:val="none" w:sz="0" w:space="0" w:color="auto"/>
      </w:divBdr>
    </w:div>
    <w:div w:id="1225604373">
      <w:bodyDiv w:val="1"/>
      <w:marLeft w:val="0"/>
      <w:marRight w:val="0"/>
      <w:marTop w:val="0"/>
      <w:marBottom w:val="0"/>
      <w:divBdr>
        <w:top w:val="none" w:sz="0" w:space="0" w:color="auto"/>
        <w:left w:val="none" w:sz="0" w:space="0" w:color="auto"/>
        <w:bottom w:val="none" w:sz="0" w:space="0" w:color="auto"/>
        <w:right w:val="none" w:sz="0" w:space="0" w:color="auto"/>
      </w:divBdr>
    </w:div>
    <w:div w:id="1228111871">
      <w:bodyDiv w:val="1"/>
      <w:marLeft w:val="0"/>
      <w:marRight w:val="0"/>
      <w:marTop w:val="0"/>
      <w:marBottom w:val="0"/>
      <w:divBdr>
        <w:top w:val="none" w:sz="0" w:space="0" w:color="auto"/>
        <w:left w:val="none" w:sz="0" w:space="0" w:color="auto"/>
        <w:bottom w:val="none" w:sz="0" w:space="0" w:color="auto"/>
        <w:right w:val="none" w:sz="0" w:space="0" w:color="auto"/>
      </w:divBdr>
    </w:div>
    <w:div w:id="1235164320">
      <w:bodyDiv w:val="1"/>
      <w:marLeft w:val="0"/>
      <w:marRight w:val="0"/>
      <w:marTop w:val="0"/>
      <w:marBottom w:val="0"/>
      <w:divBdr>
        <w:top w:val="none" w:sz="0" w:space="0" w:color="auto"/>
        <w:left w:val="none" w:sz="0" w:space="0" w:color="auto"/>
        <w:bottom w:val="none" w:sz="0" w:space="0" w:color="auto"/>
        <w:right w:val="none" w:sz="0" w:space="0" w:color="auto"/>
      </w:divBdr>
    </w:div>
    <w:div w:id="1239635098">
      <w:bodyDiv w:val="1"/>
      <w:marLeft w:val="0"/>
      <w:marRight w:val="0"/>
      <w:marTop w:val="0"/>
      <w:marBottom w:val="0"/>
      <w:divBdr>
        <w:top w:val="none" w:sz="0" w:space="0" w:color="auto"/>
        <w:left w:val="none" w:sz="0" w:space="0" w:color="auto"/>
        <w:bottom w:val="none" w:sz="0" w:space="0" w:color="auto"/>
        <w:right w:val="none" w:sz="0" w:space="0" w:color="auto"/>
      </w:divBdr>
      <w:divsChild>
        <w:div w:id="1286353568">
          <w:marLeft w:val="0"/>
          <w:marRight w:val="0"/>
          <w:marTop w:val="0"/>
          <w:marBottom w:val="0"/>
          <w:divBdr>
            <w:top w:val="none" w:sz="0" w:space="0" w:color="auto"/>
            <w:left w:val="none" w:sz="0" w:space="0" w:color="auto"/>
            <w:bottom w:val="none" w:sz="0" w:space="0" w:color="auto"/>
            <w:right w:val="none" w:sz="0" w:space="0" w:color="auto"/>
          </w:divBdr>
        </w:div>
        <w:div w:id="1936788840">
          <w:marLeft w:val="0"/>
          <w:marRight w:val="0"/>
          <w:marTop w:val="0"/>
          <w:marBottom w:val="0"/>
          <w:divBdr>
            <w:top w:val="none" w:sz="0" w:space="0" w:color="auto"/>
            <w:left w:val="none" w:sz="0" w:space="0" w:color="auto"/>
            <w:bottom w:val="none" w:sz="0" w:space="0" w:color="auto"/>
            <w:right w:val="none" w:sz="0" w:space="0" w:color="auto"/>
          </w:divBdr>
        </w:div>
      </w:divsChild>
    </w:div>
    <w:div w:id="1240409793">
      <w:bodyDiv w:val="1"/>
      <w:marLeft w:val="0"/>
      <w:marRight w:val="0"/>
      <w:marTop w:val="0"/>
      <w:marBottom w:val="0"/>
      <w:divBdr>
        <w:top w:val="none" w:sz="0" w:space="0" w:color="auto"/>
        <w:left w:val="none" w:sz="0" w:space="0" w:color="auto"/>
        <w:bottom w:val="none" w:sz="0" w:space="0" w:color="auto"/>
        <w:right w:val="none" w:sz="0" w:space="0" w:color="auto"/>
      </w:divBdr>
      <w:divsChild>
        <w:div w:id="136266075">
          <w:marLeft w:val="0"/>
          <w:marRight w:val="0"/>
          <w:marTop w:val="0"/>
          <w:marBottom w:val="0"/>
          <w:divBdr>
            <w:top w:val="none" w:sz="0" w:space="0" w:color="auto"/>
            <w:left w:val="none" w:sz="0" w:space="0" w:color="auto"/>
            <w:bottom w:val="none" w:sz="0" w:space="0" w:color="auto"/>
            <w:right w:val="none" w:sz="0" w:space="0" w:color="auto"/>
          </w:divBdr>
        </w:div>
      </w:divsChild>
    </w:div>
    <w:div w:id="1242593726">
      <w:bodyDiv w:val="1"/>
      <w:marLeft w:val="0"/>
      <w:marRight w:val="0"/>
      <w:marTop w:val="0"/>
      <w:marBottom w:val="0"/>
      <w:divBdr>
        <w:top w:val="none" w:sz="0" w:space="0" w:color="auto"/>
        <w:left w:val="none" w:sz="0" w:space="0" w:color="auto"/>
        <w:bottom w:val="none" w:sz="0" w:space="0" w:color="auto"/>
        <w:right w:val="none" w:sz="0" w:space="0" w:color="auto"/>
      </w:divBdr>
    </w:div>
    <w:div w:id="1246571013">
      <w:bodyDiv w:val="1"/>
      <w:marLeft w:val="0"/>
      <w:marRight w:val="0"/>
      <w:marTop w:val="0"/>
      <w:marBottom w:val="0"/>
      <w:divBdr>
        <w:top w:val="none" w:sz="0" w:space="0" w:color="auto"/>
        <w:left w:val="none" w:sz="0" w:space="0" w:color="auto"/>
        <w:bottom w:val="none" w:sz="0" w:space="0" w:color="auto"/>
        <w:right w:val="none" w:sz="0" w:space="0" w:color="auto"/>
      </w:divBdr>
    </w:div>
    <w:div w:id="1259093434">
      <w:bodyDiv w:val="1"/>
      <w:marLeft w:val="0"/>
      <w:marRight w:val="0"/>
      <w:marTop w:val="0"/>
      <w:marBottom w:val="0"/>
      <w:divBdr>
        <w:top w:val="none" w:sz="0" w:space="0" w:color="auto"/>
        <w:left w:val="none" w:sz="0" w:space="0" w:color="auto"/>
        <w:bottom w:val="none" w:sz="0" w:space="0" w:color="auto"/>
        <w:right w:val="none" w:sz="0" w:space="0" w:color="auto"/>
      </w:divBdr>
    </w:div>
    <w:div w:id="1265072747">
      <w:bodyDiv w:val="1"/>
      <w:marLeft w:val="0"/>
      <w:marRight w:val="0"/>
      <w:marTop w:val="0"/>
      <w:marBottom w:val="0"/>
      <w:divBdr>
        <w:top w:val="none" w:sz="0" w:space="0" w:color="auto"/>
        <w:left w:val="none" w:sz="0" w:space="0" w:color="auto"/>
        <w:bottom w:val="none" w:sz="0" w:space="0" w:color="auto"/>
        <w:right w:val="none" w:sz="0" w:space="0" w:color="auto"/>
      </w:divBdr>
    </w:div>
    <w:div w:id="1271083419">
      <w:bodyDiv w:val="1"/>
      <w:marLeft w:val="0"/>
      <w:marRight w:val="0"/>
      <w:marTop w:val="0"/>
      <w:marBottom w:val="0"/>
      <w:divBdr>
        <w:top w:val="none" w:sz="0" w:space="0" w:color="auto"/>
        <w:left w:val="none" w:sz="0" w:space="0" w:color="auto"/>
        <w:bottom w:val="none" w:sz="0" w:space="0" w:color="auto"/>
        <w:right w:val="none" w:sz="0" w:space="0" w:color="auto"/>
      </w:divBdr>
    </w:div>
    <w:div w:id="1275476479">
      <w:bodyDiv w:val="1"/>
      <w:marLeft w:val="0"/>
      <w:marRight w:val="0"/>
      <w:marTop w:val="0"/>
      <w:marBottom w:val="0"/>
      <w:divBdr>
        <w:top w:val="none" w:sz="0" w:space="0" w:color="auto"/>
        <w:left w:val="none" w:sz="0" w:space="0" w:color="auto"/>
        <w:bottom w:val="none" w:sz="0" w:space="0" w:color="auto"/>
        <w:right w:val="none" w:sz="0" w:space="0" w:color="auto"/>
      </w:divBdr>
    </w:div>
    <w:div w:id="1278946005">
      <w:bodyDiv w:val="1"/>
      <w:marLeft w:val="0"/>
      <w:marRight w:val="0"/>
      <w:marTop w:val="0"/>
      <w:marBottom w:val="0"/>
      <w:divBdr>
        <w:top w:val="none" w:sz="0" w:space="0" w:color="auto"/>
        <w:left w:val="none" w:sz="0" w:space="0" w:color="auto"/>
        <w:bottom w:val="none" w:sz="0" w:space="0" w:color="auto"/>
        <w:right w:val="none" w:sz="0" w:space="0" w:color="auto"/>
      </w:divBdr>
    </w:div>
    <w:div w:id="1287472182">
      <w:bodyDiv w:val="1"/>
      <w:marLeft w:val="0"/>
      <w:marRight w:val="0"/>
      <w:marTop w:val="0"/>
      <w:marBottom w:val="0"/>
      <w:divBdr>
        <w:top w:val="none" w:sz="0" w:space="0" w:color="auto"/>
        <w:left w:val="none" w:sz="0" w:space="0" w:color="auto"/>
        <w:bottom w:val="none" w:sz="0" w:space="0" w:color="auto"/>
        <w:right w:val="none" w:sz="0" w:space="0" w:color="auto"/>
      </w:divBdr>
    </w:div>
    <w:div w:id="1307707581">
      <w:bodyDiv w:val="1"/>
      <w:marLeft w:val="0"/>
      <w:marRight w:val="0"/>
      <w:marTop w:val="0"/>
      <w:marBottom w:val="0"/>
      <w:divBdr>
        <w:top w:val="none" w:sz="0" w:space="0" w:color="auto"/>
        <w:left w:val="none" w:sz="0" w:space="0" w:color="auto"/>
        <w:bottom w:val="none" w:sz="0" w:space="0" w:color="auto"/>
        <w:right w:val="none" w:sz="0" w:space="0" w:color="auto"/>
      </w:divBdr>
    </w:div>
    <w:div w:id="1315455241">
      <w:bodyDiv w:val="1"/>
      <w:marLeft w:val="0"/>
      <w:marRight w:val="0"/>
      <w:marTop w:val="0"/>
      <w:marBottom w:val="0"/>
      <w:divBdr>
        <w:top w:val="none" w:sz="0" w:space="0" w:color="auto"/>
        <w:left w:val="none" w:sz="0" w:space="0" w:color="auto"/>
        <w:bottom w:val="none" w:sz="0" w:space="0" w:color="auto"/>
        <w:right w:val="none" w:sz="0" w:space="0" w:color="auto"/>
      </w:divBdr>
    </w:div>
    <w:div w:id="1316060234">
      <w:bodyDiv w:val="1"/>
      <w:marLeft w:val="0"/>
      <w:marRight w:val="0"/>
      <w:marTop w:val="0"/>
      <w:marBottom w:val="0"/>
      <w:divBdr>
        <w:top w:val="none" w:sz="0" w:space="0" w:color="auto"/>
        <w:left w:val="none" w:sz="0" w:space="0" w:color="auto"/>
        <w:bottom w:val="none" w:sz="0" w:space="0" w:color="auto"/>
        <w:right w:val="none" w:sz="0" w:space="0" w:color="auto"/>
      </w:divBdr>
    </w:div>
    <w:div w:id="1319379358">
      <w:bodyDiv w:val="1"/>
      <w:marLeft w:val="0"/>
      <w:marRight w:val="0"/>
      <w:marTop w:val="0"/>
      <w:marBottom w:val="0"/>
      <w:divBdr>
        <w:top w:val="none" w:sz="0" w:space="0" w:color="auto"/>
        <w:left w:val="none" w:sz="0" w:space="0" w:color="auto"/>
        <w:bottom w:val="none" w:sz="0" w:space="0" w:color="auto"/>
        <w:right w:val="none" w:sz="0" w:space="0" w:color="auto"/>
      </w:divBdr>
    </w:div>
    <w:div w:id="1328364479">
      <w:bodyDiv w:val="1"/>
      <w:marLeft w:val="0"/>
      <w:marRight w:val="0"/>
      <w:marTop w:val="0"/>
      <w:marBottom w:val="0"/>
      <w:divBdr>
        <w:top w:val="none" w:sz="0" w:space="0" w:color="auto"/>
        <w:left w:val="none" w:sz="0" w:space="0" w:color="auto"/>
        <w:bottom w:val="none" w:sz="0" w:space="0" w:color="auto"/>
        <w:right w:val="none" w:sz="0" w:space="0" w:color="auto"/>
      </w:divBdr>
    </w:div>
    <w:div w:id="1337657213">
      <w:bodyDiv w:val="1"/>
      <w:marLeft w:val="0"/>
      <w:marRight w:val="0"/>
      <w:marTop w:val="0"/>
      <w:marBottom w:val="0"/>
      <w:divBdr>
        <w:top w:val="none" w:sz="0" w:space="0" w:color="auto"/>
        <w:left w:val="none" w:sz="0" w:space="0" w:color="auto"/>
        <w:bottom w:val="none" w:sz="0" w:space="0" w:color="auto"/>
        <w:right w:val="none" w:sz="0" w:space="0" w:color="auto"/>
      </w:divBdr>
    </w:div>
    <w:div w:id="1341927258">
      <w:bodyDiv w:val="1"/>
      <w:marLeft w:val="0"/>
      <w:marRight w:val="0"/>
      <w:marTop w:val="0"/>
      <w:marBottom w:val="0"/>
      <w:divBdr>
        <w:top w:val="none" w:sz="0" w:space="0" w:color="auto"/>
        <w:left w:val="none" w:sz="0" w:space="0" w:color="auto"/>
        <w:bottom w:val="none" w:sz="0" w:space="0" w:color="auto"/>
        <w:right w:val="none" w:sz="0" w:space="0" w:color="auto"/>
      </w:divBdr>
    </w:div>
    <w:div w:id="1344239588">
      <w:bodyDiv w:val="1"/>
      <w:marLeft w:val="0"/>
      <w:marRight w:val="0"/>
      <w:marTop w:val="0"/>
      <w:marBottom w:val="0"/>
      <w:divBdr>
        <w:top w:val="none" w:sz="0" w:space="0" w:color="auto"/>
        <w:left w:val="none" w:sz="0" w:space="0" w:color="auto"/>
        <w:bottom w:val="none" w:sz="0" w:space="0" w:color="auto"/>
        <w:right w:val="none" w:sz="0" w:space="0" w:color="auto"/>
      </w:divBdr>
    </w:div>
    <w:div w:id="1359161246">
      <w:bodyDiv w:val="1"/>
      <w:marLeft w:val="0"/>
      <w:marRight w:val="0"/>
      <w:marTop w:val="0"/>
      <w:marBottom w:val="0"/>
      <w:divBdr>
        <w:top w:val="none" w:sz="0" w:space="0" w:color="auto"/>
        <w:left w:val="none" w:sz="0" w:space="0" w:color="auto"/>
        <w:bottom w:val="none" w:sz="0" w:space="0" w:color="auto"/>
        <w:right w:val="none" w:sz="0" w:space="0" w:color="auto"/>
      </w:divBdr>
    </w:div>
    <w:div w:id="1369068671">
      <w:bodyDiv w:val="1"/>
      <w:marLeft w:val="0"/>
      <w:marRight w:val="0"/>
      <w:marTop w:val="0"/>
      <w:marBottom w:val="0"/>
      <w:divBdr>
        <w:top w:val="none" w:sz="0" w:space="0" w:color="auto"/>
        <w:left w:val="none" w:sz="0" w:space="0" w:color="auto"/>
        <w:bottom w:val="none" w:sz="0" w:space="0" w:color="auto"/>
        <w:right w:val="none" w:sz="0" w:space="0" w:color="auto"/>
      </w:divBdr>
    </w:div>
    <w:div w:id="1370691489">
      <w:bodyDiv w:val="1"/>
      <w:marLeft w:val="0"/>
      <w:marRight w:val="0"/>
      <w:marTop w:val="0"/>
      <w:marBottom w:val="0"/>
      <w:divBdr>
        <w:top w:val="none" w:sz="0" w:space="0" w:color="auto"/>
        <w:left w:val="none" w:sz="0" w:space="0" w:color="auto"/>
        <w:bottom w:val="none" w:sz="0" w:space="0" w:color="auto"/>
        <w:right w:val="none" w:sz="0" w:space="0" w:color="auto"/>
      </w:divBdr>
    </w:div>
    <w:div w:id="1378236001">
      <w:bodyDiv w:val="1"/>
      <w:marLeft w:val="0"/>
      <w:marRight w:val="0"/>
      <w:marTop w:val="0"/>
      <w:marBottom w:val="0"/>
      <w:divBdr>
        <w:top w:val="none" w:sz="0" w:space="0" w:color="auto"/>
        <w:left w:val="none" w:sz="0" w:space="0" w:color="auto"/>
        <w:bottom w:val="none" w:sz="0" w:space="0" w:color="auto"/>
        <w:right w:val="none" w:sz="0" w:space="0" w:color="auto"/>
      </w:divBdr>
    </w:div>
    <w:div w:id="1380200617">
      <w:bodyDiv w:val="1"/>
      <w:marLeft w:val="0"/>
      <w:marRight w:val="0"/>
      <w:marTop w:val="0"/>
      <w:marBottom w:val="0"/>
      <w:divBdr>
        <w:top w:val="none" w:sz="0" w:space="0" w:color="auto"/>
        <w:left w:val="none" w:sz="0" w:space="0" w:color="auto"/>
        <w:bottom w:val="none" w:sz="0" w:space="0" w:color="auto"/>
        <w:right w:val="none" w:sz="0" w:space="0" w:color="auto"/>
      </w:divBdr>
    </w:div>
    <w:div w:id="1386219519">
      <w:bodyDiv w:val="1"/>
      <w:marLeft w:val="0"/>
      <w:marRight w:val="0"/>
      <w:marTop w:val="0"/>
      <w:marBottom w:val="0"/>
      <w:divBdr>
        <w:top w:val="none" w:sz="0" w:space="0" w:color="auto"/>
        <w:left w:val="none" w:sz="0" w:space="0" w:color="auto"/>
        <w:bottom w:val="none" w:sz="0" w:space="0" w:color="auto"/>
        <w:right w:val="none" w:sz="0" w:space="0" w:color="auto"/>
      </w:divBdr>
    </w:div>
    <w:div w:id="1388065441">
      <w:bodyDiv w:val="1"/>
      <w:marLeft w:val="0"/>
      <w:marRight w:val="0"/>
      <w:marTop w:val="0"/>
      <w:marBottom w:val="0"/>
      <w:divBdr>
        <w:top w:val="none" w:sz="0" w:space="0" w:color="auto"/>
        <w:left w:val="none" w:sz="0" w:space="0" w:color="auto"/>
        <w:bottom w:val="none" w:sz="0" w:space="0" w:color="auto"/>
        <w:right w:val="none" w:sz="0" w:space="0" w:color="auto"/>
      </w:divBdr>
    </w:div>
    <w:div w:id="1399784782">
      <w:bodyDiv w:val="1"/>
      <w:marLeft w:val="0"/>
      <w:marRight w:val="0"/>
      <w:marTop w:val="0"/>
      <w:marBottom w:val="0"/>
      <w:divBdr>
        <w:top w:val="none" w:sz="0" w:space="0" w:color="auto"/>
        <w:left w:val="none" w:sz="0" w:space="0" w:color="auto"/>
        <w:bottom w:val="none" w:sz="0" w:space="0" w:color="auto"/>
        <w:right w:val="none" w:sz="0" w:space="0" w:color="auto"/>
      </w:divBdr>
    </w:div>
    <w:div w:id="1417702577">
      <w:marLeft w:val="0"/>
      <w:marRight w:val="0"/>
      <w:marTop w:val="0"/>
      <w:marBottom w:val="0"/>
      <w:divBdr>
        <w:top w:val="none" w:sz="0" w:space="0" w:color="auto"/>
        <w:left w:val="none" w:sz="0" w:space="0" w:color="auto"/>
        <w:bottom w:val="none" w:sz="0" w:space="0" w:color="auto"/>
        <w:right w:val="none" w:sz="0" w:space="0" w:color="auto"/>
      </w:divBdr>
      <w:divsChild>
        <w:div w:id="141770258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17702579">
      <w:marLeft w:val="0"/>
      <w:marRight w:val="0"/>
      <w:marTop w:val="0"/>
      <w:marBottom w:val="0"/>
      <w:divBdr>
        <w:top w:val="none" w:sz="0" w:space="0" w:color="auto"/>
        <w:left w:val="none" w:sz="0" w:space="0" w:color="auto"/>
        <w:bottom w:val="none" w:sz="0" w:space="0" w:color="auto"/>
        <w:right w:val="none" w:sz="0" w:space="0" w:color="auto"/>
      </w:divBdr>
      <w:divsChild>
        <w:div w:id="1417702578">
          <w:marLeft w:val="0"/>
          <w:marRight w:val="0"/>
          <w:marTop w:val="0"/>
          <w:marBottom w:val="0"/>
          <w:divBdr>
            <w:top w:val="none" w:sz="0" w:space="0" w:color="auto"/>
            <w:left w:val="none" w:sz="0" w:space="0" w:color="auto"/>
            <w:bottom w:val="none" w:sz="0" w:space="0" w:color="auto"/>
            <w:right w:val="none" w:sz="0" w:space="0" w:color="auto"/>
          </w:divBdr>
          <w:divsChild>
            <w:div w:id="141770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02581">
      <w:marLeft w:val="0"/>
      <w:marRight w:val="0"/>
      <w:marTop w:val="0"/>
      <w:marBottom w:val="0"/>
      <w:divBdr>
        <w:top w:val="none" w:sz="0" w:space="0" w:color="auto"/>
        <w:left w:val="none" w:sz="0" w:space="0" w:color="auto"/>
        <w:bottom w:val="none" w:sz="0" w:space="0" w:color="auto"/>
        <w:right w:val="none" w:sz="0" w:space="0" w:color="auto"/>
      </w:divBdr>
      <w:divsChild>
        <w:div w:id="1417702576">
          <w:marLeft w:val="0"/>
          <w:marRight w:val="0"/>
          <w:marTop w:val="0"/>
          <w:marBottom w:val="0"/>
          <w:divBdr>
            <w:top w:val="none" w:sz="0" w:space="0" w:color="auto"/>
            <w:left w:val="none" w:sz="0" w:space="0" w:color="auto"/>
            <w:bottom w:val="none" w:sz="0" w:space="0" w:color="auto"/>
            <w:right w:val="none" w:sz="0" w:space="0" w:color="auto"/>
          </w:divBdr>
          <w:divsChild>
            <w:div w:id="141770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02582">
      <w:marLeft w:val="0"/>
      <w:marRight w:val="0"/>
      <w:marTop w:val="0"/>
      <w:marBottom w:val="0"/>
      <w:divBdr>
        <w:top w:val="none" w:sz="0" w:space="0" w:color="auto"/>
        <w:left w:val="none" w:sz="0" w:space="0" w:color="auto"/>
        <w:bottom w:val="none" w:sz="0" w:space="0" w:color="auto"/>
        <w:right w:val="none" w:sz="0" w:space="0" w:color="auto"/>
      </w:divBdr>
      <w:divsChild>
        <w:div w:id="1417702584">
          <w:marLeft w:val="0"/>
          <w:marRight w:val="0"/>
          <w:marTop w:val="0"/>
          <w:marBottom w:val="0"/>
          <w:divBdr>
            <w:top w:val="none" w:sz="0" w:space="0" w:color="auto"/>
            <w:left w:val="none" w:sz="0" w:space="0" w:color="auto"/>
            <w:bottom w:val="none" w:sz="0" w:space="0" w:color="auto"/>
            <w:right w:val="none" w:sz="0" w:space="0" w:color="auto"/>
          </w:divBdr>
          <w:divsChild>
            <w:div w:id="141770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02583">
      <w:marLeft w:val="0"/>
      <w:marRight w:val="0"/>
      <w:marTop w:val="0"/>
      <w:marBottom w:val="0"/>
      <w:divBdr>
        <w:top w:val="none" w:sz="0" w:space="0" w:color="auto"/>
        <w:left w:val="none" w:sz="0" w:space="0" w:color="auto"/>
        <w:bottom w:val="none" w:sz="0" w:space="0" w:color="auto"/>
        <w:right w:val="none" w:sz="0" w:space="0" w:color="auto"/>
      </w:divBdr>
    </w:div>
    <w:div w:id="1417702585">
      <w:marLeft w:val="0"/>
      <w:marRight w:val="0"/>
      <w:marTop w:val="0"/>
      <w:marBottom w:val="0"/>
      <w:divBdr>
        <w:top w:val="none" w:sz="0" w:space="0" w:color="auto"/>
        <w:left w:val="none" w:sz="0" w:space="0" w:color="auto"/>
        <w:bottom w:val="none" w:sz="0" w:space="0" w:color="auto"/>
        <w:right w:val="none" w:sz="0" w:space="0" w:color="auto"/>
      </w:divBdr>
    </w:div>
    <w:div w:id="1417702586">
      <w:marLeft w:val="0"/>
      <w:marRight w:val="0"/>
      <w:marTop w:val="0"/>
      <w:marBottom w:val="0"/>
      <w:divBdr>
        <w:top w:val="none" w:sz="0" w:space="0" w:color="auto"/>
        <w:left w:val="none" w:sz="0" w:space="0" w:color="auto"/>
        <w:bottom w:val="none" w:sz="0" w:space="0" w:color="auto"/>
        <w:right w:val="none" w:sz="0" w:space="0" w:color="auto"/>
      </w:divBdr>
    </w:div>
    <w:div w:id="1417702587">
      <w:marLeft w:val="0"/>
      <w:marRight w:val="0"/>
      <w:marTop w:val="0"/>
      <w:marBottom w:val="0"/>
      <w:divBdr>
        <w:top w:val="none" w:sz="0" w:space="0" w:color="auto"/>
        <w:left w:val="none" w:sz="0" w:space="0" w:color="auto"/>
        <w:bottom w:val="none" w:sz="0" w:space="0" w:color="auto"/>
        <w:right w:val="none" w:sz="0" w:space="0" w:color="auto"/>
      </w:divBdr>
    </w:div>
    <w:div w:id="1417702588">
      <w:marLeft w:val="0"/>
      <w:marRight w:val="0"/>
      <w:marTop w:val="0"/>
      <w:marBottom w:val="0"/>
      <w:divBdr>
        <w:top w:val="none" w:sz="0" w:space="0" w:color="auto"/>
        <w:left w:val="none" w:sz="0" w:space="0" w:color="auto"/>
        <w:bottom w:val="none" w:sz="0" w:space="0" w:color="auto"/>
        <w:right w:val="none" w:sz="0" w:space="0" w:color="auto"/>
      </w:divBdr>
      <w:divsChild>
        <w:div w:id="1417702589">
          <w:marLeft w:val="0"/>
          <w:marRight w:val="0"/>
          <w:marTop w:val="0"/>
          <w:marBottom w:val="0"/>
          <w:divBdr>
            <w:top w:val="none" w:sz="0" w:space="0" w:color="auto"/>
            <w:left w:val="none" w:sz="0" w:space="0" w:color="auto"/>
            <w:bottom w:val="none" w:sz="0" w:space="0" w:color="auto"/>
            <w:right w:val="none" w:sz="0" w:space="0" w:color="auto"/>
          </w:divBdr>
        </w:div>
      </w:divsChild>
    </w:div>
    <w:div w:id="1417702591">
      <w:marLeft w:val="0"/>
      <w:marRight w:val="0"/>
      <w:marTop w:val="0"/>
      <w:marBottom w:val="0"/>
      <w:divBdr>
        <w:top w:val="none" w:sz="0" w:space="0" w:color="auto"/>
        <w:left w:val="none" w:sz="0" w:space="0" w:color="auto"/>
        <w:bottom w:val="none" w:sz="0" w:space="0" w:color="auto"/>
        <w:right w:val="none" w:sz="0" w:space="0" w:color="auto"/>
      </w:divBdr>
      <w:divsChild>
        <w:div w:id="1417702590">
          <w:marLeft w:val="0"/>
          <w:marRight w:val="0"/>
          <w:marTop w:val="0"/>
          <w:marBottom w:val="0"/>
          <w:divBdr>
            <w:top w:val="none" w:sz="0" w:space="0" w:color="auto"/>
            <w:left w:val="none" w:sz="0" w:space="0" w:color="auto"/>
            <w:bottom w:val="none" w:sz="0" w:space="0" w:color="auto"/>
            <w:right w:val="none" w:sz="0" w:space="0" w:color="auto"/>
          </w:divBdr>
        </w:div>
      </w:divsChild>
    </w:div>
    <w:div w:id="1417702592">
      <w:marLeft w:val="0"/>
      <w:marRight w:val="0"/>
      <w:marTop w:val="0"/>
      <w:marBottom w:val="0"/>
      <w:divBdr>
        <w:top w:val="none" w:sz="0" w:space="0" w:color="auto"/>
        <w:left w:val="none" w:sz="0" w:space="0" w:color="auto"/>
        <w:bottom w:val="none" w:sz="0" w:space="0" w:color="auto"/>
        <w:right w:val="none" w:sz="0" w:space="0" w:color="auto"/>
      </w:divBdr>
    </w:div>
    <w:div w:id="1421411076">
      <w:bodyDiv w:val="1"/>
      <w:marLeft w:val="0"/>
      <w:marRight w:val="0"/>
      <w:marTop w:val="0"/>
      <w:marBottom w:val="0"/>
      <w:divBdr>
        <w:top w:val="none" w:sz="0" w:space="0" w:color="auto"/>
        <w:left w:val="none" w:sz="0" w:space="0" w:color="auto"/>
        <w:bottom w:val="none" w:sz="0" w:space="0" w:color="auto"/>
        <w:right w:val="none" w:sz="0" w:space="0" w:color="auto"/>
      </w:divBdr>
    </w:div>
    <w:div w:id="1427922116">
      <w:bodyDiv w:val="1"/>
      <w:marLeft w:val="0"/>
      <w:marRight w:val="0"/>
      <w:marTop w:val="0"/>
      <w:marBottom w:val="0"/>
      <w:divBdr>
        <w:top w:val="none" w:sz="0" w:space="0" w:color="auto"/>
        <w:left w:val="none" w:sz="0" w:space="0" w:color="auto"/>
        <w:bottom w:val="none" w:sz="0" w:space="0" w:color="auto"/>
        <w:right w:val="none" w:sz="0" w:space="0" w:color="auto"/>
      </w:divBdr>
    </w:div>
    <w:div w:id="1450777827">
      <w:bodyDiv w:val="1"/>
      <w:marLeft w:val="0"/>
      <w:marRight w:val="0"/>
      <w:marTop w:val="0"/>
      <w:marBottom w:val="0"/>
      <w:divBdr>
        <w:top w:val="none" w:sz="0" w:space="0" w:color="auto"/>
        <w:left w:val="none" w:sz="0" w:space="0" w:color="auto"/>
        <w:bottom w:val="none" w:sz="0" w:space="0" w:color="auto"/>
        <w:right w:val="none" w:sz="0" w:space="0" w:color="auto"/>
      </w:divBdr>
      <w:divsChild>
        <w:div w:id="721975957">
          <w:marLeft w:val="0"/>
          <w:marRight w:val="0"/>
          <w:marTop w:val="0"/>
          <w:marBottom w:val="0"/>
          <w:divBdr>
            <w:top w:val="none" w:sz="0" w:space="0" w:color="auto"/>
            <w:left w:val="none" w:sz="0" w:space="0" w:color="auto"/>
            <w:bottom w:val="none" w:sz="0" w:space="0" w:color="auto"/>
            <w:right w:val="none" w:sz="0" w:space="0" w:color="auto"/>
          </w:divBdr>
          <w:divsChild>
            <w:div w:id="1122453817">
              <w:marLeft w:val="0"/>
              <w:marRight w:val="0"/>
              <w:marTop w:val="0"/>
              <w:marBottom w:val="0"/>
              <w:divBdr>
                <w:top w:val="none" w:sz="0" w:space="0" w:color="auto"/>
                <w:left w:val="none" w:sz="0" w:space="0" w:color="auto"/>
                <w:bottom w:val="none" w:sz="0" w:space="0" w:color="auto"/>
                <w:right w:val="none" w:sz="0" w:space="0" w:color="auto"/>
              </w:divBdr>
              <w:divsChild>
                <w:div w:id="154492119">
                  <w:marLeft w:val="0"/>
                  <w:marRight w:val="0"/>
                  <w:marTop w:val="0"/>
                  <w:marBottom w:val="0"/>
                  <w:divBdr>
                    <w:top w:val="none" w:sz="0" w:space="0" w:color="auto"/>
                    <w:left w:val="none" w:sz="0" w:space="0" w:color="auto"/>
                    <w:bottom w:val="none" w:sz="0" w:space="0" w:color="auto"/>
                    <w:right w:val="none" w:sz="0" w:space="0" w:color="auto"/>
                  </w:divBdr>
                  <w:divsChild>
                    <w:div w:id="1559440567">
                      <w:marLeft w:val="0"/>
                      <w:marRight w:val="0"/>
                      <w:marTop w:val="0"/>
                      <w:marBottom w:val="0"/>
                      <w:divBdr>
                        <w:top w:val="none" w:sz="0" w:space="0" w:color="auto"/>
                        <w:left w:val="none" w:sz="0" w:space="0" w:color="auto"/>
                        <w:bottom w:val="none" w:sz="0" w:space="0" w:color="auto"/>
                        <w:right w:val="none" w:sz="0" w:space="0" w:color="auto"/>
                      </w:divBdr>
                      <w:divsChild>
                        <w:div w:id="2092193635">
                          <w:marLeft w:val="0"/>
                          <w:marRight w:val="0"/>
                          <w:marTop w:val="0"/>
                          <w:marBottom w:val="0"/>
                          <w:divBdr>
                            <w:top w:val="none" w:sz="0" w:space="0" w:color="auto"/>
                            <w:left w:val="none" w:sz="0" w:space="0" w:color="auto"/>
                            <w:bottom w:val="none" w:sz="0" w:space="0" w:color="auto"/>
                            <w:right w:val="none" w:sz="0" w:space="0" w:color="auto"/>
                          </w:divBdr>
                          <w:divsChild>
                            <w:div w:id="6094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821220">
      <w:bodyDiv w:val="1"/>
      <w:marLeft w:val="0"/>
      <w:marRight w:val="0"/>
      <w:marTop w:val="0"/>
      <w:marBottom w:val="0"/>
      <w:divBdr>
        <w:top w:val="none" w:sz="0" w:space="0" w:color="auto"/>
        <w:left w:val="none" w:sz="0" w:space="0" w:color="auto"/>
        <w:bottom w:val="none" w:sz="0" w:space="0" w:color="auto"/>
        <w:right w:val="none" w:sz="0" w:space="0" w:color="auto"/>
      </w:divBdr>
    </w:div>
    <w:div w:id="1452360844">
      <w:bodyDiv w:val="1"/>
      <w:marLeft w:val="0"/>
      <w:marRight w:val="0"/>
      <w:marTop w:val="0"/>
      <w:marBottom w:val="0"/>
      <w:divBdr>
        <w:top w:val="none" w:sz="0" w:space="0" w:color="auto"/>
        <w:left w:val="none" w:sz="0" w:space="0" w:color="auto"/>
        <w:bottom w:val="none" w:sz="0" w:space="0" w:color="auto"/>
        <w:right w:val="none" w:sz="0" w:space="0" w:color="auto"/>
      </w:divBdr>
    </w:div>
    <w:div w:id="1453474646">
      <w:bodyDiv w:val="1"/>
      <w:marLeft w:val="0"/>
      <w:marRight w:val="0"/>
      <w:marTop w:val="0"/>
      <w:marBottom w:val="0"/>
      <w:divBdr>
        <w:top w:val="none" w:sz="0" w:space="0" w:color="auto"/>
        <w:left w:val="none" w:sz="0" w:space="0" w:color="auto"/>
        <w:bottom w:val="none" w:sz="0" w:space="0" w:color="auto"/>
        <w:right w:val="none" w:sz="0" w:space="0" w:color="auto"/>
      </w:divBdr>
    </w:div>
    <w:div w:id="1455707121">
      <w:bodyDiv w:val="1"/>
      <w:marLeft w:val="0"/>
      <w:marRight w:val="0"/>
      <w:marTop w:val="0"/>
      <w:marBottom w:val="0"/>
      <w:divBdr>
        <w:top w:val="none" w:sz="0" w:space="0" w:color="auto"/>
        <w:left w:val="none" w:sz="0" w:space="0" w:color="auto"/>
        <w:bottom w:val="none" w:sz="0" w:space="0" w:color="auto"/>
        <w:right w:val="none" w:sz="0" w:space="0" w:color="auto"/>
      </w:divBdr>
    </w:div>
    <w:div w:id="1458529360">
      <w:bodyDiv w:val="1"/>
      <w:marLeft w:val="0"/>
      <w:marRight w:val="0"/>
      <w:marTop w:val="0"/>
      <w:marBottom w:val="0"/>
      <w:divBdr>
        <w:top w:val="none" w:sz="0" w:space="0" w:color="auto"/>
        <w:left w:val="none" w:sz="0" w:space="0" w:color="auto"/>
        <w:bottom w:val="none" w:sz="0" w:space="0" w:color="auto"/>
        <w:right w:val="none" w:sz="0" w:space="0" w:color="auto"/>
      </w:divBdr>
    </w:div>
    <w:div w:id="1462502088">
      <w:bodyDiv w:val="1"/>
      <w:marLeft w:val="0"/>
      <w:marRight w:val="0"/>
      <w:marTop w:val="0"/>
      <w:marBottom w:val="0"/>
      <w:divBdr>
        <w:top w:val="none" w:sz="0" w:space="0" w:color="auto"/>
        <w:left w:val="none" w:sz="0" w:space="0" w:color="auto"/>
        <w:bottom w:val="none" w:sz="0" w:space="0" w:color="auto"/>
        <w:right w:val="none" w:sz="0" w:space="0" w:color="auto"/>
      </w:divBdr>
    </w:div>
    <w:div w:id="1468084007">
      <w:bodyDiv w:val="1"/>
      <w:marLeft w:val="0"/>
      <w:marRight w:val="0"/>
      <w:marTop w:val="0"/>
      <w:marBottom w:val="0"/>
      <w:divBdr>
        <w:top w:val="none" w:sz="0" w:space="0" w:color="auto"/>
        <w:left w:val="none" w:sz="0" w:space="0" w:color="auto"/>
        <w:bottom w:val="none" w:sz="0" w:space="0" w:color="auto"/>
        <w:right w:val="none" w:sz="0" w:space="0" w:color="auto"/>
      </w:divBdr>
    </w:div>
    <w:div w:id="1478188458">
      <w:bodyDiv w:val="1"/>
      <w:marLeft w:val="0"/>
      <w:marRight w:val="0"/>
      <w:marTop w:val="0"/>
      <w:marBottom w:val="0"/>
      <w:divBdr>
        <w:top w:val="none" w:sz="0" w:space="0" w:color="auto"/>
        <w:left w:val="none" w:sz="0" w:space="0" w:color="auto"/>
        <w:bottom w:val="none" w:sz="0" w:space="0" w:color="auto"/>
        <w:right w:val="none" w:sz="0" w:space="0" w:color="auto"/>
      </w:divBdr>
    </w:div>
    <w:div w:id="1489398896">
      <w:bodyDiv w:val="1"/>
      <w:marLeft w:val="0"/>
      <w:marRight w:val="0"/>
      <w:marTop w:val="0"/>
      <w:marBottom w:val="0"/>
      <w:divBdr>
        <w:top w:val="none" w:sz="0" w:space="0" w:color="auto"/>
        <w:left w:val="none" w:sz="0" w:space="0" w:color="auto"/>
        <w:bottom w:val="none" w:sz="0" w:space="0" w:color="auto"/>
        <w:right w:val="none" w:sz="0" w:space="0" w:color="auto"/>
      </w:divBdr>
    </w:div>
    <w:div w:id="1490752493">
      <w:bodyDiv w:val="1"/>
      <w:marLeft w:val="0"/>
      <w:marRight w:val="0"/>
      <w:marTop w:val="0"/>
      <w:marBottom w:val="0"/>
      <w:divBdr>
        <w:top w:val="none" w:sz="0" w:space="0" w:color="auto"/>
        <w:left w:val="none" w:sz="0" w:space="0" w:color="auto"/>
        <w:bottom w:val="none" w:sz="0" w:space="0" w:color="auto"/>
        <w:right w:val="none" w:sz="0" w:space="0" w:color="auto"/>
      </w:divBdr>
    </w:div>
    <w:div w:id="1495760188">
      <w:bodyDiv w:val="1"/>
      <w:marLeft w:val="0"/>
      <w:marRight w:val="0"/>
      <w:marTop w:val="0"/>
      <w:marBottom w:val="0"/>
      <w:divBdr>
        <w:top w:val="none" w:sz="0" w:space="0" w:color="auto"/>
        <w:left w:val="none" w:sz="0" w:space="0" w:color="auto"/>
        <w:bottom w:val="none" w:sz="0" w:space="0" w:color="auto"/>
        <w:right w:val="none" w:sz="0" w:space="0" w:color="auto"/>
      </w:divBdr>
    </w:div>
    <w:div w:id="1501191506">
      <w:bodyDiv w:val="1"/>
      <w:marLeft w:val="0"/>
      <w:marRight w:val="0"/>
      <w:marTop w:val="0"/>
      <w:marBottom w:val="0"/>
      <w:divBdr>
        <w:top w:val="none" w:sz="0" w:space="0" w:color="auto"/>
        <w:left w:val="none" w:sz="0" w:space="0" w:color="auto"/>
        <w:bottom w:val="none" w:sz="0" w:space="0" w:color="auto"/>
        <w:right w:val="none" w:sz="0" w:space="0" w:color="auto"/>
      </w:divBdr>
    </w:div>
    <w:div w:id="1502086419">
      <w:bodyDiv w:val="1"/>
      <w:marLeft w:val="0"/>
      <w:marRight w:val="0"/>
      <w:marTop w:val="0"/>
      <w:marBottom w:val="0"/>
      <w:divBdr>
        <w:top w:val="none" w:sz="0" w:space="0" w:color="auto"/>
        <w:left w:val="none" w:sz="0" w:space="0" w:color="auto"/>
        <w:bottom w:val="none" w:sz="0" w:space="0" w:color="auto"/>
        <w:right w:val="none" w:sz="0" w:space="0" w:color="auto"/>
      </w:divBdr>
    </w:div>
    <w:div w:id="1508328709">
      <w:bodyDiv w:val="1"/>
      <w:marLeft w:val="0"/>
      <w:marRight w:val="0"/>
      <w:marTop w:val="0"/>
      <w:marBottom w:val="0"/>
      <w:divBdr>
        <w:top w:val="none" w:sz="0" w:space="0" w:color="auto"/>
        <w:left w:val="none" w:sz="0" w:space="0" w:color="auto"/>
        <w:bottom w:val="none" w:sz="0" w:space="0" w:color="auto"/>
        <w:right w:val="none" w:sz="0" w:space="0" w:color="auto"/>
      </w:divBdr>
    </w:div>
    <w:div w:id="1508861964">
      <w:bodyDiv w:val="1"/>
      <w:marLeft w:val="0"/>
      <w:marRight w:val="0"/>
      <w:marTop w:val="0"/>
      <w:marBottom w:val="0"/>
      <w:divBdr>
        <w:top w:val="none" w:sz="0" w:space="0" w:color="auto"/>
        <w:left w:val="none" w:sz="0" w:space="0" w:color="auto"/>
        <w:bottom w:val="none" w:sz="0" w:space="0" w:color="auto"/>
        <w:right w:val="none" w:sz="0" w:space="0" w:color="auto"/>
      </w:divBdr>
    </w:div>
    <w:div w:id="1521778422">
      <w:bodyDiv w:val="1"/>
      <w:marLeft w:val="0"/>
      <w:marRight w:val="0"/>
      <w:marTop w:val="0"/>
      <w:marBottom w:val="0"/>
      <w:divBdr>
        <w:top w:val="none" w:sz="0" w:space="0" w:color="auto"/>
        <w:left w:val="none" w:sz="0" w:space="0" w:color="auto"/>
        <w:bottom w:val="none" w:sz="0" w:space="0" w:color="auto"/>
        <w:right w:val="none" w:sz="0" w:space="0" w:color="auto"/>
      </w:divBdr>
    </w:div>
    <w:div w:id="1522821733">
      <w:bodyDiv w:val="1"/>
      <w:marLeft w:val="0"/>
      <w:marRight w:val="0"/>
      <w:marTop w:val="0"/>
      <w:marBottom w:val="0"/>
      <w:divBdr>
        <w:top w:val="none" w:sz="0" w:space="0" w:color="auto"/>
        <w:left w:val="none" w:sz="0" w:space="0" w:color="auto"/>
        <w:bottom w:val="none" w:sz="0" w:space="0" w:color="auto"/>
        <w:right w:val="none" w:sz="0" w:space="0" w:color="auto"/>
      </w:divBdr>
    </w:div>
    <w:div w:id="1537278269">
      <w:bodyDiv w:val="1"/>
      <w:marLeft w:val="0"/>
      <w:marRight w:val="0"/>
      <w:marTop w:val="0"/>
      <w:marBottom w:val="0"/>
      <w:divBdr>
        <w:top w:val="none" w:sz="0" w:space="0" w:color="auto"/>
        <w:left w:val="none" w:sz="0" w:space="0" w:color="auto"/>
        <w:bottom w:val="none" w:sz="0" w:space="0" w:color="auto"/>
        <w:right w:val="none" w:sz="0" w:space="0" w:color="auto"/>
      </w:divBdr>
    </w:div>
    <w:div w:id="1537886070">
      <w:bodyDiv w:val="1"/>
      <w:marLeft w:val="0"/>
      <w:marRight w:val="0"/>
      <w:marTop w:val="0"/>
      <w:marBottom w:val="0"/>
      <w:divBdr>
        <w:top w:val="none" w:sz="0" w:space="0" w:color="auto"/>
        <w:left w:val="none" w:sz="0" w:space="0" w:color="auto"/>
        <w:bottom w:val="none" w:sz="0" w:space="0" w:color="auto"/>
        <w:right w:val="none" w:sz="0" w:space="0" w:color="auto"/>
      </w:divBdr>
    </w:div>
    <w:div w:id="1548955652">
      <w:bodyDiv w:val="1"/>
      <w:marLeft w:val="0"/>
      <w:marRight w:val="0"/>
      <w:marTop w:val="0"/>
      <w:marBottom w:val="0"/>
      <w:divBdr>
        <w:top w:val="none" w:sz="0" w:space="0" w:color="auto"/>
        <w:left w:val="none" w:sz="0" w:space="0" w:color="auto"/>
        <w:bottom w:val="none" w:sz="0" w:space="0" w:color="auto"/>
        <w:right w:val="none" w:sz="0" w:space="0" w:color="auto"/>
      </w:divBdr>
    </w:div>
    <w:div w:id="1570337890">
      <w:bodyDiv w:val="1"/>
      <w:marLeft w:val="0"/>
      <w:marRight w:val="0"/>
      <w:marTop w:val="0"/>
      <w:marBottom w:val="0"/>
      <w:divBdr>
        <w:top w:val="none" w:sz="0" w:space="0" w:color="auto"/>
        <w:left w:val="none" w:sz="0" w:space="0" w:color="auto"/>
        <w:bottom w:val="none" w:sz="0" w:space="0" w:color="auto"/>
        <w:right w:val="none" w:sz="0" w:space="0" w:color="auto"/>
      </w:divBdr>
    </w:div>
    <w:div w:id="1572932522">
      <w:bodyDiv w:val="1"/>
      <w:marLeft w:val="0"/>
      <w:marRight w:val="0"/>
      <w:marTop w:val="0"/>
      <w:marBottom w:val="0"/>
      <w:divBdr>
        <w:top w:val="none" w:sz="0" w:space="0" w:color="auto"/>
        <w:left w:val="none" w:sz="0" w:space="0" w:color="auto"/>
        <w:bottom w:val="none" w:sz="0" w:space="0" w:color="auto"/>
        <w:right w:val="none" w:sz="0" w:space="0" w:color="auto"/>
      </w:divBdr>
    </w:div>
    <w:div w:id="1575045709">
      <w:bodyDiv w:val="1"/>
      <w:marLeft w:val="0"/>
      <w:marRight w:val="0"/>
      <w:marTop w:val="0"/>
      <w:marBottom w:val="0"/>
      <w:divBdr>
        <w:top w:val="none" w:sz="0" w:space="0" w:color="auto"/>
        <w:left w:val="none" w:sz="0" w:space="0" w:color="auto"/>
        <w:bottom w:val="none" w:sz="0" w:space="0" w:color="auto"/>
        <w:right w:val="none" w:sz="0" w:space="0" w:color="auto"/>
      </w:divBdr>
    </w:div>
    <w:div w:id="1582762805">
      <w:bodyDiv w:val="1"/>
      <w:marLeft w:val="0"/>
      <w:marRight w:val="0"/>
      <w:marTop w:val="0"/>
      <w:marBottom w:val="0"/>
      <w:divBdr>
        <w:top w:val="none" w:sz="0" w:space="0" w:color="auto"/>
        <w:left w:val="none" w:sz="0" w:space="0" w:color="auto"/>
        <w:bottom w:val="none" w:sz="0" w:space="0" w:color="auto"/>
        <w:right w:val="none" w:sz="0" w:space="0" w:color="auto"/>
      </w:divBdr>
    </w:div>
    <w:div w:id="1591885521">
      <w:bodyDiv w:val="1"/>
      <w:marLeft w:val="0"/>
      <w:marRight w:val="0"/>
      <w:marTop w:val="0"/>
      <w:marBottom w:val="0"/>
      <w:divBdr>
        <w:top w:val="none" w:sz="0" w:space="0" w:color="auto"/>
        <w:left w:val="none" w:sz="0" w:space="0" w:color="auto"/>
        <w:bottom w:val="none" w:sz="0" w:space="0" w:color="auto"/>
        <w:right w:val="none" w:sz="0" w:space="0" w:color="auto"/>
      </w:divBdr>
    </w:div>
    <w:div w:id="1594826635">
      <w:bodyDiv w:val="1"/>
      <w:marLeft w:val="0"/>
      <w:marRight w:val="0"/>
      <w:marTop w:val="0"/>
      <w:marBottom w:val="0"/>
      <w:divBdr>
        <w:top w:val="none" w:sz="0" w:space="0" w:color="auto"/>
        <w:left w:val="none" w:sz="0" w:space="0" w:color="auto"/>
        <w:bottom w:val="none" w:sz="0" w:space="0" w:color="auto"/>
        <w:right w:val="none" w:sz="0" w:space="0" w:color="auto"/>
      </w:divBdr>
    </w:div>
    <w:div w:id="1596784832">
      <w:bodyDiv w:val="1"/>
      <w:marLeft w:val="0"/>
      <w:marRight w:val="0"/>
      <w:marTop w:val="0"/>
      <w:marBottom w:val="0"/>
      <w:divBdr>
        <w:top w:val="none" w:sz="0" w:space="0" w:color="auto"/>
        <w:left w:val="none" w:sz="0" w:space="0" w:color="auto"/>
        <w:bottom w:val="none" w:sz="0" w:space="0" w:color="auto"/>
        <w:right w:val="none" w:sz="0" w:space="0" w:color="auto"/>
      </w:divBdr>
    </w:div>
    <w:div w:id="1602031200">
      <w:bodyDiv w:val="1"/>
      <w:marLeft w:val="0"/>
      <w:marRight w:val="0"/>
      <w:marTop w:val="0"/>
      <w:marBottom w:val="0"/>
      <w:divBdr>
        <w:top w:val="none" w:sz="0" w:space="0" w:color="auto"/>
        <w:left w:val="none" w:sz="0" w:space="0" w:color="auto"/>
        <w:bottom w:val="none" w:sz="0" w:space="0" w:color="auto"/>
        <w:right w:val="none" w:sz="0" w:space="0" w:color="auto"/>
      </w:divBdr>
    </w:div>
    <w:div w:id="1605964744">
      <w:bodyDiv w:val="1"/>
      <w:marLeft w:val="0"/>
      <w:marRight w:val="0"/>
      <w:marTop w:val="0"/>
      <w:marBottom w:val="0"/>
      <w:divBdr>
        <w:top w:val="none" w:sz="0" w:space="0" w:color="auto"/>
        <w:left w:val="none" w:sz="0" w:space="0" w:color="auto"/>
        <w:bottom w:val="none" w:sz="0" w:space="0" w:color="auto"/>
        <w:right w:val="none" w:sz="0" w:space="0" w:color="auto"/>
      </w:divBdr>
    </w:div>
    <w:div w:id="1613436014">
      <w:bodyDiv w:val="1"/>
      <w:marLeft w:val="0"/>
      <w:marRight w:val="0"/>
      <w:marTop w:val="0"/>
      <w:marBottom w:val="0"/>
      <w:divBdr>
        <w:top w:val="none" w:sz="0" w:space="0" w:color="auto"/>
        <w:left w:val="none" w:sz="0" w:space="0" w:color="auto"/>
        <w:bottom w:val="none" w:sz="0" w:space="0" w:color="auto"/>
        <w:right w:val="none" w:sz="0" w:space="0" w:color="auto"/>
      </w:divBdr>
    </w:div>
    <w:div w:id="1619021266">
      <w:bodyDiv w:val="1"/>
      <w:marLeft w:val="0"/>
      <w:marRight w:val="0"/>
      <w:marTop w:val="0"/>
      <w:marBottom w:val="0"/>
      <w:divBdr>
        <w:top w:val="none" w:sz="0" w:space="0" w:color="auto"/>
        <w:left w:val="none" w:sz="0" w:space="0" w:color="auto"/>
        <w:bottom w:val="none" w:sz="0" w:space="0" w:color="auto"/>
        <w:right w:val="none" w:sz="0" w:space="0" w:color="auto"/>
      </w:divBdr>
    </w:div>
    <w:div w:id="1624842240">
      <w:bodyDiv w:val="1"/>
      <w:marLeft w:val="0"/>
      <w:marRight w:val="0"/>
      <w:marTop w:val="0"/>
      <w:marBottom w:val="0"/>
      <w:divBdr>
        <w:top w:val="none" w:sz="0" w:space="0" w:color="auto"/>
        <w:left w:val="none" w:sz="0" w:space="0" w:color="auto"/>
        <w:bottom w:val="none" w:sz="0" w:space="0" w:color="auto"/>
        <w:right w:val="none" w:sz="0" w:space="0" w:color="auto"/>
      </w:divBdr>
    </w:div>
    <w:div w:id="1637102155">
      <w:bodyDiv w:val="1"/>
      <w:marLeft w:val="0"/>
      <w:marRight w:val="0"/>
      <w:marTop w:val="0"/>
      <w:marBottom w:val="0"/>
      <w:divBdr>
        <w:top w:val="none" w:sz="0" w:space="0" w:color="auto"/>
        <w:left w:val="none" w:sz="0" w:space="0" w:color="auto"/>
        <w:bottom w:val="none" w:sz="0" w:space="0" w:color="auto"/>
        <w:right w:val="none" w:sz="0" w:space="0" w:color="auto"/>
      </w:divBdr>
    </w:div>
    <w:div w:id="1640644965">
      <w:bodyDiv w:val="1"/>
      <w:marLeft w:val="0"/>
      <w:marRight w:val="0"/>
      <w:marTop w:val="0"/>
      <w:marBottom w:val="0"/>
      <w:divBdr>
        <w:top w:val="none" w:sz="0" w:space="0" w:color="auto"/>
        <w:left w:val="none" w:sz="0" w:space="0" w:color="auto"/>
        <w:bottom w:val="none" w:sz="0" w:space="0" w:color="auto"/>
        <w:right w:val="none" w:sz="0" w:space="0" w:color="auto"/>
      </w:divBdr>
    </w:div>
    <w:div w:id="1662344321">
      <w:bodyDiv w:val="1"/>
      <w:marLeft w:val="0"/>
      <w:marRight w:val="0"/>
      <w:marTop w:val="0"/>
      <w:marBottom w:val="0"/>
      <w:divBdr>
        <w:top w:val="none" w:sz="0" w:space="0" w:color="auto"/>
        <w:left w:val="none" w:sz="0" w:space="0" w:color="auto"/>
        <w:bottom w:val="none" w:sz="0" w:space="0" w:color="auto"/>
        <w:right w:val="none" w:sz="0" w:space="0" w:color="auto"/>
      </w:divBdr>
    </w:div>
    <w:div w:id="1671834221">
      <w:bodyDiv w:val="1"/>
      <w:marLeft w:val="0"/>
      <w:marRight w:val="0"/>
      <w:marTop w:val="0"/>
      <w:marBottom w:val="0"/>
      <w:divBdr>
        <w:top w:val="none" w:sz="0" w:space="0" w:color="auto"/>
        <w:left w:val="none" w:sz="0" w:space="0" w:color="auto"/>
        <w:bottom w:val="none" w:sz="0" w:space="0" w:color="auto"/>
        <w:right w:val="none" w:sz="0" w:space="0" w:color="auto"/>
      </w:divBdr>
    </w:div>
    <w:div w:id="1677338774">
      <w:bodyDiv w:val="1"/>
      <w:marLeft w:val="0"/>
      <w:marRight w:val="0"/>
      <w:marTop w:val="0"/>
      <w:marBottom w:val="0"/>
      <w:divBdr>
        <w:top w:val="none" w:sz="0" w:space="0" w:color="auto"/>
        <w:left w:val="none" w:sz="0" w:space="0" w:color="auto"/>
        <w:bottom w:val="none" w:sz="0" w:space="0" w:color="auto"/>
        <w:right w:val="none" w:sz="0" w:space="0" w:color="auto"/>
      </w:divBdr>
    </w:div>
    <w:div w:id="1720205103">
      <w:bodyDiv w:val="1"/>
      <w:marLeft w:val="0"/>
      <w:marRight w:val="0"/>
      <w:marTop w:val="0"/>
      <w:marBottom w:val="0"/>
      <w:divBdr>
        <w:top w:val="none" w:sz="0" w:space="0" w:color="auto"/>
        <w:left w:val="none" w:sz="0" w:space="0" w:color="auto"/>
        <w:bottom w:val="none" w:sz="0" w:space="0" w:color="auto"/>
        <w:right w:val="none" w:sz="0" w:space="0" w:color="auto"/>
      </w:divBdr>
    </w:div>
    <w:div w:id="1724910741">
      <w:bodyDiv w:val="1"/>
      <w:marLeft w:val="0"/>
      <w:marRight w:val="0"/>
      <w:marTop w:val="0"/>
      <w:marBottom w:val="0"/>
      <w:divBdr>
        <w:top w:val="none" w:sz="0" w:space="0" w:color="auto"/>
        <w:left w:val="none" w:sz="0" w:space="0" w:color="auto"/>
        <w:bottom w:val="none" w:sz="0" w:space="0" w:color="auto"/>
        <w:right w:val="none" w:sz="0" w:space="0" w:color="auto"/>
      </w:divBdr>
    </w:div>
    <w:div w:id="1737774830">
      <w:bodyDiv w:val="1"/>
      <w:marLeft w:val="0"/>
      <w:marRight w:val="0"/>
      <w:marTop w:val="0"/>
      <w:marBottom w:val="0"/>
      <w:divBdr>
        <w:top w:val="none" w:sz="0" w:space="0" w:color="auto"/>
        <w:left w:val="none" w:sz="0" w:space="0" w:color="auto"/>
        <w:bottom w:val="none" w:sz="0" w:space="0" w:color="auto"/>
        <w:right w:val="none" w:sz="0" w:space="0" w:color="auto"/>
      </w:divBdr>
    </w:div>
    <w:div w:id="1742215071">
      <w:bodyDiv w:val="1"/>
      <w:marLeft w:val="0"/>
      <w:marRight w:val="0"/>
      <w:marTop w:val="0"/>
      <w:marBottom w:val="0"/>
      <w:divBdr>
        <w:top w:val="none" w:sz="0" w:space="0" w:color="auto"/>
        <w:left w:val="none" w:sz="0" w:space="0" w:color="auto"/>
        <w:bottom w:val="none" w:sz="0" w:space="0" w:color="auto"/>
        <w:right w:val="none" w:sz="0" w:space="0" w:color="auto"/>
      </w:divBdr>
    </w:div>
    <w:div w:id="1743260855">
      <w:bodyDiv w:val="1"/>
      <w:marLeft w:val="0"/>
      <w:marRight w:val="0"/>
      <w:marTop w:val="0"/>
      <w:marBottom w:val="0"/>
      <w:divBdr>
        <w:top w:val="none" w:sz="0" w:space="0" w:color="auto"/>
        <w:left w:val="none" w:sz="0" w:space="0" w:color="auto"/>
        <w:bottom w:val="none" w:sz="0" w:space="0" w:color="auto"/>
        <w:right w:val="none" w:sz="0" w:space="0" w:color="auto"/>
      </w:divBdr>
    </w:div>
    <w:div w:id="1747650129">
      <w:bodyDiv w:val="1"/>
      <w:marLeft w:val="0"/>
      <w:marRight w:val="0"/>
      <w:marTop w:val="0"/>
      <w:marBottom w:val="0"/>
      <w:divBdr>
        <w:top w:val="none" w:sz="0" w:space="0" w:color="auto"/>
        <w:left w:val="none" w:sz="0" w:space="0" w:color="auto"/>
        <w:bottom w:val="none" w:sz="0" w:space="0" w:color="auto"/>
        <w:right w:val="none" w:sz="0" w:space="0" w:color="auto"/>
      </w:divBdr>
    </w:div>
    <w:div w:id="1749763161">
      <w:bodyDiv w:val="1"/>
      <w:marLeft w:val="0"/>
      <w:marRight w:val="0"/>
      <w:marTop w:val="0"/>
      <w:marBottom w:val="0"/>
      <w:divBdr>
        <w:top w:val="none" w:sz="0" w:space="0" w:color="auto"/>
        <w:left w:val="none" w:sz="0" w:space="0" w:color="auto"/>
        <w:bottom w:val="none" w:sz="0" w:space="0" w:color="auto"/>
        <w:right w:val="none" w:sz="0" w:space="0" w:color="auto"/>
      </w:divBdr>
      <w:divsChild>
        <w:div w:id="120340774">
          <w:marLeft w:val="0"/>
          <w:marRight w:val="0"/>
          <w:marTop w:val="0"/>
          <w:marBottom w:val="0"/>
          <w:divBdr>
            <w:top w:val="none" w:sz="0" w:space="0" w:color="auto"/>
            <w:left w:val="none" w:sz="0" w:space="0" w:color="auto"/>
            <w:bottom w:val="none" w:sz="0" w:space="0" w:color="auto"/>
            <w:right w:val="none" w:sz="0" w:space="0" w:color="auto"/>
          </w:divBdr>
          <w:divsChild>
            <w:div w:id="449252486">
              <w:marLeft w:val="0"/>
              <w:marRight w:val="0"/>
              <w:marTop w:val="0"/>
              <w:marBottom w:val="0"/>
              <w:divBdr>
                <w:top w:val="none" w:sz="0" w:space="0" w:color="auto"/>
                <w:left w:val="none" w:sz="0" w:space="0" w:color="auto"/>
                <w:bottom w:val="none" w:sz="0" w:space="0" w:color="auto"/>
                <w:right w:val="none" w:sz="0" w:space="0" w:color="auto"/>
              </w:divBdr>
              <w:divsChild>
                <w:div w:id="884412047">
                  <w:marLeft w:val="0"/>
                  <w:marRight w:val="0"/>
                  <w:marTop w:val="0"/>
                  <w:marBottom w:val="0"/>
                  <w:divBdr>
                    <w:top w:val="none" w:sz="0" w:space="0" w:color="auto"/>
                    <w:left w:val="none" w:sz="0" w:space="0" w:color="auto"/>
                    <w:bottom w:val="none" w:sz="0" w:space="0" w:color="auto"/>
                    <w:right w:val="none" w:sz="0" w:space="0" w:color="auto"/>
                  </w:divBdr>
                  <w:divsChild>
                    <w:div w:id="1209100437">
                      <w:marLeft w:val="0"/>
                      <w:marRight w:val="0"/>
                      <w:marTop w:val="0"/>
                      <w:marBottom w:val="0"/>
                      <w:divBdr>
                        <w:top w:val="none" w:sz="0" w:space="0" w:color="auto"/>
                        <w:left w:val="none" w:sz="0" w:space="0" w:color="auto"/>
                        <w:bottom w:val="none" w:sz="0" w:space="0" w:color="auto"/>
                        <w:right w:val="none" w:sz="0" w:space="0" w:color="auto"/>
                      </w:divBdr>
                      <w:divsChild>
                        <w:div w:id="288097815">
                          <w:marLeft w:val="0"/>
                          <w:marRight w:val="0"/>
                          <w:marTop w:val="0"/>
                          <w:marBottom w:val="0"/>
                          <w:divBdr>
                            <w:top w:val="none" w:sz="0" w:space="0" w:color="auto"/>
                            <w:left w:val="none" w:sz="0" w:space="0" w:color="auto"/>
                            <w:bottom w:val="none" w:sz="0" w:space="0" w:color="auto"/>
                            <w:right w:val="none" w:sz="0" w:space="0" w:color="auto"/>
                          </w:divBdr>
                          <w:divsChild>
                            <w:div w:id="131498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861674">
      <w:bodyDiv w:val="1"/>
      <w:marLeft w:val="0"/>
      <w:marRight w:val="0"/>
      <w:marTop w:val="0"/>
      <w:marBottom w:val="0"/>
      <w:divBdr>
        <w:top w:val="none" w:sz="0" w:space="0" w:color="auto"/>
        <w:left w:val="none" w:sz="0" w:space="0" w:color="auto"/>
        <w:bottom w:val="none" w:sz="0" w:space="0" w:color="auto"/>
        <w:right w:val="none" w:sz="0" w:space="0" w:color="auto"/>
      </w:divBdr>
    </w:div>
    <w:div w:id="1761023522">
      <w:bodyDiv w:val="1"/>
      <w:marLeft w:val="0"/>
      <w:marRight w:val="0"/>
      <w:marTop w:val="0"/>
      <w:marBottom w:val="0"/>
      <w:divBdr>
        <w:top w:val="none" w:sz="0" w:space="0" w:color="auto"/>
        <w:left w:val="none" w:sz="0" w:space="0" w:color="auto"/>
        <w:bottom w:val="none" w:sz="0" w:space="0" w:color="auto"/>
        <w:right w:val="none" w:sz="0" w:space="0" w:color="auto"/>
      </w:divBdr>
    </w:div>
    <w:div w:id="1773083802">
      <w:bodyDiv w:val="1"/>
      <w:marLeft w:val="0"/>
      <w:marRight w:val="0"/>
      <w:marTop w:val="0"/>
      <w:marBottom w:val="0"/>
      <w:divBdr>
        <w:top w:val="none" w:sz="0" w:space="0" w:color="auto"/>
        <w:left w:val="none" w:sz="0" w:space="0" w:color="auto"/>
        <w:bottom w:val="none" w:sz="0" w:space="0" w:color="auto"/>
        <w:right w:val="none" w:sz="0" w:space="0" w:color="auto"/>
      </w:divBdr>
    </w:div>
    <w:div w:id="1773623017">
      <w:bodyDiv w:val="1"/>
      <w:marLeft w:val="0"/>
      <w:marRight w:val="0"/>
      <w:marTop w:val="0"/>
      <w:marBottom w:val="0"/>
      <w:divBdr>
        <w:top w:val="none" w:sz="0" w:space="0" w:color="auto"/>
        <w:left w:val="none" w:sz="0" w:space="0" w:color="auto"/>
        <w:bottom w:val="none" w:sz="0" w:space="0" w:color="auto"/>
        <w:right w:val="none" w:sz="0" w:space="0" w:color="auto"/>
      </w:divBdr>
    </w:div>
    <w:div w:id="1781796951">
      <w:bodyDiv w:val="1"/>
      <w:marLeft w:val="0"/>
      <w:marRight w:val="0"/>
      <w:marTop w:val="0"/>
      <w:marBottom w:val="0"/>
      <w:divBdr>
        <w:top w:val="none" w:sz="0" w:space="0" w:color="auto"/>
        <w:left w:val="none" w:sz="0" w:space="0" w:color="auto"/>
        <w:bottom w:val="none" w:sz="0" w:space="0" w:color="auto"/>
        <w:right w:val="none" w:sz="0" w:space="0" w:color="auto"/>
      </w:divBdr>
    </w:div>
    <w:div w:id="1790124628">
      <w:bodyDiv w:val="1"/>
      <w:marLeft w:val="0"/>
      <w:marRight w:val="0"/>
      <w:marTop w:val="0"/>
      <w:marBottom w:val="0"/>
      <w:divBdr>
        <w:top w:val="none" w:sz="0" w:space="0" w:color="auto"/>
        <w:left w:val="none" w:sz="0" w:space="0" w:color="auto"/>
        <w:bottom w:val="none" w:sz="0" w:space="0" w:color="auto"/>
        <w:right w:val="none" w:sz="0" w:space="0" w:color="auto"/>
      </w:divBdr>
    </w:div>
    <w:div w:id="1794864603">
      <w:bodyDiv w:val="1"/>
      <w:marLeft w:val="0"/>
      <w:marRight w:val="0"/>
      <w:marTop w:val="0"/>
      <w:marBottom w:val="0"/>
      <w:divBdr>
        <w:top w:val="none" w:sz="0" w:space="0" w:color="auto"/>
        <w:left w:val="none" w:sz="0" w:space="0" w:color="auto"/>
        <w:bottom w:val="none" w:sz="0" w:space="0" w:color="auto"/>
        <w:right w:val="none" w:sz="0" w:space="0" w:color="auto"/>
      </w:divBdr>
    </w:div>
    <w:div w:id="1803233347">
      <w:bodyDiv w:val="1"/>
      <w:marLeft w:val="0"/>
      <w:marRight w:val="0"/>
      <w:marTop w:val="0"/>
      <w:marBottom w:val="0"/>
      <w:divBdr>
        <w:top w:val="none" w:sz="0" w:space="0" w:color="auto"/>
        <w:left w:val="none" w:sz="0" w:space="0" w:color="auto"/>
        <w:bottom w:val="none" w:sz="0" w:space="0" w:color="auto"/>
        <w:right w:val="none" w:sz="0" w:space="0" w:color="auto"/>
      </w:divBdr>
    </w:div>
    <w:div w:id="1838883445">
      <w:bodyDiv w:val="1"/>
      <w:marLeft w:val="0"/>
      <w:marRight w:val="0"/>
      <w:marTop w:val="0"/>
      <w:marBottom w:val="0"/>
      <w:divBdr>
        <w:top w:val="none" w:sz="0" w:space="0" w:color="auto"/>
        <w:left w:val="none" w:sz="0" w:space="0" w:color="auto"/>
        <w:bottom w:val="none" w:sz="0" w:space="0" w:color="auto"/>
        <w:right w:val="none" w:sz="0" w:space="0" w:color="auto"/>
      </w:divBdr>
    </w:div>
    <w:div w:id="1839492178">
      <w:bodyDiv w:val="1"/>
      <w:marLeft w:val="0"/>
      <w:marRight w:val="0"/>
      <w:marTop w:val="0"/>
      <w:marBottom w:val="0"/>
      <w:divBdr>
        <w:top w:val="none" w:sz="0" w:space="0" w:color="auto"/>
        <w:left w:val="none" w:sz="0" w:space="0" w:color="auto"/>
        <w:bottom w:val="none" w:sz="0" w:space="0" w:color="auto"/>
        <w:right w:val="none" w:sz="0" w:space="0" w:color="auto"/>
      </w:divBdr>
    </w:div>
    <w:div w:id="1863320286">
      <w:bodyDiv w:val="1"/>
      <w:marLeft w:val="0"/>
      <w:marRight w:val="0"/>
      <w:marTop w:val="0"/>
      <w:marBottom w:val="0"/>
      <w:divBdr>
        <w:top w:val="none" w:sz="0" w:space="0" w:color="auto"/>
        <w:left w:val="none" w:sz="0" w:space="0" w:color="auto"/>
        <w:bottom w:val="none" w:sz="0" w:space="0" w:color="auto"/>
        <w:right w:val="none" w:sz="0" w:space="0" w:color="auto"/>
      </w:divBdr>
    </w:div>
    <w:div w:id="1863743317">
      <w:bodyDiv w:val="1"/>
      <w:marLeft w:val="0"/>
      <w:marRight w:val="0"/>
      <w:marTop w:val="0"/>
      <w:marBottom w:val="0"/>
      <w:divBdr>
        <w:top w:val="none" w:sz="0" w:space="0" w:color="auto"/>
        <w:left w:val="none" w:sz="0" w:space="0" w:color="auto"/>
        <w:bottom w:val="none" w:sz="0" w:space="0" w:color="auto"/>
        <w:right w:val="none" w:sz="0" w:space="0" w:color="auto"/>
      </w:divBdr>
    </w:div>
    <w:div w:id="1866286430">
      <w:bodyDiv w:val="1"/>
      <w:marLeft w:val="0"/>
      <w:marRight w:val="0"/>
      <w:marTop w:val="0"/>
      <w:marBottom w:val="0"/>
      <w:divBdr>
        <w:top w:val="none" w:sz="0" w:space="0" w:color="auto"/>
        <w:left w:val="none" w:sz="0" w:space="0" w:color="auto"/>
        <w:bottom w:val="none" w:sz="0" w:space="0" w:color="auto"/>
        <w:right w:val="none" w:sz="0" w:space="0" w:color="auto"/>
      </w:divBdr>
    </w:div>
    <w:div w:id="1872110467">
      <w:bodyDiv w:val="1"/>
      <w:marLeft w:val="0"/>
      <w:marRight w:val="0"/>
      <w:marTop w:val="0"/>
      <w:marBottom w:val="0"/>
      <w:divBdr>
        <w:top w:val="none" w:sz="0" w:space="0" w:color="auto"/>
        <w:left w:val="none" w:sz="0" w:space="0" w:color="auto"/>
        <w:bottom w:val="none" w:sz="0" w:space="0" w:color="auto"/>
        <w:right w:val="none" w:sz="0" w:space="0" w:color="auto"/>
      </w:divBdr>
    </w:div>
    <w:div w:id="1887834229">
      <w:bodyDiv w:val="1"/>
      <w:marLeft w:val="0"/>
      <w:marRight w:val="0"/>
      <w:marTop w:val="0"/>
      <w:marBottom w:val="0"/>
      <w:divBdr>
        <w:top w:val="none" w:sz="0" w:space="0" w:color="auto"/>
        <w:left w:val="none" w:sz="0" w:space="0" w:color="auto"/>
        <w:bottom w:val="none" w:sz="0" w:space="0" w:color="auto"/>
        <w:right w:val="none" w:sz="0" w:space="0" w:color="auto"/>
      </w:divBdr>
    </w:div>
    <w:div w:id="1894346327">
      <w:bodyDiv w:val="1"/>
      <w:marLeft w:val="0"/>
      <w:marRight w:val="0"/>
      <w:marTop w:val="0"/>
      <w:marBottom w:val="0"/>
      <w:divBdr>
        <w:top w:val="none" w:sz="0" w:space="0" w:color="auto"/>
        <w:left w:val="none" w:sz="0" w:space="0" w:color="auto"/>
        <w:bottom w:val="none" w:sz="0" w:space="0" w:color="auto"/>
        <w:right w:val="none" w:sz="0" w:space="0" w:color="auto"/>
      </w:divBdr>
    </w:div>
    <w:div w:id="1896356201">
      <w:bodyDiv w:val="1"/>
      <w:marLeft w:val="0"/>
      <w:marRight w:val="0"/>
      <w:marTop w:val="0"/>
      <w:marBottom w:val="0"/>
      <w:divBdr>
        <w:top w:val="none" w:sz="0" w:space="0" w:color="auto"/>
        <w:left w:val="none" w:sz="0" w:space="0" w:color="auto"/>
        <w:bottom w:val="none" w:sz="0" w:space="0" w:color="auto"/>
        <w:right w:val="none" w:sz="0" w:space="0" w:color="auto"/>
      </w:divBdr>
    </w:div>
    <w:div w:id="1911848433">
      <w:bodyDiv w:val="1"/>
      <w:marLeft w:val="0"/>
      <w:marRight w:val="0"/>
      <w:marTop w:val="0"/>
      <w:marBottom w:val="0"/>
      <w:divBdr>
        <w:top w:val="none" w:sz="0" w:space="0" w:color="auto"/>
        <w:left w:val="none" w:sz="0" w:space="0" w:color="auto"/>
        <w:bottom w:val="none" w:sz="0" w:space="0" w:color="auto"/>
        <w:right w:val="none" w:sz="0" w:space="0" w:color="auto"/>
      </w:divBdr>
    </w:div>
    <w:div w:id="1924533042">
      <w:bodyDiv w:val="1"/>
      <w:marLeft w:val="0"/>
      <w:marRight w:val="0"/>
      <w:marTop w:val="0"/>
      <w:marBottom w:val="0"/>
      <w:divBdr>
        <w:top w:val="none" w:sz="0" w:space="0" w:color="auto"/>
        <w:left w:val="none" w:sz="0" w:space="0" w:color="auto"/>
        <w:bottom w:val="none" w:sz="0" w:space="0" w:color="auto"/>
        <w:right w:val="none" w:sz="0" w:space="0" w:color="auto"/>
      </w:divBdr>
    </w:div>
    <w:div w:id="1930692003">
      <w:bodyDiv w:val="1"/>
      <w:marLeft w:val="0"/>
      <w:marRight w:val="0"/>
      <w:marTop w:val="0"/>
      <w:marBottom w:val="0"/>
      <w:divBdr>
        <w:top w:val="none" w:sz="0" w:space="0" w:color="auto"/>
        <w:left w:val="none" w:sz="0" w:space="0" w:color="auto"/>
        <w:bottom w:val="none" w:sz="0" w:space="0" w:color="auto"/>
        <w:right w:val="none" w:sz="0" w:space="0" w:color="auto"/>
      </w:divBdr>
    </w:div>
    <w:div w:id="1941788934">
      <w:bodyDiv w:val="1"/>
      <w:marLeft w:val="0"/>
      <w:marRight w:val="0"/>
      <w:marTop w:val="0"/>
      <w:marBottom w:val="0"/>
      <w:divBdr>
        <w:top w:val="none" w:sz="0" w:space="0" w:color="auto"/>
        <w:left w:val="none" w:sz="0" w:space="0" w:color="auto"/>
        <w:bottom w:val="none" w:sz="0" w:space="0" w:color="auto"/>
        <w:right w:val="none" w:sz="0" w:space="0" w:color="auto"/>
      </w:divBdr>
    </w:div>
    <w:div w:id="1963262949">
      <w:bodyDiv w:val="1"/>
      <w:marLeft w:val="0"/>
      <w:marRight w:val="0"/>
      <w:marTop w:val="0"/>
      <w:marBottom w:val="0"/>
      <w:divBdr>
        <w:top w:val="none" w:sz="0" w:space="0" w:color="auto"/>
        <w:left w:val="none" w:sz="0" w:space="0" w:color="auto"/>
        <w:bottom w:val="none" w:sz="0" w:space="0" w:color="auto"/>
        <w:right w:val="none" w:sz="0" w:space="0" w:color="auto"/>
      </w:divBdr>
    </w:div>
    <w:div w:id="1963339619">
      <w:bodyDiv w:val="1"/>
      <w:marLeft w:val="0"/>
      <w:marRight w:val="0"/>
      <w:marTop w:val="0"/>
      <w:marBottom w:val="0"/>
      <w:divBdr>
        <w:top w:val="none" w:sz="0" w:space="0" w:color="auto"/>
        <w:left w:val="none" w:sz="0" w:space="0" w:color="auto"/>
        <w:bottom w:val="none" w:sz="0" w:space="0" w:color="auto"/>
        <w:right w:val="none" w:sz="0" w:space="0" w:color="auto"/>
      </w:divBdr>
    </w:div>
    <w:div w:id="1968272943">
      <w:bodyDiv w:val="1"/>
      <w:marLeft w:val="0"/>
      <w:marRight w:val="0"/>
      <w:marTop w:val="0"/>
      <w:marBottom w:val="0"/>
      <w:divBdr>
        <w:top w:val="none" w:sz="0" w:space="0" w:color="auto"/>
        <w:left w:val="none" w:sz="0" w:space="0" w:color="auto"/>
        <w:bottom w:val="none" w:sz="0" w:space="0" w:color="auto"/>
        <w:right w:val="none" w:sz="0" w:space="0" w:color="auto"/>
      </w:divBdr>
    </w:div>
    <w:div w:id="1968778592">
      <w:bodyDiv w:val="1"/>
      <w:marLeft w:val="0"/>
      <w:marRight w:val="0"/>
      <w:marTop w:val="0"/>
      <w:marBottom w:val="0"/>
      <w:divBdr>
        <w:top w:val="none" w:sz="0" w:space="0" w:color="auto"/>
        <w:left w:val="none" w:sz="0" w:space="0" w:color="auto"/>
        <w:bottom w:val="none" w:sz="0" w:space="0" w:color="auto"/>
        <w:right w:val="none" w:sz="0" w:space="0" w:color="auto"/>
      </w:divBdr>
    </w:div>
    <w:div w:id="1978795826">
      <w:bodyDiv w:val="1"/>
      <w:marLeft w:val="0"/>
      <w:marRight w:val="0"/>
      <w:marTop w:val="0"/>
      <w:marBottom w:val="0"/>
      <w:divBdr>
        <w:top w:val="none" w:sz="0" w:space="0" w:color="auto"/>
        <w:left w:val="none" w:sz="0" w:space="0" w:color="auto"/>
        <w:bottom w:val="none" w:sz="0" w:space="0" w:color="auto"/>
        <w:right w:val="none" w:sz="0" w:space="0" w:color="auto"/>
      </w:divBdr>
    </w:div>
    <w:div w:id="1984195720">
      <w:bodyDiv w:val="1"/>
      <w:marLeft w:val="0"/>
      <w:marRight w:val="0"/>
      <w:marTop w:val="0"/>
      <w:marBottom w:val="0"/>
      <w:divBdr>
        <w:top w:val="none" w:sz="0" w:space="0" w:color="auto"/>
        <w:left w:val="none" w:sz="0" w:space="0" w:color="auto"/>
        <w:bottom w:val="none" w:sz="0" w:space="0" w:color="auto"/>
        <w:right w:val="none" w:sz="0" w:space="0" w:color="auto"/>
      </w:divBdr>
    </w:div>
    <w:div w:id="1988701468">
      <w:bodyDiv w:val="1"/>
      <w:marLeft w:val="0"/>
      <w:marRight w:val="0"/>
      <w:marTop w:val="0"/>
      <w:marBottom w:val="0"/>
      <w:divBdr>
        <w:top w:val="none" w:sz="0" w:space="0" w:color="auto"/>
        <w:left w:val="none" w:sz="0" w:space="0" w:color="auto"/>
        <w:bottom w:val="none" w:sz="0" w:space="0" w:color="auto"/>
        <w:right w:val="none" w:sz="0" w:space="0" w:color="auto"/>
      </w:divBdr>
    </w:div>
    <w:div w:id="1992253089">
      <w:bodyDiv w:val="1"/>
      <w:marLeft w:val="0"/>
      <w:marRight w:val="0"/>
      <w:marTop w:val="0"/>
      <w:marBottom w:val="0"/>
      <w:divBdr>
        <w:top w:val="none" w:sz="0" w:space="0" w:color="auto"/>
        <w:left w:val="none" w:sz="0" w:space="0" w:color="auto"/>
        <w:bottom w:val="none" w:sz="0" w:space="0" w:color="auto"/>
        <w:right w:val="none" w:sz="0" w:space="0" w:color="auto"/>
      </w:divBdr>
    </w:div>
    <w:div w:id="1993169645">
      <w:bodyDiv w:val="1"/>
      <w:marLeft w:val="0"/>
      <w:marRight w:val="0"/>
      <w:marTop w:val="0"/>
      <w:marBottom w:val="0"/>
      <w:divBdr>
        <w:top w:val="none" w:sz="0" w:space="0" w:color="auto"/>
        <w:left w:val="none" w:sz="0" w:space="0" w:color="auto"/>
        <w:bottom w:val="none" w:sz="0" w:space="0" w:color="auto"/>
        <w:right w:val="none" w:sz="0" w:space="0" w:color="auto"/>
      </w:divBdr>
    </w:div>
    <w:div w:id="1997151497">
      <w:bodyDiv w:val="1"/>
      <w:marLeft w:val="0"/>
      <w:marRight w:val="0"/>
      <w:marTop w:val="0"/>
      <w:marBottom w:val="0"/>
      <w:divBdr>
        <w:top w:val="none" w:sz="0" w:space="0" w:color="auto"/>
        <w:left w:val="none" w:sz="0" w:space="0" w:color="auto"/>
        <w:bottom w:val="none" w:sz="0" w:space="0" w:color="auto"/>
        <w:right w:val="none" w:sz="0" w:space="0" w:color="auto"/>
      </w:divBdr>
    </w:div>
    <w:div w:id="2005620994">
      <w:bodyDiv w:val="1"/>
      <w:marLeft w:val="0"/>
      <w:marRight w:val="0"/>
      <w:marTop w:val="0"/>
      <w:marBottom w:val="0"/>
      <w:divBdr>
        <w:top w:val="none" w:sz="0" w:space="0" w:color="auto"/>
        <w:left w:val="none" w:sz="0" w:space="0" w:color="auto"/>
        <w:bottom w:val="none" w:sz="0" w:space="0" w:color="auto"/>
        <w:right w:val="none" w:sz="0" w:space="0" w:color="auto"/>
      </w:divBdr>
    </w:div>
    <w:div w:id="2005863255">
      <w:bodyDiv w:val="1"/>
      <w:marLeft w:val="0"/>
      <w:marRight w:val="0"/>
      <w:marTop w:val="0"/>
      <w:marBottom w:val="0"/>
      <w:divBdr>
        <w:top w:val="none" w:sz="0" w:space="0" w:color="auto"/>
        <w:left w:val="none" w:sz="0" w:space="0" w:color="auto"/>
        <w:bottom w:val="none" w:sz="0" w:space="0" w:color="auto"/>
        <w:right w:val="none" w:sz="0" w:space="0" w:color="auto"/>
      </w:divBdr>
    </w:div>
    <w:div w:id="2013557312">
      <w:bodyDiv w:val="1"/>
      <w:marLeft w:val="0"/>
      <w:marRight w:val="0"/>
      <w:marTop w:val="0"/>
      <w:marBottom w:val="0"/>
      <w:divBdr>
        <w:top w:val="none" w:sz="0" w:space="0" w:color="auto"/>
        <w:left w:val="none" w:sz="0" w:space="0" w:color="auto"/>
        <w:bottom w:val="none" w:sz="0" w:space="0" w:color="auto"/>
        <w:right w:val="none" w:sz="0" w:space="0" w:color="auto"/>
      </w:divBdr>
    </w:div>
    <w:div w:id="2016372616">
      <w:bodyDiv w:val="1"/>
      <w:marLeft w:val="0"/>
      <w:marRight w:val="0"/>
      <w:marTop w:val="0"/>
      <w:marBottom w:val="0"/>
      <w:divBdr>
        <w:top w:val="none" w:sz="0" w:space="0" w:color="auto"/>
        <w:left w:val="none" w:sz="0" w:space="0" w:color="auto"/>
        <w:bottom w:val="none" w:sz="0" w:space="0" w:color="auto"/>
        <w:right w:val="none" w:sz="0" w:space="0" w:color="auto"/>
      </w:divBdr>
    </w:div>
    <w:div w:id="2019261188">
      <w:bodyDiv w:val="1"/>
      <w:marLeft w:val="0"/>
      <w:marRight w:val="0"/>
      <w:marTop w:val="0"/>
      <w:marBottom w:val="0"/>
      <w:divBdr>
        <w:top w:val="none" w:sz="0" w:space="0" w:color="auto"/>
        <w:left w:val="none" w:sz="0" w:space="0" w:color="auto"/>
        <w:bottom w:val="none" w:sz="0" w:space="0" w:color="auto"/>
        <w:right w:val="none" w:sz="0" w:space="0" w:color="auto"/>
      </w:divBdr>
    </w:div>
    <w:div w:id="2031445327">
      <w:bodyDiv w:val="1"/>
      <w:marLeft w:val="0"/>
      <w:marRight w:val="0"/>
      <w:marTop w:val="0"/>
      <w:marBottom w:val="0"/>
      <w:divBdr>
        <w:top w:val="none" w:sz="0" w:space="0" w:color="auto"/>
        <w:left w:val="none" w:sz="0" w:space="0" w:color="auto"/>
        <w:bottom w:val="none" w:sz="0" w:space="0" w:color="auto"/>
        <w:right w:val="none" w:sz="0" w:space="0" w:color="auto"/>
      </w:divBdr>
    </w:div>
    <w:div w:id="2032609697">
      <w:bodyDiv w:val="1"/>
      <w:marLeft w:val="0"/>
      <w:marRight w:val="0"/>
      <w:marTop w:val="0"/>
      <w:marBottom w:val="0"/>
      <w:divBdr>
        <w:top w:val="none" w:sz="0" w:space="0" w:color="auto"/>
        <w:left w:val="none" w:sz="0" w:space="0" w:color="auto"/>
        <w:bottom w:val="none" w:sz="0" w:space="0" w:color="auto"/>
        <w:right w:val="none" w:sz="0" w:space="0" w:color="auto"/>
      </w:divBdr>
    </w:div>
    <w:div w:id="2052731645">
      <w:bodyDiv w:val="1"/>
      <w:marLeft w:val="0"/>
      <w:marRight w:val="0"/>
      <w:marTop w:val="0"/>
      <w:marBottom w:val="0"/>
      <w:divBdr>
        <w:top w:val="none" w:sz="0" w:space="0" w:color="auto"/>
        <w:left w:val="none" w:sz="0" w:space="0" w:color="auto"/>
        <w:bottom w:val="none" w:sz="0" w:space="0" w:color="auto"/>
        <w:right w:val="none" w:sz="0" w:space="0" w:color="auto"/>
      </w:divBdr>
    </w:div>
    <w:div w:id="2058776301">
      <w:bodyDiv w:val="1"/>
      <w:marLeft w:val="0"/>
      <w:marRight w:val="0"/>
      <w:marTop w:val="0"/>
      <w:marBottom w:val="0"/>
      <w:divBdr>
        <w:top w:val="none" w:sz="0" w:space="0" w:color="auto"/>
        <w:left w:val="none" w:sz="0" w:space="0" w:color="auto"/>
        <w:bottom w:val="none" w:sz="0" w:space="0" w:color="auto"/>
        <w:right w:val="none" w:sz="0" w:space="0" w:color="auto"/>
      </w:divBdr>
    </w:div>
    <w:div w:id="2065324135">
      <w:bodyDiv w:val="1"/>
      <w:marLeft w:val="0"/>
      <w:marRight w:val="0"/>
      <w:marTop w:val="0"/>
      <w:marBottom w:val="0"/>
      <w:divBdr>
        <w:top w:val="none" w:sz="0" w:space="0" w:color="auto"/>
        <w:left w:val="none" w:sz="0" w:space="0" w:color="auto"/>
        <w:bottom w:val="none" w:sz="0" w:space="0" w:color="auto"/>
        <w:right w:val="none" w:sz="0" w:space="0" w:color="auto"/>
      </w:divBdr>
    </w:div>
    <w:div w:id="2072726987">
      <w:bodyDiv w:val="1"/>
      <w:marLeft w:val="0"/>
      <w:marRight w:val="0"/>
      <w:marTop w:val="0"/>
      <w:marBottom w:val="0"/>
      <w:divBdr>
        <w:top w:val="none" w:sz="0" w:space="0" w:color="auto"/>
        <w:left w:val="none" w:sz="0" w:space="0" w:color="auto"/>
        <w:bottom w:val="none" w:sz="0" w:space="0" w:color="auto"/>
        <w:right w:val="none" w:sz="0" w:space="0" w:color="auto"/>
      </w:divBdr>
    </w:div>
    <w:div w:id="2072847351">
      <w:bodyDiv w:val="1"/>
      <w:marLeft w:val="0"/>
      <w:marRight w:val="0"/>
      <w:marTop w:val="0"/>
      <w:marBottom w:val="0"/>
      <w:divBdr>
        <w:top w:val="none" w:sz="0" w:space="0" w:color="auto"/>
        <w:left w:val="none" w:sz="0" w:space="0" w:color="auto"/>
        <w:bottom w:val="none" w:sz="0" w:space="0" w:color="auto"/>
        <w:right w:val="none" w:sz="0" w:space="0" w:color="auto"/>
      </w:divBdr>
      <w:divsChild>
        <w:div w:id="573199402">
          <w:marLeft w:val="0"/>
          <w:marRight w:val="0"/>
          <w:marTop w:val="0"/>
          <w:marBottom w:val="0"/>
          <w:divBdr>
            <w:top w:val="none" w:sz="0" w:space="0" w:color="auto"/>
            <w:left w:val="none" w:sz="0" w:space="0" w:color="auto"/>
            <w:bottom w:val="none" w:sz="0" w:space="0" w:color="auto"/>
            <w:right w:val="none" w:sz="0" w:space="0" w:color="auto"/>
          </w:divBdr>
          <w:divsChild>
            <w:div w:id="533619913">
              <w:marLeft w:val="0"/>
              <w:marRight w:val="0"/>
              <w:marTop w:val="0"/>
              <w:marBottom w:val="0"/>
              <w:divBdr>
                <w:top w:val="none" w:sz="0" w:space="0" w:color="auto"/>
                <w:left w:val="none" w:sz="0" w:space="0" w:color="auto"/>
                <w:bottom w:val="none" w:sz="0" w:space="0" w:color="auto"/>
                <w:right w:val="none" w:sz="0" w:space="0" w:color="auto"/>
              </w:divBdr>
              <w:divsChild>
                <w:div w:id="2040011332">
                  <w:marLeft w:val="0"/>
                  <w:marRight w:val="0"/>
                  <w:marTop w:val="0"/>
                  <w:marBottom w:val="0"/>
                  <w:divBdr>
                    <w:top w:val="none" w:sz="0" w:space="0" w:color="auto"/>
                    <w:left w:val="none" w:sz="0" w:space="0" w:color="auto"/>
                    <w:bottom w:val="none" w:sz="0" w:space="0" w:color="auto"/>
                    <w:right w:val="none" w:sz="0" w:space="0" w:color="auto"/>
                  </w:divBdr>
                  <w:divsChild>
                    <w:div w:id="2131122656">
                      <w:marLeft w:val="0"/>
                      <w:marRight w:val="0"/>
                      <w:marTop w:val="0"/>
                      <w:marBottom w:val="0"/>
                      <w:divBdr>
                        <w:top w:val="none" w:sz="0" w:space="0" w:color="auto"/>
                        <w:left w:val="none" w:sz="0" w:space="0" w:color="auto"/>
                        <w:bottom w:val="none" w:sz="0" w:space="0" w:color="auto"/>
                        <w:right w:val="none" w:sz="0" w:space="0" w:color="auto"/>
                      </w:divBdr>
                      <w:divsChild>
                        <w:div w:id="1284923517">
                          <w:marLeft w:val="0"/>
                          <w:marRight w:val="0"/>
                          <w:marTop w:val="0"/>
                          <w:marBottom w:val="0"/>
                          <w:divBdr>
                            <w:top w:val="none" w:sz="0" w:space="0" w:color="auto"/>
                            <w:left w:val="none" w:sz="0" w:space="0" w:color="auto"/>
                            <w:bottom w:val="none" w:sz="0" w:space="0" w:color="auto"/>
                            <w:right w:val="none" w:sz="0" w:space="0" w:color="auto"/>
                          </w:divBdr>
                          <w:divsChild>
                            <w:div w:id="6416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548446">
      <w:bodyDiv w:val="1"/>
      <w:marLeft w:val="0"/>
      <w:marRight w:val="0"/>
      <w:marTop w:val="0"/>
      <w:marBottom w:val="0"/>
      <w:divBdr>
        <w:top w:val="none" w:sz="0" w:space="0" w:color="auto"/>
        <w:left w:val="none" w:sz="0" w:space="0" w:color="auto"/>
        <w:bottom w:val="none" w:sz="0" w:space="0" w:color="auto"/>
        <w:right w:val="none" w:sz="0" w:space="0" w:color="auto"/>
      </w:divBdr>
    </w:div>
    <w:div w:id="2080513933">
      <w:bodyDiv w:val="1"/>
      <w:marLeft w:val="0"/>
      <w:marRight w:val="0"/>
      <w:marTop w:val="0"/>
      <w:marBottom w:val="0"/>
      <w:divBdr>
        <w:top w:val="none" w:sz="0" w:space="0" w:color="auto"/>
        <w:left w:val="none" w:sz="0" w:space="0" w:color="auto"/>
        <w:bottom w:val="none" w:sz="0" w:space="0" w:color="auto"/>
        <w:right w:val="none" w:sz="0" w:space="0" w:color="auto"/>
      </w:divBdr>
    </w:div>
    <w:div w:id="2098020156">
      <w:bodyDiv w:val="1"/>
      <w:marLeft w:val="0"/>
      <w:marRight w:val="0"/>
      <w:marTop w:val="0"/>
      <w:marBottom w:val="0"/>
      <w:divBdr>
        <w:top w:val="none" w:sz="0" w:space="0" w:color="auto"/>
        <w:left w:val="none" w:sz="0" w:space="0" w:color="auto"/>
        <w:bottom w:val="none" w:sz="0" w:space="0" w:color="auto"/>
        <w:right w:val="none" w:sz="0" w:space="0" w:color="auto"/>
      </w:divBdr>
    </w:div>
    <w:div w:id="2118021874">
      <w:bodyDiv w:val="1"/>
      <w:marLeft w:val="0"/>
      <w:marRight w:val="0"/>
      <w:marTop w:val="0"/>
      <w:marBottom w:val="0"/>
      <w:divBdr>
        <w:top w:val="none" w:sz="0" w:space="0" w:color="auto"/>
        <w:left w:val="none" w:sz="0" w:space="0" w:color="auto"/>
        <w:bottom w:val="none" w:sz="0" w:space="0" w:color="auto"/>
        <w:right w:val="none" w:sz="0" w:space="0" w:color="auto"/>
      </w:divBdr>
    </w:div>
    <w:div w:id="212310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pd.eis.gov.lv/" TargetMode="External"/><Relationship Id="rId13" Type="http://schemas.openxmlformats.org/officeDocument/2006/relationships/hyperlink" Target="https://www.riga.lv/lv/rigas-valstspilsetas-pasvaldibas-personas-datu-aizsardzibas-politik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map"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1991/2092/oj/?locale=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ur-lex.europa.eu/eli/reg/2007/834/oj/?locale=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ebgate.ec.europa.eu/tracesnt/directory/publication/organic-operator/index"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6F87E-BF12-445B-AE6A-427AE7C9C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18</Pages>
  <Words>33200</Words>
  <Characters>18924</Characters>
  <Application>Microsoft Office Word</Application>
  <DocSecurity>0</DocSecurity>
  <Lines>157</Lines>
  <Paragraphs>104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1</vt:lpstr>
      <vt:lpstr>1</vt:lpstr>
    </vt:vector>
  </TitlesOfParts>
  <Company>Carnikavas pagasta padome</Company>
  <LinksUpToDate>false</LinksUpToDate>
  <CharactersWithSpaces>52020</CharactersWithSpaces>
  <SharedDoc>false</SharedDoc>
  <HLinks>
    <vt:vector size="24" baseType="variant">
      <vt:variant>
        <vt:i4>4194396</vt:i4>
      </vt:variant>
      <vt:variant>
        <vt:i4>9</vt:i4>
      </vt:variant>
      <vt:variant>
        <vt:i4>0</vt:i4>
      </vt:variant>
      <vt:variant>
        <vt:i4>5</vt:i4>
      </vt:variant>
      <vt:variant>
        <vt:lpwstr>http://eur-lex.europa.eu/eli/reg/1991/2092/oj/?locale=LV</vt:lpwstr>
      </vt:variant>
      <vt:variant>
        <vt:lpwstr/>
      </vt:variant>
      <vt:variant>
        <vt:i4>7209015</vt:i4>
      </vt:variant>
      <vt:variant>
        <vt:i4>6</vt:i4>
      </vt:variant>
      <vt:variant>
        <vt:i4>0</vt:i4>
      </vt:variant>
      <vt:variant>
        <vt:i4>5</vt:i4>
      </vt:variant>
      <vt:variant>
        <vt:lpwstr>http://eur-lex.europa.eu/eli/reg/2007/834/oj/?locale=LV</vt:lpwstr>
      </vt:variant>
      <vt:variant>
        <vt:lpwstr/>
      </vt:variant>
      <vt:variant>
        <vt:i4>4456572</vt:i4>
      </vt:variant>
      <vt:variant>
        <vt:i4>3</vt:i4>
      </vt:variant>
      <vt:variant>
        <vt:i4>0</vt:i4>
      </vt:variant>
      <vt:variant>
        <vt:i4>5</vt:i4>
      </vt:variant>
      <vt:variant>
        <vt:lpwstr>mailto:rdpi@riga.lv</vt:lpwstr>
      </vt:variant>
      <vt:variant>
        <vt:lpwstr/>
      </vt:variant>
      <vt:variant>
        <vt:i4>5832798</vt:i4>
      </vt:variant>
      <vt:variant>
        <vt:i4>0</vt:i4>
      </vt:variant>
      <vt:variant>
        <vt:i4>0</vt:i4>
      </vt:variant>
      <vt:variant>
        <vt:i4>5</vt:i4>
      </vt:variant>
      <vt:variant>
        <vt:lpwstr>https://www.eis.gov.lv/EKEIS/Supplier/Organizer/21566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 satisfied Microsoft Office User</dc:creator>
  <cp:keywords/>
  <cp:lastModifiedBy>Anastasija Goļatkina</cp:lastModifiedBy>
  <cp:revision>97</cp:revision>
  <cp:lastPrinted>2022-11-22T07:42:00Z</cp:lastPrinted>
  <dcterms:created xsi:type="dcterms:W3CDTF">2024-02-01T06:59:00Z</dcterms:created>
  <dcterms:modified xsi:type="dcterms:W3CDTF">2024-11-08T12:33:00Z</dcterms:modified>
</cp:coreProperties>
</file>