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7C17" w14:textId="0E21C106" w:rsidR="00D72BC6" w:rsidRDefault="00D72BC6" w:rsidP="00515E77">
      <w:pPr>
        <w:jc w:val="center"/>
      </w:pPr>
      <w:r w:rsidRPr="00D72BC6">
        <w:rPr>
          <w:rFonts w:ascii="Times New Roman" w:hAnsi="Times New Roman" w:cs="Times New Roman"/>
          <w:b/>
          <w:bCs/>
          <w:sz w:val="26"/>
          <w:szCs w:val="26"/>
        </w:rPr>
        <w:t xml:space="preserve">Vienošanās pie </w:t>
      </w:r>
      <w:r w:rsidR="00515E77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Pr="00D72BC6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515E7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D72BC6">
        <w:rPr>
          <w:rFonts w:ascii="Times New Roman" w:hAnsi="Times New Roman" w:cs="Times New Roman"/>
          <w:b/>
          <w:bCs/>
          <w:sz w:val="26"/>
          <w:szCs w:val="26"/>
        </w:rPr>
        <w:t>.2024. pakalpojuma līguma Nr. DIKS-24-</w:t>
      </w:r>
      <w:r w:rsidR="00515E77">
        <w:rPr>
          <w:rFonts w:ascii="Times New Roman" w:hAnsi="Times New Roman" w:cs="Times New Roman"/>
          <w:b/>
          <w:bCs/>
          <w:sz w:val="26"/>
          <w:szCs w:val="26"/>
        </w:rPr>
        <w:t>692</w:t>
      </w:r>
      <w:r w:rsidRPr="00D72BC6">
        <w:rPr>
          <w:rFonts w:ascii="Times New Roman" w:hAnsi="Times New Roman" w:cs="Times New Roman"/>
          <w:b/>
          <w:bCs/>
          <w:sz w:val="26"/>
          <w:szCs w:val="26"/>
        </w:rPr>
        <w:t xml:space="preserve">-lī par </w:t>
      </w:r>
      <w:r w:rsidR="00515E77" w:rsidRPr="00515E77">
        <w:rPr>
          <w:rFonts w:ascii="Times New Roman" w:hAnsi="Times New Roman" w:cs="Times New Roman"/>
          <w:b/>
          <w:bCs/>
          <w:sz w:val="26"/>
          <w:szCs w:val="26"/>
        </w:rPr>
        <w:t>Rīgas valstspilsētas pašvaldības Izglītības ekosistēmas attīstības stratēģijas 2024. – 2028. gadam izstrād</w:t>
      </w:r>
      <w:r w:rsidR="00515E77"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14:paraId="6C0882EE" w14:textId="77777777" w:rsidR="00D72BC6" w:rsidRPr="00D72BC6" w:rsidRDefault="00D72BC6" w:rsidP="00D72BC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BC6">
        <w:rPr>
          <w:rFonts w:ascii="Times New Roman" w:hAnsi="Times New Roman" w:cs="Times New Roman"/>
          <w:sz w:val="24"/>
          <w:szCs w:val="24"/>
        </w:rPr>
        <w:t>Rīgā</w:t>
      </w:r>
    </w:p>
    <w:p w14:paraId="53BDF78C" w14:textId="77777777" w:rsidR="00D72BC6" w:rsidRDefault="00D72BC6" w:rsidP="00D72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BC6">
        <w:rPr>
          <w:rFonts w:ascii="Times New Roman" w:hAnsi="Times New Roman" w:cs="Times New Roman"/>
          <w:i/>
          <w:iCs/>
          <w:sz w:val="24"/>
          <w:szCs w:val="24"/>
        </w:rPr>
        <w:t>Dokumenta parakstīšanas datums ir pēdējā pievienotā</w:t>
      </w:r>
    </w:p>
    <w:p w14:paraId="64DB1851" w14:textId="43529F81" w:rsidR="00D72BC6" w:rsidRDefault="00D72BC6" w:rsidP="00D72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BC6">
        <w:rPr>
          <w:rFonts w:ascii="Times New Roman" w:hAnsi="Times New Roman" w:cs="Times New Roman"/>
          <w:i/>
          <w:iCs/>
          <w:sz w:val="24"/>
          <w:szCs w:val="24"/>
        </w:rPr>
        <w:t>droša elektroniskā paraksta un tā laika zīmoga datums</w:t>
      </w:r>
    </w:p>
    <w:p w14:paraId="44297AAC" w14:textId="77777777" w:rsidR="00D72BC6" w:rsidRDefault="00D72BC6" w:rsidP="00D72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3B4AAF6" w14:textId="03AC50F7" w:rsidR="00D72BC6" w:rsidRPr="00DD28AA" w:rsidRDefault="00D72BC6" w:rsidP="004F6A7E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DD28AA">
        <w:rPr>
          <w:rFonts w:ascii="Times New Roman" w:hAnsi="Times New Roman" w:cs="Times New Roman"/>
          <w:b/>
          <w:bCs/>
          <w:sz w:val="26"/>
          <w:szCs w:val="26"/>
          <w:lang w:eastAsia="lv-LV"/>
        </w:rPr>
        <w:t>Rīgas valstspilsētas pašvaldības Izglītības, kultūras un sporta departaments,</w:t>
      </w:r>
      <w:r w:rsidRPr="00DD28AA">
        <w:rPr>
          <w:rFonts w:ascii="Times New Roman" w:hAnsi="Times New Roman" w:cs="Times New Roman"/>
          <w:sz w:val="26"/>
          <w:szCs w:val="26"/>
          <w:lang w:eastAsia="lv-LV"/>
        </w:rPr>
        <w:t xml:space="preserve"> reģistrācijas Nr. 90011524360, juridiskā adrese: Krišjāņa Valdemāra 5, Rīgā, LV-1010, tā Izglītības pārvaldes priekšnieka p.i. Lāsmas Lancmanes personā, kurš rīkojas saskaņā ar Rīgas 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valstspilsētas pašvaldības</w:t>
      </w:r>
      <w:r w:rsidRPr="00DD28AA">
        <w:rPr>
          <w:rFonts w:ascii="Times New Roman" w:hAnsi="Times New Roman" w:cs="Times New Roman"/>
          <w:sz w:val="26"/>
          <w:szCs w:val="26"/>
          <w:lang w:eastAsia="lv-LV"/>
        </w:rPr>
        <w:t xml:space="preserve"> 30.08.2023. iekšējo noteikumu Nr.RD-23-26-nt “Rīgas valstspilsētas pašvaldības darba reglaments” 130.punktu un Rīgas 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valstspilsētas</w:t>
      </w:r>
      <w:r w:rsidRPr="00DD28AA">
        <w:rPr>
          <w:rFonts w:ascii="Times New Roman" w:hAnsi="Times New Roman" w:cs="Times New Roman"/>
          <w:sz w:val="26"/>
          <w:szCs w:val="26"/>
          <w:lang w:eastAsia="lv-LV"/>
        </w:rPr>
        <w:t xml:space="preserve"> Izglītības, kultūras un sporta departamenta 02.11.2020. reglamenta Nr.DIKS-20-11-rgs “Rīgas 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valstspilsētas pašvaldības</w:t>
      </w:r>
      <w:r w:rsidRPr="00DD28AA">
        <w:rPr>
          <w:rFonts w:ascii="Times New Roman" w:hAnsi="Times New Roman" w:cs="Times New Roman"/>
          <w:sz w:val="26"/>
          <w:szCs w:val="26"/>
          <w:lang w:eastAsia="lv-LV"/>
        </w:rPr>
        <w:t xml:space="preserve"> Izglītības, kultūras un sporta departamenta Izglītības pārvaldes reglaments” 13.7. apakšpunktu (turpmāk – </w:t>
      </w:r>
      <w:r w:rsidRPr="00DD28AA">
        <w:rPr>
          <w:rFonts w:ascii="Times New Roman" w:hAnsi="Times New Roman" w:cs="Times New Roman"/>
          <w:b/>
          <w:sz w:val="26"/>
          <w:szCs w:val="26"/>
          <w:lang w:eastAsia="lv-LV"/>
        </w:rPr>
        <w:t>Departaments vai Pasūtītājs</w:t>
      </w:r>
      <w:r w:rsidRPr="00DD28AA">
        <w:rPr>
          <w:rFonts w:ascii="Times New Roman" w:hAnsi="Times New Roman" w:cs="Times New Roman"/>
          <w:sz w:val="26"/>
          <w:szCs w:val="26"/>
          <w:lang w:eastAsia="lv-LV"/>
        </w:rPr>
        <w:t>), no vienas puses un</w:t>
      </w:r>
    </w:p>
    <w:p w14:paraId="78328ECD" w14:textId="77777777" w:rsidR="00515E77" w:rsidRDefault="00515E77" w:rsidP="00BA6173">
      <w:pPr>
        <w:ind w:firstLine="720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167BDB">
        <w:rPr>
          <w:rFonts w:ascii="Times New Roman" w:eastAsia="Times New Roman" w:hAnsi="Times New Roman"/>
          <w:b/>
          <w:bCs/>
          <w:sz w:val="26"/>
          <w:szCs w:val="26"/>
        </w:rPr>
        <w:t>Sabiedrība ar ierobežotu atbildību  “Dynamic University”</w:t>
      </w:r>
      <w:r w:rsidRPr="00167BDB">
        <w:rPr>
          <w:rFonts w:ascii="Times New Roman" w:eastAsia="Times New Roman" w:hAnsi="Times New Roman"/>
          <w:bCs/>
          <w:color w:val="000000"/>
          <w:sz w:val="26"/>
          <w:szCs w:val="26"/>
          <w:lang w:eastAsia="lv-LV"/>
        </w:rPr>
        <w:t>, reģ. nr. 40103474815, tās valdes locekles Līnas Dzenes personā, kura rīkojas uz statūtu pamata (turpmāk – IZPILDĪTĀJS) no otras puses</w:t>
      </w:r>
      <w:r w:rsidR="00D72BC6" w:rsidRPr="00DD28AA">
        <w:rPr>
          <w:rFonts w:ascii="Times New Roman" w:hAnsi="Times New Roman" w:cs="Times New Roman"/>
          <w:sz w:val="26"/>
          <w:szCs w:val="26"/>
          <w:lang w:eastAsia="lv-LV"/>
        </w:rPr>
        <w:t>,</w:t>
      </w:r>
    </w:p>
    <w:p w14:paraId="6027AD6E" w14:textId="1B539A9E" w:rsidR="00D72BC6" w:rsidRPr="009C55DF" w:rsidRDefault="00D72BC6" w:rsidP="00BA6173">
      <w:pPr>
        <w:ind w:firstLine="720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DD28AA">
        <w:rPr>
          <w:rFonts w:ascii="Times New Roman" w:hAnsi="Times New Roman" w:cs="Times New Roman"/>
          <w:sz w:val="26"/>
          <w:szCs w:val="26"/>
          <w:lang w:eastAsia="lv-LV"/>
        </w:rPr>
        <w:t>abas kopā – Puses, katra atsevišķi – Puse,</w:t>
      </w:r>
      <w:r w:rsidR="00E37D47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0E37D47" w:rsidRPr="009C55DF">
        <w:rPr>
          <w:rFonts w:ascii="Times New Roman" w:hAnsi="Times New Roman" w:cs="Times New Roman"/>
          <w:sz w:val="26"/>
          <w:szCs w:val="26"/>
          <w:lang w:eastAsia="lv-LV"/>
        </w:rPr>
        <w:t>pamatojoties uz Publisko iepirkumu likuma 61. panta pirmās daļas 1.punktu</w:t>
      </w:r>
      <w:r w:rsidR="009D31B9"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 un 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07.06.2024</w:t>
      </w:r>
      <w:r w:rsidR="009D31B9" w:rsidRPr="009C55DF">
        <w:rPr>
          <w:rFonts w:ascii="Times New Roman" w:hAnsi="Times New Roman" w:cs="Times New Roman"/>
          <w:sz w:val="26"/>
          <w:szCs w:val="26"/>
          <w:lang w:eastAsia="lv-LV"/>
        </w:rPr>
        <w:t>. pakalpojuma līguma Nr. DIKS-24-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692</w:t>
      </w:r>
      <w:r w:rsidR="009D31B9"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-lī (turpmāk – Līgums) 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2.2</w:t>
      </w:r>
      <w:r w:rsidR="009D31B9" w:rsidRPr="009C55DF">
        <w:rPr>
          <w:rFonts w:ascii="Times New Roman" w:hAnsi="Times New Roman" w:cs="Times New Roman"/>
          <w:sz w:val="26"/>
          <w:szCs w:val="26"/>
          <w:lang w:eastAsia="lv-LV"/>
        </w:rPr>
        <w:t>. </w:t>
      </w:r>
      <w:r w:rsidR="00A54D5F" w:rsidRPr="009C55DF">
        <w:rPr>
          <w:rFonts w:ascii="Times New Roman" w:hAnsi="Times New Roman" w:cs="Times New Roman"/>
          <w:sz w:val="26"/>
          <w:szCs w:val="26"/>
          <w:lang w:eastAsia="lv-LV"/>
        </w:rPr>
        <w:t>punktu</w:t>
      </w:r>
      <w:r w:rsidR="00E37D47" w:rsidRPr="009C55DF">
        <w:rPr>
          <w:rFonts w:ascii="Times New Roman" w:hAnsi="Times New Roman" w:cs="Times New Roman"/>
          <w:sz w:val="26"/>
          <w:szCs w:val="26"/>
          <w:lang w:eastAsia="lv-LV"/>
        </w:rPr>
        <w:t>,</w:t>
      </w:r>
      <w:r w:rsidR="00BA6173"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 noslēdz vienošanos, turpmāk – </w:t>
      </w:r>
      <w:r w:rsidR="00E37D47" w:rsidRPr="009C55DF">
        <w:rPr>
          <w:rFonts w:ascii="Times New Roman" w:hAnsi="Times New Roman" w:cs="Times New Roman"/>
          <w:sz w:val="26"/>
          <w:szCs w:val="26"/>
          <w:lang w:eastAsia="lv-LV"/>
        </w:rPr>
        <w:t>V</w:t>
      </w:r>
      <w:r w:rsidR="00BA6173" w:rsidRPr="009C55DF">
        <w:rPr>
          <w:rFonts w:ascii="Times New Roman" w:hAnsi="Times New Roman" w:cs="Times New Roman"/>
          <w:sz w:val="26"/>
          <w:szCs w:val="26"/>
          <w:lang w:eastAsia="lv-LV"/>
        </w:rPr>
        <w:t>ienošanās, par sekojošo:</w:t>
      </w:r>
    </w:p>
    <w:p w14:paraId="0A23FE7D" w14:textId="75BB1657" w:rsidR="00DD28AA" w:rsidRPr="009C55DF" w:rsidRDefault="00BA6173" w:rsidP="00DD28AA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Izteikt </w:t>
      </w:r>
      <w:r w:rsidR="00056D38" w:rsidRPr="009C55DF">
        <w:rPr>
          <w:rFonts w:ascii="Times New Roman" w:hAnsi="Times New Roman" w:cs="Times New Roman"/>
          <w:sz w:val="26"/>
          <w:szCs w:val="26"/>
          <w:lang w:eastAsia="lv-LV"/>
        </w:rPr>
        <w:t>L</w:t>
      </w:r>
      <w:r w:rsidRPr="009C55DF">
        <w:rPr>
          <w:rFonts w:ascii="Times New Roman" w:hAnsi="Times New Roman" w:cs="Times New Roman"/>
          <w:sz w:val="26"/>
          <w:szCs w:val="26"/>
          <w:lang w:eastAsia="lv-LV"/>
        </w:rPr>
        <w:t>īguma 2.</w:t>
      </w:r>
      <w:r w:rsidR="00515E77">
        <w:rPr>
          <w:rFonts w:ascii="Times New Roman" w:hAnsi="Times New Roman" w:cs="Times New Roman"/>
          <w:sz w:val="26"/>
          <w:szCs w:val="26"/>
          <w:lang w:eastAsia="lv-LV"/>
        </w:rPr>
        <w:t>2</w:t>
      </w:r>
      <w:r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. punktu šādā redakcijā: </w:t>
      </w:r>
    </w:p>
    <w:p w14:paraId="159AF4FE" w14:textId="14320057" w:rsidR="00515E77" w:rsidRPr="00975D71" w:rsidRDefault="00FD3074" w:rsidP="00FD3074">
      <w:pPr>
        <w:tabs>
          <w:tab w:val="num" w:pos="1134"/>
          <w:tab w:val="num" w:pos="1713"/>
          <w:tab w:val="num" w:pos="18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“</w:t>
      </w:r>
      <w:r w:rsidR="00515E77" w:rsidRPr="00975D71">
        <w:rPr>
          <w:rFonts w:ascii="Times New Roman" w:eastAsia="Times New Roman" w:hAnsi="Times New Roman"/>
          <w:sz w:val="26"/>
          <w:szCs w:val="26"/>
        </w:rPr>
        <w:t>Izpildītājs sniedz pakalpojumus saskaņā ar Iepirkuma Tehniskajā specifikācijā noteiktajiem termiņiem.</w:t>
      </w:r>
    </w:p>
    <w:p w14:paraId="74B57F20" w14:textId="77777777" w:rsidR="00515E77" w:rsidRPr="00975D71" w:rsidRDefault="00515E77" w:rsidP="00515E77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975D71">
        <w:rPr>
          <w:rFonts w:ascii="Times New Roman" w:hAnsi="Times New Roman"/>
          <w:sz w:val="26"/>
          <w:szCs w:val="26"/>
        </w:rPr>
        <w:t xml:space="preserve">Darbu pie </w:t>
      </w:r>
      <w:r>
        <w:rPr>
          <w:rFonts w:ascii="Times New Roman" w:hAnsi="Times New Roman"/>
          <w:sz w:val="26"/>
          <w:szCs w:val="26"/>
        </w:rPr>
        <w:t>S</w:t>
      </w:r>
      <w:r w:rsidRPr="00975D71">
        <w:rPr>
          <w:rFonts w:ascii="Times New Roman" w:hAnsi="Times New Roman"/>
          <w:sz w:val="26"/>
          <w:szCs w:val="26"/>
        </w:rPr>
        <w:t>tratēģijas izstrādes ir jāveic sekojošos posmos: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2504"/>
        <w:gridCol w:w="3686"/>
        <w:gridCol w:w="2551"/>
      </w:tblGrid>
      <w:tr w:rsidR="00515E77" w:rsidRPr="00975D71" w14:paraId="178176BC" w14:textId="77777777" w:rsidTr="00CC1F02"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DA12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N.p.k.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D0A8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Darba posms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C16E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Starpziņojumi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714E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Starpziņojumu termiņi</w:t>
            </w:r>
          </w:p>
        </w:tc>
      </w:tr>
      <w:tr w:rsidR="00515E77" w:rsidRPr="00975D71" w14:paraId="2BD3AFAF" w14:textId="77777777" w:rsidTr="00CC1F02">
        <w:tc>
          <w:tcPr>
            <w:tcW w:w="70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C304" w14:textId="77777777" w:rsidR="00515E77" w:rsidRPr="00975D71" w:rsidRDefault="00515E77" w:rsidP="00CC1F02">
            <w:pPr>
              <w:ind w:left="15"/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1.posms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5D8D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Ne vēlāk kā 3.5 mēnešus no līguma noslēgšanas dienas</w:t>
            </w:r>
          </w:p>
        </w:tc>
      </w:tr>
      <w:tr w:rsidR="00515E77" w:rsidRPr="00975D71" w14:paraId="48E38B28" w14:textId="77777777" w:rsidTr="00CC1F02"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8EA8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1.1.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CB2E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Sagatavošanās Stratēģijas izstrādei, Izglītības ekosistēmas attīstības stratēģijas darba grupas izveide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58D5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Stratēģijas izstrādes darba plāns, t.sk. sabiedrības līdzdalības plāns, laika grafiks, tā saskaņošana ar Pasūtītāju.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DB44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Ne vēlāk kā 2 nedēļu laikā no līguma noslēgšanas dienas</w:t>
            </w:r>
          </w:p>
        </w:tc>
      </w:tr>
      <w:tr w:rsidR="00515E77" w:rsidRPr="00975D71" w14:paraId="579B00A7" w14:textId="77777777" w:rsidTr="00CC1F02"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53FF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lastRenderedPageBreak/>
              <w:t>1.2.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4F01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Stratēģijas I. un II. daļas iesniegšana Pasūtītājam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AC63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Stratēģijas Ievaddaļas un Izglītības ekosistēmas raksturojuma, t.sk. datu pielikumu, analizējot pašvaldības, valsts un privāto izglītības pakalpojumu tīklu, vienojoties ar Pasūtītāju par detalizāciju, nodevums.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0F55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Ne vēlāk kā 3.5 mēnešu laikā no līguma noslēgšanas dienas</w:t>
            </w:r>
          </w:p>
        </w:tc>
      </w:tr>
      <w:tr w:rsidR="00515E77" w:rsidRPr="00975D71" w14:paraId="3F6243A9" w14:textId="77777777" w:rsidTr="00CC1F02">
        <w:trPr>
          <w:trHeight w:val="339"/>
        </w:trPr>
        <w:tc>
          <w:tcPr>
            <w:tcW w:w="70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D929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2.posms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F992" w14:textId="6F9AAF80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5E28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7</w:t>
            </w: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7BCE839A" w14:textId="77777777" w:rsidTr="00CC1F02"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7A45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2.1.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74AB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Stratēģijas III. un IV. daļas iesniegšana Pasūtītājam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A887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Izglītības ekosistēmas stratēģija, t.sk. rīcības plāns un ieviešanas uzraudzības kārtība.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05CE" w14:textId="6F57C416" w:rsidR="00515E77" w:rsidRPr="003B6DBA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3B6DBA"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6</w:t>
            </w:r>
            <w:r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0ACC1500" w14:textId="77777777" w:rsidTr="00CC1F02">
        <w:trPr>
          <w:trHeight w:val="397"/>
        </w:trPr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ADFF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2.2.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DDA3" w14:textId="114146E1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Stratēģijas 1. redakcijas iesniegšana Pasūtītājam. 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936D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Izglītības stratēģijas 1.redakcijas prezentēšana Pasūtītājam.</w:t>
            </w:r>
          </w:p>
          <w:p w14:paraId="66D994F0" w14:textId="59C5A4A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9AF2" w14:textId="60828C9B" w:rsidR="00515E77" w:rsidRPr="003B6DBA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3B6DBA"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6,5</w:t>
            </w:r>
            <w:r w:rsidRP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67694090" w14:textId="77777777" w:rsidTr="00CC1F02">
        <w:tc>
          <w:tcPr>
            <w:tcW w:w="70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67BB" w14:textId="77777777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3.posms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5CC2" w14:textId="7630DD84" w:rsidR="00515E77" w:rsidRPr="003B6DBA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3B6D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3B6DBA" w:rsidRPr="003B6D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10</w:t>
            </w:r>
            <w:r w:rsidRPr="003B6D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682B5AA6" w14:textId="77777777" w:rsidTr="00515E77">
        <w:trPr>
          <w:trHeight w:val="728"/>
        </w:trPr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B618" w14:textId="4F1D4A04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9222" w14:textId="0106D661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Sabiedriskās apspriešanas procedūras veikšana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.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ECE8" w14:textId="49A52B41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Sabiedriskās apspriešanas procedūras organizēšana un veikšana.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4FDC" w14:textId="501447C1" w:rsidR="00515E77" w:rsidRPr="00975D71" w:rsidRDefault="00515E77" w:rsidP="00CC1F02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3B6DB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8</w:t>
            </w:r>
            <w:r w:rsidR="005E2816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mēnešu laikā no līguma noslēgšanas dienas</w:t>
            </w:r>
          </w:p>
        </w:tc>
      </w:tr>
      <w:tr w:rsidR="00515E77" w:rsidRPr="00975D71" w14:paraId="08229286" w14:textId="77777777" w:rsidTr="00CC1F02">
        <w:trPr>
          <w:trHeight w:val="728"/>
        </w:trPr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6C09" w14:textId="3D879EC6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3.1.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7939" w14:textId="70E0F43E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Publiskās apspriešanas rezultātu apkopošana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6563" w14:textId="61C47ABA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Publiskās apspriešanas rezultātu apkopošana. Priekšlikumu analīze un iekļaušana projektā, plāna saskaņošana.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4D19" w14:textId="35016B36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5E2816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8,5</w:t>
            </w: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1230301E" w14:textId="77777777" w:rsidTr="00CC1F02"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8731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3.2.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4A6E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Gala redakcijas nodošana Pasūtītājam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1975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Projekta gala redakcijas izstrādāšana, t.sk. kopsavilkuma sagatavošana,  prezentācija un gala nodevuma iesniegšana RD IKSD.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5985" w14:textId="5082CA46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vēlāk kā </w:t>
            </w:r>
            <w:r w:rsidR="005E2816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10</w:t>
            </w: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 laikā no līguma noslēgšanas dienas</w:t>
            </w:r>
          </w:p>
        </w:tc>
      </w:tr>
      <w:tr w:rsidR="00515E77" w:rsidRPr="00975D71" w14:paraId="0F90725E" w14:textId="77777777" w:rsidTr="00CC1F02">
        <w:trPr>
          <w:trHeight w:val="411"/>
        </w:trPr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987B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3.3.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9F9F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Projekta virzība apstiprināšanai RD noteiktajā kārtībā.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50AE" w14:textId="77777777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Stratēģijas apstiprināšana Rīgas valstspilsētas pašvaldības domē. Apstiprinātās Izglītības stratēģijas gala redakcijas publiskošana.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0CB5" w14:textId="1267DCA1" w:rsidR="00515E77" w:rsidRPr="00975D71" w:rsidRDefault="00515E77" w:rsidP="00515E77">
            <w:pPr>
              <w:jc w:val="center"/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lv-LV"/>
              </w:rPr>
            </w:pP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Ne </w:t>
            </w:r>
            <w:r w:rsidRPr="0062204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vēlāk kā </w:t>
            </w:r>
            <w:r w:rsidR="005E2816" w:rsidRPr="0062204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10</w:t>
            </w:r>
            <w:r w:rsidRPr="0062204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mēnešu</w:t>
            </w:r>
            <w:r w:rsidRPr="00975D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laikā no līguma noslēgšanas dienas</w:t>
            </w:r>
          </w:p>
        </w:tc>
      </w:tr>
    </w:tbl>
    <w:p w14:paraId="3380483B" w14:textId="591AC108" w:rsidR="00515E77" w:rsidRDefault="00515E77" w:rsidP="00515E77">
      <w:pPr>
        <w:rPr>
          <w:rFonts w:ascii="Times New Roman" w:eastAsia="Wingdings" w:hAnsi="Times New Roman"/>
          <w:bCs/>
          <w:sz w:val="26"/>
          <w:szCs w:val="26"/>
        </w:rPr>
      </w:pPr>
      <w:r w:rsidRPr="00975D71">
        <w:rPr>
          <w:rFonts w:ascii="Times New Roman" w:eastAsia="Wingdings" w:hAnsi="Times New Roman"/>
          <w:bCs/>
          <w:sz w:val="26"/>
          <w:szCs w:val="26"/>
        </w:rPr>
        <w:t>*Plānotais izstrādes grafiks var tikt precizēts Stratēģijas izstrādes laikā.</w:t>
      </w:r>
      <w:r w:rsidR="00FD3074">
        <w:rPr>
          <w:rFonts w:ascii="Times New Roman" w:eastAsia="Wingdings" w:hAnsi="Times New Roman"/>
          <w:bCs/>
          <w:sz w:val="26"/>
          <w:szCs w:val="26"/>
        </w:rPr>
        <w:t>”</w:t>
      </w:r>
    </w:p>
    <w:p w14:paraId="058F2473" w14:textId="62AB68F3" w:rsidR="00DD28AA" w:rsidRPr="009C55DF" w:rsidRDefault="00DD28AA" w:rsidP="00DD28A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9C55DF">
        <w:rPr>
          <w:rFonts w:ascii="Times New Roman" w:hAnsi="Times New Roman" w:cs="Times New Roman"/>
          <w:sz w:val="26"/>
          <w:szCs w:val="26"/>
          <w:lang w:eastAsia="lv-LV"/>
        </w:rPr>
        <w:t>Vienošanās stājas spēkā ar pēdējā pievienotā droša elektroniskā paraksta un tā laika zīmoga datumu.</w:t>
      </w:r>
    </w:p>
    <w:p w14:paraId="4C22D4E6" w14:textId="18CE0717" w:rsidR="00DD28AA" w:rsidRPr="009C55DF" w:rsidRDefault="00DD28AA" w:rsidP="00DD28A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9C55DF">
        <w:rPr>
          <w:rFonts w:ascii="Times New Roman" w:hAnsi="Times New Roman" w:cs="Times New Roman"/>
          <w:sz w:val="26"/>
          <w:szCs w:val="26"/>
          <w:lang w:eastAsia="lv-LV"/>
        </w:rPr>
        <w:t xml:space="preserve">Vienošanās noformēta latviešu valodā un ir parakstīta ar drošu elektronisko parakstu, kas satur laika zīmogu un ir </w:t>
      </w:r>
      <w:r w:rsidR="000A0AEC" w:rsidRPr="009C55DF">
        <w:rPr>
          <w:rFonts w:ascii="Times New Roman" w:hAnsi="Times New Roman" w:cs="Times New Roman"/>
          <w:sz w:val="26"/>
          <w:szCs w:val="26"/>
          <w:lang w:eastAsia="lv-LV"/>
        </w:rPr>
        <w:t>L</w:t>
      </w:r>
      <w:r w:rsidRPr="009C55DF">
        <w:rPr>
          <w:rFonts w:ascii="Times New Roman" w:hAnsi="Times New Roman" w:cs="Times New Roman"/>
          <w:sz w:val="26"/>
          <w:szCs w:val="26"/>
          <w:lang w:eastAsia="lv-LV"/>
        </w:rPr>
        <w:t>īguma neatņemama sastāvdaļa.</w:t>
      </w:r>
    </w:p>
    <w:p w14:paraId="2A2C705B" w14:textId="2C649391" w:rsidR="00DD28AA" w:rsidRPr="009C55DF" w:rsidRDefault="00DD28AA" w:rsidP="00DD28A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9C55DF">
        <w:rPr>
          <w:rFonts w:ascii="Times New Roman" w:hAnsi="Times New Roman" w:cs="Times New Roman"/>
          <w:sz w:val="26"/>
          <w:szCs w:val="26"/>
          <w:lang w:eastAsia="lv-LV"/>
        </w:rPr>
        <w:lastRenderedPageBreak/>
        <w:t xml:space="preserve">Pusēm ir pieejama abpusēji parakstīta </w:t>
      </w:r>
      <w:r w:rsidR="00E37D47" w:rsidRPr="009C55DF">
        <w:rPr>
          <w:rFonts w:ascii="Times New Roman" w:hAnsi="Times New Roman" w:cs="Times New Roman"/>
          <w:sz w:val="26"/>
          <w:szCs w:val="26"/>
          <w:lang w:eastAsia="lv-LV"/>
        </w:rPr>
        <w:t>V</w:t>
      </w:r>
      <w:r w:rsidRPr="009C55DF">
        <w:rPr>
          <w:rFonts w:ascii="Times New Roman" w:hAnsi="Times New Roman" w:cs="Times New Roman"/>
          <w:sz w:val="26"/>
          <w:szCs w:val="26"/>
          <w:lang w:eastAsia="lv-LV"/>
        </w:rPr>
        <w:t>ienošanās elektroniskā formātā.</w:t>
      </w:r>
    </w:p>
    <w:p w14:paraId="2CFA2D53" w14:textId="44D2F478" w:rsidR="00DD28AA" w:rsidRPr="00DD28AA" w:rsidRDefault="00DD28AA" w:rsidP="00DD28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</w:pPr>
      <w:bookmarkStart w:id="0" w:name="_Hlk132624637"/>
    </w:p>
    <w:tbl>
      <w:tblPr>
        <w:tblW w:w="9781" w:type="dxa"/>
        <w:tblInd w:w="-426" w:type="dxa"/>
        <w:tblLook w:val="04A0" w:firstRow="1" w:lastRow="0" w:firstColumn="1" w:lastColumn="0" w:noHBand="0" w:noVBand="1"/>
      </w:tblPr>
      <w:tblGrid>
        <w:gridCol w:w="354"/>
        <w:gridCol w:w="4324"/>
        <w:gridCol w:w="281"/>
        <w:gridCol w:w="76"/>
        <w:gridCol w:w="210"/>
        <w:gridCol w:w="4503"/>
        <w:gridCol w:w="33"/>
      </w:tblGrid>
      <w:tr w:rsidR="005E2816" w:rsidRPr="00975D71" w14:paraId="7C68638A" w14:textId="77777777" w:rsidTr="005E2816">
        <w:trPr>
          <w:gridBefore w:val="1"/>
          <w:gridAfter w:val="1"/>
          <w:wBefore w:w="354" w:type="dxa"/>
          <w:wAfter w:w="33" w:type="dxa"/>
          <w:trHeight w:val="285"/>
        </w:trPr>
        <w:tc>
          <w:tcPr>
            <w:tcW w:w="4681" w:type="dxa"/>
            <w:gridSpan w:val="3"/>
          </w:tcPr>
          <w:p w14:paraId="6AA31E60" w14:textId="77777777" w:rsidR="005E2816" w:rsidRPr="00975D71" w:rsidRDefault="005E2816" w:rsidP="005E2816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val="lt-LT"/>
              </w:rPr>
            </w:pPr>
            <w:r w:rsidRPr="00975D71">
              <w:rPr>
                <w:rFonts w:ascii="Times New Roman" w:hAnsi="Times New Roman"/>
                <w:b/>
                <w:iCs/>
                <w:sz w:val="26"/>
                <w:szCs w:val="26"/>
                <w:lang w:val="lt-LT"/>
              </w:rPr>
              <w:t>Pasūtītājs</w:t>
            </w:r>
          </w:p>
          <w:p w14:paraId="0ED13EE4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/>
                <w:sz w:val="26"/>
                <w:szCs w:val="26"/>
              </w:rPr>
              <w:t>Rīgas valstspilsētas pašvaldības Izglītības, kultūras un</w:t>
            </w:r>
          </w:p>
          <w:p w14:paraId="0C666787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sporta departaments </w:t>
            </w:r>
          </w:p>
          <w:p w14:paraId="4F9E7072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Rīgas valstspilsētas Izglītības, kultūras un</w:t>
            </w:r>
          </w:p>
          <w:p w14:paraId="0C4CAD6B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sporta departaments </w:t>
            </w:r>
          </w:p>
          <w:p w14:paraId="74A599D7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Juridiskā adrese: Krišjāņa Valdemāra </w:t>
            </w:r>
          </w:p>
          <w:p w14:paraId="100BC13F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iela 5, Rīga, LV-1010</w:t>
            </w:r>
          </w:p>
          <w:p w14:paraId="2E015658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Tālrunis: 67026816</w:t>
            </w:r>
          </w:p>
          <w:p w14:paraId="045A3A40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e-pasts: iksd@riga.lv</w:t>
            </w:r>
          </w:p>
          <w:p w14:paraId="14795948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Norēķinu rekvizīti:</w:t>
            </w:r>
          </w:p>
          <w:p w14:paraId="0E62E332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Rīgas valstspilsētas pašvaldība</w:t>
            </w:r>
          </w:p>
          <w:p w14:paraId="02B2A5F2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Juridiskā adrese: Rātslaukums 1, Rīga, </w:t>
            </w:r>
          </w:p>
          <w:p w14:paraId="1A94F1E9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LV-1050</w:t>
            </w:r>
          </w:p>
          <w:p w14:paraId="5F112594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NMR kods: 90011524360 </w:t>
            </w:r>
          </w:p>
          <w:p w14:paraId="2FDB7682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PVN. reģ. Nr.: LV90011524360</w:t>
            </w:r>
          </w:p>
          <w:p w14:paraId="115E279B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Banka: Luminor Bank, AS filiāle</w:t>
            </w:r>
          </w:p>
          <w:p w14:paraId="642218A2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Kods: RIKOLV2X</w:t>
            </w:r>
          </w:p>
          <w:p w14:paraId="0B17E8F4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Konts: </w:t>
            </w:r>
            <w:r w:rsidRPr="00975D71">
              <w:rPr>
                <w:rFonts w:ascii="Times New Roman" w:eastAsia="PMingLiU" w:hAnsi="Times New Roman"/>
                <w:color w:val="000000"/>
                <w:sz w:val="26"/>
                <w:szCs w:val="26"/>
                <w:lang w:eastAsia="zh-TW"/>
              </w:rPr>
              <w:t>LV</w:t>
            </w:r>
            <w:r w:rsidRPr="00975D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 LV25RIKO0021000016110</w:t>
            </w:r>
          </w:p>
          <w:p w14:paraId="2F5093E9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RD iestādes kods: 210</w:t>
            </w:r>
          </w:p>
          <w:p w14:paraId="41471F1F" w14:textId="77777777" w:rsidR="005E2816" w:rsidRPr="00975D71" w:rsidRDefault="005E2816" w:rsidP="005E281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6081BB0E" w14:textId="77777777" w:rsidR="005E2816" w:rsidRPr="00975D71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</w:pPr>
            <w:r w:rsidRPr="00975D71">
              <w:rPr>
                <w:rFonts w:ascii="Times New Roman" w:eastAsia="Times New Roman" w:hAnsi="Times New Roman"/>
                <w:bCs/>
                <w:sz w:val="26"/>
                <w:szCs w:val="26"/>
              </w:rPr>
              <w:t>Dokumentu ar drošu elektronisko parakstu parakstīja L. Lancmane</w:t>
            </w:r>
          </w:p>
        </w:tc>
        <w:tc>
          <w:tcPr>
            <w:tcW w:w="4713" w:type="dxa"/>
            <w:gridSpan w:val="2"/>
            <w:noWrap/>
          </w:tcPr>
          <w:p w14:paraId="6BF1FD45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lt-LT"/>
              </w:rPr>
            </w:pPr>
            <w:r w:rsidRPr="00167BDB">
              <w:rPr>
                <w:rFonts w:ascii="Times New Roman" w:hAnsi="Times New Roman"/>
                <w:b/>
                <w:bCs/>
                <w:sz w:val="26"/>
                <w:szCs w:val="26"/>
                <w:lang w:val="lt-LT"/>
              </w:rPr>
              <w:t>Izpildītājs</w:t>
            </w:r>
          </w:p>
          <w:p w14:paraId="3D8E4391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lt-LT"/>
              </w:rPr>
            </w:pPr>
          </w:p>
          <w:p w14:paraId="15C2E320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6"/>
                <w:szCs w:val="26"/>
              </w:rPr>
            </w:pPr>
            <w:bookmarkStart w:id="1" w:name="_Hlk167437020"/>
            <w:r w:rsidRPr="00167BDB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pt-BR"/>
              </w:rPr>
              <w:t>SIA “Dynamic University”</w:t>
            </w:r>
            <w:bookmarkEnd w:id="1"/>
          </w:p>
          <w:p w14:paraId="7090071B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167BD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167BDB">
              <w:rPr>
                <w:rFonts w:ascii="Times New Roman" w:eastAsia="Times New Roman" w:hAnsi="Times New Roman"/>
                <w:bCs/>
                <w:sz w:val="26"/>
                <w:szCs w:val="26"/>
              </w:rPr>
              <w:t>LV 40103474815</w:t>
            </w:r>
          </w:p>
          <w:p w14:paraId="606D97C2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7BDB">
              <w:rPr>
                <w:rFonts w:ascii="Times New Roman" w:eastAsia="Times New Roman" w:hAnsi="Times New Roman"/>
                <w:iCs/>
                <w:sz w:val="26"/>
                <w:szCs w:val="26"/>
              </w:rPr>
              <w:t>Juridiskā adrese</w:t>
            </w:r>
            <w:r w:rsidRPr="00167BD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:</w:t>
            </w:r>
            <w:r w:rsidRPr="00167BDB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167BD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Vesetas iela 30 - 17, Rīga, LV-1013</w:t>
            </w:r>
          </w:p>
          <w:p w14:paraId="6763DE8B" w14:textId="3423D421" w:rsidR="005E2816" w:rsidRPr="00167BDB" w:rsidRDefault="005E2816" w:rsidP="00B66B17">
            <w:pPr>
              <w:tabs>
                <w:tab w:val="left" w:pos="85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7BDB"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  <w:t xml:space="preserve">Tālrunis: </w:t>
            </w:r>
          </w:p>
          <w:p w14:paraId="7D5D5801" w14:textId="17840C0A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7BDB"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  <w:t xml:space="preserve">E-pasts: </w:t>
            </w:r>
          </w:p>
          <w:p w14:paraId="01061295" w14:textId="77777777" w:rsidR="005E2816" w:rsidRPr="00167BDB" w:rsidRDefault="005E2816" w:rsidP="005E2816">
            <w:pPr>
              <w:tabs>
                <w:tab w:val="left" w:pos="85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103871D" w14:textId="3FCEA18B" w:rsidR="005E2816" w:rsidRPr="00167BDB" w:rsidRDefault="005E2816" w:rsidP="00B66B17">
            <w:pPr>
              <w:tabs>
                <w:tab w:val="left" w:pos="8505"/>
              </w:tabs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</w:pPr>
            <w:r w:rsidRPr="00167BDB"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  <w:t xml:space="preserve">Banka: </w:t>
            </w:r>
          </w:p>
          <w:p w14:paraId="5F634B16" w14:textId="75181707" w:rsidR="005E2816" w:rsidRPr="00167BDB" w:rsidRDefault="005E2816" w:rsidP="00B66B17">
            <w:pPr>
              <w:tabs>
                <w:tab w:val="left" w:pos="8505"/>
              </w:tabs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</w:pPr>
            <w:r w:rsidRPr="00167BDB">
              <w:rPr>
                <w:rFonts w:ascii="Times New Roman" w:eastAsia="PMingLiU" w:hAnsi="Times New Roman"/>
                <w:iCs/>
                <w:sz w:val="26"/>
                <w:szCs w:val="26"/>
                <w:lang w:eastAsia="ar-SA"/>
              </w:rPr>
              <w:t xml:space="preserve">Kods: </w:t>
            </w:r>
          </w:p>
          <w:p w14:paraId="7F447157" w14:textId="383856F6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7BDB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Konts</w:t>
            </w:r>
          </w:p>
          <w:p w14:paraId="7FBD1B73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  <w:p w14:paraId="14D30CEE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lt-LT"/>
              </w:rPr>
            </w:pPr>
          </w:p>
          <w:p w14:paraId="7FA3CD90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lt-LT"/>
              </w:rPr>
            </w:pPr>
          </w:p>
          <w:p w14:paraId="4A121BFA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lt-LT"/>
              </w:rPr>
            </w:pPr>
          </w:p>
          <w:p w14:paraId="33C819AB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  <w:p w14:paraId="1E8D726A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  <w:p w14:paraId="336B1650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  <w:p w14:paraId="2E43D1AE" w14:textId="77777777" w:rsidR="005E2816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6"/>
                <w:szCs w:val="26"/>
              </w:rPr>
            </w:pPr>
          </w:p>
          <w:p w14:paraId="040B4359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6"/>
                <w:szCs w:val="26"/>
              </w:rPr>
            </w:pPr>
          </w:p>
          <w:p w14:paraId="7ACFD926" w14:textId="77777777" w:rsidR="005E2816" w:rsidRPr="00167BDB" w:rsidRDefault="005E2816" w:rsidP="005E281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6"/>
                <w:szCs w:val="26"/>
              </w:rPr>
            </w:pPr>
            <w:r w:rsidRPr="00167BDB">
              <w:rPr>
                <w:rFonts w:ascii="Times New Roman" w:eastAsia="Times New Roman" w:hAnsi="Times New Roman"/>
                <w:bCs/>
                <w:iCs/>
                <w:snapToGrid w:val="0"/>
                <w:sz w:val="26"/>
                <w:szCs w:val="26"/>
              </w:rPr>
              <w:t xml:space="preserve">Dokumentu ar drošu elektronisko </w:t>
            </w:r>
          </w:p>
          <w:p w14:paraId="12CA77F3" w14:textId="77777777" w:rsidR="005E2816" w:rsidRPr="00167BDB" w:rsidRDefault="005E2816" w:rsidP="005E28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167BDB">
              <w:rPr>
                <w:rFonts w:ascii="Times New Roman" w:eastAsia="Times New Roman" w:hAnsi="Times New Roman"/>
                <w:bCs/>
                <w:iCs/>
                <w:snapToGrid w:val="0"/>
                <w:sz w:val="26"/>
                <w:szCs w:val="26"/>
              </w:rPr>
              <w:t>parakstu parakstīja</w:t>
            </w:r>
            <w:r w:rsidRPr="00167BD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L. Dzene</w:t>
            </w:r>
          </w:p>
        </w:tc>
      </w:tr>
      <w:tr w:rsidR="00DD28AA" w:rsidRPr="00DD28AA" w14:paraId="05F48D09" w14:textId="77777777" w:rsidTr="005E2816">
        <w:tc>
          <w:tcPr>
            <w:tcW w:w="4678" w:type="dxa"/>
            <w:gridSpan w:val="2"/>
            <w:shd w:val="clear" w:color="auto" w:fill="auto"/>
          </w:tcPr>
          <w:p w14:paraId="2A0BBC92" w14:textId="0D25836F" w:rsidR="00DD28AA" w:rsidRPr="00DD28AA" w:rsidRDefault="00DD28AA" w:rsidP="005E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81" w:type="dxa"/>
            <w:shd w:val="clear" w:color="auto" w:fill="auto"/>
          </w:tcPr>
          <w:p w14:paraId="1F4DF9B1" w14:textId="77777777" w:rsidR="00DD28AA" w:rsidRPr="00DD28AA" w:rsidRDefault="00DD28AA" w:rsidP="005E2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14:paraId="0D70CE2D" w14:textId="77777777" w:rsidR="00DD28AA" w:rsidRPr="00DD28AA" w:rsidRDefault="00DD28AA" w:rsidP="005E2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3D767F0B" w14:textId="13C87B0E" w:rsidR="00DD28AA" w:rsidRPr="00DD28AA" w:rsidRDefault="00DD28AA" w:rsidP="005E2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highlight w:val="yellow"/>
                <w:lang w:eastAsia="lv-LV"/>
                <w14:ligatures w14:val="none"/>
              </w:rPr>
            </w:pPr>
          </w:p>
        </w:tc>
      </w:tr>
      <w:bookmarkEnd w:id="0"/>
    </w:tbl>
    <w:p w14:paraId="6A2AD971" w14:textId="77777777" w:rsidR="00DD28AA" w:rsidRPr="00DD28AA" w:rsidRDefault="00DD28AA" w:rsidP="00DD28AA">
      <w:pPr>
        <w:jc w:val="both"/>
        <w:rPr>
          <w:rFonts w:ascii="Times New Roman" w:hAnsi="Times New Roman" w:cs="Times New Roman"/>
          <w:sz w:val="26"/>
          <w:szCs w:val="26"/>
          <w:lang w:val="en-US" w:eastAsia="lv-LV"/>
        </w:rPr>
      </w:pPr>
    </w:p>
    <w:sectPr w:rsidR="00DD28AA" w:rsidRPr="00DD28AA" w:rsidSect="00EE713B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66C2"/>
    <w:multiLevelType w:val="multilevel"/>
    <w:tmpl w:val="59522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CDD08A7"/>
    <w:multiLevelType w:val="hybridMultilevel"/>
    <w:tmpl w:val="38BCD1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39F8"/>
    <w:multiLevelType w:val="multilevel"/>
    <w:tmpl w:val="F5B6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5388524">
    <w:abstractNumId w:val="2"/>
  </w:num>
  <w:num w:numId="2" w16cid:durableId="202518886">
    <w:abstractNumId w:val="1"/>
  </w:num>
  <w:num w:numId="3" w16cid:durableId="25467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C6"/>
    <w:rsid w:val="00016DA1"/>
    <w:rsid w:val="00056D38"/>
    <w:rsid w:val="00073D20"/>
    <w:rsid w:val="000A0AEC"/>
    <w:rsid w:val="00115468"/>
    <w:rsid w:val="00147CC5"/>
    <w:rsid w:val="001954B2"/>
    <w:rsid w:val="001D009A"/>
    <w:rsid w:val="0034575D"/>
    <w:rsid w:val="003B6DBA"/>
    <w:rsid w:val="003C7F0A"/>
    <w:rsid w:val="00453330"/>
    <w:rsid w:val="004F6A7E"/>
    <w:rsid w:val="00515E77"/>
    <w:rsid w:val="00562B9E"/>
    <w:rsid w:val="005E2816"/>
    <w:rsid w:val="00604DCE"/>
    <w:rsid w:val="00622045"/>
    <w:rsid w:val="00657974"/>
    <w:rsid w:val="006B72EB"/>
    <w:rsid w:val="00725D7B"/>
    <w:rsid w:val="00843CA3"/>
    <w:rsid w:val="008B311B"/>
    <w:rsid w:val="008D60C9"/>
    <w:rsid w:val="009C55DF"/>
    <w:rsid w:val="009D31B9"/>
    <w:rsid w:val="00A20D72"/>
    <w:rsid w:val="00A23977"/>
    <w:rsid w:val="00A54D5F"/>
    <w:rsid w:val="00B66B17"/>
    <w:rsid w:val="00B92DD5"/>
    <w:rsid w:val="00BA6173"/>
    <w:rsid w:val="00BF3C2F"/>
    <w:rsid w:val="00C92132"/>
    <w:rsid w:val="00D14464"/>
    <w:rsid w:val="00D72BC6"/>
    <w:rsid w:val="00D7704F"/>
    <w:rsid w:val="00DD28AA"/>
    <w:rsid w:val="00E37D47"/>
    <w:rsid w:val="00E64CA2"/>
    <w:rsid w:val="00EE713B"/>
    <w:rsid w:val="00F149D7"/>
    <w:rsid w:val="00F84703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D572E"/>
  <w15:chartTrackingRefBased/>
  <w15:docId w15:val="{12A1FE2D-F7B4-4197-BD1B-38904CEB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A6173"/>
    <w:pPr>
      <w:ind w:left="720"/>
      <w:contextualSpacing/>
    </w:pPr>
  </w:style>
  <w:style w:type="paragraph" w:styleId="Prskatjums">
    <w:name w:val="Revision"/>
    <w:hidden/>
    <w:uiPriority w:val="99"/>
    <w:semiHidden/>
    <w:rsid w:val="00725D7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604D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04D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04DC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4D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4DC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4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4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5615E-7E63-4394-BA57-94DCAE04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01E29-6942-4D51-A7A4-5D5EC66F523B}">
  <ds:schemaRefs>
    <ds:schemaRef ds:uri="http://schemas.microsoft.com/office/2006/metadata/properties"/>
    <ds:schemaRef ds:uri="http://schemas.microsoft.com/office/infopath/2007/PartnerControls"/>
    <ds:schemaRef ds:uri="40749b87-3102-4f4b-873f-10e0cd3bdb3d"/>
    <ds:schemaRef ds:uri="09463b66-63bd-4d84-a38a-9f9ddb2b1e18"/>
  </ds:schemaRefs>
</ds:datastoreItem>
</file>

<file path=customXml/itemProps3.xml><?xml version="1.0" encoding="utf-8"?>
<ds:datastoreItem xmlns:ds="http://schemas.openxmlformats.org/officeDocument/2006/customXml" ds:itemID="{7B3C574E-BBE7-42CA-AEC0-3EE912537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3163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Gredzena</dc:creator>
  <cp:keywords/>
  <dc:description/>
  <cp:lastModifiedBy>Agita Forande</cp:lastModifiedBy>
  <cp:revision>3</cp:revision>
  <cp:lastPrinted>2024-04-11T06:28:00Z</cp:lastPrinted>
  <dcterms:created xsi:type="dcterms:W3CDTF">2024-12-06T09:11:00Z</dcterms:created>
  <dcterms:modified xsi:type="dcterms:W3CDTF">2024-12-06T09:22:00Z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0x0101006DB1AA07CC66DC4B8FC94C046EF0FB25</vt:lpwstr>
  </property>
</Properties>
</file>