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2746" w14:textId="77777777" w:rsidR="00F8514A" w:rsidRPr="002F3D71" w:rsidRDefault="00F8514A" w:rsidP="00F8514A">
      <w:pPr>
        <w:jc w:val="right"/>
        <w:rPr>
          <w:rFonts w:eastAsia="PMingLiU"/>
          <w:b/>
          <w:lang w:val="lv-LV" w:eastAsia="zh-TW"/>
        </w:rPr>
      </w:pPr>
    </w:p>
    <w:p w14:paraId="5DFB8471" w14:textId="4AB03723" w:rsidR="00D33E52" w:rsidRPr="002F3D71" w:rsidRDefault="001F144F" w:rsidP="00D33E52">
      <w:pPr>
        <w:jc w:val="center"/>
        <w:rPr>
          <w:rFonts w:eastAsia="PMingLiU"/>
          <w:b/>
          <w:lang w:val="lv-LV" w:eastAsia="zh-TW"/>
        </w:rPr>
      </w:pPr>
      <w:r w:rsidRPr="002F3D71">
        <w:rPr>
          <w:rFonts w:eastAsia="PMingLiU"/>
          <w:b/>
          <w:lang w:val="lv-LV" w:eastAsia="zh-TW"/>
        </w:rPr>
        <w:t>Pakalpojuma līgums</w:t>
      </w:r>
      <w:r w:rsidR="007F1F49">
        <w:rPr>
          <w:rFonts w:eastAsia="PMingLiU"/>
          <w:b/>
          <w:lang w:val="lv-LV" w:eastAsia="zh-TW"/>
        </w:rPr>
        <w:t xml:space="preserve"> Nr.DIKS-25-92-lī</w:t>
      </w:r>
    </w:p>
    <w:p w14:paraId="1514BEFE" w14:textId="77777777" w:rsidR="00C711E4" w:rsidRPr="002F3D71" w:rsidRDefault="001F144F" w:rsidP="00D33E52">
      <w:pPr>
        <w:jc w:val="center"/>
        <w:rPr>
          <w:rFonts w:eastAsia="PMingLiU"/>
          <w:b/>
          <w:lang w:val="lv-LV" w:eastAsia="zh-TW"/>
        </w:rPr>
      </w:pPr>
      <w:r w:rsidRPr="002F3D71">
        <w:rPr>
          <w:b/>
          <w:noProof/>
          <w:lang w:val="lv-LV"/>
        </w:rPr>
        <w:t>par interešu izglītības programmas apmācību nodrošināšana Rīgas valstspilsētas pašvaldības Izglītības, kultūras un sporta departamenta pārraudzībā esošajiem izglītības iestāžu skolēniem</w:t>
      </w:r>
    </w:p>
    <w:p w14:paraId="57EFC4E1" w14:textId="77777777" w:rsidR="009860D0" w:rsidRPr="002F3D71" w:rsidRDefault="009860D0" w:rsidP="00D33E52">
      <w:pPr>
        <w:jc w:val="center"/>
        <w:rPr>
          <w:rFonts w:eastAsia="PMingLiU"/>
          <w:lang w:val="lv-LV" w:eastAsia="zh-TW"/>
        </w:rPr>
      </w:pPr>
    </w:p>
    <w:p w14:paraId="2460C4D4" w14:textId="77777777" w:rsidR="00D33E52" w:rsidRPr="002F3D71" w:rsidRDefault="001F144F" w:rsidP="00D33E52">
      <w:pPr>
        <w:jc w:val="center"/>
        <w:rPr>
          <w:rFonts w:eastAsia="PMingLiU"/>
          <w:lang w:val="lv-LV" w:eastAsia="zh-TW"/>
        </w:rPr>
      </w:pPr>
      <w:r w:rsidRPr="002F3D71">
        <w:rPr>
          <w:rFonts w:eastAsia="PMingLiU"/>
          <w:lang w:val="lv-LV" w:eastAsia="zh-TW"/>
        </w:rPr>
        <w:t>Rīgā</w:t>
      </w:r>
    </w:p>
    <w:p w14:paraId="2F6BD1BB" w14:textId="77777777" w:rsidR="00D33E52" w:rsidRPr="002F3D71" w:rsidRDefault="00D33E52" w:rsidP="00D33E52">
      <w:pPr>
        <w:jc w:val="center"/>
        <w:rPr>
          <w:rFonts w:eastAsia="PMingLiU"/>
          <w:lang w:val="lv-LV" w:eastAsia="zh-TW"/>
        </w:rPr>
      </w:pPr>
    </w:p>
    <w:p w14:paraId="5659CF2B" w14:textId="77777777" w:rsidR="00C711E4" w:rsidRPr="002F3D71" w:rsidRDefault="001F144F" w:rsidP="00C711E4">
      <w:pPr>
        <w:tabs>
          <w:tab w:val="left" w:pos="9900"/>
        </w:tabs>
        <w:ind w:right="305"/>
        <w:jc w:val="both"/>
        <w:rPr>
          <w:i/>
          <w:noProof/>
          <w:lang w:val="lv-LV"/>
        </w:rPr>
      </w:pPr>
      <w:r w:rsidRPr="002F3D71">
        <w:rPr>
          <w:i/>
          <w:noProof/>
          <w:lang w:val="lv-LV"/>
        </w:rPr>
        <w:t>Dokumenta parakstīšanas datums ir pēdējā pievienotā</w:t>
      </w:r>
    </w:p>
    <w:p w14:paraId="4E6D9576" w14:textId="77777777" w:rsidR="00C711E4" w:rsidRPr="002F3D71" w:rsidRDefault="001F144F" w:rsidP="00C711E4">
      <w:pPr>
        <w:tabs>
          <w:tab w:val="left" w:pos="9900"/>
        </w:tabs>
        <w:ind w:right="305"/>
        <w:jc w:val="both"/>
        <w:rPr>
          <w:noProof/>
          <w:lang w:val="lv-LV"/>
        </w:rPr>
      </w:pPr>
      <w:r w:rsidRPr="002F3D71">
        <w:rPr>
          <w:i/>
          <w:noProof/>
          <w:lang w:val="lv-LV"/>
        </w:rPr>
        <w:t xml:space="preserve"> droša elektroniskā paraksta un tā laika zīmoga datums</w:t>
      </w:r>
    </w:p>
    <w:p w14:paraId="5D0BBED6" w14:textId="10984932" w:rsidR="005A3D6E" w:rsidRPr="007A3250" w:rsidRDefault="007A3250" w:rsidP="00D33E52">
      <w:pPr>
        <w:jc w:val="both"/>
        <w:rPr>
          <w:color w:val="A6A6A6" w:themeColor="background1" w:themeShade="A6"/>
          <w:lang w:val="lv-LV" w:eastAsia="lv-LV"/>
        </w:rPr>
      </w:pPr>
      <w:r w:rsidRPr="007A3250">
        <w:rPr>
          <w:color w:val="A6A6A6" w:themeColor="background1" w:themeShade="A6"/>
          <w:lang w:val="lv-LV" w:eastAsia="lv-LV"/>
        </w:rPr>
        <w:t>(14.02.2025.)</w:t>
      </w:r>
    </w:p>
    <w:p w14:paraId="26A4F1F5" w14:textId="087EEBEE" w:rsidR="009852DB" w:rsidRPr="002F3D71" w:rsidRDefault="001F144F" w:rsidP="00CE46FA">
      <w:pPr>
        <w:jc w:val="both"/>
        <w:rPr>
          <w:lang w:val="lv-LV" w:eastAsia="lv-LV"/>
        </w:rPr>
      </w:pPr>
      <w:r w:rsidRPr="002F3D71">
        <w:rPr>
          <w:b/>
          <w:bCs/>
          <w:lang w:val="lv-LV" w:eastAsia="lv-LV"/>
        </w:rPr>
        <w:tab/>
        <w:t xml:space="preserve">Rīgas </w:t>
      </w:r>
      <w:r w:rsidR="00863266" w:rsidRPr="002F3D71">
        <w:rPr>
          <w:b/>
          <w:bCs/>
          <w:lang w:val="lv-LV" w:eastAsia="lv-LV"/>
        </w:rPr>
        <w:t>valstspilsētas pašvaldības</w:t>
      </w:r>
      <w:r w:rsidRPr="002F3D71">
        <w:rPr>
          <w:b/>
          <w:bCs/>
          <w:lang w:val="lv-LV" w:eastAsia="lv-LV"/>
        </w:rPr>
        <w:t xml:space="preserve"> Izglītības, kultūras un sporta departaments,</w:t>
      </w:r>
      <w:r w:rsidRPr="002F3D71">
        <w:rPr>
          <w:lang w:val="lv-LV" w:eastAsia="lv-LV"/>
        </w:rPr>
        <w:t xml:space="preserve"> reģistrācijas Nr. 90011524360, </w:t>
      </w:r>
      <w:r w:rsidR="00CF2E7A" w:rsidRPr="002F3D71">
        <w:rPr>
          <w:lang w:val="lv-LV" w:eastAsia="lv-LV"/>
        </w:rPr>
        <w:t xml:space="preserve">juridiskā </w:t>
      </w:r>
      <w:r w:rsidRPr="002F3D71">
        <w:rPr>
          <w:lang w:val="lv-LV" w:eastAsia="lv-LV"/>
        </w:rPr>
        <w:t>adrese: Kr</w:t>
      </w:r>
      <w:r w:rsidR="00CF2E7A" w:rsidRPr="002F3D71">
        <w:rPr>
          <w:lang w:val="lv-LV" w:eastAsia="lv-LV"/>
        </w:rPr>
        <w:t>išjāņa</w:t>
      </w:r>
      <w:r w:rsidR="007160C4" w:rsidRPr="002F3D71">
        <w:rPr>
          <w:lang w:val="lv-LV" w:eastAsia="lv-LV"/>
        </w:rPr>
        <w:t xml:space="preserve"> </w:t>
      </w:r>
      <w:r w:rsidRPr="002F3D71">
        <w:rPr>
          <w:lang w:val="lv-LV" w:eastAsia="lv-LV"/>
        </w:rPr>
        <w:t xml:space="preserve">Valdemāra 5, Rīgā, LV-1010, tā </w:t>
      </w:r>
      <w:r w:rsidR="000E2E15" w:rsidRPr="000E2E15">
        <w:rPr>
          <w:lang w:val="lv-LV" w:eastAsia="lv-LV"/>
        </w:rPr>
        <w:t xml:space="preserve">direktora p.i. Ivara Balamovska personā, kurš rīkojas saskaņā ar Rīgas domes </w:t>
      </w:r>
      <w:r w:rsidR="00260DBD">
        <w:rPr>
          <w:lang w:val="lv-LV" w:eastAsia="lv-LV"/>
        </w:rPr>
        <w:t>30.08.</w:t>
      </w:r>
      <w:r w:rsidR="000E2E15" w:rsidRPr="000E2E15">
        <w:rPr>
          <w:lang w:val="lv-LV" w:eastAsia="lv-LV"/>
        </w:rPr>
        <w:t>2023. iekšējo noteikumu Nr.RD-23-26-nt “Rīgas valstspilsētas pašvaldības darba reglaments” 130.punktu un 17.</w:t>
      </w:r>
      <w:r w:rsidR="00260DBD">
        <w:rPr>
          <w:lang w:val="lv-LV" w:eastAsia="lv-LV"/>
        </w:rPr>
        <w:t>12.2009.</w:t>
      </w:r>
      <w:r w:rsidR="000E2E15" w:rsidRPr="000E2E15">
        <w:rPr>
          <w:lang w:val="lv-LV" w:eastAsia="lv-LV"/>
        </w:rPr>
        <w:t xml:space="preserve"> nolikuma Nr.36 “Rīgas valstspilsētas pašvaldības Izglītības, kultūras un sporta departamenta nolikums” 15.3.6.</w:t>
      </w:r>
      <w:r w:rsidRPr="002F3D71">
        <w:rPr>
          <w:lang w:val="lv-LV" w:eastAsia="lv-LV"/>
        </w:rPr>
        <w:t xml:space="preserve"> apakšpunktu (turpmāk – </w:t>
      </w:r>
      <w:r w:rsidR="00453046" w:rsidRPr="002F3D71">
        <w:rPr>
          <w:b/>
          <w:lang w:val="lv-LV" w:eastAsia="lv-LV"/>
        </w:rPr>
        <w:t>Departaments</w:t>
      </w:r>
      <w:r w:rsidR="0017617E" w:rsidRPr="002F3D71">
        <w:rPr>
          <w:b/>
          <w:lang w:val="lv-LV" w:eastAsia="lv-LV"/>
        </w:rPr>
        <w:t xml:space="preserve"> vai Pasūtītājs</w:t>
      </w:r>
      <w:r w:rsidRPr="002F3D71">
        <w:rPr>
          <w:lang w:val="lv-LV" w:eastAsia="lv-LV"/>
        </w:rPr>
        <w:t>), no vienas puses un</w:t>
      </w:r>
    </w:p>
    <w:p w14:paraId="20E31228" w14:textId="77777777" w:rsidR="00C711E4" w:rsidRPr="002F3D71" w:rsidRDefault="00C711E4" w:rsidP="00CE46FA">
      <w:pPr>
        <w:ind w:firstLine="709"/>
        <w:jc w:val="both"/>
        <w:rPr>
          <w:noProof/>
          <w:lang w:val="lv-LV"/>
        </w:rPr>
      </w:pPr>
    </w:p>
    <w:p w14:paraId="423C4D51" w14:textId="1C66E071" w:rsidR="00C711E4" w:rsidRPr="002F3D71" w:rsidRDefault="001F144F" w:rsidP="00CE46FA">
      <w:pPr>
        <w:ind w:firstLine="720"/>
        <w:jc w:val="both"/>
        <w:rPr>
          <w:lang w:val="lv-LV" w:eastAsia="lv-LV"/>
        </w:rPr>
      </w:pPr>
      <w:r w:rsidRPr="002F3D71">
        <w:rPr>
          <w:b/>
          <w:noProof/>
          <w:lang w:val="lv-LV"/>
        </w:rPr>
        <w:t xml:space="preserve">Rīgas Tehniskā universitāte, </w:t>
      </w:r>
      <w:r w:rsidR="007160C4" w:rsidRPr="002F3D71">
        <w:rPr>
          <w:noProof/>
          <w:lang w:val="lv-LV"/>
        </w:rPr>
        <w:t xml:space="preserve">reģistrācijas Nr. </w:t>
      </w:r>
      <w:r w:rsidRPr="002F3D71">
        <w:rPr>
          <w:noProof/>
          <w:lang w:val="lv-LV"/>
        </w:rPr>
        <w:t>90000068977</w:t>
      </w:r>
      <w:r w:rsidR="007160C4" w:rsidRPr="002F3D71">
        <w:rPr>
          <w:noProof/>
          <w:lang w:val="lv-LV"/>
        </w:rPr>
        <w:t xml:space="preserve">, </w:t>
      </w:r>
      <w:r w:rsidR="0089020F" w:rsidRPr="002F3D71">
        <w:rPr>
          <w:noProof/>
          <w:lang w:val="lv-LV"/>
        </w:rPr>
        <w:t xml:space="preserve">juridiskā </w:t>
      </w:r>
      <w:r w:rsidR="007160C4" w:rsidRPr="002F3D71">
        <w:rPr>
          <w:noProof/>
          <w:lang w:val="lv-LV"/>
        </w:rPr>
        <w:t>adrese:  </w:t>
      </w:r>
      <w:r w:rsidRPr="002F3D71">
        <w:rPr>
          <w:noProof/>
          <w:lang w:val="lv-LV"/>
        </w:rPr>
        <w:t>Ķīpsalas iela 6A, Rīga, LV-1048</w:t>
      </w:r>
      <w:r w:rsidR="007160C4" w:rsidRPr="002F3D71">
        <w:rPr>
          <w:noProof/>
          <w:lang w:val="lv-LV"/>
        </w:rPr>
        <w:t>, t</w:t>
      </w:r>
      <w:r w:rsidR="007160C4" w:rsidRPr="002F3D71">
        <w:rPr>
          <w:bCs/>
          <w:noProof/>
          <w:lang w:val="lv-LV"/>
        </w:rPr>
        <w:t>ās</w:t>
      </w:r>
      <w:r w:rsidR="00424CCF" w:rsidRPr="002F3D71">
        <w:rPr>
          <w:b/>
          <w:bCs/>
          <w:noProof/>
          <w:lang w:val="lv-LV"/>
        </w:rPr>
        <w:t xml:space="preserve"> </w:t>
      </w:r>
      <w:r w:rsidR="00C91091" w:rsidRPr="00C91091">
        <w:rPr>
          <w:bCs/>
          <w:noProof/>
          <w:lang w:val="lv-LV"/>
        </w:rPr>
        <w:t>Inovāciju prorektores</w:t>
      </w:r>
      <w:r w:rsidRPr="002F3D71">
        <w:rPr>
          <w:bCs/>
          <w:noProof/>
          <w:lang w:val="lv-LV"/>
        </w:rPr>
        <w:t xml:space="preserve"> </w:t>
      </w:r>
      <w:r w:rsidR="00C91091">
        <w:rPr>
          <w:bCs/>
          <w:noProof/>
          <w:lang w:val="lv-LV"/>
        </w:rPr>
        <w:t>Lienes Briedes</w:t>
      </w:r>
      <w:r w:rsidR="00C91091" w:rsidRPr="002F3D71">
        <w:rPr>
          <w:bCs/>
          <w:noProof/>
          <w:lang w:val="lv-LV"/>
        </w:rPr>
        <w:t xml:space="preserve"> </w:t>
      </w:r>
      <w:r w:rsidR="00424CCF" w:rsidRPr="002F3D71">
        <w:rPr>
          <w:bCs/>
          <w:noProof/>
          <w:lang w:val="lv-LV"/>
        </w:rPr>
        <w:t>personā,</w:t>
      </w:r>
      <w:r w:rsidRPr="002F3D71">
        <w:rPr>
          <w:iCs/>
          <w:lang w:val="lv-LV" w:eastAsia="lv-LV"/>
        </w:rPr>
        <w:t xml:space="preserve"> kura rīkojas saskaņā ar </w:t>
      </w:r>
      <w:r w:rsidR="00E56E4A">
        <w:rPr>
          <w:iCs/>
          <w:lang w:val="lv-LV" w:eastAsia="lv-LV"/>
        </w:rPr>
        <w:t xml:space="preserve">16.06.2023. rīkojumu Nr. </w:t>
      </w:r>
      <w:r w:rsidR="00E56E4A" w:rsidRPr="00E56E4A">
        <w:rPr>
          <w:iCs/>
          <w:lang w:val="lv-LV" w:eastAsia="lv-LV"/>
        </w:rPr>
        <w:t>01000-1.1-e/178</w:t>
      </w:r>
      <w:r w:rsidR="00E56E4A">
        <w:rPr>
          <w:iCs/>
          <w:lang w:val="lv-LV" w:eastAsia="lv-LV"/>
        </w:rPr>
        <w:t xml:space="preserve"> “</w:t>
      </w:r>
      <w:r w:rsidR="00E56E4A" w:rsidRPr="00E56E4A">
        <w:rPr>
          <w:iCs/>
          <w:lang w:val="lv-LV" w:eastAsia="lv-LV"/>
        </w:rPr>
        <w:t>Par paraksta tiesībām saistībā ar dalību trešo personu izsludinātos publisko iepirkumu konkursos</w:t>
      </w:r>
      <w:r w:rsidR="00E56E4A">
        <w:rPr>
          <w:iCs/>
          <w:lang w:val="lv-LV" w:eastAsia="lv-LV"/>
        </w:rPr>
        <w:t>”</w:t>
      </w:r>
      <w:r w:rsidR="00E56E4A" w:rsidRPr="002F3D71">
        <w:rPr>
          <w:iCs/>
          <w:lang w:val="lv-LV" w:eastAsia="lv-LV"/>
        </w:rPr>
        <w:t xml:space="preserve">, </w:t>
      </w:r>
      <w:r w:rsidRPr="002F3D71">
        <w:rPr>
          <w:iCs/>
          <w:lang w:val="lv-LV" w:eastAsia="lv-LV"/>
        </w:rPr>
        <w:t>(</w:t>
      </w:r>
      <w:r w:rsidR="00713E14" w:rsidRPr="002F3D71">
        <w:rPr>
          <w:iCs/>
          <w:lang w:val="lv-LV" w:eastAsia="lv-LV"/>
        </w:rPr>
        <w:t>turpmāk</w:t>
      </w:r>
      <w:r w:rsidR="00713E14" w:rsidRPr="002F3D71">
        <w:rPr>
          <w:lang w:val="lv-LV" w:eastAsia="lv-LV"/>
        </w:rPr>
        <w:t xml:space="preserve"> – </w:t>
      </w:r>
      <w:r w:rsidR="00835056" w:rsidRPr="002F3D71">
        <w:rPr>
          <w:b/>
          <w:bCs/>
          <w:iCs/>
          <w:lang w:val="lv-LV" w:eastAsia="lv-LV"/>
        </w:rPr>
        <w:t>Izpildītājs</w:t>
      </w:r>
      <w:r w:rsidR="00F921FB" w:rsidRPr="002F3D71">
        <w:rPr>
          <w:b/>
          <w:bCs/>
          <w:iCs/>
          <w:lang w:val="lv-LV" w:eastAsia="lv-LV"/>
        </w:rPr>
        <w:t xml:space="preserve"> vai RTU</w:t>
      </w:r>
      <w:r w:rsidRPr="002F3D71">
        <w:rPr>
          <w:iCs/>
          <w:lang w:val="lv-LV" w:eastAsia="lv-LV"/>
        </w:rPr>
        <w:t>)</w:t>
      </w:r>
      <w:r w:rsidR="00713E14" w:rsidRPr="002F3D71">
        <w:rPr>
          <w:lang w:val="lv-LV" w:eastAsia="lv-LV"/>
        </w:rPr>
        <w:t>, no otras puses, abas kopā – Puses, katra atsev</w:t>
      </w:r>
      <w:r w:rsidR="007160C4" w:rsidRPr="002F3D71">
        <w:rPr>
          <w:lang w:val="lv-LV" w:eastAsia="lv-LV"/>
        </w:rPr>
        <w:t>išķi – Puse,</w:t>
      </w:r>
    </w:p>
    <w:p w14:paraId="1E6EEC87" w14:textId="71172939" w:rsidR="00BE5784" w:rsidRPr="002F3D71" w:rsidRDefault="001F144F" w:rsidP="00CE46FA">
      <w:pPr>
        <w:ind w:firstLine="720"/>
        <w:jc w:val="both"/>
        <w:rPr>
          <w:lang w:val="lv-LV" w:eastAsia="lv-LV"/>
        </w:rPr>
      </w:pPr>
      <w:r w:rsidRPr="002F3D71">
        <w:rPr>
          <w:lang w:val="lv-LV" w:eastAsia="lv-LV"/>
        </w:rPr>
        <w:t xml:space="preserve">Departamenta sarunu procedūras “Interešu izglītības programmas apmācību nodrošināšana Rīgas valstspilsētas pašvaldības Izglītības, kultūras un sporta departamenta pārraudzībā esošajiem izglītības iestāžu skolēniem” </w:t>
      </w:r>
      <w:r w:rsidRPr="00B73C7D">
        <w:rPr>
          <w:lang w:val="lv-LV" w:eastAsia="lv-LV"/>
        </w:rPr>
        <w:t xml:space="preserve">Nr. </w:t>
      </w:r>
      <w:r w:rsidR="00B55887" w:rsidRPr="00B73C7D">
        <w:rPr>
          <w:lang w:val="lv-LV" w:eastAsia="lv-LV"/>
        </w:rPr>
        <w:t>RVP</w:t>
      </w:r>
      <w:r w:rsidRPr="00B73C7D">
        <w:rPr>
          <w:lang w:val="lv-LV" w:eastAsia="lv-LV"/>
        </w:rPr>
        <w:t>IKSD 202</w:t>
      </w:r>
      <w:r w:rsidR="00562E50" w:rsidRPr="00B73C7D">
        <w:rPr>
          <w:lang w:val="lv-LV" w:eastAsia="lv-LV"/>
        </w:rPr>
        <w:t>5</w:t>
      </w:r>
      <w:r w:rsidRPr="00B73C7D">
        <w:rPr>
          <w:lang w:val="lv-LV" w:eastAsia="lv-LV"/>
        </w:rPr>
        <w:t>/</w:t>
      </w:r>
      <w:r w:rsidR="00B55887">
        <w:rPr>
          <w:lang w:val="lv-LV" w:eastAsia="lv-LV"/>
        </w:rPr>
        <w:t>1</w:t>
      </w:r>
      <w:r w:rsidRPr="002F3D71">
        <w:rPr>
          <w:lang w:val="lv-LV" w:eastAsia="lv-LV"/>
        </w:rPr>
        <w:t xml:space="preserve">, turpmāk – Iepirkums, rezultātā </w:t>
      </w:r>
      <w:r w:rsidR="00C711E4" w:rsidRPr="002F3D71">
        <w:rPr>
          <w:lang w:val="lv-LV" w:eastAsia="lv-LV"/>
        </w:rPr>
        <w:t xml:space="preserve">Puses </w:t>
      </w:r>
      <w:r w:rsidRPr="002F3D71">
        <w:rPr>
          <w:lang w:val="lv-LV" w:eastAsia="lv-LV"/>
        </w:rPr>
        <w:t xml:space="preserve">noslēdz šādu </w:t>
      </w:r>
      <w:r w:rsidR="00CE46FA" w:rsidRPr="002F3D71">
        <w:rPr>
          <w:lang w:val="lv-LV" w:eastAsia="lv-LV"/>
        </w:rPr>
        <w:t>līgumu</w:t>
      </w:r>
      <w:r w:rsidR="008213FA" w:rsidRPr="002F3D71">
        <w:rPr>
          <w:lang w:val="lv-LV" w:eastAsia="lv-LV"/>
        </w:rPr>
        <w:t xml:space="preserve"> </w:t>
      </w:r>
      <w:r w:rsidRPr="002F3D71">
        <w:rPr>
          <w:lang w:val="lv-LV" w:eastAsia="lv-LV"/>
        </w:rPr>
        <w:t xml:space="preserve">(turpmāk – </w:t>
      </w:r>
      <w:r w:rsidR="002D0B3E" w:rsidRPr="002F3D71">
        <w:rPr>
          <w:lang w:val="lv-LV" w:eastAsia="lv-LV"/>
        </w:rPr>
        <w:t>Līgums</w:t>
      </w:r>
      <w:r w:rsidRPr="002F3D71">
        <w:rPr>
          <w:lang w:val="lv-LV" w:eastAsia="lv-LV"/>
        </w:rPr>
        <w:t xml:space="preserve">): </w:t>
      </w:r>
    </w:p>
    <w:p w14:paraId="2074B131" w14:textId="77777777" w:rsidR="00BE5784" w:rsidRPr="002F3D71" w:rsidRDefault="00BE5784" w:rsidP="00CE46FA">
      <w:pPr>
        <w:ind w:firstLine="720"/>
        <w:jc w:val="both"/>
        <w:rPr>
          <w:lang w:val="lv-LV" w:eastAsia="lv-LV"/>
        </w:rPr>
      </w:pPr>
    </w:p>
    <w:p w14:paraId="37BE567B" w14:textId="77777777" w:rsidR="00252678" w:rsidRPr="002F3D71" w:rsidRDefault="001F144F" w:rsidP="00252678">
      <w:pPr>
        <w:numPr>
          <w:ilvl w:val="0"/>
          <w:numId w:val="11"/>
        </w:numPr>
        <w:tabs>
          <w:tab w:val="left" w:pos="360"/>
        </w:tabs>
        <w:jc w:val="center"/>
        <w:rPr>
          <w:lang w:val="lv-LV" w:eastAsia="lv-LV"/>
        </w:rPr>
      </w:pPr>
      <w:r w:rsidRPr="002F3D71">
        <w:rPr>
          <w:b/>
          <w:bCs/>
          <w:lang w:val="lv-LV" w:eastAsia="lv-LV"/>
        </w:rPr>
        <w:t>LĪGUMA PRIEKŠMETS UN TERMIŅŠ</w:t>
      </w:r>
    </w:p>
    <w:p w14:paraId="1C087092" w14:textId="77777777" w:rsidR="00252678" w:rsidRPr="002F3D71" w:rsidRDefault="00252678" w:rsidP="00CE46FA">
      <w:pPr>
        <w:ind w:firstLine="720"/>
        <w:jc w:val="both"/>
        <w:rPr>
          <w:lang w:val="lv-LV" w:eastAsia="lv-LV"/>
        </w:rPr>
      </w:pPr>
    </w:p>
    <w:p w14:paraId="0AD35A3F" w14:textId="20955829" w:rsidR="00BE5784" w:rsidRPr="002F3D71" w:rsidRDefault="001F144F" w:rsidP="005C0496">
      <w:pPr>
        <w:jc w:val="both"/>
        <w:rPr>
          <w:lang w:val="lv-LV" w:eastAsia="lv-LV"/>
        </w:rPr>
      </w:pPr>
      <w:r w:rsidRPr="002F3D71">
        <w:rPr>
          <w:lang w:val="lv-LV" w:eastAsia="lv-LV"/>
        </w:rPr>
        <w:tab/>
        <w:t xml:space="preserve">1.1. </w:t>
      </w:r>
      <w:r w:rsidR="00310BD7" w:rsidRPr="002F3D71">
        <w:rPr>
          <w:lang w:val="lv-LV" w:eastAsia="lv-LV"/>
        </w:rPr>
        <w:t>Pasūtītājs uzdod Izpildītājam un Izpildītājs</w:t>
      </w:r>
      <w:r w:rsidR="00453046" w:rsidRPr="002F3D71">
        <w:rPr>
          <w:lang w:val="lv-LV" w:eastAsia="lv-LV"/>
        </w:rPr>
        <w:t xml:space="preserve"> nodrošina </w:t>
      </w:r>
      <w:r w:rsidR="00310BD7" w:rsidRPr="002F3D71">
        <w:rPr>
          <w:lang w:val="lv-LV" w:eastAsia="lv-LV"/>
        </w:rPr>
        <w:t>D</w:t>
      </w:r>
      <w:r w:rsidR="00C64D6A" w:rsidRPr="002F3D71">
        <w:rPr>
          <w:lang w:val="lv-LV" w:eastAsia="lv-LV"/>
        </w:rPr>
        <w:t xml:space="preserve">epartamenta pārraudzībā esošo </w:t>
      </w:r>
      <w:r w:rsidR="00104B57" w:rsidRPr="002F3D71">
        <w:rPr>
          <w:lang w:val="lv-LV" w:eastAsia="lv-LV"/>
        </w:rPr>
        <w:t xml:space="preserve">izglītības iestāžu </w:t>
      </w:r>
      <w:r w:rsidR="008213FA" w:rsidRPr="002F3D71">
        <w:rPr>
          <w:bCs/>
          <w:noProof/>
          <w:lang w:val="lv-LV"/>
        </w:rPr>
        <w:t xml:space="preserve">skolēnu </w:t>
      </w:r>
      <w:r w:rsidR="00DD6042" w:rsidRPr="002F3D71">
        <w:rPr>
          <w:bCs/>
          <w:noProof/>
          <w:lang w:val="lv-LV"/>
        </w:rPr>
        <w:t xml:space="preserve">interešu izglītības </w:t>
      </w:r>
      <w:r w:rsidR="008213FA" w:rsidRPr="002F3D71">
        <w:rPr>
          <w:bCs/>
          <w:noProof/>
          <w:lang w:val="lv-LV"/>
        </w:rPr>
        <w:t>programm</w:t>
      </w:r>
      <w:r w:rsidR="00DD6042" w:rsidRPr="002F3D71">
        <w:rPr>
          <w:bCs/>
          <w:noProof/>
          <w:lang w:val="lv-LV"/>
        </w:rPr>
        <w:t>as apmācību ciklu</w:t>
      </w:r>
      <w:r w:rsidR="002132ED" w:rsidRPr="002F3D71">
        <w:rPr>
          <w:bCs/>
          <w:noProof/>
          <w:lang w:val="lv-LV"/>
        </w:rPr>
        <w:t xml:space="preserve"> (CPV kods 80500000-9 “Mācību pakalpojumi”, kas ietverti Publisko iepirkumu likuma 2. pielikumā)</w:t>
      </w:r>
      <w:r w:rsidR="008213FA" w:rsidRPr="002F3D71">
        <w:rPr>
          <w:bCs/>
          <w:lang w:val="lv-LV"/>
        </w:rPr>
        <w:t xml:space="preserve"> </w:t>
      </w:r>
      <w:r w:rsidR="00F921FB" w:rsidRPr="002F3D71">
        <w:rPr>
          <w:bCs/>
          <w:lang w:val="lv-LV"/>
        </w:rPr>
        <w:t>RTU zinātkāres centrā “Futurimo Rīga”, Meža ielā 1, 6.korpuss, Rīga,</w:t>
      </w:r>
      <w:r w:rsidR="008213FA" w:rsidRPr="002F3D71">
        <w:rPr>
          <w:bCs/>
          <w:lang w:val="lv-LV"/>
        </w:rPr>
        <w:t xml:space="preserve"> 202</w:t>
      </w:r>
      <w:r w:rsidR="00AE36AC" w:rsidRPr="002F3D71">
        <w:rPr>
          <w:bCs/>
          <w:lang w:val="lv-LV"/>
        </w:rPr>
        <w:t>5., 2026. un 2027</w:t>
      </w:r>
      <w:r w:rsidR="008213FA" w:rsidRPr="002F3D71">
        <w:rPr>
          <w:bCs/>
          <w:lang w:val="lv-LV"/>
        </w:rPr>
        <w:t>.</w:t>
      </w:r>
      <w:r w:rsidR="00AA55CB" w:rsidRPr="002F3D71">
        <w:rPr>
          <w:bCs/>
          <w:lang w:val="lv-LV"/>
        </w:rPr>
        <w:t xml:space="preserve"> </w:t>
      </w:r>
      <w:r w:rsidR="008213FA" w:rsidRPr="002F3D71">
        <w:rPr>
          <w:bCs/>
          <w:lang w:val="lv-LV"/>
        </w:rPr>
        <w:t>gadā</w:t>
      </w:r>
      <w:r w:rsidR="008213FA" w:rsidRPr="002F3D71">
        <w:rPr>
          <w:lang w:val="lv-LV" w:eastAsia="lv-LV"/>
        </w:rPr>
        <w:t xml:space="preserve"> saskaņā ar </w:t>
      </w:r>
      <w:r w:rsidR="00271152" w:rsidRPr="002F3D71">
        <w:rPr>
          <w:lang w:val="lv-LV" w:eastAsia="lv-LV"/>
        </w:rPr>
        <w:t>Tehnisko specifikāciju – tehnisko piedāvājumu (1. pielikums), Izpildītāja Iepirkumā iesniegto Finanšu piedāvājumu (2. pielikums)</w:t>
      </w:r>
      <w:r w:rsidR="005710A6" w:rsidRPr="002F3D71">
        <w:rPr>
          <w:lang w:val="lv-LV" w:eastAsia="lv-LV"/>
        </w:rPr>
        <w:t xml:space="preserve"> un </w:t>
      </w:r>
      <w:r w:rsidR="00271152" w:rsidRPr="002F3D71">
        <w:rPr>
          <w:lang w:val="lv-LV" w:eastAsia="lv-LV"/>
        </w:rPr>
        <w:t>Līguma nosacījumiem</w:t>
      </w:r>
      <w:r w:rsidR="001A4E75" w:rsidRPr="002F3D71">
        <w:rPr>
          <w:lang w:val="lv-LV" w:eastAsia="lv-LV"/>
        </w:rPr>
        <w:t>.</w:t>
      </w:r>
    </w:p>
    <w:p w14:paraId="681636D5" w14:textId="77777777" w:rsidR="005710A6" w:rsidRPr="002F3D71" w:rsidRDefault="001F144F" w:rsidP="00816B5B">
      <w:pPr>
        <w:jc w:val="both"/>
        <w:rPr>
          <w:lang w:val="lv-LV" w:eastAsia="lv-LV"/>
        </w:rPr>
      </w:pPr>
      <w:r w:rsidRPr="002F3D71">
        <w:rPr>
          <w:lang w:val="lv-LV" w:eastAsia="lv-LV"/>
        </w:rPr>
        <w:tab/>
        <w:t xml:space="preserve">1.2. </w:t>
      </w:r>
      <w:r w:rsidR="002C6DC9" w:rsidRPr="002F3D71">
        <w:rPr>
          <w:lang w:val="lv-LV" w:eastAsia="lv-LV"/>
        </w:rPr>
        <w:t xml:space="preserve">Izpildītājs </w:t>
      </w:r>
      <w:r w:rsidR="0073654F" w:rsidRPr="002F3D71">
        <w:rPr>
          <w:lang w:val="lv-LV" w:eastAsia="lv-LV"/>
        </w:rPr>
        <w:t>nodrošina, ka</w:t>
      </w:r>
      <w:r w:rsidRPr="002F3D71">
        <w:rPr>
          <w:lang w:val="lv-LV" w:eastAsia="lv-LV"/>
        </w:rPr>
        <w:t xml:space="preserve"> kopumā katra mācību gada ietvaros tiek uzņemtas:</w:t>
      </w:r>
    </w:p>
    <w:p w14:paraId="164BA397" w14:textId="1C63D877" w:rsidR="003443A8" w:rsidRPr="002F3D71" w:rsidRDefault="001F144F" w:rsidP="00D7263A">
      <w:pPr>
        <w:ind w:firstLine="709"/>
        <w:jc w:val="both"/>
        <w:rPr>
          <w:lang w:val="lv-LV" w:eastAsia="lv-LV"/>
        </w:rPr>
      </w:pPr>
      <w:r w:rsidRPr="002F3D71">
        <w:rPr>
          <w:lang w:val="lv-LV" w:eastAsia="lv-LV"/>
        </w:rPr>
        <w:t xml:space="preserve">1.2.1. 2025. gadā – </w:t>
      </w:r>
      <w:r w:rsidR="00FE4EA3">
        <w:rPr>
          <w:lang w:val="lv-LV" w:eastAsia="lv-LV"/>
        </w:rPr>
        <w:t>158</w:t>
      </w:r>
      <w:r w:rsidR="00FE4EA3" w:rsidRPr="002F3D71">
        <w:rPr>
          <w:lang w:val="lv-LV" w:eastAsia="lv-LV"/>
        </w:rPr>
        <w:t xml:space="preserve"> </w:t>
      </w:r>
      <w:r w:rsidR="00613401" w:rsidRPr="002F3D71">
        <w:rPr>
          <w:lang w:val="lv-LV" w:eastAsia="lv-LV"/>
        </w:rPr>
        <w:t>izglītības iestāžu klases</w:t>
      </w:r>
      <w:r w:rsidR="009567A9">
        <w:rPr>
          <w:lang w:val="lv-LV" w:eastAsia="lv-LV"/>
        </w:rPr>
        <w:t xml:space="preserve"> saskaņā ar </w:t>
      </w:r>
      <w:r w:rsidR="00DD1411">
        <w:rPr>
          <w:lang w:val="lv-LV" w:eastAsia="lv-LV"/>
        </w:rPr>
        <w:t>grafiku, kas sagatavots saskaņā ar Līguma 3.pielikumu “</w:t>
      </w:r>
      <w:r w:rsidR="00DD1411" w:rsidRPr="00DD1411">
        <w:rPr>
          <w:lang w:val="lv-LV" w:eastAsia="lv-LV"/>
        </w:rPr>
        <w:t>Inženierzinātņu un dabas zinātņu izglītojošā centra interešu izglītības nodarbību un ekspozīcijas apmeklējuma grafiks / uzskaites forma</w:t>
      </w:r>
      <w:r w:rsidR="00DD1411">
        <w:rPr>
          <w:lang w:val="lv-LV" w:eastAsia="lv-LV"/>
        </w:rPr>
        <w:t>”</w:t>
      </w:r>
      <w:r w:rsidR="009567A9">
        <w:rPr>
          <w:lang w:val="lv-LV" w:eastAsia="lv-LV"/>
        </w:rPr>
        <w:t xml:space="preserve"> (turpmāk – Grafiks)</w:t>
      </w:r>
      <w:r w:rsidR="00613401" w:rsidRPr="002F3D71">
        <w:rPr>
          <w:lang w:val="lv-LV" w:eastAsia="lv-LV"/>
        </w:rPr>
        <w:t>;</w:t>
      </w:r>
    </w:p>
    <w:p w14:paraId="3A10FD62" w14:textId="3CF4170E" w:rsidR="003443A8" w:rsidRPr="002F3D71" w:rsidRDefault="001F144F" w:rsidP="00D7263A">
      <w:pPr>
        <w:ind w:firstLine="709"/>
        <w:jc w:val="both"/>
        <w:rPr>
          <w:lang w:val="lv-LV" w:eastAsia="lv-LV"/>
        </w:rPr>
      </w:pPr>
      <w:r w:rsidRPr="002F3D71">
        <w:rPr>
          <w:lang w:val="lv-LV" w:eastAsia="lv-LV"/>
        </w:rPr>
        <w:t xml:space="preserve">1.2.2. 2026. gadā – </w:t>
      </w:r>
      <w:r w:rsidR="00613401" w:rsidRPr="002F3D71">
        <w:rPr>
          <w:lang w:val="lv-LV" w:eastAsia="lv-LV"/>
        </w:rPr>
        <w:t>204 izglītības iestāžu klases</w:t>
      </w:r>
      <w:r w:rsidR="009567A9" w:rsidRPr="001E59E1">
        <w:rPr>
          <w:lang w:val="lv-LV"/>
        </w:rPr>
        <w:t xml:space="preserve"> </w:t>
      </w:r>
      <w:r w:rsidR="009567A9" w:rsidRPr="009567A9">
        <w:rPr>
          <w:lang w:val="lv-LV" w:eastAsia="lv-LV"/>
        </w:rPr>
        <w:t>saskaņā ar</w:t>
      </w:r>
      <w:r w:rsidR="009567A9">
        <w:rPr>
          <w:lang w:val="lv-LV" w:eastAsia="lv-LV"/>
        </w:rPr>
        <w:t xml:space="preserve"> Grafiku</w:t>
      </w:r>
      <w:r w:rsidR="00613401" w:rsidRPr="002F3D71">
        <w:rPr>
          <w:lang w:val="lv-LV" w:eastAsia="lv-LV"/>
        </w:rPr>
        <w:t>;</w:t>
      </w:r>
    </w:p>
    <w:p w14:paraId="0655824A" w14:textId="65E2811B" w:rsidR="00D1459D" w:rsidRPr="002F3D71" w:rsidRDefault="001F144F" w:rsidP="00D7263A">
      <w:pPr>
        <w:ind w:firstLine="709"/>
        <w:jc w:val="both"/>
        <w:rPr>
          <w:lang w:val="lv-LV" w:eastAsia="lv-LV"/>
        </w:rPr>
      </w:pPr>
      <w:r w:rsidRPr="002F3D71">
        <w:rPr>
          <w:lang w:val="lv-LV" w:eastAsia="lv-LV"/>
        </w:rPr>
        <w:t xml:space="preserve">1.2.3. 2027. gadā – </w:t>
      </w:r>
      <w:r w:rsidR="00040CDB" w:rsidRPr="002F3D71">
        <w:rPr>
          <w:lang w:val="lv-LV" w:eastAsia="lv-LV"/>
        </w:rPr>
        <w:t>118 izglītības iestāžu klases</w:t>
      </w:r>
      <w:r w:rsidR="009567A9">
        <w:rPr>
          <w:lang w:val="lv-LV" w:eastAsia="lv-LV"/>
        </w:rPr>
        <w:t xml:space="preserve"> saskaņā ar Grafiku, bet ne ilgāk kā</w:t>
      </w:r>
      <w:r w:rsidR="005710A6" w:rsidRPr="002F3D71">
        <w:rPr>
          <w:lang w:val="lv-LV" w:eastAsia="lv-LV"/>
        </w:rPr>
        <w:t xml:space="preserve"> </w:t>
      </w:r>
      <w:r w:rsidR="001E34C7" w:rsidRPr="002F3D71">
        <w:rPr>
          <w:lang w:val="lv-LV" w:eastAsia="lv-LV"/>
        </w:rPr>
        <w:t xml:space="preserve">līdz </w:t>
      </w:r>
      <w:r w:rsidR="000036D1">
        <w:rPr>
          <w:lang w:val="lv-LV" w:eastAsia="lv-LV"/>
        </w:rPr>
        <w:t>28.05.</w:t>
      </w:r>
      <w:r w:rsidR="001E34C7" w:rsidRPr="002F3D71">
        <w:rPr>
          <w:lang w:val="lv-LV" w:eastAsia="lv-LV"/>
        </w:rPr>
        <w:t>202</w:t>
      </w:r>
      <w:r w:rsidR="00040CDB" w:rsidRPr="002F3D71">
        <w:rPr>
          <w:lang w:val="lv-LV" w:eastAsia="lv-LV"/>
        </w:rPr>
        <w:t>7</w:t>
      </w:r>
      <w:r w:rsidR="001E34C7" w:rsidRPr="002F3D71">
        <w:rPr>
          <w:lang w:val="lv-LV" w:eastAsia="lv-LV"/>
        </w:rPr>
        <w:t>.</w:t>
      </w:r>
    </w:p>
    <w:p w14:paraId="6D8AC0CE" w14:textId="26883505" w:rsidR="00816B5B" w:rsidRDefault="001F144F" w:rsidP="00D5277F">
      <w:pPr>
        <w:ind w:firstLine="709"/>
        <w:jc w:val="both"/>
        <w:rPr>
          <w:lang w:val="lv-LV" w:eastAsia="lv-LV"/>
        </w:rPr>
      </w:pPr>
      <w:r w:rsidRPr="002F3D71">
        <w:rPr>
          <w:lang w:val="lv-LV" w:eastAsia="lv-LV"/>
        </w:rPr>
        <w:t xml:space="preserve">1.3. </w:t>
      </w:r>
      <w:r w:rsidR="00182789" w:rsidRPr="002F3D71">
        <w:rPr>
          <w:lang w:val="lv-LV" w:eastAsia="lv-LV"/>
        </w:rPr>
        <w:t xml:space="preserve">izglītības iestāžu klases </w:t>
      </w:r>
      <w:r w:rsidR="00D5277F" w:rsidRPr="002F3D71">
        <w:rPr>
          <w:lang w:val="lv-LV" w:eastAsia="lv-LV"/>
        </w:rPr>
        <w:t xml:space="preserve">tiek uzņemtas </w:t>
      </w:r>
      <w:r w:rsidR="00182789" w:rsidRPr="002F3D71">
        <w:rPr>
          <w:lang w:val="lv-LV" w:eastAsia="lv-LV"/>
        </w:rPr>
        <w:t xml:space="preserve">- </w:t>
      </w:r>
      <w:r w:rsidR="001E34C7" w:rsidRPr="002F3D71">
        <w:rPr>
          <w:lang w:val="lv-LV" w:eastAsia="lv-LV"/>
        </w:rPr>
        <w:t>otrdienās, trešdienās un ceturtdienās</w:t>
      </w:r>
      <w:r w:rsidR="00182789" w:rsidRPr="002F3D71">
        <w:rPr>
          <w:lang w:val="lv-LV" w:eastAsia="lv-LV"/>
        </w:rPr>
        <w:t>, 2 laik</w:t>
      </w:r>
      <w:r w:rsidR="0073654F" w:rsidRPr="002F3D71">
        <w:rPr>
          <w:lang w:val="lv-LV" w:eastAsia="lv-LV"/>
        </w:rPr>
        <w:t>o</w:t>
      </w:r>
      <w:r w:rsidR="00182789" w:rsidRPr="002F3D71">
        <w:rPr>
          <w:lang w:val="lv-LV" w:eastAsia="lv-LV"/>
        </w:rPr>
        <w:t xml:space="preserve">s </w:t>
      </w:r>
      <w:r w:rsidR="0073654F" w:rsidRPr="002F3D71">
        <w:rPr>
          <w:lang w:val="lv-LV" w:eastAsia="lv-LV"/>
        </w:rPr>
        <w:t>no</w:t>
      </w:r>
      <w:r w:rsidR="00182789" w:rsidRPr="002F3D71">
        <w:rPr>
          <w:lang w:val="lv-LV" w:eastAsia="lv-LV"/>
        </w:rPr>
        <w:t xml:space="preserve"> plkst. 9.00 un</w:t>
      </w:r>
      <w:r w:rsidR="0073654F" w:rsidRPr="002F3D71">
        <w:rPr>
          <w:lang w:val="lv-LV" w:eastAsia="lv-LV"/>
        </w:rPr>
        <w:t xml:space="preserve"> no plkst.</w:t>
      </w:r>
      <w:r w:rsidR="00182789" w:rsidRPr="002F3D71">
        <w:rPr>
          <w:lang w:val="lv-LV" w:eastAsia="lv-LV"/>
        </w:rPr>
        <w:t xml:space="preserve"> 12.00 </w:t>
      </w:r>
      <w:r w:rsidR="0073654F" w:rsidRPr="002F3D71">
        <w:rPr>
          <w:lang w:val="lv-LV" w:eastAsia="lv-LV"/>
        </w:rPr>
        <w:t>(</w:t>
      </w:r>
      <w:r w:rsidR="00182789" w:rsidRPr="002F3D71">
        <w:rPr>
          <w:lang w:val="lv-LV" w:eastAsia="lv-LV"/>
        </w:rPr>
        <w:t>izņemot rudens, pavasara</w:t>
      </w:r>
      <w:r w:rsidR="00954529" w:rsidRPr="002F3D71">
        <w:rPr>
          <w:lang w:val="lv-LV" w:eastAsia="lv-LV"/>
        </w:rPr>
        <w:t>, vasaras</w:t>
      </w:r>
      <w:r w:rsidR="00182789" w:rsidRPr="002F3D71">
        <w:rPr>
          <w:lang w:val="lv-LV" w:eastAsia="lv-LV"/>
        </w:rPr>
        <w:t xml:space="preserve"> un ziemas brīvlaikus</w:t>
      </w:r>
      <w:r w:rsidR="0073654F" w:rsidRPr="002F3D71">
        <w:rPr>
          <w:lang w:val="lv-LV" w:eastAsia="lv-LV"/>
        </w:rPr>
        <w:t>)</w:t>
      </w:r>
      <w:r w:rsidR="00182789" w:rsidRPr="002F3D71">
        <w:rPr>
          <w:lang w:val="lv-LV" w:eastAsia="lv-LV"/>
        </w:rPr>
        <w:t>.</w:t>
      </w:r>
    </w:p>
    <w:p w14:paraId="74E4C26F" w14:textId="681139D1" w:rsidR="001B0CAA" w:rsidRPr="002F3D71" w:rsidRDefault="001F144F" w:rsidP="00D5277F">
      <w:pPr>
        <w:ind w:firstLine="709"/>
        <w:jc w:val="both"/>
        <w:rPr>
          <w:lang w:val="lv-LV" w:eastAsia="lv-LV"/>
        </w:rPr>
      </w:pPr>
      <w:r w:rsidRPr="001B0CAA">
        <w:rPr>
          <w:lang w:val="lv-LV" w:eastAsia="lv-LV"/>
        </w:rPr>
        <w:t>1.</w:t>
      </w:r>
      <w:r>
        <w:rPr>
          <w:lang w:val="lv-LV" w:eastAsia="lv-LV"/>
        </w:rPr>
        <w:t>4</w:t>
      </w:r>
      <w:r w:rsidRPr="001B0CAA">
        <w:rPr>
          <w:lang w:val="lv-LV" w:eastAsia="lv-LV"/>
        </w:rPr>
        <w:t>.</w:t>
      </w:r>
      <w:r w:rsidRPr="001B0CAA">
        <w:rPr>
          <w:lang w:val="lv-LV" w:eastAsia="lv-LV"/>
        </w:rPr>
        <w:tab/>
        <w:t xml:space="preserve">Līguma darbības termiņš ir </w:t>
      </w:r>
      <w:r w:rsidRPr="001E59E1">
        <w:rPr>
          <w:b/>
          <w:bCs/>
          <w:lang w:val="lv-LV" w:eastAsia="lv-LV"/>
        </w:rPr>
        <w:t>1 (</w:t>
      </w:r>
      <w:r w:rsidR="001E59E1">
        <w:rPr>
          <w:b/>
          <w:bCs/>
          <w:lang w:val="lv-LV" w:eastAsia="lv-LV"/>
        </w:rPr>
        <w:t>viens</w:t>
      </w:r>
      <w:r w:rsidRPr="001E59E1">
        <w:rPr>
          <w:b/>
          <w:bCs/>
          <w:lang w:val="lv-LV" w:eastAsia="lv-LV"/>
        </w:rPr>
        <w:t xml:space="preserve">) </w:t>
      </w:r>
      <w:r w:rsidR="001E59E1">
        <w:rPr>
          <w:b/>
          <w:bCs/>
          <w:lang w:val="lv-LV" w:eastAsia="lv-LV"/>
        </w:rPr>
        <w:t>gads</w:t>
      </w:r>
      <w:r w:rsidRPr="001B0CAA">
        <w:rPr>
          <w:lang w:val="lv-LV" w:eastAsia="lv-LV"/>
        </w:rPr>
        <w:t xml:space="preserve"> no Līguma parakstīšanas brīža.</w:t>
      </w:r>
      <w:r>
        <w:rPr>
          <w:lang w:val="lv-LV" w:eastAsia="lv-LV"/>
        </w:rPr>
        <w:t xml:space="preserve"> L</w:t>
      </w:r>
      <w:r w:rsidRPr="001B0CAA">
        <w:rPr>
          <w:lang w:val="lv-LV" w:eastAsia="lv-LV"/>
        </w:rPr>
        <w:t xml:space="preserve">īguma darbības termiņa pēdējā dienā </w:t>
      </w:r>
      <w:r w:rsidR="00783C08">
        <w:rPr>
          <w:lang w:val="lv-LV" w:eastAsia="lv-LV"/>
        </w:rPr>
        <w:t>L</w:t>
      </w:r>
      <w:r w:rsidRPr="001B0CAA">
        <w:rPr>
          <w:lang w:val="lv-LV" w:eastAsia="lv-LV"/>
        </w:rPr>
        <w:t>īgums automātiski tiek pagarināts (neslēdzot atsevišķu (rakstisku) vienošanos) vēl uz 1 (</w:t>
      </w:r>
      <w:r w:rsidR="001E59E1">
        <w:rPr>
          <w:lang w:val="lv-LV" w:eastAsia="lv-LV"/>
        </w:rPr>
        <w:t>vienu</w:t>
      </w:r>
      <w:r w:rsidRPr="001B0CAA">
        <w:rPr>
          <w:lang w:val="lv-LV" w:eastAsia="lv-LV"/>
        </w:rPr>
        <w:t xml:space="preserve">) </w:t>
      </w:r>
      <w:r w:rsidR="001E59E1">
        <w:rPr>
          <w:lang w:val="lv-LV" w:eastAsia="lv-LV"/>
        </w:rPr>
        <w:t>gadu</w:t>
      </w:r>
      <w:r w:rsidRPr="001B0CAA">
        <w:rPr>
          <w:lang w:val="lv-LV" w:eastAsia="lv-LV"/>
        </w:rPr>
        <w:t xml:space="preserve"> vai īsāku termiņu 2 (divas) reizes pēc kārtas, kopā nepārsniedzot maksimāli iespējamo darbības termiņu, kas noteikts līdz 14.06.2027., ja pusēm </w:t>
      </w:r>
      <w:r w:rsidRPr="001B0CAA">
        <w:rPr>
          <w:lang w:val="lv-LV" w:eastAsia="lv-LV"/>
        </w:rPr>
        <w:lastRenderedPageBreak/>
        <w:t>nav iebildumu par līguma darbības termiņa pagarināšanu. Ja Departaments vai pakalpojumu sniedzējs nevēlas pagarināt līguma darbības termiņu, par to rakstiski jāpaziņo otrai pusei vismaz 1 (vienu) mēnesi iepriekš.</w:t>
      </w:r>
    </w:p>
    <w:p w14:paraId="2C1453A0" w14:textId="77777777" w:rsidR="00D83C31" w:rsidRPr="002F3D71" w:rsidRDefault="00D83C31" w:rsidP="00816B5B">
      <w:pPr>
        <w:jc w:val="center"/>
        <w:rPr>
          <w:b/>
          <w:noProof/>
          <w:lang w:val="lv-LV"/>
        </w:rPr>
      </w:pPr>
    </w:p>
    <w:p w14:paraId="22D8DDE5" w14:textId="77777777" w:rsidR="00816B5B" w:rsidRPr="002F3D71" w:rsidRDefault="001F144F" w:rsidP="00816B5B">
      <w:pPr>
        <w:jc w:val="center"/>
        <w:rPr>
          <w:b/>
          <w:noProof/>
          <w:lang w:val="lv-LV"/>
        </w:rPr>
      </w:pPr>
      <w:r w:rsidRPr="002F3D71">
        <w:rPr>
          <w:b/>
          <w:noProof/>
          <w:lang w:val="lv-LV"/>
        </w:rPr>
        <w:t>2. LĪGUMA CENA UN NORĒĶINU KĀRTĪBA</w:t>
      </w:r>
    </w:p>
    <w:p w14:paraId="74C55994" w14:textId="77777777" w:rsidR="00816B5B" w:rsidRPr="002F3D71" w:rsidRDefault="00816B5B" w:rsidP="00816B5B">
      <w:pPr>
        <w:jc w:val="both"/>
        <w:rPr>
          <w:b/>
          <w:noProof/>
          <w:lang w:val="lv-LV"/>
        </w:rPr>
      </w:pPr>
    </w:p>
    <w:p w14:paraId="520A763B" w14:textId="730A1B0E" w:rsidR="00CF47F0" w:rsidRPr="002F3D71" w:rsidRDefault="001F144F" w:rsidP="009316ED">
      <w:pPr>
        <w:jc w:val="both"/>
        <w:rPr>
          <w:noProof/>
          <w:lang w:val="lv-LV"/>
        </w:rPr>
      </w:pPr>
      <w:r w:rsidRPr="002F3D71">
        <w:rPr>
          <w:noProof/>
          <w:lang w:val="lv-LV"/>
        </w:rPr>
        <w:tab/>
        <w:t>2.1. Līguma kopējā summa</w:t>
      </w:r>
      <w:r w:rsidR="00E75C15" w:rsidRPr="002F3D71">
        <w:rPr>
          <w:noProof/>
          <w:lang w:val="lv-LV"/>
        </w:rPr>
        <w:t xml:space="preserve"> bez pievienotās vērtības nodokļa (turpmāk – PVN)</w:t>
      </w:r>
      <w:r w:rsidRPr="002F3D71">
        <w:rPr>
          <w:noProof/>
          <w:lang w:val="lv-LV"/>
        </w:rPr>
        <w:t xml:space="preserve"> par apmācību ciklu ir </w:t>
      </w:r>
      <w:r w:rsidR="00C71623" w:rsidRPr="002F3D71">
        <w:rPr>
          <w:noProof/>
          <w:lang w:val="lv-LV"/>
        </w:rPr>
        <w:t xml:space="preserve">līdz </w:t>
      </w:r>
      <w:r w:rsidRPr="002F3D71">
        <w:rPr>
          <w:noProof/>
          <w:lang w:val="lv-LV"/>
        </w:rPr>
        <w:t xml:space="preserve">EUR </w:t>
      </w:r>
      <w:r w:rsidR="00863273" w:rsidRPr="00863273">
        <w:rPr>
          <w:b/>
          <w:noProof/>
          <w:lang w:val="lv-LV"/>
        </w:rPr>
        <w:t>111</w:t>
      </w:r>
      <w:r w:rsidR="00863273">
        <w:rPr>
          <w:b/>
          <w:noProof/>
          <w:lang w:val="lv-LV"/>
        </w:rPr>
        <w:t> </w:t>
      </w:r>
      <w:r w:rsidR="00863273" w:rsidRPr="00863273">
        <w:rPr>
          <w:b/>
          <w:noProof/>
          <w:lang w:val="lv-LV"/>
        </w:rPr>
        <w:t>300</w:t>
      </w:r>
      <w:r w:rsidR="00863273">
        <w:rPr>
          <w:b/>
          <w:noProof/>
          <w:lang w:val="lv-LV"/>
        </w:rPr>
        <w:t>.00</w:t>
      </w:r>
      <w:r w:rsidR="00180A60" w:rsidRPr="002F3D71">
        <w:rPr>
          <w:b/>
          <w:noProof/>
          <w:lang w:val="lv-LV"/>
        </w:rPr>
        <w:t xml:space="preserve"> </w:t>
      </w:r>
      <w:r w:rsidR="00863273" w:rsidRPr="002F3D71">
        <w:rPr>
          <w:noProof/>
          <w:lang w:val="lv-LV"/>
        </w:rPr>
        <w:t>(</w:t>
      </w:r>
      <w:r w:rsidR="00863273">
        <w:rPr>
          <w:noProof/>
          <w:lang w:val="lv-LV"/>
        </w:rPr>
        <w:t>viens simts vienpadsmit tūkstoši trīs simti</w:t>
      </w:r>
      <w:r w:rsidR="00863273" w:rsidRPr="002F3D71">
        <w:rPr>
          <w:noProof/>
          <w:lang w:val="lv-LV"/>
        </w:rPr>
        <w:t xml:space="preserve"> </w:t>
      </w:r>
      <w:r w:rsidRPr="002F3D71">
        <w:rPr>
          <w:i/>
          <w:noProof/>
          <w:lang w:val="lv-LV"/>
        </w:rPr>
        <w:t>euro</w:t>
      </w:r>
      <w:r w:rsidR="003A2F2C" w:rsidRPr="002F3D71">
        <w:rPr>
          <w:iCs/>
          <w:noProof/>
          <w:lang w:val="lv-LV"/>
        </w:rPr>
        <w:t>,</w:t>
      </w:r>
      <w:r w:rsidR="00F277C9" w:rsidRPr="002F3D71">
        <w:rPr>
          <w:iCs/>
          <w:noProof/>
          <w:lang w:val="lv-LV"/>
        </w:rPr>
        <w:t xml:space="preserve"> </w:t>
      </w:r>
      <w:r w:rsidR="00863273">
        <w:rPr>
          <w:iCs/>
          <w:noProof/>
          <w:lang w:val="lv-LV"/>
        </w:rPr>
        <w:t>00</w:t>
      </w:r>
      <w:r w:rsidR="00863273" w:rsidRPr="002F3D71">
        <w:rPr>
          <w:i/>
          <w:noProof/>
          <w:lang w:val="lv-LV"/>
        </w:rPr>
        <w:t xml:space="preserve"> </w:t>
      </w:r>
      <w:r w:rsidR="003A2F2C" w:rsidRPr="002F3D71">
        <w:rPr>
          <w:i/>
          <w:noProof/>
          <w:lang w:val="lv-LV"/>
        </w:rPr>
        <w:t>centi</w:t>
      </w:r>
      <w:r w:rsidRPr="002F3D71">
        <w:rPr>
          <w:noProof/>
          <w:lang w:val="lv-LV"/>
        </w:rPr>
        <w:t>)</w:t>
      </w:r>
      <w:r w:rsidR="00C2775A" w:rsidRPr="002F3D71">
        <w:rPr>
          <w:noProof/>
          <w:lang w:val="lv-LV"/>
        </w:rPr>
        <w:t xml:space="preserve">, ņemot vērā </w:t>
      </w:r>
      <w:r w:rsidR="00740CAE">
        <w:rPr>
          <w:noProof/>
          <w:lang w:val="lv-LV"/>
        </w:rPr>
        <w:t>Finanšu piedāvājumā (2.pielikum</w:t>
      </w:r>
      <w:r w:rsidR="00263388">
        <w:rPr>
          <w:noProof/>
          <w:lang w:val="lv-LV"/>
        </w:rPr>
        <w:t>s</w:t>
      </w:r>
      <w:r w:rsidR="00740CAE">
        <w:rPr>
          <w:noProof/>
          <w:lang w:val="lv-LV"/>
        </w:rPr>
        <w:t xml:space="preserve">) norādītās cenas </w:t>
      </w:r>
      <w:r w:rsidR="004C0EFA">
        <w:rPr>
          <w:noProof/>
          <w:lang w:val="lv-LV"/>
        </w:rPr>
        <w:t>par</w:t>
      </w:r>
      <w:r w:rsidR="00740CAE">
        <w:rPr>
          <w:noProof/>
          <w:lang w:val="lv-LV"/>
        </w:rPr>
        <w:t xml:space="preserve"> </w:t>
      </w:r>
      <w:r w:rsidR="007C5EA5" w:rsidRPr="002F3D71">
        <w:rPr>
          <w:noProof/>
          <w:lang w:val="lv-LV"/>
        </w:rPr>
        <w:t>1 (</w:t>
      </w:r>
      <w:r w:rsidR="00C2775A" w:rsidRPr="002F3D71">
        <w:rPr>
          <w:noProof/>
          <w:lang w:val="lv-LV"/>
        </w:rPr>
        <w:t>vien</w:t>
      </w:r>
      <w:r w:rsidR="00C904D9">
        <w:rPr>
          <w:noProof/>
          <w:lang w:val="lv-LV"/>
        </w:rPr>
        <w:t>u</w:t>
      </w:r>
      <w:r w:rsidR="007C5EA5" w:rsidRPr="002F3D71">
        <w:rPr>
          <w:noProof/>
          <w:lang w:val="lv-LV"/>
        </w:rPr>
        <w:t>)</w:t>
      </w:r>
      <w:r w:rsidR="00C2775A" w:rsidRPr="002F3D71">
        <w:rPr>
          <w:noProof/>
          <w:lang w:val="lv-LV"/>
        </w:rPr>
        <w:t xml:space="preserve"> </w:t>
      </w:r>
      <w:r w:rsidR="00C630E9" w:rsidRPr="002F3D71">
        <w:rPr>
          <w:noProof/>
          <w:lang w:val="lv-LV"/>
        </w:rPr>
        <w:t xml:space="preserve">interešu izglītības </w:t>
      </w:r>
      <w:r w:rsidR="00C2775A" w:rsidRPr="002F3D71">
        <w:rPr>
          <w:noProof/>
          <w:lang w:val="lv-LV"/>
        </w:rPr>
        <w:t>nodarbīb</w:t>
      </w:r>
      <w:r w:rsidR="004C0EFA">
        <w:rPr>
          <w:noProof/>
          <w:lang w:val="lv-LV"/>
        </w:rPr>
        <w:t>u</w:t>
      </w:r>
      <w:r w:rsidR="00204BE6">
        <w:rPr>
          <w:noProof/>
          <w:lang w:val="lv-LV"/>
        </w:rPr>
        <w:t xml:space="preserve"> </w:t>
      </w:r>
      <w:r w:rsidR="007C5EA5" w:rsidRPr="002F3D71">
        <w:rPr>
          <w:noProof/>
          <w:lang w:val="lv-LV"/>
        </w:rPr>
        <w:t>1 (vienam) izglītojamajam</w:t>
      </w:r>
      <w:r w:rsidR="00C2775A" w:rsidRPr="002F3D71">
        <w:rPr>
          <w:noProof/>
          <w:lang w:val="lv-LV"/>
        </w:rPr>
        <w:t xml:space="preserve"> </w:t>
      </w:r>
      <w:r w:rsidRPr="002F3D71">
        <w:rPr>
          <w:noProof/>
          <w:lang w:val="lv-LV"/>
        </w:rPr>
        <w:t xml:space="preserve">un </w:t>
      </w:r>
      <w:r w:rsidR="007C5EA5" w:rsidRPr="002F3D71">
        <w:rPr>
          <w:noProof/>
          <w:lang w:val="lv-LV"/>
        </w:rPr>
        <w:t>1 (</w:t>
      </w:r>
      <w:r w:rsidRPr="002F3D71">
        <w:rPr>
          <w:noProof/>
          <w:lang w:val="lv-LV"/>
        </w:rPr>
        <w:t>vien</w:t>
      </w:r>
      <w:r w:rsidR="00C904D9">
        <w:rPr>
          <w:noProof/>
          <w:lang w:val="lv-LV"/>
        </w:rPr>
        <w:t>u</w:t>
      </w:r>
      <w:r w:rsidR="007C5EA5" w:rsidRPr="002F3D71">
        <w:rPr>
          <w:noProof/>
          <w:lang w:val="lv-LV"/>
        </w:rPr>
        <w:t>)</w:t>
      </w:r>
      <w:r w:rsidRPr="002F3D71">
        <w:rPr>
          <w:noProof/>
          <w:lang w:val="lv-LV"/>
        </w:rPr>
        <w:t xml:space="preserve"> ekspozīcijas apmeklējum</w:t>
      </w:r>
      <w:r w:rsidR="00C904D9">
        <w:rPr>
          <w:noProof/>
          <w:lang w:val="lv-LV"/>
        </w:rPr>
        <w:t>u</w:t>
      </w:r>
      <w:r w:rsidRPr="002F3D71">
        <w:rPr>
          <w:noProof/>
          <w:lang w:val="lv-LV"/>
        </w:rPr>
        <w:t xml:space="preserve"> </w:t>
      </w:r>
      <w:r w:rsidR="00C904D9">
        <w:rPr>
          <w:noProof/>
          <w:lang w:val="lv-LV"/>
        </w:rPr>
        <w:t>1 (</w:t>
      </w:r>
      <w:r w:rsidR="009D3E0A" w:rsidRPr="002F3D71">
        <w:rPr>
          <w:noProof/>
          <w:lang w:val="lv-LV"/>
        </w:rPr>
        <w:t>vienai</w:t>
      </w:r>
      <w:r w:rsidR="00C904D9">
        <w:rPr>
          <w:noProof/>
          <w:lang w:val="lv-LV"/>
        </w:rPr>
        <w:t>)</w:t>
      </w:r>
      <w:r w:rsidR="009D3E0A" w:rsidRPr="002F3D71">
        <w:rPr>
          <w:noProof/>
          <w:lang w:val="lv-LV"/>
        </w:rPr>
        <w:t xml:space="preserve"> </w:t>
      </w:r>
      <w:r w:rsidR="009A0426" w:rsidRPr="002F3D71">
        <w:rPr>
          <w:noProof/>
          <w:lang w:val="lv-LV"/>
        </w:rPr>
        <w:t xml:space="preserve">klasei (klasē </w:t>
      </w:r>
      <w:r w:rsidR="007C5EA5" w:rsidRPr="002F3D71">
        <w:rPr>
          <w:noProof/>
          <w:lang w:val="lv-LV"/>
        </w:rPr>
        <w:t>≈</w:t>
      </w:r>
      <w:r w:rsidR="00F277C9" w:rsidRPr="002F3D71">
        <w:rPr>
          <w:noProof/>
          <w:lang w:val="lv-LV"/>
        </w:rPr>
        <w:t>25</w:t>
      </w:r>
      <w:r w:rsidR="009A0426" w:rsidRPr="002F3D71">
        <w:rPr>
          <w:noProof/>
          <w:lang w:val="lv-LV"/>
        </w:rPr>
        <w:t xml:space="preserve"> </w:t>
      </w:r>
      <w:r w:rsidR="007C5EA5" w:rsidRPr="002F3D71">
        <w:rPr>
          <w:noProof/>
          <w:lang w:val="lv-LV"/>
        </w:rPr>
        <w:t>izglītojamie</w:t>
      </w:r>
      <w:r w:rsidR="009A0426" w:rsidRPr="002F3D71">
        <w:rPr>
          <w:noProof/>
          <w:lang w:val="lv-LV"/>
        </w:rPr>
        <w:t>)</w:t>
      </w:r>
      <w:r w:rsidRPr="002F3D71">
        <w:rPr>
          <w:noProof/>
          <w:lang w:val="lv-LV"/>
        </w:rPr>
        <w:t>:</w:t>
      </w:r>
    </w:p>
    <w:p w14:paraId="0E029F5D" w14:textId="444D5D2E" w:rsidR="00C339BD" w:rsidRPr="002F3D71" w:rsidRDefault="001F144F" w:rsidP="006168C7">
      <w:pPr>
        <w:ind w:firstLine="709"/>
        <w:jc w:val="both"/>
        <w:rPr>
          <w:noProof/>
          <w:lang w:val="lv-LV"/>
        </w:rPr>
      </w:pPr>
      <w:r w:rsidRPr="002F3D71">
        <w:rPr>
          <w:noProof/>
          <w:lang w:val="lv-LV"/>
        </w:rPr>
        <w:t>2.1.</w:t>
      </w:r>
      <w:r w:rsidR="00B73C7D">
        <w:rPr>
          <w:noProof/>
          <w:lang w:val="lv-LV"/>
        </w:rPr>
        <w:t>1</w:t>
      </w:r>
      <w:r w:rsidRPr="002F3D71">
        <w:rPr>
          <w:noProof/>
          <w:lang w:val="lv-LV"/>
        </w:rPr>
        <w:t xml:space="preserve">. Līguma summa bez PVN par apmācību ciklu 2025. gadā ir līdz EUR </w:t>
      </w:r>
      <w:r w:rsidR="00863273" w:rsidRPr="00863273">
        <w:rPr>
          <w:rFonts w:eastAsia="Calibri"/>
          <w:b/>
          <w:bCs/>
          <w:lang w:val="lv-LV" w:eastAsia="ar-SA"/>
        </w:rPr>
        <w:t>36</w:t>
      </w:r>
      <w:r w:rsidR="00863273">
        <w:rPr>
          <w:rFonts w:eastAsia="Calibri"/>
          <w:b/>
          <w:bCs/>
          <w:lang w:val="lv-LV" w:eastAsia="ar-SA"/>
        </w:rPr>
        <w:t> </w:t>
      </w:r>
      <w:r w:rsidR="00863273" w:rsidRPr="00863273">
        <w:rPr>
          <w:rFonts w:eastAsia="Calibri"/>
          <w:b/>
          <w:bCs/>
          <w:lang w:val="lv-LV" w:eastAsia="ar-SA"/>
        </w:rPr>
        <w:t>500</w:t>
      </w:r>
      <w:r w:rsidR="00863273">
        <w:rPr>
          <w:rFonts w:eastAsia="Calibri"/>
          <w:b/>
          <w:bCs/>
          <w:lang w:val="lv-LV" w:eastAsia="ar-SA"/>
        </w:rPr>
        <w:t>.00</w:t>
      </w:r>
      <w:r w:rsidR="00D03E06" w:rsidRPr="002F3D71">
        <w:rPr>
          <w:noProof/>
          <w:lang w:val="lv-LV"/>
        </w:rPr>
        <w:t xml:space="preserve"> </w:t>
      </w:r>
      <w:r w:rsidR="009F0174" w:rsidRPr="002F3D71">
        <w:rPr>
          <w:noProof/>
          <w:lang w:val="lv-LV"/>
        </w:rPr>
        <w:t>(</w:t>
      </w:r>
      <w:r w:rsidR="009F0174">
        <w:rPr>
          <w:noProof/>
          <w:lang w:val="lv-LV"/>
        </w:rPr>
        <w:t>trīsdesmit seši tūkstoši pieci simti</w:t>
      </w:r>
      <w:r w:rsidR="009F0174" w:rsidRPr="002F3D71">
        <w:rPr>
          <w:noProof/>
          <w:lang w:val="lv-LV"/>
        </w:rPr>
        <w:t xml:space="preserve"> </w:t>
      </w:r>
      <w:r w:rsidRPr="002F3D71">
        <w:rPr>
          <w:i/>
          <w:noProof/>
          <w:lang w:val="lv-LV"/>
        </w:rPr>
        <w:t>euro</w:t>
      </w:r>
      <w:r w:rsidRPr="002F3D71">
        <w:rPr>
          <w:iCs/>
          <w:noProof/>
          <w:lang w:val="lv-LV"/>
        </w:rPr>
        <w:t xml:space="preserve">, </w:t>
      </w:r>
      <w:r w:rsidR="00DD2308">
        <w:rPr>
          <w:iCs/>
          <w:noProof/>
          <w:lang w:val="lv-LV"/>
        </w:rPr>
        <w:t>00</w:t>
      </w:r>
      <w:r w:rsidR="00DD2308" w:rsidRPr="002F3D71">
        <w:rPr>
          <w:i/>
          <w:noProof/>
          <w:lang w:val="lv-LV"/>
        </w:rPr>
        <w:t xml:space="preserve"> </w:t>
      </w:r>
      <w:r w:rsidRPr="002F3D71">
        <w:rPr>
          <w:i/>
          <w:noProof/>
          <w:lang w:val="lv-LV"/>
        </w:rPr>
        <w:t>centi</w:t>
      </w:r>
      <w:r w:rsidRPr="002F3D71">
        <w:rPr>
          <w:noProof/>
          <w:lang w:val="lv-LV"/>
        </w:rPr>
        <w:t>)</w:t>
      </w:r>
      <w:r w:rsidR="00D03E06" w:rsidRPr="002F3D71">
        <w:rPr>
          <w:noProof/>
          <w:lang w:val="lv-LV"/>
        </w:rPr>
        <w:t>;</w:t>
      </w:r>
    </w:p>
    <w:p w14:paraId="7BD14381" w14:textId="74020D7A" w:rsidR="00D03E06" w:rsidRPr="002F3D71" w:rsidRDefault="001F144F" w:rsidP="006168C7">
      <w:pPr>
        <w:ind w:firstLine="709"/>
        <w:jc w:val="both"/>
        <w:rPr>
          <w:noProof/>
          <w:lang w:val="lv-LV"/>
        </w:rPr>
      </w:pPr>
      <w:r w:rsidRPr="002F3D71">
        <w:rPr>
          <w:noProof/>
          <w:lang w:val="lv-LV"/>
        </w:rPr>
        <w:t>2.1.</w:t>
      </w:r>
      <w:r w:rsidR="00B73C7D">
        <w:rPr>
          <w:noProof/>
          <w:lang w:val="lv-LV"/>
        </w:rPr>
        <w:t>2</w:t>
      </w:r>
      <w:r w:rsidRPr="002F3D71">
        <w:rPr>
          <w:noProof/>
          <w:lang w:val="lv-LV"/>
        </w:rPr>
        <w:t xml:space="preserve">. Līguma summa bez PVN par apmācību ciklu 2026. gadā ir līdz EUR </w:t>
      </w:r>
      <w:r w:rsidR="00863273" w:rsidRPr="00863273">
        <w:rPr>
          <w:rFonts w:eastAsia="Calibri"/>
          <w:b/>
          <w:bCs/>
          <w:lang w:val="lv-LV" w:eastAsia="ar-SA"/>
        </w:rPr>
        <w:t>50</w:t>
      </w:r>
      <w:r w:rsidR="00863273">
        <w:rPr>
          <w:rFonts w:eastAsia="Calibri"/>
          <w:b/>
          <w:bCs/>
          <w:lang w:val="lv-LV" w:eastAsia="ar-SA"/>
        </w:rPr>
        <w:t> </w:t>
      </w:r>
      <w:r w:rsidR="00863273" w:rsidRPr="00863273">
        <w:rPr>
          <w:rFonts w:eastAsia="Calibri"/>
          <w:b/>
          <w:bCs/>
          <w:lang w:val="lv-LV" w:eastAsia="ar-SA"/>
        </w:rPr>
        <w:t>300</w:t>
      </w:r>
      <w:r w:rsidR="00863273">
        <w:rPr>
          <w:rFonts w:eastAsia="Calibri"/>
          <w:b/>
          <w:bCs/>
          <w:lang w:val="lv-LV" w:eastAsia="ar-SA"/>
        </w:rPr>
        <w:t>.00</w:t>
      </w:r>
      <w:r w:rsidRPr="002F3D71">
        <w:rPr>
          <w:noProof/>
          <w:lang w:val="lv-LV"/>
        </w:rPr>
        <w:t xml:space="preserve"> </w:t>
      </w:r>
      <w:r w:rsidR="009F0174" w:rsidRPr="002F3D71">
        <w:rPr>
          <w:noProof/>
          <w:lang w:val="lv-LV"/>
        </w:rPr>
        <w:t>(</w:t>
      </w:r>
      <w:r w:rsidR="009F0174">
        <w:rPr>
          <w:noProof/>
          <w:lang w:val="lv-LV"/>
        </w:rPr>
        <w:t>piecdesmit tūkstoši trīs simti</w:t>
      </w:r>
      <w:r w:rsidR="009F0174" w:rsidRPr="002F3D71">
        <w:rPr>
          <w:noProof/>
          <w:lang w:val="lv-LV"/>
        </w:rPr>
        <w:t xml:space="preserve"> </w:t>
      </w:r>
      <w:r w:rsidRPr="002F3D71">
        <w:rPr>
          <w:i/>
          <w:noProof/>
          <w:lang w:val="lv-LV"/>
        </w:rPr>
        <w:t>euro</w:t>
      </w:r>
      <w:r w:rsidRPr="002F3D71">
        <w:rPr>
          <w:iCs/>
          <w:noProof/>
          <w:lang w:val="lv-LV"/>
        </w:rPr>
        <w:t xml:space="preserve">, </w:t>
      </w:r>
      <w:r w:rsidR="00DD2308">
        <w:rPr>
          <w:iCs/>
          <w:noProof/>
          <w:lang w:val="lv-LV"/>
        </w:rPr>
        <w:t>00</w:t>
      </w:r>
      <w:r w:rsidR="00DD2308" w:rsidRPr="002F3D71">
        <w:rPr>
          <w:i/>
          <w:noProof/>
          <w:lang w:val="lv-LV"/>
        </w:rPr>
        <w:t xml:space="preserve"> </w:t>
      </w:r>
      <w:r w:rsidRPr="002F3D71">
        <w:rPr>
          <w:i/>
          <w:noProof/>
          <w:lang w:val="lv-LV"/>
        </w:rPr>
        <w:t>centi</w:t>
      </w:r>
      <w:r w:rsidRPr="002F3D71">
        <w:rPr>
          <w:noProof/>
          <w:lang w:val="lv-LV"/>
        </w:rPr>
        <w:t>);</w:t>
      </w:r>
    </w:p>
    <w:p w14:paraId="242054C5" w14:textId="38A57D75" w:rsidR="00C4791A" w:rsidRPr="002F3D71" w:rsidRDefault="001F144F" w:rsidP="00C4791A">
      <w:pPr>
        <w:ind w:firstLine="709"/>
        <w:jc w:val="both"/>
        <w:rPr>
          <w:noProof/>
          <w:lang w:val="lv-LV"/>
        </w:rPr>
      </w:pPr>
      <w:r w:rsidRPr="002F3D71">
        <w:rPr>
          <w:noProof/>
          <w:lang w:val="lv-LV"/>
        </w:rPr>
        <w:t>2.1.</w:t>
      </w:r>
      <w:r w:rsidR="00B73C7D">
        <w:rPr>
          <w:noProof/>
          <w:lang w:val="lv-LV"/>
        </w:rPr>
        <w:t>3</w:t>
      </w:r>
      <w:r w:rsidRPr="002F3D71">
        <w:rPr>
          <w:noProof/>
          <w:lang w:val="lv-LV"/>
        </w:rPr>
        <w:t xml:space="preserve">. Līguma summa bez PVN par apmācību ciklu 2027. gadā ir līdz EUR </w:t>
      </w:r>
      <w:r w:rsidR="00084378">
        <w:rPr>
          <w:rFonts w:eastAsia="Calibri"/>
          <w:b/>
          <w:bCs/>
          <w:lang w:val="lv-LV" w:eastAsia="ar-SA"/>
        </w:rPr>
        <w:t> </w:t>
      </w:r>
      <w:r w:rsidR="00863273" w:rsidRPr="00863273">
        <w:rPr>
          <w:rFonts w:eastAsia="Calibri"/>
          <w:b/>
          <w:bCs/>
          <w:lang w:val="lv-LV" w:eastAsia="ar-SA"/>
        </w:rPr>
        <w:t>24</w:t>
      </w:r>
      <w:r w:rsidR="00863273">
        <w:rPr>
          <w:rFonts w:eastAsia="Calibri"/>
          <w:b/>
          <w:bCs/>
          <w:lang w:val="lv-LV" w:eastAsia="ar-SA"/>
        </w:rPr>
        <w:t> </w:t>
      </w:r>
      <w:r w:rsidR="00863273" w:rsidRPr="00863273">
        <w:rPr>
          <w:rFonts w:eastAsia="Calibri"/>
          <w:b/>
          <w:bCs/>
          <w:lang w:val="lv-LV" w:eastAsia="ar-SA"/>
        </w:rPr>
        <w:t>500</w:t>
      </w:r>
      <w:r w:rsidR="00863273">
        <w:rPr>
          <w:rFonts w:eastAsia="Calibri"/>
          <w:b/>
          <w:bCs/>
          <w:lang w:val="lv-LV" w:eastAsia="ar-SA"/>
        </w:rPr>
        <w:t>.00</w:t>
      </w:r>
      <w:r w:rsidR="002A26FE" w:rsidRPr="002F3D71">
        <w:rPr>
          <w:noProof/>
          <w:lang w:val="lv-LV"/>
        </w:rPr>
        <w:t xml:space="preserve"> </w:t>
      </w:r>
      <w:r w:rsidR="009F0174" w:rsidRPr="002F3D71">
        <w:rPr>
          <w:noProof/>
          <w:lang w:val="lv-LV"/>
        </w:rPr>
        <w:t>(</w:t>
      </w:r>
      <w:r w:rsidR="009F0174">
        <w:rPr>
          <w:noProof/>
          <w:lang w:val="lv-LV"/>
        </w:rPr>
        <w:t>divdesmit četri tūkstoši pieci simti</w:t>
      </w:r>
      <w:r w:rsidR="009F0174" w:rsidRPr="002F3D71">
        <w:rPr>
          <w:noProof/>
          <w:lang w:val="lv-LV"/>
        </w:rPr>
        <w:t xml:space="preserve"> </w:t>
      </w:r>
      <w:r w:rsidRPr="002F3D71">
        <w:rPr>
          <w:i/>
          <w:noProof/>
          <w:lang w:val="lv-LV"/>
        </w:rPr>
        <w:t>euro</w:t>
      </w:r>
      <w:r w:rsidRPr="002F3D71">
        <w:rPr>
          <w:iCs/>
          <w:noProof/>
          <w:lang w:val="lv-LV"/>
        </w:rPr>
        <w:t xml:space="preserve">, </w:t>
      </w:r>
      <w:r w:rsidR="00DD2308">
        <w:rPr>
          <w:iCs/>
          <w:noProof/>
          <w:lang w:val="lv-LV"/>
        </w:rPr>
        <w:t>00</w:t>
      </w:r>
      <w:r w:rsidR="00DD2308" w:rsidRPr="002F3D71">
        <w:rPr>
          <w:i/>
          <w:noProof/>
          <w:lang w:val="lv-LV"/>
        </w:rPr>
        <w:t xml:space="preserve"> </w:t>
      </w:r>
      <w:r w:rsidRPr="002F3D71">
        <w:rPr>
          <w:i/>
          <w:noProof/>
          <w:lang w:val="lv-LV"/>
        </w:rPr>
        <w:t>centi</w:t>
      </w:r>
      <w:r w:rsidRPr="002F3D71">
        <w:rPr>
          <w:noProof/>
          <w:lang w:val="lv-LV"/>
        </w:rPr>
        <w:t>);</w:t>
      </w:r>
    </w:p>
    <w:p w14:paraId="76B4B1DC" w14:textId="77777777" w:rsidR="00164517" w:rsidRPr="002F3D71" w:rsidRDefault="001F144F" w:rsidP="005802F3">
      <w:pPr>
        <w:ind w:firstLine="709"/>
        <w:jc w:val="both"/>
        <w:rPr>
          <w:noProof/>
          <w:lang w:val="lv-LV"/>
        </w:rPr>
      </w:pPr>
      <w:r w:rsidRPr="002F3D71">
        <w:rPr>
          <w:noProof/>
          <w:lang w:val="lv-LV"/>
        </w:rPr>
        <w:t>PVN nav piemērojams atbilstoši Pievienotās vērtības nodokļa likuma 52.</w:t>
      </w:r>
      <w:r w:rsidR="00AA55CB" w:rsidRPr="002F3D71">
        <w:rPr>
          <w:noProof/>
          <w:lang w:val="lv-LV"/>
        </w:rPr>
        <w:t xml:space="preserve"> </w:t>
      </w:r>
      <w:r w:rsidRPr="002F3D71">
        <w:rPr>
          <w:noProof/>
          <w:lang w:val="lv-LV"/>
        </w:rPr>
        <w:t>panta pirmās daļas 12.</w:t>
      </w:r>
      <w:r w:rsidR="00AA55CB" w:rsidRPr="002F3D71">
        <w:rPr>
          <w:noProof/>
          <w:lang w:val="lv-LV"/>
        </w:rPr>
        <w:t xml:space="preserve"> </w:t>
      </w:r>
      <w:r w:rsidRPr="002F3D71">
        <w:rPr>
          <w:noProof/>
          <w:lang w:val="lv-LV"/>
        </w:rPr>
        <w:t>punktam.</w:t>
      </w:r>
    </w:p>
    <w:p w14:paraId="0F65E64C" w14:textId="0D748B4E" w:rsidR="00530F0F" w:rsidRPr="002F3D71" w:rsidRDefault="001F144F" w:rsidP="00AD3052">
      <w:pPr>
        <w:ind w:firstLine="709"/>
        <w:jc w:val="both"/>
        <w:rPr>
          <w:noProof/>
          <w:lang w:val="lv-LV"/>
        </w:rPr>
      </w:pPr>
      <w:r w:rsidRPr="002F3D71">
        <w:rPr>
          <w:noProof/>
          <w:lang w:val="lv-LV"/>
        </w:rPr>
        <w:t>2.3</w:t>
      </w:r>
      <w:r w:rsidR="00251EAE" w:rsidRPr="002F3D71">
        <w:rPr>
          <w:noProof/>
          <w:lang w:val="lv-LV"/>
        </w:rPr>
        <w:t>.</w:t>
      </w:r>
      <w:r w:rsidRPr="002F3D71">
        <w:rPr>
          <w:noProof/>
          <w:lang w:val="lv-LV"/>
        </w:rPr>
        <w:t xml:space="preserve"> </w:t>
      </w:r>
      <w:r w:rsidRPr="002F3D71">
        <w:rPr>
          <w:lang w:val="lv-LV" w:eastAsia="lv-LV"/>
        </w:rPr>
        <w:t xml:space="preserve">RTU nodrošina Departamenta padotībā esošajām izglītības iestādēm: </w:t>
      </w:r>
    </w:p>
    <w:p w14:paraId="5340A59C" w14:textId="21811046" w:rsidR="00530F0F" w:rsidRPr="002F3D71" w:rsidRDefault="001F144F" w:rsidP="00D7263A">
      <w:pPr>
        <w:pStyle w:val="Sarakstarindkopa"/>
        <w:ind w:left="0" w:firstLine="709"/>
        <w:jc w:val="both"/>
        <w:rPr>
          <w:rFonts w:ascii="Times New Roman" w:hAnsi="Times New Roman"/>
          <w:sz w:val="24"/>
          <w:szCs w:val="24"/>
          <w:lang w:eastAsia="lv-LV"/>
        </w:rPr>
      </w:pPr>
      <w:r w:rsidRPr="002F3D71">
        <w:rPr>
          <w:rFonts w:ascii="Times New Roman" w:hAnsi="Times New Roman"/>
          <w:sz w:val="24"/>
          <w:szCs w:val="24"/>
          <w:lang w:eastAsia="lv-LV"/>
        </w:rPr>
        <w:t>2.</w:t>
      </w:r>
      <w:r w:rsidR="00950F00" w:rsidRPr="002F3D71">
        <w:rPr>
          <w:rFonts w:ascii="Times New Roman" w:hAnsi="Times New Roman"/>
          <w:sz w:val="24"/>
          <w:szCs w:val="24"/>
          <w:lang w:eastAsia="lv-LV"/>
        </w:rPr>
        <w:t>3.1</w:t>
      </w:r>
      <w:r w:rsidRPr="002F3D71">
        <w:rPr>
          <w:rFonts w:ascii="Times New Roman" w:hAnsi="Times New Roman"/>
          <w:sz w:val="24"/>
          <w:szCs w:val="24"/>
          <w:lang w:eastAsia="lv-LV"/>
        </w:rPr>
        <w:t>. 100% (simts procentu) atlaidi organizētām Departamenta padotībā esošo izglītības iestāžu grupām apmeklēt RTU zinātkāres centra “Futurimo Rīga” ekspozīciju -  līdz 56 klasēm</w:t>
      </w:r>
      <w:r w:rsidR="008B0BEC">
        <w:rPr>
          <w:rFonts w:ascii="Times New Roman" w:hAnsi="Times New Roman"/>
          <w:sz w:val="24"/>
          <w:szCs w:val="24"/>
          <w:lang w:eastAsia="lv-LV"/>
        </w:rPr>
        <w:t xml:space="preserve"> katru gadu</w:t>
      </w:r>
      <w:r w:rsidR="008B0BEC" w:rsidRPr="008B0BEC">
        <w:t xml:space="preserve"> </w:t>
      </w:r>
      <w:r w:rsidR="008B0BEC" w:rsidRPr="008B0BEC">
        <w:rPr>
          <w:rFonts w:ascii="Times New Roman" w:hAnsi="Times New Roman"/>
          <w:sz w:val="24"/>
          <w:szCs w:val="24"/>
          <w:lang w:eastAsia="lv-LV"/>
        </w:rPr>
        <w:t>saskaņā ar Finanšu piedāvājumā (2.pielikums) norādīto informāciju sadalījumā pa gadiem</w:t>
      </w:r>
      <w:r w:rsidRPr="002F3D71">
        <w:rPr>
          <w:rFonts w:ascii="Times New Roman" w:hAnsi="Times New Roman"/>
          <w:sz w:val="24"/>
          <w:szCs w:val="24"/>
          <w:lang w:eastAsia="lv-LV"/>
        </w:rPr>
        <w:t>;</w:t>
      </w:r>
    </w:p>
    <w:p w14:paraId="721E2DC2" w14:textId="5A75EDA9" w:rsidR="00530F0F" w:rsidRPr="002F3D71" w:rsidRDefault="001F144F" w:rsidP="00D7263A">
      <w:pPr>
        <w:pStyle w:val="Sarakstarindkopa"/>
        <w:ind w:left="0" w:firstLine="709"/>
        <w:jc w:val="both"/>
        <w:rPr>
          <w:rFonts w:ascii="Times New Roman" w:hAnsi="Times New Roman"/>
          <w:sz w:val="24"/>
          <w:szCs w:val="24"/>
          <w:lang w:eastAsia="lv-LV"/>
        </w:rPr>
      </w:pPr>
      <w:r w:rsidRPr="002F3D71">
        <w:rPr>
          <w:rFonts w:ascii="Times New Roman" w:hAnsi="Times New Roman"/>
          <w:sz w:val="24"/>
          <w:szCs w:val="24"/>
          <w:lang w:eastAsia="lv-LV"/>
        </w:rPr>
        <w:t>2</w:t>
      </w:r>
      <w:r w:rsidR="00AD3052" w:rsidRPr="002F3D71">
        <w:rPr>
          <w:rFonts w:ascii="Times New Roman" w:hAnsi="Times New Roman"/>
          <w:sz w:val="24"/>
          <w:szCs w:val="24"/>
          <w:lang w:eastAsia="lv-LV"/>
        </w:rPr>
        <w:t>.3.2</w:t>
      </w:r>
      <w:r w:rsidRPr="002F3D71">
        <w:rPr>
          <w:rFonts w:ascii="Times New Roman" w:hAnsi="Times New Roman"/>
          <w:sz w:val="24"/>
          <w:szCs w:val="24"/>
          <w:lang w:eastAsia="lv-LV"/>
        </w:rPr>
        <w:t>. 50% (piecdesmit procentu) atlaidi organizētām Departamenta padotībā esošo izglītības iestāžu grupām apmeklēt RTU zinātkāres centra “Futurimo Rīga” ekspozīciju</w:t>
      </w:r>
      <w:r w:rsidR="00C00B51">
        <w:rPr>
          <w:rFonts w:ascii="Times New Roman" w:hAnsi="Times New Roman"/>
          <w:sz w:val="24"/>
          <w:szCs w:val="24"/>
          <w:lang w:eastAsia="lv-LV"/>
        </w:rPr>
        <w:t xml:space="preserve"> – attiecīgajam klašu skaitam</w:t>
      </w:r>
      <w:r w:rsidR="00F31826" w:rsidRPr="00D7401E">
        <w:rPr>
          <w:rStyle w:val="Vresatsauce"/>
          <w:rFonts w:ascii="Times New Roman" w:hAnsi="Times New Roman"/>
          <w:sz w:val="24"/>
          <w:szCs w:val="24"/>
          <w:lang w:eastAsia="lv-LV"/>
        </w:rPr>
        <w:footnoteReference w:customMarkFollows="1" w:id="2"/>
        <w:sym w:font="Symbol" w:char="F02A"/>
      </w:r>
      <w:r w:rsidR="00C00B51">
        <w:rPr>
          <w:rFonts w:ascii="Times New Roman" w:hAnsi="Times New Roman"/>
          <w:sz w:val="24"/>
          <w:szCs w:val="24"/>
          <w:lang w:eastAsia="lv-LV"/>
        </w:rPr>
        <w:t xml:space="preserve"> </w:t>
      </w:r>
      <w:bookmarkStart w:id="0" w:name="_Hlk187663520"/>
      <w:r w:rsidR="00C00B51">
        <w:rPr>
          <w:rFonts w:ascii="Times New Roman" w:hAnsi="Times New Roman"/>
          <w:sz w:val="24"/>
          <w:szCs w:val="24"/>
          <w:lang w:eastAsia="lv-LV"/>
        </w:rPr>
        <w:t xml:space="preserve">saskaņā ar </w:t>
      </w:r>
      <w:r w:rsidR="00C00B51" w:rsidRPr="00C00B51">
        <w:rPr>
          <w:rFonts w:ascii="Times New Roman" w:hAnsi="Times New Roman"/>
          <w:sz w:val="24"/>
          <w:szCs w:val="24"/>
          <w:lang w:eastAsia="lv-LV"/>
        </w:rPr>
        <w:t>Finanšu piedāvājumā (2.pielikums)</w:t>
      </w:r>
      <w:r w:rsidR="00C00B51">
        <w:rPr>
          <w:rFonts w:ascii="Times New Roman" w:hAnsi="Times New Roman"/>
          <w:sz w:val="24"/>
          <w:szCs w:val="24"/>
          <w:lang w:eastAsia="lv-LV"/>
        </w:rPr>
        <w:t xml:space="preserve"> norādīto informāciju sadalījumā pa gadiem</w:t>
      </w:r>
      <w:bookmarkEnd w:id="0"/>
      <w:r w:rsidRPr="002F3D71">
        <w:rPr>
          <w:rFonts w:ascii="Times New Roman" w:hAnsi="Times New Roman"/>
          <w:sz w:val="24"/>
          <w:szCs w:val="24"/>
          <w:lang w:eastAsia="lv-LV"/>
        </w:rPr>
        <w:t>;</w:t>
      </w:r>
    </w:p>
    <w:p w14:paraId="6286C3F6" w14:textId="4F77B491" w:rsidR="00AB0BE6" w:rsidRPr="002F3D71" w:rsidRDefault="001F144F" w:rsidP="00AB0BE6">
      <w:pPr>
        <w:pStyle w:val="Sarakstarindkopa"/>
        <w:ind w:left="0" w:firstLine="709"/>
        <w:jc w:val="both"/>
        <w:rPr>
          <w:rFonts w:ascii="Times New Roman" w:hAnsi="Times New Roman"/>
          <w:sz w:val="24"/>
          <w:szCs w:val="24"/>
          <w:lang w:eastAsia="lv-LV"/>
        </w:rPr>
      </w:pPr>
      <w:r w:rsidRPr="002F3D71">
        <w:rPr>
          <w:rFonts w:ascii="Times New Roman" w:hAnsi="Times New Roman"/>
          <w:sz w:val="24"/>
          <w:szCs w:val="24"/>
          <w:lang w:eastAsia="lv-LV"/>
        </w:rPr>
        <w:t>2.</w:t>
      </w:r>
      <w:r w:rsidR="00AD3052" w:rsidRPr="002F3D71">
        <w:rPr>
          <w:rFonts w:ascii="Times New Roman" w:hAnsi="Times New Roman"/>
          <w:sz w:val="24"/>
          <w:szCs w:val="24"/>
          <w:lang w:eastAsia="lv-LV"/>
        </w:rPr>
        <w:t>3.3.</w:t>
      </w:r>
      <w:r w:rsidRPr="002F3D71">
        <w:rPr>
          <w:rFonts w:ascii="Times New Roman" w:hAnsi="Times New Roman"/>
          <w:sz w:val="24"/>
          <w:szCs w:val="24"/>
          <w:lang w:eastAsia="lv-LV"/>
        </w:rPr>
        <w:t xml:space="preserve"> 50% (piecdesmit procentu) atlaidi par RTU zinātkāres centra “Futurimo Rīga”  piedāvātās interešu izglītības nodarbības apmeklējumu</w:t>
      </w:r>
      <w:r w:rsidR="00B21552">
        <w:rPr>
          <w:rFonts w:ascii="Times New Roman" w:hAnsi="Times New Roman"/>
          <w:sz w:val="24"/>
          <w:szCs w:val="24"/>
          <w:lang w:eastAsia="lv-LV"/>
        </w:rPr>
        <w:t xml:space="preserve"> </w:t>
      </w:r>
      <w:r w:rsidRPr="002F3D71">
        <w:rPr>
          <w:rFonts w:ascii="Times New Roman" w:hAnsi="Times New Roman"/>
          <w:sz w:val="24"/>
          <w:szCs w:val="24"/>
          <w:lang w:eastAsia="lv-LV"/>
        </w:rPr>
        <w:t>–</w:t>
      </w:r>
      <w:r w:rsidR="00B21552">
        <w:rPr>
          <w:rFonts w:ascii="Times New Roman" w:hAnsi="Times New Roman"/>
          <w:sz w:val="24"/>
          <w:szCs w:val="24"/>
          <w:lang w:eastAsia="lv-LV"/>
        </w:rPr>
        <w:t xml:space="preserve"> </w:t>
      </w:r>
      <w:r w:rsidRPr="002F3D71">
        <w:rPr>
          <w:rFonts w:ascii="Times New Roman" w:hAnsi="Times New Roman"/>
          <w:sz w:val="24"/>
          <w:szCs w:val="24"/>
          <w:lang w:eastAsia="lv-LV"/>
        </w:rPr>
        <w:t>līdz 53 klasēm</w:t>
      </w:r>
      <w:r w:rsidR="008B0BEC">
        <w:rPr>
          <w:rFonts w:ascii="Times New Roman" w:hAnsi="Times New Roman"/>
          <w:sz w:val="24"/>
          <w:szCs w:val="24"/>
          <w:lang w:eastAsia="lv-LV"/>
        </w:rPr>
        <w:t xml:space="preserve"> katru gadu</w:t>
      </w:r>
      <w:r w:rsidR="008B0BEC" w:rsidRPr="008B0BEC">
        <w:t xml:space="preserve"> </w:t>
      </w:r>
      <w:r w:rsidR="008B0BEC" w:rsidRPr="008B0BEC">
        <w:rPr>
          <w:rFonts w:ascii="Times New Roman" w:hAnsi="Times New Roman"/>
          <w:sz w:val="24"/>
          <w:szCs w:val="24"/>
          <w:lang w:eastAsia="lv-LV"/>
        </w:rPr>
        <w:t>saskaņā ar Finanšu piedāvājumā (2.pielikums) norādīto informāciju sadalījumā pa gadiem</w:t>
      </w:r>
      <w:r w:rsidRPr="002F3D71">
        <w:rPr>
          <w:rFonts w:ascii="Times New Roman" w:hAnsi="Times New Roman"/>
          <w:sz w:val="24"/>
          <w:szCs w:val="24"/>
          <w:lang w:eastAsia="lv-LV"/>
        </w:rPr>
        <w:t>.</w:t>
      </w:r>
    </w:p>
    <w:p w14:paraId="12621A71" w14:textId="77777777" w:rsidR="003B0873" w:rsidRPr="002F3D71" w:rsidRDefault="001F144F" w:rsidP="003B0873">
      <w:pPr>
        <w:pStyle w:val="Sarakstarindkopa"/>
        <w:ind w:left="0" w:firstLine="709"/>
        <w:jc w:val="both"/>
        <w:rPr>
          <w:rFonts w:ascii="Times New Roman" w:hAnsi="Times New Roman"/>
          <w:noProof/>
          <w:sz w:val="24"/>
          <w:szCs w:val="24"/>
        </w:rPr>
      </w:pPr>
      <w:r w:rsidRPr="002F3D71">
        <w:rPr>
          <w:rFonts w:ascii="Times New Roman" w:hAnsi="Times New Roman"/>
          <w:sz w:val="24"/>
          <w:szCs w:val="24"/>
          <w:lang w:eastAsia="lv-LV"/>
        </w:rPr>
        <w:t>2.</w:t>
      </w:r>
      <w:r w:rsidR="00AB0BE6" w:rsidRPr="002F3D71">
        <w:rPr>
          <w:rFonts w:ascii="Times New Roman" w:hAnsi="Times New Roman"/>
          <w:sz w:val="24"/>
          <w:szCs w:val="24"/>
          <w:lang w:eastAsia="lv-LV"/>
        </w:rPr>
        <w:t>4</w:t>
      </w:r>
      <w:r w:rsidRPr="002F3D71">
        <w:rPr>
          <w:rFonts w:ascii="Times New Roman" w:hAnsi="Times New Roman"/>
          <w:sz w:val="24"/>
          <w:szCs w:val="24"/>
          <w:lang w:eastAsia="lv-LV"/>
        </w:rPr>
        <w:t>. Pasūtītājam nav pienākuma iztērēt visu Līguma 2.1.apakšpunktā norādīto kopējo summu, jo pasūtītājs veic pasūtījumus atbilstoši vajadzībai un savām finanšu iespējām.</w:t>
      </w:r>
      <w:r w:rsidRPr="002F3D71">
        <w:rPr>
          <w:rFonts w:ascii="Times New Roman" w:hAnsi="Times New Roman"/>
          <w:noProof/>
          <w:sz w:val="24"/>
          <w:szCs w:val="24"/>
        </w:rPr>
        <w:tab/>
      </w:r>
    </w:p>
    <w:p w14:paraId="7FD38324" w14:textId="197E03BD" w:rsidR="004A5A14" w:rsidRPr="002F3D71" w:rsidRDefault="001F144F" w:rsidP="003B0873">
      <w:pPr>
        <w:pStyle w:val="Sarakstarindkopa"/>
        <w:ind w:left="0" w:firstLine="709"/>
        <w:jc w:val="both"/>
        <w:rPr>
          <w:rFonts w:ascii="Times New Roman" w:hAnsi="Times New Roman"/>
          <w:sz w:val="24"/>
          <w:szCs w:val="24"/>
        </w:rPr>
      </w:pPr>
      <w:r w:rsidRPr="002F3D71">
        <w:rPr>
          <w:rFonts w:ascii="Times New Roman" w:hAnsi="Times New Roman"/>
          <w:noProof/>
          <w:sz w:val="24"/>
          <w:szCs w:val="24"/>
        </w:rPr>
        <w:t>2.</w:t>
      </w:r>
      <w:r w:rsidR="00AB0BE6" w:rsidRPr="002F3D71">
        <w:rPr>
          <w:rFonts w:ascii="Times New Roman" w:hAnsi="Times New Roman"/>
          <w:noProof/>
          <w:sz w:val="24"/>
          <w:szCs w:val="24"/>
        </w:rPr>
        <w:t>5</w:t>
      </w:r>
      <w:r w:rsidRPr="002F3D71">
        <w:rPr>
          <w:rFonts w:ascii="Times New Roman" w:hAnsi="Times New Roman"/>
          <w:noProof/>
          <w:sz w:val="24"/>
          <w:szCs w:val="24"/>
        </w:rPr>
        <w:t>.  </w:t>
      </w:r>
      <w:r w:rsidR="00FC6AF6" w:rsidRPr="002F3D71">
        <w:rPr>
          <w:rFonts w:ascii="Times New Roman" w:hAnsi="Times New Roman"/>
          <w:noProof/>
          <w:sz w:val="24"/>
          <w:szCs w:val="24"/>
        </w:rPr>
        <w:t>Līgumā paredzēto izglītības pakalpojumu izpilde tiek pieņemta Pusēm parakstot pieņemšanas</w:t>
      </w:r>
      <w:r w:rsidR="0033552B" w:rsidRPr="002F3D71">
        <w:rPr>
          <w:rFonts w:ascii="Times New Roman" w:hAnsi="Times New Roman"/>
          <w:noProof/>
          <w:sz w:val="24"/>
          <w:szCs w:val="24"/>
        </w:rPr>
        <w:t xml:space="preserve"> -</w:t>
      </w:r>
      <w:r w:rsidR="00FC6AF6" w:rsidRPr="002F3D71">
        <w:rPr>
          <w:rFonts w:ascii="Times New Roman" w:hAnsi="Times New Roman"/>
          <w:noProof/>
          <w:sz w:val="24"/>
          <w:szCs w:val="24"/>
        </w:rPr>
        <w:t xml:space="preserve"> nodošanas aktu (turpmāk – Akts)</w:t>
      </w:r>
      <w:r w:rsidR="005336B7" w:rsidRPr="002F3D71">
        <w:rPr>
          <w:rFonts w:ascii="Times New Roman" w:hAnsi="Times New Roman"/>
          <w:noProof/>
          <w:sz w:val="24"/>
          <w:szCs w:val="24"/>
        </w:rPr>
        <w:t xml:space="preserve">. </w:t>
      </w:r>
      <w:r w:rsidR="0033552B" w:rsidRPr="002F3D71">
        <w:rPr>
          <w:rFonts w:ascii="Times New Roman" w:hAnsi="Times New Roman"/>
          <w:noProof/>
          <w:sz w:val="24"/>
          <w:szCs w:val="24"/>
        </w:rPr>
        <w:t xml:space="preserve">Izpildītājs </w:t>
      </w:r>
      <w:r w:rsidR="00182789" w:rsidRPr="002F3D71">
        <w:rPr>
          <w:rFonts w:ascii="Times New Roman" w:hAnsi="Times New Roman"/>
          <w:noProof/>
          <w:sz w:val="24"/>
          <w:szCs w:val="24"/>
        </w:rPr>
        <w:t>sagatavo Aktu un Aktam pievieno</w:t>
      </w:r>
      <w:r w:rsidR="00182789" w:rsidRPr="002F3D71">
        <w:rPr>
          <w:rFonts w:ascii="Times New Roman" w:eastAsia="Arial" w:hAnsi="Times New Roman"/>
          <w:b/>
          <w:sz w:val="24"/>
          <w:szCs w:val="24"/>
          <w:lang w:eastAsia="lv-LV"/>
        </w:rPr>
        <w:t xml:space="preserve"> </w:t>
      </w:r>
      <w:r w:rsidR="00182789" w:rsidRPr="002F3D71">
        <w:rPr>
          <w:rFonts w:ascii="Times New Roman" w:eastAsia="Arial" w:hAnsi="Times New Roman"/>
          <w:sz w:val="24"/>
          <w:szCs w:val="24"/>
          <w:lang w:eastAsia="lv-LV"/>
        </w:rPr>
        <w:t xml:space="preserve">Grafikā norādīto interešu izglītības nodarbību un ekspozīcijas apmeklējumu </w:t>
      </w:r>
      <w:r w:rsidR="009F7336" w:rsidRPr="002F3D71">
        <w:rPr>
          <w:rFonts w:ascii="Times New Roman" w:eastAsia="Arial" w:hAnsi="Times New Roman"/>
          <w:sz w:val="24"/>
          <w:szCs w:val="24"/>
          <w:lang w:eastAsia="lv-LV"/>
        </w:rPr>
        <w:t xml:space="preserve">izglītības iestāžu </w:t>
      </w:r>
      <w:r w:rsidR="00182789" w:rsidRPr="002F3D71">
        <w:rPr>
          <w:rFonts w:ascii="Times New Roman" w:eastAsia="Arial" w:hAnsi="Times New Roman"/>
          <w:sz w:val="24"/>
          <w:szCs w:val="24"/>
          <w:lang w:eastAsia="lv-LV"/>
        </w:rPr>
        <w:t>apliecinājum</w:t>
      </w:r>
      <w:r w:rsidR="009F7336" w:rsidRPr="002F3D71">
        <w:rPr>
          <w:rFonts w:ascii="Times New Roman" w:eastAsia="Arial" w:hAnsi="Times New Roman"/>
          <w:sz w:val="24"/>
          <w:szCs w:val="24"/>
          <w:lang w:eastAsia="lv-LV"/>
        </w:rPr>
        <w:t>us</w:t>
      </w:r>
      <w:r w:rsidR="00445217" w:rsidRPr="002F3D71">
        <w:rPr>
          <w:rFonts w:ascii="Times New Roman" w:eastAsia="Arial" w:hAnsi="Times New Roman"/>
          <w:sz w:val="24"/>
          <w:szCs w:val="24"/>
          <w:lang w:eastAsia="lv-LV"/>
        </w:rPr>
        <w:t xml:space="preserve"> (attiecīgās skolas klases skolotāja parakst</w:t>
      </w:r>
      <w:r w:rsidR="00052026" w:rsidRPr="002F3D71">
        <w:rPr>
          <w:rFonts w:ascii="Times New Roman" w:eastAsia="Arial" w:hAnsi="Times New Roman"/>
          <w:sz w:val="24"/>
          <w:szCs w:val="24"/>
          <w:lang w:eastAsia="lv-LV"/>
        </w:rPr>
        <w:t>s</w:t>
      </w:r>
      <w:r w:rsidR="00445217" w:rsidRPr="002F3D71">
        <w:rPr>
          <w:rFonts w:ascii="Times New Roman" w:eastAsia="Arial" w:hAnsi="Times New Roman"/>
          <w:sz w:val="24"/>
          <w:szCs w:val="24"/>
          <w:lang w:eastAsia="lv-LV"/>
        </w:rPr>
        <w:t>, paraksta atšifrējums)</w:t>
      </w:r>
      <w:r w:rsidR="00690E76" w:rsidRPr="002F3D71">
        <w:rPr>
          <w:rFonts w:ascii="Times New Roman" w:eastAsia="Arial" w:hAnsi="Times New Roman"/>
          <w:sz w:val="24"/>
          <w:szCs w:val="24"/>
          <w:lang w:eastAsia="lv-LV"/>
        </w:rPr>
        <w:t xml:space="preserve">, iesniedzot minētos dokumentus Pasūtītāja kontaktpersonai </w:t>
      </w:r>
      <w:r w:rsidRPr="002F3D71">
        <w:rPr>
          <w:rFonts w:ascii="Times New Roman" w:hAnsi="Times New Roman"/>
          <w:sz w:val="24"/>
          <w:szCs w:val="24"/>
        </w:rPr>
        <w:t>četras reizes gadā par periodiem:</w:t>
      </w:r>
    </w:p>
    <w:p w14:paraId="705B04E5" w14:textId="350B7968" w:rsidR="004A5A14" w:rsidRPr="002F3D71" w:rsidRDefault="001F144F" w:rsidP="00A35A22">
      <w:pPr>
        <w:pStyle w:val="Sarakstarindkopa"/>
        <w:numPr>
          <w:ilvl w:val="0"/>
          <w:numId w:val="29"/>
        </w:numPr>
        <w:suppressAutoHyphens w:val="0"/>
        <w:spacing w:after="0" w:line="240" w:lineRule="auto"/>
        <w:jc w:val="both"/>
        <w:rPr>
          <w:rFonts w:ascii="Times New Roman" w:hAnsi="Times New Roman"/>
          <w:sz w:val="24"/>
          <w:szCs w:val="24"/>
        </w:rPr>
      </w:pPr>
      <w:r w:rsidRPr="002F3D71">
        <w:rPr>
          <w:rFonts w:ascii="Times New Roman" w:hAnsi="Times New Roman"/>
          <w:noProof/>
          <w:sz w:val="24"/>
          <w:szCs w:val="24"/>
        </w:rPr>
        <w:t xml:space="preserve">atskaite – </w:t>
      </w:r>
      <w:r w:rsidR="008E41ED">
        <w:rPr>
          <w:rFonts w:ascii="Times New Roman" w:hAnsi="Times New Roman"/>
          <w:noProof/>
          <w:sz w:val="24"/>
          <w:szCs w:val="24"/>
        </w:rPr>
        <w:t>par j</w:t>
      </w:r>
      <w:r w:rsidR="008E41ED" w:rsidRPr="002F3D71">
        <w:rPr>
          <w:rFonts w:ascii="Times New Roman" w:hAnsi="Times New Roman"/>
          <w:noProof/>
          <w:sz w:val="24"/>
          <w:szCs w:val="24"/>
        </w:rPr>
        <w:t>anvār</w:t>
      </w:r>
      <w:r w:rsidR="008E41ED">
        <w:rPr>
          <w:rFonts w:ascii="Times New Roman" w:hAnsi="Times New Roman"/>
          <w:noProof/>
          <w:sz w:val="24"/>
          <w:szCs w:val="24"/>
        </w:rPr>
        <w:t>ī</w:t>
      </w:r>
      <w:r w:rsidRPr="002F3D71">
        <w:rPr>
          <w:rFonts w:ascii="Times New Roman" w:hAnsi="Times New Roman"/>
          <w:noProof/>
          <w:sz w:val="24"/>
          <w:szCs w:val="24"/>
        </w:rPr>
        <w:t xml:space="preserve">, </w:t>
      </w:r>
      <w:r w:rsidR="008E41ED">
        <w:rPr>
          <w:rFonts w:ascii="Times New Roman" w:hAnsi="Times New Roman"/>
          <w:noProof/>
          <w:sz w:val="24"/>
          <w:szCs w:val="24"/>
        </w:rPr>
        <w:t>f</w:t>
      </w:r>
      <w:r w:rsidR="008E41ED" w:rsidRPr="002F3D71">
        <w:rPr>
          <w:rFonts w:ascii="Times New Roman" w:hAnsi="Times New Roman"/>
          <w:noProof/>
          <w:sz w:val="24"/>
          <w:szCs w:val="24"/>
        </w:rPr>
        <w:t>ebruār</w:t>
      </w:r>
      <w:r w:rsidR="008E41ED">
        <w:rPr>
          <w:rFonts w:ascii="Times New Roman" w:hAnsi="Times New Roman"/>
          <w:noProof/>
          <w:sz w:val="24"/>
          <w:szCs w:val="24"/>
        </w:rPr>
        <w:t>ī</w:t>
      </w:r>
      <w:r w:rsidRPr="002F3D71">
        <w:rPr>
          <w:rFonts w:ascii="Times New Roman" w:hAnsi="Times New Roman"/>
          <w:noProof/>
          <w:sz w:val="24"/>
          <w:szCs w:val="24"/>
        </w:rPr>
        <w:t xml:space="preserve">, </w:t>
      </w:r>
      <w:r w:rsidR="008E41ED">
        <w:rPr>
          <w:rFonts w:ascii="Times New Roman" w:hAnsi="Times New Roman"/>
          <w:noProof/>
          <w:sz w:val="24"/>
          <w:szCs w:val="24"/>
        </w:rPr>
        <w:t>m</w:t>
      </w:r>
      <w:r w:rsidR="008E41ED" w:rsidRPr="002F3D71">
        <w:rPr>
          <w:rFonts w:ascii="Times New Roman" w:hAnsi="Times New Roman"/>
          <w:noProof/>
          <w:sz w:val="24"/>
          <w:szCs w:val="24"/>
        </w:rPr>
        <w:t>art</w:t>
      </w:r>
      <w:r w:rsidR="008E41ED">
        <w:rPr>
          <w:rFonts w:ascii="Times New Roman" w:hAnsi="Times New Roman"/>
          <w:noProof/>
          <w:sz w:val="24"/>
          <w:szCs w:val="24"/>
        </w:rPr>
        <w:t>ā nodrošinātajām nodarbībām un ekspozīcij</w:t>
      </w:r>
      <w:r w:rsidR="00645D6C">
        <w:rPr>
          <w:rFonts w:ascii="Times New Roman" w:hAnsi="Times New Roman"/>
          <w:noProof/>
          <w:sz w:val="24"/>
          <w:szCs w:val="24"/>
        </w:rPr>
        <w:t>as apmeklējumiem</w:t>
      </w:r>
      <w:r w:rsidRPr="002F3D71">
        <w:rPr>
          <w:rFonts w:ascii="Times New Roman" w:hAnsi="Times New Roman"/>
          <w:noProof/>
          <w:sz w:val="24"/>
          <w:szCs w:val="24"/>
        </w:rPr>
        <w:t>;</w:t>
      </w:r>
    </w:p>
    <w:p w14:paraId="6ED7B91A" w14:textId="6773E240" w:rsidR="004A5A14" w:rsidRPr="002F3D71" w:rsidRDefault="001F144F" w:rsidP="00A35A22">
      <w:pPr>
        <w:pStyle w:val="Sarakstarindkopa"/>
        <w:numPr>
          <w:ilvl w:val="0"/>
          <w:numId w:val="29"/>
        </w:numPr>
        <w:suppressAutoHyphens w:val="0"/>
        <w:spacing w:after="0" w:line="240" w:lineRule="auto"/>
        <w:jc w:val="both"/>
        <w:rPr>
          <w:rFonts w:ascii="Times New Roman" w:hAnsi="Times New Roman"/>
          <w:sz w:val="24"/>
          <w:szCs w:val="24"/>
        </w:rPr>
      </w:pPr>
      <w:r w:rsidRPr="002F3D71">
        <w:rPr>
          <w:rFonts w:ascii="Times New Roman" w:hAnsi="Times New Roman"/>
          <w:noProof/>
          <w:sz w:val="24"/>
          <w:szCs w:val="24"/>
        </w:rPr>
        <w:t xml:space="preserve">atskaite – </w:t>
      </w:r>
      <w:r w:rsidR="008E41ED">
        <w:rPr>
          <w:rFonts w:ascii="Times New Roman" w:hAnsi="Times New Roman"/>
          <w:noProof/>
          <w:sz w:val="24"/>
          <w:szCs w:val="24"/>
        </w:rPr>
        <w:t>par a</w:t>
      </w:r>
      <w:r w:rsidRPr="002F3D71">
        <w:rPr>
          <w:rFonts w:ascii="Times New Roman" w:hAnsi="Times New Roman"/>
          <w:noProof/>
          <w:sz w:val="24"/>
          <w:szCs w:val="24"/>
        </w:rPr>
        <w:t>prīl</w:t>
      </w:r>
      <w:r w:rsidR="008E41ED">
        <w:rPr>
          <w:rFonts w:ascii="Times New Roman" w:hAnsi="Times New Roman"/>
          <w:noProof/>
          <w:sz w:val="24"/>
          <w:szCs w:val="24"/>
        </w:rPr>
        <w:t>ī,</w:t>
      </w:r>
      <w:r w:rsidRPr="002F3D71">
        <w:rPr>
          <w:rFonts w:ascii="Times New Roman" w:hAnsi="Times New Roman"/>
          <w:noProof/>
          <w:sz w:val="24"/>
          <w:szCs w:val="24"/>
        </w:rPr>
        <w:t xml:space="preserve"> </w:t>
      </w:r>
      <w:r w:rsidR="008E41ED">
        <w:rPr>
          <w:rFonts w:ascii="Times New Roman" w:hAnsi="Times New Roman"/>
          <w:noProof/>
          <w:sz w:val="24"/>
          <w:szCs w:val="24"/>
        </w:rPr>
        <w:t>m</w:t>
      </w:r>
      <w:r w:rsidRPr="002F3D71">
        <w:rPr>
          <w:rFonts w:ascii="Times New Roman" w:hAnsi="Times New Roman"/>
          <w:noProof/>
          <w:sz w:val="24"/>
          <w:szCs w:val="24"/>
        </w:rPr>
        <w:t>aij</w:t>
      </w:r>
      <w:r w:rsidR="008E41ED">
        <w:rPr>
          <w:rFonts w:ascii="Times New Roman" w:hAnsi="Times New Roman"/>
          <w:noProof/>
          <w:sz w:val="24"/>
          <w:szCs w:val="24"/>
        </w:rPr>
        <w:t xml:space="preserve">ā </w:t>
      </w:r>
      <w:r w:rsidR="008E41ED" w:rsidRPr="008E41ED">
        <w:rPr>
          <w:rFonts w:ascii="Times New Roman" w:hAnsi="Times New Roman"/>
          <w:noProof/>
          <w:sz w:val="24"/>
          <w:szCs w:val="24"/>
        </w:rPr>
        <w:t>nodrošinātajām nodarbībām un ekspozīcij</w:t>
      </w:r>
      <w:r w:rsidR="00645D6C">
        <w:rPr>
          <w:rFonts w:ascii="Times New Roman" w:hAnsi="Times New Roman"/>
          <w:noProof/>
          <w:sz w:val="24"/>
          <w:szCs w:val="24"/>
        </w:rPr>
        <w:t>as apmeklējumiem</w:t>
      </w:r>
      <w:r w:rsidRPr="002F3D71">
        <w:rPr>
          <w:rFonts w:ascii="Times New Roman" w:hAnsi="Times New Roman"/>
          <w:noProof/>
          <w:sz w:val="24"/>
          <w:szCs w:val="24"/>
        </w:rPr>
        <w:t>;</w:t>
      </w:r>
    </w:p>
    <w:p w14:paraId="64E51AA5" w14:textId="1B9A4F13" w:rsidR="004A5A14" w:rsidRPr="002F3D71" w:rsidRDefault="001F144F" w:rsidP="00A35A22">
      <w:pPr>
        <w:pStyle w:val="Sarakstarindkopa"/>
        <w:numPr>
          <w:ilvl w:val="0"/>
          <w:numId w:val="29"/>
        </w:numPr>
        <w:suppressAutoHyphens w:val="0"/>
        <w:spacing w:after="0" w:line="240" w:lineRule="auto"/>
        <w:jc w:val="both"/>
        <w:rPr>
          <w:rFonts w:ascii="Times New Roman" w:hAnsi="Times New Roman"/>
          <w:sz w:val="24"/>
          <w:szCs w:val="24"/>
        </w:rPr>
      </w:pPr>
      <w:r w:rsidRPr="002F3D71">
        <w:rPr>
          <w:rFonts w:ascii="Times New Roman" w:hAnsi="Times New Roman"/>
          <w:noProof/>
          <w:sz w:val="24"/>
          <w:szCs w:val="24"/>
        </w:rPr>
        <w:t xml:space="preserve">atskaite – </w:t>
      </w:r>
      <w:r w:rsidR="008E41ED">
        <w:rPr>
          <w:rFonts w:ascii="Times New Roman" w:hAnsi="Times New Roman"/>
          <w:noProof/>
          <w:sz w:val="24"/>
          <w:szCs w:val="24"/>
        </w:rPr>
        <w:t>par s</w:t>
      </w:r>
      <w:r w:rsidRPr="002F3D71">
        <w:rPr>
          <w:rFonts w:ascii="Times New Roman" w:hAnsi="Times New Roman"/>
          <w:noProof/>
          <w:sz w:val="24"/>
          <w:szCs w:val="24"/>
        </w:rPr>
        <w:t>eptembr</w:t>
      </w:r>
      <w:r w:rsidR="008E41ED">
        <w:rPr>
          <w:rFonts w:ascii="Times New Roman" w:hAnsi="Times New Roman"/>
          <w:noProof/>
          <w:sz w:val="24"/>
          <w:szCs w:val="24"/>
        </w:rPr>
        <w:t>ī</w:t>
      </w:r>
      <w:r w:rsidRPr="002F3D71">
        <w:rPr>
          <w:rFonts w:ascii="Times New Roman" w:hAnsi="Times New Roman"/>
          <w:noProof/>
          <w:sz w:val="24"/>
          <w:szCs w:val="24"/>
        </w:rPr>
        <w:t xml:space="preserve">, </w:t>
      </w:r>
      <w:r w:rsidR="008E41ED">
        <w:rPr>
          <w:rFonts w:ascii="Times New Roman" w:hAnsi="Times New Roman"/>
          <w:noProof/>
          <w:sz w:val="24"/>
          <w:szCs w:val="24"/>
        </w:rPr>
        <w:t>o</w:t>
      </w:r>
      <w:r w:rsidRPr="002F3D71">
        <w:rPr>
          <w:rFonts w:ascii="Times New Roman" w:hAnsi="Times New Roman"/>
          <w:noProof/>
          <w:sz w:val="24"/>
          <w:szCs w:val="24"/>
        </w:rPr>
        <w:t>ktobr</w:t>
      </w:r>
      <w:r w:rsidR="008E41ED">
        <w:rPr>
          <w:rFonts w:ascii="Times New Roman" w:hAnsi="Times New Roman"/>
          <w:noProof/>
          <w:sz w:val="24"/>
          <w:szCs w:val="24"/>
        </w:rPr>
        <w:t xml:space="preserve">ī </w:t>
      </w:r>
      <w:r w:rsidR="008E41ED" w:rsidRPr="008E41ED">
        <w:rPr>
          <w:rFonts w:ascii="Times New Roman" w:hAnsi="Times New Roman"/>
          <w:noProof/>
          <w:sz w:val="24"/>
          <w:szCs w:val="24"/>
        </w:rPr>
        <w:t>nodrošinātajām nodarbībām un ekspozīcij</w:t>
      </w:r>
      <w:r w:rsidR="00645D6C">
        <w:rPr>
          <w:rFonts w:ascii="Times New Roman" w:hAnsi="Times New Roman"/>
          <w:noProof/>
          <w:sz w:val="24"/>
          <w:szCs w:val="24"/>
        </w:rPr>
        <w:t>as apmeklējumiem</w:t>
      </w:r>
      <w:r w:rsidRPr="002F3D71">
        <w:rPr>
          <w:rFonts w:ascii="Times New Roman" w:hAnsi="Times New Roman"/>
          <w:noProof/>
          <w:sz w:val="24"/>
          <w:szCs w:val="24"/>
        </w:rPr>
        <w:t>;</w:t>
      </w:r>
    </w:p>
    <w:p w14:paraId="4DF426C5" w14:textId="7B65082A" w:rsidR="004A5A14" w:rsidRPr="002F3D71" w:rsidRDefault="001F144F" w:rsidP="00A35A22">
      <w:pPr>
        <w:pStyle w:val="Sarakstarindkopa"/>
        <w:numPr>
          <w:ilvl w:val="0"/>
          <w:numId w:val="29"/>
        </w:numPr>
        <w:suppressAutoHyphens w:val="0"/>
        <w:spacing w:after="0" w:line="240" w:lineRule="auto"/>
        <w:jc w:val="both"/>
        <w:rPr>
          <w:rFonts w:ascii="Times New Roman" w:hAnsi="Times New Roman"/>
          <w:sz w:val="24"/>
          <w:szCs w:val="24"/>
        </w:rPr>
      </w:pPr>
      <w:r w:rsidRPr="002F3D71">
        <w:rPr>
          <w:rFonts w:ascii="Times New Roman" w:hAnsi="Times New Roman"/>
          <w:noProof/>
          <w:sz w:val="24"/>
          <w:szCs w:val="24"/>
        </w:rPr>
        <w:t xml:space="preserve">atskaite – </w:t>
      </w:r>
      <w:r w:rsidR="00B3336C">
        <w:rPr>
          <w:rFonts w:ascii="Times New Roman" w:hAnsi="Times New Roman"/>
          <w:noProof/>
          <w:sz w:val="24"/>
          <w:szCs w:val="24"/>
        </w:rPr>
        <w:t>par n</w:t>
      </w:r>
      <w:r w:rsidRPr="002F3D71">
        <w:rPr>
          <w:rFonts w:ascii="Times New Roman" w:hAnsi="Times New Roman"/>
          <w:noProof/>
          <w:sz w:val="24"/>
          <w:szCs w:val="24"/>
        </w:rPr>
        <w:t>ovembr</w:t>
      </w:r>
      <w:r w:rsidR="00B3336C">
        <w:rPr>
          <w:rFonts w:ascii="Times New Roman" w:hAnsi="Times New Roman"/>
          <w:noProof/>
          <w:sz w:val="24"/>
          <w:szCs w:val="24"/>
        </w:rPr>
        <w:t>ī</w:t>
      </w:r>
      <w:r w:rsidRPr="002F3D71">
        <w:rPr>
          <w:rFonts w:ascii="Times New Roman" w:hAnsi="Times New Roman"/>
          <w:noProof/>
          <w:sz w:val="24"/>
          <w:szCs w:val="24"/>
        </w:rPr>
        <w:t xml:space="preserve">, </w:t>
      </w:r>
      <w:r w:rsidR="00B3336C">
        <w:rPr>
          <w:rFonts w:ascii="Times New Roman" w:hAnsi="Times New Roman"/>
          <w:noProof/>
          <w:sz w:val="24"/>
          <w:szCs w:val="24"/>
        </w:rPr>
        <w:t>d</w:t>
      </w:r>
      <w:r w:rsidRPr="002F3D71">
        <w:rPr>
          <w:rFonts w:ascii="Times New Roman" w:hAnsi="Times New Roman"/>
          <w:noProof/>
          <w:sz w:val="24"/>
          <w:szCs w:val="24"/>
        </w:rPr>
        <w:t>ecembr</w:t>
      </w:r>
      <w:r w:rsidR="00B3336C">
        <w:rPr>
          <w:rFonts w:ascii="Times New Roman" w:hAnsi="Times New Roman"/>
          <w:noProof/>
          <w:sz w:val="24"/>
          <w:szCs w:val="24"/>
        </w:rPr>
        <w:t xml:space="preserve">ī </w:t>
      </w:r>
      <w:r w:rsidR="00B3336C" w:rsidRPr="00B3336C">
        <w:rPr>
          <w:rFonts w:ascii="Times New Roman" w:hAnsi="Times New Roman"/>
          <w:noProof/>
          <w:sz w:val="24"/>
          <w:szCs w:val="24"/>
        </w:rPr>
        <w:t>nodrošinātajām nodarbībām un ekspozīcij</w:t>
      </w:r>
      <w:r w:rsidR="00645D6C">
        <w:rPr>
          <w:rFonts w:ascii="Times New Roman" w:hAnsi="Times New Roman"/>
          <w:noProof/>
          <w:sz w:val="24"/>
          <w:szCs w:val="24"/>
        </w:rPr>
        <w:t>as</w:t>
      </w:r>
      <w:r w:rsidR="001F37E1">
        <w:rPr>
          <w:rFonts w:ascii="Times New Roman" w:hAnsi="Times New Roman"/>
          <w:noProof/>
          <w:sz w:val="24"/>
          <w:szCs w:val="24"/>
        </w:rPr>
        <w:t xml:space="preserve"> apmeklējumiem</w:t>
      </w:r>
      <w:r w:rsidRPr="002F3D71">
        <w:rPr>
          <w:rFonts w:ascii="Times New Roman" w:hAnsi="Times New Roman"/>
          <w:noProof/>
          <w:sz w:val="24"/>
          <w:szCs w:val="24"/>
        </w:rPr>
        <w:t>.</w:t>
      </w:r>
    </w:p>
    <w:p w14:paraId="672F9C53" w14:textId="4D1B1DF3" w:rsidR="003B0873" w:rsidRPr="002F3D71" w:rsidRDefault="001F144F" w:rsidP="00A35A22">
      <w:pPr>
        <w:pStyle w:val="Sarakstarindkopa"/>
        <w:numPr>
          <w:ilvl w:val="1"/>
          <w:numId w:val="30"/>
        </w:numPr>
        <w:ind w:left="0" w:firstLine="709"/>
        <w:jc w:val="both"/>
        <w:rPr>
          <w:rFonts w:ascii="Times New Roman" w:hAnsi="Times New Roman"/>
          <w:sz w:val="24"/>
          <w:szCs w:val="24"/>
        </w:rPr>
      </w:pPr>
      <w:r w:rsidRPr="002F3D71">
        <w:rPr>
          <w:rFonts w:ascii="Times New Roman" w:hAnsi="Times New Roman"/>
          <w:noProof/>
          <w:sz w:val="24"/>
          <w:szCs w:val="24"/>
        </w:rPr>
        <w:lastRenderedPageBreak/>
        <w:t xml:space="preserve"> Departaments </w:t>
      </w:r>
      <w:r w:rsidR="00CC205E" w:rsidRPr="002F3D71">
        <w:rPr>
          <w:rFonts w:ascii="Times New Roman" w:hAnsi="Times New Roman"/>
          <w:noProof/>
          <w:sz w:val="24"/>
          <w:szCs w:val="24"/>
        </w:rPr>
        <w:t>veic norēķinus atbilstoši faktiski nodrošinātajam nodarbību un ekspozīciju apmeklējuma skaitam</w:t>
      </w:r>
      <w:r w:rsidRPr="002F3D71">
        <w:rPr>
          <w:rFonts w:ascii="Times New Roman" w:hAnsi="Times New Roman"/>
          <w:noProof/>
          <w:sz w:val="24"/>
          <w:szCs w:val="24"/>
        </w:rPr>
        <w:t xml:space="preserve"> </w:t>
      </w:r>
      <w:r w:rsidR="009C7532" w:rsidRPr="002F3D71">
        <w:rPr>
          <w:rFonts w:ascii="Times New Roman" w:hAnsi="Times New Roman"/>
          <w:noProof/>
          <w:sz w:val="24"/>
          <w:szCs w:val="24"/>
        </w:rPr>
        <w:t xml:space="preserve">4 </w:t>
      </w:r>
      <w:r w:rsidR="00C95286" w:rsidRPr="002F3D71">
        <w:rPr>
          <w:rFonts w:ascii="Times New Roman" w:hAnsi="Times New Roman"/>
          <w:noProof/>
          <w:sz w:val="24"/>
          <w:szCs w:val="24"/>
        </w:rPr>
        <w:t>(</w:t>
      </w:r>
      <w:r w:rsidR="009C7532" w:rsidRPr="002F3D71">
        <w:rPr>
          <w:rFonts w:ascii="Times New Roman" w:hAnsi="Times New Roman"/>
          <w:noProof/>
          <w:sz w:val="24"/>
          <w:szCs w:val="24"/>
        </w:rPr>
        <w:t>četros</w:t>
      </w:r>
      <w:r w:rsidR="00C95286" w:rsidRPr="002F3D71">
        <w:rPr>
          <w:rFonts w:ascii="Times New Roman" w:hAnsi="Times New Roman"/>
          <w:noProof/>
          <w:sz w:val="24"/>
          <w:szCs w:val="24"/>
        </w:rPr>
        <w:t>)</w:t>
      </w:r>
      <w:r w:rsidRPr="002F3D71">
        <w:rPr>
          <w:rFonts w:ascii="Times New Roman" w:hAnsi="Times New Roman"/>
          <w:noProof/>
          <w:sz w:val="24"/>
          <w:szCs w:val="24"/>
        </w:rPr>
        <w:t xml:space="preserve"> maksājumos – </w:t>
      </w:r>
      <w:r w:rsidR="00D1347E" w:rsidRPr="002F3D71">
        <w:rPr>
          <w:rFonts w:ascii="Times New Roman" w:hAnsi="Times New Roman"/>
          <w:noProof/>
          <w:sz w:val="24"/>
          <w:szCs w:val="24"/>
        </w:rPr>
        <w:t xml:space="preserve">par apmācībām, kas nodrošinātas laika periodā </w:t>
      </w:r>
      <w:r w:rsidR="009C7532" w:rsidRPr="002F3D71">
        <w:rPr>
          <w:rFonts w:ascii="Times New Roman" w:hAnsi="Times New Roman"/>
          <w:noProof/>
          <w:sz w:val="24"/>
          <w:szCs w:val="24"/>
        </w:rPr>
        <w:t xml:space="preserve">no </w:t>
      </w:r>
      <w:r w:rsidR="00983306" w:rsidRPr="00983306">
        <w:rPr>
          <w:rFonts w:ascii="Times New Roman" w:hAnsi="Times New Roman"/>
          <w:noProof/>
          <w:sz w:val="24"/>
          <w:szCs w:val="24"/>
        </w:rPr>
        <w:t>Līguma spēkā stāšanās dienas</w:t>
      </w:r>
      <w:r w:rsidR="009C7532" w:rsidRPr="002F3D71">
        <w:rPr>
          <w:rFonts w:ascii="Times New Roman" w:hAnsi="Times New Roman"/>
          <w:noProof/>
          <w:sz w:val="24"/>
          <w:szCs w:val="24"/>
        </w:rPr>
        <w:t xml:space="preserve"> līdz martam, </w:t>
      </w:r>
      <w:r w:rsidR="00983306">
        <w:rPr>
          <w:rFonts w:ascii="Times New Roman" w:hAnsi="Times New Roman"/>
          <w:noProof/>
          <w:sz w:val="24"/>
          <w:szCs w:val="24"/>
        </w:rPr>
        <w:t xml:space="preserve">no </w:t>
      </w:r>
      <w:r w:rsidR="009C7532" w:rsidRPr="002F3D71">
        <w:rPr>
          <w:rFonts w:ascii="Times New Roman" w:hAnsi="Times New Roman"/>
          <w:noProof/>
          <w:sz w:val="24"/>
          <w:szCs w:val="24"/>
        </w:rPr>
        <w:t xml:space="preserve">aprīļa </w:t>
      </w:r>
      <w:r w:rsidR="00D1347E" w:rsidRPr="002F3D71">
        <w:rPr>
          <w:rFonts w:ascii="Times New Roman" w:hAnsi="Times New Roman"/>
          <w:noProof/>
          <w:sz w:val="24"/>
          <w:szCs w:val="24"/>
        </w:rPr>
        <w:t>līdz maijam</w:t>
      </w:r>
      <w:r w:rsidR="009C7532" w:rsidRPr="002F3D71">
        <w:rPr>
          <w:rFonts w:ascii="Times New Roman" w:hAnsi="Times New Roman"/>
          <w:noProof/>
          <w:sz w:val="24"/>
          <w:szCs w:val="24"/>
        </w:rPr>
        <w:t xml:space="preserve">, </w:t>
      </w:r>
      <w:r w:rsidR="00983306">
        <w:rPr>
          <w:rFonts w:ascii="Times New Roman" w:hAnsi="Times New Roman"/>
          <w:noProof/>
          <w:sz w:val="24"/>
          <w:szCs w:val="24"/>
        </w:rPr>
        <w:t xml:space="preserve">no </w:t>
      </w:r>
      <w:r w:rsidR="009C7532" w:rsidRPr="002F3D71">
        <w:rPr>
          <w:rFonts w:ascii="Times New Roman" w:hAnsi="Times New Roman"/>
          <w:noProof/>
          <w:sz w:val="24"/>
          <w:szCs w:val="24"/>
        </w:rPr>
        <w:t>septembra līdz oktobrim</w:t>
      </w:r>
      <w:r w:rsidR="00D1347E" w:rsidRPr="002F3D71">
        <w:rPr>
          <w:rFonts w:ascii="Times New Roman" w:hAnsi="Times New Roman"/>
          <w:noProof/>
          <w:sz w:val="24"/>
          <w:szCs w:val="24"/>
        </w:rPr>
        <w:t xml:space="preserve"> un </w:t>
      </w:r>
      <w:r w:rsidR="00983306">
        <w:rPr>
          <w:rFonts w:ascii="Times New Roman" w:hAnsi="Times New Roman"/>
          <w:noProof/>
          <w:sz w:val="24"/>
          <w:szCs w:val="24"/>
        </w:rPr>
        <w:t xml:space="preserve">no </w:t>
      </w:r>
      <w:r w:rsidR="009C7532" w:rsidRPr="002F3D71">
        <w:rPr>
          <w:rFonts w:ascii="Times New Roman" w:hAnsi="Times New Roman"/>
          <w:noProof/>
          <w:sz w:val="24"/>
          <w:szCs w:val="24"/>
        </w:rPr>
        <w:t xml:space="preserve">novembra </w:t>
      </w:r>
      <w:r w:rsidR="00D1347E" w:rsidRPr="002F3D71">
        <w:rPr>
          <w:rFonts w:ascii="Times New Roman" w:hAnsi="Times New Roman"/>
          <w:noProof/>
          <w:sz w:val="24"/>
          <w:szCs w:val="24"/>
        </w:rPr>
        <w:t>līdz decembrim</w:t>
      </w:r>
      <w:r w:rsidRPr="002F3D71">
        <w:rPr>
          <w:rFonts w:ascii="Times New Roman" w:hAnsi="Times New Roman"/>
          <w:noProof/>
          <w:sz w:val="24"/>
          <w:szCs w:val="24"/>
        </w:rPr>
        <w:t xml:space="preserve">, 10 (desmit) kalendāro dienu laikā pēc Akta parakstīšanas un rēķina saņemšanas dienas. </w:t>
      </w:r>
    </w:p>
    <w:p w14:paraId="7D6BDBC2" w14:textId="77777777" w:rsidR="00C608F3" w:rsidRPr="002F3D71" w:rsidRDefault="001F144F" w:rsidP="00375FA8">
      <w:pPr>
        <w:pStyle w:val="Sarakstarindkopa"/>
        <w:numPr>
          <w:ilvl w:val="1"/>
          <w:numId w:val="30"/>
        </w:numPr>
        <w:ind w:left="0" w:firstLine="709"/>
        <w:jc w:val="both"/>
        <w:rPr>
          <w:rFonts w:ascii="Times New Roman" w:hAnsi="Times New Roman"/>
          <w:sz w:val="24"/>
          <w:szCs w:val="24"/>
        </w:rPr>
      </w:pPr>
      <w:r w:rsidRPr="002F3D71">
        <w:rPr>
          <w:rFonts w:ascii="Times New Roman" w:hAnsi="Times New Roman"/>
          <w:noProof/>
          <w:sz w:val="24"/>
          <w:szCs w:val="24"/>
        </w:rPr>
        <w:t xml:space="preserve">Izpildītajs </w:t>
      </w:r>
      <w:r w:rsidR="00182789" w:rsidRPr="002F3D71">
        <w:rPr>
          <w:rFonts w:ascii="Times New Roman" w:hAnsi="Times New Roman"/>
          <w:noProof/>
          <w:sz w:val="24"/>
          <w:szCs w:val="24"/>
        </w:rPr>
        <w:t>sagatavo grāmatvedības attaisnojuma dokumentus elektroniskā formātā atbilstoši Pašvaldības portālā www.eriga.lv, sadaļā ”Rēķinu iesniegšana” norādītajai informācijai par elektroniskā rēķina formātu.</w:t>
      </w:r>
    </w:p>
    <w:p w14:paraId="68D4B1ED" w14:textId="77777777" w:rsidR="00C608F3" w:rsidRPr="002F3D71" w:rsidRDefault="001F144F" w:rsidP="00375FA8">
      <w:pPr>
        <w:pStyle w:val="Sarakstarindkopa"/>
        <w:numPr>
          <w:ilvl w:val="1"/>
          <w:numId w:val="30"/>
        </w:numPr>
        <w:ind w:left="0" w:firstLine="709"/>
        <w:jc w:val="both"/>
        <w:rPr>
          <w:rFonts w:ascii="Times New Roman" w:hAnsi="Times New Roman"/>
          <w:sz w:val="24"/>
          <w:szCs w:val="24"/>
        </w:rPr>
      </w:pPr>
      <w:r w:rsidRPr="002F3D71">
        <w:rPr>
          <w:rFonts w:ascii="Times New Roman" w:hAnsi="Times New Roman"/>
          <w:sz w:val="24"/>
          <w:szCs w:val="24"/>
          <w:lang w:eastAsia="lv-LV"/>
        </w:rPr>
        <w:t xml:space="preserve">Puses vienojas, ka elektroniskā rēķina apmaksas termiņu skaita no dienas, kad </w:t>
      </w:r>
      <w:r w:rsidR="00406B84" w:rsidRPr="002F3D71">
        <w:rPr>
          <w:rFonts w:ascii="Times New Roman" w:hAnsi="Times New Roman"/>
          <w:sz w:val="24"/>
          <w:szCs w:val="24"/>
          <w:lang w:eastAsia="lv-LV"/>
        </w:rPr>
        <w:t>Izpildītājs</w:t>
      </w:r>
      <w:r w:rsidR="00DC3A36" w:rsidRPr="002F3D71">
        <w:rPr>
          <w:rFonts w:ascii="Times New Roman" w:hAnsi="Times New Roman"/>
          <w:sz w:val="24"/>
          <w:szCs w:val="24"/>
          <w:lang w:eastAsia="lv-LV"/>
        </w:rPr>
        <w:t>,</w:t>
      </w:r>
      <w:r w:rsidRPr="002F3D71">
        <w:rPr>
          <w:rFonts w:ascii="Times New Roman" w:hAnsi="Times New Roman"/>
          <w:sz w:val="24"/>
          <w:szCs w:val="24"/>
          <w:lang w:eastAsia="lv-LV"/>
        </w:rPr>
        <w:t xml:space="preserve"> atbilstoši pašvaldības portālā www.eriga.lv, sadaļā „Rēķinu iesniegšana” norādītajai informācijai par elektroniskā rēķina formātu, ir iesniedzis </w:t>
      </w:r>
      <w:r w:rsidR="00DC3A36" w:rsidRPr="002F3D71">
        <w:rPr>
          <w:rFonts w:ascii="Times New Roman" w:hAnsi="Times New Roman"/>
          <w:sz w:val="24"/>
          <w:szCs w:val="24"/>
          <w:lang w:eastAsia="lv-LV"/>
        </w:rPr>
        <w:t>Departamentam</w:t>
      </w:r>
      <w:r w:rsidRPr="002F3D71">
        <w:rPr>
          <w:rFonts w:ascii="Times New Roman" w:hAnsi="Times New Roman"/>
          <w:sz w:val="24"/>
          <w:szCs w:val="24"/>
          <w:lang w:eastAsia="lv-LV"/>
        </w:rPr>
        <w:t xml:space="preserve"> elektronisku rēķinu, ar nosacījumu, ka </w:t>
      </w:r>
      <w:r w:rsidR="0033552B" w:rsidRPr="002F3D71">
        <w:rPr>
          <w:rFonts w:ascii="Times New Roman" w:hAnsi="Times New Roman"/>
          <w:sz w:val="24"/>
          <w:szCs w:val="24"/>
          <w:lang w:eastAsia="lv-LV"/>
        </w:rPr>
        <w:t xml:space="preserve">Izpildītājs </w:t>
      </w:r>
      <w:r w:rsidRPr="002F3D71">
        <w:rPr>
          <w:rFonts w:ascii="Times New Roman" w:hAnsi="Times New Roman"/>
          <w:sz w:val="24"/>
          <w:szCs w:val="24"/>
          <w:lang w:eastAsia="lv-LV"/>
        </w:rPr>
        <w:t xml:space="preserve">ir iesniedzis pareizi, atbilstoši Līguma nosacījumiem, aizpildītu elektronisko rēķinu un </w:t>
      </w:r>
      <w:r w:rsidR="00DC3A36" w:rsidRPr="002F3D71">
        <w:rPr>
          <w:rFonts w:ascii="Times New Roman" w:hAnsi="Times New Roman"/>
          <w:sz w:val="24"/>
          <w:szCs w:val="24"/>
          <w:lang w:eastAsia="lv-LV"/>
        </w:rPr>
        <w:t>Departaments</w:t>
      </w:r>
      <w:r w:rsidRPr="002F3D71">
        <w:rPr>
          <w:rFonts w:ascii="Times New Roman" w:hAnsi="Times New Roman"/>
          <w:sz w:val="24"/>
          <w:szCs w:val="24"/>
          <w:lang w:eastAsia="lv-LV"/>
        </w:rPr>
        <w:t xml:space="preserve"> to ir pieņēmis apmaksai. </w:t>
      </w:r>
    </w:p>
    <w:p w14:paraId="3FE40723" w14:textId="539ACC32" w:rsidR="00A73F7B" w:rsidRPr="002F3D71" w:rsidRDefault="001F144F" w:rsidP="00375FA8">
      <w:pPr>
        <w:pStyle w:val="Sarakstarindkopa"/>
        <w:numPr>
          <w:ilvl w:val="1"/>
          <w:numId w:val="30"/>
        </w:numPr>
        <w:ind w:left="0" w:firstLine="709"/>
        <w:jc w:val="both"/>
        <w:rPr>
          <w:rFonts w:ascii="Times New Roman" w:hAnsi="Times New Roman"/>
          <w:sz w:val="24"/>
          <w:szCs w:val="24"/>
        </w:rPr>
      </w:pPr>
      <w:r w:rsidRPr="002F3D71">
        <w:rPr>
          <w:rFonts w:ascii="Times New Roman" w:hAnsi="Times New Roman"/>
          <w:sz w:val="24"/>
          <w:szCs w:val="24"/>
          <w:lang w:eastAsia="lv-LV"/>
        </w:rPr>
        <w:t>I</w:t>
      </w:r>
      <w:r w:rsidR="0033552B" w:rsidRPr="002F3D71">
        <w:rPr>
          <w:rFonts w:ascii="Times New Roman" w:hAnsi="Times New Roman"/>
          <w:sz w:val="24"/>
          <w:szCs w:val="24"/>
          <w:lang w:eastAsia="lv-LV"/>
        </w:rPr>
        <w:t xml:space="preserve">zpildītājs </w:t>
      </w:r>
      <w:r w:rsidR="00182789" w:rsidRPr="002F3D71">
        <w:rPr>
          <w:rFonts w:ascii="Times New Roman" w:hAnsi="Times New Roman"/>
          <w:sz w:val="24"/>
          <w:szCs w:val="24"/>
          <w:lang w:eastAsia="lv-LV"/>
        </w:rPr>
        <w:t xml:space="preserve">ir iesniedzis nepareizi aizpildītu un/vai Līguma nosacījumiem neatbilstošu elektronisko rēķinu, Departaments šādu rēķinu apmaksai nepieņem un neakceptē. </w:t>
      </w:r>
      <w:r w:rsidR="0033552B" w:rsidRPr="002F3D71">
        <w:rPr>
          <w:rFonts w:ascii="Times New Roman" w:hAnsi="Times New Roman"/>
          <w:sz w:val="24"/>
          <w:szCs w:val="24"/>
          <w:lang w:eastAsia="lv-LV"/>
        </w:rPr>
        <w:t>Izpildītāj</w:t>
      </w:r>
      <w:r w:rsidR="000116AA" w:rsidRPr="002F3D71">
        <w:rPr>
          <w:rFonts w:ascii="Times New Roman" w:hAnsi="Times New Roman"/>
          <w:sz w:val="24"/>
          <w:szCs w:val="24"/>
          <w:lang w:eastAsia="lv-LV"/>
        </w:rPr>
        <w:t>am</w:t>
      </w:r>
      <w:r w:rsidR="0033552B" w:rsidRPr="002F3D71">
        <w:rPr>
          <w:rFonts w:ascii="Times New Roman" w:hAnsi="Times New Roman"/>
          <w:sz w:val="24"/>
          <w:szCs w:val="24"/>
          <w:lang w:eastAsia="lv-LV"/>
        </w:rPr>
        <w:t xml:space="preserve"> </w:t>
      </w:r>
      <w:r w:rsidR="00182789" w:rsidRPr="002F3D71">
        <w:rPr>
          <w:rFonts w:ascii="Times New Roman" w:hAnsi="Times New Roman"/>
          <w:sz w:val="24"/>
          <w:szCs w:val="24"/>
          <w:lang w:eastAsia="lv-LV"/>
        </w:rPr>
        <w:t xml:space="preserve">ir pienākums iesniegt atkārtoti pareizi un Līguma nosacījumiem atbilstoši aizpildītu elektronisko rēķinu. Šādā situācijā, elektroniskā rēķina apmaksas termiņu skaita no dienas, kad </w:t>
      </w:r>
      <w:r w:rsidR="0033552B" w:rsidRPr="002F3D71">
        <w:rPr>
          <w:rFonts w:ascii="Times New Roman" w:hAnsi="Times New Roman"/>
          <w:sz w:val="24"/>
          <w:szCs w:val="24"/>
          <w:lang w:eastAsia="lv-LV"/>
        </w:rPr>
        <w:t xml:space="preserve">Izpildītājs </w:t>
      </w:r>
      <w:r w:rsidR="00182789" w:rsidRPr="002F3D71">
        <w:rPr>
          <w:rFonts w:ascii="Times New Roman" w:hAnsi="Times New Roman"/>
          <w:sz w:val="24"/>
          <w:szCs w:val="24"/>
          <w:lang w:eastAsia="lv-LV"/>
        </w:rPr>
        <w:t>ir iesniedzis atkārtoto elektronisko rēķinu.</w:t>
      </w:r>
    </w:p>
    <w:p w14:paraId="29F2AC19" w14:textId="77777777" w:rsidR="00BE5784" w:rsidRPr="002F3D71" w:rsidRDefault="00BE5784" w:rsidP="00BE24A9">
      <w:pPr>
        <w:ind w:left="426" w:hanging="426"/>
        <w:jc w:val="center"/>
        <w:rPr>
          <w:lang w:val="lv-LV" w:eastAsia="lv-LV"/>
        </w:rPr>
      </w:pPr>
    </w:p>
    <w:p w14:paraId="5DC10183" w14:textId="77777777" w:rsidR="00BE5784" w:rsidRPr="002F3D71" w:rsidRDefault="001F144F" w:rsidP="00BE24A9">
      <w:pPr>
        <w:ind w:firstLine="720"/>
        <w:jc w:val="center"/>
        <w:rPr>
          <w:b/>
          <w:lang w:val="lv-LV" w:eastAsia="lv-LV"/>
        </w:rPr>
      </w:pPr>
      <w:r w:rsidRPr="002F3D71">
        <w:rPr>
          <w:b/>
          <w:lang w:val="lv-LV" w:eastAsia="lv-LV"/>
        </w:rPr>
        <w:t>3</w:t>
      </w:r>
      <w:r w:rsidR="00BE24A9" w:rsidRPr="002F3D71">
        <w:rPr>
          <w:b/>
          <w:lang w:val="lv-LV" w:eastAsia="lv-LV"/>
        </w:rPr>
        <w:t>.</w:t>
      </w:r>
      <w:r w:rsidR="00BE24A9" w:rsidRPr="002F3D71">
        <w:rPr>
          <w:b/>
          <w:lang w:val="lv-LV" w:eastAsia="lv-LV"/>
        </w:rPr>
        <w:tab/>
        <w:t>PUŠU TIESĪBAS UN PIENĀKUMI</w:t>
      </w:r>
    </w:p>
    <w:p w14:paraId="5063F4E7" w14:textId="77777777" w:rsidR="00BE24A9" w:rsidRPr="002F3D71" w:rsidRDefault="00BE24A9" w:rsidP="00BE5784">
      <w:pPr>
        <w:ind w:firstLine="720"/>
        <w:jc w:val="both"/>
        <w:rPr>
          <w:b/>
          <w:lang w:val="lv-LV" w:eastAsia="lv-LV"/>
        </w:rPr>
      </w:pPr>
    </w:p>
    <w:p w14:paraId="25B7147E" w14:textId="040F5E39" w:rsidR="002E469E" w:rsidRPr="002F3D71" w:rsidRDefault="001F144F" w:rsidP="002E469E">
      <w:pPr>
        <w:jc w:val="both"/>
        <w:rPr>
          <w:lang w:val="lv-LV" w:eastAsia="lv-LV"/>
        </w:rPr>
      </w:pPr>
      <w:r w:rsidRPr="002F3D71">
        <w:rPr>
          <w:lang w:val="lv-LV" w:eastAsia="lv-LV"/>
        </w:rPr>
        <w:tab/>
        <w:t>3.1. Departaments apņemas nodrošināt izglītības iestāžu informēšanu par interešu izglītības nodarbību un ekspozīcijas apmeklējuma noteikumiem</w:t>
      </w:r>
      <w:r w:rsidR="00930144" w:rsidRPr="002F3D71">
        <w:rPr>
          <w:lang w:val="lv-LV" w:eastAsia="lv-LV"/>
        </w:rPr>
        <w:t xml:space="preserve"> </w:t>
      </w:r>
      <w:r w:rsidR="00E76DD1" w:rsidRPr="002F3D71">
        <w:rPr>
          <w:u w:val="single"/>
          <w:lang w:val="lv-LV" w:eastAsia="lv-LV"/>
        </w:rPr>
        <w:t>RTU zinātkāres centrā “Futurimo Rīga”</w:t>
      </w:r>
      <w:r w:rsidR="004307C4" w:rsidRPr="002F3D71">
        <w:rPr>
          <w:lang w:val="lv-LV" w:eastAsia="lv-LV"/>
        </w:rPr>
        <w:t xml:space="preserve"> </w:t>
      </w:r>
      <w:r w:rsidR="00930144" w:rsidRPr="002F3D71">
        <w:rPr>
          <w:lang w:val="lv-LV" w:eastAsia="lv-LV"/>
        </w:rPr>
        <w:t>un Grafiku</w:t>
      </w:r>
      <w:r w:rsidRPr="002F3D71">
        <w:rPr>
          <w:lang w:val="lv-LV" w:eastAsia="lv-LV"/>
        </w:rPr>
        <w:t>.</w:t>
      </w:r>
    </w:p>
    <w:p w14:paraId="7B99DFB1" w14:textId="7CE18DB8" w:rsidR="002E469E" w:rsidRPr="002F3D71" w:rsidRDefault="001F144F" w:rsidP="002E469E">
      <w:pPr>
        <w:jc w:val="both"/>
        <w:rPr>
          <w:lang w:val="lv-LV" w:eastAsia="lv-LV"/>
        </w:rPr>
      </w:pPr>
      <w:r w:rsidRPr="002F3D71">
        <w:rPr>
          <w:lang w:val="lv-LV" w:eastAsia="lv-LV"/>
        </w:rPr>
        <w:tab/>
        <w:t xml:space="preserve">3.2. </w:t>
      </w:r>
      <w:r w:rsidR="004307C4" w:rsidRPr="002F3D71">
        <w:rPr>
          <w:lang w:val="lv-LV" w:eastAsia="lv-LV"/>
        </w:rPr>
        <w:t xml:space="preserve">Izpildītājs </w:t>
      </w:r>
      <w:r w:rsidRPr="002F3D71">
        <w:rPr>
          <w:lang w:val="lv-LV" w:eastAsia="lv-LV"/>
        </w:rPr>
        <w:t xml:space="preserve">apņemas nodrošināt izglītības iestāžu klašu nodarbības saskaņā ar </w:t>
      </w:r>
      <w:r w:rsidR="00B70BF1" w:rsidRPr="002F3D71">
        <w:rPr>
          <w:lang w:val="lv-LV" w:eastAsia="lv-LV"/>
        </w:rPr>
        <w:t>saskaņoto</w:t>
      </w:r>
      <w:r w:rsidRPr="002F3D71">
        <w:rPr>
          <w:lang w:val="lv-LV" w:eastAsia="lv-LV"/>
        </w:rPr>
        <w:t xml:space="preserve"> </w:t>
      </w:r>
      <w:r w:rsidR="00835C69" w:rsidRPr="002F3D71">
        <w:rPr>
          <w:lang w:val="lv-LV" w:eastAsia="lv-LV"/>
        </w:rPr>
        <w:t>G</w:t>
      </w:r>
      <w:r w:rsidRPr="002F3D71">
        <w:rPr>
          <w:lang w:val="lv-LV" w:eastAsia="lv-LV"/>
        </w:rPr>
        <w:t xml:space="preserve">rafiku un </w:t>
      </w:r>
      <w:r w:rsidR="00835C69" w:rsidRPr="002F3D71">
        <w:rPr>
          <w:lang w:val="lv-LV" w:eastAsia="lv-LV"/>
        </w:rPr>
        <w:t xml:space="preserve">nodarbību </w:t>
      </w:r>
      <w:r w:rsidRPr="002F3D71">
        <w:rPr>
          <w:lang w:val="lv-LV" w:eastAsia="lv-LV"/>
        </w:rPr>
        <w:t xml:space="preserve">tēmām. </w:t>
      </w:r>
    </w:p>
    <w:p w14:paraId="592772CC" w14:textId="77777777" w:rsidR="007626AD" w:rsidRPr="002F3D71" w:rsidRDefault="001F144F" w:rsidP="002E469E">
      <w:pPr>
        <w:jc w:val="both"/>
        <w:rPr>
          <w:lang w:val="lv-LV" w:eastAsia="lv-LV"/>
        </w:rPr>
      </w:pPr>
      <w:r w:rsidRPr="002F3D71">
        <w:rPr>
          <w:lang w:val="lv-LV" w:eastAsia="lv-LV"/>
        </w:rPr>
        <w:tab/>
        <w:t xml:space="preserve">3.3. Puses savlaicīgi, bet ne vēlāk kā </w:t>
      </w:r>
      <w:r w:rsidR="004307C4" w:rsidRPr="002F3D71">
        <w:rPr>
          <w:lang w:val="lv-LV" w:eastAsia="lv-LV"/>
        </w:rPr>
        <w:t>3 (</w:t>
      </w:r>
      <w:r w:rsidRPr="002F3D71">
        <w:rPr>
          <w:lang w:val="lv-LV" w:eastAsia="lv-LV"/>
        </w:rPr>
        <w:t>trīs</w:t>
      </w:r>
      <w:r w:rsidR="004307C4" w:rsidRPr="002F3D71">
        <w:rPr>
          <w:lang w:val="lv-LV" w:eastAsia="lv-LV"/>
        </w:rPr>
        <w:t>)</w:t>
      </w:r>
      <w:r w:rsidRPr="002F3D71">
        <w:rPr>
          <w:lang w:val="lv-LV" w:eastAsia="lv-LV"/>
        </w:rPr>
        <w:t xml:space="preserve"> </w:t>
      </w:r>
      <w:r w:rsidR="00F679FE" w:rsidRPr="002F3D71">
        <w:rPr>
          <w:lang w:val="lv-LV" w:eastAsia="lv-LV"/>
        </w:rPr>
        <w:t xml:space="preserve">darba </w:t>
      </w:r>
      <w:r w:rsidRPr="002F3D71">
        <w:rPr>
          <w:lang w:val="lv-LV" w:eastAsia="lv-LV"/>
        </w:rPr>
        <w:t>dienas iepriekš informē otru pusi par izmaiņām</w:t>
      </w:r>
      <w:r w:rsidR="00826A08" w:rsidRPr="002F3D71">
        <w:rPr>
          <w:lang w:val="lv-LV" w:eastAsia="lv-LV"/>
        </w:rPr>
        <w:t xml:space="preserve"> un papildinājumiem</w:t>
      </w:r>
      <w:r w:rsidR="009C355A" w:rsidRPr="002F3D71">
        <w:rPr>
          <w:lang w:val="lv-LV" w:eastAsia="lv-LV"/>
        </w:rPr>
        <w:t xml:space="preserve"> </w:t>
      </w:r>
      <w:r w:rsidRPr="002F3D71">
        <w:rPr>
          <w:lang w:val="lv-LV" w:eastAsia="lv-LV"/>
        </w:rPr>
        <w:t>Grafikā.</w:t>
      </w:r>
      <w:r w:rsidR="0098794E" w:rsidRPr="002F3D71">
        <w:rPr>
          <w:lang w:val="lv-LV" w:eastAsia="lv-LV"/>
        </w:rPr>
        <w:t xml:space="preserve"> Izmaiņas</w:t>
      </w:r>
      <w:r w:rsidR="00207815" w:rsidRPr="002F3D71">
        <w:rPr>
          <w:lang w:val="lv-LV" w:eastAsia="lv-LV"/>
        </w:rPr>
        <w:t xml:space="preserve"> un papildinājum</w:t>
      </w:r>
      <w:r w:rsidR="00BA1743" w:rsidRPr="002F3D71">
        <w:rPr>
          <w:lang w:val="lv-LV" w:eastAsia="lv-LV"/>
        </w:rPr>
        <w:t>i</w:t>
      </w:r>
      <w:r w:rsidR="0098794E" w:rsidRPr="002F3D71">
        <w:rPr>
          <w:lang w:val="lv-LV" w:eastAsia="lv-LV"/>
        </w:rPr>
        <w:t xml:space="preserve"> Grafikā tiek</w:t>
      </w:r>
      <w:r w:rsidR="00BA1743" w:rsidRPr="002F3D71">
        <w:rPr>
          <w:lang w:val="lv-LV" w:eastAsia="lv-LV"/>
        </w:rPr>
        <w:t xml:space="preserve"> veikti,</w:t>
      </w:r>
      <w:r w:rsidR="0098794E" w:rsidRPr="002F3D71">
        <w:rPr>
          <w:lang w:val="lv-LV" w:eastAsia="lv-LV"/>
        </w:rPr>
        <w:t xml:space="preserve"> </w:t>
      </w:r>
      <w:r w:rsidR="00BA1743" w:rsidRPr="002F3D71">
        <w:rPr>
          <w:lang w:val="lv-LV" w:eastAsia="lv-LV"/>
        </w:rPr>
        <w:t xml:space="preserve">neslēdzot atsevišķu (rakstisku) vienošanos, bet Līguma </w:t>
      </w:r>
      <w:r w:rsidR="00444A4C" w:rsidRPr="002F3D71">
        <w:rPr>
          <w:lang w:val="lv-LV" w:eastAsia="lv-LV"/>
        </w:rPr>
        <w:t>6.5.1</w:t>
      </w:r>
      <w:r w:rsidR="00BA1743" w:rsidRPr="002F3D71">
        <w:rPr>
          <w:lang w:val="lv-LV" w:eastAsia="lv-LV"/>
        </w:rPr>
        <w:t xml:space="preserve">. un </w:t>
      </w:r>
      <w:r w:rsidR="00444A4C" w:rsidRPr="002F3D71">
        <w:rPr>
          <w:lang w:val="lv-LV" w:eastAsia="lv-LV"/>
        </w:rPr>
        <w:t>6.5.2</w:t>
      </w:r>
      <w:r w:rsidR="00BA1743" w:rsidRPr="002F3D71">
        <w:rPr>
          <w:lang w:val="lv-LV" w:eastAsia="lv-LV"/>
        </w:rPr>
        <w:t xml:space="preserve">. punktā noteiktās Pušu kontaktpersonas </w:t>
      </w:r>
      <w:r w:rsidR="00207815" w:rsidRPr="002F3D71">
        <w:rPr>
          <w:lang w:val="lv-LV" w:eastAsia="lv-LV"/>
        </w:rPr>
        <w:t>savstarpēji saskaņo</w:t>
      </w:r>
      <w:r w:rsidR="003F1540" w:rsidRPr="002F3D71">
        <w:rPr>
          <w:lang w:val="lv-LV" w:eastAsia="lv-LV"/>
        </w:rPr>
        <w:t xml:space="preserve"> (ar e-pastu starpniecību)</w:t>
      </w:r>
      <w:r w:rsidR="00BA1743" w:rsidRPr="002F3D71">
        <w:rPr>
          <w:lang w:val="lv-LV" w:eastAsia="lv-LV"/>
        </w:rPr>
        <w:t xml:space="preserve"> Grafikā veiktās izmaiņas un </w:t>
      </w:r>
      <w:r w:rsidR="003F1540" w:rsidRPr="002F3D71">
        <w:rPr>
          <w:lang w:val="lv-LV" w:eastAsia="lv-LV"/>
        </w:rPr>
        <w:t>papildinājumus</w:t>
      </w:r>
      <w:r w:rsidR="0098794E" w:rsidRPr="002F3D71">
        <w:rPr>
          <w:lang w:val="lv-LV" w:eastAsia="lv-LV"/>
        </w:rPr>
        <w:t>.</w:t>
      </w:r>
    </w:p>
    <w:p w14:paraId="596BF2B8" w14:textId="77777777" w:rsidR="005C0496" w:rsidRPr="002F3D71" w:rsidRDefault="001F144F" w:rsidP="00445217">
      <w:pPr>
        <w:jc w:val="both"/>
        <w:rPr>
          <w:lang w:val="lv-LV" w:eastAsia="lv-LV"/>
        </w:rPr>
      </w:pPr>
      <w:r w:rsidRPr="002F3D71">
        <w:rPr>
          <w:lang w:val="lv-LV" w:eastAsia="lv-LV"/>
        </w:rPr>
        <w:tab/>
        <w:t>3.</w:t>
      </w:r>
      <w:r w:rsidR="007626AD" w:rsidRPr="002F3D71">
        <w:rPr>
          <w:lang w:val="lv-LV" w:eastAsia="lv-LV"/>
        </w:rPr>
        <w:t>4</w:t>
      </w:r>
      <w:r w:rsidRPr="002F3D71">
        <w:rPr>
          <w:lang w:val="lv-LV" w:eastAsia="lv-LV"/>
        </w:rPr>
        <w:t>. Puses</w:t>
      </w:r>
      <w:r w:rsidR="0080628D" w:rsidRPr="002F3D71">
        <w:rPr>
          <w:lang w:val="lv-LV" w:eastAsia="lv-LV"/>
        </w:rPr>
        <w:t xml:space="preserve"> nodrošina</w:t>
      </w:r>
      <w:r w:rsidRPr="002F3D71">
        <w:rPr>
          <w:lang w:val="lv-LV" w:eastAsia="lv-LV"/>
        </w:rPr>
        <w:t xml:space="preserve"> </w:t>
      </w:r>
      <w:r w:rsidR="0080628D" w:rsidRPr="002F3D71">
        <w:rPr>
          <w:lang w:val="lv-LV" w:eastAsia="lv-LV"/>
        </w:rPr>
        <w:t>tās veiktās personas datu apstrādes atbilstību Eiropas Parlamenta un Padomes regulas Nr. 2016/679 par fizisku personu aizsardzību attiecībā uz personas datu apstrādi un šādu datu brīvu apriti un ar ko atceļ Direktīvu 95/46/EK (Vispārīgā datu aizsardzības regula) prasībām.</w:t>
      </w:r>
    </w:p>
    <w:p w14:paraId="1D4B6B4A" w14:textId="0128C264" w:rsidR="00C81334" w:rsidRPr="002F3D71" w:rsidRDefault="001F144F" w:rsidP="00C81334">
      <w:pPr>
        <w:ind w:firstLine="709"/>
        <w:jc w:val="both"/>
        <w:rPr>
          <w:lang w:val="lv-LV" w:eastAsia="lv-LV"/>
        </w:rPr>
      </w:pPr>
      <w:r w:rsidRPr="002F3D71">
        <w:rPr>
          <w:lang w:val="lv-LV" w:eastAsia="lv-LV"/>
        </w:rPr>
        <w:t xml:space="preserve">3.5. Ja pakalpojuma sniegšana tiek veikta ar nokavējumu, Izpildītājs par katru nokavēto dienu maksā Pasūtītājam līgumsodu 0,2 % apmērā no Līguma </w:t>
      </w:r>
      <w:r w:rsidR="00951DF2">
        <w:rPr>
          <w:lang w:val="lv-LV" w:eastAsia="lv-LV"/>
        </w:rPr>
        <w:t>attiecīgā gada</w:t>
      </w:r>
      <w:r w:rsidR="00951DF2" w:rsidRPr="002F3D71">
        <w:rPr>
          <w:lang w:val="lv-LV" w:eastAsia="lv-LV"/>
        </w:rPr>
        <w:t xml:space="preserve"> </w:t>
      </w:r>
      <w:r w:rsidRPr="002F3D71">
        <w:rPr>
          <w:lang w:val="lv-LV" w:eastAsia="lv-LV"/>
        </w:rPr>
        <w:t>summas</w:t>
      </w:r>
      <w:r w:rsidR="00951DF2">
        <w:rPr>
          <w:lang w:val="lv-LV" w:eastAsia="lv-LV"/>
        </w:rPr>
        <w:t>, kas noteikta Līguma 2.1.1.-2.1.3. punktā</w:t>
      </w:r>
      <w:r w:rsidRPr="002F3D71">
        <w:rPr>
          <w:lang w:val="lv-LV" w:eastAsia="lv-LV"/>
        </w:rPr>
        <w:t xml:space="preserve">, bet ne vairāk kā 10 % no Līguma </w:t>
      </w:r>
      <w:r w:rsidR="00951DF2" w:rsidRPr="00951DF2">
        <w:rPr>
          <w:lang w:val="lv-LV" w:eastAsia="lv-LV"/>
        </w:rPr>
        <w:t>attiecīgā gada</w:t>
      </w:r>
      <w:r w:rsidRPr="002F3D71">
        <w:rPr>
          <w:lang w:val="lv-LV" w:eastAsia="lv-LV"/>
        </w:rPr>
        <w:t xml:space="preserve"> summas.</w:t>
      </w:r>
    </w:p>
    <w:p w14:paraId="715FC5AE" w14:textId="4B359AA0" w:rsidR="00C81334" w:rsidRPr="002F3D71" w:rsidRDefault="001F144F" w:rsidP="00C81334">
      <w:pPr>
        <w:ind w:firstLine="709"/>
        <w:jc w:val="both"/>
        <w:rPr>
          <w:lang w:val="lv-LV" w:eastAsia="lv-LV"/>
        </w:rPr>
      </w:pPr>
      <w:r w:rsidRPr="002F3D71">
        <w:rPr>
          <w:lang w:val="lv-LV" w:eastAsia="lv-LV"/>
        </w:rPr>
        <w:t xml:space="preserve">3.6. </w:t>
      </w:r>
      <w:r w:rsidRPr="002F3D71">
        <w:rPr>
          <w:rFonts w:eastAsia="PMingLiU"/>
          <w:lang w:val="lv-LV" w:eastAsia="zh-TW"/>
        </w:rPr>
        <w:t xml:space="preserve">Par maksājumu kavējumiem Pasūtītājs par katru nokavēto dienu maksā Izpildītājam līgumsodu 0,2 % apmērā no Līguma </w:t>
      </w:r>
      <w:r w:rsidR="006A0D39" w:rsidRPr="006A0D39">
        <w:rPr>
          <w:rFonts w:eastAsia="PMingLiU"/>
          <w:lang w:val="lv-LV" w:eastAsia="zh-TW"/>
        </w:rPr>
        <w:t>attiecīgā gada</w:t>
      </w:r>
      <w:r w:rsidRPr="002F3D71">
        <w:rPr>
          <w:rFonts w:eastAsia="PMingLiU"/>
          <w:lang w:val="lv-LV" w:eastAsia="zh-TW"/>
        </w:rPr>
        <w:t xml:space="preserve"> summas, </w:t>
      </w:r>
      <w:r w:rsidR="006A0D39" w:rsidRPr="006A0D39">
        <w:rPr>
          <w:rFonts w:eastAsia="PMingLiU"/>
          <w:lang w:val="lv-LV" w:eastAsia="zh-TW"/>
        </w:rPr>
        <w:t>kas noteikta Līguma 2.1.1.-2.1.3. punktā</w:t>
      </w:r>
      <w:r w:rsidR="006A0D39">
        <w:rPr>
          <w:rFonts w:eastAsia="PMingLiU"/>
          <w:lang w:val="lv-LV" w:eastAsia="zh-TW"/>
        </w:rPr>
        <w:t>,</w:t>
      </w:r>
      <w:r w:rsidR="006A0D39" w:rsidRPr="006A0D39">
        <w:rPr>
          <w:rFonts w:eastAsia="PMingLiU"/>
          <w:lang w:val="lv-LV" w:eastAsia="zh-TW"/>
        </w:rPr>
        <w:t xml:space="preserve"> </w:t>
      </w:r>
      <w:r w:rsidRPr="002F3D71">
        <w:rPr>
          <w:rFonts w:eastAsia="PMingLiU"/>
          <w:lang w:val="lv-LV" w:eastAsia="zh-TW"/>
        </w:rPr>
        <w:t xml:space="preserve">bet ne vairāk kā 10 % no Līguma </w:t>
      </w:r>
      <w:r w:rsidR="006A0D39" w:rsidRPr="006A0D39">
        <w:rPr>
          <w:rFonts w:eastAsia="PMingLiU"/>
          <w:lang w:val="lv-LV" w:eastAsia="zh-TW"/>
        </w:rPr>
        <w:t>attiecīgā gada</w:t>
      </w:r>
      <w:r w:rsidRPr="002F3D71">
        <w:rPr>
          <w:rFonts w:eastAsia="PMingLiU"/>
          <w:lang w:val="lv-LV" w:eastAsia="zh-TW"/>
        </w:rPr>
        <w:t xml:space="preserve"> summas.</w:t>
      </w:r>
    </w:p>
    <w:p w14:paraId="022F8F36" w14:textId="77777777" w:rsidR="00C81334" w:rsidRDefault="001F144F" w:rsidP="00C81334">
      <w:pPr>
        <w:numPr>
          <w:ilvl w:val="1"/>
          <w:numId w:val="21"/>
        </w:numPr>
        <w:tabs>
          <w:tab w:val="left" w:pos="567"/>
          <w:tab w:val="left" w:pos="1134"/>
        </w:tabs>
        <w:suppressAutoHyphens/>
        <w:ind w:left="0" w:firstLine="709"/>
        <w:jc w:val="both"/>
        <w:rPr>
          <w:rFonts w:eastAsia="PMingLiU"/>
          <w:lang w:val="lv-LV" w:eastAsia="zh-TW"/>
        </w:rPr>
      </w:pPr>
      <w:r w:rsidRPr="002F3D71">
        <w:rPr>
          <w:rFonts w:eastAsia="PMingLiU"/>
          <w:lang w:val="lv-LV" w:eastAsia="zh-TW"/>
        </w:rPr>
        <w:t>Visi no Izpildītāja vai Pasūtītāja saņemtie maksājumi tiek dzēsti saskaņā ar Civillikuma 1843. panta noteikumiem.</w:t>
      </w:r>
    </w:p>
    <w:p w14:paraId="329529FD" w14:textId="41C0C262" w:rsidR="00447056" w:rsidRPr="002F3D71" w:rsidRDefault="001F144F" w:rsidP="00C81334">
      <w:pPr>
        <w:numPr>
          <w:ilvl w:val="1"/>
          <w:numId w:val="21"/>
        </w:numPr>
        <w:tabs>
          <w:tab w:val="left" w:pos="567"/>
          <w:tab w:val="left" w:pos="1134"/>
        </w:tabs>
        <w:suppressAutoHyphens/>
        <w:ind w:left="0" w:firstLine="709"/>
        <w:jc w:val="both"/>
        <w:rPr>
          <w:rFonts w:eastAsia="PMingLiU"/>
          <w:lang w:val="lv-LV" w:eastAsia="zh-TW"/>
        </w:rPr>
      </w:pPr>
      <w:r w:rsidRPr="00447056">
        <w:rPr>
          <w:rFonts w:eastAsia="PMingLiU"/>
          <w:lang w:val="lv-LV" w:eastAsia="zh-TW"/>
        </w:rPr>
        <w:t xml:space="preserve">Izpildītājam ir pienākums </w:t>
      </w:r>
      <w:r>
        <w:rPr>
          <w:rFonts w:eastAsia="PMingLiU"/>
          <w:lang w:val="lv-LV" w:eastAsia="zh-TW"/>
        </w:rPr>
        <w:t xml:space="preserve">nodrošināt, lai </w:t>
      </w:r>
      <w:r w:rsidR="00277635">
        <w:rPr>
          <w:rFonts w:eastAsia="PMingLiU"/>
          <w:lang w:val="lv-LV" w:eastAsia="zh-TW"/>
        </w:rPr>
        <w:t xml:space="preserve">Līguma ietvaros </w:t>
      </w:r>
      <w:r>
        <w:rPr>
          <w:rFonts w:eastAsia="PMingLiU"/>
          <w:lang w:val="lv-LV" w:eastAsia="zh-TW"/>
        </w:rPr>
        <w:t>organizēt</w:t>
      </w:r>
      <w:r w:rsidR="00277635">
        <w:rPr>
          <w:rFonts w:eastAsia="PMingLiU"/>
          <w:lang w:val="lv-LV" w:eastAsia="zh-TW"/>
        </w:rPr>
        <w:t>ās</w:t>
      </w:r>
      <w:r>
        <w:rPr>
          <w:rFonts w:eastAsia="PMingLiU"/>
          <w:lang w:val="lv-LV" w:eastAsia="zh-TW"/>
        </w:rPr>
        <w:t xml:space="preserve"> </w:t>
      </w:r>
      <w:r w:rsidRPr="00447056">
        <w:rPr>
          <w:rFonts w:eastAsia="PMingLiU"/>
          <w:lang w:val="lv-LV" w:eastAsia="zh-TW"/>
        </w:rPr>
        <w:t>apmācīb</w:t>
      </w:r>
      <w:r w:rsidR="00277635">
        <w:rPr>
          <w:rFonts w:eastAsia="PMingLiU"/>
          <w:lang w:val="lv-LV" w:eastAsia="zh-TW"/>
        </w:rPr>
        <w:t>as (apmācību programma)</w:t>
      </w:r>
      <w:r>
        <w:rPr>
          <w:rFonts w:eastAsia="PMingLiU"/>
          <w:lang w:val="lv-LV" w:eastAsia="zh-TW"/>
        </w:rPr>
        <w:t xml:space="preserve"> būtu</w:t>
      </w:r>
      <w:r w:rsidR="00277635">
        <w:rPr>
          <w:rFonts w:eastAsia="PMingLiU"/>
          <w:lang w:val="lv-LV" w:eastAsia="zh-TW"/>
        </w:rPr>
        <w:t xml:space="preserve"> licencētas</w:t>
      </w:r>
      <w:r>
        <w:rPr>
          <w:rFonts w:eastAsia="PMingLiU"/>
          <w:lang w:val="lv-LV" w:eastAsia="zh-TW"/>
        </w:rPr>
        <w:t xml:space="preserve"> </w:t>
      </w:r>
      <w:r w:rsidR="00277635" w:rsidRPr="00277635">
        <w:rPr>
          <w:rFonts w:eastAsia="PMingLiU"/>
          <w:lang w:val="lv-LV" w:eastAsia="zh-TW"/>
        </w:rPr>
        <w:t xml:space="preserve">visā Līguma darbības </w:t>
      </w:r>
      <w:r w:rsidR="00675A90">
        <w:rPr>
          <w:rFonts w:eastAsia="PMingLiU"/>
          <w:lang w:val="lv-LV" w:eastAsia="zh-TW"/>
        </w:rPr>
        <w:t>periodā</w:t>
      </w:r>
      <w:r w:rsidR="00277635">
        <w:rPr>
          <w:rFonts w:eastAsia="PMingLiU"/>
          <w:lang w:val="lv-LV" w:eastAsia="zh-TW"/>
        </w:rPr>
        <w:t>,</w:t>
      </w:r>
      <w:r w:rsidR="00277635" w:rsidRPr="00277635">
        <w:rPr>
          <w:rFonts w:eastAsia="PMingLiU"/>
          <w:lang w:val="lv-LV" w:eastAsia="zh-TW"/>
        </w:rPr>
        <w:t xml:space="preserve"> </w:t>
      </w:r>
      <w:r w:rsidRPr="00447056">
        <w:rPr>
          <w:rFonts w:eastAsia="PMingLiU"/>
          <w:lang w:val="lv-LV" w:eastAsia="zh-TW"/>
        </w:rPr>
        <w:t>iesnie</w:t>
      </w:r>
      <w:r w:rsidR="00277635">
        <w:rPr>
          <w:rFonts w:eastAsia="PMingLiU"/>
          <w:lang w:val="lv-LV" w:eastAsia="zh-TW"/>
        </w:rPr>
        <w:t>dzot</w:t>
      </w:r>
      <w:r w:rsidRPr="00447056">
        <w:rPr>
          <w:rFonts w:eastAsia="PMingLiU"/>
          <w:lang w:val="lv-LV" w:eastAsia="zh-TW"/>
        </w:rPr>
        <w:t xml:space="preserve"> Pasūtītājam </w:t>
      </w:r>
      <w:r w:rsidR="008E38E5">
        <w:rPr>
          <w:rFonts w:eastAsia="PMingLiU"/>
          <w:lang w:val="lv-LV" w:eastAsia="zh-TW"/>
        </w:rPr>
        <w:t>licenci</w:t>
      </w:r>
      <w:r w:rsidRPr="00447056">
        <w:rPr>
          <w:rFonts w:eastAsia="PMingLiU"/>
          <w:lang w:val="lv-LV" w:eastAsia="zh-TW"/>
        </w:rPr>
        <w:t xml:space="preserve">, kas apliecina </w:t>
      </w:r>
      <w:r w:rsidR="00277635">
        <w:rPr>
          <w:rFonts w:eastAsia="PMingLiU"/>
          <w:lang w:val="lv-LV" w:eastAsia="zh-TW"/>
        </w:rPr>
        <w:t>minēto apmācību licencēšanas pagarināšanu</w:t>
      </w:r>
      <w:r w:rsidR="00E95A8C">
        <w:rPr>
          <w:rFonts w:eastAsia="PMingLiU"/>
          <w:lang w:val="lv-LV" w:eastAsia="zh-TW"/>
        </w:rPr>
        <w:t xml:space="preserve"> pēc </w:t>
      </w:r>
      <w:r w:rsidR="008E38E5">
        <w:rPr>
          <w:rFonts w:eastAsia="PMingLiU"/>
          <w:lang w:val="lv-LV" w:eastAsia="zh-TW"/>
        </w:rPr>
        <w:t>tās</w:t>
      </w:r>
      <w:r w:rsidR="00E95A8C">
        <w:rPr>
          <w:rFonts w:eastAsia="PMingLiU"/>
          <w:lang w:val="lv-LV" w:eastAsia="zh-TW"/>
        </w:rPr>
        <w:t xml:space="preserve"> saņemšanas</w:t>
      </w:r>
      <w:r w:rsidR="00277635">
        <w:rPr>
          <w:rFonts w:eastAsia="PMingLiU"/>
          <w:lang w:val="lv-LV" w:eastAsia="zh-TW"/>
        </w:rPr>
        <w:t>.</w:t>
      </w:r>
    </w:p>
    <w:p w14:paraId="7595CCC7" w14:textId="234D9CA5" w:rsidR="00C81334" w:rsidRPr="002F3D71" w:rsidRDefault="001F144F" w:rsidP="00445217">
      <w:pPr>
        <w:numPr>
          <w:ilvl w:val="1"/>
          <w:numId w:val="21"/>
        </w:numPr>
        <w:tabs>
          <w:tab w:val="left" w:pos="567"/>
          <w:tab w:val="left" w:pos="1134"/>
        </w:tabs>
        <w:suppressAutoHyphens/>
        <w:ind w:left="0" w:firstLine="709"/>
        <w:jc w:val="both"/>
        <w:rPr>
          <w:rFonts w:eastAsia="PMingLiU"/>
          <w:lang w:val="lv-LV" w:eastAsia="zh-TW"/>
        </w:rPr>
      </w:pPr>
      <w:r w:rsidRPr="002F3D71">
        <w:rPr>
          <w:rFonts w:eastAsia="PMingLiU"/>
          <w:lang w:val="lv-LV" w:eastAsia="zh-TW"/>
        </w:rPr>
        <w:lastRenderedPageBreak/>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0EDDD70C" w14:textId="77777777" w:rsidR="00BE24A9" w:rsidRPr="002F3D71" w:rsidRDefault="00BE24A9" w:rsidP="00BE5784">
      <w:pPr>
        <w:ind w:firstLine="720"/>
        <w:jc w:val="both"/>
        <w:rPr>
          <w:b/>
          <w:lang w:val="lv-LV" w:eastAsia="lv-LV"/>
        </w:rPr>
      </w:pPr>
    </w:p>
    <w:p w14:paraId="6F8FAF5D" w14:textId="77777777" w:rsidR="00BE24A9" w:rsidRPr="002F3D71" w:rsidRDefault="001F144F" w:rsidP="00BE24A9">
      <w:pPr>
        <w:ind w:firstLine="720"/>
        <w:jc w:val="center"/>
        <w:rPr>
          <w:b/>
          <w:lang w:val="lv-LV" w:eastAsia="lv-LV"/>
        </w:rPr>
      </w:pPr>
      <w:r w:rsidRPr="002F3D71">
        <w:rPr>
          <w:b/>
          <w:lang w:val="lv-LV" w:eastAsia="lv-LV"/>
        </w:rPr>
        <w:t>4. ATBILDĪBA</w:t>
      </w:r>
    </w:p>
    <w:p w14:paraId="764771FA" w14:textId="77777777" w:rsidR="005C5395" w:rsidRPr="002F3D71" w:rsidRDefault="005C5395" w:rsidP="00BE24A9">
      <w:pPr>
        <w:ind w:firstLine="720"/>
        <w:jc w:val="center"/>
        <w:rPr>
          <w:b/>
          <w:lang w:val="lv-LV" w:eastAsia="lv-LV"/>
        </w:rPr>
      </w:pPr>
    </w:p>
    <w:p w14:paraId="2DEC72F1" w14:textId="77777777" w:rsidR="00AF61DB" w:rsidRPr="002F3D71" w:rsidRDefault="001F144F" w:rsidP="005C5395">
      <w:pPr>
        <w:jc w:val="both"/>
        <w:rPr>
          <w:lang w:val="lv-LV" w:eastAsia="lv-LV"/>
        </w:rPr>
      </w:pPr>
      <w:r w:rsidRPr="002F3D71">
        <w:rPr>
          <w:lang w:val="lv-LV" w:eastAsia="lv-LV"/>
        </w:rPr>
        <w:tab/>
        <w:t>4.1. Puses neatbild par līgumsaistību neizpildi nepārvaramas varas apstākļos, kuri padara neiespējamu šī līguma izpildi vai Pušu darbību. Nepārvarama vara šī līguma izpratnē ir dabas katastrofas, jebkura rakstura militāras operācijas, epidēmijas un citi ārkārtēja rakstura faktori, kurus Puses nevarēja paredzēt līguma izpildes laikā.</w:t>
      </w:r>
    </w:p>
    <w:p w14:paraId="63024969" w14:textId="77777777" w:rsidR="00AF61DB" w:rsidRPr="002F3D71" w:rsidRDefault="001F144F" w:rsidP="005C5395">
      <w:pPr>
        <w:tabs>
          <w:tab w:val="num" w:pos="1260"/>
          <w:tab w:val="num" w:pos="1288"/>
        </w:tabs>
        <w:ind w:firstLine="709"/>
        <w:jc w:val="both"/>
        <w:rPr>
          <w:lang w:val="lv-LV" w:eastAsia="lv-LV"/>
        </w:rPr>
      </w:pPr>
      <w:r w:rsidRPr="002F3D71">
        <w:rPr>
          <w:lang w:val="lv-LV" w:eastAsia="lv-LV"/>
        </w:rPr>
        <w:t>4.2. Nepārvaramas varas apstākļu iestāšanās gadījumā Puse, kuras pienācīga saistību izpilde kļūst neiespējama, nekavējoties rakstveidā par to paziņo otrai Pusei.</w:t>
      </w:r>
    </w:p>
    <w:p w14:paraId="69C73462" w14:textId="77777777" w:rsidR="00AF61DB" w:rsidRPr="002F3D71" w:rsidRDefault="001F144F" w:rsidP="005C5395">
      <w:pPr>
        <w:tabs>
          <w:tab w:val="num" w:pos="709"/>
          <w:tab w:val="num" w:pos="1288"/>
        </w:tabs>
        <w:jc w:val="both"/>
        <w:rPr>
          <w:lang w:val="lv-LV" w:eastAsia="lv-LV"/>
        </w:rPr>
      </w:pPr>
      <w:r w:rsidRPr="002F3D71">
        <w:rPr>
          <w:lang w:val="lv-LV" w:eastAsia="lv-LV"/>
        </w:rPr>
        <w:tab/>
        <w:t>4.3. Visus strīdus un domstarpības par šī līguma Pušu līgumsaistību izpildi Puses risina sarunu ceļā. Gadījumā, ja Puses nevienojas sarunu ceļā, strīdi un domstarpības izšķirami tiesā saskaņā ar Latvijas Republikā spēkā esošajiem normatīvajiem aktiem.</w:t>
      </w:r>
    </w:p>
    <w:p w14:paraId="1A317B61" w14:textId="77777777" w:rsidR="00AF61DB" w:rsidRPr="002F3D71" w:rsidRDefault="001F144F" w:rsidP="005C5395">
      <w:pPr>
        <w:tabs>
          <w:tab w:val="num" w:pos="709"/>
          <w:tab w:val="num" w:pos="1288"/>
        </w:tabs>
        <w:jc w:val="both"/>
        <w:rPr>
          <w:lang w:val="lv-LV" w:eastAsia="lv-LV"/>
        </w:rPr>
      </w:pPr>
      <w:r w:rsidRPr="002F3D71">
        <w:rPr>
          <w:lang w:val="lv-LV" w:eastAsia="lv-LV"/>
        </w:rPr>
        <w:tab/>
        <w:t>4.4. Puses ir savstarpēji atbildīgas par precīzu un savlaicīgu Līguma noteikumu izpildi.</w:t>
      </w:r>
    </w:p>
    <w:p w14:paraId="775701AA" w14:textId="77777777" w:rsidR="00AF61DB" w:rsidRPr="002F3D71" w:rsidRDefault="001F144F" w:rsidP="005C5395">
      <w:pPr>
        <w:tabs>
          <w:tab w:val="left" w:pos="709"/>
          <w:tab w:val="num" w:pos="1288"/>
        </w:tabs>
        <w:jc w:val="both"/>
        <w:rPr>
          <w:lang w:val="lv-LV" w:eastAsia="lv-LV"/>
        </w:rPr>
      </w:pPr>
      <w:r w:rsidRPr="002F3D71">
        <w:rPr>
          <w:lang w:val="lv-LV" w:eastAsia="lv-LV"/>
        </w:rPr>
        <w:tab/>
        <w:t>4.5. Puse, kas nav izpildījusi savas Līgumā noteiktās saistības, atlīdzina otrai Pusei zaudējumus, kas radušies saistību neizpildes rezultātā.</w:t>
      </w:r>
    </w:p>
    <w:p w14:paraId="5FE7D742" w14:textId="77777777" w:rsidR="001D66EF" w:rsidRPr="002F3D71" w:rsidRDefault="001D66EF" w:rsidP="001D66EF">
      <w:pPr>
        <w:rPr>
          <w:b/>
          <w:lang w:val="lv-LV" w:eastAsia="lv-LV"/>
        </w:rPr>
      </w:pPr>
    </w:p>
    <w:p w14:paraId="5C39EC98" w14:textId="77777777" w:rsidR="001D66EF" w:rsidRPr="002F3D71" w:rsidRDefault="001F144F" w:rsidP="001D66EF">
      <w:pPr>
        <w:widowControl w:val="0"/>
        <w:numPr>
          <w:ilvl w:val="0"/>
          <w:numId w:val="12"/>
        </w:numPr>
        <w:overflowPunct w:val="0"/>
        <w:autoSpaceDE w:val="0"/>
        <w:autoSpaceDN w:val="0"/>
        <w:adjustRightInd w:val="0"/>
        <w:jc w:val="center"/>
        <w:rPr>
          <w:b/>
          <w:lang w:val="lv-LV" w:eastAsia="lv-LV"/>
        </w:rPr>
      </w:pPr>
      <w:r w:rsidRPr="002F3D71">
        <w:rPr>
          <w:b/>
          <w:lang w:val="lv-LV" w:eastAsia="lv-LV"/>
        </w:rPr>
        <w:t>LĪGUMA IZBEIGŠANA UN GROZĪŠANA</w:t>
      </w:r>
    </w:p>
    <w:p w14:paraId="35367975" w14:textId="77777777" w:rsidR="00DC3A36" w:rsidRPr="002F3D71" w:rsidRDefault="00DC3A36" w:rsidP="00497E0A">
      <w:pPr>
        <w:widowControl w:val="0"/>
        <w:overflowPunct w:val="0"/>
        <w:autoSpaceDE w:val="0"/>
        <w:autoSpaceDN w:val="0"/>
        <w:adjustRightInd w:val="0"/>
        <w:jc w:val="center"/>
        <w:rPr>
          <w:b/>
          <w:lang w:val="lv-LV" w:eastAsia="lv-LV"/>
        </w:rPr>
      </w:pPr>
    </w:p>
    <w:p w14:paraId="05DE491C" w14:textId="77777777" w:rsidR="001D66EF" w:rsidRPr="002F3D71" w:rsidRDefault="001F144F" w:rsidP="001D66EF">
      <w:pPr>
        <w:numPr>
          <w:ilvl w:val="1"/>
          <w:numId w:val="12"/>
        </w:numPr>
        <w:ind w:left="0" w:firstLine="680"/>
        <w:jc w:val="both"/>
        <w:rPr>
          <w:lang w:val="lv-LV" w:eastAsia="lv-LV"/>
        </w:rPr>
      </w:pPr>
      <w:r w:rsidRPr="002F3D71">
        <w:rPr>
          <w:lang w:val="lv-LV" w:eastAsia="lv-LV"/>
        </w:rPr>
        <w:t xml:space="preserve">Līgums izbeidzas, beidzoties Līguma termiņam vai Līgumā noteiktajos gadījumos pirms Līgumā noteiktā termiņa. </w:t>
      </w:r>
    </w:p>
    <w:p w14:paraId="3BA77537" w14:textId="77777777" w:rsidR="001D66EF" w:rsidRPr="002F3D71" w:rsidRDefault="001F144F" w:rsidP="001D66EF">
      <w:pPr>
        <w:numPr>
          <w:ilvl w:val="1"/>
          <w:numId w:val="12"/>
        </w:numPr>
        <w:ind w:left="0" w:firstLine="680"/>
        <w:jc w:val="both"/>
        <w:rPr>
          <w:lang w:val="lv-LV" w:eastAsia="lv-LV"/>
        </w:rPr>
      </w:pPr>
      <w:r w:rsidRPr="002F3D71">
        <w:rPr>
          <w:lang w:val="lv-LV" w:eastAsia="lv-LV"/>
        </w:rPr>
        <w:t xml:space="preserve">Pusēm ir tiesības Līgumu lauzt, ja otra Puse ir </w:t>
      </w:r>
      <w:r w:rsidR="00F679FE" w:rsidRPr="002F3D71">
        <w:rPr>
          <w:lang w:val="lv-LV" w:eastAsia="lv-LV"/>
        </w:rPr>
        <w:t xml:space="preserve">būtiski </w:t>
      </w:r>
      <w:r w:rsidRPr="002F3D71">
        <w:rPr>
          <w:lang w:val="lv-LV" w:eastAsia="lv-LV"/>
        </w:rPr>
        <w:t xml:space="preserve">pārkāpusi Līguma noteikumus un šie pārkāpumi nav novērsti piešķirtajā saprātīgā laika periodā. Par vēlēšanos lauzt Līgumu un iemesliem šādos gadījumos ir jāziņo rakstveidā otrai Pusei vismaz 30 (trīsdesmit) dienas iepriekš. </w:t>
      </w:r>
    </w:p>
    <w:p w14:paraId="224881BE" w14:textId="77777777" w:rsidR="001D66EF" w:rsidRPr="002F3D71" w:rsidRDefault="001F144F" w:rsidP="001D66EF">
      <w:pPr>
        <w:numPr>
          <w:ilvl w:val="1"/>
          <w:numId w:val="12"/>
        </w:numPr>
        <w:ind w:left="0" w:firstLine="680"/>
        <w:jc w:val="both"/>
        <w:rPr>
          <w:lang w:val="lv-LV" w:eastAsia="lv-LV"/>
        </w:rPr>
      </w:pPr>
      <w:r w:rsidRPr="002F3D71">
        <w:rPr>
          <w:kern w:val="56"/>
          <w:lang w:val="lv-LV" w:eastAsia="lv-LV"/>
        </w:rPr>
        <w:t>Pasūtītājam ir tiesības vienpusēji atkāpties no Līguma,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2A629CB" w14:textId="77777777" w:rsidR="001D66EF" w:rsidRPr="002F3D71" w:rsidRDefault="001F144F" w:rsidP="001D66EF">
      <w:pPr>
        <w:numPr>
          <w:ilvl w:val="1"/>
          <w:numId w:val="12"/>
        </w:numPr>
        <w:ind w:left="0" w:firstLine="680"/>
        <w:jc w:val="both"/>
        <w:rPr>
          <w:lang w:val="lv-LV" w:eastAsia="lv-LV"/>
        </w:rPr>
      </w:pPr>
      <w:r w:rsidRPr="002F3D71">
        <w:rPr>
          <w:lang w:val="lv-LV" w:eastAsia="lv-LV"/>
        </w:rPr>
        <w:t>Līguma grozījumi un papildinājumi pie nosacījuma, ka tie nav pretrunā ar Publisko iepirkumu likuma noteikumiem, ir sastādāmi Pusēm rakstiski vienojoties, tie stājas spēkā pēc to abpusējas parakstīšanas un tie pievienojami Līgumam kā pielikumi un kļūst par tā neatņemamu sastāvdaļu.</w:t>
      </w:r>
    </w:p>
    <w:p w14:paraId="4B9E2D6F" w14:textId="77777777" w:rsidR="00E56EC2" w:rsidRPr="002F3D71" w:rsidRDefault="001F144F" w:rsidP="00B517E9">
      <w:pPr>
        <w:ind w:firstLine="709"/>
        <w:jc w:val="both"/>
        <w:rPr>
          <w:lang w:val="lv-LV"/>
        </w:rPr>
      </w:pPr>
      <w:r w:rsidRPr="002F3D71">
        <w:rPr>
          <w:lang w:val="lv-LV"/>
        </w:rPr>
        <w:t>5.5.Citi Līguma grozījumi var tikt veikti Publisko iepirkumu likuma 61. pantā noteiktajā kārtībā.</w:t>
      </w:r>
    </w:p>
    <w:p w14:paraId="0E41C941" w14:textId="77777777" w:rsidR="00E56EC2" w:rsidRPr="002F3D71" w:rsidRDefault="001F144F" w:rsidP="00B12C02">
      <w:pPr>
        <w:ind w:firstLine="709"/>
        <w:jc w:val="both"/>
        <w:rPr>
          <w:lang w:val="lv-LV"/>
        </w:rPr>
      </w:pPr>
      <w:r w:rsidRPr="002F3D71">
        <w:rPr>
          <w:lang w:val="lv-LV"/>
        </w:rPr>
        <w:t>5.6. Ja normatīvajos aktos noteiktais regulējums groza, izslēdz vai papildina Līgumā noteikto regulējumu, tad normatīvais regulējums ir Pusēm saistošs arī bez vienošanās pie Līguma parakstīšanas.</w:t>
      </w:r>
    </w:p>
    <w:p w14:paraId="0CD2727F" w14:textId="77777777" w:rsidR="004D38A8" w:rsidRPr="002F3D71" w:rsidRDefault="004D38A8" w:rsidP="004D38A8">
      <w:pPr>
        <w:ind w:left="680"/>
        <w:jc w:val="both"/>
        <w:rPr>
          <w:lang w:val="lv-LV" w:eastAsia="lv-LV"/>
        </w:rPr>
      </w:pPr>
    </w:p>
    <w:p w14:paraId="007F283D" w14:textId="77777777" w:rsidR="001D66EF" w:rsidRPr="002F3D71" w:rsidRDefault="001F144F" w:rsidP="00E56EC2">
      <w:pPr>
        <w:widowControl w:val="0"/>
        <w:numPr>
          <w:ilvl w:val="0"/>
          <w:numId w:val="22"/>
        </w:numPr>
        <w:overflowPunct w:val="0"/>
        <w:autoSpaceDE w:val="0"/>
        <w:autoSpaceDN w:val="0"/>
        <w:adjustRightInd w:val="0"/>
        <w:jc w:val="center"/>
        <w:rPr>
          <w:b/>
          <w:lang w:val="lv-LV" w:eastAsia="lv-LV"/>
        </w:rPr>
      </w:pPr>
      <w:r w:rsidRPr="002F3D71">
        <w:rPr>
          <w:b/>
          <w:lang w:val="lv-LV" w:eastAsia="lv-LV"/>
        </w:rPr>
        <w:t>CITI NOTEIKUMI</w:t>
      </w:r>
    </w:p>
    <w:p w14:paraId="2937652F" w14:textId="77777777" w:rsidR="00F85B6C" w:rsidRPr="002F3D71" w:rsidRDefault="00F85B6C" w:rsidP="00F85B6C">
      <w:pPr>
        <w:widowControl w:val="0"/>
        <w:overflowPunct w:val="0"/>
        <w:autoSpaceDE w:val="0"/>
        <w:autoSpaceDN w:val="0"/>
        <w:adjustRightInd w:val="0"/>
        <w:ind w:left="585"/>
        <w:jc w:val="center"/>
        <w:rPr>
          <w:b/>
          <w:lang w:val="lv-LV" w:eastAsia="lv-LV"/>
        </w:rPr>
      </w:pPr>
    </w:p>
    <w:p w14:paraId="4D317851" w14:textId="417C6CDE" w:rsidR="00FD34AD" w:rsidRPr="002F3D71" w:rsidRDefault="001F144F" w:rsidP="00445217">
      <w:pPr>
        <w:jc w:val="both"/>
        <w:rPr>
          <w:lang w:val="lv-LV" w:eastAsia="lv-LV"/>
        </w:rPr>
      </w:pPr>
      <w:r w:rsidRPr="002F3D71">
        <w:rPr>
          <w:lang w:val="lv-LV" w:eastAsia="lv-LV"/>
        </w:rPr>
        <w:tab/>
      </w:r>
      <w:r w:rsidR="00C2775A" w:rsidRPr="002F3D71">
        <w:rPr>
          <w:lang w:val="lv-LV" w:eastAsia="lv-LV"/>
        </w:rPr>
        <w:t>6.</w:t>
      </w:r>
      <w:r w:rsidRPr="002F3D71">
        <w:rPr>
          <w:lang w:val="lv-LV" w:eastAsia="lv-LV"/>
        </w:rPr>
        <w:t xml:space="preserve">1. </w:t>
      </w:r>
      <w:r w:rsidR="0032358E" w:rsidRPr="002F3D71">
        <w:rPr>
          <w:rFonts w:eastAsia="PMingLiU"/>
          <w:lang w:val="lv-LV" w:eastAsia="zh-TW"/>
        </w:rPr>
        <w:t xml:space="preserve"> Līgums stājās spēkā no tā abpusējas parakstīšanas brīža un darbojas līdz </w:t>
      </w:r>
      <w:r w:rsidR="00DF3533">
        <w:rPr>
          <w:rFonts w:eastAsia="PMingLiU"/>
          <w:lang w:val="lv-LV" w:eastAsia="zh-TW"/>
        </w:rPr>
        <w:t>P</w:t>
      </w:r>
      <w:r w:rsidR="00DF3533" w:rsidRPr="00DF3533">
        <w:rPr>
          <w:rFonts w:eastAsia="PMingLiU"/>
          <w:lang w:val="lv-LV" w:eastAsia="zh-TW"/>
        </w:rPr>
        <w:t>ušu saistību pilnīgai izpildei</w:t>
      </w:r>
      <w:r w:rsidR="000A1344">
        <w:rPr>
          <w:rFonts w:eastAsia="PMingLiU"/>
          <w:lang w:val="lv-LV" w:eastAsia="zh-TW"/>
        </w:rPr>
        <w:t>, ievērojot Līguma 1.4. punktā noteikto</w:t>
      </w:r>
      <w:r w:rsidR="0032358E" w:rsidRPr="002F3D71">
        <w:rPr>
          <w:rFonts w:eastAsia="PMingLiU"/>
          <w:lang w:val="lv-LV" w:eastAsia="zh-TW"/>
        </w:rPr>
        <w:t>.</w:t>
      </w:r>
    </w:p>
    <w:p w14:paraId="7DE1A243" w14:textId="77777777" w:rsidR="001C631E" w:rsidRPr="002F3D71" w:rsidRDefault="001F144F" w:rsidP="00162F8C">
      <w:pPr>
        <w:numPr>
          <w:ilvl w:val="1"/>
          <w:numId w:val="23"/>
        </w:numPr>
        <w:tabs>
          <w:tab w:val="clear" w:pos="1571"/>
          <w:tab w:val="left" w:pos="1134"/>
          <w:tab w:val="left" w:pos="1418"/>
        </w:tabs>
        <w:suppressAutoHyphens/>
        <w:ind w:left="0" w:right="-25" w:firstLine="851"/>
        <w:jc w:val="both"/>
        <w:rPr>
          <w:rFonts w:eastAsia="PMingLiU"/>
          <w:lang w:val="lv-LV" w:eastAsia="zh-TW"/>
        </w:rPr>
      </w:pPr>
      <w:r w:rsidRPr="002F3D71">
        <w:rPr>
          <w:rFonts w:eastAsia="PMingLiU"/>
          <w:lang w:val="lv-LV" w:eastAsia="zh-TW"/>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541ADCF9" w14:textId="77777777" w:rsidR="001C631E" w:rsidRPr="002F3D71" w:rsidRDefault="001F144F" w:rsidP="001C631E">
      <w:pPr>
        <w:numPr>
          <w:ilvl w:val="1"/>
          <w:numId w:val="23"/>
        </w:numPr>
        <w:tabs>
          <w:tab w:val="left" w:pos="180"/>
          <w:tab w:val="left" w:pos="1134"/>
          <w:tab w:val="left" w:pos="1418"/>
          <w:tab w:val="left" w:pos="1800"/>
        </w:tabs>
        <w:overflowPunct w:val="0"/>
        <w:autoSpaceDE w:val="0"/>
        <w:autoSpaceDN w:val="0"/>
        <w:adjustRightInd w:val="0"/>
        <w:ind w:left="0" w:firstLine="720"/>
        <w:jc w:val="both"/>
        <w:textAlignment w:val="baseline"/>
        <w:rPr>
          <w:rFonts w:eastAsia="PMingLiU"/>
          <w:lang w:val="lv-LV" w:eastAsia="zh-TW"/>
        </w:rPr>
      </w:pPr>
      <w:r w:rsidRPr="002F3D71">
        <w:rPr>
          <w:rFonts w:eastAsia="PMingLiU"/>
          <w:lang w:val="lv-LV" w:eastAsia="zh-TW"/>
        </w:rPr>
        <w:lastRenderedPageBreak/>
        <w:t>Ja kāds no Līguma noteikumiem zaudē savu juridisko spēku, tas neietekmē pārējos Līguma noteikumus.</w:t>
      </w:r>
    </w:p>
    <w:p w14:paraId="259C2762" w14:textId="77777777" w:rsidR="001C631E" w:rsidRPr="002F3D71" w:rsidRDefault="001F144F" w:rsidP="001C631E">
      <w:pPr>
        <w:numPr>
          <w:ilvl w:val="1"/>
          <w:numId w:val="23"/>
        </w:numPr>
        <w:tabs>
          <w:tab w:val="left" w:pos="180"/>
          <w:tab w:val="left" w:pos="1045"/>
          <w:tab w:val="left" w:pos="1134"/>
          <w:tab w:val="left" w:pos="1418"/>
          <w:tab w:val="left" w:pos="1800"/>
        </w:tabs>
        <w:overflowPunct w:val="0"/>
        <w:autoSpaceDE w:val="0"/>
        <w:autoSpaceDN w:val="0"/>
        <w:adjustRightInd w:val="0"/>
        <w:ind w:left="0" w:firstLine="720"/>
        <w:jc w:val="both"/>
        <w:textAlignment w:val="baseline"/>
        <w:rPr>
          <w:rFonts w:eastAsia="PMingLiU"/>
          <w:lang w:val="lv-LV" w:eastAsia="zh-TW"/>
        </w:rPr>
      </w:pPr>
      <w:r w:rsidRPr="002F3D71">
        <w:rPr>
          <w:rFonts w:eastAsia="PMingLiU"/>
          <w:lang w:val="lv-LV" w:eastAsia="zh-TW"/>
        </w:rPr>
        <w:t>Puses ir materiāli savstarpēji atbildīgas par zaudējumu nodarīšanu saskaņā ar spēkā esošajiem Latvijas Republikas normatīvajiem aktiem.</w:t>
      </w:r>
    </w:p>
    <w:p w14:paraId="729F95CB" w14:textId="77777777" w:rsidR="001C631E" w:rsidRPr="002F3D71" w:rsidRDefault="001F144F" w:rsidP="001C631E">
      <w:pPr>
        <w:numPr>
          <w:ilvl w:val="1"/>
          <w:numId w:val="23"/>
        </w:numPr>
        <w:tabs>
          <w:tab w:val="left" w:pos="1134"/>
          <w:tab w:val="left" w:pos="1418"/>
        </w:tabs>
        <w:ind w:left="0" w:firstLine="720"/>
        <w:jc w:val="both"/>
        <w:rPr>
          <w:rFonts w:eastAsia="PMingLiU"/>
          <w:lang w:val="lv-LV" w:eastAsia="zh-TW"/>
        </w:rPr>
      </w:pPr>
      <w:r w:rsidRPr="002F3D71">
        <w:rPr>
          <w:rFonts w:eastAsia="PMingLiU"/>
          <w:lang w:val="lv-LV" w:eastAsia="zh-TW"/>
        </w:rPr>
        <w:t>Pušu kontaktpersonas savstarpējas sadarbības koordinēšanai Līguma ietvaros ar tiesībām parakstīt pieņemšanas-nodošanas aktus</w:t>
      </w:r>
      <w:r w:rsidR="00B14B7E" w:rsidRPr="002F3D71">
        <w:rPr>
          <w:rFonts w:eastAsia="PMingLiU"/>
          <w:lang w:val="lv-LV" w:eastAsia="zh-TW"/>
        </w:rPr>
        <w:t xml:space="preserve"> un saskaņot izmaiņas un/vai papildinājumus Grafikā</w:t>
      </w:r>
      <w:r w:rsidRPr="002F3D71">
        <w:rPr>
          <w:rFonts w:eastAsia="PMingLiU"/>
          <w:lang w:val="lv-LV" w:eastAsia="zh-TW"/>
        </w:rPr>
        <w:t xml:space="preserve">: </w:t>
      </w:r>
    </w:p>
    <w:p w14:paraId="6F42799D" w14:textId="4B6474CB" w:rsidR="001C631E" w:rsidRPr="002F3D71" w:rsidRDefault="001F144F" w:rsidP="001C631E">
      <w:pPr>
        <w:numPr>
          <w:ilvl w:val="2"/>
          <w:numId w:val="23"/>
        </w:numPr>
        <w:tabs>
          <w:tab w:val="left" w:pos="1134"/>
          <w:tab w:val="left" w:pos="1418"/>
        </w:tabs>
        <w:ind w:left="0" w:firstLine="720"/>
        <w:jc w:val="both"/>
        <w:rPr>
          <w:rFonts w:eastAsia="PMingLiU"/>
          <w:lang w:val="lv-LV" w:eastAsia="zh-TW"/>
        </w:rPr>
      </w:pPr>
      <w:r w:rsidRPr="002F3D71">
        <w:rPr>
          <w:rFonts w:eastAsia="PMingLiU"/>
          <w:lang w:val="lv-LV" w:eastAsia="zh-TW"/>
        </w:rPr>
        <w:t>Pasūtītāja kontaktpersona</w:t>
      </w:r>
      <w:r w:rsidR="00212983" w:rsidRPr="002F3D71">
        <w:rPr>
          <w:rFonts w:eastAsia="PMingLiU"/>
          <w:lang w:val="lv-LV" w:eastAsia="zh-TW"/>
        </w:rPr>
        <w:t>/(-as)</w:t>
      </w:r>
      <w:r w:rsidRPr="002F3D71">
        <w:rPr>
          <w:rFonts w:eastAsia="PMingLiU"/>
          <w:lang w:val="lv-LV" w:eastAsia="zh-TW"/>
        </w:rPr>
        <w:t xml:space="preserve">: </w:t>
      </w:r>
      <w:bookmarkStart w:id="1" w:name="OLE_LINK1"/>
      <w:r w:rsidR="00D62FBE">
        <w:rPr>
          <w:rFonts w:eastAsia="PMingLiU"/>
          <w:lang w:val="lv-LV" w:eastAsia="zh-TW"/>
        </w:rPr>
        <w:t>_________________________________</w:t>
      </w:r>
      <w:r w:rsidRPr="002F3D71">
        <w:rPr>
          <w:rFonts w:eastAsia="PMingLiU"/>
          <w:lang w:val="lv-LV" w:eastAsia="zh-TW"/>
        </w:rPr>
        <w:t xml:space="preserve">, tālrunis </w:t>
      </w:r>
      <w:r w:rsidR="00D62FBE">
        <w:rPr>
          <w:rFonts w:eastAsia="PMingLiU"/>
          <w:lang w:val="lv-LV" w:eastAsia="zh-TW"/>
        </w:rPr>
        <w:t>__________</w:t>
      </w:r>
      <w:r w:rsidRPr="002F3D71">
        <w:rPr>
          <w:rFonts w:eastAsia="PMingLiU"/>
          <w:lang w:val="lv-LV" w:eastAsia="zh-TW"/>
        </w:rPr>
        <w:t>, e-pasta adrese:</w:t>
      </w:r>
      <w:r w:rsidR="00DF3533">
        <w:rPr>
          <w:rFonts w:eastAsia="PMingLiU"/>
          <w:lang w:val="lv-LV" w:eastAsia="zh-TW"/>
        </w:rPr>
        <w:t xml:space="preserve"> </w:t>
      </w:r>
      <w:r w:rsidR="00D62FBE">
        <w:rPr>
          <w:rFonts w:eastAsia="PMingLiU"/>
          <w:lang w:val="lv-LV" w:eastAsia="zh-TW"/>
        </w:rPr>
        <w:t>_______________</w:t>
      </w:r>
      <w:r w:rsidRPr="002F3D71">
        <w:rPr>
          <w:rFonts w:eastAsia="PMingLiU"/>
          <w:lang w:val="lv-LV" w:eastAsia="zh-TW"/>
        </w:rPr>
        <w:t xml:space="preserve"> </w:t>
      </w:r>
      <w:r w:rsidR="008A5D63" w:rsidRPr="002F3D71">
        <w:rPr>
          <w:rFonts w:eastAsia="PMingLiU"/>
          <w:lang w:val="lv-LV" w:eastAsia="zh-TW"/>
        </w:rPr>
        <w:t>;</w:t>
      </w:r>
    </w:p>
    <w:p w14:paraId="64407963" w14:textId="5972EE7B" w:rsidR="001C631E" w:rsidRPr="002F3D71" w:rsidRDefault="001F144F" w:rsidP="001C631E">
      <w:pPr>
        <w:numPr>
          <w:ilvl w:val="2"/>
          <w:numId w:val="23"/>
        </w:numPr>
        <w:tabs>
          <w:tab w:val="left" w:pos="1134"/>
          <w:tab w:val="left" w:pos="1418"/>
        </w:tabs>
        <w:ind w:left="0" w:firstLine="720"/>
        <w:jc w:val="both"/>
        <w:rPr>
          <w:rFonts w:eastAsia="PMingLiU"/>
          <w:lang w:val="lv-LV" w:eastAsia="zh-TW"/>
        </w:rPr>
      </w:pPr>
      <w:r w:rsidRPr="002F3D71">
        <w:rPr>
          <w:rFonts w:eastAsia="PMingLiU"/>
          <w:lang w:val="lv-LV" w:eastAsia="zh-TW"/>
        </w:rPr>
        <w:t xml:space="preserve">Izpildītāja kontaktpersona: </w:t>
      </w:r>
      <w:bookmarkEnd w:id="1"/>
      <w:r w:rsidR="00D62FBE">
        <w:rPr>
          <w:rFonts w:eastAsia="PMingLiU"/>
          <w:iCs/>
          <w:lang w:val="lv-LV" w:eastAsia="zh-TW"/>
        </w:rPr>
        <w:t>______________________________________</w:t>
      </w:r>
      <w:r w:rsidR="008A5D63" w:rsidRPr="002F3D71">
        <w:rPr>
          <w:rFonts w:eastAsia="PMingLiU"/>
          <w:iCs/>
          <w:lang w:val="lv-LV" w:eastAsia="zh-TW"/>
        </w:rPr>
        <w:t xml:space="preserve"> </w:t>
      </w:r>
      <w:r w:rsidRPr="002F3D71">
        <w:rPr>
          <w:rFonts w:eastAsia="PMingLiU"/>
          <w:iCs/>
          <w:lang w:val="lv-LV" w:eastAsia="zh-TW"/>
        </w:rPr>
        <w:t>, tālr.</w:t>
      </w:r>
      <w:r w:rsidRPr="002F3D71">
        <w:rPr>
          <w:rFonts w:eastAsia="Calibri"/>
          <w:lang w:val="lv-LV" w:eastAsia="ar-SA"/>
        </w:rPr>
        <w:t xml:space="preserve"> </w:t>
      </w:r>
      <w:r w:rsidR="00D62FBE">
        <w:rPr>
          <w:rFonts w:eastAsia="Calibri"/>
          <w:lang w:val="lv-LV"/>
        </w:rPr>
        <w:t>__________</w:t>
      </w:r>
      <w:r w:rsidRPr="002F3D71">
        <w:rPr>
          <w:rFonts w:eastAsia="PMingLiU"/>
          <w:iCs/>
          <w:lang w:val="lv-LV" w:eastAsia="zh-TW"/>
        </w:rPr>
        <w:t>, e-pasts:</w:t>
      </w:r>
      <w:r w:rsidR="00DF3533">
        <w:rPr>
          <w:rFonts w:eastAsia="PMingLiU"/>
          <w:iCs/>
          <w:lang w:val="lv-LV" w:eastAsia="zh-TW"/>
        </w:rPr>
        <w:t xml:space="preserve"> </w:t>
      </w:r>
      <w:r w:rsidR="00D62FBE">
        <w:rPr>
          <w:rFonts w:eastAsia="PMingLiU"/>
          <w:iCs/>
          <w:lang w:val="lv-LV" w:eastAsia="zh-TW"/>
        </w:rPr>
        <w:t>________________</w:t>
      </w:r>
      <w:r w:rsidRPr="002F3D71">
        <w:rPr>
          <w:rFonts w:eastAsia="PMingLiU"/>
          <w:i/>
          <w:iCs/>
          <w:lang w:val="lv-LV" w:eastAsia="zh-TW"/>
        </w:rPr>
        <w:t>.</w:t>
      </w:r>
    </w:p>
    <w:p w14:paraId="187DC6D3" w14:textId="77777777" w:rsidR="001C631E" w:rsidRPr="002F3D71" w:rsidRDefault="001F144F" w:rsidP="001C631E">
      <w:pPr>
        <w:numPr>
          <w:ilvl w:val="1"/>
          <w:numId w:val="23"/>
        </w:numPr>
        <w:tabs>
          <w:tab w:val="left" w:pos="180"/>
          <w:tab w:val="left" w:pos="1045"/>
          <w:tab w:val="left" w:pos="1134"/>
          <w:tab w:val="left" w:pos="1418"/>
          <w:tab w:val="left" w:pos="1800"/>
        </w:tabs>
        <w:overflowPunct w:val="0"/>
        <w:autoSpaceDE w:val="0"/>
        <w:autoSpaceDN w:val="0"/>
        <w:adjustRightInd w:val="0"/>
        <w:ind w:left="0" w:firstLine="720"/>
        <w:jc w:val="both"/>
        <w:textAlignment w:val="baseline"/>
        <w:rPr>
          <w:rFonts w:eastAsia="PMingLiU"/>
          <w:lang w:val="lv-LV" w:eastAsia="zh-TW"/>
        </w:rPr>
      </w:pPr>
      <w:r w:rsidRPr="002F3D71">
        <w:rPr>
          <w:rFonts w:eastAsia="PMingLiU"/>
          <w:lang w:val="lv-LV" w:eastAsia="zh-TW"/>
        </w:rPr>
        <w:t>Visi paziņojumi un pretenzijas, kas saistītas ar Līguma izpildi, ir iesniedzamas rakstiski otrai Pusei Līgumā norādītajā adresē, un tās ir uzskatāmas par saņemtām:</w:t>
      </w:r>
    </w:p>
    <w:p w14:paraId="2C4149CC" w14:textId="77777777" w:rsidR="001C631E" w:rsidRPr="002F3D71" w:rsidRDefault="001F144F" w:rsidP="001C631E">
      <w:pPr>
        <w:numPr>
          <w:ilvl w:val="2"/>
          <w:numId w:val="23"/>
        </w:numPr>
        <w:tabs>
          <w:tab w:val="left" w:pos="180"/>
          <w:tab w:val="left" w:pos="1134"/>
          <w:tab w:val="left" w:pos="1418"/>
          <w:tab w:val="left" w:pos="1800"/>
        </w:tabs>
        <w:overflowPunct w:val="0"/>
        <w:autoSpaceDE w:val="0"/>
        <w:autoSpaceDN w:val="0"/>
        <w:adjustRightInd w:val="0"/>
        <w:ind w:left="0" w:firstLine="720"/>
        <w:jc w:val="both"/>
        <w:textAlignment w:val="baseline"/>
        <w:rPr>
          <w:rFonts w:eastAsia="PMingLiU"/>
          <w:lang w:val="lv-LV" w:eastAsia="zh-TW"/>
        </w:rPr>
      </w:pPr>
      <w:r w:rsidRPr="002F3D71">
        <w:rPr>
          <w:rFonts w:eastAsia="PMingLiU"/>
          <w:lang w:val="lv-LV" w:eastAsia="zh-TW"/>
        </w:rPr>
        <w:t>ja tās nosūtītas ar ierakstītu pasta sūtījumu, tad 7. (septītajā) dienā pēc nosūtīšanas dienas;</w:t>
      </w:r>
    </w:p>
    <w:p w14:paraId="5FB8D2FA" w14:textId="77777777" w:rsidR="001C631E" w:rsidRPr="002F3D71" w:rsidRDefault="001F144F" w:rsidP="001C631E">
      <w:pPr>
        <w:numPr>
          <w:ilvl w:val="2"/>
          <w:numId w:val="23"/>
        </w:numPr>
        <w:tabs>
          <w:tab w:val="left" w:pos="180"/>
          <w:tab w:val="left" w:pos="1134"/>
          <w:tab w:val="left" w:pos="1418"/>
          <w:tab w:val="left" w:pos="1800"/>
        </w:tabs>
        <w:overflowPunct w:val="0"/>
        <w:autoSpaceDE w:val="0"/>
        <w:autoSpaceDN w:val="0"/>
        <w:adjustRightInd w:val="0"/>
        <w:ind w:left="0" w:firstLine="720"/>
        <w:jc w:val="both"/>
        <w:textAlignment w:val="baseline"/>
        <w:rPr>
          <w:rFonts w:eastAsia="PMingLiU"/>
          <w:lang w:val="lv-LV" w:eastAsia="zh-TW"/>
        </w:rPr>
      </w:pPr>
      <w:r w:rsidRPr="002F3D71">
        <w:rPr>
          <w:rFonts w:eastAsia="PMingLiU"/>
          <w:lang w:val="lv-LV" w:eastAsia="zh-TW"/>
        </w:rPr>
        <w:t>ja tās nosūtītas ar elektroniskā pasta starpniecību, izmantojot drošu elektronisko parakstu, tad 2 (otrajā) darba dienā pēc nosūtīšanas;</w:t>
      </w:r>
    </w:p>
    <w:p w14:paraId="50829FAE" w14:textId="77777777" w:rsidR="001C631E" w:rsidRPr="002F3D71" w:rsidRDefault="001F144F" w:rsidP="001C631E">
      <w:pPr>
        <w:numPr>
          <w:ilvl w:val="2"/>
          <w:numId w:val="23"/>
        </w:numPr>
        <w:tabs>
          <w:tab w:val="left" w:pos="180"/>
          <w:tab w:val="left" w:pos="1134"/>
          <w:tab w:val="left" w:pos="1418"/>
          <w:tab w:val="left" w:pos="1800"/>
        </w:tabs>
        <w:overflowPunct w:val="0"/>
        <w:autoSpaceDE w:val="0"/>
        <w:autoSpaceDN w:val="0"/>
        <w:adjustRightInd w:val="0"/>
        <w:ind w:left="0" w:firstLine="720"/>
        <w:jc w:val="both"/>
        <w:textAlignment w:val="baseline"/>
        <w:rPr>
          <w:rFonts w:eastAsia="PMingLiU"/>
          <w:lang w:val="lv-LV" w:eastAsia="zh-TW"/>
        </w:rPr>
      </w:pPr>
      <w:r w:rsidRPr="002F3D71">
        <w:rPr>
          <w:rFonts w:eastAsia="PMingLiU"/>
          <w:lang w:val="lv-LV" w:eastAsia="zh-TW"/>
        </w:rPr>
        <w:t xml:space="preserve">ja tās iesniegtas personīgi, tad dienā, kad tās nogādātas adresātam, saņemot apliecinājumu par saņemšanas faktu. </w:t>
      </w:r>
    </w:p>
    <w:p w14:paraId="3E34AE67" w14:textId="3581BCD9" w:rsidR="001C631E" w:rsidRPr="002F3D71" w:rsidRDefault="001F144F" w:rsidP="001C631E">
      <w:pPr>
        <w:numPr>
          <w:ilvl w:val="1"/>
          <w:numId w:val="23"/>
        </w:numPr>
        <w:tabs>
          <w:tab w:val="left" w:pos="180"/>
          <w:tab w:val="left" w:pos="1134"/>
          <w:tab w:val="left" w:pos="1440"/>
          <w:tab w:val="left" w:pos="1800"/>
        </w:tabs>
        <w:overflowPunct w:val="0"/>
        <w:autoSpaceDE w:val="0"/>
        <w:autoSpaceDN w:val="0"/>
        <w:adjustRightInd w:val="0"/>
        <w:ind w:left="0" w:firstLine="720"/>
        <w:jc w:val="both"/>
        <w:textAlignment w:val="baseline"/>
        <w:rPr>
          <w:rFonts w:eastAsia="PMingLiU"/>
          <w:lang w:val="lv-LV" w:eastAsia="zh-TW"/>
        </w:rPr>
      </w:pPr>
      <w:r w:rsidRPr="002F3D71">
        <w:rPr>
          <w:rFonts w:eastAsia="PMingLiU"/>
          <w:lang w:val="lv-LV" w:eastAsia="zh-TW"/>
        </w:rPr>
        <w:t xml:space="preserve">Līgums sastādīts latviešu valodā ar </w:t>
      </w:r>
      <w:r w:rsidR="002A1201" w:rsidRPr="002F3D71">
        <w:rPr>
          <w:rFonts w:eastAsia="PMingLiU"/>
          <w:lang w:val="lv-LV" w:eastAsia="zh-TW"/>
        </w:rPr>
        <w:t>3</w:t>
      </w:r>
      <w:r w:rsidRPr="002F3D71">
        <w:rPr>
          <w:rFonts w:eastAsia="PMingLiU"/>
          <w:lang w:val="lv-LV" w:eastAsia="zh-TW"/>
        </w:rPr>
        <w:t xml:space="preserve"> (</w:t>
      </w:r>
      <w:r w:rsidR="002A1201" w:rsidRPr="002F3D71">
        <w:rPr>
          <w:rFonts w:eastAsia="PMingLiU"/>
          <w:lang w:val="lv-LV" w:eastAsia="zh-TW"/>
        </w:rPr>
        <w:t>tr</w:t>
      </w:r>
      <w:r w:rsidR="00FC5624" w:rsidRPr="002F3D71">
        <w:rPr>
          <w:rFonts w:eastAsia="PMingLiU"/>
          <w:lang w:val="lv-LV" w:eastAsia="zh-TW"/>
        </w:rPr>
        <w:t>ij</w:t>
      </w:r>
      <w:r w:rsidR="00BF0E2E">
        <w:rPr>
          <w:rFonts w:eastAsia="PMingLiU"/>
          <w:lang w:val="lv-LV" w:eastAsia="zh-TW"/>
        </w:rPr>
        <w:t>ie</w:t>
      </w:r>
      <w:r w:rsidR="00FC5624" w:rsidRPr="002F3D71">
        <w:rPr>
          <w:rFonts w:eastAsia="PMingLiU"/>
          <w:lang w:val="lv-LV" w:eastAsia="zh-TW"/>
        </w:rPr>
        <w:t>m</w:t>
      </w:r>
      <w:r w:rsidRPr="002F3D71">
        <w:rPr>
          <w:rFonts w:eastAsia="PMingLiU"/>
          <w:lang w:val="lv-LV" w:eastAsia="zh-TW"/>
        </w:rPr>
        <w:t>) pielikumiem. Pusēm ir pieejams abpusēji parakstīts Līgums elektroniskā formātā.</w:t>
      </w:r>
    </w:p>
    <w:p w14:paraId="0613773E" w14:textId="77777777" w:rsidR="001C631E" w:rsidRPr="002F3D71" w:rsidRDefault="001C631E" w:rsidP="00445217">
      <w:pPr>
        <w:jc w:val="both"/>
        <w:rPr>
          <w:lang w:val="lv-LV" w:eastAsia="lv-LV"/>
        </w:rPr>
      </w:pPr>
    </w:p>
    <w:p w14:paraId="33D2467D" w14:textId="77777777" w:rsidR="001D66EF" w:rsidRPr="002F3D71" w:rsidRDefault="001D66EF" w:rsidP="001D66EF">
      <w:pPr>
        <w:shd w:val="solid" w:color="FFFFFF" w:fill="FFFFFF"/>
        <w:ind w:hanging="351"/>
        <w:jc w:val="both"/>
        <w:rPr>
          <w:lang w:val="lv-LV" w:eastAsia="lv-LV"/>
        </w:rPr>
      </w:pPr>
    </w:p>
    <w:p w14:paraId="24E6EF65" w14:textId="77777777" w:rsidR="001D66EF" w:rsidRPr="002F3D71" w:rsidRDefault="001F144F" w:rsidP="00E56EC2">
      <w:pPr>
        <w:widowControl w:val="0"/>
        <w:numPr>
          <w:ilvl w:val="0"/>
          <w:numId w:val="22"/>
        </w:numPr>
        <w:overflowPunct w:val="0"/>
        <w:autoSpaceDE w:val="0"/>
        <w:autoSpaceDN w:val="0"/>
        <w:adjustRightInd w:val="0"/>
        <w:jc w:val="center"/>
        <w:rPr>
          <w:b/>
          <w:lang w:val="lv-LV" w:eastAsia="lv-LV"/>
        </w:rPr>
      </w:pPr>
      <w:r w:rsidRPr="002F3D71">
        <w:rPr>
          <w:b/>
          <w:lang w:val="lv-LV" w:eastAsia="lv-LV"/>
        </w:rPr>
        <w:t>LĪGUMA PIELIKUMI</w:t>
      </w:r>
    </w:p>
    <w:p w14:paraId="4A7AC231" w14:textId="7FA90390" w:rsidR="00242ADB" w:rsidRPr="002F3D71" w:rsidRDefault="001F144F" w:rsidP="00E56EC2">
      <w:pPr>
        <w:numPr>
          <w:ilvl w:val="1"/>
          <w:numId w:val="22"/>
        </w:numPr>
        <w:shd w:val="solid" w:color="FFFFFF" w:fill="FFFFFF"/>
        <w:ind w:left="0" w:firstLine="680"/>
        <w:jc w:val="both"/>
        <w:rPr>
          <w:lang w:val="lv-LV" w:eastAsia="lv-LV"/>
        </w:rPr>
      </w:pPr>
      <w:r w:rsidRPr="002F3D71">
        <w:rPr>
          <w:lang w:val="lv-LV" w:eastAsia="lv-LV"/>
        </w:rPr>
        <w:t>1. pielikums – Tehniskā specifikācija – tehniskais piedāvājums;</w:t>
      </w:r>
    </w:p>
    <w:p w14:paraId="6278BD19" w14:textId="02A1C1D7" w:rsidR="00242ADB" w:rsidRPr="005456B8" w:rsidRDefault="001F144F" w:rsidP="00E56EC2">
      <w:pPr>
        <w:numPr>
          <w:ilvl w:val="1"/>
          <w:numId w:val="22"/>
        </w:numPr>
        <w:shd w:val="solid" w:color="FFFFFF" w:fill="FFFFFF"/>
        <w:ind w:left="0" w:firstLine="680"/>
        <w:jc w:val="both"/>
        <w:rPr>
          <w:lang w:val="lv-LV" w:eastAsia="lv-LV"/>
        </w:rPr>
      </w:pPr>
      <w:r w:rsidRPr="005456B8">
        <w:rPr>
          <w:lang w:val="lv-LV" w:eastAsia="lv-LV"/>
        </w:rPr>
        <w:t>2.</w:t>
      </w:r>
      <w:r w:rsidR="002B7733">
        <w:rPr>
          <w:lang w:val="lv-LV" w:eastAsia="lv-LV"/>
        </w:rPr>
        <w:t> </w:t>
      </w:r>
      <w:r w:rsidRPr="005456B8">
        <w:rPr>
          <w:lang w:val="lv-LV" w:eastAsia="lv-LV"/>
        </w:rPr>
        <w:t>pielikums – Finanšu piedāvājums;</w:t>
      </w:r>
    </w:p>
    <w:p w14:paraId="05C951CD" w14:textId="232FB2A6" w:rsidR="005456B8" w:rsidRPr="005456B8" w:rsidRDefault="001F144F" w:rsidP="00E56EC2">
      <w:pPr>
        <w:numPr>
          <w:ilvl w:val="1"/>
          <w:numId w:val="22"/>
        </w:numPr>
        <w:shd w:val="solid" w:color="FFFFFF" w:fill="FFFFFF"/>
        <w:ind w:left="0" w:firstLine="680"/>
        <w:jc w:val="both"/>
        <w:rPr>
          <w:lang w:val="lv-LV" w:eastAsia="lv-LV"/>
        </w:rPr>
      </w:pPr>
      <w:r w:rsidRPr="005456B8">
        <w:rPr>
          <w:lang w:val="lv-LV" w:eastAsia="lv-LV"/>
        </w:rPr>
        <w:t>3</w:t>
      </w:r>
      <w:r w:rsidR="005637CA" w:rsidRPr="005456B8">
        <w:rPr>
          <w:lang w:val="lv-LV" w:eastAsia="lv-LV"/>
        </w:rPr>
        <w:t>.</w:t>
      </w:r>
      <w:r w:rsidR="002B7733">
        <w:rPr>
          <w:lang w:val="lv-LV" w:eastAsia="lv-LV"/>
        </w:rPr>
        <w:t> </w:t>
      </w:r>
      <w:r w:rsidR="005637CA" w:rsidRPr="005456B8">
        <w:rPr>
          <w:lang w:val="lv-LV" w:eastAsia="lv-LV"/>
        </w:rPr>
        <w:t xml:space="preserve">pielikums – </w:t>
      </w:r>
      <w:r w:rsidRPr="005456B8">
        <w:rPr>
          <w:lang w:val="lv-LV" w:eastAsia="lv-LV"/>
        </w:rPr>
        <w:t>Inženierzinātņu un dabas zinātņu izglītojošā centra  interešu izglītības nodarbību un ekspozīcijas apmeklējuma grafiks / uzskaites forma;</w:t>
      </w:r>
    </w:p>
    <w:p w14:paraId="5EBDC52A" w14:textId="30AB1164" w:rsidR="0047283F" w:rsidRPr="005456B8" w:rsidRDefault="008141CA" w:rsidP="00E56EC2">
      <w:pPr>
        <w:numPr>
          <w:ilvl w:val="1"/>
          <w:numId w:val="22"/>
        </w:numPr>
        <w:shd w:val="solid" w:color="FFFFFF" w:fill="FFFFFF"/>
        <w:ind w:left="0" w:firstLine="680"/>
        <w:jc w:val="both"/>
        <w:rPr>
          <w:lang w:val="lv-LV" w:eastAsia="lv-LV"/>
        </w:rPr>
      </w:pPr>
      <w:r>
        <w:rPr>
          <w:lang w:val="lv-LV" w:eastAsia="lv-LV"/>
        </w:rPr>
        <w:t>4.</w:t>
      </w:r>
      <w:r w:rsidR="002B7733">
        <w:rPr>
          <w:lang w:val="lv-LV" w:eastAsia="lv-LV"/>
        </w:rPr>
        <w:t> </w:t>
      </w:r>
      <w:r>
        <w:rPr>
          <w:lang w:val="lv-LV" w:eastAsia="lv-LV"/>
        </w:rPr>
        <w:t xml:space="preserve">pielikums </w:t>
      </w:r>
      <w:r w:rsidRPr="008141CA">
        <w:rPr>
          <w:lang w:val="lv-LV" w:eastAsia="lv-LV"/>
        </w:rPr>
        <w:t>–</w:t>
      </w:r>
      <w:r>
        <w:rPr>
          <w:lang w:val="lv-LV" w:eastAsia="lv-LV"/>
        </w:rPr>
        <w:t xml:space="preserve"> </w:t>
      </w:r>
      <w:r w:rsidR="001F144F" w:rsidRPr="005456B8">
        <w:rPr>
          <w:lang w:val="lv-LV" w:eastAsia="lv-LV"/>
        </w:rPr>
        <w:t>Pakalpojumu pieņemšanas - nodošanas akta</w:t>
      </w:r>
      <w:r w:rsidR="00266B80" w:rsidRPr="005456B8">
        <w:rPr>
          <w:lang w:val="lv-LV" w:eastAsia="lv-LV"/>
        </w:rPr>
        <w:t xml:space="preserve"> paraugs</w:t>
      </w:r>
      <w:r w:rsidR="00D83C31" w:rsidRPr="005456B8">
        <w:rPr>
          <w:lang w:val="lv-LV" w:eastAsia="lv-LV"/>
        </w:rPr>
        <w:t>.</w:t>
      </w:r>
    </w:p>
    <w:p w14:paraId="3141B50D" w14:textId="77777777" w:rsidR="001D66EF" w:rsidRPr="002F3D71" w:rsidRDefault="001D66EF" w:rsidP="001D66EF">
      <w:pPr>
        <w:widowControl w:val="0"/>
        <w:suppressAutoHyphens/>
        <w:overflowPunct w:val="0"/>
        <w:autoSpaceDE w:val="0"/>
        <w:jc w:val="both"/>
        <w:rPr>
          <w:lang w:val="lv-LV" w:eastAsia="lv-LV"/>
        </w:rPr>
      </w:pPr>
    </w:p>
    <w:p w14:paraId="40CB7091" w14:textId="77777777" w:rsidR="001D66EF" w:rsidRPr="002F3D71" w:rsidRDefault="001F144F" w:rsidP="00E56EC2">
      <w:pPr>
        <w:widowControl w:val="0"/>
        <w:numPr>
          <w:ilvl w:val="0"/>
          <w:numId w:val="22"/>
        </w:numPr>
        <w:overflowPunct w:val="0"/>
        <w:autoSpaceDE w:val="0"/>
        <w:autoSpaceDN w:val="0"/>
        <w:adjustRightInd w:val="0"/>
        <w:jc w:val="center"/>
        <w:rPr>
          <w:lang w:val="lv-LV" w:eastAsia="lv-LV"/>
        </w:rPr>
      </w:pPr>
      <w:r w:rsidRPr="002F3D71">
        <w:rPr>
          <w:b/>
          <w:lang w:val="lv-LV" w:eastAsia="lv-LV"/>
        </w:rPr>
        <w:t>PUŠU JURIDISKĀS ADRESES, REKVIZĪTI UN PARAKSTI</w:t>
      </w:r>
    </w:p>
    <w:p w14:paraId="57AA3108" w14:textId="77777777" w:rsidR="001D66EF" w:rsidRPr="002F3D71" w:rsidRDefault="001D66EF" w:rsidP="001D66EF">
      <w:pPr>
        <w:ind w:right="12"/>
        <w:jc w:val="right"/>
        <w:rPr>
          <w:lang w:val="lv-LV" w:eastAsia="lv-LV"/>
        </w:rPr>
      </w:pPr>
    </w:p>
    <w:p w14:paraId="3727EF40" w14:textId="77777777" w:rsidR="002D2C84" w:rsidRPr="002F3D71" w:rsidRDefault="001F144F" w:rsidP="001D66EF">
      <w:pPr>
        <w:widowControl w:val="0"/>
        <w:overflowPunct w:val="0"/>
        <w:autoSpaceDE w:val="0"/>
        <w:autoSpaceDN w:val="0"/>
        <w:adjustRightInd w:val="0"/>
        <w:jc w:val="both"/>
        <w:textAlignment w:val="baseline"/>
        <w:rPr>
          <w:b/>
          <w:lang w:val="lv-LV" w:eastAsia="lv-LV"/>
        </w:rPr>
      </w:pPr>
      <w:bookmarkStart w:id="2" w:name="_Hlk132624637"/>
      <w:r w:rsidRPr="002F3D71">
        <w:rPr>
          <w:b/>
          <w:lang w:val="lv-LV" w:eastAsia="lv-LV"/>
        </w:rPr>
        <w:t>Pasūtītājs</w:t>
      </w:r>
      <w:r w:rsidR="001D66EF" w:rsidRPr="002F3D71">
        <w:rPr>
          <w:b/>
          <w:lang w:val="lv-LV" w:eastAsia="lv-LV"/>
        </w:rPr>
        <w:t>:</w:t>
      </w:r>
      <w:r w:rsidR="00B12C02" w:rsidRPr="002F3D71">
        <w:rPr>
          <w:b/>
          <w:lang w:val="lv-LV" w:eastAsia="lv-LV"/>
        </w:rPr>
        <w:t xml:space="preserve"> </w:t>
      </w:r>
      <w:r w:rsidR="00B12C02" w:rsidRPr="002F3D71">
        <w:rPr>
          <w:b/>
          <w:lang w:val="lv-LV" w:eastAsia="lv-LV"/>
        </w:rPr>
        <w:tab/>
      </w:r>
      <w:r w:rsidR="00B12C02" w:rsidRPr="002F3D71">
        <w:rPr>
          <w:b/>
          <w:lang w:val="lv-LV" w:eastAsia="lv-LV"/>
        </w:rPr>
        <w:tab/>
      </w:r>
      <w:r w:rsidR="00B12C02" w:rsidRPr="002F3D71">
        <w:rPr>
          <w:b/>
          <w:lang w:val="lv-LV" w:eastAsia="lv-LV"/>
        </w:rPr>
        <w:tab/>
      </w:r>
      <w:r w:rsidR="00B12C02" w:rsidRPr="002F3D71">
        <w:rPr>
          <w:b/>
          <w:lang w:val="lv-LV" w:eastAsia="lv-LV"/>
        </w:rPr>
        <w:tab/>
      </w:r>
      <w:r w:rsidR="00B12C02" w:rsidRPr="002F3D71">
        <w:rPr>
          <w:b/>
          <w:lang w:val="lv-LV" w:eastAsia="lv-LV"/>
        </w:rPr>
        <w:tab/>
      </w:r>
      <w:r w:rsidR="00B12C02" w:rsidRPr="002F3D71">
        <w:rPr>
          <w:b/>
          <w:lang w:val="lv-LV" w:eastAsia="lv-LV"/>
        </w:rPr>
        <w:tab/>
      </w:r>
      <w:r w:rsidR="00B12C02" w:rsidRPr="002F3D71">
        <w:rPr>
          <w:b/>
          <w:lang w:val="lv-LV" w:eastAsia="lv-LV"/>
        </w:rPr>
        <w:tab/>
        <w:t>Izpildītājs:</w:t>
      </w:r>
    </w:p>
    <w:p w14:paraId="121240F2" w14:textId="77777777" w:rsidR="00D16B08" w:rsidRPr="002F3D71" w:rsidRDefault="00D16B08" w:rsidP="001D66EF">
      <w:pPr>
        <w:widowControl w:val="0"/>
        <w:overflowPunct w:val="0"/>
        <w:autoSpaceDE w:val="0"/>
        <w:autoSpaceDN w:val="0"/>
        <w:adjustRightInd w:val="0"/>
        <w:jc w:val="both"/>
        <w:textAlignment w:val="baseline"/>
        <w:rPr>
          <w:b/>
          <w:lang w:val="lv-LV" w:eastAsia="lv-LV"/>
        </w:rPr>
      </w:pPr>
    </w:p>
    <w:p w14:paraId="61523D75" w14:textId="2CE7C897" w:rsidR="00B06129" w:rsidRPr="002F3D71" w:rsidRDefault="001F144F" w:rsidP="00EC436A">
      <w:pPr>
        <w:widowControl w:val="0"/>
        <w:tabs>
          <w:tab w:val="left" w:pos="5670"/>
          <w:tab w:val="left" w:pos="8265"/>
        </w:tabs>
        <w:overflowPunct w:val="0"/>
        <w:autoSpaceDE w:val="0"/>
        <w:autoSpaceDN w:val="0"/>
        <w:adjustRightInd w:val="0"/>
        <w:jc w:val="both"/>
        <w:textAlignment w:val="baseline"/>
        <w:rPr>
          <w:b/>
          <w:lang w:val="lv-LV" w:eastAsia="lv-LV"/>
        </w:rPr>
      </w:pPr>
      <w:r w:rsidRPr="002F3D71">
        <w:rPr>
          <w:b/>
          <w:lang w:val="lv-LV" w:eastAsia="lv-LV"/>
        </w:rPr>
        <w:t>Rīgas</w:t>
      </w:r>
      <w:r w:rsidR="00D56E1A" w:rsidRPr="002F3D71">
        <w:rPr>
          <w:b/>
          <w:lang w:val="lv-LV" w:eastAsia="lv-LV"/>
        </w:rPr>
        <w:t xml:space="preserve"> </w:t>
      </w:r>
      <w:r w:rsidRPr="002F3D71">
        <w:rPr>
          <w:b/>
          <w:lang w:val="lv-LV" w:eastAsia="lv-LV"/>
        </w:rPr>
        <w:t>valstspilsētas pašvaldības</w:t>
      </w:r>
      <w:r w:rsidR="00EC436A" w:rsidRPr="002F3D71">
        <w:rPr>
          <w:b/>
          <w:lang w:val="lv-LV" w:eastAsia="lv-LV"/>
        </w:rPr>
        <w:tab/>
        <w:t>Rīgas Tehniskā universitāte</w:t>
      </w:r>
    </w:p>
    <w:p w14:paraId="2B0C9E87" w14:textId="77777777" w:rsidR="002D2C84" w:rsidRPr="002F3D71" w:rsidRDefault="001F144F" w:rsidP="002D2C84">
      <w:pPr>
        <w:widowControl w:val="0"/>
        <w:overflowPunct w:val="0"/>
        <w:autoSpaceDE w:val="0"/>
        <w:autoSpaceDN w:val="0"/>
        <w:adjustRightInd w:val="0"/>
        <w:jc w:val="both"/>
        <w:textAlignment w:val="baseline"/>
        <w:rPr>
          <w:b/>
          <w:lang w:val="lv-LV" w:eastAsia="lv-LV"/>
        </w:rPr>
      </w:pPr>
      <w:r w:rsidRPr="002F3D71">
        <w:rPr>
          <w:b/>
          <w:lang w:val="lv-LV" w:eastAsia="lv-LV"/>
        </w:rPr>
        <w:t>Izglītības, kultūras un</w:t>
      </w:r>
    </w:p>
    <w:p w14:paraId="1E2A5F89" w14:textId="77777777" w:rsidR="001D66EF" w:rsidRPr="002F3D71" w:rsidRDefault="001F144F" w:rsidP="002D2C84">
      <w:pPr>
        <w:widowControl w:val="0"/>
        <w:overflowPunct w:val="0"/>
        <w:autoSpaceDE w:val="0"/>
        <w:autoSpaceDN w:val="0"/>
        <w:adjustRightInd w:val="0"/>
        <w:jc w:val="both"/>
        <w:textAlignment w:val="baseline"/>
        <w:rPr>
          <w:b/>
          <w:lang w:val="lv-LV" w:eastAsia="lv-LV"/>
        </w:rPr>
      </w:pPr>
      <w:r w:rsidRPr="002F3D71">
        <w:rPr>
          <w:b/>
          <w:lang w:val="lv-LV" w:eastAsia="lv-LV"/>
        </w:rPr>
        <w:t>sporta departaments</w:t>
      </w:r>
    </w:p>
    <w:tbl>
      <w:tblPr>
        <w:tblW w:w="10311" w:type="dxa"/>
        <w:tblLook w:val="04A0" w:firstRow="1" w:lastRow="0" w:firstColumn="1" w:lastColumn="0" w:noHBand="0" w:noVBand="1"/>
      </w:tblPr>
      <w:tblGrid>
        <w:gridCol w:w="5103"/>
        <w:gridCol w:w="281"/>
        <w:gridCol w:w="286"/>
        <w:gridCol w:w="4641"/>
      </w:tblGrid>
      <w:tr w:rsidR="00E81C0C" w14:paraId="23B461D0" w14:textId="77777777" w:rsidTr="00213F6C">
        <w:tc>
          <w:tcPr>
            <w:tcW w:w="5103" w:type="dxa"/>
            <w:shd w:val="clear" w:color="auto" w:fill="auto"/>
          </w:tcPr>
          <w:p w14:paraId="08AC009A" w14:textId="77777777" w:rsidR="001F6B09" w:rsidRPr="002F3D71" w:rsidRDefault="001F144F" w:rsidP="001F6B09">
            <w:pPr>
              <w:ind w:left="-105" w:right="81"/>
              <w:rPr>
                <w:bCs/>
                <w:lang w:eastAsia="lv-LV"/>
              </w:rPr>
            </w:pPr>
            <w:r w:rsidRPr="002F3D71">
              <w:rPr>
                <w:bCs/>
                <w:lang w:eastAsia="lv-LV"/>
              </w:rPr>
              <w:t xml:space="preserve">Reģ. Nr. 90011524360, </w:t>
            </w:r>
          </w:p>
          <w:p w14:paraId="499FC7F2" w14:textId="77777777" w:rsidR="001F6B09" w:rsidRPr="002F3D71" w:rsidRDefault="001F144F" w:rsidP="001F6B09">
            <w:pPr>
              <w:ind w:left="-105" w:right="81"/>
              <w:rPr>
                <w:bCs/>
                <w:color w:val="000000"/>
                <w:lang w:eastAsia="lv-LV"/>
              </w:rPr>
            </w:pPr>
            <w:r w:rsidRPr="002F3D71">
              <w:rPr>
                <w:bCs/>
                <w:color w:val="000000"/>
                <w:lang w:eastAsia="lv-LV"/>
              </w:rPr>
              <w:t xml:space="preserve">Juridiskā adrese: Krišjāņa Valdemāra </w:t>
            </w:r>
          </w:p>
          <w:p w14:paraId="11C66B01" w14:textId="77777777" w:rsidR="001F6B09" w:rsidRPr="002F3D71" w:rsidRDefault="001F144F" w:rsidP="001F6B09">
            <w:pPr>
              <w:ind w:left="-105" w:right="81"/>
              <w:rPr>
                <w:bCs/>
                <w:color w:val="000000"/>
                <w:lang w:eastAsia="lv-LV"/>
              </w:rPr>
            </w:pPr>
            <w:r w:rsidRPr="002F3D71">
              <w:rPr>
                <w:bCs/>
                <w:color w:val="000000"/>
                <w:lang w:eastAsia="lv-LV"/>
              </w:rPr>
              <w:t>iela 5, Rīga, LV-1010</w:t>
            </w:r>
          </w:p>
          <w:p w14:paraId="0403C1E9" w14:textId="77777777" w:rsidR="001F6B09" w:rsidRPr="002F3D71" w:rsidRDefault="001F144F" w:rsidP="001F6B09">
            <w:pPr>
              <w:ind w:left="-105" w:right="81"/>
              <w:rPr>
                <w:bCs/>
                <w:color w:val="000000"/>
                <w:lang w:eastAsia="lv-LV"/>
              </w:rPr>
            </w:pPr>
            <w:r w:rsidRPr="002F3D71">
              <w:rPr>
                <w:bCs/>
                <w:color w:val="000000"/>
                <w:lang w:eastAsia="lv-LV"/>
              </w:rPr>
              <w:t>Tālrunis: 67026816</w:t>
            </w:r>
          </w:p>
          <w:p w14:paraId="1F32B222" w14:textId="77777777" w:rsidR="001F6B09" w:rsidRPr="002F3D71" w:rsidRDefault="001F144F" w:rsidP="001F6B09">
            <w:pPr>
              <w:ind w:left="-105" w:right="81"/>
              <w:rPr>
                <w:bCs/>
                <w:color w:val="000000"/>
                <w:lang w:eastAsia="lv-LV"/>
              </w:rPr>
            </w:pPr>
            <w:r w:rsidRPr="002F3D71">
              <w:rPr>
                <w:bCs/>
                <w:color w:val="000000"/>
                <w:lang w:eastAsia="lv-LV"/>
              </w:rPr>
              <w:t>e-pasts: iksd@riga.lv</w:t>
            </w:r>
          </w:p>
          <w:p w14:paraId="76E87573" w14:textId="77777777" w:rsidR="001F6B09" w:rsidRPr="002F3D71" w:rsidRDefault="001F144F" w:rsidP="001F6B09">
            <w:pPr>
              <w:ind w:left="-105" w:right="81"/>
              <w:rPr>
                <w:bCs/>
                <w:color w:val="000000"/>
                <w:lang w:eastAsia="lv-LV"/>
              </w:rPr>
            </w:pPr>
            <w:r w:rsidRPr="002F3D71">
              <w:rPr>
                <w:bCs/>
                <w:color w:val="000000"/>
                <w:lang w:eastAsia="lv-LV"/>
              </w:rPr>
              <w:t>Norēķinu rekvizīti:</w:t>
            </w:r>
          </w:p>
          <w:p w14:paraId="4EEEB855" w14:textId="77777777" w:rsidR="001F6B09" w:rsidRPr="002F3D71" w:rsidRDefault="001F144F" w:rsidP="001F6B09">
            <w:pPr>
              <w:ind w:left="-105" w:right="81"/>
              <w:rPr>
                <w:bCs/>
                <w:color w:val="000000"/>
                <w:lang w:eastAsia="lv-LV"/>
              </w:rPr>
            </w:pPr>
            <w:r w:rsidRPr="002F3D71">
              <w:rPr>
                <w:bCs/>
                <w:color w:val="000000"/>
                <w:lang w:eastAsia="lv-LV"/>
              </w:rPr>
              <w:t>Rīgas valstspilsētas pašvaldība</w:t>
            </w:r>
          </w:p>
          <w:p w14:paraId="372282F3" w14:textId="77777777" w:rsidR="001F6B09" w:rsidRPr="002F3D71" w:rsidRDefault="001F144F" w:rsidP="001F6B09">
            <w:pPr>
              <w:ind w:left="-105" w:right="81"/>
              <w:rPr>
                <w:bCs/>
                <w:color w:val="000000"/>
                <w:lang w:eastAsia="lv-LV"/>
              </w:rPr>
            </w:pPr>
            <w:r w:rsidRPr="002F3D71">
              <w:rPr>
                <w:bCs/>
                <w:color w:val="000000"/>
                <w:lang w:eastAsia="lv-LV"/>
              </w:rPr>
              <w:t xml:space="preserve">Juridiskā adrese: Rātslaukums 1, Rīga, </w:t>
            </w:r>
          </w:p>
          <w:p w14:paraId="42067799" w14:textId="77777777" w:rsidR="001F6B09" w:rsidRPr="002F3D71" w:rsidRDefault="001F144F" w:rsidP="001F6B09">
            <w:pPr>
              <w:ind w:left="-105" w:right="81"/>
              <w:rPr>
                <w:bCs/>
                <w:color w:val="000000"/>
                <w:lang w:eastAsia="lv-LV"/>
              </w:rPr>
            </w:pPr>
            <w:r w:rsidRPr="002F3D71">
              <w:rPr>
                <w:bCs/>
                <w:color w:val="000000"/>
                <w:lang w:eastAsia="lv-LV"/>
              </w:rPr>
              <w:t>LV-1050</w:t>
            </w:r>
          </w:p>
          <w:p w14:paraId="0D2701D3" w14:textId="77777777" w:rsidR="001F6B09" w:rsidRPr="002F3D71" w:rsidRDefault="001F144F" w:rsidP="001F6B09">
            <w:pPr>
              <w:ind w:left="-105" w:right="81"/>
              <w:rPr>
                <w:bCs/>
                <w:color w:val="000000"/>
                <w:lang w:eastAsia="lv-LV"/>
              </w:rPr>
            </w:pPr>
            <w:r w:rsidRPr="002F3D71">
              <w:rPr>
                <w:bCs/>
                <w:color w:val="000000"/>
                <w:lang w:eastAsia="lv-LV"/>
              </w:rPr>
              <w:t xml:space="preserve">NMR kods: 90011524360 </w:t>
            </w:r>
          </w:p>
          <w:p w14:paraId="2C7DBBF1" w14:textId="77777777" w:rsidR="001F6B09" w:rsidRPr="002F3D71" w:rsidRDefault="001F144F" w:rsidP="001F6B09">
            <w:pPr>
              <w:ind w:left="-105" w:right="81"/>
              <w:rPr>
                <w:bCs/>
                <w:color w:val="000000"/>
                <w:lang w:eastAsia="lv-LV"/>
              </w:rPr>
            </w:pPr>
            <w:r w:rsidRPr="002F3D71">
              <w:rPr>
                <w:bCs/>
                <w:color w:val="000000"/>
                <w:lang w:eastAsia="lv-LV"/>
              </w:rPr>
              <w:t>PVN. reģ. Nr. LV90011524360</w:t>
            </w:r>
          </w:p>
          <w:p w14:paraId="6E9FE08B" w14:textId="77777777" w:rsidR="001F6B09" w:rsidRPr="002F3D71" w:rsidRDefault="001F144F" w:rsidP="001F6B09">
            <w:pPr>
              <w:ind w:left="-105" w:right="81"/>
              <w:rPr>
                <w:bCs/>
                <w:color w:val="000000"/>
                <w:lang w:eastAsia="lv-LV"/>
              </w:rPr>
            </w:pPr>
            <w:r w:rsidRPr="002F3D71">
              <w:rPr>
                <w:bCs/>
                <w:color w:val="000000"/>
                <w:lang w:eastAsia="lv-LV"/>
              </w:rPr>
              <w:t>Banka: Luminor Bank AS Latvijas filiāle</w:t>
            </w:r>
          </w:p>
          <w:p w14:paraId="06762617" w14:textId="77777777" w:rsidR="001F6B09" w:rsidRPr="002F3D71" w:rsidRDefault="001F144F" w:rsidP="001F6B09">
            <w:pPr>
              <w:ind w:left="-105" w:right="81"/>
              <w:rPr>
                <w:bCs/>
                <w:color w:val="000000"/>
                <w:lang w:eastAsia="lv-LV"/>
              </w:rPr>
            </w:pPr>
            <w:r w:rsidRPr="002F3D71">
              <w:rPr>
                <w:bCs/>
                <w:color w:val="000000"/>
                <w:lang w:eastAsia="lv-LV"/>
              </w:rPr>
              <w:t>SWIFT kods: RIKOLV2X</w:t>
            </w:r>
          </w:p>
          <w:p w14:paraId="14D33DBE" w14:textId="77777777" w:rsidR="001F6B09" w:rsidRPr="002F3D71" w:rsidRDefault="001F144F" w:rsidP="001F6B09">
            <w:pPr>
              <w:widowControl w:val="0"/>
              <w:autoSpaceDE w:val="0"/>
              <w:autoSpaceDN w:val="0"/>
              <w:adjustRightInd w:val="0"/>
              <w:ind w:left="-105"/>
              <w:jc w:val="both"/>
              <w:rPr>
                <w:bCs/>
                <w:color w:val="000000"/>
                <w:lang w:eastAsia="lv-LV"/>
              </w:rPr>
            </w:pPr>
            <w:r w:rsidRPr="002F3D71">
              <w:rPr>
                <w:bCs/>
                <w:color w:val="000000"/>
                <w:lang w:eastAsia="lv-LV"/>
              </w:rPr>
              <w:t xml:space="preserve">Konts: LV27RIKO0021000916040 </w:t>
            </w:r>
          </w:p>
          <w:p w14:paraId="53B118C3" w14:textId="5F568257" w:rsidR="001F6B09" w:rsidRPr="002F3D71" w:rsidRDefault="001F144F" w:rsidP="001F6B09">
            <w:pPr>
              <w:widowControl w:val="0"/>
              <w:autoSpaceDE w:val="0"/>
              <w:autoSpaceDN w:val="0"/>
              <w:adjustRightInd w:val="0"/>
              <w:ind w:left="-105"/>
              <w:jc w:val="both"/>
              <w:rPr>
                <w:bCs/>
                <w:color w:val="000000"/>
                <w:lang w:eastAsia="lv-LV"/>
              </w:rPr>
            </w:pPr>
            <w:r w:rsidRPr="002F3D71">
              <w:rPr>
                <w:bCs/>
                <w:color w:val="000000"/>
                <w:lang w:eastAsia="lv-LV"/>
              </w:rPr>
              <w:lastRenderedPageBreak/>
              <w:t>RD iestādes kods: 210</w:t>
            </w:r>
          </w:p>
          <w:p w14:paraId="66EE1C41" w14:textId="77777777" w:rsidR="001F6B09" w:rsidRPr="002F3D71" w:rsidRDefault="001F6B09" w:rsidP="001F6B09">
            <w:pPr>
              <w:widowControl w:val="0"/>
              <w:autoSpaceDE w:val="0"/>
              <w:autoSpaceDN w:val="0"/>
              <w:adjustRightInd w:val="0"/>
              <w:ind w:left="-105"/>
              <w:jc w:val="both"/>
              <w:rPr>
                <w:bCs/>
                <w:lang w:eastAsia="lv-LV"/>
              </w:rPr>
            </w:pPr>
          </w:p>
          <w:p w14:paraId="5192CECE" w14:textId="77777777" w:rsidR="001F6B09" w:rsidRPr="002F3D71" w:rsidRDefault="001F6B09" w:rsidP="001F6B09">
            <w:pPr>
              <w:widowControl w:val="0"/>
              <w:autoSpaceDE w:val="0"/>
              <w:autoSpaceDN w:val="0"/>
              <w:adjustRightInd w:val="0"/>
              <w:ind w:left="-105"/>
              <w:jc w:val="both"/>
              <w:rPr>
                <w:bCs/>
                <w:lang w:eastAsia="lv-LV"/>
              </w:rPr>
            </w:pPr>
          </w:p>
          <w:p w14:paraId="18870AF4" w14:textId="77777777" w:rsidR="001F6B09" w:rsidRPr="002F3D71" w:rsidRDefault="001F6B09" w:rsidP="001F6B09">
            <w:pPr>
              <w:widowControl w:val="0"/>
              <w:autoSpaceDE w:val="0"/>
              <w:autoSpaceDN w:val="0"/>
              <w:adjustRightInd w:val="0"/>
              <w:ind w:left="-105"/>
              <w:jc w:val="both"/>
              <w:rPr>
                <w:bCs/>
                <w:lang w:eastAsia="lv-LV"/>
              </w:rPr>
            </w:pPr>
          </w:p>
          <w:p w14:paraId="36B15BFC" w14:textId="77777777" w:rsidR="001F6B09" w:rsidRPr="002F3D71" w:rsidRDefault="001F6B09" w:rsidP="001F6B09">
            <w:pPr>
              <w:widowControl w:val="0"/>
              <w:autoSpaceDE w:val="0"/>
              <w:autoSpaceDN w:val="0"/>
              <w:adjustRightInd w:val="0"/>
              <w:ind w:left="-105"/>
              <w:jc w:val="both"/>
              <w:rPr>
                <w:bCs/>
                <w:lang w:eastAsia="lv-LV"/>
              </w:rPr>
            </w:pPr>
          </w:p>
          <w:p w14:paraId="7E766BBC" w14:textId="203DE0D4" w:rsidR="001F6B09" w:rsidRPr="002F3D71" w:rsidRDefault="001F144F" w:rsidP="001F6B09">
            <w:pPr>
              <w:widowControl w:val="0"/>
              <w:autoSpaceDE w:val="0"/>
              <w:autoSpaceDN w:val="0"/>
              <w:adjustRightInd w:val="0"/>
              <w:ind w:left="-105"/>
              <w:jc w:val="both"/>
              <w:rPr>
                <w:bCs/>
                <w:color w:val="000000"/>
                <w:lang w:eastAsia="lv-LV"/>
              </w:rPr>
            </w:pPr>
            <w:r w:rsidRPr="002F3D71">
              <w:rPr>
                <w:bCs/>
                <w:lang w:val="lv-LV" w:eastAsia="lv-LV"/>
              </w:rPr>
              <w:t xml:space="preserve">Dokumentu ar drošu elektronisko parakstu parakstīja </w:t>
            </w:r>
            <w:r w:rsidR="00270451">
              <w:rPr>
                <w:bCs/>
                <w:lang w:val="lv-LV" w:eastAsia="lv-LV"/>
              </w:rPr>
              <w:t>I. Balamovskis</w:t>
            </w:r>
          </w:p>
          <w:p w14:paraId="42FCF02D" w14:textId="254DC344" w:rsidR="001D66EF" w:rsidRPr="002F3D71" w:rsidRDefault="001D66EF" w:rsidP="00213F6C">
            <w:pPr>
              <w:widowControl w:val="0"/>
              <w:autoSpaceDE w:val="0"/>
              <w:autoSpaceDN w:val="0"/>
              <w:adjustRightInd w:val="0"/>
              <w:jc w:val="both"/>
              <w:rPr>
                <w:bCs/>
                <w:color w:val="000000"/>
                <w:lang w:eastAsia="lv-LV"/>
              </w:rPr>
            </w:pPr>
          </w:p>
          <w:p w14:paraId="3C742EAD" w14:textId="33014B43" w:rsidR="00205621" w:rsidRPr="002F3D71" w:rsidRDefault="00205621" w:rsidP="00213F6C">
            <w:pPr>
              <w:widowControl w:val="0"/>
              <w:autoSpaceDE w:val="0"/>
              <w:autoSpaceDN w:val="0"/>
              <w:adjustRightInd w:val="0"/>
              <w:jc w:val="both"/>
              <w:rPr>
                <w:bCs/>
                <w:lang w:val="lv-LV" w:eastAsia="lv-LV"/>
              </w:rPr>
            </w:pPr>
          </w:p>
        </w:tc>
        <w:tc>
          <w:tcPr>
            <w:tcW w:w="281" w:type="dxa"/>
            <w:shd w:val="clear" w:color="auto" w:fill="auto"/>
          </w:tcPr>
          <w:p w14:paraId="502F6AB4" w14:textId="77777777" w:rsidR="001D66EF" w:rsidRPr="002F3D71" w:rsidRDefault="001D66EF" w:rsidP="00213F6C">
            <w:pPr>
              <w:ind w:right="81"/>
              <w:rPr>
                <w:bCs/>
                <w:lang w:val="lv-LV" w:eastAsia="lv-LV"/>
              </w:rPr>
            </w:pPr>
          </w:p>
        </w:tc>
        <w:tc>
          <w:tcPr>
            <w:tcW w:w="286" w:type="dxa"/>
            <w:shd w:val="clear" w:color="auto" w:fill="auto"/>
          </w:tcPr>
          <w:p w14:paraId="461D5CA6" w14:textId="77777777" w:rsidR="001D66EF" w:rsidRPr="002F3D71" w:rsidRDefault="001D66EF" w:rsidP="00213F6C">
            <w:pPr>
              <w:ind w:right="81"/>
              <w:rPr>
                <w:bCs/>
                <w:highlight w:val="yellow"/>
                <w:lang w:val="lv-LV" w:eastAsia="lv-LV"/>
              </w:rPr>
            </w:pPr>
          </w:p>
        </w:tc>
        <w:tc>
          <w:tcPr>
            <w:tcW w:w="4641" w:type="dxa"/>
            <w:shd w:val="clear" w:color="auto" w:fill="auto"/>
          </w:tcPr>
          <w:p w14:paraId="6E08FA5F" w14:textId="0FB63A87" w:rsidR="00205621" w:rsidRPr="002F3D71" w:rsidRDefault="001F144F" w:rsidP="00005F04">
            <w:pPr>
              <w:ind w:right="79"/>
              <w:rPr>
                <w:bCs/>
                <w:lang w:val="lv-LV" w:eastAsia="lv-LV"/>
              </w:rPr>
            </w:pPr>
            <w:r w:rsidRPr="002F3D71">
              <w:rPr>
                <w:bCs/>
                <w:lang w:val="lv-LV" w:eastAsia="lv-LV"/>
              </w:rPr>
              <w:t xml:space="preserve">Juridiskā adrese: </w:t>
            </w:r>
            <w:r w:rsidR="00EC436A" w:rsidRPr="002F3D71">
              <w:rPr>
                <w:bCs/>
                <w:lang w:val="lv-LV" w:eastAsia="lv-LV"/>
              </w:rPr>
              <w:t>Ķīpsalas iela 6A, Rīga, LV-1048</w:t>
            </w:r>
          </w:p>
          <w:p w14:paraId="697A01D3" w14:textId="5CF006BC" w:rsidR="00205621" w:rsidRPr="002F3D71" w:rsidRDefault="001F144F" w:rsidP="00005F04">
            <w:pPr>
              <w:ind w:right="79"/>
              <w:rPr>
                <w:bCs/>
                <w:lang w:val="lv-LV" w:eastAsia="lv-LV"/>
              </w:rPr>
            </w:pPr>
            <w:r w:rsidRPr="002F3D71">
              <w:rPr>
                <w:bCs/>
                <w:lang w:val="lv-LV" w:eastAsia="lv-LV"/>
              </w:rPr>
              <w:t xml:space="preserve">Reģ. Nr. </w:t>
            </w:r>
            <w:r w:rsidR="00EC436A" w:rsidRPr="002F3D71">
              <w:rPr>
                <w:bCs/>
                <w:lang w:val="lv-LV" w:eastAsia="lv-LV"/>
              </w:rPr>
              <w:t>90000068977</w:t>
            </w:r>
          </w:p>
          <w:p w14:paraId="08A4EA7A" w14:textId="7F3F5540" w:rsidR="002702F6" w:rsidRPr="002F3D71" w:rsidRDefault="001F144F" w:rsidP="002702F6">
            <w:pPr>
              <w:ind w:right="79"/>
              <w:rPr>
                <w:bCs/>
                <w:lang w:val="lv-LV" w:eastAsia="lv-LV"/>
              </w:rPr>
            </w:pPr>
            <w:r w:rsidRPr="002F3D71">
              <w:rPr>
                <w:bCs/>
                <w:lang w:val="lv-LV" w:eastAsia="lv-LV"/>
              </w:rPr>
              <w:t xml:space="preserve">PVN reģ. Nr. </w:t>
            </w:r>
            <w:r w:rsidR="00EC436A" w:rsidRPr="002F3D71">
              <w:rPr>
                <w:bCs/>
                <w:lang w:val="lv-LV" w:eastAsia="lv-LV"/>
              </w:rPr>
              <w:t>LV90000068977</w:t>
            </w:r>
          </w:p>
          <w:p w14:paraId="39C3F03C" w14:textId="05C97498" w:rsidR="009114F7" w:rsidRPr="002F3D71" w:rsidRDefault="001F144F" w:rsidP="002702F6">
            <w:pPr>
              <w:ind w:right="79"/>
              <w:rPr>
                <w:bCs/>
                <w:lang w:val="lv-LV" w:eastAsia="lv-LV"/>
              </w:rPr>
            </w:pPr>
            <w:r w:rsidRPr="002F3D71">
              <w:rPr>
                <w:bCs/>
                <w:lang w:val="lv-LV" w:eastAsia="lv-LV"/>
              </w:rPr>
              <w:t xml:space="preserve">Tālrunis: </w:t>
            </w:r>
            <w:r w:rsidR="000C5E79" w:rsidRPr="000C5E79">
              <w:rPr>
                <w:bCs/>
                <w:lang w:val="lv-LV" w:eastAsia="lv-LV"/>
              </w:rPr>
              <w:t>67089333</w:t>
            </w:r>
          </w:p>
          <w:p w14:paraId="2CE40431" w14:textId="1C8A9747" w:rsidR="009114F7" w:rsidRPr="002F3D71" w:rsidRDefault="001F144F" w:rsidP="002702F6">
            <w:pPr>
              <w:ind w:right="79"/>
              <w:rPr>
                <w:bCs/>
                <w:lang w:val="lv-LV" w:eastAsia="lv-LV"/>
              </w:rPr>
            </w:pPr>
            <w:r w:rsidRPr="002F3D71">
              <w:rPr>
                <w:bCs/>
                <w:lang w:val="lv-LV" w:eastAsia="lv-LV"/>
              </w:rPr>
              <w:t xml:space="preserve">E-pasts: </w:t>
            </w:r>
            <w:r w:rsidR="000C5E79">
              <w:rPr>
                <w:bCs/>
                <w:lang w:val="lv-LV" w:eastAsia="lv-LV"/>
              </w:rPr>
              <w:t>rtu</w:t>
            </w:r>
            <w:r w:rsidR="00EC436A" w:rsidRPr="002F3D71">
              <w:rPr>
                <w:bCs/>
                <w:lang w:val="lv-LV" w:eastAsia="lv-LV"/>
              </w:rPr>
              <w:t>@rtu.lv</w:t>
            </w:r>
          </w:p>
          <w:p w14:paraId="33998999" w14:textId="77777777" w:rsidR="00D36439" w:rsidRDefault="00D36439" w:rsidP="00B2795D">
            <w:pPr>
              <w:pStyle w:val="xmsonormal"/>
              <w:rPr>
                <w:rFonts w:ascii="Times New Roman" w:hAnsi="Times New Roman" w:cs="Times New Roman"/>
                <w:sz w:val="24"/>
                <w:szCs w:val="24"/>
                <w:shd w:val="clear" w:color="auto" w:fill="FFFFFF"/>
              </w:rPr>
            </w:pPr>
          </w:p>
          <w:p w14:paraId="1AD476BB" w14:textId="27EFBFB0" w:rsidR="00B2795D" w:rsidRPr="004F7E41" w:rsidRDefault="00B2795D" w:rsidP="00B2795D">
            <w:pPr>
              <w:pStyle w:val="xmsonormal"/>
              <w:rPr>
                <w:rFonts w:ascii="Times New Roman" w:hAnsi="Times New Roman" w:cs="Times New Roman"/>
                <w:sz w:val="24"/>
                <w:szCs w:val="24"/>
              </w:rPr>
            </w:pPr>
            <w:r w:rsidRPr="004F7E41">
              <w:rPr>
                <w:rFonts w:ascii="Times New Roman" w:hAnsi="Times New Roman" w:cs="Times New Roman"/>
                <w:sz w:val="24"/>
                <w:szCs w:val="24"/>
                <w:shd w:val="clear" w:color="auto" w:fill="FFFFFF"/>
              </w:rPr>
              <w:t xml:space="preserve">Konts Nr.: </w:t>
            </w:r>
          </w:p>
          <w:p w14:paraId="63DBAF89" w14:textId="1B8BF4AB" w:rsidR="00B2795D" w:rsidRPr="004F7E41" w:rsidRDefault="00B2795D" w:rsidP="00B2795D">
            <w:pPr>
              <w:pStyle w:val="Style1"/>
              <w:jc w:val="both"/>
              <w:rPr>
                <w:rFonts w:ascii="Times New Roman" w:hAnsi="Times New Roman" w:cs="Times New Roman"/>
              </w:rPr>
            </w:pPr>
            <w:r w:rsidRPr="004F7E41">
              <w:rPr>
                <w:rFonts w:ascii="Times New Roman" w:hAnsi="Times New Roman" w:cs="Times New Roman"/>
                <w:shd w:val="clear" w:color="auto" w:fill="FFFFFF"/>
              </w:rPr>
              <w:t xml:space="preserve">Bankas kods: </w:t>
            </w:r>
          </w:p>
          <w:p w14:paraId="7D379543" w14:textId="77777777" w:rsidR="001F6B09" w:rsidRPr="002F3D71" w:rsidRDefault="001F6B09" w:rsidP="00F679FE">
            <w:pPr>
              <w:spacing w:before="60"/>
              <w:ind w:right="79"/>
              <w:rPr>
                <w:bCs/>
                <w:lang w:val="lv-LV" w:eastAsia="lv-LV"/>
              </w:rPr>
            </w:pPr>
          </w:p>
          <w:p w14:paraId="629B8580" w14:textId="77777777" w:rsidR="001F6B09" w:rsidRPr="002F3D71" w:rsidRDefault="001F6B09" w:rsidP="00F679FE">
            <w:pPr>
              <w:spacing w:before="60"/>
              <w:ind w:right="79"/>
              <w:rPr>
                <w:bCs/>
                <w:lang w:val="lv-LV" w:eastAsia="lv-LV"/>
              </w:rPr>
            </w:pPr>
          </w:p>
          <w:p w14:paraId="316F76CD" w14:textId="77777777" w:rsidR="001F6B09" w:rsidRPr="002F3D71" w:rsidRDefault="001F6B09" w:rsidP="00F679FE">
            <w:pPr>
              <w:spacing w:before="60"/>
              <w:ind w:right="79"/>
              <w:rPr>
                <w:bCs/>
                <w:lang w:val="lv-LV" w:eastAsia="lv-LV"/>
              </w:rPr>
            </w:pPr>
          </w:p>
          <w:p w14:paraId="153AAA3F" w14:textId="77777777" w:rsidR="001F6B09" w:rsidRPr="002F3D71" w:rsidRDefault="001F6B09" w:rsidP="00F679FE">
            <w:pPr>
              <w:spacing w:before="60"/>
              <w:ind w:right="79"/>
              <w:rPr>
                <w:bCs/>
                <w:lang w:val="lv-LV" w:eastAsia="lv-LV"/>
              </w:rPr>
            </w:pPr>
          </w:p>
          <w:p w14:paraId="0F370B1F" w14:textId="77777777" w:rsidR="001F6B09" w:rsidRPr="002F3D71" w:rsidRDefault="001F6B09" w:rsidP="00F679FE">
            <w:pPr>
              <w:spacing w:before="60"/>
              <w:ind w:right="79"/>
              <w:rPr>
                <w:bCs/>
                <w:lang w:val="lv-LV" w:eastAsia="lv-LV"/>
              </w:rPr>
            </w:pPr>
          </w:p>
          <w:p w14:paraId="4CBA6C65" w14:textId="77777777" w:rsidR="001F6B09" w:rsidRPr="002F3D71" w:rsidRDefault="001F6B09" w:rsidP="00F679FE">
            <w:pPr>
              <w:spacing w:before="60"/>
              <w:ind w:right="79"/>
              <w:rPr>
                <w:bCs/>
                <w:lang w:val="lv-LV" w:eastAsia="lv-LV"/>
              </w:rPr>
            </w:pPr>
          </w:p>
          <w:p w14:paraId="45506E3E" w14:textId="77777777" w:rsidR="001F6B09" w:rsidRPr="002F3D71" w:rsidRDefault="001F6B09" w:rsidP="00F679FE">
            <w:pPr>
              <w:spacing w:before="60"/>
              <w:ind w:right="79"/>
              <w:rPr>
                <w:bCs/>
                <w:lang w:val="lv-LV" w:eastAsia="lv-LV"/>
              </w:rPr>
            </w:pPr>
          </w:p>
          <w:p w14:paraId="19AF40E9" w14:textId="77777777" w:rsidR="001F6B09" w:rsidRPr="002F3D71" w:rsidRDefault="001F6B09" w:rsidP="00F679FE">
            <w:pPr>
              <w:spacing w:before="60"/>
              <w:ind w:right="79"/>
              <w:rPr>
                <w:bCs/>
                <w:lang w:val="lv-LV" w:eastAsia="lv-LV"/>
              </w:rPr>
            </w:pPr>
          </w:p>
          <w:p w14:paraId="64D6E8F8" w14:textId="39A21292" w:rsidR="001D66EF" w:rsidRPr="002F3D71" w:rsidRDefault="001F144F" w:rsidP="00F679FE">
            <w:pPr>
              <w:spacing w:before="60"/>
              <w:ind w:right="79"/>
              <w:rPr>
                <w:bCs/>
                <w:highlight w:val="yellow"/>
                <w:lang w:val="lv-LV" w:eastAsia="lv-LV"/>
              </w:rPr>
            </w:pPr>
            <w:r w:rsidRPr="002F3D71">
              <w:rPr>
                <w:bCs/>
                <w:lang w:val="lv-LV" w:eastAsia="lv-LV"/>
              </w:rPr>
              <w:t xml:space="preserve">Dokumentu ar drošu elektronisko parakstu parakstīja </w:t>
            </w:r>
            <w:r w:rsidR="00A952B4" w:rsidRPr="002F3D71">
              <w:rPr>
                <w:bCs/>
                <w:lang w:val="lv-LV" w:eastAsia="lv-LV"/>
              </w:rPr>
              <w:t>L. Briede</w:t>
            </w:r>
          </w:p>
        </w:tc>
      </w:tr>
    </w:tbl>
    <w:p w14:paraId="5A193BBB" w14:textId="77777777" w:rsidR="004D38A8" w:rsidRPr="002F3D71" w:rsidRDefault="004D38A8" w:rsidP="004D38A8">
      <w:pPr>
        <w:jc w:val="center"/>
      </w:pPr>
      <w:bookmarkStart w:id="3" w:name="_Hlk61531556"/>
      <w:bookmarkEnd w:id="2"/>
    </w:p>
    <w:p w14:paraId="1515669A" w14:textId="77777777" w:rsidR="004D38A8" w:rsidRPr="002F3D71" w:rsidRDefault="004D38A8" w:rsidP="00977CAC"/>
    <w:bookmarkEnd w:id="3"/>
    <w:p w14:paraId="25E0099C" w14:textId="326CF088" w:rsidR="00F87286" w:rsidRPr="002E5927" w:rsidRDefault="00F87286" w:rsidP="00A402FD">
      <w:pPr>
        <w:rPr>
          <w:noProof/>
          <w:lang w:val="lv-LV"/>
        </w:rPr>
      </w:pPr>
    </w:p>
    <w:sectPr w:rsidR="00F87286" w:rsidRPr="002E5927" w:rsidSect="006B44D0">
      <w:headerReference w:type="default" r:id="rId8"/>
      <w:footerReference w:type="default" r:id="rId9"/>
      <w:footerReference w:type="first" r:id="rId10"/>
      <w:pgSz w:w="11906" w:h="16838"/>
      <w:pgMar w:top="1134" w:right="1418"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2F4F" w14:textId="77777777" w:rsidR="0071176F" w:rsidRDefault="0071176F">
      <w:r>
        <w:separator/>
      </w:r>
    </w:p>
  </w:endnote>
  <w:endnote w:type="continuationSeparator" w:id="0">
    <w:p w14:paraId="7931D005" w14:textId="77777777" w:rsidR="0071176F" w:rsidRDefault="0071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0E51" w14:textId="77777777" w:rsidR="006C771F" w:rsidRDefault="001F144F">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EE8C" w14:textId="77777777" w:rsidR="006C771F" w:rsidRDefault="001F144F">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173B" w14:textId="77777777" w:rsidR="0071176F" w:rsidRDefault="0071176F" w:rsidP="00F507D3">
      <w:r>
        <w:separator/>
      </w:r>
    </w:p>
  </w:footnote>
  <w:footnote w:type="continuationSeparator" w:id="0">
    <w:p w14:paraId="774969C0" w14:textId="77777777" w:rsidR="0071176F" w:rsidRDefault="0071176F" w:rsidP="00F507D3">
      <w:r>
        <w:continuationSeparator/>
      </w:r>
    </w:p>
  </w:footnote>
  <w:footnote w:type="continuationNotice" w:id="1">
    <w:p w14:paraId="5B96FFFD" w14:textId="77777777" w:rsidR="0071176F" w:rsidRDefault="0071176F"/>
  </w:footnote>
  <w:footnote w:id="2">
    <w:p w14:paraId="792B4BB3" w14:textId="5662155A" w:rsidR="00F31826" w:rsidRPr="00D7401E" w:rsidRDefault="00F31826">
      <w:pPr>
        <w:pStyle w:val="Vresteksts"/>
        <w:rPr>
          <w:lang w:val="lv-LV"/>
        </w:rPr>
      </w:pPr>
      <w:r w:rsidRPr="00D7401E">
        <w:rPr>
          <w:rStyle w:val="Vresatsauce"/>
        </w:rPr>
        <w:sym w:font="Symbol" w:char="F02A"/>
      </w:r>
      <w:r>
        <w:t xml:space="preserve"> </w:t>
      </w:r>
      <w:r w:rsidRPr="00F31826">
        <w:t>Sākot no 57.klases/apmeklētāju grupas</w:t>
      </w:r>
      <w:r>
        <w:t xml:space="preserve"> (</w:t>
      </w:r>
      <w:r w:rsidRPr="00F31826">
        <w:t xml:space="preserve">katra gada </w:t>
      </w:r>
      <w:r>
        <w:t>period</w:t>
      </w:r>
      <w:r w:rsidR="003036DF">
        <w:t>ā</w:t>
      </w:r>
      <w:r>
        <w:t>)</w:t>
      </w:r>
      <w:r w:rsidR="00436E3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B7CB" w14:textId="4E1C317D" w:rsidR="00E53452" w:rsidRDefault="001F144F">
    <w:pPr>
      <w:pStyle w:val="Galvene"/>
      <w:jc w:val="center"/>
    </w:pPr>
    <w:r>
      <w:fldChar w:fldCharType="begin"/>
    </w:r>
    <w:r>
      <w:instrText>PAGE   \* MERGEFORMAT</w:instrText>
    </w:r>
    <w:r>
      <w:fldChar w:fldCharType="separate"/>
    </w:r>
    <w:r w:rsidR="00494918" w:rsidRPr="00494918">
      <w:rPr>
        <w:noProof/>
        <w:lang w:val="lv-LV"/>
      </w:rPr>
      <w:t>2</w:t>
    </w:r>
    <w:r>
      <w:fldChar w:fldCharType="end"/>
    </w:r>
  </w:p>
  <w:p w14:paraId="4154CB9A" w14:textId="77777777" w:rsidR="00E53452" w:rsidRDefault="00E5345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6526E23A"/>
    <w:lvl w:ilvl="0">
      <w:start w:val="1"/>
      <w:numFmt w:val="decimal"/>
      <w:lvlText w:val="%1."/>
      <w:lvlJc w:val="left"/>
      <w:pPr>
        <w:tabs>
          <w:tab w:val="num" w:pos="3752"/>
        </w:tabs>
        <w:ind w:left="4472" w:hanging="360"/>
      </w:pPr>
      <w:rPr>
        <w:rFonts w:ascii="Times New Roman" w:hAnsi="Times New Roman" w:cs="Times New Roman" w:hint="default"/>
        <w:b w:val="0"/>
        <w:bCs w:val="0"/>
        <w:caps/>
        <w:sz w:val="24"/>
        <w:szCs w:val="24"/>
      </w:rPr>
    </w:lvl>
    <w:lvl w:ilvl="1">
      <w:start w:val="1"/>
      <w:numFmt w:val="decimal"/>
      <w:lvlText w:val="%1.%2."/>
      <w:lvlJc w:val="left"/>
      <w:pPr>
        <w:tabs>
          <w:tab w:val="num" w:pos="0"/>
        </w:tabs>
        <w:ind w:left="720" w:hanging="360"/>
      </w:pPr>
      <w:rPr>
        <w:rFonts w:ascii="Times New Roman" w:hAnsi="Times New Roman" w:cs="Times New Roman" w:hint="default"/>
        <w:sz w:val="24"/>
        <w:szCs w:val="24"/>
        <w:lang w:val="x-none" w:eastAsia="ar-SA"/>
      </w:rPr>
    </w:lvl>
    <w:lvl w:ilvl="2">
      <w:start w:val="1"/>
      <w:numFmt w:val="decimal"/>
      <w:lvlText w:val="%1.%2.%3."/>
      <w:lvlJc w:val="left"/>
      <w:pPr>
        <w:tabs>
          <w:tab w:val="num" w:pos="0"/>
        </w:tabs>
        <w:ind w:left="1080" w:hanging="720"/>
      </w:pPr>
      <w:rPr>
        <w:rFonts w:ascii="Times New Roman" w:hAnsi="Times New Roman" w:cs="Times New Roman" w:hint="default"/>
        <w:sz w:val="23"/>
        <w:szCs w:val="23"/>
      </w:rPr>
    </w:lvl>
    <w:lvl w:ilvl="3">
      <w:start w:val="1"/>
      <w:numFmt w:val="decimal"/>
      <w:lvlText w:val="%1.%2.%3.%4."/>
      <w:lvlJc w:val="left"/>
      <w:pPr>
        <w:tabs>
          <w:tab w:val="num" w:pos="0"/>
        </w:tabs>
        <w:ind w:left="1080" w:hanging="720"/>
      </w:pPr>
      <w:rPr>
        <w:rFonts w:ascii="Times New Roman" w:hAnsi="Times New Roman" w:cs="Times New Roman" w:hint="default"/>
        <w:sz w:val="23"/>
        <w:szCs w:val="23"/>
      </w:rPr>
    </w:lvl>
    <w:lvl w:ilvl="4">
      <w:start w:val="1"/>
      <w:numFmt w:val="decimal"/>
      <w:lvlText w:val="%1.%2.%3.%4.%5."/>
      <w:lvlJc w:val="left"/>
      <w:pPr>
        <w:tabs>
          <w:tab w:val="num" w:pos="0"/>
        </w:tabs>
        <w:ind w:left="1440" w:hanging="1080"/>
      </w:pPr>
      <w:rPr>
        <w:rFonts w:ascii="Times New Roman" w:hAnsi="Times New Roman" w:cs="Times New Roman" w:hint="default"/>
        <w:sz w:val="23"/>
        <w:szCs w:val="23"/>
      </w:rPr>
    </w:lvl>
    <w:lvl w:ilvl="5">
      <w:start w:val="1"/>
      <w:numFmt w:val="decimal"/>
      <w:lvlText w:val="%1.%2.%3.%4.%5.%6."/>
      <w:lvlJc w:val="left"/>
      <w:pPr>
        <w:tabs>
          <w:tab w:val="num" w:pos="0"/>
        </w:tabs>
        <w:ind w:left="1440" w:hanging="1080"/>
      </w:pPr>
      <w:rPr>
        <w:rFonts w:ascii="Times New Roman" w:hAnsi="Times New Roman" w:cs="Times New Roman" w:hint="default"/>
        <w:sz w:val="23"/>
        <w:szCs w:val="23"/>
      </w:rPr>
    </w:lvl>
    <w:lvl w:ilvl="6">
      <w:start w:val="1"/>
      <w:numFmt w:val="decimal"/>
      <w:lvlText w:val="%1.%2.%3.%4.%5.%6.%7."/>
      <w:lvlJc w:val="left"/>
      <w:pPr>
        <w:tabs>
          <w:tab w:val="num" w:pos="0"/>
        </w:tabs>
        <w:ind w:left="1800" w:hanging="1440"/>
      </w:pPr>
      <w:rPr>
        <w:rFonts w:ascii="Times New Roman" w:hAnsi="Times New Roman" w:cs="Times New Roman" w:hint="default"/>
        <w:sz w:val="23"/>
        <w:szCs w:val="23"/>
      </w:rPr>
    </w:lvl>
    <w:lvl w:ilvl="7">
      <w:start w:val="1"/>
      <w:numFmt w:val="decimal"/>
      <w:lvlText w:val="%1.%2.%3.%4.%5.%6.%7.%8."/>
      <w:lvlJc w:val="left"/>
      <w:pPr>
        <w:tabs>
          <w:tab w:val="num" w:pos="0"/>
        </w:tabs>
        <w:ind w:left="1800" w:hanging="1440"/>
      </w:pPr>
      <w:rPr>
        <w:rFonts w:ascii="Times New Roman" w:hAnsi="Times New Roman" w:cs="Times New Roman" w:hint="default"/>
        <w:sz w:val="23"/>
        <w:szCs w:val="23"/>
      </w:rPr>
    </w:lvl>
    <w:lvl w:ilvl="8">
      <w:start w:val="1"/>
      <w:numFmt w:val="decimal"/>
      <w:lvlText w:val="%1.%2.%3.%4.%5.%6.%7.%8.%9."/>
      <w:lvlJc w:val="left"/>
      <w:pPr>
        <w:tabs>
          <w:tab w:val="num" w:pos="0"/>
        </w:tabs>
        <w:ind w:left="2160" w:hanging="1800"/>
      </w:pPr>
      <w:rPr>
        <w:rFonts w:ascii="Times New Roman" w:hAnsi="Times New Roman" w:cs="Times New Roman" w:hint="default"/>
        <w:sz w:val="23"/>
        <w:szCs w:val="23"/>
      </w:rPr>
    </w:lvl>
  </w:abstractNum>
  <w:abstractNum w:abstractNumId="1" w15:restartNumberingAfterBreak="0">
    <w:nsid w:val="03E0477A"/>
    <w:multiLevelType w:val="hybridMultilevel"/>
    <w:tmpl w:val="478E823C"/>
    <w:lvl w:ilvl="0" w:tplc="A9AA8A50">
      <w:start w:val="1"/>
      <w:numFmt w:val="decimal"/>
      <w:lvlText w:val="%1."/>
      <w:lvlJc w:val="left"/>
      <w:pPr>
        <w:ind w:left="1080" w:hanging="360"/>
      </w:pPr>
      <w:rPr>
        <w:rFonts w:hint="default"/>
      </w:rPr>
    </w:lvl>
    <w:lvl w:ilvl="1" w:tplc="A1D4A9F4" w:tentative="1">
      <w:start w:val="1"/>
      <w:numFmt w:val="lowerLetter"/>
      <w:lvlText w:val="%2."/>
      <w:lvlJc w:val="left"/>
      <w:pPr>
        <w:ind w:left="1800" w:hanging="360"/>
      </w:pPr>
    </w:lvl>
    <w:lvl w:ilvl="2" w:tplc="691605BE" w:tentative="1">
      <w:start w:val="1"/>
      <w:numFmt w:val="lowerRoman"/>
      <w:lvlText w:val="%3."/>
      <w:lvlJc w:val="right"/>
      <w:pPr>
        <w:ind w:left="2520" w:hanging="180"/>
      </w:pPr>
    </w:lvl>
    <w:lvl w:ilvl="3" w:tplc="90E2982E" w:tentative="1">
      <w:start w:val="1"/>
      <w:numFmt w:val="decimal"/>
      <w:lvlText w:val="%4."/>
      <w:lvlJc w:val="left"/>
      <w:pPr>
        <w:ind w:left="3240" w:hanging="360"/>
      </w:pPr>
    </w:lvl>
    <w:lvl w:ilvl="4" w:tplc="AD9CCEC4" w:tentative="1">
      <w:start w:val="1"/>
      <w:numFmt w:val="lowerLetter"/>
      <w:lvlText w:val="%5."/>
      <w:lvlJc w:val="left"/>
      <w:pPr>
        <w:ind w:left="3960" w:hanging="360"/>
      </w:pPr>
    </w:lvl>
    <w:lvl w:ilvl="5" w:tplc="D1960BAC" w:tentative="1">
      <w:start w:val="1"/>
      <w:numFmt w:val="lowerRoman"/>
      <w:lvlText w:val="%6."/>
      <w:lvlJc w:val="right"/>
      <w:pPr>
        <w:ind w:left="4680" w:hanging="180"/>
      </w:pPr>
    </w:lvl>
    <w:lvl w:ilvl="6" w:tplc="24507AC4" w:tentative="1">
      <w:start w:val="1"/>
      <w:numFmt w:val="decimal"/>
      <w:lvlText w:val="%7."/>
      <w:lvlJc w:val="left"/>
      <w:pPr>
        <w:ind w:left="5400" w:hanging="360"/>
      </w:pPr>
    </w:lvl>
    <w:lvl w:ilvl="7" w:tplc="1E0AA9BA" w:tentative="1">
      <w:start w:val="1"/>
      <w:numFmt w:val="lowerLetter"/>
      <w:lvlText w:val="%8."/>
      <w:lvlJc w:val="left"/>
      <w:pPr>
        <w:ind w:left="6120" w:hanging="360"/>
      </w:pPr>
    </w:lvl>
    <w:lvl w:ilvl="8" w:tplc="F566E74A" w:tentative="1">
      <w:start w:val="1"/>
      <w:numFmt w:val="lowerRoman"/>
      <w:lvlText w:val="%9."/>
      <w:lvlJc w:val="right"/>
      <w:pPr>
        <w:ind w:left="6840" w:hanging="180"/>
      </w:pPr>
    </w:lvl>
  </w:abstractNum>
  <w:abstractNum w:abstractNumId="2" w15:restartNumberingAfterBreak="0">
    <w:nsid w:val="04FE3A93"/>
    <w:multiLevelType w:val="hybridMultilevel"/>
    <w:tmpl w:val="AF3ABC58"/>
    <w:lvl w:ilvl="0" w:tplc="98D82BE8">
      <w:start w:val="1"/>
      <w:numFmt w:val="bullet"/>
      <w:lvlText w:val=""/>
      <w:lvlJc w:val="left"/>
      <w:pPr>
        <w:ind w:left="720" w:hanging="360"/>
      </w:pPr>
      <w:rPr>
        <w:rFonts w:ascii="Symbol" w:hAnsi="Symbol" w:hint="default"/>
      </w:rPr>
    </w:lvl>
    <w:lvl w:ilvl="1" w:tplc="D97ACE2C">
      <w:start w:val="1"/>
      <w:numFmt w:val="bullet"/>
      <w:lvlText w:val="o"/>
      <w:lvlJc w:val="left"/>
      <w:pPr>
        <w:ind w:left="1440" w:hanging="360"/>
      </w:pPr>
      <w:rPr>
        <w:rFonts w:ascii="Courier New" w:hAnsi="Courier New" w:cs="Courier New" w:hint="default"/>
      </w:rPr>
    </w:lvl>
    <w:lvl w:ilvl="2" w:tplc="FD24E5B4">
      <w:start w:val="1"/>
      <w:numFmt w:val="bullet"/>
      <w:lvlText w:val=""/>
      <w:lvlJc w:val="left"/>
      <w:pPr>
        <w:ind w:left="2160" w:hanging="360"/>
      </w:pPr>
      <w:rPr>
        <w:rFonts w:ascii="Wingdings" w:hAnsi="Wingdings" w:hint="default"/>
      </w:rPr>
    </w:lvl>
    <w:lvl w:ilvl="3" w:tplc="EA72C350">
      <w:start w:val="1"/>
      <w:numFmt w:val="bullet"/>
      <w:lvlText w:val=""/>
      <w:lvlJc w:val="left"/>
      <w:pPr>
        <w:ind w:left="2880" w:hanging="360"/>
      </w:pPr>
      <w:rPr>
        <w:rFonts w:ascii="Symbol" w:hAnsi="Symbol" w:hint="default"/>
      </w:rPr>
    </w:lvl>
    <w:lvl w:ilvl="4" w:tplc="4A725C4A">
      <w:start w:val="1"/>
      <w:numFmt w:val="bullet"/>
      <w:lvlText w:val="o"/>
      <w:lvlJc w:val="left"/>
      <w:pPr>
        <w:ind w:left="3600" w:hanging="360"/>
      </w:pPr>
      <w:rPr>
        <w:rFonts w:ascii="Courier New" w:hAnsi="Courier New" w:cs="Courier New" w:hint="default"/>
      </w:rPr>
    </w:lvl>
    <w:lvl w:ilvl="5" w:tplc="E4CCF9AA">
      <w:start w:val="1"/>
      <w:numFmt w:val="bullet"/>
      <w:lvlText w:val=""/>
      <w:lvlJc w:val="left"/>
      <w:pPr>
        <w:ind w:left="4320" w:hanging="360"/>
      </w:pPr>
      <w:rPr>
        <w:rFonts w:ascii="Wingdings" w:hAnsi="Wingdings" w:hint="default"/>
      </w:rPr>
    </w:lvl>
    <w:lvl w:ilvl="6" w:tplc="8EA24CAC">
      <w:start w:val="1"/>
      <w:numFmt w:val="bullet"/>
      <w:lvlText w:val=""/>
      <w:lvlJc w:val="left"/>
      <w:pPr>
        <w:ind w:left="5040" w:hanging="360"/>
      </w:pPr>
      <w:rPr>
        <w:rFonts w:ascii="Symbol" w:hAnsi="Symbol" w:hint="default"/>
      </w:rPr>
    </w:lvl>
    <w:lvl w:ilvl="7" w:tplc="EA36CC3C">
      <w:start w:val="1"/>
      <w:numFmt w:val="bullet"/>
      <w:lvlText w:val="o"/>
      <w:lvlJc w:val="left"/>
      <w:pPr>
        <w:ind w:left="5760" w:hanging="360"/>
      </w:pPr>
      <w:rPr>
        <w:rFonts w:ascii="Courier New" w:hAnsi="Courier New" w:cs="Courier New" w:hint="default"/>
      </w:rPr>
    </w:lvl>
    <w:lvl w:ilvl="8" w:tplc="D534AAF2">
      <w:start w:val="1"/>
      <w:numFmt w:val="bullet"/>
      <w:lvlText w:val=""/>
      <w:lvlJc w:val="left"/>
      <w:pPr>
        <w:ind w:left="6480" w:hanging="360"/>
      </w:pPr>
      <w:rPr>
        <w:rFonts w:ascii="Wingdings" w:hAnsi="Wingdings" w:hint="default"/>
      </w:rPr>
    </w:lvl>
  </w:abstractNum>
  <w:abstractNum w:abstractNumId="3" w15:restartNumberingAfterBreak="0">
    <w:nsid w:val="0DDC6B58"/>
    <w:multiLevelType w:val="multilevel"/>
    <w:tmpl w:val="C2FE3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07F0A"/>
    <w:multiLevelType w:val="multilevel"/>
    <w:tmpl w:val="A7A85DFE"/>
    <w:lvl w:ilvl="0">
      <w:start w:val="1"/>
      <w:numFmt w:val="decimal"/>
      <w:lvlText w:val="%1."/>
      <w:lvlJc w:val="left"/>
      <w:pPr>
        <w:ind w:left="720" w:hanging="360"/>
      </w:pPr>
    </w:lvl>
    <w:lvl w:ilvl="1">
      <w:start w:val="1"/>
      <w:numFmt w:val="decimal"/>
      <w:isLgl/>
      <w:lvlText w:val="%1.%2."/>
      <w:lvlJc w:val="left"/>
      <w:pPr>
        <w:ind w:left="928" w:hanging="360"/>
      </w:pPr>
      <w:rPr>
        <w:rFonts w:ascii="Times New Roman" w:hAnsi="Times New Roman" w:cs="Times New Roman" w:hint="default"/>
        <w:b w:val="0"/>
        <w:sz w:val="24"/>
        <w:szCs w:val="24"/>
      </w:rPr>
    </w:lvl>
    <w:lvl w:ilvl="2">
      <w:start w:val="1"/>
      <w:numFmt w:val="upperRoman"/>
      <w:isLgl/>
      <w:lvlText w:val="%1.%2.%3."/>
      <w:lvlJc w:val="left"/>
      <w:pPr>
        <w:ind w:left="1222" w:hanging="1080"/>
      </w:pPr>
    </w:lvl>
    <w:lvl w:ilvl="3">
      <w:start w:val="1"/>
      <w:numFmt w:val="upperLetter"/>
      <w:isLgl/>
      <w:lvlText w:val="%1.%2.%3.%4."/>
      <w:lvlJc w:val="left"/>
      <w:pPr>
        <w:ind w:left="1080" w:hanging="720"/>
      </w:pPr>
    </w:lvl>
    <w:lvl w:ilvl="4">
      <w:start w:val="1"/>
      <w:numFmt w:val="upperLetter"/>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2DB1BC1"/>
    <w:multiLevelType w:val="multilevel"/>
    <w:tmpl w:val="E190E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F74EE6"/>
    <w:multiLevelType w:val="multilevel"/>
    <w:tmpl w:val="10F6085A"/>
    <w:lvl w:ilvl="0">
      <w:start w:val="1"/>
      <w:numFmt w:val="decimal"/>
      <w:lvlText w:val="%1."/>
      <w:lvlJc w:val="left"/>
      <w:pPr>
        <w:tabs>
          <w:tab w:val="num" w:pos="360"/>
        </w:tabs>
        <w:ind w:left="360" w:hanging="360"/>
      </w:pPr>
      <w:rPr>
        <w:rFonts w:ascii="Times New Roman" w:hAnsi="Times New Roman" w:hint="default"/>
        <w:b/>
        <w:i w:val="0"/>
        <w:color w:val="000000"/>
        <w:sz w:val="26"/>
        <w:szCs w:val="26"/>
      </w:rPr>
    </w:lvl>
    <w:lvl w:ilvl="1">
      <w:start w:val="1"/>
      <w:numFmt w:val="decimal"/>
      <w:lvlText w:val="%1.%2."/>
      <w:lvlJc w:val="left"/>
      <w:pPr>
        <w:tabs>
          <w:tab w:val="num" w:pos="37"/>
        </w:tabs>
        <w:ind w:left="37" w:hanging="37"/>
      </w:pPr>
      <w:rPr>
        <w:rFonts w:ascii="Times New Roman" w:hAnsi="Times New Roman" w:hint="default"/>
        <w:b w:val="0"/>
        <w:i w:val="0"/>
        <w:color w:val="auto"/>
        <w:sz w:val="24"/>
        <w:szCs w:val="24"/>
      </w:rPr>
    </w:lvl>
    <w:lvl w:ilvl="2">
      <w:start w:val="1"/>
      <w:numFmt w:val="decimal"/>
      <w:lvlText w:val="%1.%2.%3."/>
      <w:lvlJc w:val="left"/>
      <w:pPr>
        <w:tabs>
          <w:tab w:val="num" w:pos="397"/>
        </w:tabs>
        <w:ind w:left="397" w:firstLine="0"/>
      </w:pPr>
      <w:rPr>
        <w:rFonts w:ascii="Times New Roman" w:hAnsi="Times New Roman" w:hint="default"/>
        <w:b w:val="0"/>
        <w:i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73F7888"/>
    <w:multiLevelType w:val="hybridMultilevel"/>
    <w:tmpl w:val="8F02E3C6"/>
    <w:lvl w:ilvl="0" w:tplc="04260011">
      <w:start w:val="1"/>
      <w:numFmt w:val="decimal"/>
      <w:lvlText w:val="%1)"/>
      <w:lvlJc w:val="left"/>
      <w:pPr>
        <w:ind w:left="698" w:hanging="360"/>
      </w:pPr>
    </w:lvl>
    <w:lvl w:ilvl="1" w:tplc="04260019" w:tentative="1">
      <w:start w:val="1"/>
      <w:numFmt w:val="lowerLetter"/>
      <w:lvlText w:val="%2."/>
      <w:lvlJc w:val="left"/>
      <w:pPr>
        <w:ind w:left="1418" w:hanging="360"/>
      </w:pPr>
    </w:lvl>
    <w:lvl w:ilvl="2" w:tplc="0426001B" w:tentative="1">
      <w:start w:val="1"/>
      <w:numFmt w:val="lowerRoman"/>
      <w:lvlText w:val="%3."/>
      <w:lvlJc w:val="right"/>
      <w:pPr>
        <w:ind w:left="2138" w:hanging="180"/>
      </w:pPr>
    </w:lvl>
    <w:lvl w:ilvl="3" w:tplc="0426000F" w:tentative="1">
      <w:start w:val="1"/>
      <w:numFmt w:val="decimal"/>
      <w:lvlText w:val="%4."/>
      <w:lvlJc w:val="left"/>
      <w:pPr>
        <w:ind w:left="2858" w:hanging="360"/>
      </w:pPr>
    </w:lvl>
    <w:lvl w:ilvl="4" w:tplc="04260019" w:tentative="1">
      <w:start w:val="1"/>
      <w:numFmt w:val="lowerLetter"/>
      <w:lvlText w:val="%5."/>
      <w:lvlJc w:val="left"/>
      <w:pPr>
        <w:ind w:left="3578" w:hanging="360"/>
      </w:pPr>
    </w:lvl>
    <w:lvl w:ilvl="5" w:tplc="0426001B" w:tentative="1">
      <w:start w:val="1"/>
      <w:numFmt w:val="lowerRoman"/>
      <w:lvlText w:val="%6."/>
      <w:lvlJc w:val="right"/>
      <w:pPr>
        <w:ind w:left="4298" w:hanging="180"/>
      </w:pPr>
    </w:lvl>
    <w:lvl w:ilvl="6" w:tplc="0426000F" w:tentative="1">
      <w:start w:val="1"/>
      <w:numFmt w:val="decimal"/>
      <w:lvlText w:val="%7."/>
      <w:lvlJc w:val="left"/>
      <w:pPr>
        <w:ind w:left="5018" w:hanging="360"/>
      </w:pPr>
    </w:lvl>
    <w:lvl w:ilvl="7" w:tplc="04260019" w:tentative="1">
      <w:start w:val="1"/>
      <w:numFmt w:val="lowerLetter"/>
      <w:lvlText w:val="%8."/>
      <w:lvlJc w:val="left"/>
      <w:pPr>
        <w:ind w:left="5738" w:hanging="360"/>
      </w:pPr>
    </w:lvl>
    <w:lvl w:ilvl="8" w:tplc="0426001B" w:tentative="1">
      <w:start w:val="1"/>
      <w:numFmt w:val="lowerRoman"/>
      <w:lvlText w:val="%9."/>
      <w:lvlJc w:val="right"/>
      <w:pPr>
        <w:ind w:left="6458" w:hanging="180"/>
      </w:pPr>
    </w:lvl>
  </w:abstractNum>
  <w:abstractNum w:abstractNumId="8" w15:restartNumberingAfterBreak="0">
    <w:nsid w:val="18367A55"/>
    <w:multiLevelType w:val="hybridMultilevel"/>
    <w:tmpl w:val="C1BA9032"/>
    <w:lvl w:ilvl="0" w:tplc="A27E48B2">
      <w:start w:val="1"/>
      <w:numFmt w:val="decimal"/>
      <w:lvlText w:val="%1."/>
      <w:lvlJc w:val="left"/>
      <w:pPr>
        <w:ind w:left="720" w:hanging="360"/>
      </w:pPr>
      <w:rPr>
        <w:rFonts w:hint="default"/>
      </w:rPr>
    </w:lvl>
    <w:lvl w:ilvl="1" w:tplc="505437AE" w:tentative="1">
      <w:start w:val="1"/>
      <w:numFmt w:val="lowerLetter"/>
      <w:lvlText w:val="%2."/>
      <w:lvlJc w:val="left"/>
      <w:pPr>
        <w:ind w:left="1440" w:hanging="360"/>
      </w:pPr>
    </w:lvl>
    <w:lvl w:ilvl="2" w:tplc="6EA8BF74" w:tentative="1">
      <w:start w:val="1"/>
      <w:numFmt w:val="lowerRoman"/>
      <w:lvlText w:val="%3."/>
      <w:lvlJc w:val="right"/>
      <w:pPr>
        <w:ind w:left="2160" w:hanging="180"/>
      </w:pPr>
    </w:lvl>
    <w:lvl w:ilvl="3" w:tplc="67E88694" w:tentative="1">
      <w:start w:val="1"/>
      <w:numFmt w:val="decimal"/>
      <w:lvlText w:val="%4."/>
      <w:lvlJc w:val="left"/>
      <w:pPr>
        <w:ind w:left="2880" w:hanging="360"/>
      </w:pPr>
    </w:lvl>
    <w:lvl w:ilvl="4" w:tplc="4B30EEF8" w:tentative="1">
      <w:start w:val="1"/>
      <w:numFmt w:val="lowerLetter"/>
      <w:lvlText w:val="%5."/>
      <w:lvlJc w:val="left"/>
      <w:pPr>
        <w:ind w:left="3600" w:hanging="360"/>
      </w:pPr>
    </w:lvl>
    <w:lvl w:ilvl="5" w:tplc="64905E4A" w:tentative="1">
      <w:start w:val="1"/>
      <w:numFmt w:val="lowerRoman"/>
      <w:lvlText w:val="%6."/>
      <w:lvlJc w:val="right"/>
      <w:pPr>
        <w:ind w:left="4320" w:hanging="180"/>
      </w:pPr>
    </w:lvl>
    <w:lvl w:ilvl="6" w:tplc="A20C54A0" w:tentative="1">
      <w:start w:val="1"/>
      <w:numFmt w:val="decimal"/>
      <w:lvlText w:val="%7."/>
      <w:lvlJc w:val="left"/>
      <w:pPr>
        <w:ind w:left="5040" w:hanging="360"/>
      </w:pPr>
    </w:lvl>
    <w:lvl w:ilvl="7" w:tplc="F86A80C4" w:tentative="1">
      <w:start w:val="1"/>
      <w:numFmt w:val="lowerLetter"/>
      <w:lvlText w:val="%8."/>
      <w:lvlJc w:val="left"/>
      <w:pPr>
        <w:ind w:left="5760" w:hanging="360"/>
      </w:pPr>
    </w:lvl>
    <w:lvl w:ilvl="8" w:tplc="845AD8E6" w:tentative="1">
      <w:start w:val="1"/>
      <w:numFmt w:val="lowerRoman"/>
      <w:lvlText w:val="%9."/>
      <w:lvlJc w:val="right"/>
      <w:pPr>
        <w:ind w:left="6480" w:hanging="180"/>
      </w:pPr>
    </w:lvl>
  </w:abstractNum>
  <w:abstractNum w:abstractNumId="9" w15:restartNumberingAfterBreak="0">
    <w:nsid w:val="1B2B66C2"/>
    <w:multiLevelType w:val="multilevel"/>
    <w:tmpl w:val="2AD20812"/>
    <w:lvl w:ilvl="0">
      <w:start w:val="6"/>
      <w:numFmt w:val="decimal"/>
      <w:lvlText w:val="%1."/>
      <w:lvlJc w:val="left"/>
      <w:pPr>
        <w:tabs>
          <w:tab w:val="num" w:pos="360"/>
        </w:tabs>
        <w:ind w:left="360" w:hanging="360"/>
      </w:pPr>
      <w:rPr>
        <w:rFonts w:hint="default"/>
      </w:rPr>
    </w:lvl>
    <w:lvl w:ilvl="1">
      <w:start w:val="2"/>
      <w:numFmt w:val="decimal"/>
      <w:isLgl/>
      <w:lvlText w:val="%1.%2."/>
      <w:lvlJc w:val="left"/>
      <w:pPr>
        <w:tabs>
          <w:tab w:val="num" w:pos="1571"/>
        </w:tabs>
        <w:ind w:left="1571" w:hanging="720"/>
      </w:pPr>
      <w:rPr>
        <w:rFonts w:hint="default"/>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1D864B63"/>
    <w:multiLevelType w:val="multilevel"/>
    <w:tmpl w:val="D66A38C6"/>
    <w:lvl w:ilvl="0">
      <w:start w:val="1"/>
      <w:numFmt w:val="decimal"/>
      <w:lvlText w:val="%1."/>
      <w:lvlJc w:val="left"/>
      <w:pPr>
        <w:tabs>
          <w:tab w:val="num" w:pos="6314"/>
        </w:tabs>
        <w:ind w:left="6314" w:hanging="360"/>
      </w:pPr>
      <w:rPr>
        <w:rFonts w:hint="default"/>
        <w:b/>
      </w:rPr>
    </w:lvl>
    <w:lvl w:ilvl="1">
      <w:start w:val="1"/>
      <w:numFmt w:val="decimal"/>
      <w:isLgl/>
      <w:lvlText w:val="%1.%2."/>
      <w:lvlJc w:val="left"/>
      <w:pPr>
        <w:tabs>
          <w:tab w:val="num" w:pos="6522"/>
        </w:tabs>
        <w:ind w:left="6522" w:hanging="720"/>
      </w:pPr>
      <w:rPr>
        <w:rFonts w:hint="default"/>
      </w:rPr>
    </w:lvl>
    <w:lvl w:ilvl="2">
      <w:start w:val="1"/>
      <w:numFmt w:val="decimal"/>
      <w:isLgl/>
      <w:lvlText w:val="%1.%2.%3."/>
      <w:lvlJc w:val="left"/>
      <w:pPr>
        <w:tabs>
          <w:tab w:val="num" w:pos="6674"/>
        </w:tabs>
        <w:ind w:left="6674" w:hanging="720"/>
      </w:pPr>
      <w:rPr>
        <w:rFonts w:hint="default"/>
      </w:rPr>
    </w:lvl>
    <w:lvl w:ilvl="3">
      <w:start w:val="1"/>
      <w:numFmt w:val="decimal"/>
      <w:isLgl/>
      <w:lvlText w:val="%1.%2.%3.%4."/>
      <w:lvlJc w:val="left"/>
      <w:pPr>
        <w:tabs>
          <w:tab w:val="num" w:pos="7034"/>
        </w:tabs>
        <w:ind w:left="7034" w:hanging="1080"/>
      </w:pPr>
      <w:rPr>
        <w:rFonts w:hint="default"/>
      </w:rPr>
    </w:lvl>
    <w:lvl w:ilvl="4">
      <w:start w:val="1"/>
      <w:numFmt w:val="decimal"/>
      <w:isLgl/>
      <w:lvlText w:val="%1.%2.%3.%4.%5."/>
      <w:lvlJc w:val="left"/>
      <w:pPr>
        <w:tabs>
          <w:tab w:val="num" w:pos="7034"/>
        </w:tabs>
        <w:ind w:left="7034" w:hanging="1080"/>
      </w:pPr>
      <w:rPr>
        <w:rFonts w:hint="default"/>
      </w:rPr>
    </w:lvl>
    <w:lvl w:ilvl="5">
      <w:start w:val="1"/>
      <w:numFmt w:val="decimal"/>
      <w:isLgl/>
      <w:lvlText w:val="%1.%2.%3.%4.%5.%6."/>
      <w:lvlJc w:val="left"/>
      <w:pPr>
        <w:tabs>
          <w:tab w:val="num" w:pos="7394"/>
        </w:tabs>
        <w:ind w:left="7394" w:hanging="1440"/>
      </w:pPr>
      <w:rPr>
        <w:rFonts w:hint="default"/>
      </w:rPr>
    </w:lvl>
    <w:lvl w:ilvl="6">
      <w:start w:val="1"/>
      <w:numFmt w:val="decimal"/>
      <w:isLgl/>
      <w:lvlText w:val="%1.%2.%3.%4.%5.%6.%7."/>
      <w:lvlJc w:val="left"/>
      <w:pPr>
        <w:tabs>
          <w:tab w:val="num" w:pos="7394"/>
        </w:tabs>
        <w:ind w:left="7394" w:hanging="1440"/>
      </w:pPr>
      <w:rPr>
        <w:rFonts w:hint="default"/>
      </w:rPr>
    </w:lvl>
    <w:lvl w:ilvl="7">
      <w:start w:val="1"/>
      <w:numFmt w:val="decimal"/>
      <w:isLgl/>
      <w:lvlText w:val="%1.%2.%3.%4.%5.%6.%7.%8."/>
      <w:lvlJc w:val="left"/>
      <w:pPr>
        <w:tabs>
          <w:tab w:val="num" w:pos="7754"/>
        </w:tabs>
        <w:ind w:left="7754" w:hanging="1800"/>
      </w:pPr>
      <w:rPr>
        <w:rFonts w:hint="default"/>
      </w:rPr>
    </w:lvl>
    <w:lvl w:ilvl="8">
      <w:start w:val="1"/>
      <w:numFmt w:val="decimal"/>
      <w:isLgl/>
      <w:lvlText w:val="%1.%2.%3.%4.%5.%6.%7.%8.%9."/>
      <w:lvlJc w:val="left"/>
      <w:pPr>
        <w:tabs>
          <w:tab w:val="num" w:pos="7754"/>
        </w:tabs>
        <w:ind w:left="7754" w:hanging="1800"/>
      </w:pPr>
      <w:rPr>
        <w:rFonts w:hint="default"/>
      </w:rPr>
    </w:lvl>
  </w:abstractNum>
  <w:abstractNum w:abstractNumId="11" w15:restartNumberingAfterBreak="0">
    <w:nsid w:val="1EA0122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275028"/>
    <w:multiLevelType w:val="multilevel"/>
    <w:tmpl w:val="95D0C686"/>
    <w:lvl w:ilvl="0">
      <w:start w:val="2"/>
      <w:numFmt w:val="decimal"/>
      <w:lvlText w:val="%1."/>
      <w:lvlJc w:val="left"/>
      <w:pPr>
        <w:ind w:left="390" w:hanging="390"/>
      </w:pPr>
      <w:rPr>
        <w:rFonts w:hint="default"/>
      </w:rPr>
    </w:lvl>
    <w:lvl w:ilvl="1">
      <w:start w:val="6"/>
      <w:numFmt w:val="decimal"/>
      <w:lvlText w:val="%1.%2."/>
      <w:lvlJc w:val="left"/>
      <w:pPr>
        <w:ind w:left="742" w:hanging="72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1976" w:hanging="1800"/>
      </w:pPr>
      <w:rPr>
        <w:rFonts w:hint="default"/>
      </w:rPr>
    </w:lvl>
  </w:abstractNum>
  <w:abstractNum w:abstractNumId="13" w15:restartNumberingAfterBreak="0">
    <w:nsid w:val="35BF1134"/>
    <w:multiLevelType w:val="hybridMultilevel"/>
    <w:tmpl w:val="204C7054"/>
    <w:lvl w:ilvl="0" w:tplc="ABAC8EF0">
      <w:start w:val="1"/>
      <w:numFmt w:val="decimal"/>
      <w:lvlText w:val="%1."/>
      <w:lvlJc w:val="left"/>
      <w:pPr>
        <w:ind w:left="1080" w:hanging="360"/>
      </w:pPr>
      <w:rPr>
        <w:rFonts w:hint="default"/>
      </w:rPr>
    </w:lvl>
    <w:lvl w:ilvl="1" w:tplc="032AC6C6" w:tentative="1">
      <w:start w:val="1"/>
      <w:numFmt w:val="lowerLetter"/>
      <w:lvlText w:val="%2."/>
      <w:lvlJc w:val="left"/>
      <w:pPr>
        <w:ind w:left="1800" w:hanging="360"/>
      </w:pPr>
    </w:lvl>
    <w:lvl w:ilvl="2" w:tplc="2C8C7180" w:tentative="1">
      <w:start w:val="1"/>
      <w:numFmt w:val="lowerRoman"/>
      <w:lvlText w:val="%3."/>
      <w:lvlJc w:val="right"/>
      <w:pPr>
        <w:ind w:left="2520" w:hanging="180"/>
      </w:pPr>
    </w:lvl>
    <w:lvl w:ilvl="3" w:tplc="BEA410BA" w:tentative="1">
      <w:start w:val="1"/>
      <w:numFmt w:val="decimal"/>
      <w:lvlText w:val="%4."/>
      <w:lvlJc w:val="left"/>
      <w:pPr>
        <w:ind w:left="3240" w:hanging="360"/>
      </w:pPr>
    </w:lvl>
    <w:lvl w:ilvl="4" w:tplc="0146222C" w:tentative="1">
      <w:start w:val="1"/>
      <w:numFmt w:val="lowerLetter"/>
      <w:lvlText w:val="%5."/>
      <w:lvlJc w:val="left"/>
      <w:pPr>
        <w:ind w:left="3960" w:hanging="360"/>
      </w:pPr>
    </w:lvl>
    <w:lvl w:ilvl="5" w:tplc="3D2634B4" w:tentative="1">
      <w:start w:val="1"/>
      <w:numFmt w:val="lowerRoman"/>
      <w:lvlText w:val="%6."/>
      <w:lvlJc w:val="right"/>
      <w:pPr>
        <w:ind w:left="4680" w:hanging="180"/>
      </w:pPr>
    </w:lvl>
    <w:lvl w:ilvl="6" w:tplc="2BFA5E42" w:tentative="1">
      <w:start w:val="1"/>
      <w:numFmt w:val="decimal"/>
      <w:lvlText w:val="%7."/>
      <w:lvlJc w:val="left"/>
      <w:pPr>
        <w:ind w:left="5400" w:hanging="360"/>
      </w:pPr>
    </w:lvl>
    <w:lvl w:ilvl="7" w:tplc="65F01AB6" w:tentative="1">
      <w:start w:val="1"/>
      <w:numFmt w:val="lowerLetter"/>
      <w:lvlText w:val="%8."/>
      <w:lvlJc w:val="left"/>
      <w:pPr>
        <w:ind w:left="6120" w:hanging="360"/>
      </w:pPr>
    </w:lvl>
    <w:lvl w:ilvl="8" w:tplc="32B6C5CE" w:tentative="1">
      <w:start w:val="1"/>
      <w:numFmt w:val="lowerRoman"/>
      <w:lvlText w:val="%9."/>
      <w:lvlJc w:val="right"/>
      <w:pPr>
        <w:ind w:left="6840" w:hanging="180"/>
      </w:pPr>
    </w:lvl>
  </w:abstractNum>
  <w:abstractNum w:abstractNumId="14" w15:restartNumberingAfterBreak="0">
    <w:nsid w:val="3DD14E09"/>
    <w:multiLevelType w:val="hybridMultilevel"/>
    <w:tmpl w:val="C61820E0"/>
    <w:lvl w:ilvl="0" w:tplc="002CD16C">
      <w:start w:val="1"/>
      <w:numFmt w:val="bullet"/>
      <w:lvlText w:val=""/>
      <w:lvlJc w:val="left"/>
      <w:pPr>
        <w:ind w:left="720" w:hanging="360"/>
      </w:pPr>
      <w:rPr>
        <w:rFonts w:ascii="Symbol" w:hAnsi="Symbol" w:hint="default"/>
      </w:rPr>
    </w:lvl>
    <w:lvl w:ilvl="1" w:tplc="BA82C17A" w:tentative="1">
      <w:start w:val="1"/>
      <w:numFmt w:val="bullet"/>
      <w:lvlText w:val="o"/>
      <w:lvlJc w:val="left"/>
      <w:pPr>
        <w:ind w:left="1440" w:hanging="360"/>
      </w:pPr>
      <w:rPr>
        <w:rFonts w:ascii="Courier New" w:hAnsi="Courier New" w:cs="Courier New" w:hint="default"/>
      </w:rPr>
    </w:lvl>
    <w:lvl w:ilvl="2" w:tplc="E0FA9538" w:tentative="1">
      <w:start w:val="1"/>
      <w:numFmt w:val="bullet"/>
      <w:lvlText w:val=""/>
      <w:lvlJc w:val="left"/>
      <w:pPr>
        <w:ind w:left="2160" w:hanging="360"/>
      </w:pPr>
      <w:rPr>
        <w:rFonts w:ascii="Wingdings" w:hAnsi="Wingdings" w:hint="default"/>
      </w:rPr>
    </w:lvl>
    <w:lvl w:ilvl="3" w:tplc="2F52B2EA" w:tentative="1">
      <w:start w:val="1"/>
      <w:numFmt w:val="bullet"/>
      <w:lvlText w:val=""/>
      <w:lvlJc w:val="left"/>
      <w:pPr>
        <w:ind w:left="2880" w:hanging="360"/>
      </w:pPr>
      <w:rPr>
        <w:rFonts w:ascii="Symbol" w:hAnsi="Symbol" w:hint="default"/>
      </w:rPr>
    </w:lvl>
    <w:lvl w:ilvl="4" w:tplc="3872DF38" w:tentative="1">
      <w:start w:val="1"/>
      <w:numFmt w:val="bullet"/>
      <w:lvlText w:val="o"/>
      <w:lvlJc w:val="left"/>
      <w:pPr>
        <w:ind w:left="3600" w:hanging="360"/>
      </w:pPr>
      <w:rPr>
        <w:rFonts w:ascii="Courier New" w:hAnsi="Courier New" w:cs="Courier New" w:hint="default"/>
      </w:rPr>
    </w:lvl>
    <w:lvl w:ilvl="5" w:tplc="E6D29EA8" w:tentative="1">
      <w:start w:val="1"/>
      <w:numFmt w:val="bullet"/>
      <w:lvlText w:val=""/>
      <w:lvlJc w:val="left"/>
      <w:pPr>
        <w:ind w:left="4320" w:hanging="360"/>
      </w:pPr>
      <w:rPr>
        <w:rFonts w:ascii="Wingdings" w:hAnsi="Wingdings" w:hint="default"/>
      </w:rPr>
    </w:lvl>
    <w:lvl w:ilvl="6" w:tplc="310C05A8" w:tentative="1">
      <w:start w:val="1"/>
      <w:numFmt w:val="bullet"/>
      <w:lvlText w:val=""/>
      <w:lvlJc w:val="left"/>
      <w:pPr>
        <w:ind w:left="5040" w:hanging="360"/>
      </w:pPr>
      <w:rPr>
        <w:rFonts w:ascii="Symbol" w:hAnsi="Symbol" w:hint="default"/>
      </w:rPr>
    </w:lvl>
    <w:lvl w:ilvl="7" w:tplc="551ED0C8" w:tentative="1">
      <w:start w:val="1"/>
      <w:numFmt w:val="bullet"/>
      <w:lvlText w:val="o"/>
      <w:lvlJc w:val="left"/>
      <w:pPr>
        <w:ind w:left="5760" w:hanging="360"/>
      </w:pPr>
      <w:rPr>
        <w:rFonts w:ascii="Courier New" w:hAnsi="Courier New" w:cs="Courier New" w:hint="default"/>
      </w:rPr>
    </w:lvl>
    <w:lvl w:ilvl="8" w:tplc="29423BEC" w:tentative="1">
      <w:start w:val="1"/>
      <w:numFmt w:val="bullet"/>
      <w:lvlText w:val=""/>
      <w:lvlJc w:val="left"/>
      <w:pPr>
        <w:ind w:left="6480" w:hanging="360"/>
      </w:pPr>
      <w:rPr>
        <w:rFonts w:ascii="Wingdings" w:hAnsi="Wingdings" w:hint="default"/>
      </w:rPr>
    </w:lvl>
  </w:abstractNum>
  <w:abstractNum w:abstractNumId="15" w15:restartNumberingAfterBreak="0">
    <w:nsid w:val="46A43C4D"/>
    <w:multiLevelType w:val="multilevel"/>
    <w:tmpl w:val="2370E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053397"/>
    <w:multiLevelType w:val="hybridMultilevel"/>
    <w:tmpl w:val="CBC843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832B60"/>
    <w:multiLevelType w:val="multilevel"/>
    <w:tmpl w:val="7D5CAFFA"/>
    <w:lvl w:ilvl="0">
      <w:start w:val="3"/>
      <w:numFmt w:val="decimal"/>
      <w:lvlText w:val="%1."/>
      <w:lvlJc w:val="left"/>
      <w:pPr>
        <w:ind w:left="390" w:hanging="39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18" w15:restartNumberingAfterBreak="0">
    <w:nsid w:val="4BB407A8"/>
    <w:multiLevelType w:val="multilevel"/>
    <w:tmpl w:val="73EEDCC4"/>
    <w:lvl w:ilvl="0">
      <w:start w:val="5"/>
      <w:numFmt w:val="decimal"/>
      <w:lvlText w:val="%1."/>
      <w:lvlJc w:val="left"/>
      <w:pPr>
        <w:ind w:left="585" w:hanging="585"/>
      </w:pPr>
      <w:rPr>
        <w:rFonts w:hint="default"/>
        <w:b/>
        <w:bCs/>
        <w:color w:val="000000"/>
      </w:rPr>
    </w:lvl>
    <w:lvl w:ilvl="1">
      <w:start w:val="1"/>
      <w:numFmt w:val="decimal"/>
      <w:lvlText w:val="%1.%2."/>
      <w:lvlJc w:val="left"/>
      <w:pPr>
        <w:ind w:left="1060" w:hanging="720"/>
      </w:pPr>
      <w:rPr>
        <w:rFonts w:hint="default"/>
        <w:color w:val="000000"/>
      </w:rPr>
    </w:lvl>
    <w:lvl w:ilvl="2">
      <w:start w:val="3"/>
      <w:numFmt w:val="decimal"/>
      <w:lvlText w:val="%1.%2.%3."/>
      <w:lvlJc w:val="left"/>
      <w:pPr>
        <w:ind w:left="1400" w:hanging="720"/>
      </w:pPr>
      <w:rPr>
        <w:rFonts w:hint="default"/>
        <w:color w:val="000000"/>
      </w:rPr>
    </w:lvl>
    <w:lvl w:ilvl="3">
      <w:start w:val="1"/>
      <w:numFmt w:val="decimal"/>
      <w:lvlText w:val="%1.%2.%3.%4."/>
      <w:lvlJc w:val="left"/>
      <w:pPr>
        <w:ind w:left="2100" w:hanging="1080"/>
      </w:pPr>
      <w:rPr>
        <w:rFonts w:hint="default"/>
        <w:color w:val="000000"/>
      </w:rPr>
    </w:lvl>
    <w:lvl w:ilvl="4">
      <w:start w:val="1"/>
      <w:numFmt w:val="decimal"/>
      <w:lvlText w:val="%1.%2.%3.%4.%5."/>
      <w:lvlJc w:val="left"/>
      <w:pPr>
        <w:ind w:left="2440" w:hanging="1080"/>
      </w:pPr>
      <w:rPr>
        <w:rFonts w:hint="default"/>
        <w:color w:val="000000"/>
      </w:rPr>
    </w:lvl>
    <w:lvl w:ilvl="5">
      <w:start w:val="1"/>
      <w:numFmt w:val="decimal"/>
      <w:lvlText w:val="%1.%2.%3.%4.%5.%6."/>
      <w:lvlJc w:val="left"/>
      <w:pPr>
        <w:ind w:left="3140" w:hanging="1440"/>
      </w:pPr>
      <w:rPr>
        <w:rFonts w:hint="default"/>
        <w:color w:val="000000"/>
      </w:rPr>
    </w:lvl>
    <w:lvl w:ilvl="6">
      <w:start w:val="1"/>
      <w:numFmt w:val="decimal"/>
      <w:lvlText w:val="%1.%2.%3.%4.%5.%6.%7."/>
      <w:lvlJc w:val="left"/>
      <w:pPr>
        <w:ind w:left="3480" w:hanging="1440"/>
      </w:pPr>
      <w:rPr>
        <w:rFonts w:hint="default"/>
        <w:color w:val="000000"/>
      </w:rPr>
    </w:lvl>
    <w:lvl w:ilvl="7">
      <w:start w:val="1"/>
      <w:numFmt w:val="decimal"/>
      <w:lvlText w:val="%1.%2.%3.%4.%5.%6.%7.%8."/>
      <w:lvlJc w:val="left"/>
      <w:pPr>
        <w:ind w:left="4180" w:hanging="1800"/>
      </w:pPr>
      <w:rPr>
        <w:rFonts w:hint="default"/>
        <w:color w:val="000000"/>
      </w:rPr>
    </w:lvl>
    <w:lvl w:ilvl="8">
      <w:start w:val="1"/>
      <w:numFmt w:val="decimal"/>
      <w:lvlText w:val="%1.%2.%3.%4.%5.%6.%7.%8.%9."/>
      <w:lvlJc w:val="left"/>
      <w:pPr>
        <w:ind w:left="4520" w:hanging="1800"/>
      </w:pPr>
      <w:rPr>
        <w:rFonts w:hint="default"/>
        <w:color w:val="000000"/>
      </w:rPr>
    </w:lvl>
  </w:abstractNum>
  <w:abstractNum w:abstractNumId="19" w15:restartNumberingAfterBreak="0">
    <w:nsid w:val="4C9A0325"/>
    <w:multiLevelType w:val="hybridMultilevel"/>
    <w:tmpl w:val="D20CC1BA"/>
    <w:lvl w:ilvl="0" w:tplc="27BEEB1A">
      <w:start w:val="1"/>
      <w:numFmt w:val="decimal"/>
      <w:lvlText w:val="%1."/>
      <w:lvlJc w:val="left"/>
      <w:pPr>
        <w:ind w:left="382" w:hanging="360"/>
      </w:pPr>
      <w:rPr>
        <w:rFonts w:hint="default"/>
      </w:rPr>
    </w:lvl>
    <w:lvl w:ilvl="1" w:tplc="E8F0D860" w:tentative="1">
      <w:start w:val="1"/>
      <w:numFmt w:val="lowerLetter"/>
      <w:lvlText w:val="%2."/>
      <w:lvlJc w:val="left"/>
      <w:pPr>
        <w:ind w:left="1102" w:hanging="360"/>
      </w:pPr>
    </w:lvl>
    <w:lvl w:ilvl="2" w:tplc="7FD45D16" w:tentative="1">
      <w:start w:val="1"/>
      <w:numFmt w:val="lowerRoman"/>
      <w:lvlText w:val="%3."/>
      <w:lvlJc w:val="right"/>
      <w:pPr>
        <w:ind w:left="1822" w:hanging="180"/>
      </w:pPr>
    </w:lvl>
    <w:lvl w:ilvl="3" w:tplc="9B92A1FE" w:tentative="1">
      <w:start w:val="1"/>
      <w:numFmt w:val="decimal"/>
      <w:lvlText w:val="%4."/>
      <w:lvlJc w:val="left"/>
      <w:pPr>
        <w:ind w:left="2542" w:hanging="360"/>
      </w:pPr>
    </w:lvl>
    <w:lvl w:ilvl="4" w:tplc="09789822" w:tentative="1">
      <w:start w:val="1"/>
      <w:numFmt w:val="lowerLetter"/>
      <w:lvlText w:val="%5."/>
      <w:lvlJc w:val="left"/>
      <w:pPr>
        <w:ind w:left="3262" w:hanging="360"/>
      </w:pPr>
    </w:lvl>
    <w:lvl w:ilvl="5" w:tplc="DB4464A6" w:tentative="1">
      <w:start w:val="1"/>
      <w:numFmt w:val="lowerRoman"/>
      <w:lvlText w:val="%6."/>
      <w:lvlJc w:val="right"/>
      <w:pPr>
        <w:ind w:left="3982" w:hanging="180"/>
      </w:pPr>
    </w:lvl>
    <w:lvl w:ilvl="6" w:tplc="D122B88C" w:tentative="1">
      <w:start w:val="1"/>
      <w:numFmt w:val="decimal"/>
      <w:lvlText w:val="%7."/>
      <w:lvlJc w:val="left"/>
      <w:pPr>
        <w:ind w:left="4702" w:hanging="360"/>
      </w:pPr>
    </w:lvl>
    <w:lvl w:ilvl="7" w:tplc="50CAEA38" w:tentative="1">
      <w:start w:val="1"/>
      <w:numFmt w:val="lowerLetter"/>
      <w:lvlText w:val="%8."/>
      <w:lvlJc w:val="left"/>
      <w:pPr>
        <w:ind w:left="5422" w:hanging="360"/>
      </w:pPr>
    </w:lvl>
    <w:lvl w:ilvl="8" w:tplc="1D62B522" w:tentative="1">
      <w:start w:val="1"/>
      <w:numFmt w:val="lowerRoman"/>
      <w:lvlText w:val="%9."/>
      <w:lvlJc w:val="right"/>
      <w:pPr>
        <w:ind w:left="6142" w:hanging="180"/>
      </w:pPr>
    </w:lvl>
  </w:abstractNum>
  <w:abstractNum w:abstractNumId="20" w15:restartNumberingAfterBreak="0">
    <w:nsid w:val="4D4647F1"/>
    <w:multiLevelType w:val="hybridMultilevel"/>
    <w:tmpl w:val="39D04E9A"/>
    <w:lvl w:ilvl="0" w:tplc="D1D8E414">
      <w:start w:val="1"/>
      <w:numFmt w:val="decimal"/>
      <w:lvlText w:val="%1."/>
      <w:lvlJc w:val="left"/>
      <w:pPr>
        <w:ind w:left="1080" w:hanging="360"/>
      </w:pPr>
      <w:rPr>
        <w:rFonts w:hint="default"/>
      </w:rPr>
    </w:lvl>
    <w:lvl w:ilvl="1" w:tplc="6B342034" w:tentative="1">
      <w:start w:val="1"/>
      <w:numFmt w:val="lowerLetter"/>
      <w:lvlText w:val="%2."/>
      <w:lvlJc w:val="left"/>
      <w:pPr>
        <w:ind w:left="1800" w:hanging="360"/>
      </w:pPr>
    </w:lvl>
    <w:lvl w:ilvl="2" w:tplc="D3341D32" w:tentative="1">
      <w:start w:val="1"/>
      <w:numFmt w:val="lowerRoman"/>
      <w:lvlText w:val="%3."/>
      <w:lvlJc w:val="right"/>
      <w:pPr>
        <w:ind w:left="2520" w:hanging="180"/>
      </w:pPr>
    </w:lvl>
    <w:lvl w:ilvl="3" w:tplc="6D8C0E9E" w:tentative="1">
      <w:start w:val="1"/>
      <w:numFmt w:val="decimal"/>
      <w:lvlText w:val="%4."/>
      <w:lvlJc w:val="left"/>
      <w:pPr>
        <w:ind w:left="3240" w:hanging="360"/>
      </w:pPr>
    </w:lvl>
    <w:lvl w:ilvl="4" w:tplc="3648D3DA" w:tentative="1">
      <w:start w:val="1"/>
      <w:numFmt w:val="lowerLetter"/>
      <w:lvlText w:val="%5."/>
      <w:lvlJc w:val="left"/>
      <w:pPr>
        <w:ind w:left="3960" w:hanging="360"/>
      </w:pPr>
    </w:lvl>
    <w:lvl w:ilvl="5" w:tplc="EB26AB7E" w:tentative="1">
      <w:start w:val="1"/>
      <w:numFmt w:val="lowerRoman"/>
      <w:lvlText w:val="%6."/>
      <w:lvlJc w:val="right"/>
      <w:pPr>
        <w:ind w:left="4680" w:hanging="180"/>
      </w:pPr>
    </w:lvl>
    <w:lvl w:ilvl="6" w:tplc="936AE688" w:tentative="1">
      <w:start w:val="1"/>
      <w:numFmt w:val="decimal"/>
      <w:lvlText w:val="%7."/>
      <w:lvlJc w:val="left"/>
      <w:pPr>
        <w:ind w:left="5400" w:hanging="360"/>
      </w:pPr>
    </w:lvl>
    <w:lvl w:ilvl="7" w:tplc="8F9A9094" w:tentative="1">
      <w:start w:val="1"/>
      <w:numFmt w:val="lowerLetter"/>
      <w:lvlText w:val="%8."/>
      <w:lvlJc w:val="left"/>
      <w:pPr>
        <w:ind w:left="6120" w:hanging="360"/>
      </w:pPr>
    </w:lvl>
    <w:lvl w:ilvl="8" w:tplc="FE187C78" w:tentative="1">
      <w:start w:val="1"/>
      <w:numFmt w:val="lowerRoman"/>
      <w:lvlText w:val="%9."/>
      <w:lvlJc w:val="right"/>
      <w:pPr>
        <w:ind w:left="6840" w:hanging="180"/>
      </w:pPr>
    </w:lvl>
  </w:abstractNum>
  <w:abstractNum w:abstractNumId="21" w15:restartNumberingAfterBreak="0">
    <w:nsid w:val="519A348E"/>
    <w:multiLevelType w:val="multilevel"/>
    <w:tmpl w:val="DE749106"/>
    <w:lvl w:ilvl="0">
      <w:start w:val="3"/>
      <w:numFmt w:val="decimal"/>
      <w:lvlText w:val="%1."/>
      <w:lvlJc w:val="left"/>
      <w:pPr>
        <w:ind w:left="390" w:hanging="390"/>
      </w:pPr>
      <w:rPr>
        <w:rFonts w:hint="default"/>
      </w:rPr>
    </w:lvl>
    <w:lvl w:ilvl="1">
      <w:start w:val="7"/>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808" w:hanging="1800"/>
      </w:pPr>
      <w:rPr>
        <w:rFonts w:hint="default"/>
      </w:rPr>
    </w:lvl>
    <w:lvl w:ilvl="8">
      <w:start w:val="1"/>
      <w:numFmt w:val="decimal"/>
      <w:lvlText w:val="%1.%2.%3.%4.%5.%6.%7.%8.%9."/>
      <w:lvlJc w:val="left"/>
      <w:pPr>
        <w:ind w:left="10952" w:hanging="1800"/>
      </w:pPr>
      <w:rPr>
        <w:rFonts w:hint="default"/>
      </w:rPr>
    </w:lvl>
  </w:abstractNum>
  <w:abstractNum w:abstractNumId="22" w15:restartNumberingAfterBreak="0">
    <w:nsid w:val="5414451A"/>
    <w:multiLevelType w:val="multilevel"/>
    <w:tmpl w:val="6B482E3A"/>
    <w:styleLink w:val="Stils1"/>
    <w:lvl w:ilvl="0">
      <w:start w:val="6"/>
      <w:numFmt w:val="decimal"/>
      <w:lvlText w:val="%1."/>
      <w:lvlJc w:val="left"/>
      <w:pPr>
        <w:tabs>
          <w:tab w:val="num" w:pos="360"/>
        </w:tabs>
        <w:ind w:left="360" w:hanging="360"/>
      </w:pPr>
    </w:lvl>
    <w:lvl w:ilvl="1">
      <w:start w:val="1"/>
      <w:numFmt w:val="decimal"/>
      <w:isLgl/>
      <w:lvlText w:val="%1.%2."/>
      <w:lvlJc w:val="left"/>
      <w:pPr>
        <w:tabs>
          <w:tab w:val="num" w:pos="1571"/>
        </w:tabs>
        <w:ind w:left="1571" w:hanging="720"/>
      </w:pPr>
      <w:rPr>
        <w:rFonts w:hint="default"/>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0">
    <w:nsid w:val="550B4729"/>
    <w:multiLevelType w:val="multilevel"/>
    <w:tmpl w:val="FB0A666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BBE4D2C"/>
    <w:multiLevelType w:val="multilevel"/>
    <w:tmpl w:val="3A60C554"/>
    <w:lvl w:ilvl="0">
      <w:start w:val="1"/>
      <w:numFmt w:val="decimal"/>
      <w:lvlText w:val="%1."/>
      <w:lvlJc w:val="left"/>
      <w:pPr>
        <w:tabs>
          <w:tab w:val="num" w:pos="720"/>
        </w:tabs>
        <w:ind w:left="720" w:hanging="360"/>
      </w:pPr>
      <w:rPr>
        <w:b/>
        <w:color w:val="000000"/>
      </w:rPr>
    </w:lvl>
    <w:lvl w:ilvl="1">
      <w:start w:val="1"/>
      <w:numFmt w:val="decimal"/>
      <w:isLgl/>
      <w:lvlText w:val="%1.%2."/>
      <w:lvlJc w:val="left"/>
      <w:pPr>
        <w:tabs>
          <w:tab w:val="num" w:pos="899"/>
        </w:tabs>
        <w:ind w:left="899" w:hanging="360"/>
      </w:pPr>
      <w:rPr>
        <w:b w:val="0"/>
        <w:color w:val="auto"/>
      </w:rPr>
    </w:lvl>
    <w:lvl w:ilvl="2">
      <w:start w:val="1"/>
      <w:numFmt w:val="decimal"/>
      <w:isLgl/>
      <w:lvlText w:val="%1.%2.%3."/>
      <w:lvlJc w:val="left"/>
      <w:pPr>
        <w:tabs>
          <w:tab w:val="num" w:pos="1438"/>
        </w:tabs>
        <w:ind w:left="1438"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25" w15:restartNumberingAfterBreak="0">
    <w:nsid w:val="5F4D5A27"/>
    <w:multiLevelType w:val="hybridMultilevel"/>
    <w:tmpl w:val="9EFEDD4C"/>
    <w:lvl w:ilvl="0" w:tplc="EE584F96">
      <w:start w:val="1"/>
      <w:numFmt w:val="bullet"/>
      <w:lvlText w:val=""/>
      <w:lvlJc w:val="left"/>
      <w:pPr>
        <w:ind w:left="720" w:hanging="360"/>
      </w:pPr>
      <w:rPr>
        <w:rFonts w:ascii="Symbol" w:hAnsi="Symbol" w:hint="default"/>
      </w:rPr>
    </w:lvl>
    <w:lvl w:ilvl="1" w:tplc="B1C2DBA4" w:tentative="1">
      <w:start w:val="1"/>
      <w:numFmt w:val="bullet"/>
      <w:lvlText w:val="o"/>
      <w:lvlJc w:val="left"/>
      <w:pPr>
        <w:ind w:left="1440" w:hanging="360"/>
      </w:pPr>
      <w:rPr>
        <w:rFonts w:ascii="Courier New" w:hAnsi="Courier New" w:cs="Courier New" w:hint="default"/>
      </w:rPr>
    </w:lvl>
    <w:lvl w:ilvl="2" w:tplc="A1D4E0EE" w:tentative="1">
      <w:start w:val="1"/>
      <w:numFmt w:val="bullet"/>
      <w:lvlText w:val=""/>
      <w:lvlJc w:val="left"/>
      <w:pPr>
        <w:ind w:left="2160" w:hanging="360"/>
      </w:pPr>
      <w:rPr>
        <w:rFonts w:ascii="Wingdings" w:hAnsi="Wingdings" w:hint="default"/>
      </w:rPr>
    </w:lvl>
    <w:lvl w:ilvl="3" w:tplc="8E221772" w:tentative="1">
      <w:start w:val="1"/>
      <w:numFmt w:val="bullet"/>
      <w:lvlText w:val=""/>
      <w:lvlJc w:val="left"/>
      <w:pPr>
        <w:ind w:left="2880" w:hanging="360"/>
      </w:pPr>
      <w:rPr>
        <w:rFonts w:ascii="Symbol" w:hAnsi="Symbol" w:hint="default"/>
      </w:rPr>
    </w:lvl>
    <w:lvl w:ilvl="4" w:tplc="C7C083BE" w:tentative="1">
      <w:start w:val="1"/>
      <w:numFmt w:val="bullet"/>
      <w:lvlText w:val="o"/>
      <w:lvlJc w:val="left"/>
      <w:pPr>
        <w:ind w:left="3600" w:hanging="360"/>
      </w:pPr>
      <w:rPr>
        <w:rFonts w:ascii="Courier New" w:hAnsi="Courier New" w:cs="Courier New" w:hint="default"/>
      </w:rPr>
    </w:lvl>
    <w:lvl w:ilvl="5" w:tplc="919C7DDE" w:tentative="1">
      <w:start w:val="1"/>
      <w:numFmt w:val="bullet"/>
      <w:lvlText w:val=""/>
      <w:lvlJc w:val="left"/>
      <w:pPr>
        <w:ind w:left="4320" w:hanging="360"/>
      </w:pPr>
      <w:rPr>
        <w:rFonts w:ascii="Wingdings" w:hAnsi="Wingdings" w:hint="default"/>
      </w:rPr>
    </w:lvl>
    <w:lvl w:ilvl="6" w:tplc="12DE556E" w:tentative="1">
      <w:start w:val="1"/>
      <w:numFmt w:val="bullet"/>
      <w:lvlText w:val=""/>
      <w:lvlJc w:val="left"/>
      <w:pPr>
        <w:ind w:left="5040" w:hanging="360"/>
      </w:pPr>
      <w:rPr>
        <w:rFonts w:ascii="Symbol" w:hAnsi="Symbol" w:hint="default"/>
      </w:rPr>
    </w:lvl>
    <w:lvl w:ilvl="7" w:tplc="DB90C324" w:tentative="1">
      <w:start w:val="1"/>
      <w:numFmt w:val="bullet"/>
      <w:lvlText w:val="o"/>
      <w:lvlJc w:val="left"/>
      <w:pPr>
        <w:ind w:left="5760" w:hanging="360"/>
      </w:pPr>
      <w:rPr>
        <w:rFonts w:ascii="Courier New" w:hAnsi="Courier New" w:cs="Courier New" w:hint="default"/>
      </w:rPr>
    </w:lvl>
    <w:lvl w:ilvl="8" w:tplc="DB7E34C0" w:tentative="1">
      <w:start w:val="1"/>
      <w:numFmt w:val="bullet"/>
      <w:lvlText w:val=""/>
      <w:lvlJc w:val="left"/>
      <w:pPr>
        <w:ind w:left="6480" w:hanging="360"/>
      </w:pPr>
      <w:rPr>
        <w:rFonts w:ascii="Wingdings" w:hAnsi="Wingdings" w:hint="default"/>
      </w:rPr>
    </w:lvl>
  </w:abstractNum>
  <w:abstractNum w:abstractNumId="26" w15:restartNumberingAfterBreak="0">
    <w:nsid w:val="654E2C8F"/>
    <w:multiLevelType w:val="hybridMultilevel"/>
    <w:tmpl w:val="629C9238"/>
    <w:lvl w:ilvl="0" w:tplc="F06C04E6">
      <w:start w:val="1"/>
      <w:numFmt w:val="bullet"/>
      <w:lvlText w:val=""/>
      <w:lvlJc w:val="left"/>
      <w:pPr>
        <w:ind w:left="720" w:hanging="360"/>
      </w:pPr>
      <w:rPr>
        <w:rFonts w:ascii="Symbol" w:hAnsi="Symbol" w:hint="default"/>
      </w:rPr>
    </w:lvl>
    <w:lvl w:ilvl="1" w:tplc="2D2A1528" w:tentative="1">
      <w:start w:val="1"/>
      <w:numFmt w:val="bullet"/>
      <w:lvlText w:val="o"/>
      <w:lvlJc w:val="left"/>
      <w:pPr>
        <w:ind w:left="1440" w:hanging="360"/>
      </w:pPr>
      <w:rPr>
        <w:rFonts w:ascii="Courier New" w:hAnsi="Courier New" w:cs="Courier New" w:hint="default"/>
      </w:rPr>
    </w:lvl>
    <w:lvl w:ilvl="2" w:tplc="F43E883A" w:tentative="1">
      <w:start w:val="1"/>
      <w:numFmt w:val="bullet"/>
      <w:lvlText w:val=""/>
      <w:lvlJc w:val="left"/>
      <w:pPr>
        <w:ind w:left="2160" w:hanging="360"/>
      </w:pPr>
      <w:rPr>
        <w:rFonts w:ascii="Wingdings" w:hAnsi="Wingdings" w:hint="default"/>
      </w:rPr>
    </w:lvl>
    <w:lvl w:ilvl="3" w:tplc="8C5A039A" w:tentative="1">
      <w:start w:val="1"/>
      <w:numFmt w:val="bullet"/>
      <w:lvlText w:val=""/>
      <w:lvlJc w:val="left"/>
      <w:pPr>
        <w:ind w:left="2880" w:hanging="360"/>
      </w:pPr>
      <w:rPr>
        <w:rFonts w:ascii="Symbol" w:hAnsi="Symbol" w:hint="default"/>
      </w:rPr>
    </w:lvl>
    <w:lvl w:ilvl="4" w:tplc="719CF132" w:tentative="1">
      <w:start w:val="1"/>
      <w:numFmt w:val="bullet"/>
      <w:lvlText w:val="o"/>
      <w:lvlJc w:val="left"/>
      <w:pPr>
        <w:ind w:left="3600" w:hanging="360"/>
      </w:pPr>
      <w:rPr>
        <w:rFonts w:ascii="Courier New" w:hAnsi="Courier New" w:cs="Courier New" w:hint="default"/>
      </w:rPr>
    </w:lvl>
    <w:lvl w:ilvl="5" w:tplc="8ED4EEA6" w:tentative="1">
      <w:start w:val="1"/>
      <w:numFmt w:val="bullet"/>
      <w:lvlText w:val=""/>
      <w:lvlJc w:val="left"/>
      <w:pPr>
        <w:ind w:left="4320" w:hanging="360"/>
      </w:pPr>
      <w:rPr>
        <w:rFonts w:ascii="Wingdings" w:hAnsi="Wingdings" w:hint="default"/>
      </w:rPr>
    </w:lvl>
    <w:lvl w:ilvl="6" w:tplc="FBDCA8F2" w:tentative="1">
      <w:start w:val="1"/>
      <w:numFmt w:val="bullet"/>
      <w:lvlText w:val=""/>
      <w:lvlJc w:val="left"/>
      <w:pPr>
        <w:ind w:left="5040" w:hanging="360"/>
      </w:pPr>
      <w:rPr>
        <w:rFonts w:ascii="Symbol" w:hAnsi="Symbol" w:hint="default"/>
      </w:rPr>
    </w:lvl>
    <w:lvl w:ilvl="7" w:tplc="CD4A4830" w:tentative="1">
      <w:start w:val="1"/>
      <w:numFmt w:val="bullet"/>
      <w:lvlText w:val="o"/>
      <w:lvlJc w:val="left"/>
      <w:pPr>
        <w:ind w:left="5760" w:hanging="360"/>
      </w:pPr>
      <w:rPr>
        <w:rFonts w:ascii="Courier New" w:hAnsi="Courier New" w:cs="Courier New" w:hint="default"/>
      </w:rPr>
    </w:lvl>
    <w:lvl w:ilvl="8" w:tplc="ED0C773C" w:tentative="1">
      <w:start w:val="1"/>
      <w:numFmt w:val="bullet"/>
      <w:lvlText w:val=""/>
      <w:lvlJc w:val="left"/>
      <w:pPr>
        <w:ind w:left="6480" w:hanging="360"/>
      </w:pPr>
      <w:rPr>
        <w:rFonts w:ascii="Wingdings" w:hAnsi="Wingdings" w:hint="default"/>
      </w:rPr>
    </w:lvl>
  </w:abstractNum>
  <w:abstractNum w:abstractNumId="27" w15:restartNumberingAfterBreak="0">
    <w:nsid w:val="6D9D6113"/>
    <w:multiLevelType w:val="hybridMultilevel"/>
    <w:tmpl w:val="B08C83E4"/>
    <w:lvl w:ilvl="0" w:tplc="381871EA">
      <w:start w:val="1"/>
      <w:numFmt w:val="decimal"/>
      <w:lvlText w:val="%1."/>
      <w:lvlJc w:val="left"/>
      <w:pPr>
        <w:ind w:left="720" w:hanging="360"/>
      </w:pPr>
    </w:lvl>
    <w:lvl w:ilvl="1" w:tplc="8C8A093A">
      <w:start w:val="1"/>
      <w:numFmt w:val="lowerLetter"/>
      <w:lvlText w:val="%2."/>
      <w:lvlJc w:val="left"/>
      <w:pPr>
        <w:ind w:left="1440" w:hanging="360"/>
      </w:pPr>
    </w:lvl>
    <w:lvl w:ilvl="2" w:tplc="345AE99C">
      <w:start w:val="1"/>
      <w:numFmt w:val="lowerRoman"/>
      <w:lvlText w:val="%3."/>
      <w:lvlJc w:val="right"/>
      <w:pPr>
        <w:ind w:left="2160" w:hanging="180"/>
      </w:pPr>
    </w:lvl>
    <w:lvl w:ilvl="3" w:tplc="A5DA22F0">
      <w:start w:val="1"/>
      <w:numFmt w:val="decimal"/>
      <w:lvlText w:val="%4."/>
      <w:lvlJc w:val="left"/>
      <w:pPr>
        <w:ind w:left="2880" w:hanging="360"/>
      </w:pPr>
    </w:lvl>
    <w:lvl w:ilvl="4" w:tplc="BFA4A912">
      <w:start w:val="1"/>
      <w:numFmt w:val="lowerLetter"/>
      <w:lvlText w:val="%5."/>
      <w:lvlJc w:val="left"/>
      <w:pPr>
        <w:ind w:left="3600" w:hanging="360"/>
      </w:pPr>
    </w:lvl>
    <w:lvl w:ilvl="5" w:tplc="8DBA7E86">
      <w:start w:val="1"/>
      <w:numFmt w:val="lowerRoman"/>
      <w:lvlText w:val="%6."/>
      <w:lvlJc w:val="right"/>
      <w:pPr>
        <w:ind w:left="4320" w:hanging="180"/>
      </w:pPr>
    </w:lvl>
    <w:lvl w:ilvl="6" w:tplc="3CA60174">
      <w:start w:val="1"/>
      <w:numFmt w:val="decimal"/>
      <w:lvlText w:val="%7."/>
      <w:lvlJc w:val="left"/>
      <w:pPr>
        <w:ind w:left="5040" w:hanging="360"/>
      </w:pPr>
    </w:lvl>
    <w:lvl w:ilvl="7" w:tplc="2168037E">
      <w:start w:val="1"/>
      <w:numFmt w:val="lowerLetter"/>
      <w:lvlText w:val="%8."/>
      <w:lvlJc w:val="left"/>
      <w:pPr>
        <w:ind w:left="5760" w:hanging="360"/>
      </w:pPr>
    </w:lvl>
    <w:lvl w:ilvl="8" w:tplc="37EA91B4">
      <w:start w:val="1"/>
      <w:numFmt w:val="lowerRoman"/>
      <w:lvlText w:val="%9."/>
      <w:lvlJc w:val="right"/>
      <w:pPr>
        <w:ind w:left="6480" w:hanging="180"/>
      </w:pPr>
    </w:lvl>
  </w:abstractNum>
  <w:abstractNum w:abstractNumId="28" w15:restartNumberingAfterBreak="0">
    <w:nsid w:val="6F891E3E"/>
    <w:multiLevelType w:val="multilevel"/>
    <w:tmpl w:val="8C120D3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AC4DC0"/>
    <w:multiLevelType w:val="hybridMultilevel"/>
    <w:tmpl w:val="E2FC66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4844C80"/>
    <w:multiLevelType w:val="multilevel"/>
    <w:tmpl w:val="73EEDCC4"/>
    <w:lvl w:ilvl="0">
      <w:start w:val="5"/>
      <w:numFmt w:val="decimal"/>
      <w:lvlText w:val="%1."/>
      <w:lvlJc w:val="left"/>
      <w:pPr>
        <w:ind w:left="585" w:hanging="585"/>
      </w:pPr>
      <w:rPr>
        <w:rFonts w:hint="default"/>
        <w:b/>
        <w:bCs/>
        <w:color w:val="000000"/>
      </w:rPr>
    </w:lvl>
    <w:lvl w:ilvl="1">
      <w:start w:val="1"/>
      <w:numFmt w:val="decimal"/>
      <w:lvlText w:val="%1.%2."/>
      <w:lvlJc w:val="left"/>
      <w:pPr>
        <w:ind w:left="1060" w:hanging="720"/>
      </w:pPr>
      <w:rPr>
        <w:rFonts w:hint="default"/>
        <w:color w:val="000000"/>
      </w:rPr>
    </w:lvl>
    <w:lvl w:ilvl="2">
      <w:start w:val="3"/>
      <w:numFmt w:val="decimal"/>
      <w:lvlText w:val="%1.%2.%3."/>
      <w:lvlJc w:val="left"/>
      <w:pPr>
        <w:ind w:left="1400" w:hanging="720"/>
      </w:pPr>
      <w:rPr>
        <w:rFonts w:hint="default"/>
        <w:color w:val="000000"/>
      </w:rPr>
    </w:lvl>
    <w:lvl w:ilvl="3">
      <w:start w:val="1"/>
      <w:numFmt w:val="decimal"/>
      <w:lvlText w:val="%1.%2.%3.%4."/>
      <w:lvlJc w:val="left"/>
      <w:pPr>
        <w:ind w:left="2100" w:hanging="1080"/>
      </w:pPr>
      <w:rPr>
        <w:rFonts w:hint="default"/>
        <w:color w:val="000000"/>
      </w:rPr>
    </w:lvl>
    <w:lvl w:ilvl="4">
      <w:start w:val="1"/>
      <w:numFmt w:val="decimal"/>
      <w:lvlText w:val="%1.%2.%3.%4.%5."/>
      <w:lvlJc w:val="left"/>
      <w:pPr>
        <w:ind w:left="2440" w:hanging="1080"/>
      </w:pPr>
      <w:rPr>
        <w:rFonts w:hint="default"/>
        <w:color w:val="000000"/>
      </w:rPr>
    </w:lvl>
    <w:lvl w:ilvl="5">
      <w:start w:val="1"/>
      <w:numFmt w:val="decimal"/>
      <w:lvlText w:val="%1.%2.%3.%4.%5.%6."/>
      <w:lvlJc w:val="left"/>
      <w:pPr>
        <w:ind w:left="3140" w:hanging="1440"/>
      </w:pPr>
      <w:rPr>
        <w:rFonts w:hint="default"/>
        <w:color w:val="000000"/>
      </w:rPr>
    </w:lvl>
    <w:lvl w:ilvl="6">
      <w:start w:val="1"/>
      <w:numFmt w:val="decimal"/>
      <w:lvlText w:val="%1.%2.%3.%4.%5.%6.%7."/>
      <w:lvlJc w:val="left"/>
      <w:pPr>
        <w:ind w:left="3480" w:hanging="1440"/>
      </w:pPr>
      <w:rPr>
        <w:rFonts w:hint="default"/>
        <w:color w:val="000000"/>
      </w:rPr>
    </w:lvl>
    <w:lvl w:ilvl="7">
      <w:start w:val="1"/>
      <w:numFmt w:val="decimal"/>
      <w:lvlText w:val="%1.%2.%3.%4.%5.%6.%7.%8."/>
      <w:lvlJc w:val="left"/>
      <w:pPr>
        <w:ind w:left="4180" w:hanging="1800"/>
      </w:pPr>
      <w:rPr>
        <w:rFonts w:hint="default"/>
        <w:color w:val="000000"/>
      </w:rPr>
    </w:lvl>
    <w:lvl w:ilvl="8">
      <w:start w:val="1"/>
      <w:numFmt w:val="decimal"/>
      <w:lvlText w:val="%1.%2.%3.%4.%5.%6.%7.%8.%9."/>
      <w:lvlJc w:val="left"/>
      <w:pPr>
        <w:ind w:left="4520" w:hanging="1800"/>
      </w:pPr>
      <w:rPr>
        <w:rFonts w:hint="default"/>
        <w:color w:val="000000"/>
      </w:rPr>
    </w:lvl>
  </w:abstractNum>
  <w:abstractNum w:abstractNumId="31" w15:restartNumberingAfterBreak="0">
    <w:nsid w:val="7EE32048"/>
    <w:multiLevelType w:val="hybridMultilevel"/>
    <w:tmpl w:val="22CA092E"/>
    <w:lvl w:ilvl="0" w:tplc="F1501124">
      <w:start w:val="1"/>
      <w:numFmt w:val="decimal"/>
      <w:lvlText w:val="%1."/>
      <w:lvlJc w:val="left"/>
      <w:pPr>
        <w:ind w:left="1040" w:hanging="360"/>
      </w:pPr>
    </w:lvl>
    <w:lvl w:ilvl="1" w:tplc="CD909402">
      <w:start w:val="1"/>
      <w:numFmt w:val="lowerLetter"/>
      <w:lvlText w:val="%2."/>
      <w:lvlJc w:val="left"/>
      <w:pPr>
        <w:ind w:left="1760" w:hanging="360"/>
      </w:pPr>
    </w:lvl>
    <w:lvl w:ilvl="2" w:tplc="7404350A">
      <w:start w:val="1"/>
      <w:numFmt w:val="lowerRoman"/>
      <w:lvlText w:val="%3."/>
      <w:lvlJc w:val="right"/>
      <w:pPr>
        <w:ind w:left="2480" w:hanging="180"/>
      </w:pPr>
    </w:lvl>
    <w:lvl w:ilvl="3" w:tplc="2EF49DC2">
      <w:start w:val="1"/>
      <w:numFmt w:val="decimal"/>
      <w:lvlText w:val="%4."/>
      <w:lvlJc w:val="left"/>
      <w:pPr>
        <w:ind w:left="3200" w:hanging="360"/>
      </w:pPr>
    </w:lvl>
    <w:lvl w:ilvl="4" w:tplc="A6905378">
      <w:start w:val="1"/>
      <w:numFmt w:val="lowerLetter"/>
      <w:lvlText w:val="%5."/>
      <w:lvlJc w:val="left"/>
      <w:pPr>
        <w:ind w:left="3920" w:hanging="360"/>
      </w:pPr>
    </w:lvl>
    <w:lvl w:ilvl="5" w:tplc="B1780084">
      <w:start w:val="1"/>
      <w:numFmt w:val="lowerRoman"/>
      <w:lvlText w:val="%6."/>
      <w:lvlJc w:val="right"/>
      <w:pPr>
        <w:ind w:left="4640" w:hanging="180"/>
      </w:pPr>
    </w:lvl>
    <w:lvl w:ilvl="6" w:tplc="0DFC008A">
      <w:start w:val="1"/>
      <w:numFmt w:val="decimal"/>
      <w:lvlText w:val="%7."/>
      <w:lvlJc w:val="left"/>
      <w:pPr>
        <w:ind w:left="5360" w:hanging="360"/>
      </w:pPr>
    </w:lvl>
    <w:lvl w:ilvl="7" w:tplc="FBB85EEC">
      <w:start w:val="1"/>
      <w:numFmt w:val="lowerLetter"/>
      <w:lvlText w:val="%8."/>
      <w:lvlJc w:val="left"/>
      <w:pPr>
        <w:ind w:left="6080" w:hanging="360"/>
      </w:pPr>
    </w:lvl>
    <w:lvl w:ilvl="8" w:tplc="0DD85830">
      <w:start w:val="1"/>
      <w:numFmt w:val="lowerRoman"/>
      <w:lvlText w:val="%9."/>
      <w:lvlJc w:val="right"/>
      <w:pPr>
        <w:ind w:left="6800" w:hanging="180"/>
      </w:pPr>
    </w:lvl>
  </w:abstractNum>
  <w:num w:numId="1" w16cid:durableId="160392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8866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789381">
    <w:abstractNumId w:val="13"/>
  </w:num>
  <w:num w:numId="4" w16cid:durableId="2051758467">
    <w:abstractNumId w:val="8"/>
  </w:num>
  <w:num w:numId="5" w16cid:durableId="1826967436">
    <w:abstractNumId w:val="20"/>
  </w:num>
  <w:num w:numId="6" w16cid:durableId="809246863">
    <w:abstractNumId w:val="1"/>
  </w:num>
  <w:num w:numId="7" w16cid:durableId="1459957908">
    <w:abstractNumId w:val="23"/>
  </w:num>
  <w:num w:numId="8" w16cid:durableId="1342927735">
    <w:abstractNumId w:val="0"/>
  </w:num>
  <w:num w:numId="9" w16cid:durableId="1470053910">
    <w:abstractNumId w:val="28"/>
  </w:num>
  <w:num w:numId="10" w16cid:durableId="1610462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3403839">
    <w:abstractNumId w:val="6"/>
  </w:num>
  <w:num w:numId="12" w16cid:durableId="1088581636">
    <w:abstractNumId w:val="30"/>
  </w:num>
  <w:num w:numId="13" w16cid:durableId="1383673423">
    <w:abstractNumId w:val="5"/>
  </w:num>
  <w:num w:numId="14" w16cid:durableId="52702000">
    <w:abstractNumId w:val="10"/>
  </w:num>
  <w:num w:numId="15" w16cid:durableId="3481776">
    <w:abstractNumId w:val="4"/>
  </w:num>
  <w:num w:numId="16" w16cid:durableId="137378518">
    <w:abstractNumId w:val="2"/>
  </w:num>
  <w:num w:numId="17" w16cid:durableId="1590387774">
    <w:abstractNumId w:val="2"/>
  </w:num>
  <w:num w:numId="18" w16cid:durableId="1757701251">
    <w:abstractNumId w:val="14"/>
  </w:num>
  <w:num w:numId="19" w16cid:durableId="362445006">
    <w:abstractNumId w:val="25"/>
  </w:num>
  <w:num w:numId="20" w16cid:durableId="1317150300">
    <w:abstractNumId w:val="17"/>
  </w:num>
  <w:num w:numId="21" w16cid:durableId="1608346099">
    <w:abstractNumId w:val="21"/>
  </w:num>
  <w:num w:numId="22" w16cid:durableId="841972847">
    <w:abstractNumId w:val="18"/>
  </w:num>
  <w:num w:numId="23" w16cid:durableId="957757329">
    <w:abstractNumId w:val="9"/>
  </w:num>
  <w:num w:numId="24" w16cid:durableId="371420479">
    <w:abstractNumId w:val="22"/>
  </w:num>
  <w:num w:numId="25" w16cid:durableId="1222716240">
    <w:abstractNumId w:val="5"/>
  </w:num>
  <w:num w:numId="26" w16cid:durableId="1658417991">
    <w:abstractNumId w:val="26"/>
  </w:num>
  <w:num w:numId="27" w16cid:durableId="398135586">
    <w:abstractNumId w:val="15"/>
  </w:num>
  <w:num w:numId="28" w16cid:durableId="1943032869">
    <w:abstractNumId w:val="3"/>
  </w:num>
  <w:num w:numId="29" w16cid:durableId="593442456">
    <w:abstractNumId w:val="19"/>
  </w:num>
  <w:num w:numId="30" w16cid:durableId="877471370">
    <w:abstractNumId w:val="12"/>
  </w:num>
  <w:num w:numId="31" w16cid:durableId="383716963">
    <w:abstractNumId w:val="11"/>
  </w:num>
  <w:num w:numId="32" w16cid:durableId="792479984">
    <w:abstractNumId w:val="29"/>
  </w:num>
  <w:num w:numId="33" w16cid:durableId="407272397">
    <w:abstractNumId w:val="16"/>
  </w:num>
  <w:num w:numId="34" w16cid:durableId="1604993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14"/>
    <w:rsid w:val="000036D1"/>
    <w:rsid w:val="00005F04"/>
    <w:rsid w:val="000116AA"/>
    <w:rsid w:val="000126D2"/>
    <w:rsid w:val="00014852"/>
    <w:rsid w:val="00017C83"/>
    <w:rsid w:val="000200F7"/>
    <w:rsid w:val="00026286"/>
    <w:rsid w:val="00026D38"/>
    <w:rsid w:val="00026D6C"/>
    <w:rsid w:val="00040CDB"/>
    <w:rsid w:val="0004352A"/>
    <w:rsid w:val="000436C7"/>
    <w:rsid w:val="000463E2"/>
    <w:rsid w:val="000475A0"/>
    <w:rsid w:val="00052026"/>
    <w:rsid w:val="000535B4"/>
    <w:rsid w:val="00056394"/>
    <w:rsid w:val="00056AB6"/>
    <w:rsid w:val="00084378"/>
    <w:rsid w:val="000919FA"/>
    <w:rsid w:val="00095A64"/>
    <w:rsid w:val="000A1344"/>
    <w:rsid w:val="000A23CA"/>
    <w:rsid w:val="000A2C5B"/>
    <w:rsid w:val="000B1C0A"/>
    <w:rsid w:val="000B2E0A"/>
    <w:rsid w:val="000B4574"/>
    <w:rsid w:val="000C5B58"/>
    <w:rsid w:val="000C5E79"/>
    <w:rsid w:val="000E2E15"/>
    <w:rsid w:val="000E3528"/>
    <w:rsid w:val="00104B57"/>
    <w:rsid w:val="0011041D"/>
    <w:rsid w:val="00122F18"/>
    <w:rsid w:val="001271F8"/>
    <w:rsid w:val="001317B2"/>
    <w:rsid w:val="0013729C"/>
    <w:rsid w:val="00137345"/>
    <w:rsid w:val="00142062"/>
    <w:rsid w:val="00142064"/>
    <w:rsid w:val="00153C56"/>
    <w:rsid w:val="00155AC4"/>
    <w:rsid w:val="001614D9"/>
    <w:rsid w:val="00162F8C"/>
    <w:rsid w:val="00164517"/>
    <w:rsid w:val="00173EEA"/>
    <w:rsid w:val="00174039"/>
    <w:rsid w:val="001754F4"/>
    <w:rsid w:val="00175874"/>
    <w:rsid w:val="0017617E"/>
    <w:rsid w:val="00176AF9"/>
    <w:rsid w:val="00180A60"/>
    <w:rsid w:val="00182789"/>
    <w:rsid w:val="0018335C"/>
    <w:rsid w:val="00183427"/>
    <w:rsid w:val="0018531F"/>
    <w:rsid w:val="001925B2"/>
    <w:rsid w:val="001936D5"/>
    <w:rsid w:val="00196627"/>
    <w:rsid w:val="00196E6C"/>
    <w:rsid w:val="001A0048"/>
    <w:rsid w:val="001A1F2C"/>
    <w:rsid w:val="001A289F"/>
    <w:rsid w:val="001A4E75"/>
    <w:rsid w:val="001A5079"/>
    <w:rsid w:val="001A6C2E"/>
    <w:rsid w:val="001A7708"/>
    <w:rsid w:val="001A7C83"/>
    <w:rsid w:val="001B0CAA"/>
    <w:rsid w:val="001B1A49"/>
    <w:rsid w:val="001B5056"/>
    <w:rsid w:val="001B6F3E"/>
    <w:rsid w:val="001B7FE9"/>
    <w:rsid w:val="001C54F7"/>
    <w:rsid w:val="001C631E"/>
    <w:rsid w:val="001D0735"/>
    <w:rsid w:val="001D1A03"/>
    <w:rsid w:val="001D1C7A"/>
    <w:rsid w:val="001D66EF"/>
    <w:rsid w:val="001E34C7"/>
    <w:rsid w:val="001E59E1"/>
    <w:rsid w:val="001E7C7A"/>
    <w:rsid w:val="001F01D5"/>
    <w:rsid w:val="001F144F"/>
    <w:rsid w:val="001F37E1"/>
    <w:rsid w:val="001F6B09"/>
    <w:rsid w:val="00200234"/>
    <w:rsid w:val="00201D99"/>
    <w:rsid w:val="00202E64"/>
    <w:rsid w:val="00204BE6"/>
    <w:rsid w:val="00205621"/>
    <w:rsid w:val="00207815"/>
    <w:rsid w:val="002112C3"/>
    <w:rsid w:val="00212983"/>
    <w:rsid w:val="002132ED"/>
    <w:rsid w:val="00213F6C"/>
    <w:rsid w:val="00214EF3"/>
    <w:rsid w:val="00215B49"/>
    <w:rsid w:val="00216DFD"/>
    <w:rsid w:val="002215BD"/>
    <w:rsid w:val="00222980"/>
    <w:rsid w:val="002304AC"/>
    <w:rsid w:val="0023662C"/>
    <w:rsid w:val="002405EF"/>
    <w:rsid w:val="00242ADB"/>
    <w:rsid w:val="002476A6"/>
    <w:rsid w:val="00251EAE"/>
    <w:rsid w:val="00252678"/>
    <w:rsid w:val="002534DD"/>
    <w:rsid w:val="00255A88"/>
    <w:rsid w:val="00260925"/>
    <w:rsid w:val="00260DBD"/>
    <w:rsid w:val="00263271"/>
    <w:rsid w:val="00263388"/>
    <w:rsid w:val="00266B80"/>
    <w:rsid w:val="002702F6"/>
    <w:rsid w:val="00270451"/>
    <w:rsid w:val="00271152"/>
    <w:rsid w:val="00273E00"/>
    <w:rsid w:val="00277635"/>
    <w:rsid w:val="00280140"/>
    <w:rsid w:val="00283149"/>
    <w:rsid w:val="00284884"/>
    <w:rsid w:val="00285BB5"/>
    <w:rsid w:val="0028640B"/>
    <w:rsid w:val="002953F3"/>
    <w:rsid w:val="00295F3C"/>
    <w:rsid w:val="002A0155"/>
    <w:rsid w:val="002A0F3B"/>
    <w:rsid w:val="002A1201"/>
    <w:rsid w:val="002A26FE"/>
    <w:rsid w:val="002A3054"/>
    <w:rsid w:val="002A5D1E"/>
    <w:rsid w:val="002B356E"/>
    <w:rsid w:val="002B5012"/>
    <w:rsid w:val="002B5589"/>
    <w:rsid w:val="002B5C10"/>
    <w:rsid w:val="002B60C3"/>
    <w:rsid w:val="002B7646"/>
    <w:rsid w:val="002B7733"/>
    <w:rsid w:val="002C0A53"/>
    <w:rsid w:val="002C6DC9"/>
    <w:rsid w:val="002D0436"/>
    <w:rsid w:val="002D0B3E"/>
    <w:rsid w:val="002D1EAA"/>
    <w:rsid w:val="002D2C84"/>
    <w:rsid w:val="002D4304"/>
    <w:rsid w:val="002D7608"/>
    <w:rsid w:val="002E469E"/>
    <w:rsid w:val="002E5927"/>
    <w:rsid w:val="002E70B5"/>
    <w:rsid w:val="002E75E5"/>
    <w:rsid w:val="002F0FD0"/>
    <w:rsid w:val="002F134B"/>
    <w:rsid w:val="002F3D71"/>
    <w:rsid w:val="003036DF"/>
    <w:rsid w:val="0030376C"/>
    <w:rsid w:val="00304691"/>
    <w:rsid w:val="00310BD7"/>
    <w:rsid w:val="00315046"/>
    <w:rsid w:val="00315C53"/>
    <w:rsid w:val="00321339"/>
    <w:rsid w:val="0032358E"/>
    <w:rsid w:val="00324675"/>
    <w:rsid w:val="00334324"/>
    <w:rsid w:val="00334960"/>
    <w:rsid w:val="0033552B"/>
    <w:rsid w:val="00335D97"/>
    <w:rsid w:val="00342292"/>
    <w:rsid w:val="003443A8"/>
    <w:rsid w:val="00350038"/>
    <w:rsid w:val="00350244"/>
    <w:rsid w:val="003571CC"/>
    <w:rsid w:val="003624D0"/>
    <w:rsid w:val="003676D9"/>
    <w:rsid w:val="00374F32"/>
    <w:rsid w:val="00374FD4"/>
    <w:rsid w:val="00375FA8"/>
    <w:rsid w:val="00376D92"/>
    <w:rsid w:val="00382E6A"/>
    <w:rsid w:val="00383B74"/>
    <w:rsid w:val="0038671C"/>
    <w:rsid w:val="00386E0A"/>
    <w:rsid w:val="00391FE3"/>
    <w:rsid w:val="0039309E"/>
    <w:rsid w:val="003955B6"/>
    <w:rsid w:val="00396B1E"/>
    <w:rsid w:val="003A2F2C"/>
    <w:rsid w:val="003B0873"/>
    <w:rsid w:val="003C2D4C"/>
    <w:rsid w:val="003D0243"/>
    <w:rsid w:val="003D13A4"/>
    <w:rsid w:val="003D4D1F"/>
    <w:rsid w:val="003D75C0"/>
    <w:rsid w:val="003F1540"/>
    <w:rsid w:val="003F7342"/>
    <w:rsid w:val="00400452"/>
    <w:rsid w:val="00406B84"/>
    <w:rsid w:val="0040709B"/>
    <w:rsid w:val="004111E4"/>
    <w:rsid w:val="00424CCF"/>
    <w:rsid w:val="004252E2"/>
    <w:rsid w:val="00426243"/>
    <w:rsid w:val="004307C4"/>
    <w:rsid w:val="00431E9A"/>
    <w:rsid w:val="004333D5"/>
    <w:rsid w:val="00435092"/>
    <w:rsid w:val="00435EB4"/>
    <w:rsid w:val="004362F7"/>
    <w:rsid w:val="0043695F"/>
    <w:rsid w:val="00436E32"/>
    <w:rsid w:val="00440F2A"/>
    <w:rsid w:val="00444A4C"/>
    <w:rsid w:val="00444A8A"/>
    <w:rsid w:val="00445217"/>
    <w:rsid w:val="00447056"/>
    <w:rsid w:val="00453046"/>
    <w:rsid w:val="00453079"/>
    <w:rsid w:val="004539D9"/>
    <w:rsid w:val="004557B5"/>
    <w:rsid w:val="00462C77"/>
    <w:rsid w:val="00466DF2"/>
    <w:rsid w:val="00467E94"/>
    <w:rsid w:val="0047283F"/>
    <w:rsid w:val="00476832"/>
    <w:rsid w:val="00481989"/>
    <w:rsid w:val="00484094"/>
    <w:rsid w:val="00484EB0"/>
    <w:rsid w:val="00484F65"/>
    <w:rsid w:val="00490F11"/>
    <w:rsid w:val="00494918"/>
    <w:rsid w:val="00497E0A"/>
    <w:rsid w:val="004A0123"/>
    <w:rsid w:val="004A3793"/>
    <w:rsid w:val="004A5A14"/>
    <w:rsid w:val="004A7AB6"/>
    <w:rsid w:val="004B3696"/>
    <w:rsid w:val="004B5F93"/>
    <w:rsid w:val="004C01CA"/>
    <w:rsid w:val="004C038D"/>
    <w:rsid w:val="004C0EFA"/>
    <w:rsid w:val="004C7157"/>
    <w:rsid w:val="004D1D36"/>
    <w:rsid w:val="004D38A8"/>
    <w:rsid w:val="004D41B2"/>
    <w:rsid w:val="004E3CBA"/>
    <w:rsid w:val="004E6102"/>
    <w:rsid w:val="004F27FB"/>
    <w:rsid w:val="004F2A72"/>
    <w:rsid w:val="004F4B9B"/>
    <w:rsid w:val="004F4F93"/>
    <w:rsid w:val="004F5604"/>
    <w:rsid w:val="004F6A0F"/>
    <w:rsid w:val="00510C87"/>
    <w:rsid w:val="0052132A"/>
    <w:rsid w:val="00525B16"/>
    <w:rsid w:val="00525BCA"/>
    <w:rsid w:val="00530F0F"/>
    <w:rsid w:val="00531AA5"/>
    <w:rsid w:val="00531B46"/>
    <w:rsid w:val="00532C5A"/>
    <w:rsid w:val="0053367E"/>
    <w:rsid w:val="005336B7"/>
    <w:rsid w:val="00536AB0"/>
    <w:rsid w:val="005401F3"/>
    <w:rsid w:val="005406F7"/>
    <w:rsid w:val="0054506B"/>
    <w:rsid w:val="0054524B"/>
    <w:rsid w:val="005456B8"/>
    <w:rsid w:val="00550FCF"/>
    <w:rsid w:val="00557148"/>
    <w:rsid w:val="005615A0"/>
    <w:rsid w:val="00562621"/>
    <w:rsid w:val="00562E50"/>
    <w:rsid w:val="00563453"/>
    <w:rsid w:val="005637CA"/>
    <w:rsid w:val="00565044"/>
    <w:rsid w:val="00565541"/>
    <w:rsid w:val="00565818"/>
    <w:rsid w:val="00565D6E"/>
    <w:rsid w:val="005672D0"/>
    <w:rsid w:val="005710A6"/>
    <w:rsid w:val="00572061"/>
    <w:rsid w:val="00572836"/>
    <w:rsid w:val="005802F3"/>
    <w:rsid w:val="00582128"/>
    <w:rsid w:val="00586ED9"/>
    <w:rsid w:val="00592287"/>
    <w:rsid w:val="00592BB3"/>
    <w:rsid w:val="005932E8"/>
    <w:rsid w:val="005957DB"/>
    <w:rsid w:val="005A3D6E"/>
    <w:rsid w:val="005B3178"/>
    <w:rsid w:val="005B65AD"/>
    <w:rsid w:val="005C0496"/>
    <w:rsid w:val="005C05A8"/>
    <w:rsid w:val="005C1179"/>
    <w:rsid w:val="005C5395"/>
    <w:rsid w:val="005C7056"/>
    <w:rsid w:val="005D1C77"/>
    <w:rsid w:val="005E20AA"/>
    <w:rsid w:val="005E2CEA"/>
    <w:rsid w:val="005E668D"/>
    <w:rsid w:val="005E6A4C"/>
    <w:rsid w:val="005F0BD0"/>
    <w:rsid w:val="005F2CBE"/>
    <w:rsid w:val="005F3B3C"/>
    <w:rsid w:val="00603787"/>
    <w:rsid w:val="0060679A"/>
    <w:rsid w:val="00613401"/>
    <w:rsid w:val="00615BE5"/>
    <w:rsid w:val="006168C7"/>
    <w:rsid w:val="00623357"/>
    <w:rsid w:val="00623836"/>
    <w:rsid w:val="00625F3B"/>
    <w:rsid w:val="006344D6"/>
    <w:rsid w:val="006407FA"/>
    <w:rsid w:val="006443A2"/>
    <w:rsid w:val="00645D6C"/>
    <w:rsid w:val="00647162"/>
    <w:rsid w:val="00671D74"/>
    <w:rsid w:val="00675A90"/>
    <w:rsid w:val="0068137F"/>
    <w:rsid w:val="00690E76"/>
    <w:rsid w:val="00694624"/>
    <w:rsid w:val="006A0D39"/>
    <w:rsid w:val="006A4F97"/>
    <w:rsid w:val="006A708C"/>
    <w:rsid w:val="006A76F8"/>
    <w:rsid w:val="006B2A63"/>
    <w:rsid w:val="006B44D0"/>
    <w:rsid w:val="006B622E"/>
    <w:rsid w:val="006C180C"/>
    <w:rsid w:val="006C7444"/>
    <w:rsid w:val="006C771F"/>
    <w:rsid w:val="006D2EE0"/>
    <w:rsid w:val="006E1D7F"/>
    <w:rsid w:val="006E3BDC"/>
    <w:rsid w:val="006E57A5"/>
    <w:rsid w:val="006E663A"/>
    <w:rsid w:val="006E67B6"/>
    <w:rsid w:val="006E73A3"/>
    <w:rsid w:val="006F2DFE"/>
    <w:rsid w:val="006F3BC1"/>
    <w:rsid w:val="006F406D"/>
    <w:rsid w:val="006F43C6"/>
    <w:rsid w:val="006F48B4"/>
    <w:rsid w:val="007001F1"/>
    <w:rsid w:val="007030CC"/>
    <w:rsid w:val="0070543E"/>
    <w:rsid w:val="007105C8"/>
    <w:rsid w:val="007106A1"/>
    <w:rsid w:val="0071176F"/>
    <w:rsid w:val="00713E14"/>
    <w:rsid w:val="007160C4"/>
    <w:rsid w:val="007172BC"/>
    <w:rsid w:val="0072739A"/>
    <w:rsid w:val="007329FB"/>
    <w:rsid w:val="0073654F"/>
    <w:rsid w:val="00736E52"/>
    <w:rsid w:val="00736EBA"/>
    <w:rsid w:val="00740CAE"/>
    <w:rsid w:val="007461B7"/>
    <w:rsid w:val="0075580B"/>
    <w:rsid w:val="00757879"/>
    <w:rsid w:val="007626AD"/>
    <w:rsid w:val="0076417C"/>
    <w:rsid w:val="0076423F"/>
    <w:rsid w:val="007646B2"/>
    <w:rsid w:val="00765B98"/>
    <w:rsid w:val="007734C3"/>
    <w:rsid w:val="00777CC5"/>
    <w:rsid w:val="00783C08"/>
    <w:rsid w:val="00784107"/>
    <w:rsid w:val="00784878"/>
    <w:rsid w:val="007912F6"/>
    <w:rsid w:val="00793176"/>
    <w:rsid w:val="0079386D"/>
    <w:rsid w:val="0079658A"/>
    <w:rsid w:val="007A3250"/>
    <w:rsid w:val="007B03EB"/>
    <w:rsid w:val="007B0B48"/>
    <w:rsid w:val="007B56CB"/>
    <w:rsid w:val="007C5EA5"/>
    <w:rsid w:val="007D0613"/>
    <w:rsid w:val="007E5F2F"/>
    <w:rsid w:val="007E6BD0"/>
    <w:rsid w:val="007F1F49"/>
    <w:rsid w:val="007F28ED"/>
    <w:rsid w:val="007F7438"/>
    <w:rsid w:val="00801D60"/>
    <w:rsid w:val="0080628D"/>
    <w:rsid w:val="00806E1B"/>
    <w:rsid w:val="008141CA"/>
    <w:rsid w:val="00816B5B"/>
    <w:rsid w:val="0082013A"/>
    <w:rsid w:val="0082048E"/>
    <w:rsid w:val="008213FA"/>
    <w:rsid w:val="0082464E"/>
    <w:rsid w:val="00824DA9"/>
    <w:rsid w:val="00826A08"/>
    <w:rsid w:val="00834A99"/>
    <w:rsid w:val="00835056"/>
    <w:rsid w:val="00835508"/>
    <w:rsid w:val="00835C69"/>
    <w:rsid w:val="0083675F"/>
    <w:rsid w:val="00841DAF"/>
    <w:rsid w:val="00844481"/>
    <w:rsid w:val="00847A99"/>
    <w:rsid w:val="0085192D"/>
    <w:rsid w:val="008549C4"/>
    <w:rsid w:val="0085670E"/>
    <w:rsid w:val="00856CE8"/>
    <w:rsid w:val="00860000"/>
    <w:rsid w:val="00862205"/>
    <w:rsid w:val="00863266"/>
    <w:rsid w:val="00863273"/>
    <w:rsid w:val="00872560"/>
    <w:rsid w:val="00872E64"/>
    <w:rsid w:val="00873466"/>
    <w:rsid w:val="00874628"/>
    <w:rsid w:val="00880E34"/>
    <w:rsid w:val="0089020F"/>
    <w:rsid w:val="00890242"/>
    <w:rsid w:val="00897965"/>
    <w:rsid w:val="008A29B4"/>
    <w:rsid w:val="008A473A"/>
    <w:rsid w:val="008A5D63"/>
    <w:rsid w:val="008B0BEC"/>
    <w:rsid w:val="008B7B8E"/>
    <w:rsid w:val="008C2023"/>
    <w:rsid w:val="008D2B94"/>
    <w:rsid w:val="008E38E5"/>
    <w:rsid w:val="008E41ED"/>
    <w:rsid w:val="008E69E5"/>
    <w:rsid w:val="00907DFC"/>
    <w:rsid w:val="009114F7"/>
    <w:rsid w:val="009126FF"/>
    <w:rsid w:val="009154AD"/>
    <w:rsid w:val="009249F2"/>
    <w:rsid w:val="0092687D"/>
    <w:rsid w:val="00930144"/>
    <w:rsid w:val="009316ED"/>
    <w:rsid w:val="00932BDE"/>
    <w:rsid w:val="009356F7"/>
    <w:rsid w:val="00936C8F"/>
    <w:rsid w:val="00940F26"/>
    <w:rsid w:val="00950F00"/>
    <w:rsid w:val="00951DF2"/>
    <w:rsid w:val="00954529"/>
    <w:rsid w:val="009567A9"/>
    <w:rsid w:val="00960F09"/>
    <w:rsid w:val="00965229"/>
    <w:rsid w:val="00977CAC"/>
    <w:rsid w:val="00983306"/>
    <w:rsid w:val="009852DB"/>
    <w:rsid w:val="0098530A"/>
    <w:rsid w:val="009860D0"/>
    <w:rsid w:val="0098794E"/>
    <w:rsid w:val="00995059"/>
    <w:rsid w:val="009A0426"/>
    <w:rsid w:val="009A34D4"/>
    <w:rsid w:val="009A40D2"/>
    <w:rsid w:val="009A64E2"/>
    <w:rsid w:val="009B61A4"/>
    <w:rsid w:val="009C0FDC"/>
    <w:rsid w:val="009C355A"/>
    <w:rsid w:val="009C48FC"/>
    <w:rsid w:val="009C6218"/>
    <w:rsid w:val="009C7532"/>
    <w:rsid w:val="009D09C6"/>
    <w:rsid w:val="009D1CBF"/>
    <w:rsid w:val="009D245F"/>
    <w:rsid w:val="009D2D8E"/>
    <w:rsid w:val="009D3E0A"/>
    <w:rsid w:val="009D7E81"/>
    <w:rsid w:val="009E0DB6"/>
    <w:rsid w:val="009E4910"/>
    <w:rsid w:val="009E502C"/>
    <w:rsid w:val="009F0174"/>
    <w:rsid w:val="009F0343"/>
    <w:rsid w:val="009F7336"/>
    <w:rsid w:val="00A00496"/>
    <w:rsid w:val="00A03DEB"/>
    <w:rsid w:val="00A03FC1"/>
    <w:rsid w:val="00A07214"/>
    <w:rsid w:val="00A166CB"/>
    <w:rsid w:val="00A1679C"/>
    <w:rsid w:val="00A333D1"/>
    <w:rsid w:val="00A33FA8"/>
    <w:rsid w:val="00A35A22"/>
    <w:rsid w:val="00A402FD"/>
    <w:rsid w:val="00A443D4"/>
    <w:rsid w:val="00A4513E"/>
    <w:rsid w:val="00A45C1F"/>
    <w:rsid w:val="00A51BE4"/>
    <w:rsid w:val="00A53D47"/>
    <w:rsid w:val="00A54C7B"/>
    <w:rsid w:val="00A610D5"/>
    <w:rsid w:val="00A61A15"/>
    <w:rsid w:val="00A63860"/>
    <w:rsid w:val="00A73F7B"/>
    <w:rsid w:val="00A761E2"/>
    <w:rsid w:val="00A82239"/>
    <w:rsid w:val="00A86F22"/>
    <w:rsid w:val="00A90A6D"/>
    <w:rsid w:val="00A910FD"/>
    <w:rsid w:val="00A952B4"/>
    <w:rsid w:val="00AA0DA4"/>
    <w:rsid w:val="00AA55CB"/>
    <w:rsid w:val="00AB0BE6"/>
    <w:rsid w:val="00AB23EB"/>
    <w:rsid w:val="00AB33D5"/>
    <w:rsid w:val="00AB688E"/>
    <w:rsid w:val="00AC2738"/>
    <w:rsid w:val="00AC2B11"/>
    <w:rsid w:val="00AC409B"/>
    <w:rsid w:val="00AC5A94"/>
    <w:rsid w:val="00AC6009"/>
    <w:rsid w:val="00AD1342"/>
    <w:rsid w:val="00AD1D7D"/>
    <w:rsid w:val="00AD27E4"/>
    <w:rsid w:val="00AD3052"/>
    <w:rsid w:val="00AD612E"/>
    <w:rsid w:val="00AE2468"/>
    <w:rsid w:val="00AE36AC"/>
    <w:rsid w:val="00AE6E30"/>
    <w:rsid w:val="00AF20C3"/>
    <w:rsid w:val="00AF2F1F"/>
    <w:rsid w:val="00AF4635"/>
    <w:rsid w:val="00AF5137"/>
    <w:rsid w:val="00AF61DB"/>
    <w:rsid w:val="00AF7C52"/>
    <w:rsid w:val="00B0130B"/>
    <w:rsid w:val="00B028C4"/>
    <w:rsid w:val="00B040D5"/>
    <w:rsid w:val="00B04955"/>
    <w:rsid w:val="00B06129"/>
    <w:rsid w:val="00B12605"/>
    <w:rsid w:val="00B12C02"/>
    <w:rsid w:val="00B13C85"/>
    <w:rsid w:val="00B14B7E"/>
    <w:rsid w:val="00B14DE2"/>
    <w:rsid w:val="00B21552"/>
    <w:rsid w:val="00B233B6"/>
    <w:rsid w:val="00B268ED"/>
    <w:rsid w:val="00B2795D"/>
    <w:rsid w:val="00B3336C"/>
    <w:rsid w:val="00B41432"/>
    <w:rsid w:val="00B41A76"/>
    <w:rsid w:val="00B421E4"/>
    <w:rsid w:val="00B46AA1"/>
    <w:rsid w:val="00B517E9"/>
    <w:rsid w:val="00B52DEE"/>
    <w:rsid w:val="00B53684"/>
    <w:rsid w:val="00B551A9"/>
    <w:rsid w:val="00B554A9"/>
    <w:rsid w:val="00B5569F"/>
    <w:rsid w:val="00B55887"/>
    <w:rsid w:val="00B567D4"/>
    <w:rsid w:val="00B6005B"/>
    <w:rsid w:val="00B652A5"/>
    <w:rsid w:val="00B65428"/>
    <w:rsid w:val="00B65D7F"/>
    <w:rsid w:val="00B6750E"/>
    <w:rsid w:val="00B70BF1"/>
    <w:rsid w:val="00B70EBE"/>
    <w:rsid w:val="00B723B2"/>
    <w:rsid w:val="00B73C7D"/>
    <w:rsid w:val="00B77419"/>
    <w:rsid w:val="00B8216F"/>
    <w:rsid w:val="00B86376"/>
    <w:rsid w:val="00B941A0"/>
    <w:rsid w:val="00B95601"/>
    <w:rsid w:val="00BA1743"/>
    <w:rsid w:val="00BA3FF0"/>
    <w:rsid w:val="00BA53B8"/>
    <w:rsid w:val="00BB1788"/>
    <w:rsid w:val="00BC01C8"/>
    <w:rsid w:val="00BC291A"/>
    <w:rsid w:val="00BC3852"/>
    <w:rsid w:val="00BC4BCE"/>
    <w:rsid w:val="00BC7D66"/>
    <w:rsid w:val="00BD016C"/>
    <w:rsid w:val="00BD6E14"/>
    <w:rsid w:val="00BE24A9"/>
    <w:rsid w:val="00BE5784"/>
    <w:rsid w:val="00BF0581"/>
    <w:rsid w:val="00BF0E2E"/>
    <w:rsid w:val="00C00B51"/>
    <w:rsid w:val="00C07B14"/>
    <w:rsid w:val="00C100B6"/>
    <w:rsid w:val="00C12028"/>
    <w:rsid w:val="00C142C1"/>
    <w:rsid w:val="00C161D3"/>
    <w:rsid w:val="00C164D0"/>
    <w:rsid w:val="00C20F06"/>
    <w:rsid w:val="00C24F44"/>
    <w:rsid w:val="00C26783"/>
    <w:rsid w:val="00C2775A"/>
    <w:rsid w:val="00C32BE1"/>
    <w:rsid w:val="00C339BD"/>
    <w:rsid w:val="00C33A0F"/>
    <w:rsid w:val="00C35A8A"/>
    <w:rsid w:val="00C4791A"/>
    <w:rsid w:val="00C55759"/>
    <w:rsid w:val="00C574E7"/>
    <w:rsid w:val="00C608F3"/>
    <w:rsid w:val="00C62D9A"/>
    <w:rsid w:val="00C630E9"/>
    <w:rsid w:val="00C64D6A"/>
    <w:rsid w:val="00C669E3"/>
    <w:rsid w:val="00C66A47"/>
    <w:rsid w:val="00C7044E"/>
    <w:rsid w:val="00C711E4"/>
    <w:rsid w:val="00C71623"/>
    <w:rsid w:val="00C81334"/>
    <w:rsid w:val="00C900D6"/>
    <w:rsid w:val="00C904D9"/>
    <w:rsid w:val="00C91091"/>
    <w:rsid w:val="00C95286"/>
    <w:rsid w:val="00C977A1"/>
    <w:rsid w:val="00CA01E8"/>
    <w:rsid w:val="00CA1247"/>
    <w:rsid w:val="00CA5EEF"/>
    <w:rsid w:val="00CB360B"/>
    <w:rsid w:val="00CB4BC7"/>
    <w:rsid w:val="00CB5C72"/>
    <w:rsid w:val="00CC0BD4"/>
    <w:rsid w:val="00CC0C7C"/>
    <w:rsid w:val="00CC205E"/>
    <w:rsid w:val="00CC3CD9"/>
    <w:rsid w:val="00CC7B66"/>
    <w:rsid w:val="00CD00BA"/>
    <w:rsid w:val="00CD2FBF"/>
    <w:rsid w:val="00CD3ADC"/>
    <w:rsid w:val="00CD3D6D"/>
    <w:rsid w:val="00CE46FA"/>
    <w:rsid w:val="00CE4F7B"/>
    <w:rsid w:val="00CE585F"/>
    <w:rsid w:val="00CF2E7A"/>
    <w:rsid w:val="00CF47F0"/>
    <w:rsid w:val="00CF57D6"/>
    <w:rsid w:val="00CF599B"/>
    <w:rsid w:val="00CF7997"/>
    <w:rsid w:val="00D02635"/>
    <w:rsid w:val="00D03E06"/>
    <w:rsid w:val="00D11619"/>
    <w:rsid w:val="00D1347E"/>
    <w:rsid w:val="00D1459D"/>
    <w:rsid w:val="00D16B08"/>
    <w:rsid w:val="00D235E8"/>
    <w:rsid w:val="00D2567D"/>
    <w:rsid w:val="00D32446"/>
    <w:rsid w:val="00D33E52"/>
    <w:rsid w:val="00D3559D"/>
    <w:rsid w:val="00D36056"/>
    <w:rsid w:val="00D36439"/>
    <w:rsid w:val="00D37139"/>
    <w:rsid w:val="00D50D5A"/>
    <w:rsid w:val="00D52002"/>
    <w:rsid w:val="00D5277F"/>
    <w:rsid w:val="00D5287D"/>
    <w:rsid w:val="00D53AFC"/>
    <w:rsid w:val="00D56E1A"/>
    <w:rsid w:val="00D62FBE"/>
    <w:rsid w:val="00D669FD"/>
    <w:rsid w:val="00D72328"/>
    <w:rsid w:val="00D7263A"/>
    <w:rsid w:val="00D72751"/>
    <w:rsid w:val="00D7401E"/>
    <w:rsid w:val="00D773F9"/>
    <w:rsid w:val="00D83C31"/>
    <w:rsid w:val="00D85B53"/>
    <w:rsid w:val="00D9054A"/>
    <w:rsid w:val="00D9311C"/>
    <w:rsid w:val="00D9553D"/>
    <w:rsid w:val="00D963B5"/>
    <w:rsid w:val="00DA46D1"/>
    <w:rsid w:val="00DA5166"/>
    <w:rsid w:val="00DB587D"/>
    <w:rsid w:val="00DC3A36"/>
    <w:rsid w:val="00DD1411"/>
    <w:rsid w:val="00DD2308"/>
    <w:rsid w:val="00DD3860"/>
    <w:rsid w:val="00DD6042"/>
    <w:rsid w:val="00DE4475"/>
    <w:rsid w:val="00DE636B"/>
    <w:rsid w:val="00DF0DFC"/>
    <w:rsid w:val="00DF18CE"/>
    <w:rsid w:val="00DF3533"/>
    <w:rsid w:val="00E03A02"/>
    <w:rsid w:val="00E10CAF"/>
    <w:rsid w:val="00E1415D"/>
    <w:rsid w:val="00E17C0C"/>
    <w:rsid w:val="00E20187"/>
    <w:rsid w:val="00E215D8"/>
    <w:rsid w:val="00E257C7"/>
    <w:rsid w:val="00E26F52"/>
    <w:rsid w:val="00E30D0E"/>
    <w:rsid w:val="00E329BD"/>
    <w:rsid w:val="00E35C66"/>
    <w:rsid w:val="00E4334C"/>
    <w:rsid w:val="00E4433F"/>
    <w:rsid w:val="00E46CFD"/>
    <w:rsid w:val="00E473E8"/>
    <w:rsid w:val="00E53452"/>
    <w:rsid w:val="00E544EE"/>
    <w:rsid w:val="00E54D68"/>
    <w:rsid w:val="00E55D0D"/>
    <w:rsid w:val="00E56E4A"/>
    <w:rsid w:val="00E56EC2"/>
    <w:rsid w:val="00E62769"/>
    <w:rsid w:val="00E6332F"/>
    <w:rsid w:val="00E72451"/>
    <w:rsid w:val="00E75C15"/>
    <w:rsid w:val="00E76DD1"/>
    <w:rsid w:val="00E81C0C"/>
    <w:rsid w:val="00E95A8C"/>
    <w:rsid w:val="00EA0F78"/>
    <w:rsid w:val="00EB0383"/>
    <w:rsid w:val="00EB3145"/>
    <w:rsid w:val="00EB3BE5"/>
    <w:rsid w:val="00EB4522"/>
    <w:rsid w:val="00EC0394"/>
    <w:rsid w:val="00EC048D"/>
    <w:rsid w:val="00EC1F4F"/>
    <w:rsid w:val="00EC3F2A"/>
    <w:rsid w:val="00EC436A"/>
    <w:rsid w:val="00EC490D"/>
    <w:rsid w:val="00ED398C"/>
    <w:rsid w:val="00F00B20"/>
    <w:rsid w:val="00F03EAA"/>
    <w:rsid w:val="00F0486B"/>
    <w:rsid w:val="00F07DB0"/>
    <w:rsid w:val="00F13F09"/>
    <w:rsid w:val="00F20D50"/>
    <w:rsid w:val="00F2261A"/>
    <w:rsid w:val="00F277C9"/>
    <w:rsid w:val="00F31826"/>
    <w:rsid w:val="00F33F17"/>
    <w:rsid w:val="00F35E56"/>
    <w:rsid w:val="00F40B33"/>
    <w:rsid w:val="00F4385A"/>
    <w:rsid w:val="00F507D3"/>
    <w:rsid w:val="00F56BCA"/>
    <w:rsid w:val="00F57B8D"/>
    <w:rsid w:val="00F61361"/>
    <w:rsid w:val="00F61FAC"/>
    <w:rsid w:val="00F679FE"/>
    <w:rsid w:val="00F743A6"/>
    <w:rsid w:val="00F7775C"/>
    <w:rsid w:val="00F8514A"/>
    <w:rsid w:val="00F85B6C"/>
    <w:rsid w:val="00F86E47"/>
    <w:rsid w:val="00F87286"/>
    <w:rsid w:val="00F921FB"/>
    <w:rsid w:val="00FA3D3E"/>
    <w:rsid w:val="00FA426A"/>
    <w:rsid w:val="00FB266C"/>
    <w:rsid w:val="00FB593D"/>
    <w:rsid w:val="00FB67E6"/>
    <w:rsid w:val="00FC07AD"/>
    <w:rsid w:val="00FC14A8"/>
    <w:rsid w:val="00FC3EFC"/>
    <w:rsid w:val="00FC5624"/>
    <w:rsid w:val="00FC5CAE"/>
    <w:rsid w:val="00FC6AF6"/>
    <w:rsid w:val="00FD34AD"/>
    <w:rsid w:val="00FD57A3"/>
    <w:rsid w:val="00FD5FF5"/>
    <w:rsid w:val="00FE00BE"/>
    <w:rsid w:val="00FE093A"/>
    <w:rsid w:val="00FE3FE0"/>
    <w:rsid w:val="00FE4EA3"/>
    <w:rsid w:val="00FE597C"/>
    <w:rsid w:val="00FF0C63"/>
    <w:rsid w:val="00FF3EFC"/>
    <w:rsid w:val="00FF7E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D5A2"/>
  <w15:chartTrackingRefBased/>
  <w15:docId w15:val="{7FFC5712-F77F-4273-B76B-99FD621D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2128"/>
    <w:rPr>
      <w:rFonts w:ascii="Times New Roman" w:eastAsia="Times New Roman" w:hAnsi="Times New Roman"/>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13E14"/>
    <w:rPr>
      <w:color w:val="0000FF"/>
      <w:u w:val="single"/>
    </w:rPr>
  </w:style>
  <w:style w:type="paragraph" w:styleId="Bezatstarpm">
    <w:name w:val="No Spacing"/>
    <w:uiPriority w:val="1"/>
    <w:qFormat/>
    <w:rsid w:val="00713E14"/>
    <w:rPr>
      <w:rFonts w:ascii="Times New Roman" w:eastAsia="Times New Roman" w:hAnsi="Times New Roman"/>
      <w:sz w:val="24"/>
      <w:szCs w:val="24"/>
      <w:lang w:val="en-US" w:eastAsia="en-US"/>
    </w:rPr>
  </w:style>
  <w:style w:type="paragraph" w:styleId="Pamatteksts2">
    <w:name w:val="Body Text 2"/>
    <w:basedOn w:val="Parasts"/>
    <w:link w:val="Pamatteksts2Rakstz"/>
    <w:rsid w:val="00713E14"/>
    <w:pPr>
      <w:spacing w:after="120" w:line="480" w:lineRule="auto"/>
    </w:pPr>
  </w:style>
  <w:style w:type="character" w:customStyle="1" w:styleId="Pamatteksts2Rakstz">
    <w:name w:val="Pamatteksts 2 Rakstz."/>
    <w:link w:val="Pamatteksts2"/>
    <w:rsid w:val="00713E14"/>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F507D3"/>
    <w:pPr>
      <w:tabs>
        <w:tab w:val="center" w:pos="4153"/>
        <w:tab w:val="right" w:pos="8306"/>
      </w:tabs>
    </w:pPr>
  </w:style>
  <w:style w:type="character" w:customStyle="1" w:styleId="GalveneRakstz">
    <w:name w:val="Galvene Rakstz."/>
    <w:link w:val="Galvene"/>
    <w:uiPriority w:val="99"/>
    <w:rsid w:val="00F507D3"/>
    <w:rPr>
      <w:rFonts w:ascii="Times New Roman" w:eastAsia="Times New Roman" w:hAnsi="Times New Roman"/>
      <w:sz w:val="24"/>
      <w:szCs w:val="24"/>
      <w:lang w:val="en-US" w:eastAsia="en-US"/>
    </w:rPr>
  </w:style>
  <w:style w:type="paragraph" w:styleId="Kjene">
    <w:name w:val="footer"/>
    <w:basedOn w:val="Parasts"/>
    <w:link w:val="KjeneRakstz"/>
    <w:uiPriority w:val="99"/>
    <w:unhideWhenUsed/>
    <w:rsid w:val="00F507D3"/>
    <w:pPr>
      <w:tabs>
        <w:tab w:val="center" w:pos="4153"/>
        <w:tab w:val="right" w:pos="8306"/>
      </w:tabs>
    </w:pPr>
  </w:style>
  <w:style w:type="character" w:customStyle="1" w:styleId="KjeneRakstz">
    <w:name w:val="Kājene Rakstz."/>
    <w:link w:val="Kjene"/>
    <w:uiPriority w:val="99"/>
    <w:rsid w:val="00F507D3"/>
    <w:rPr>
      <w:rFonts w:ascii="Times New Roman" w:eastAsia="Times New Roman" w:hAnsi="Times New Roman"/>
      <w:sz w:val="24"/>
      <w:szCs w:val="24"/>
      <w:lang w:val="en-US" w:eastAsia="en-US"/>
    </w:rPr>
  </w:style>
  <w:style w:type="paragraph" w:styleId="Balonteksts">
    <w:name w:val="Balloon Text"/>
    <w:basedOn w:val="Parasts"/>
    <w:link w:val="BalontekstsRakstz"/>
    <w:uiPriority w:val="99"/>
    <w:semiHidden/>
    <w:unhideWhenUsed/>
    <w:rsid w:val="001A0048"/>
    <w:rPr>
      <w:rFonts w:ascii="Tahoma" w:hAnsi="Tahoma" w:cs="Tahoma"/>
      <w:sz w:val="16"/>
      <w:szCs w:val="16"/>
    </w:rPr>
  </w:style>
  <w:style w:type="character" w:customStyle="1" w:styleId="BalontekstsRakstz">
    <w:name w:val="Balonteksts Rakstz."/>
    <w:link w:val="Balonteksts"/>
    <w:uiPriority w:val="99"/>
    <w:semiHidden/>
    <w:rsid w:val="001A0048"/>
    <w:rPr>
      <w:rFonts w:ascii="Tahoma" w:eastAsia="Times New Roman" w:hAnsi="Tahoma" w:cs="Tahoma"/>
      <w:sz w:val="16"/>
      <w:szCs w:val="16"/>
      <w:lang w:val="en-US" w:eastAsia="en-US"/>
    </w:rPr>
  </w:style>
  <w:style w:type="character" w:styleId="Komentraatsauce">
    <w:name w:val="annotation reference"/>
    <w:uiPriority w:val="99"/>
    <w:semiHidden/>
    <w:unhideWhenUsed/>
    <w:rsid w:val="00216DFD"/>
    <w:rPr>
      <w:sz w:val="16"/>
      <w:szCs w:val="16"/>
    </w:rPr>
  </w:style>
  <w:style w:type="paragraph" w:styleId="Komentrateksts">
    <w:name w:val="annotation text"/>
    <w:basedOn w:val="Parasts"/>
    <w:link w:val="KomentratekstsRakstz"/>
    <w:uiPriority w:val="99"/>
    <w:unhideWhenUsed/>
    <w:rsid w:val="00216DFD"/>
    <w:rPr>
      <w:sz w:val="20"/>
      <w:szCs w:val="20"/>
    </w:rPr>
  </w:style>
  <w:style w:type="character" w:customStyle="1" w:styleId="KomentratekstsRakstz">
    <w:name w:val="Komentāra teksts Rakstz."/>
    <w:link w:val="Komentrateksts"/>
    <w:uiPriority w:val="99"/>
    <w:rsid w:val="00216DFD"/>
    <w:rPr>
      <w:rFonts w:ascii="Times New Roman" w:eastAsia="Times New Roman" w:hAnsi="Times New Roman"/>
      <w:lang w:val="en-US" w:eastAsia="en-US"/>
    </w:rPr>
  </w:style>
  <w:style w:type="paragraph" w:styleId="Komentratma">
    <w:name w:val="annotation subject"/>
    <w:basedOn w:val="Komentrateksts"/>
    <w:next w:val="Komentrateksts"/>
    <w:link w:val="KomentratmaRakstz"/>
    <w:uiPriority w:val="99"/>
    <w:semiHidden/>
    <w:unhideWhenUsed/>
    <w:rsid w:val="00216DFD"/>
    <w:rPr>
      <w:b/>
      <w:bCs/>
    </w:rPr>
  </w:style>
  <w:style w:type="character" w:customStyle="1" w:styleId="KomentratmaRakstz">
    <w:name w:val="Komentāra tēma Rakstz."/>
    <w:link w:val="Komentratma"/>
    <w:uiPriority w:val="99"/>
    <w:semiHidden/>
    <w:rsid w:val="00216DFD"/>
    <w:rPr>
      <w:rFonts w:ascii="Times New Roman" w:eastAsia="Times New Roman" w:hAnsi="Times New Roman"/>
      <w:b/>
      <w:bCs/>
      <w:lang w:val="en-US" w:eastAsia="en-US"/>
    </w:rPr>
  </w:style>
  <w:style w:type="paragraph" w:customStyle="1" w:styleId="Normal11pt">
    <w:name w:val="Normal + 11 pt"/>
    <w:aliases w:val="...,4 pt + Not Bold,Black,Condensed by  0"/>
    <w:basedOn w:val="Nosaukums"/>
    <w:rsid w:val="002E75E5"/>
    <w:pPr>
      <w:spacing w:before="0" w:after="0"/>
      <w:outlineLvl w:val="9"/>
    </w:pPr>
    <w:rPr>
      <w:rFonts w:ascii="Times New Roman" w:hAnsi="Times New Roman"/>
      <w:kern w:val="0"/>
      <w:sz w:val="24"/>
      <w:szCs w:val="24"/>
      <w:lang w:val="lv-LV"/>
    </w:rPr>
  </w:style>
  <w:style w:type="paragraph" w:styleId="Nosaukums">
    <w:name w:val="Title"/>
    <w:basedOn w:val="Parasts"/>
    <w:next w:val="Parasts"/>
    <w:link w:val="NosaukumsRakstz"/>
    <w:uiPriority w:val="10"/>
    <w:qFormat/>
    <w:rsid w:val="002E75E5"/>
    <w:pPr>
      <w:spacing w:before="240" w:after="60"/>
      <w:jc w:val="center"/>
      <w:outlineLvl w:val="0"/>
    </w:pPr>
    <w:rPr>
      <w:rFonts w:ascii="Cambria" w:hAnsi="Cambria"/>
      <w:b/>
      <w:bCs/>
      <w:kern w:val="28"/>
      <w:sz w:val="32"/>
      <w:szCs w:val="32"/>
    </w:rPr>
  </w:style>
  <w:style w:type="character" w:customStyle="1" w:styleId="NosaukumsRakstz">
    <w:name w:val="Nosaukums Rakstz."/>
    <w:link w:val="Nosaukums"/>
    <w:uiPriority w:val="10"/>
    <w:rsid w:val="002E75E5"/>
    <w:rPr>
      <w:rFonts w:ascii="Cambria" w:eastAsia="Times New Roman" w:hAnsi="Cambria" w:cs="Times New Roman"/>
      <w:b/>
      <w:bCs/>
      <w:kern w:val="28"/>
      <w:sz w:val="32"/>
      <w:szCs w:val="32"/>
      <w:lang w:val="en-US" w:eastAsia="en-US"/>
    </w:rPr>
  </w:style>
  <w:style w:type="paragraph" w:styleId="Sarakstarindkopa">
    <w:name w:val="List Paragraph"/>
    <w:basedOn w:val="Parasts"/>
    <w:uiPriority w:val="34"/>
    <w:qFormat/>
    <w:rsid w:val="006B44D0"/>
    <w:pPr>
      <w:suppressAutoHyphens/>
      <w:spacing w:after="200" w:line="276" w:lineRule="auto"/>
      <w:ind w:left="720"/>
      <w:contextualSpacing/>
    </w:pPr>
    <w:rPr>
      <w:rFonts w:ascii="Calibri" w:eastAsia="Calibri" w:hAnsi="Calibri"/>
      <w:kern w:val="1"/>
      <w:sz w:val="22"/>
      <w:szCs w:val="22"/>
      <w:lang w:val="lv-LV" w:eastAsia="zh-CN"/>
    </w:rPr>
  </w:style>
  <w:style w:type="table" w:styleId="Reatabula">
    <w:name w:val="Table Grid"/>
    <w:basedOn w:val="Parastatabula"/>
    <w:uiPriority w:val="39"/>
    <w:rsid w:val="001D66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7160C4"/>
    <w:rPr>
      <w:b/>
      <w:bCs/>
    </w:rPr>
  </w:style>
  <w:style w:type="paragraph" w:styleId="Prskatjums">
    <w:name w:val="Revision"/>
    <w:hidden/>
    <w:uiPriority w:val="99"/>
    <w:semiHidden/>
    <w:rsid w:val="004539D9"/>
    <w:rPr>
      <w:rFonts w:ascii="Times New Roman" w:eastAsia="Times New Roman" w:hAnsi="Times New Roman"/>
      <w:sz w:val="24"/>
      <w:szCs w:val="24"/>
      <w:lang w:val="en-US" w:eastAsia="en-US"/>
    </w:rPr>
  </w:style>
  <w:style w:type="paragraph" w:styleId="Vresteksts">
    <w:name w:val="footnote text"/>
    <w:basedOn w:val="Parasts"/>
    <w:link w:val="VrestekstsRakstz"/>
    <w:uiPriority w:val="99"/>
    <w:semiHidden/>
    <w:unhideWhenUsed/>
    <w:rsid w:val="00B941A0"/>
    <w:rPr>
      <w:sz w:val="20"/>
      <w:szCs w:val="20"/>
    </w:rPr>
  </w:style>
  <w:style w:type="character" w:customStyle="1" w:styleId="VrestekstsRakstz">
    <w:name w:val="Vēres teksts Rakstz."/>
    <w:link w:val="Vresteksts"/>
    <w:uiPriority w:val="99"/>
    <w:semiHidden/>
    <w:rsid w:val="00B941A0"/>
    <w:rPr>
      <w:rFonts w:ascii="Times New Roman" w:eastAsia="Times New Roman" w:hAnsi="Times New Roman"/>
      <w:lang w:val="en-US" w:eastAsia="en-US"/>
    </w:rPr>
  </w:style>
  <w:style w:type="character" w:styleId="Vresatsauce">
    <w:name w:val="footnote reference"/>
    <w:uiPriority w:val="99"/>
    <w:semiHidden/>
    <w:unhideWhenUsed/>
    <w:rsid w:val="00B941A0"/>
    <w:rPr>
      <w:vertAlign w:val="superscript"/>
    </w:rPr>
  </w:style>
  <w:style w:type="numbering" w:customStyle="1" w:styleId="Stils1">
    <w:name w:val="Stils1"/>
    <w:uiPriority w:val="99"/>
    <w:rsid w:val="001C631E"/>
    <w:pPr>
      <w:numPr>
        <w:numId w:val="24"/>
      </w:numPr>
    </w:pPr>
  </w:style>
  <w:style w:type="paragraph" w:styleId="Pamatteksts">
    <w:name w:val="Body Text"/>
    <w:basedOn w:val="Parasts"/>
    <w:link w:val="PamattekstsRakstz"/>
    <w:uiPriority w:val="99"/>
    <w:semiHidden/>
    <w:unhideWhenUsed/>
    <w:rsid w:val="00A610D5"/>
    <w:pPr>
      <w:spacing w:after="120"/>
    </w:pPr>
  </w:style>
  <w:style w:type="character" w:customStyle="1" w:styleId="PamattekstsRakstz">
    <w:name w:val="Pamatteksts Rakstz."/>
    <w:link w:val="Pamatteksts"/>
    <w:uiPriority w:val="99"/>
    <w:semiHidden/>
    <w:rsid w:val="00A610D5"/>
    <w:rPr>
      <w:rFonts w:ascii="Times New Roman" w:eastAsia="Times New Roman" w:hAnsi="Times New Roman"/>
      <w:sz w:val="24"/>
      <w:szCs w:val="24"/>
      <w:lang w:val="en-US" w:eastAsia="en-US"/>
    </w:rPr>
  </w:style>
  <w:style w:type="table" w:customStyle="1" w:styleId="Reatabula1">
    <w:name w:val="Režģa tabula1"/>
    <w:basedOn w:val="Parastatabula"/>
    <w:next w:val="Reatabula"/>
    <w:uiPriority w:val="39"/>
    <w:rsid w:val="00A610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E627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8A5D63"/>
    <w:rPr>
      <w:color w:val="605E5C"/>
      <w:shd w:val="clear" w:color="auto" w:fill="E1DFDD"/>
    </w:rPr>
  </w:style>
  <w:style w:type="table" w:customStyle="1" w:styleId="Reatabula3">
    <w:name w:val="Režģa tabula3"/>
    <w:basedOn w:val="Parastatabula"/>
    <w:next w:val="Reatabula"/>
    <w:uiPriority w:val="39"/>
    <w:rsid w:val="00B028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A1201"/>
    <w:rPr>
      <w:color w:val="605E5C"/>
      <w:shd w:val="clear" w:color="auto" w:fill="E1DFDD"/>
    </w:rPr>
  </w:style>
  <w:style w:type="paragraph" w:customStyle="1" w:styleId="Style1">
    <w:name w:val="Style 1"/>
    <w:basedOn w:val="Parasts"/>
    <w:rsid w:val="00B2795D"/>
    <w:pPr>
      <w:widowControl w:val="0"/>
      <w:suppressAutoHyphens/>
      <w:autoSpaceDE w:val="0"/>
    </w:pPr>
    <w:rPr>
      <w:rFonts w:ascii="Cambria" w:eastAsia="Cambria" w:hAnsi="Cambria" w:cs="Cambria"/>
      <w:kern w:val="1"/>
      <w:lang w:val="lv-LV" w:eastAsia="zh-CN"/>
    </w:rPr>
  </w:style>
  <w:style w:type="paragraph" w:customStyle="1" w:styleId="xmsonormal">
    <w:name w:val="x_msonormal"/>
    <w:basedOn w:val="Parasts"/>
    <w:rsid w:val="00B2795D"/>
    <w:rPr>
      <w:rFonts w:ascii="Calibri" w:eastAsia="Calibri" w:hAnsi="Calibri" w:cs="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0140A-CE32-4966-B8F6-3902E236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9775</Words>
  <Characters>5573</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Kalniņa (IKSD)</dc:creator>
  <cp:lastModifiedBy>Anastasija Goļatkina</cp:lastModifiedBy>
  <cp:revision>9</cp:revision>
  <cp:lastPrinted>2022-05-20T09:24:00Z</cp:lastPrinted>
  <dcterms:created xsi:type="dcterms:W3CDTF">2025-02-06T11:12:00Z</dcterms:created>
  <dcterms:modified xsi:type="dcterms:W3CDTF">2025-02-19T13:27:00Z</dcterms:modified>
</cp:coreProperties>
</file>