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7733" w14:textId="77777777" w:rsidR="00406BB3" w:rsidRPr="00406BB3" w:rsidRDefault="00406BB3" w:rsidP="00406BB3">
      <w:pPr>
        <w:keepNext/>
        <w:tabs>
          <w:tab w:val="left" w:pos="5760"/>
        </w:tabs>
        <w:spacing w:after="0" w:line="240" w:lineRule="auto"/>
        <w:ind w:left="4320" w:firstLine="720"/>
        <w:jc w:val="right"/>
        <w:outlineLvl w:val="0"/>
        <w:rPr>
          <w:rFonts w:ascii="Times New Roman" w:eastAsia="Times New Roman" w:hAnsi="Times New Roman" w:cs="Times New Roman"/>
          <w:b/>
          <w:kern w:val="0"/>
          <w14:ligatures w14:val="none"/>
        </w:rPr>
      </w:pPr>
      <w:r w:rsidRPr="00406BB3">
        <w:rPr>
          <w:rFonts w:ascii="Times New Roman" w:eastAsia="Times New Roman" w:hAnsi="Times New Roman" w:cs="Times New Roman"/>
          <w:b/>
          <w:kern w:val="0"/>
          <w14:ligatures w14:val="none"/>
        </w:rPr>
        <w:t>APSTIPRINĀTS</w:t>
      </w:r>
    </w:p>
    <w:p w14:paraId="3F82A98D" w14:textId="77777777" w:rsidR="00200DE1" w:rsidRPr="00200DE1" w:rsidRDefault="00200DE1" w:rsidP="00200DE1">
      <w:pPr>
        <w:spacing w:after="0" w:line="240" w:lineRule="auto"/>
        <w:ind w:left="5760"/>
        <w:jc w:val="right"/>
        <w:rPr>
          <w:rFonts w:ascii="Times New Roman" w:eastAsia="Times New Roman" w:hAnsi="Times New Roman" w:cs="Times New Roman"/>
          <w:kern w:val="0"/>
          <w14:ligatures w14:val="none"/>
        </w:rPr>
      </w:pPr>
      <w:r w:rsidRPr="00200DE1">
        <w:rPr>
          <w:rFonts w:ascii="Times New Roman" w:eastAsia="Times New Roman" w:hAnsi="Times New Roman" w:cs="Times New Roman"/>
          <w:kern w:val="0"/>
          <w14:ligatures w14:val="none"/>
        </w:rPr>
        <w:t>Rīgas valstspilsētas pašvaldības</w:t>
      </w:r>
    </w:p>
    <w:p w14:paraId="12AF4A43" w14:textId="77777777" w:rsidR="00200DE1" w:rsidRPr="00200DE1" w:rsidRDefault="00200DE1" w:rsidP="00200DE1">
      <w:pPr>
        <w:spacing w:after="0" w:line="240" w:lineRule="auto"/>
        <w:ind w:left="5760"/>
        <w:jc w:val="right"/>
        <w:rPr>
          <w:rFonts w:ascii="Times New Roman" w:eastAsia="Times New Roman" w:hAnsi="Times New Roman" w:cs="Times New Roman"/>
          <w:kern w:val="0"/>
          <w14:ligatures w14:val="none"/>
        </w:rPr>
      </w:pPr>
      <w:r w:rsidRPr="00200DE1">
        <w:rPr>
          <w:rFonts w:ascii="Times New Roman" w:eastAsia="Times New Roman" w:hAnsi="Times New Roman" w:cs="Times New Roman"/>
          <w:kern w:val="0"/>
          <w14:ligatures w14:val="none"/>
        </w:rPr>
        <w:t>Izglītības, kultūras un sporta departamenta</w:t>
      </w:r>
    </w:p>
    <w:p w14:paraId="4323AB7D" w14:textId="77777777" w:rsidR="00200DE1" w:rsidRDefault="00200DE1" w:rsidP="00200DE1">
      <w:pPr>
        <w:spacing w:after="0" w:line="240" w:lineRule="auto"/>
        <w:ind w:left="5760"/>
        <w:jc w:val="right"/>
        <w:rPr>
          <w:rFonts w:ascii="Times New Roman" w:eastAsia="Times New Roman" w:hAnsi="Times New Roman" w:cs="Times New Roman"/>
          <w:kern w:val="0"/>
          <w14:ligatures w14:val="none"/>
        </w:rPr>
      </w:pPr>
      <w:r w:rsidRPr="00200DE1">
        <w:rPr>
          <w:rFonts w:ascii="Times New Roman" w:eastAsia="Times New Roman" w:hAnsi="Times New Roman" w:cs="Times New Roman"/>
          <w:kern w:val="0"/>
          <w14:ligatures w14:val="none"/>
        </w:rPr>
        <w:t>iepirkuma komisijas</w:t>
      </w:r>
    </w:p>
    <w:p w14:paraId="6434A15C" w14:textId="37770C78" w:rsidR="00406BB3" w:rsidRPr="006F3325" w:rsidRDefault="006F3325" w:rsidP="00200DE1">
      <w:pPr>
        <w:spacing w:after="0" w:line="240" w:lineRule="auto"/>
        <w:ind w:left="5760"/>
        <w:jc w:val="right"/>
        <w:rPr>
          <w:rFonts w:ascii="Times New Roman" w:eastAsia="Times New Roman" w:hAnsi="Times New Roman" w:cs="Times New Roman"/>
          <w:kern w:val="0"/>
          <w14:ligatures w14:val="none"/>
        </w:rPr>
      </w:pPr>
      <w:r w:rsidRPr="006F3325">
        <w:rPr>
          <w:rFonts w:ascii="Times New Roman" w:eastAsia="Times New Roman" w:hAnsi="Times New Roman" w:cs="Times New Roman"/>
          <w:kern w:val="0"/>
          <w14:ligatures w14:val="none"/>
        </w:rPr>
        <w:t>31</w:t>
      </w:r>
      <w:r w:rsidR="00200DE1" w:rsidRPr="006F3325">
        <w:rPr>
          <w:rFonts w:ascii="Times New Roman" w:eastAsia="Times New Roman" w:hAnsi="Times New Roman" w:cs="Times New Roman"/>
          <w:kern w:val="0"/>
          <w14:ligatures w14:val="none"/>
        </w:rPr>
        <w:t xml:space="preserve">.03.2025. </w:t>
      </w:r>
      <w:r w:rsidR="00406BB3" w:rsidRPr="006F3325">
        <w:rPr>
          <w:rFonts w:ascii="Times New Roman" w:eastAsia="Times New Roman" w:hAnsi="Times New Roman" w:cs="Times New Roman"/>
          <w:kern w:val="0"/>
          <w14:ligatures w14:val="none"/>
        </w:rPr>
        <w:t xml:space="preserve">sēdē, </w:t>
      </w:r>
    </w:p>
    <w:p w14:paraId="521F43A0" w14:textId="77777777" w:rsidR="00406BB3" w:rsidRPr="00406BB3" w:rsidRDefault="00406BB3" w:rsidP="00406BB3">
      <w:pPr>
        <w:spacing w:after="0" w:line="240" w:lineRule="auto"/>
        <w:ind w:left="5760"/>
        <w:jc w:val="right"/>
        <w:rPr>
          <w:rFonts w:ascii="Times New Roman" w:eastAsia="Times New Roman" w:hAnsi="Times New Roman" w:cs="Times New Roman"/>
          <w:kern w:val="0"/>
          <w14:ligatures w14:val="none"/>
        </w:rPr>
      </w:pPr>
      <w:r w:rsidRPr="006F3325">
        <w:rPr>
          <w:rFonts w:ascii="Times New Roman" w:eastAsia="Times New Roman" w:hAnsi="Times New Roman" w:cs="Times New Roman"/>
          <w:kern w:val="0"/>
          <w14:ligatures w14:val="none"/>
        </w:rPr>
        <w:t>protokols Nr. 1</w:t>
      </w:r>
    </w:p>
    <w:p w14:paraId="14723EF9" w14:textId="77777777" w:rsidR="00406BB3" w:rsidRPr="00406BB3" w:rsidRDefault="00406BB3" w:rsidP="00406BB3">
      <w:pPr>
        <w:spacing w:after="0" w:line="240" w:lineRule="auto"/>
        <w:ind w:left="5760"/>
        <w:jc w:val="right"/>
        <w:rPr>
          <w:rFonts w:ascii="Times New Roman" w:eastAsia="Times New Roman" w:hAnsi="Times New Roman" w:cs="Times New Roman"/>
          <w:kern w:val="0"/>
          <w:sz w:val="24"/>
          <w:szCs w:val="24"/>
          <w14:ligatures w14:val="none"/>
        </w:rPr>
      </w:pPr>
    </w:p>
    <w:p w14:paraId="7DE694DE"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1024E7B2" w14:textId="77777777" w:rsidR="00406BB3" w:rsidRPr="00406BB3" w:rsidRDefault="00406BB3" w:rsidP="00C476C0">
      <w:pPr>
        <w:spacing w:after="0" w:line="240" w:lineRule="auto"/>
        <w:rPr>
          <w:rFonts w:ascii="Times New Roman" w:eastAsia="Times New Roman" w:hAnsi="Times New Roman" w:cs="Times New Roman"/>
          <w:kern w:val="0"/>
          <w:sz w:val="24"/>
          <w:szCs w:val="24"/>
          <w:lang w:eastAsia="lv-LV"/>
          <w14:ligatures w14:val="none"/>
        </w:rPr>
      </w:pPr>
    </w:p>
    <w:p w14:paraId="72D9539B"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16694724"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5FDADDDC"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6A7E1A16"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02BB9DAE"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3BC28C3E" w14:textId="25281261" w:rsidR="004D6223" w:rsidRPr="008053B1" w:rsidRDefault="004D6223" w:rsidP="004D6223">
      <w:pPr>
        <w:spacing w:after="0" w:line="240" w:lineRule="auto"/>
        <w:jc w:val="center"/>
        <w:rPr>
          <w:rFonts w:ascii="Times New Roman" w:eastAsia="Times New Roman" w:hAnsi="Times New Roman" w:cs="Times New Roman"/>
          <w:kern w:val="0"/>
          <w:sz w:val="28"/>
          <w:szCs w:val="28"/>
          <w:lang w:eastAsia="lv-LV"/>
          <w14:ligatures w14:val="none"/>
        </w:rPr>
      </w:pPr>
      <w:r w:rsidRPr="008053B1">
        <w:rPr>
          <w:rFonts w:ascii="Times New Roman" w:eastAsia="Times New Roman" w:hAnsi="Times New Roman" w:cs="Times New Roman"/>
          <w:kern w:val="0"/>
          <w:sz w:val="28"/>
          <w:szCs w:val="28"/>
          <w:lang w:eastAsia="lv-LV"/>
          <w14:ligatures w14:val="none"/>
        </w:rPr>
        <w:t xml:space="preserve">Rīgas valstspilsētas pašvaldības </w:t>
      </w:r>
      <w:r w:rsidR="00B72A07">
        <w:rPr>
          <w:rFonts w:ascii="Times New Roman" w:eastAsia="Times New Roman" w:hAnsi="Times New Roman" w:cs="Times New Roman"/>
          <w:kern w:val="0"/>
          <w:sz w:val="28"/>
          <w:szCs w:val="28"/>
          <w:lang w:eastAsia="lv-LV"/>
          <w14:ligatures w14:val="none"/>
        </w:rPr>
        <w:t>I</w:t>
      </w:r>
      <w:r w:rsidRPr="008053B1">
        <w:rPr>
          <w:rFonts w:ascii="Times New Roman" w:eastAsia="Times New Roman" w:hAnsi="Times New Roman" w:cs="Times New Roman"/>
          <w:kern w:val="0"/>
          <w:sz w:val="28"/>
          <w:szCs w:val="28"/>
          <w:lang w:eastAsia="lv-LV"/>
          <w14:ligatures w14:val="none"/>
        </w:rPr>
        <w:t xml:space="preserve">zglītības, kultūras un sporta departamenta </w:t>
      </w:r>
    </w:p>
    <w:p w14:paraId="3761E9B1" w14:textId="77777777" w:rsidR="004D6223" w:rsidRDefault="004D6223" w:rsidP="004D6223">
      <w:pPr>
        <w:spacing w:after="0" w:line="240" w:lineRule="auto"/>
        <w:jc w:val="center"/>
        <w:rPr>
          <w:rFonts w:ascii="Times New Roman" w:eastAsia="Times New Roman" w:hAnsi="Times New Roman" w:cs="Times New Roman"/>
          <w:kern w:val="0"/>
          <w:sz w:val="32"/>
          <w:szCs w:val="32"/>
          <w:lang w:eastAsia="lv-LV"/>
          <w14:ligatures w14:val="none"/>
        </w:rPr>
      </w:pPr>
    </w:p>
    <w:p w14:paraId="3B260DAC" w14:textId="1E8A2C47" w:rsidR="00406BB3" w:rsidRDefault="00787468" w:rsidP="004D6223">
      <w:pPr>
        <w:spacing w:after="0" w:line="240" w:lineRule="auto"/>
        <w:jc w:val="center"/>
        <w:rPr>
          <w:rFonts w:ascii="Times New Roman" w:eastAsia="Times New Roman" w:hAnsi="Times New Roman" w:cs="Times New Roman"/>
          <w:kern w:val="0"/>
          <w:sz w:val="28"/>
          <w:szCs w:val="28"/>
          <w:lang w:eastAsia="lv-LV"/>
          <w14:ligatures w14:val="none"/>
        </w:rPr>
      </w:pPr>
      <w:r w:rsidRPr="004D6223">
        <w:rPr>
          <w:rFonts w:ascii="Times New Roman" w:eastAsia="Times New Roman" w:hAnsi="Times New Roman" w:cs="Times New Roman"/>
          <w:kern w:val="0"/>
          <w:sz w:val="28"/>
          <w:szCs w:val="28"/>
          <w:lang w:eastAsia="lv-LV"/>
          <w14:ligatures w14:val="none"/>
        </w:rPr>
        <w:t>I</w:t>
      </w:r>
      <w:r w:rsidR="004D6223" w:rsidRPr="004D6223">
        <w:rPr>
          <w:rFonts w:ascii="Times New Roman" w:eastAsia="Times New Roman" w:hAnsi="Times New Roman" w:cs="Times New Roman"/>
          <w:kern w:val="0"/>
          <w:sz w:val="28"/>
          <w:szCs w:val="28"/>
          <w:lang w:eastAsia="lv-LV"/>
          <w14:ligatures w14:val="none"/>
        </w:rPr>
        <w:t>epirkuma</w:t>
      </w:r>
    </w:p>
    <w:p w14:paraId="7CC240B9" w14:textId="77777777" w:rsidR="00787468" w:rsidRPr="004D6223" w:rsidRDefault="00787468" w:rsidP="004D6223">
      <w:pPr>
        <w:spacing w:after="0" w:line="240" w:lineRule="auto"/>
        <w:jc w:val="center"/>
        <w:rPr>
          <w:rFonts w:ascii="Times New Roman" w:eastAsia="Times New Roman" w:hAnsi="Times New Roman" w:cs="Times New Roman"/>
          <w:kern w:val="0"/>
          <w:sz w:val="28"/>
          <w:szCs w:val="28"/>
          <w:lang w:eastAsia="lv-LV"/>
          <w14:ligatures w14:val="none"/>
        </w:rPr>
      </w:pPr>
    </w:p>
    <w:p w14:paraId="410C7A0B" w14:textId="696A6497" w:rsidR="00200DE1" w:rsidRDefault="00DE4E57" w:rsidP="004D6223">
      <w:pPr>
        <w:spacing w:after="0" w:line="240" w:lineRule="auto"/>
        <w:jc w:val="center"/>
        <w:rPr>
          <w:rFonts w:ascii="Times New Roman" w:eastAsia="Calibri" w:hAnsi="Times New Roman" w:cs="Times New Roman"/>
          <w:b/>
          <w:bCs/>
          <w:color w:val="000000"/>
          <w:kern w:val="0"/>
          <w:sz w:val="28"/>
          <w:szCs w:val="28"/>
          <w14:ligatures w14:val="none"/>
        </w:rPr>
      </w:pPr>
      <w:r w:rsidRPr="00DE4E57">
        <w:rPr>
          <w:rFonts w:ascii="Times New Roman" w:eastAsia="Calibri" w:hAnsi="Times New Roman" w:cs="Times New Roman"/>
          <w:b/>
          <w:bCs/>
          <w:color w:val="000000"/>
          <w:kern w:val="0"/>
          <w:sz w:val="28"/>
          <w:szCs w:val="28"/>
          <w14:ligatures w14:val="none"/>
        </w:rPr>
        <w:t>“Rīgas dzimšanas dienas mēneša kultūras programmas tīmekļa vietnes izstrāde”</w:t>
      </w:r>
    </w:p>
    <w:p w14:paraId="6C3D2AFB" w14:textId="77777777" w:rsidR="004D6223" w:rsidRPr="004D6223" w:rsidRDefault="004D6223" w:rsidP="004D6223">
      <w:pPr>
        <w:spacing w:after="0" w:line="240" w:lineRule="auto"/>
        <w:jc w:val="center"/>
        <w:rPr>
          <w:rFonts w:ascii="Times New Roman" w:eastAsia="Times New Roman" w:hAnsi="Times New Roman" w:cs="Times New Roman"/>
          <w:b/>
          <w:bCs/>
          <w:i/>
          <w:color w:val="000000"/>
          <w:kern w:val="0"/>
          <w:sz w:val="28"/>
          <w:szCs w:val="28"/>
          <w14:ligatures w14:val="none"/>
        </w:rPr>
      </w:pPr>
    </w:p>
    <w:p w14:paraId="4C00E72B" w14:textId="77777777" w:rsidR="00787468" w:rsidRPr="00200DE1" w:rsidRDefault="00787468" w:rsidP="00787468">
      <w:pPr>
        <w:spacing w:after="0" w:line="240" w:lineRule="auto"/>
        <w:jc w:val="center"/>
        <w:rPr>
          <w:rFonts w:ascii="Times New Roman" w:eastAsia="Times New Roman" w:hAnsi="Times New Roman" w:cs="Times New Roman"/>
          <w:kern w:val="0"/>
          <w:sz w:val="24"/>
          <w:szCs w:val="24"/>
          <w:lang w:eastAsia="lv-LV"/>
          <w14:ligatures w14:val="none"/>
        </w:rPr>
      </w:pPr>
      <w:r w:rsidRPr="00200DE1">
        <w:rPr>
          <w:rFonts w:ascii="Times New Roman" w:eastAsia="Times New Roman" w:hAnsi="Times New Roman" w:cs="Times New Roman"/>
          <w:kern w:val="0"/>
          <w:sz w:val="24"/>
          <w:szCs w:val="24"/>
          <w:lang w:eastAsia="lv-LV"/>
          <w14:ligatures w14:val="none"/>
        </w:rPr>
        <w:t>NOLIKUMS</w:t>
      </w:r>
    </w:p>
    <w:p w14:paraId="16B2DE33" w14:textId="77777777" w:rsidR="00200DE1" w:rsidRPr="00200DE1" w:rsidRDefault="00200DE1" w:rsidP="00200DE1">
      <w:pPr>
        <w:spacing w:after="0" w:line="240" w:lineRule="auto"/>
        <w:rPr>
          <w:rFonts w:ascii="Times New Roman" w:eastAsia="Times New Roman" w:hAnsi="Times New Roman" w:cs="Times New Roman"/>
          <w:kern w:val="0"/>
          <w:sz w:val="24"/>
          <w:szCs w:val="24"/>
          <w:lang w:eastAsia="lv-LV"/>
          <w14:ligatures w14:val="none"/>
        </w:rPr>
      </w:pPr>
    </w:p>
    <w:p w14:paraId="67031B13" w14:textId="77777777" w:rsidR="00200DE1" w:rsidRPr="00200DE1" w:rsidRDefault="00200DE1" w:rsidP="00200DE1">
      <w:pPr>
        <w:spacing w:after="0" w:line="240" w:lineRule="auto"/>
        <w:jc w:val="center"/>
        <w:rPr>
          <w:rFonts w:ascii="Times New Roman" w:eastAsia="Times New Roman" w:hAnsi="Times New Roman" w:cs="Times New Roman"/>
          <w:kern w:val="0"/>
          <w:sz w:val="24"/>
          <w:szCs w:val="24"/>
          <w:lang w:eastAsia="lv-LV"/>
          <w14:ligatures w14:val="none"/>
        </w:rPr>
      </w:pPr>
      <w:bookmarkStart w:id="0" w:name="_Hlk193125114"/>
      <w:r w:rsidRPr="00200DE1">
        <w:rPr>
          <w:rFonts w:ascii="Times New Roman" w:eastAsia="Times New Roman" w:hAnsi="Times New Roman" w:cs="Times New Roman"/>
          <w:kern w:val="0"/>
          <w:sz w:val="24"/>
          <w:szCs w:val="24"/>
          <w:lang w:eastAsia="lv-LV"/>
          <w14:ligatures w14:val="none"/>
        </w:rPr>
        <w:t>Iepirkuma identifikācijas numurs</w:t>
      </w:r>
    </w:p>
    <w:p w14:paraId="7D328BDA" w14:textId="101F32D9" w:rsidR="00200DE1" w:rsidRPr="00200DE1" w:rsidRDefault="00200DE1" w:rsidP="00200DE1">
      <w:pPr>
        <w:spacing w:after="0" w:line="240" w:lineRule="auto"/>
        <w:jc w:val="center"/>
        <w:rPr>
          <w:rFonts w:ascii="Times New Roman" w:eastAsia="Times New Roman" w:hAnsi="Times New Roman" w:cs="Times New Roman"/>
          <w:kern w:val="0"/>
          <w:sz w:val="24"/>
          <w:szCs w:val="24"/>
          <w:lang w:eastAsia="lv-LV"/>
          <w14:ligatures w14:val="none"/>
        </w:rPr>
      </w:pPr>
      <w:bookmarkStart w:id="1" w:name="_Hlk45102424"/>
      <w:r w:rsidRPr="00200DE1">
        <w:rPr>
          <w:rFonts w:ascii="Times New Roman" w:eastAsia="Times New Roman" w:hAnsi="Times New Roman" w:cs="Times New Roman"/>
          <w:kern w:val="0"/>
          <w:sz w:val="24"/>
          <w:szCs w:val="24"/>
          <w:lang w:eastAsia="lv-LV"/>
          <w14:ligatures w14:val="none"/>
        </w:rPr>
        <w:t>RVPIKSD 2025/</w:t>
      </w:r>
      <w:r>
        <w:rPr>
          <w:rFonts w:ascii="Times New Roman" w:eastAsia="Times New Roman" w:hAnsi="Times New Roman" w:cs="Times New Roman"/>
          <w:kern w:val="0"/>
          <w:sz w:val="24"/>
          <w:szCs w:val="24"/>
          <w:lang w:eastAsia="lv-LV"/>
          <w14:ligatures w14:val="none"/>
        </w:rPr>
        <w:t>10</w:t>
      </w:r>
    </w:p>
    <w:bookmarkEnd w:id="0"/>
    <w:bookmarkEnd w:id="1"/>
    <w:p w14:paraId="0DAF6F06" w14:textId="77777777" w:rsidR="00406BB3" w:rsidRPr="00406BB3"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p>
    <w:p w14:paraId="1E42E6D0" w14:textId="77777777" w:rsidR="00406BB3" w:rsidRPr="00406BB3"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p>
    <w:p w14:paraId="079D84CB" w14:textId="77777777" w:rsidR="00406BB3" w:rsidRPr="00406BB3"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p>
    <w:p w14:paraId="40FC214F" w14:textId="77777777" w:rsidR="00406BB3" w:rsidRPr="00406BB3"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p>
    <w:p w14:paraId="2396AB11" w14:textId="77777777" w:rsidR="00406BB3" w:rsidRPr="00406BB3"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p>
    <w:p w14:paraId="7A2409D5"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539A189A"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59AEBF42"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1FEC35B9"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43D5BF84"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7A210577"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5FDB9041"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4F04E1A4"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0951234D"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08C408D5"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63938E45"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2EC5E46E" w14:textId="77777777" w:rsidR="00406BB3" w:rsidRPr="00406BB3" w:rsidRDefault="00406BB3" w:rsidP="00406BB3">
      <w:pPr>
        <w:spacing w:after="0" w:line="240" w:lineRule="auto"/>
        <w:rPr>
          <w:rFonts w:ascii="Times New Roman" w:eastAsia="Times New Roman" w:hAnsi="Times New Roman" w:cs="Times New Roman"/>
          <w:kern w:val="0"/>
          <w:sz w:val="24"/>
          <w:szCs w:val="24"/>
          <w:lang w:eastAsia="lv-LV"/>
          <w14:ligatures w14:val="none"/>
        </w:rPr>
      </w:pPr>
    </w:p>
    <w:p w14:paraId="78D910FF"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3A6DF9F4" w14:textId="62D2C06F" w:rsidR="00406BB3" w:rsidRPr="00406BB3" w:rsidRDefault="00406BB3" w:rsidP="00406BB3">
      <w:pPr>
        <w:spacing w:after="120" w:line="240" w:lineRule="auto"/>
        <w:jc w:val="center"/>
        <w:rPr>
          <w:rFonts w:ascii="Times New Roman" w:eastAsia="Times New Roman" w:hAnsi="Times New Roman" w:cs="Times New Roman"/>
          <w:b/>
          <w:kern w:val="0"/>
          <w:sz w:val="24"/>
          <w:szCs w:val="24"/>
          <w:lang w:eastAsia="lv-LV"/>
          <w14:ligatures w14:val="none"/>
        </w:rPr>
      </w:pPr>
      <w:r w:rsidRPr="00406BB3">
        <w:rPr>
          <w:rFonts w:ascii="Times New Roman" w:eastAsia="Times New Roman" w:hAnsi="Times New Roman" w:cs="Times New Roman"/>
          <w:kern w:val="0"/>
          <w:sz w:val="24"/>
          <w:szCs w:val="24"/>
          <w14:ligatures w14:val="none"/>
        </w:rPr>
        <w:t>Rīga, 202</w:t>
      </w:r>
      <w:r w:rsidR="00DE4E57">
        <w:rPr>
          <w:rFonts w:ascii="Times New Roman" w:eastAsia="Times New Roman" w:hAnsi="Times New Roman" w:cs="Times New Roman"/>
          <w:kern w:val="0"/>
          <w:sz w:val="24"/>
          <w:szCs w:val="24"/>
          <w14:ligatures w14:val="none"/>
        </w:rPr>
        <w:t>5</w:t>
      </w:r>
      <w:r w:rsidRPr="00406BB3">
        <w:rPr>
          <w:rFonts w:ascii="Times New Roman" w:eastAsia="Times New Roman" w:hAnsi="Times New Roman" w:cs="Times New Roman"/>
          <w:kern w:val="0"/>
          <w:sz w:val="24"/>
          <w:szCs w:val="24"/>
          <w14:ligatures w14:val="none"/>
        </w:rPr>
        <w:br w:type="page"/>
      </w:r>
      <w:r w:rsidRPr="00406BB3">
        <w:rPr>
          <w:rFonts w:ascii="Times New Roman" w:eastAsia="Times New Roman" w:hAnsi="Times New Roman" w:cs="Times New Roman"/>
          <w:b/>
          <w:kern w:val="0"/>
          <w:sz w:val="24"/>
          <w:szCs w:val="24"/>
          <w14:ligatures w14:val="none"/>
        </w:rPr>
        <w:lastRenderedPageBreak/>
        <w:t>I. Vispārīgā informācija</w:t>
      </w:r>
    </w:p>
    <w:p w14:paraId="281ACE19" w14:textId="55D3D6C9" w:rsidR="00406BB3" w:rsidRPr="00406BB3" w:rsidRDefault="00406BB3" w:rsidP="00DF35CA">
      <w:pPr>
        <w:numPr>
          <w:ilvl w:val="0"/>
          <w:numId w:val="4"/>
        </w:numPr>
        <w:spacing w:after="0" w:line="240" w:lineRule="auto"/>
        <w:jc w:val="both"/>
        <w:rPr>
          <w:rFonts w:ascii="Times New Roman" w:eastAsia="Times New Roman" w:hAnsi="Times New Roman" w:cs="Times New Roman"/>
          <w:i/>
          <w:kern w:val="0"/>
          <w:sz w:val="24"/>
          <w:szCs w:val="24"/>
          <w14:ligatures w14:val="none"/>
        </w:rPr>
      </w:pPr>
      <w:r w:rsidRPr="00406BB3">
        <w:rPr>
          <w:rFonts w:ascii="Times New Roman" w:eastAsia="Times New Roman" w:hAnsi="Times New Roman" w:cs="Times New Roman"/>
          <w:b/>
          <w:kern w:val="0"/>
          <w:sz w:val="24"/>
          <w:szCs w:val="24"/>
          <w14:ligatures w14:val="none"/>
        </w:rPr>
        <w:t>Iepirkuma identifikācijas numurs</w:t>
      </w:r>
      <w:r w:rsidRPr="00406BB3">
        <w:rPr>
          <w:rFonts w:ascii="Times New Roman" w:eastAsia="Times New Roman" w:hAnsi="Times New Roman" w:cs="Times New Roman"/>
          <w:kern w:val="0"/>
          <w:sz w:val="24"/>
          <w:szCs w:val="24"/>
          <w14:ligatures w14:val="none"/>
        </w:rPr>
        <w:t xml:space="preserve">: </w:t>
      </w:r>
      <w:r w:rsidR="00DF35CA" w:rsidRPr="00DF35CA">
        <w:rPr>
          <w:rFonts w:ascii="Times New Roman" w:eastAsia="Times New Roman" w:hAnsi="Times New Roman" w:cs="Times New Roman"/>
          <w:kern w:val="0"/>
          <w:sz w:val="24"/>
          <w:szCs w:val="24"/>
          <w14:ligatures w14:val="none"/>
        </w:rPr>
        <w:t>Iepirkuma identifikācijas numurs</w:t>
      </w:r>
      <w:r w:rsidR="00DF35CA">
        <w:rPr>
          <w:rFonts w:ascii="Times New Roman" w:eastAsia="Times New Roman" w:hAnsi="Times New Roman" w:cs="Times New Roman"/>
          <w:kern w:val="0"/>
          <w:sz w:val="24"/>
          <w:szCs w:val="24"/>
          <w14:ligatures w14:val="none"/>
        </w:rPr>
        <w:t xml:space="preserve"> </w:t>
      </w:r>
      <w:r w:rsidR="00DF35CA" w:rsidRPr="00DF35CA">
        <w:rPr>
          <w:rFonts w:ascii="Times New Roman" w:eastAsia="Times New Roman" w:hAnsi="Times New Roman" w:cs="Times New Roman"/>
          <w:kern w:val="0"/>
          <w:sz w:val="24"/>
          <w:szCs w:val="24"/>
          <w14:ligatures w14:val="none"/>
        </w:rPr>
        <w:t>RVPIKSD</w:t>
      </w:r>
      <w:r w:rsidR="00DF35CA">
        <w:rPr>
          <w:rFonts w:ascii="Times New Roman" w:eastAsia="Times New Roman" w:hAnsi="Times New Roman" w:cs="Times New Roman"/>
          <w:kern w:val="0"/>
          <w:sz w:val="24"/>
          <w:szCs w:val="24"/>
          <w14:ligatures w14:val="none"/>
        </w:rPr>
        <w:t> </w:t>
      </w:r>
      <w:r w:rsidR="00DF35CA" w:rsidRPr="00DF35CA">
        <w:rPr>
          <w:rFonts w:ascii="Times New Roman" w:eastAsia="Times New Roman" w:hAnsi="Times New Roman" w:cs="Times New Roman"/>
          <w:kern w:val="0"/>
          <w:sz w:val="24"/>
          <w:szCs w:val="24"/>
          <w14:ligatures w14:val="none"/>
        </w:rPr>
        <w:t>2025/10</w:t>
      </w:r>
      <w:r w:rsidR="00DF35CA">
        <w:rPr>
          <w:rFonts w:ascii="Times New Roman" w:eastAsia="Times New Roman" w:hAnsi="Times New Roman" w:cs="Times New Roman"/>
          <w:kern w:val="0"/>
          <w:sz w:val="24"/>
          <w:szCs w:val="24"/>
          <w14:ligatures w14:val="none"/>
        </w:rPr>
        <w:t xml:space="preserve">. </w:t>
      </w:r>
      <w:r w:rsidR="00DE4E57" w:rsidRPr="00DF35CA">
        <w:rPr>
          <w:rFonts w:ascii="Times New Roman" w:eastAsia="Calibri" w:hAnsi="Times New Roman" w:cs="Times New Roman"/>
          <w:color w:val="000000"/>
          <w:kern w:val="0"/>
          <w:sz w:val="24"/>
          <w:szCs w:val="24"/>
          <w:lang w:eastAsia="ar-SA"/>
          <w14:ligatures w14:val="none"/>
        </w:rPr>
        <w:t>Rīgas valstspils</w:t>
      </w:r>
      <w:r w:rsidR="00B72A07">
        <w:rPr>
          <w:rFonts w:ascii="Times New Roman" w:eastAsia="Calibri" w:hAnsi="Times New Roman" w:cs="Times New Roman"/>
          <w:color w:val="000000"/>
          <w:kern w:val="0"/>
          <w:sz w:val="24"/>
          <w:szCs w:val="24"/>
          <w:lang w:eastAsia="ar-SA"/>
          <w14:ligatures w14:val="none"/>
        </w:rPr>
        <w:t>ē</w:t>
      </w:r>
      <w:r w:rsidR="00DE4E57" w:rsidRPr="00DF35CA">
        <w:rPr>
          <w:rFonts w:ascii="Times New Roman" w:eastAsia="Calibri" w:hAnsi="Times New Roman" w:cs="Times New Roman"/>
          <w:color w:val="000000"/>
          <w:kern w:val="0"/>
          <w:sz w:val="24"/>
          <w:szCs w:val="24"/>
          <w:lang w:eastAsia="ar-SA"/>
          <w14:ligatures w14:val="none"/>
        </w:rPr>
        <w:t>tas pašvaldības Izglītības, kultūras un sporta departament</w:t>
      </w:r>
      <w:r w:rsidR="004B1C4A">
        <w:rPr>
          <w:rFonts w:ascii="Times New Roman" w:eastAsia="Calibri" w:hAnsi="Times New Roman" w:cs="Times New Roman"/>
          <w:color w:val="000000"/>
          <w:kern w:val="0"/>
          <w:sz w:val="24"/>
          <w:szCs w:val="24"/>
          <w:lang w:eastAsia="ar-SA"/>
          <w14:ligatures w14:val="none"/>
        </w:rPr>
        <w:t>a</w:t>
      </w:r>
      <w:r w:rsidR="00DE4E57" w:rsidRPr="00DF35CA">
        <w:rPr>
          <w:rFonts w:ascii="Times New Roman" w:eastAsia="Calibri" w:hAnsi="Times New Roman" w:cs="Times New Roman"/>
          <w:color w:val="000000"/>
          <w:kern w:val="0"/>
          <w:sz w:val="24"/>
          <w:szCs w:val="24"/>
          <w:lang w:eastAsia="ar-SA"/>
          <w14:ligatures w14:val="none"/>
        </w:rPr>
        <w:t xml:space="preserve"> (turpmāk –Departaments vai Pasūtītājs) </w:t>
      </w:r>
      <w:r w:rsidRPr="00406BB3">
        <w:rPr>
          <w:rFonts w:ascii="Times New Roman" w:eastAsia="Calibri" w:hAnsi="Times New Roman" w:cs="Times New Roman"/>
          <w:kern w:val="0"/>
          <w:sz w:val="24"/>
          <w:szCs w:val="24"/>
          <w14:ligatures w14:val="none"/>
        </w:rPr>
        <w:t xml:space="preserve">Iepirkumu </w:t>
      </w:r>
      <w:bookmarkStart w:id="2" w:name="_Hlk193125252"/>
      <w:r w:rsidR="00DE4E57" w:rsidRPr="00DF35CA">
        <w:rPr>
          <w:rFonts w:ascii="Times New Roman" w:eastAsia="Calibri" w:hAnsi="Times New Roman" w:cs="Times New Roman"/>
          <w:kern w:val="0"/>
          <w:sz w:val="24"/>
          <w:szCs w:val="24"/>
          <w14:ligatures w14:val="none"/>
        </w:rPr>
        <w:t>“Rīgas dzimšanas dienas mēneša kultūras programmas tīmekļa vietnes izstrāde”</w:t>
      </w:r>
      <w:bookmarkEnd w:id="2"/>
      <w:r w:rsidR="00DE4E57" w:rsidRPr="00DF35CA">
        <w:rPr>
          <w:rFonts w:ascii="Times New Roman" w:eastAsia="Calibri" w:hAnsi="Times New Roman" w:cs="Times New Roman"/>
          <w:kern w:val="0"/>
          <w:sz w:val="24"/>
          <w:szCs w:val="24"/>
          <w14:ligatures w14:val="none"/>
        </w:rPr>
        <w:t xml:space="preserve"> </w:t>
      </w:r>
      <w:r w:rsidRPr="00406BB3">
        <w:rPr>
          <w:rFonts w:ascii="Times New Roman" w:eastAsia="Calibri" w:hAnsi="Times New Roman" w:cs="Times New Roman"/>
          <w:kern w:val="0"/>
          <w:sz w:val="24"/>
          <w:szCs w:val="24"/>
          <w14:ligatures w14:val="none"/>
        </w:rPr>
        <w:t xml:space="preserve">veic saskaņā ar </w:t>
      </w:r>
      <w:r w:rsidR="00DE4E57" w:rsidRPr="00DF35CA">
        <w:rPr>
          <w:rFonts w:ascii="Times New Roman" w:eastAsia="Calibri" w:hAnsi="Times New Roman" w:cs="Times New Roman"/>
          <w:kern w:val="0"/>
          <w:sz w:val="24"/>
          <w:szCs w:val="24"/>
          <w14:ligatures w14:val="none"/>
        </w:rPr>
        <w:t>Departamenta</w:t>
      </w:r>
      <w:r w:rsidRPr="00406BB3">
        <w:rPr>
          <w:rFonts w:ascii="Times New Roman" w:eastAsia="Calibri" w:hAnsi="Times New Roman" w:cs="Times New Roman"/>
          <w:kern w:val="0"/>
          <w:sz w:val="24"/>
          <w:szCs w:val="24"/>
          <w14:ligatures w14:val="none"/>
        </w:rPr>
        <w:t xml:space="preserve"> </w:t>
      </w:r>
      <w:r w:rsidR="00DE4E57" w:rsidRPr="00DF35CA">
        <w:rPr>
          <w:rFonts w:ascii="Times New Roman" w:eastAsia="Calibri" w:hAnsi="Times New Roman" w:cs="Times New Roman"/>
          <w:kern w:val="0"/>
          <w:sz w:val="24"/>
          <w:szCs w:val="24"/>
          <w14:ligatures w14:val="none"/>
        </w:rPr>
        <w:t xml:space="preserve">14.03.2025. </w:t>
      </w:r>
      <w:r w:rsidRPr="00406BB3">
        <w:rPr>
          <w:rFonts w:ascii="Times New Roman" w:eastAsia="Calibri" w:hAnsi="Times New Roman" w:cs="Times New Roman"/>
          <w:kern w:val="0"/>
          <w:sz w:val="24"/>
          <w:szCs w:val="24"/>
          <w14:ligatures w14:val="none"/>
        </w:rPr>
        <w:t xml:space="preserve">rīkojumu </w:t>
      </w:r>
      <w:r w:rsidR="00DE4E57" w:rsidRPr="00DF35CA">
        <w:rPr>
          <w:rFonts w:ascii="Times New Roman" w:eastAsia="Calibri" w:hAnsi="Times New Roman" w:cs="Times New Roman"/>
          <w:kern w:val="0"/>
          <w:sz w:val="24"/>
          <w:szCs w:val="24"/>
          <w14:ligatures w14:val="none"/>
        </w:rPr>
        <w:t xml:space="preserve">DIKS-25-282-rs </w:t>
      </w:r>
      <w:r w:rsidRPr="00406BB3">
        <w:rPr>
          <w:rFonts w:ascii="Times New Roman" w:eastAsia="Calibri" w:hAnsi="Times New Roman" w:cs="Times New Roman"/>
          <w:kern w:val="0"/>
          <w:sz w:val="24"/>
          <w:szCs w:val="24"/>
          <w14:ligatures w14:val="none"/>
        </w:rPr>
        <w:t>apstiprināta iepirkuma komisija (turpmāk – Komisija).</w:t>
      </w:r>
      <w:r w:rsidRPr="00406BB3">
        <w:rPr>
          <w:rFonts w:ascii="Times New Roman" w:eastAsia="Times New Roman" w:hAnsi="Times New Roman" w:cs="Times New Roman"/>
          <w:b/>
          <w:kern w:val="0"/>
          <w:sz w:val="24"/>
          <w:szCs w:val="24"/>
          <w14:ligatures w14:val="none"/>
        </w:rPr>
        <w:t xml:space="preserve"> </w:t>
      </w:r>
    </w:p>
    <w:p w14:paraId="2761615C" w14:textId="2CE3C976" w:rsidR="00406BB3" w:rsidRPr="00406BB3" w:rsidRDefault="00406BB3" w:rsidP="00406BB3">
      <w:pPr>
        <w:numPr>
          <w:ilvl w:val="0"/>
          <w:numId w:val="4"/>
        </w:numPr>
        <w:spacing w:after="0" w:line="240" w:lineRule="auto"/>
        <w:jc w:val="both"/>
        <w:rPr>
          <w:rFonts w:ascii="Times New Roman" w:eastAsia="Times New Roman" w:hAnsi="Times New Roman" w:cs="Times New Roman"/>
          <w:i/>
          <w:kern w:val="0"/>
          <w:sz w:val="24"/>
          <w:szCs w:val="24"/>
          <w14:ligatures w14:val="none"/>
        </w:rPr>
      </w:pPr>
      <w:r w:rsidRPr="00406BB3">
        <w:rPr>
          <w:rFonts w:ascii="Times New Roman" w:eastAsia="Times New Roman" w:hAnsi="Times New Roman" w:cs="Times New Roman"/>
          <w:b/>
          <w:kern w:val="0"/>
          <w:sz w:val="24"/>
          <w:szCs w:val="24"/>
          <w14:ligatures w14:val="none"/>
        </w:rPr>
        <w:t>Pasūtītājs:</w:t>
      </w:r>
      <w:r w:rsidRPr="00406BB3">
        <w:rPr>
          <w:rFonts w:ascii="Times New Roman" w:eastAsia="Times New Roman" w:hAnsi="Times New Roman" w:cs="Times New Roman"/>
          <w:kern w:val="0"/>
          <w:sz w:val="24"/>
          <w:szCs w:val="24"/>
          <w14:ligatures w14:val="none"/>
        </w:rPr>
        <w:t xml:space="preserve"> </w:t>
      </w:r>
      <w:r w:rsidR="002B5D06" w:rsidRPr="002B5D06">
        <w:rPr>
          <w:rFonts w:ascii="Times New Roman" w:eastAsia="Calibri" w:hAnsi="Times New Roman" w:cs="Times New Roman"/>
          <w:color w:val="000000"/>
          <w:kern w:val="0"/>
          <w:sz w:val="24"/>
          <w:szCs w:val="24"/>
          <w:lang w:eastAsia="ar-SA"/>
          <w14:ligatures w14:val="none"/>
        </w:rPr>
        <w:t>Rīgas valstspilsētas pašvaldības Izglītības, kultūras un sporta departaments (adrese: Krišjāņa Valdemāra ielā 5, Rīgā, LV-1010, RD iestādes kods: 210) ir Rīgas valst</w:t>
      </w:r>
      <w:r w:rsidR="00B72A07">
        <w:rPr>
          <w:rFonts w:ascii="Times New Roman" w:eastAsia="Calibri" w:hAnsi="Times New Roman" w:cs="Times New Roman"/>
          <w:color w:val="000000"/>
          <w:kern w:val="0"/>
          <w:sz w:val="24"/>
          <w:szCs w:val="24"/>
          <w:lang w:eastAsia="ar-SA"/>
          <w14:ligatures w14:val="none"/>
        </w:rPr>
        <w:t>s</w:t>
      </w:r>
      <w:r w:rsidR="002B5D06" w:rsidRPr="002B5D06">
        <w:rPr>
          <w:rFonts w:ascii="Times New Roman" w:eastAsia="Calibri" w:hAnsi="Times New Roman" w:cs="Times New Roman"/>
          <w:color w:val="000000"/>
          <w:kern w:val="0"/>
          <w:sz w:val="24"/>
          <w:szCs w:val="24"/>
          <w:lang w:eastAsia="ar-SA"/>
          <w14:ligatures w14:val="none"/>
        </w:rPr>
        <w:t>pilsētas pašvaldības (adrese: Rātslaukums 1, Rīga, LV-1050, NMR kods: 90011524360, PVN reģ.</w:t>
      </w:r>
      <w:r w:rsidR="00B72A07">
        <w:rPr>
          <w:rFonts w:ascii="Times New Roman" w:eastAsia="Calibri" w:hAnsi="Times New Roman" w:cs="Times New Roman"/>
          <w:color w:val="000000"/>
          <w:kern w:val="0"/>
          <w:sz w:val="24"/>
          <w:szCs w:val="24"/>
          <w:lang w:eastAsia="ar-SA"/>
          <w14:ligatures w14:val="none"/>
        </w:rPr>
        <w:t> </w:t>
      </w:r>
      <w:r w:rsidR="002B5D06" w:rsidRPr="002B5D06">
        <w:rPr>
          <w:rFonts w:ascii="Times New Roman" w:eastAsia="Calibri" w:hAnsi="Times New Roman" w:cs="Times New Roman"/>
          <w:color w:val="000000"/>
          <w:kern w:val="0"/>
          <w:sz w:val="24"/>
          <w:szCs w:val="24"/>
          <w:lang w:eastAsia="ar-SA"/>
          <w14:ligatures w14:val="none"/>
        </w:rPr>
        <w:t>Nr.: LV90011524360) struktūrvienība</w:t>
      </w:r>
      <w:r w:rsidRPr="00406BB3">
        <w:rPr>
          <w:rFonts w:ascii="Times New Roman" w:eastAsia="Times New Roman" w:hAnsi="Times New Roman" w:cs="Times New Roman"/>
          <w:kern w:val="0"/>
          <w:sz w:val="24"/>
          <w:szCs w:val="24"/>
          <w14:ligatures w14:val="none"/>
        </w:rPr>
        <w:t xml:space="preserve">. </w:t>
      </w:r>
    </w:p>
    <w:p w14:paraId="5DE0DCD0" w14:textId="54BFDE91" w:rsidR="00406BB3" w:rsidRPr="00406BB3" w:rsidRDefault="00406BB3" w:rsidP="00406BB3">
      <w:pPr>
        <w:numPr>
          <w:ilvl w:val="0"/>
          <w:numId w:val="4"/>
        </w:numPr>
        <w:spacing w:after="0" w:line="240" w:lineRule="auto"/>
        <w:jc w:val="both"/>
        <w:rPr>
          <w:rFonts w:ascii="Times New Roman" w:eastAsia="Times New Roman" w:hAnsi="Times New Roman" w:cs="Times New Roman"/>
          <w:i/>
          <w:iCs/>
          <w:color w:val="AEAAAA"/>
          <w:kern w:val="0"/>
          <w:sz w:val="24"/>
          <w:szCs w:val="24"/>
          <w14:ligatures w14:val="none"/>
        </w:rPr>
      </w:pPr>
      <w:r w:rsidRPr="00406BB3">
        <w:rPr>
          <w:rFonts w:ascii="Times New Roman" w:eastAsia="Times New Roman" w:hAnsi="Times New Roman" w:cs="Times New Roman"/>
          <w:b/>
          <w:bCs/>
          <w:kern w:val="0"/>
          <w:sz w:val="24"/>
          <w:szCs w:val="24"/>
          <w14:ligatures w14:val="none"/>
        </w:rPr>
        <w:t xml:space="preserve">Pasūtītāja kontaktpersona: </w:t>
      </w:r>
      <w:r w:rsidR="00876ED9" w:rsidRPr="00876ED9">
        <w:rPr>
          <w:rFonts w:ascii="Times New Roman" w:eastAsia="Times New Roman" w:hAnsi="Times New Roman" w:cs="Times New Roman"/>
          <w:kern w:val="0"/>
          <w:sz w:val="24"/>
          <w:szCs w:val="24"/>
          <w:lang w:eastAsia="lv-LV"/>
          <w14:ligatures w14:val="none"/>
        </w:rPr>
        <w:t xml:space="preserve">galvenā eksperte iepirkumu jautājumos – juridiskos jautājumos par Iepirkuma dokumentāciju, piedāvājumu sagatavošanu un iesniegšanu – Agita Forande, e-pasts: </w:t>
      </w:r>
      <w:hyperlink r:id="rId8" w:history="1">
        <w:r w:rsidR="00876ED9" w:rsidRPr="00876ED9">
          <w:rPr>
            <w:rFonts w:ascii="Times New Roman" w:eastAsia="Times New Roman" w:hAnsi="Times New Roman" w:cs="Times New Roman"/>
            <w:color w:val="0000FF"/>
            <w:kern w:val="0"/>
            <w:sz w:val="24"/>
            <w:szCs w:val="24"/>
            <w:u w:val="single"/>
            <w:lang w:eastAsia="lv-LV"/>
            <w14:ligatures w14:val="none"/>
          </w:rPr>
          <w:t>Agita.Forande@riga.lv</w:t>
        </w:r>
      </w:hyperlink>
      <w:r w:rsidR="00876ED9" w:rsidRPr="00876ED9">
        <w:rPr>
          <w:rFonts w:ascii="Times New Roman" w:eastAsia="Times New Roman" w:hAnsi="Times New Roman" w:cs="Times New Roman"/>
          <w:kern w:val="0"/>
          <w:sz w:val="24"/>
          <w:szCs w:val="24"/>
          <w:lang w:eastAsia="lv-LV"/>
          <w14:ligatures w14:val="none"/>
        </w:rPr>
        <w:t xml:space="preserve">; jautājumos par Tehnisko specifikāciju – Departamenta Kultūras pārvaldes Kultūras projektu un publisku pasākumu nodaļas </w:t>
      </w:r>
      <w:r w:rsidR="00797912">
        <w:rPr>
          <w:rFonts w:ascii="Times New Roman" w:eastAsia="Times New Roman" w:hAnsi="Times New Roman" w:cs="Times New Roman"/>
          <w:kern w:val="0"/>
          <w:sz w:val="24"/>
          <w:szCs w:val="24"/>
          <w:lang w:eastAsia="lv-LV"/>
          <w14:ligatures w14:val="none"/>
        </w:rPr>
        <w:t>projektu vadītāja Ineta Zalāne</w:t>
      </w:r>
      <w:r w:rsidR="00876ED9" w:rsidRPr="00876ED9">
        <w:rPr>
          <w:rFonts w:ascii="Times New Roman" w:eastAsia="Times New Roman" w:hAnsi="Times New Roman" w:cs="Times New Roman"/>
          <w:kern w:val="0"/>
          <w:sz w:val="24"/>
          <w:szCs w:val="24"/>
          <w:lang w:eastAsia="lv-LV"/>
          <w14:ligatures w14:val="none"/>
        </w:rPr>
        <w:t xml:space="preserve">, e-pasts: </w:t>
      </w:r>
      <w:hyperlink r:id="rId9" w:history="1">
        <w:r w:rsidR="00797912" w:rsidRPr="000F1D08">
          <w:rPr>
            <w:rStyle w:val="Hipersaite"/>
            <w:rFonts w:ascii="Times New Roman" w:eastAsia="Times New Roman" w:hAnsi="Times New Roman" w:cs="Times New Roman"/>
            <w:kern w:val="0"/>
            <w:sz w:val="24"/>
            <w:szCs w:val="24"/>
            <w:lang w:eastAsia="lv-LV"/>
            <w14:ligatures w14:val="none"/>
          </w:rPr>
          <w:t>Ineta.Zalane@riga.lv</w:t>
        </w:r>
      </w:hyperlink>
      <w:r w:rsidR="00797912">
        <w:rPr>
          <w:rFonts w:ascii="Times New Roman" w:eastAsia="Times New Roman" w:hAnsi="Times New Roman" w:cs="Times New Roman"/>
          <w:kern w:val="0"/>
          <w:sz w:val="24"/>
          <w:szCs w:val="24"/>
          <w:lang w:eastAsia="lv-LV"/>
          <w14:ligatures w14:val="none"/>
        </w:rPr>
        <w:t xml:space="preserve">. </w:t>
      </w:r>
    </w:p>
    <w:p w14:paraId="1446FDE7" w14:textId="6DAC3AAE" w:rsidR="00C5304B" w:rsidRPr="00A46361" w:rsidRDefault="00406BB3" w:rsidP="00282080">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b/>
          <w:kern w:val="0"/>
          <w:sz w:val="24"/>
          <w:szCs w:val="24"/>
          <w14:ligatures w14:val="none"/>
        </w:rPr>
        <w:t xml:space="preserve">Iepirkuma priekšmets: </w:t>
      </w:r>
      <w:bookmarkStart w:id="3" w:name="_Hlk193195221"/>
      <w:r w:rsidR="00282080" w:rsidRPr="00282080">
        <w:rPr>
          <w:rFonts w:ascii="Times New Roman" w:eastAsia="Calibri" w:hAnsi="Times New Roman" w:cs="Times New Roman"/>
          <w:kern w:val="0"/>
          <w:sz w:val="24"/>
          <w:szCs w:val="24"/>
          <w14:ligatures w14:val="none"/>
        </w:rPr>
        <w:t xml:space="preserve">Rīgas dzimšanas dienas mēneša kultūras programmas </w:t>
      </w:r>
      <w:bookmarkStart w:id="4" w:name="_Hlk193119619"/>
      <w:r w:rsidR="00282080" w:rsidRPr="00282080">
        <w:rPr>
          <w:rFonts w:ascii="Times New Roman" w:eastAsia="Calibri" w:hAnsi="Times New Roman" w:cs="Times New Roman"/>
          <w:kern w:val="0"/>
          <w:sz w:val="24"/>
          <w:szCs w:val="24"/>
          <w14:ligatures w14:val="none"/>
        </w:rPr>
        <w:t xml:space="preserve">tīmekļa </w:t>
      </w:r>
      <w:r w:rsidR="00282080" w:rsidRPr="00C476C0">
        <w:rPr>
          <w:rFonts w:ascii="Times New Roman" w:eastAsia="Calibri" w:hAnsi="Times New Roman" w:cs="Times New Roman"/>
          <w:kern w:val="0"/>
          <w:sz w:val="24"/>
          <w:szCs w:val="24"/>
          <w14:ligatures w14:val="none"/>
        </w:rPr>
        <w:t xml:space="preserve">vietnes (turpmāk </w:t>
      </w:r>
      <w:r w:rsidR="00C61E6D">
        <w:rPr>
          <w:rFonts w:ascii="Times New Roman" w:eastAsia="Calibri" w:hAnsi="Times New Roman" w:cs="Times New Roman"/>
          <w:kern w:val="0"/>
          <w:sz w:val="24"/>
          <w:szCs w:val="24"/>
          <w14:ligatures w14:val="none"/>
        </w:rPr>
        <w:t xml:space="preserve">– </w:t>
      </w:r>
      <w:r w:rsidR="00282080" w:rsidRPr="00C476C0">
        <w:rPr>
          <w:rFonts w:ascii="Times New Roman" w:eastAsia="Calibri" w:hAnsi="Times New Roman" w:cs="Times New Roman"/>
          <w:kern w:val="0"/>
          <w:sz w:val="24"/>
          <w:szCs w:val="24"/>
          <w14:ligatures w14:val="none"/>
        </w:rPr>
        <w:t>Tīmekļa vietne)</w:t>
      </w:r>
      <w:r w:rsidR="00282080" w:rsidRPr="00282080">
        <w:rPr>
          <w:rFonts w:ascii="Times New Roman" w:eastAsia="Calibri" w:hAnsi="Times New Roman" w:cs="Times New Roman"/>
          <w:kern w:val="0"/>
          <w:sz w:val="24"/>
          <w:szCs w:val="24"/>
          <w14:ligatures w14:val="none"/>
        </w:rPr>
        <w:t xml:space="preserve"> satura, vadības sistēmas un funkcionalitātes izstrāde </w:t>
      </w:r>
      <w:bookmarkEnd w:id="3"/>
      <w:bookmarkEnd w:id="4"/>
      <w:r w:rsidR="00613009">
        <w:rPr>
          <w:rFonts w:ascii="Times New Roman" w:eastAsia="Calibri" w:hAnsi="Times New Roman" w:cs="Times New Roman"/>
          <w:kern w:val="0"/>
          <w:sz w:val="24"/>
          <w:szCs w:val="24"/>
          <w14:ligatures w14:val="none"/>
        </w:rPr>
        <w:t>un uzturēšana</w:t>
      </w:r>
      <w:r w:rsidR="00C476C0">
        <w:rPr>
          <w:rFonts w:ascii="Times New Roman" w:eastAsia="Calibri" w:hAnsi="Times New Roman" w:cs="Times New Roman"/>
          <w:kern w:val="0"/>
          <w:sz w:val="24"/>
          <w:szCs w:val="24"/>
          <w14:ligatures w14:val="none"/>
        </w:rPr>
        <w:t xml:space="preserve"> ( turpmāk</w:t>
      </w:r>
      <w:r w:rsidR="00C61E6D">
        <w:rPr>
          <w:rFonts w:ascii="Times New Roman" w:eastAsia="Calibri" w:hAnsi="Times New Roman" w:cs="Times New Roman"/>
          <w:kern w:val="0"/>
          <w:sz w:val="24"/>
          <w:szCs w:val="24"/>
          <w14:ligatures w14:val="none"/>
        </w:rPr>
        <w:t xml:space="preserve"> –</w:t>
      </w:r>
      <w:r w:rsidR="00C476C0">
        <w:rPr>
          <w:rFonts w:ascii="Times New Roman" w:eastAsia="Calibri" w:hAnsi="Times New Roman" w:cs="Times New Roman"/>
          <w:kern w:val="0"/>
          <w:sz w:val="24"/>
          <w:szCs w:val="24"/>
          <w14:ligatures w14:val="none"/>
        </w:rPr>
        <w:t xml:space="preserve"> Iepirkums)</w:t>
      </w:r>
      <w:r w:rsidR="00613009">
        <w:rPr>
          <w:rFonts w:ascii="Times New Roman" w:eastAsia="Calibri" w:hAnsi="Times New Roman" w:cs="Times New Roman"/>
          <w:kern w:val="0"/>
          <w:sz w:val="24"/>
          <w:szCs w:val="24"/>
          <w14:ligatures w14:val="none"/>
        </w:rPr>
        <w:t xml:space="preserve">, </w:t>
      </w:r>
      <w:r w:rsidRPr="00406BB3">
        <w:rPr>
          <w:rFonts w:ascii="Times New Roman" w:eastAsia="Calibri" w:hAnsi="Times New Roman" w:cs="Times New Roman"/>
          <w:kern w:val="0"/>
          <w:sz w:val="24"/>
          <w:szCs w:val="24"/>
          <w14:ligatures w14:val="none"/>
        </w:rPr>
        <w:t>saskaņā ar šī nolikuma (turpmāk – Nolikums)</w:t>
      </w:r>
      <w:r w:rsidR="00C61E6D">
        <w:rPr>
          <w:rFonts w:ascii="Times New Roman" w:eastAsia="Calibri" w:hAnsi="Times New Roman" w:cs="Times New Roman"/>
          <w:kern w:val="0"/>
          <w:sz w:val="24"/>
          <w:szCs w:val="24"/>
          <w14:ligatures w14:val="none"/>
        </w:rPr>
        <w:t>,</w:t>
      </w:r>
      <w:r w:rsidRPr="00406BB3">
        <w:rPr>
          <w:rFonts w:ascii="Times New Roman" w:eastAsia="Calibri" w:hAnsi="Times New Roman" w:cs="Times New Roman"/>
          <w:kern w:val="0"/>
          <w:sz w:val="24"/>
          <w:szCs w:val="24"/>
          <w14:ligatures w14:val="none"/>
        </w:rPr>
        <w:t xml:space="preserve"> </w:t>
      </w:r>
      <w:r w:rsidR="00475E02">
        <w:rPr>
          <w:rFonts w:ascii="Times New Roman" w:eastAsia="Calibri" w:hAnsi="Times New Roman" w:cs="Times New Roman"/>
          <w:kern w:val="0"/>
          <w:sz w:val="24"/>
          <w:szCs w:val="24"/>
          <w14:ligatures w14:val="none"/>
        </w:rPr>
        <w:t xml:space="preserve">tai skaitā </w:t>
      </w:r>
      <w:r w:rsidRPr="00A46361">
        <w:rPr>
          <w:rFonts w:ascii="Times New Roman" w:eastAsia="Calibri" w:hAnsi="Times New Roman" w:cs="Times New Roman"/>
          <w:kern w:val="0"/>
          <w:sz w:val="24"/>
          <w:szCs w:val="24"/>
          <w14:ligatures w14:val="none"/>
        </w:rPr>
        <w:t>tehniskās specifikācijas (3. pielikums)</w:t>
      </w:r>
      <w:r w:rsidR="00C61E6D">
        <w:rPr>
          <w:rFonts w:ascii="Times New Roman" w:eastAsia="Calibri" w:hAnsi="Times New Roman" w:cs="Times New Roman"/>
          <w:kern w:val="0"/>
          <w:sz w:val="24"/>
          <w:szCs w:val="24"/>
          <w14:ligatures w14:val="none"/>
        </w:rPr>
        <w:t>,</w:t>
      </w:r>
      <w:r w:rsidRPr="00A46361">
        <w:rPr>
          <w:rFonts w:ascii="Times New Roman" w:eastAsia="Calibri" w:hAnsi="Times New Roman" w:cs="Times New Roman"/>
          <w:kern w:val="0"/>
          <w:sz w:val="24"/>
          <w:szCs w:val="24"/>
          <w14:ligatures w14:val="none"/>
        </w:rPr>
        <w:t xml:space="preserve"> prasībām.</w:t>
      </w:r>
    </w:p>
    <w:p w14:paraId="58BEBB99" w14:textId="78102334" w:rsidR="00C5304B" w:rsidRPr="00A46361" w:rsidRDefault="00C5304B" w:rsidP="00C5304B">
      <w:pPr>
        <w:pStyle w:val="Sarakstarindkopa"/>
        <w:numPr>
          <w:ilvl w:val="1"/>
          <w:numId w:val="4"/>
        </w:numPr>
        <w:ind w:left="851" w:hanging="425"/>
        <w:rPr>
          <w:rFonts w:ascii="Times New Roman" w:eastAsia="Times New Roman" w:hAnsi="Times New Roman" w:cs="Times New Roman"/>
          <w:kern w:val="0"/>
          <w:sz w:val="24"/>
          <w:szCs w:val="24"/>
          <w14:ligatures w14:val="none"/>
        </w:rPr>
      </w:pPr>
      <w:bookmarkStart w:id="5" w:name="_Hlk175040781"/>
      <w:r w:rsidRPr="00A46361">
        <w:rPr>
          <w:rFonts w:ascii="Times New Roman" w:eastAsia="Times New Roman" w:hAnsi="Times New Roman" w:cs="Times New Roman"/>
          <w:kern w:val="0"/>
          <w:sz w:val="24"/>
          <w:szCs w:val="24"/>
          <w14:ligatures w14:val="none"/>
        </w:rPr>
        <w:t>Tīmekļa vietnes satura, vadības sistēmas un funkcionalitātes izstrāde;</w:t>
      </w:r>
    </w:p>
    <w:p w14:paraId="6621A312" w14:textId="77777777" w:rsidR="00DF35CA" w:rsidRPr="00A46361" w:rsidRDefault="00C5304B" w:rsidP="007E51DE">
      <w:pPr>
        <w:pStyle w:val="Sarakstarindkopa"/>
        <w:numPr>
          <w:ilvl w:val="1"/>
          <w:numId w:val="4"/>
        </w:numPr>
        <w:ind w:left="851" w:hanging="425"/>
        <w:rPr>
          <w:rFonts w:ascii="Times New Roman" w:eastAsia="Times New Roman" w:hAnsi="Times New Roman" w:cs="Times New Roman"/>
          <w:kern w:val="0"/>
          <w:sz w:val="24"/>
          <w:szCs w:val="24"/>
          <w14:ligatures w14:val="none"/>
        </w:rPr>
      </w:pPr>
      <w:r w:rsidRPr="00A46361">
        <w:rPr>
          <w:rFonts w:ascii="Times New Roman" w:eastAsia="Times New Roman" w:hAnsi="Times New Roman" w:cs="Times New Roman"/>
          <w:kern w:val="0"/>
          <w:sz w:val="24"/>
          <w:szCs w:val="24"/>
          <w14:ligatures w14:val="none"/>
        </w:rPr>
        <w:t xml:space="preserve">Tīmekļa vietnes uzturēšanas darbu nodrošināšana. </w:t>
      </w:r>
      <w:bookmarkEnd w:id="5"/>
    </w:p>
    <w:p w14:paraId="001FA76D" w14:textId="3379D7E9" w:rsidR="00406BB3" w:rsidRPr="00A46361" w:rsidRDefault="00406BB3" w:rsidP="00A46361">
      <w:pPr>
        <w:pStyle w:val="Sarakstarindkopa"/>
        <w:numPr>
          <w:ilvl w:val="0"/>
          <w:numId w:val="4"/>
        </w:numPr>
        <w:spacing w:after="0" w:line="240" w:lineRule="auto"/>
        <w:jc w:val="both"/>
        <w:rPr>
          <w:rFonts w:ascii="Times New Roman" w:eastAsia="Times New Roman" w:hAnsi="Times New Roman" w:cs="Times New Roman"/>
          <w:kern w:val="0"/>
          <w14:ligatures w14:val="none"/>
        </w:rPr>
      </w:pPr>
      <w:r w:rsidRPr="00A46361">
        <w:rPr>
          <w:rFonts w:ascii="Times New Roman" w:eastAsia="Times New Roman" w:hAnsi="Times New Roman" w:cs="Times New Roman"/>
          <w:b/>
          <w:bCs/>
          <w:kern w:val="0"/>
          <w:sz w:val="24"/>
          <w:szCs w:val="24"/>
          <w14:ligatures w14:val="none"/>
        </w:rPr>
        <w:t>CPV kods</w:t>
      </w:r>
      <w:r w:rsidRPr="00A46361">
        <w:rPr>
          <w:rFonts w:ascii="Times New Roman" w:eastAsia="Times New Roman" w:hAnsi="Times New Roman" w:cs="Times New Roman"/>
          <w:kern w:val="0"/>
          <w:sz w:val="24"/>
          <w:szCs w:val="24"/>
          <w14:ligatures w14:val="none"/>
        </w:rPr>
        <w:t xml:space="preserve">: </w:t>
      </w:r>
      <w:r w:rsidR="00282080" w:rsidRPr="00A46361">
        <w:rPr>
          <w:rFonts w:ascii="Times New Roman Bold" w:eastAsia="Times New Roman Bold" w:hAnsi="Times New Roman Bold" w:cs="Times New Roman Bold"/>
          <w:kern w:val="0"/>
          <w:sz w:val="24"/>
          <w:szCs w:val="24"/>
          <w14:ligatures w14:val="none"/>
        </w:rPr>
        <w:t xml:space="preserve">72413000-8 </w:t>
      </w:r>
      <w:r w:rsidRPr="00A46361">
        <w:rPr>
          <w:rFonts w:ascii="Times New Roman Bold" w:eastAsia="Times New Roman Bold" w:hAnsi="Times New Roman Bold" w:cs="Times New Roman Bold"/>
          <w:kern w:val="0"/>
          <w:sz w:val="24"/>
          <w:szCs w:val="24"/>
          <w14:ligatures w14:val="none"/>
        </w:rPr>
        <w:t>(</w:t>
      </w:r>
      <w:r w:rsidR="00282080" w:rsidRPr="00A46361">
        <w:rPr>
          <w:rFonts w:ascii="Times New Roman Bold" w:eastAsia="Times New Roman Bold" w:hAnsi="Times New Roman Bold" w:cs="Times New Roman Bold"/>
          <w:kern w:val="0"/>
          <w:sz w:val="24"/>
          <w:szCs w:val="24"/>
          <w14:ligatures w14:val="none"/>
        </w:rPr>
        <w:t>Globālā tīmekļa www lapu projektēšanas pakalpojumi</w:t>
      </w:r>
      <w:r w:rsidRPr="00A46361">
        <w:rPr>
          <w:rFonts w:ascii="Times New Roman Bold" w:eastAsia="Times New Roman Bold" w:hAnsi="Times New Roman Bold" w:cs="Times New Roman Bold"/>
          <w:kern w:val="0"/>
          <w:sz w:val="24"/>
          <w:szCs w:val="24"/>
          <w14:ligatures w14:val="none"/>
        </w:rPr>
        <w:t>).</w:t>
      </w:r>
    </w:p>
    <w:p w14:paraId="6D4163D2" w14:textId="77777777" w:rsidR="001609DF" w:rsidRPr="00A46361" w:rsidRDefault="00406BB3" w:rsidP="00A46361">
      <w:pPr>
        <w:pStyle w:val="Sarakstarindkopa"/>
        <w:numPr>
          <w:ilvl w:val="0"/>
          <w:numId w:val="4"/>
        </w:numPr>
        <w:jc w:val="both"/>
        <w:rPr>
          <w:rFonts w:ascii="Times New Roman" w:eastAsia="Times New Roman" w:hAnsi="Times New Roman" w:cs="Times New Roman"/>
          <w:kern w:val="0"/>
          <w:sz w:val="24"/>
          <w:szCs w:val="24"/>
          <w14:ligatures w14:val="none"/>
        </w:rPr>
      </w:pPr>
      <w:r w:rsidRPr="00A46361">
        <w:rPr>
          <w:rFonts w:ascii="Times New Roman" w:eastAsia="Calibri" w:hAnsi="Times New Roman" w:cs="Times New Roman"/>
          <w:b/>
          <w:kern w:val="0"/>
          <w:sz w:val="24"/>
          <w:szCs w:val="24"/>
          <w14:ligatures w14:val="none"/>
        </w:rPr>
        <w:t>Līguma darbības termiņš:</w:t>
      </w:r>
      <w:bookmarkStart w:id="6" w:name="_Ref78377871"/>
      <w:r w:rsidR="00282080" w:rsidRPr="00A46361">
        <w:rPr>
          <w:rFonts w:ascii="Times New Roman" w:eastAsia="Times New Roman" w:hAnsi="Times New Roman" w:cs="Times New Roman"/>
          <w:b/>
          <w:i/>
          <w:kern w:val="0"/>
          <w:sz w:val="24"/>
          <w:szCs w:val="24"/>
          <w14:ligatures w14:val="none"/>
        </w:rPr>
        <w:t xml:space="preserve"> </w:t>
      </w:r>
    </w:p>
    <w:p w14:paraId="0F0851DC" w14:textId="03542232" w:rsidR="00774BFE" w:rsidRPr="00A46361" w:rsidRDefault="00774BFE" w:rsidP="00A46361">
      <w:pPr>
        <w:pStyle w:val="Sarakstarindkopa"/>
        <w:numPr>
          <w:ilvl w:val="1"/>
          <w:numId w:val="4"/>
        </w:numPr>
        <w:ind w:left="851" w:hanging="425"/>
        <w:jc w:val="both"/>
        <w:rPr>
          <w:rFonts w:asciiTheme="majorBidi" w:eastAsia="Times New Roman" w:hAnsiTheme="majorBidi" w:cstheme="majorBidi"/>
          <w:kern w:val="0"/>
          <w:sz w:val="24"/>
          <w:szCs w:val="24"/>
          <w14:ligatures w14:val="none"/>
        </w:rPr>
      </w:pPr>
      <w:r w:rsidRPr="00A46361">
        <w:rPr>
          <w:rFonts w:ascii="Times New Roman" w:eastAsia="Times New Roman" w:hAnsi="Times New Roman" w:cs="Times New Roman"/>
          <w:kern w:val="0"/>
          <w:sz w:val="24"/>
          <w:szCs w:val="24"/>
          <w14:ligatures w14:val="none"/>
        </w:rPr>
        <w:t xml:space="preserve">Tīmekļa vietnes izstrāde 2 (divu) mēnešu laikā pēc </w:t>
      </w:r>
      <w:r w:rsidR="00475E02" w:rsidRPr="00A46361">
        <w:rPr>
          <w:rFonts w:ascii="Times New Roman" w:eastAsia="Times New Roman" w:hAnsi="Times New Roman" w:cs="Times New Roman"/>
          <w:color w:val="000000"/>
          <w:kern w:val="0"/>
          <w:sz w:val="24"/>
          <w:szCs w:val="24"/>
          <w14:ligatures w14:val="none"/>
        </w:rPr>
        <w:t>I</w:t>
      </w:r>
      <w:r w:rsidR="001609DF" w:rsidRPr="00A46361">
        <w:rPr>
          <w:rFonts w:ascii="Times New Roman" w:eastAsia="Times New Roman" w:hAnsi="Times New Roman" w:cs="Times New Roman"/>
          <w:color w:val="000000"/>
          <w:kern w:val="0"/>
          <w:sz w:val="24"/>
          <w:szCs w:val="24"/>
          <w14:ligatures w14:val="none"/>
        </w:rPr>
        <w:t xml:space="preserve">epirkuma </w:t>
      </w:r>
      <w:r w:rsidR="00475E02" w:rsidRPr="00A46361">
        <w:rPr>
          <w:rFonts w:ascii="Times New Roman" w:eastAsia="Times New Roman" w:hAnsi="Times New Roman" w:cs="Times New Roman"/>
          <w:color w:val="000000"/>
          <w:kern w:val="0"/>
          <w:sz w:val="24"/>
          <w:szCs w:val="24"/>
          <w14:ligatures w14:val="none"/>
        </w:rPr>
        <w:t xml:space="preserve">līguma </w:t>
      </w:r>
      <w:r w:rsidR="001609DF" w:rsidRPr="00A46361">
        <w:rPr>
          <w:rFonts w:asciiTheme="majorBidi" w:eastAsia="Times New Roman" w:hAnsiTheme="majorBidi" w:cstheme="majorBidi"/>
          <w:kern w:val="0"/>
          <w:sz w:val="24"/>
          <w:szCs w:val="24"/>
          <w14:ligatures w14:val="none"/>
        </w:rPr>
        <w:t>(turpmāk – Līgums) noslēgšanas.</w:t>
      </w:r>
    </w:p>
    <w:p w14:paraId="3333C3B4" w14:textId="7911F5DA" w:rsidR="00475E02" w:rsidRPr="0072410C" w:rsidRDefault="00475E02" w:rsidP="00A46361">
      <w:pPr>
        <w:pStyle w:val="Sarakstarindkopa"/>
        <w:numPr>
          <w:ilvl w:val="1"/>
          <w:numId w:val="4"/>
        </w:numPr>
        <w:ind w:left="851" w:hanging="425"/>
        <w:jc w:val="both"/>
        <w:rPr>
          <w:rFonts w:asciiTheme="majorBidi" w:eastAsia="Times New Roman" w:hAnsiTheme="majorBidi" w:cstheme="majorBidi"/>
          <w:kern w:val="0"/>
          <w:sz w:val="24"/>
          <w:szCs w:val="24"/>
          <w14:ligatures w14:val="none"/>
        </w:rPr>
      </w:pPr>
      <w:r w:rsidRPr="0072410C">
        <w:rPr>
          <w:rFonts w:asciiTheme="majorBidi" w:hAnsiTheme="majorBidi" w:cstheme="majorBidi"/>
          <w:sz w:val="24"/>
          <w:szCs w:val="24"/>
          <w14:ligatures w14:val="none"/>
        </w:rPr>
        <w:t>Pakalpojuma garantijas termiņš ir ne īsāks kā 24 (mēneši) no pieņemšanas un nodošanas akta abpusējas parakstīšanas brīža.</w:t>
      </w:r>
    </w:p>
    <w:p w14:paraId="3CA1B8EE" w14:textId="45CB9586" w:rsidR="000C1C5D" w:rsidRPr="0072410C" w:rsidRDefault="001609DF" w:rsidP="00A46361">
      <w:pPr>
        <w:pStyle w:val="Sarakstarindkopa"/>
        <w:numPr>
          <w:ilvl w:val="1"/>
          <w:numId w:val="4"/>
        </w:numPr>
        <w:ind w:left="851" w:hanging="425"/>
        <w:jc w:val="both"/>
        <w:rPr>
          <w:rFonts w:asciiTheme="majorBidi" w:hAnsiTheme="majorBidi" w:cstheme="majorBidi"/>
          <w:sz w:val="24"/>
          <w:szCs w:val="24"/>
          <w14:ligatures w14:val="none"/>
        </w:rPr>
      </w:pPr>
      <w:r w:rsidRPr="0072410C">
        <w:rPr>
          <w:rFonts w:asciiTheme="majorBidi" w:eastAsia="Times New Roman" w:hAnsiTheme="majorBidi" w:cstheme="majorBidi"/>
          <w:kern w:val="0"/>
          <w:sz w:val="24"/>
          <w:szCs w:val="24"/>
          <w14:ligatures w14:val="none"/>
        </w:rPr>
        <w:t>Uzturēšanas darb</w:t>
      </w:r>
      <w:r w:rsidR="00475E02" w:rsidRPr="0072410C">
        <w:rPr>
          <w:rFonts w:asciiTheme="majorBidi" w:eastAsia="Times New Roman" w:hAnsiTheme="majorBidi" w:cstheme="majorBidi"/>
          <w:kern w:val="0"/>
          <w:sz w:val="24"/>
          <w:szCs w:val="24"/>
          <w14:ligatures w14:val="none"/>
        </w:rPr>
        <w:t>i</w:t>
      </w:r>
      <w:r w:rsidRPr="0072410C">
        <w:rPr>
          <w:rFonts w:asciiTheme="majorBidi" w:eastAsia="Times New Roman" w:hAnsiTheme="majorBidi" w:cstheme="majorBidi"/>
          <w:kern w:val="0"/>
          <w:sz w:val="24"/>
          <w:szCs w:val="24"/>
          <w14:ligatures w14:val="none"/>
        </w:rPr>
        <w:t xml:space="preserve"> </w:t>
      </w:r>
      <w:r w:rsidR="00475E02" w:rsidRPr="0072410C">
        <w:rPr>
          <w:rFonts w:asciiTheme="majorBidi" w:eastAsia="Times New Roman" w:hAnsiTheme="majorBidi" w:cstheme="majorBidi"/>
          <w:kern w:val="0"/>
          <w:sz w:val="24"/>
          <w:szCs w:val="24"/>
          <w14:ligatures w14:val="none"/>
        </w:rPr>
        <w:t>jā</w:t>
      </w:r>
      <w:r w:rsidRPr="0072410C">
        <w:rPr>
          <w:rFonts w:asciiTheme="majorBidi" w:eastAsia="Times New Roman" w:hAnsiTheme="majorBidi" w:cstheme="majorBidi"/>
          <w:kern w:val="0"/>
          <w:sz w:val="24"/>
          <w:szCs w:val="24"/>
          <w14:ligatures w14:val="none"/>
        </w:rPr>
        <w:t xml:space="preserve">nodrošina no </w:t>
      </w:r>
      <w:r w:rsidR="00475E02" w:rsidRPr="0072410C">
        <w:rPr>
          <w:rFonts w:ascii="Times New Roman" w:eastAsia="Times New Roman" w:hAnsi="Times New Roman" w:cs="Times New Roman"/>
          <w:kern w:val="0"/>
          <w:sz w:val="24"/>
          <w:szCs w:val="24"/>
          <w14:ligatures w14:val="none"/>
        </w:rPr>
        <w:t>Tīmekļa vietnes izstrādes</w:t>
      </w:r>
      <w:r w:rsidRPr="0072410C">
        <w:rPr>
          <w:rFonts w:asciiTheme="majorBidi" w:eastAsia="Times New Roman" w:hAnsiTheme="majorBidi" w:cstheme="majorBidi"/>
          <w:kern w:val="0"/>
          <w:sz w:val="24"/>
          <w:szCs w:val="24"/>
          <w14:ligatures w14:val="none"/>
        </w:rPr>
        <w:t xml:space="preserve"> pieņemšanas un nodošanas akta parakstīšanas līdz 2025.</w:t>
      </w:r>
      <w:r w:rsidR="000C1C5D" w:rsidRPr="0072410C">
        <w:rPr>
          <w:rFonts w:asciiTheme="majorBidi" w:eastAsia="Times New Roman" w:hAnsiTheme="majorBidi" w:cstheme="majorBidi"/>
          <w:kern w:val="0"/>
          <w:sz w:val="24"/>
          <w:szCs w:val="24"/>
          <w14:ligatures w14:val="none"/>
        </w:rPr>
        <w:t> </w:t>
      </w:r>
      <w:r w:rsidRPr="0072410C">
        <w:rPr>
          <w:rFonts w:asciiTheme="majorBidi" w:eastAsia="Times New Roman" w:hAnsiTheme="majorBidi" w:cstheme="majorBidi"/>
          <w:kern w:val="0"/>
          <w:sz w:val="24"/>
          <w:szCs w:val="24"/>
          <w14:ligatures w14:val="none"/>
        </w:rPr>
        <w:t>gada 30.</w:t>
      </w:r>
      <w:r w:rsidR="000C1C5D" w:rsidRPr="0072410C">
        <w:rPr>
          <w:rFonts w:asciiTheme="majorBidi" w:eastAsia="Times New Roman" w:hAnsiTheme="majorBidi" w:cstheme="majorBidi"/>
          <w:kern w:val="0"/>
          <w:sz w:val="24"/>
          <w:szCs w:val="24"/>
          <w14:ligatures w14:val="none"/>
        </w:rPr>
        <w:t> </w:t>
      </w:r>
      <w:r w:rsidRPr="0072410C">
        <w:rPr>
          <w:rFonts w:asciiTheme="majorBidi" w:eastAsia="Times New Roman" w:hAnsiTheme="majorBidi" w:cstheme="majorBidi"/>
          <w:kern w:val="0"/>
          <w:sz w:val="24"/>
          <w:szCs w:val="24"/>
          <w14:ligatures w14:val="none"/>
        </w:rPr>
        <w:t>septembrim.</w:t>
      </w:r>
      <w:r w:rsidR="000C1C5D" w:rsidRPr="0072410C">
        <w:rPr>
          <w:rFonts w:asciiTheme="majorBidi" w:eastAsia="Times New Roman" w:hAnsiTheme="majorBidi" w:cstheme="majorBidi"/>
          <w:kern w:val="0"/>
          <w:sz w:val="24"/>
          <w:szCs w:val="24"/>
          <w14:ligatures w14:val="none"/>
        </w:rPr>
        <w:t xml:space="preserve"> </w:t>
      </w:r>
    </w:p>
    <w:bookmarkEnd w:id="6"/>
    <w:p w14:paraId="6B71F307" w14:textId="3283FF96" w:rsidR="00406BB3" w:rsidRPr="006F3325" w:rsidRDefault="00406BB3" w:rsidP="00774BFE">
      <w:pPr>
        <w:pStyle w:val="Sarakstarindkopa"/>
        <w:numPr>
          <w:ilvl w:val="0"/>
          <w:numId w:val="4"/>
        </w:numPr>
        <w:spacing w:after="0" w:line="240" w:lineRule="auto"/>
        <w:jc w:val="both"/>
        <w:rPr>
          <w:rFonts w:ascii="Times New Roman" w:eastAsia="Times New Roman" w:hAnsi="Times New Roman" w:cs="Times New Roman"/>
          <w:b/>
          <w:bCs/>
          <w:kern w:val="0"/>
          <w:sz w:val="24"/>
          <w:szCs w:val="24"/>
          <w14:ligatures w14:val="none"/>
        </w:rPr>
      </w:pPr>
      <w:r w:rsidRPr="0065268C">
        <w:rPr>
          <w:rFonts w:ascii="Times New Roman" w:eastAsia="Times New Roman" w:hAnsi="Times New Roman" w:cs="Times New Roman"/>
          <w:b/>
          <w:bCs/>
          <w:kern w:val="0"/>
          <w:sz w:val="24"/>
          <w:szCs w:val="24"/>
          <w14:ligatures w14:val="none"/>
        </w:rPr>
        <w:t xml:space="preserve">Plānotā līgumcena: </w:t>
      </w:r>
      <w:r w:rsidR="00613009" w:rsidRPr="0065268C">
        <w:rPr>
          <w:rFonts w:ascii="Times New Roman" w:eastAsia="Times New Roman" w:hAnsi="Times New Roman" w:cs="Times New Roman"/>
          <w:kern w:val="0"/>
          <w:sz w:val="24"/>
          <w:szCs w:val="24"/>
          <w14:ligatures w14:val="none"/>
        </w:rPr>
        <w:t>līdz</w:t>
      </w:r>
      <w:r w:rsidR="00613009" w:rsidRPr="0065268C">
        <w:rPr>
          <w:rFonts w:ascii="Times New Roman" w:eastAsia="Times New Roman" w:hAnsi="Times New Roman" w:cs="Times New Roman"/>
          <w:b/>
          <w:bCs/>
          <w:kern w:val="0"/>
          <w:sz w:val="24"/>
          <w:szCs w:val="24"/>
          <w14:ligatures w14:val="none"/>
        </w:rPr>
        <w:t xml:space="preserve"> </w:t>
      </w:r>
      <w:r w:rsidR="006F1D94" w:rsidRPr="006F3325">
        <w:rPr>
          <w:rFonts w:ascii="Times New Roman" w:eastAsia="Times New Roman" w:hAnsi="Times New Roman" w:cs="Times New Roman"/>
          <w:kern w:val="0"/>
          <w:sz w:val="24"/>
          <w:szCs w:val="24"/>
          <w14:ligatures w14:val="none"/>
        </w:rPr>
        <w:t>20 000,00 EUR (divdesmit</w:t>
      </w:r>
      <w:r w:rsidR="00C430DC" w:rsidRPr="006F3325">
        <w:rPr>
          <w:rFonts w:ascii="Times New Roman" w:eastAsia="Times New Roman" w:hAnsi="Times New Roman" w:cs="Times New Roman"/>
          <w:kern w:val="0"/>
          <w:sz w:val="24"/>
          <w:szCs w:val="24"/>
          <w14:ligatures w14:val="none"/>
        </w:rPr>
        <w:t xml:space="preserve"> </w:t>
      </w:r>
      <w:r w:rsidRPr="006F3325">
        <w:rPr>
          <w:rFonts w:ascii="Times New Roman" w:eastAsia="Times New Roman" w:hAnsi="Times New Roman" w:cs="Times New Roman"/>
          <w:kern w:val="0"/>
          <w:sz w:val="24"/>
          <w:szCs w:val="24"/>
          <w14:ligatures w14:val="none"/>
        </w:rPr>
        <w:t>tūksto</w:t>
      </w:r>
      <w:r w:rsidR="001A4B7F" w:rsidRPr="006F3325">
        <w:rPr>
          <w:rFonts w:ascii="Times New Roman" w:eastAsia="Times New Roman" w:hAnsi="Times New Roman" w:cs="Times New Roman"/>
          <w:kern w:val="0"/>
          <w:sz w:val="24"/>
          <w:szCs w:val="24"/>
          <w14:ligatures w14:val="none"/>
        </w:rPr>
        <w:t>ši</w:t>
      </w:r>
      <w:r w:rsidRPr="006F3325">
        <w:rPr>
          <w:rFonts w:ascii="Times New Roman" w:eastAsia="Times New Roman" w:hAnsi="Times New Roman" w:cs="Times New Roman"/>
          <w:kern w:val="0"/>
          <w:sz w:val="24"/>
          <w:szCs w:val="24"/>
          <w14:ligatures w14:val="none"/>
        </w:rPr>
        <w:t xml:space="preserve"> </w:t>
      </w:r>
      <w:r w:rsidRPr="006F3325">
        <w:rPr>
          <w:rFonts w:ascii="Times New Roman" w:eastAsia="Times New Roman" w:hAnsi="Times New Roman" w:cs="Times New Roman"/>
          <w:i/>
          <w:kern w:val="0"/>
          <w:sz w:val="24"/>
          <w:szCs w:val="24"/>
          <w14:ligatures w14:val="none"/>
        </w:rPr>
        <w:t>euro</w:t>
      </w:r>
      <w:r w:rsidRPr="006F3325">
        <w:rPr>
          <w:rFonts w:ascii="Times New Roman" w:eastAsia="Times New Roman" w:hAnsi="Times New Roman" w:cs="Times New Roman"/>
          <w:kern w:val="0"/>
          <w:sz w:val="24"/>
          <w:szCs w:val="24"/>
          <w14:ligatures w14:val="none"/>
        </w:rPr>
        <w:t xml:space="preserve"> 00 centi).</w:t>
      </w:r>
    </w:p>
    <w:p w14:paraId="0D854A88" w14:textId="77777777" w:rsidR="00406BB3" w:rsidRPr="00406BB3" w:rsidRDefault="00406BB3" w:rsidP="00774BFE">
      <w:pPr>
        <w:numPr>
          <w:ilvl w:val="0"/>
          <w:numId w:val="4"/>
        </w:numPr>
        <w:spacing w:after="0" w:line="240" w:lineRule="auto"/>
        <w:contextualSpacing/>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b/>
          <w:bCs/>
          <w:kern w:val="0"/>
          <w:sz w:val="24"/>
          <w:szCs w:val="24"/>
          <w14:ligatures w14:val="none"/>
        </w:rPr>
        <w:t>Pretendents</w:t>
      </w:r>
      <w:r w:rsidRPr="00406BB3">
        <w:rPr>
          <w:rFonts w:ascii="Times New Roman" w:eastAsia="Times New Roman" w:hAnsi="Times New Roman" w:cs="Times New Roman"/>
          <w:kern w:val="0"/>
          <w:sz w:val="24"/>
          <w:szCs w:val="24"/>
          <w14:ligatures w14:val="none"/>
        </w:rPr>
        <w:t xml:space="preserve">: pretendents ir piegādātājs, kurš ir reģistrēts Elektronisko iepirkumu sistēmā (turpmāk – EIS) un ir iesniedzis piedāvājumu EIS e-konkursu apakšsistēmā. Ja piedāvājumu iesniedz fizisko vai juridisko personu apvienība jebkurā to kombinācijā (turpmāk – personu apvienība), piedāvājumam pievieno visu apvienības biedru parakstītu vienošanos par dalību Iepirkumā vai tās apliecinātu kopiju, kurā norādīta persona, kura pārstāv personu apvienību Iepirkumā. Ja nav norādīta persona, kas pārstāv piegādātāju apvienību Iepirkumā, tad visi piegādātāju apvienības biedri paraksta Iepirkuma pieteikumu (Nolikuma 1. pielikums). </w:t>
      </w:r>
    </w:p>
    <w:p w14:paraId="2995CC4D" w14:textId="77777777" w:rsidR="00DF35CA" w:rsidRDefault="00406BB3" w:rsidP="00406BB3">
      <w:pPr>
        <w:pStyle w:val="Sarakstarindkopa"/>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DF35CA">
        <w:rPr>
          <w:rFonts w:ascii="Times New Roman" w:eastAsia="Times New Roman" w:hAnsi="Times New Roman" w:cs="Times New Roman"/>
          <w:color w:val="000000"/>
          <w:kern w:val="0"/>
          <w:sz w:val="24"/>
          <w:szCs w:val="24"/>
          <w14:ligatures w14:val="none"/>
        </w:rPr>
        <w:t xml:space="preserve">Pasūtītājs nodrošina brīvu un tiešu elektronisku piekļuvi Iepirkuma dokumentiem un visiem papildu nepieciešamajiem dokumentiem Valsts digitālās attīstības aģentūras uzturētajā tīmekļvietnē www.eis.gov.lv pieejamajā Elektronisko iepirkumu sistēmas (turpmāk – EIS) e-konkursu apakšsistēmas (turpmāk – </w:t>
      </w:r>
      <w:bookmarkStart w:id="7" w:name="_Hlk193112450"/>
      <w:r w:rsidRPr="00DF35CA">
        <w:rPr>
          <w:rFonts w:ascii="Times New Roman" w:eastAsia="Times New Roman" w:hAnsi="Times New Roman" w:cs="Times New Roman"/>
          <w:color w:val="000000"/>
          <w:kern w:val="0"/>
          <w:sz w:val="24"/>
          <w:szCs w:val="24"/>
          <w14:ligatures w14:val="none"/>
        </w:rPr>
        <w:t>EIS e-konkursu apakšsistēma</w:t>
      </w:r>
      <w:bookmarkEnd w:id="7"/>
      <w:r w:rsidRPr="00DF35CA">
        <w:rPr>
          <w:rFonts w:ascii="Times New Roman" w:eastAsia="Times New Roman" w:hAnsi="Times New Roman" w:cs="Times New Roman"/>
          <w:color w:val="000000"/>
          <w:kern w:val="0"/>
          <w:sz w:val="24"/>
          <w:szCs w:val="24"/>
          <w14:ligatures w14:val="none"/>
        </w:rPr>
        <w:t xml:space="preserve">) Pasūtītāja pircēja profilā </w:t>
      </w:r>
      <w:hyperlink r:id="rId10" w:history="1">
        <w:r w:rsidR="001A4B7F" w:rsidRPr="00DF35CA">
          <w:rPr>
            <w:rStyle w:val="Hipersaite"/>
            <w:rFonts w:ascii="Times New Roman" w:eastAsia="Times New Roman" w:hAnsi="Times New Roman" w:cs="Times New Roman"/>
            <w:kern w:val="0"/>
            <w:sz w:val="24"/>
            <w:szCs w:val="24"/>
            <w14:ligatures w14:val="none"/>
          </w:rPr>
          <w:t>https://www.eis.gov.lv/EKEIS/Supplier/Organizer/23926</w:t>
        </w:r>
      </w:hyperlink>
      <w:r w:rsidR="001A4B7F" w:rsidRPr="00DF35CA">
        <w:rPr>
          <w:rFonts w:ascii="Times New Roman" w:eastAsia="Times New Roman" w:hAnsi="Times New Roman" w:cs="Times New Roman"/>
          <w:kern w:val="0"/>
          <w:sz w:val="24"/>
          <w:szCs w:val="24"/>
          <w14:ligatures w14:val="none"/>
        </w:rPr>
        <w:t>.</w:t>
      </w:r>
    </w:p>
    <w:p w14:paraId="1D03704A" w14:textId="719CDB4B" w:rsidR="00406BB3" w:rsidRPr="00406BB3" w:rsidRDefault="00406BB3" w:rsidP="00406BB3">
      <w:pPr>
        <w:pStyle w:val="Sarakstarindkopa"/>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406BB3">
        <w:rPr>
          <w:rFonts w:ascii="Times New Roman" w:eastAsia="Calibri" w:hAnsi="Times New Roman" w:cs="Times New Roman"/>
          <w:color w:val="000000"/>
          <w:kern w:val="0"/>
          <w:sz w:val="24"/>
          <w:szCs w:val="24"/>
          <w14:ligatures w14:val="none"/>
        </w:rPr>
        <w:t>Piedāvājumu Iepirkumam EIS e-konkursu apakšsistēmā var iesniegt tikai reģistrēts</w:t>
      </w:r>
      <w:r w:rsidRPr="00406BB3">
        <w:rPr>
          <w:rFonts w:ascii="Times New Roman" w:eastAsia="Calibri" w:hAnsi="Times New Roman" w:cs="Times New Roman"/>
          <w:color w:val="000000"/>
          <w:kern w:val="0"/>
          <w:sz w:val="24"/>
          <w:szCs w:val="24"/>
          <w:vertAlign w:val="superscript"/>
          <w14:ligatures w14:val="none"/>
        </w:rPr>
        <w:footnoteReference w:id="1"/>
      </w:r>
      <w:r w:rsidRPr="00406BB3">
        <w:rPr>
          <w:rFonts w:ascii="Times New Roman" w:eastAsia="Calibri" w:hAnsi="Times New Roman" w:cs="Times New Roman"/>
          <w:color w:val="000000"/>
          <w:kern w:val="0"/>
          <w:sz w:val="24"/>
          <w:szCs w:val="24"/>
          <w14:ligatures w14:val="none"/>
        </w:rPr>
        <w:t xml:space="preserve"> EIS sistēmas lietotājs, kuram ir piešķirtas atbildīgās tiesības šīs darbības veikšanai.</w:t>
      </w:r>
    </w:p>
    <w:p w14:paraId="27F78D64" w14:textId="77777777" w:rsidR="00406BB3" w:rsidRPr="00406BB3"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406BB3">
        <w:rPr>
          <w:rFonts w:ascii="Times New Roman" w:eastAsia="Times New Roman" w:hAnsi="Times New Roman" w:cs="Times New Roman"/>
          <w:kern w:val="0"/>
          <w:sz w:val="24"/>
          <w:szCs w:val="24"/>
          <w14:ligatures w14:val="none"/>
        </w:rPr>
        <w:t>Piedāvājuma iesniegšanas un atvēršanas kārtība:</w:t>
      </w:r>
    </w:p>
    <w:p w14:paraId="5EF80C3E" w14:textId="2E6B47BB" w:rsidR="00406BB3" w:rsidRPr="00406BB3"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lastRenderedPageBreak/>
        <w:t xml:space="preserve">piedāvājums jāiesniedz līdz </w:t>
      </w:r>
      <w:r w:rsidR="001A4B7F" w:rsidRPr="001A4B7F">
        <w:rPr>
          <w:rFonts w:ascii="Times New Roman" w:eastAsia="Times New Roman" w:hAnsi="Times New Roman" w:cs="Times New Roman"/>
          <w:b/>
          <w:bCs/>
          <w:kern w:val="0"/>
          <w:sz w:val="24"/>
          <w:szCs w:val="24"/>
          <w14:ligatures w14:val="none"/>
        </w:rPr>
        <w:t>Iepirkumu uzraudzības biroja (turpmāk – IUB) un EIS e-konkursu apakšsistēma</w:t>
      </w:r>
      <w:r w:rsidR="001A4B7F">
        <w:rPr>
          <w:rFonts w:ascii="Times New Roman" w:eastAsia="Times New Roman" w:hAnsi="Times New Roman" w:cs="Times New Roman"/>
          <w:b/>
          <w:bCs/>
          <w:kern w:val="0"/>
          <w:sz w:val="24"/>
          <w:szCs w:val="24"/>
          <w14:ligatures w14:val="none"/>
        </w:rPr>
        <w:t>s</w:t>
      </w:r>
      <w:r w:rsidR="001A4B7F" w:rsidRPr="001A4B7F">
        <w:rPr>
          <w:rFonts w:ascii="Times New Roman" w:eastAsia="Times New Roman" w:hAnsi="Times New Roman" w:cs="Times New Roman"/>
          <w:b/>
          <w:bCs/>
          <w:kern w:val="0"/>
          <w:sz w:val="24"/>
          <w:szCs w:val="24"/>
          <w14:ligatures w14:val="none"/>
        </w:rPr>
        <w:t xml:space="preserve"> publikācijā norādītā datuma plkst.</w:t>
      </w:r>
      <w:r w:rsidR="00C430DC">
        <w:rPr>
          <w:rFonts w:ascii="Times New Roman" w:eastAsia="Times New Roman" w:hAnsi="Times New Roman" w:cs="Times New Roman"/>
          <w:b/>
          <w:bCs/>
          <w:kern w:val="0"/>
          <w:sz w:val="24"/>
          <w:szCs w:val="24"/>
          <w14:ligatures w14:val="none"/>
        </w:rPr>
        <w:t> </w:t>
      </w:r>
      <w:r w:rsidR="001A4B7F" w:rsidRPr="001A4B7F">
        <w:rPr>
          <w:rFonts w:ascii="Times New Roman" w:eastAsia="Times New Roman" w:hAnsi="Times New Roman" w:cs="Times New Roman"/>
          <w:b/>
          <w:bCs/>
          <w:kern w:val="0"/>
          <w:sz w:val="24"/>
          <w:szCs w:val="24"/>
          <w14:ligatures w14:val="none"/>
        </w:rPr>
        <w:t>10</w:t>
      </w:r>
      <w:r w:rsidR="00C430DC">
        <w:rPr>
          <w:rFonts w:ascii="Times New Roman" w:eastAsia="Times New Roman" w:hAnsi="Times New Roman" w:cs="Times New Roman"/>
          <w:b/>
          <w:bCs/>
          <w:kern w:val="0"/>
          <w:sz w:val="24"/>
          <w:szCs w:val="24"/>
          <w14:ligatures w14:val="none"/>
        </w:rPr>
        <w:t>.</w:t>
      </w:r>
      <w:r w:rsidR="001A4B7F" w:rsidRPr="001A4B7F">
        <w:rPr>
          <w:rFonts w:ascii="Times New Roman" w:eastAsia="Times New Roman" w:hAnsi="Times New Roman" w:cs="Times New Roman"/>
          <w:b/>
          <w:bCs/>
          <w:kern w:val="0"/>
          <w:sz w:val="24"/>
          <w:szCs w:val="24"/>
          <w14:ligatures w14:val="none"/>
        </w:rPr>
        <w:t>00</w:t>
      </w:r>
      <w:r w:rsidR="001A4B7F">
        <w:rPr>
          <w:rFonts w:ascii="Times New Roman" w:eastAsia="Times New Roman" w:hAnsi="Times New Roman" w:cs="Times New Roman"/>
          <w:b/>
          <w:bCs/>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tikai elektroniski EIS e-konkursu apakšsistēmā;</w:t>
      </w:r>
    </w:p>
    <w:p w14:paraId="6CFA9B56" w14:textId="77777777" w:rsidR="00406BB3" w:rsidRPr="00406BB3"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ārpus</w:t>
      </w:r>
      <w:r w:rsidRPr="00406BB3" w:rsidDel="006E581A">
        <w:rPr>
          <w:rFonts w:ascii="Times New Roman" w:eastAsia="Times New Roman"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EIS e-konkursu apakšsistēmas iesniegtie piedāvājumi netiek pieņemti un neatvērti tiek nosūtīti atpakaļ iesniedzējam;</w:t>
      </w:r>
    </w:p>
    <w:p w14:paraId="652612E6" w14:textId="7612A948" w:rsidR="00406BB3" w:rsidRPr="00406BB3"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406BB3">
        <w:rPr>
          <w:rFonts w:ascii="Times New Roman" w:eastAsia="Times New Roman" w:hAnsi="Times New Roman" w:cs="Times New Roman"/>
          <w:kern w:val="0"/>
          <w:sz w:val="24"/>
          <w:szCs w:val="24"/>
          <w14:ligatures w14:val="none"/>
        </w:rPr>
        <w:t xml:space="preserve">piedāvājumu atvēršanas vieta </w:t>
      </w:r>
      <w:r w:rsidR="00C430DC" w:rsidRPr="00406BB3">
        <w:rPr>
          <w:rFonts w:ascii="Times New Roman" w:eastAsia="Times New Roman" w:hAnsi="Times New Roman" w:cs="Times New Roman"/>
          <w:kern w:val="0"/>
          <w:sz w:val="24"/>
          <w:szCs w:val="24"/>
          <w14:ligatures w14:val="none"/>
        </w:rPr>
        <w:t>–</w:t>
      </w:r>
      <w:r w:rsidRPr="00406BB3">
        <w:rPr>
          <w:rFonts w:ascii="Times New Roman" w:eastAsia="Times New Roman" w:hAnsi="Times New Roman" w:cs="Times New Roman"/>
          <w:kern w:val="0"/>
          <w:sz w:val="24"/>
          <w:szCs w:val="24"/>
          <w14:ligatures w14:val="none"/>
        </w:rPr>
        <w:t xml:space="preserve"> EIS e-konkursu apakšsistēma. Komisija piedāvājumus atvērs </w:t>
      </w:r>
      <w:r w:rsidR="001A4B7F" w:rsidRPr="001A4B7F">
        <w:rPr>
          <w:rFonts w:ascii="Times New Roman" w:eastAsia="Times New Roman" w:hAnsi="Times New Roman" w:cs="Times New Roman"/>
          <w:b/>
          <w:bCs/>
          <w:kern w:val="0"/>
          <w:sz w:val="24"/>
          <w:szCs w:val="24"/>
          <w14:ligatures w14:val="none"/>
        </w:rPr>
        <w:t>IUB un EIS e-konkursu apakšsistēmas publikācijā norādītā datuma plkst.</w:t>
      </w:r>
      <w:r w:rsidR="001A4B7F">
        <w:rPr>
          <w:rFonts w:ascii="Times New Roman" w:eastAsia="Times New Roman" w:hAnsi="Times New Roman" w:cs="Times New Roman"/>
          <w:b/>
          <w:bCs/>
          <w:kern w:val="0"/>
          <w:sz w:val="24"/>
          <w:szCs w:val="24"/>
          <w14:ligatures w14:val="none"/>
        </w:rPr>
        <w:t> </w:t>
      </w:r>
      <w:r w:rsidR="001A4B7F" w:rsidRPr="001A4B7F">
        <w:rPr>
          <w:rFonts w:ascii="Times New Roman" w:eastAsia="Times New Roman" w:hAnsi="Times New Roman" w:cs="Times New Roman"/>
          <w:b/>
          <w:bCs/>
          <w:kern w:val="0"/>
          <w:sz w:val="24"/>
          <w:szCs w:val="24"/>
          <w14:ligatures w14:val="none"/>
        </w:rPr>
        <w:t>14</w:t>
      </w:r>
      <w:r w:rsidR="00C430DC">
        <w:rPr>
          <w:rFonts w:ascii="Times New Roman" w:eastAsia="Times New Roman" w:hAnsi="Times New Roman" w:cs="Times New Roman"/>
          <w:b/>
          <w:bCs/>
          <w:kern w:val="0"/>
          <w:sz w:val="24"/>
          <w:szCs w:val="24"/>
          <w14:ligatures w14:val="none"/>
        </w:rPr>
        <w:t>.</w:t>
      </w:r>
      <w:r w:rsidR="001A4B7F" w:rsidRPr="001A4B7F">
        <w:rPr>
          <w:rFonts w:ascii="Times New Roman" w:eastAsia="Times New Roman" w:hAnsi="Times New Roman" w:cs="Times New Roman"/>
          <w:b/>
          <w:bCs/>
          <w:kern w:val="0"/>
          <w:sz w:val="24"/>
          <w:szCs w:val="24"/>
          <w14:ligatures w14:val="none"/>
        </w:rPr>
        <w:t>00</w:t>
      </w:r>
      <w:r w:rsidRPr="00406BB3">
        <w:rPr>
          <w:rFonts w:ascii="Times New Roman" w:eastAsia="Times New Roman" w:hAnsi="Times New Roman" w:cs="Times New Roman"/>
          <w:b/>
          <w:kern w:val="0"/>
          <w:sz w:val="24"/>
          <w:szCs w:val="24"/>
          <w14:ligatures w14:val="none"/>
        </w:rPr>
        <w:t>,</w:t>
      </w:r>
      <w:r w:rsidRPr="00406BB3">
        <w:rPr>
          <w:rFonts w:ascii="Times New Roman" w:eastAsia="Times New Roman" w:hAnsi="Times New Roman" w:cs="Times New Roman"/>
          <w:kern w:val="0"/>
          <w:sz w:val="24"/>
          <w:szCs w:val="24"/>
          <w14:ligatures w14:val="none"/>
        </w:rPr>
        <w:t xml:space="preserve"> izmantojot EIS e-konkursu apakšsistēmas piedāvātos rīkus. </w:t>
      </w:r>
    </w:p>
    <w:p w14:paraId="00AFE7B0" w14:textId="77777777" w:rsidR="00406BB3" w:rsidRPr="00406BB3"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406BB3">
        <w:rPr>
          <w:rFonts w:ascii="Times New Roman" w:eastAsia="Times New Roman" w:hAnsi="Times New Roman" w:cs="Times New Roman"/>
          <w:kern w:val="0"/>
          <w:sz w:val="24"/>
          <w:szCs w:val="24"/>
          <w14:ligatures w14:val="none"/>
        </w:rPr>
        <w:t xml:space="preserve">Nolikumā noteiktā kārtībā pretendents piedāvājumu drīkst iesniegt par visu Iepirkuma priekšmeta apjomu. Pretendents var iesniegt tikai vienu piedāvājuma variantu. </w:t>
      </w:r>
    </w:p>
    <w:p w14:paraId="7757EE27" w14:textId="77777777" w:rsidR="00406BB3" w:rsidRPr="00406BB3"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406BB3">
        <w:rPr>
          <w:rFonts w:ascii="Times New Roman" w:eastAsia="Times New Roman" w:hAnsi="Times New Roman" w:cs="Times New Roman"/>
          <w:kern w:val="0"/>
          <w:sz w:val="24"/>
          <w:szCs w:val="24"/>
          <w14:ligatures w14:val="none"/>
        </w:rPr>
        <w:t>Pēc piedāvājumu iesniegšanas termiņa beigām pretendents nav tiesīgs savu piedāvājumu grozīt.</w:t>
      </w:r>
    </w:p>
    <w:p w14:paraId="03583640" w14:textId="77777777" w:rsidR="00406BB3" w:rsidRPr="00406BB3"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406BB3">
        <w:rPr>
          <w:rFonts w:ascii="Times New Roman" w:eastAsia="Times New Roman" w:hAnsi="Times New Roman" w:cs="Times New Roman"/>
          <w:kern w:val="0"/>
          <w:sz w:val="24"/>
          <w:szCs w:val="24"/>
          <w14:ligatures w14:val="none"/>
        </w:rPr>
        <w:t xml:space="preserve">Pasūtītājs pretendentu, kuram būtu piešķiramas Līguma slēgšanas tiesības, izslēdz no dalības Iepirkumā, ja konstatēti Publisko iepirkumu likuma (turpmāk – PIL) 42. panta otrās daļas </w:t>
      </w:r>
      <w:bookmarkStart w:id="8" w:name="_Hlk125637550"/>
      <w:r w:rsidRPr="00406BB3">
        <w:rPr>
          <w:rFonts w:ascii="Times New Roman" w:eastAsia="Times New Roman" w:hAnsi="Times New Roman" w:cs="Times New Roman"/>
          <w:kern w:val="0"/>
          <w:sz w:val="24"/>
          <w:szCs w:val="24"/>
          <w14:ligatures w14:val="none"/>
        </w:rPr>
        <w:t xml:space="preserve">1., 2., 3., 4. un 11. punktā </w:t>
      </w:r>
      <w:bookmarkEnd w:id="8"/>
      <w:r w:rsidRPr="00406BB3">
        <w:rPr>
          <w:rFonts w:ascii="Times New Roman" w:eastAsia="Times New Roman" w:hAnsi="Times New Roman" w:cs="Times New Roman"/>
          <w:kern w:val="0"/>
          <w:sz w:val="24"/>
          <w:szCs w:val="24"/>
          <w14:ligatures w14:val="none"/>
        </w:rPr>
        <w:t>minētie izslēgšanas iemesli, kā arī ja šie iemesli konstatēti attiecībā uz PIL 42. panta trešajā daļā minētajām personām.</w:t>
      </w:r>
    </w:p>
    <w:p w14:paraId="6A25D970" w14:textId="11E780CF" w:rsidR="00406BB3" w:rsidRPr="00406BB3"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406BB3">
        <w:rPr>
          <w:rFonts w:ascii="Times New Roman" w:eastAsia="Times New Roman" w:hAnsi="Times New Roman" w:cs="Times New Roman"/>
          <w:kern w:val="0"/>
          <w:sz w:val="24"/>
          <w:szCs w:val="24"/>
          <w14:ligatures w14:val="none"/>
        </w:rPr>
        <w:t>Pasūtītājs veic pārbaudi un izslēdz pretendentu no dalības Iepirkumā Starptautisko un Latvijas Republikas nacionālo sankciju likuma 11.</w:t>
      </w:r>
      <w:r w:rsidRPr="00406BB3">
        <w:rPr>
          <w:rFonts w:ascii="Times New Roman" w:eastAsia="Times New Roman" w:hAnsi="Times New Roman" w:cs="Times New Roman"/>
          <w:kern w:val="0"/>
          <w:sz w:val="24"/>
          <w:szCs w:val="24"/>
          <w:vertAlign w:val="superscript"/>
          <w14:ligatures w14:val="none"/>
        </w:rPr>
        <w:t>1</w:t>
      </w:r>
      <w:r w:rsidRPr="00406BB3">
        <w:rPr>
          <w:rFonts w:ascii="Times New Roman" w:eastAsia="Times New Roman" w:hAnsi="Times New Roman" w:cs="Times New Roman"/>
          <w:kern w:val="0"/>
          <w:sz w:val="24"/>
          <w:szCs w:val="24"/>
          <w14:ligatures w14:val="none"/>
        </w:rPr>
        <w:t xml:space="preserve"> panta pirmajā daļā noteiktajos gadījumos. </w:t>
      </w:r>
    </w:p>
    <w:p w14:paraId="491393A0" w14:textId="77777777" w:rsidR="00406BB3" w:rsidRPr="00406BB3" w:rsidRDefault="00406BB3" w:rsidP="00406BB3">
      <w:pPr>
        <w:spacing w:before="120" w:after="120" w:line="240" w:lineRule="auto"/>
        <w:jc w:val="center"/>
        <w:rPr>
          <w:rFonts w:ascii="Times New Roman" w:eastAsia="Times New Roman" w:hAnsi="Times New Roman" w:cs="Times New Roman"/>
          <w:b/>
          <w:bCs/>
          <w:kern w:val="0"/>
          <w:sz w:val="24"/>
          <w:szCs w:val="24"/>
          <w14:ligatures w14:val="none"/>
        </w:rPr>
      </w:pPr>
      <w:r w:rsidRPr="00406BB3">
        <w:rPr>
          <w:rFonts w:ascii="Times New Roman" w:eastAsia="Times New Roman" w:hAnsi="Times New Roman" w:cs="Times New Roman"/>
          <w:b/>
          <w:bCs/>
          <w:kern w:val="0"/>
          <w:sz w:val="24"/>
          <w:szCs w:val="24"/>
          <w14:ligatures w14:val="none"/>
        </w:rPr>
        <w:t>II. Prasības attiecībā uz piedāvājuma noformējumu un iesniegšanu</w:t>
      </w:r>
    </w:p>
    <w:p w14:paraId="0F133739" w14:textId="77777777" w:rsidR="00406BB3" w:rsidRPr="00406BB3" w:rsidRDefault="00406BB3" w:rsidP="00406BB3">
      <w:pPr>
        <w:numPr>
          <w:ilvl w:val="0"/>
          <w:numId w:val="4"/>
        </w:numPr>
        <w:spacing w:after="0" w:line="276" w:lineRule="auto"/>
        <w:contextualSpacing/>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Pretendents sagatavo un iesniedz piedāvājumu saskaņā ar Nolikumā izvirzītajām prasībām.</w:t>
      </w:r>
    </w:p>
    <w:p w14:paraId="6F3A2DDE" w14:textId="77777777" w:rsidR="00406BB3" w:rsidRPr="00406BB3"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Piedāvājums jāiesniedz elektroniski EIS e-konkursu apakšsistēmā vienā no šajā punktā minētajiem formātiem. Katra</w:t>
      </w:r>
      <w:r w:rsidRPr="00406BB3" w:rsidDel="00AD6EC9">
        <w:rPr>
          <w:rFonts w:ascii="Times New Roman" w:eastAsia="Times New Roman"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iesniedzamā dokumenta formāts var atšķirties, bet ir jāievēro šādi iespējamie veidi:</w:t>
      </w:r>
    </w:p>
    <w:p w14:paraId="25FE8547" w14:textId="77777777" w:rsidR="00406BB3" w:rsidRPr="00406BB3"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izmantojot EIS e-konkursu apakšsistēmas piedāvātos rīkus, aizpilda minētās sistēmas e-konkursu apakšsistēmā Iepirkuma sadaļā ievietotās formas;</w:t>
      </w:r>
    </w:p>
    <w:p w14:paraId="304BB05D" w14:textId="0D8E0BC2" w:rsidR="00406BB3" w:rsidRPr="00406BB3"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gadījumā, kad elektroniski aizpildāmos dokumentus sagatavo ārpus EIS e-konkursu apakšsistēmas un augšupielādē sistēmas attiecīgajās vietnēs aizpildītas PDF formas, t.</w:t>
      </w:r>
      <w:r w:rsidR="00223402">
        <w:rPr>
          <w:rFonts w:ascii="Times New Roman" w:eastAsia="Times New Roman" w:hAnsi="Times New Roman" w:cs="Times New Roman"/>
          <w:kern w:val="0"/>
          <w:sz w:val="24"/>
          <w:szCs w:val="24"/>
          <w14:ligatures w14:val="none"/>
        </w:rPr>
        <w:t> </w:t>
      </w:r>
      <w:r w:rsidRPr="00406BB3">
        <w:rPr>
          <w:rFonts w:ascii="Times New Roman" w:eastAsia="Times New Roman" w:hAnsi="Times New Roman" w:cs="Times New Roman"/>
          <w:kern w:val="0"/>
          <w:sz w:val="24"/>
          <w:szCs w:val="24"/>
          <w14:ligatures w14:val="none"/>
        </w:rPr>
        <w:t>sk. ar formā integrētajiem failiem, pretendents ir atbildīgs par aizpildāmo formu atbilstību dokumentācijas prasībām un formu paraugiem;</w:t>
      </w:r>
    </w:p>
    <w:p w14:paraId="62B9A2C5" w14:textId="77777777" w:rsidR="00406BB3" w:rsidRPr="00406BB3"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gadījumā, kad elektroniski (PDF formas veidā) sagatavoto piedāvājumu šifrē ārpus e-konkursu apakšsistēmas ar trešās personas piedāvātiem datu aizsardzības rīkiem un aizsargā ar elektronisku atslēgu un paroli, pretendents ir atbildīgs par aizpildāmo formu atbilstību dokumentācijas prasībām un formu paraugiem, kā arī dokumenta atvēršanas un nolasīšanas iespējām. Pretendentam ne vēlāk kā 15 (piecpadsmit) minūšu laikā pēc piedāvājumu atvēršanas jāiesniedz derīga elektroniska atslēga un parole šifrētā dokumenta atvēršanai.</w:t>
      </w:r>
    </w:p>
    <w:p w14:paraId="06A6483F" w14:textId="77777777" w:rsidR="00406BB3" w:rsidRPr="00406BB3"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Sagatavojot piedāvājumu, pretendents ievēro, ka:</w:t>
      </w:r>
    </w:p>
    <w:p w14:paraId="342E42D9" w14:textId="77777777" w:rsidR="00406BB3" w:rsidRPr="00406BB3"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 xml:space="preserve">piedāvājuma dokumenti, kas atrodami Nolikuma pielikumos, ir jāsagatavo atsevišķos elektroniskos dokumentos ar standarta biroja programmatūras rīkiem nolasāmā formātā (piemēram, Microsoft Office 2010 (vai jaunākas programmatūras versijas) vai PDF formātā); </w:t>
      </w:r>
    </w:p>
    <w:p w14:paraId="6DC74DE1" w14:textId="77777777" w:rsidR="00406BB3" w:rsidRPr="00406BB3"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 xml:space="preserve">iesniedzot piedāvājumu, pretendents to paraksta ar EIS piedāvāto elektronisko parakstu (sistēmas parakstu) vai ar drošu elektronisko parakstu. Piedāvājumu paraksta pretendents (ja pretendents ir fiziska persona), pretendenta pārstāvis vai tā pilnvarota persona (ja pretendents ir juridiska persona). Personas, kura paraksta piedāvājumu, paraksta tiesībām ir jābūt nostiprinātām atbilstoši normatīvajos aktos noteiktajam regulējumam. Ja piedāvājumu paraksta pretendenta pilnvarota persona, pievieno personai ar pārstāvības tiesībām izdotu pilnvaru, kas parakstīta ar drošu elektronisko parakstu vai skenēts dokumenta oriģināls PDF formātā. Personu apvienība pieteikumam pievieno vienošanos par dalību Iepirkumā, ko parakstījusi pilnvarota </w:t>
      </w:r>
      <w:r w:rsidRPr="00406BB3">
        <w:rPr>
          <w:rFonts w:ascii="Times New Roman" w:eastAsia="Times New Roman" w:hAnsi="Times New Roman" w:cs="Times New Roman"/>
          <w:kern w:val="0"/>
          <w:sz w:val="24"/>
          <w:szCs w:val="24"/>
          <w14:ligatures w14:val="none"/>
        </w:rPr>
        <w:lastRenderedPageBreak/>
        <w:t>persona atbilstīgi Nolikuma 22. punktā noteiktajai kārtībai. Piedāvājumā iekļauto dokumentu kopiju un tulkojumu apliecinājumu ar parakstu apstiprina paraksta tiesīgā persona;</w:t>
      </w:r>
    </w:p>
    <w:p w14:paraId="1203A2C8" w14:textId="77777777" w:rsidR="00406BB3" w:rsidRPr="00406BB3"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ja pretendents ir personu apvienība un tā nav atrunājusi pārstāvības tiesības, noslēdzot vienošanos par dalību Iepirkumā, pieteikumu paraksta katras personas, kas iekļauta apvienībā, pārstāvis ar pārstāvības tiesībām;</w:t>
      </w:r>
    </w:p>
    <w:p w14:paraId="308897D1" w14:textId="77777777" w:rsidR="00406BB3" w:rsidRPr="00406BB3"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 xml:space="preserve">piedāvājumu sagatavo tā, lai nekādā veidā netiktu apdraudēta EIS e-konkursu apakšsistēmas darbība un nebūtu ierobežota piekļuve piedāvājumā ietvertajai informācijai, tostarp piedāvājums nedrīkst saturēt datorvīrusus un citas kaitīgas programmatūras vai to ģeneratorus. Ja piedāvājums saturēs kādu no šiem riskiem, tas netiks izskatīts. </w:t>
      </w:r>
    </w:p>
    <w:p w14:paraId="0334F982" w14:textId="77777777" w:rsidR="00406BB3" w:rsidRPr="00406BB3"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 xml:space="preserve">Piedāvājumā iekļautajiem dokumentiem jābūt skaidri salasāmiem, bez labojumiem vai dzēsumiem, lai izvairītos no jebkādiem pārpratumiem. Vārdiem un skaitļiem jābūt bez iestarpinājumiem vai labojumiem. Ja pastāvēs jebkāda veida pretrunas starp skaitlisko vērtību apzīmējumiem ar vārdiem un skaitļiem, noteicošais būs apzīmējums ar vārdiem. Ja ir izdarīti labojumi, tiem jābūt apstiprinātiem ar pretendenta vai tā pilnvarotās personas parakstu. </w:t>
      </w:r>
    </w:p>
    <w:p w14:paraId="225495C5" w14:textId="77777777" w:rsidR="00406BB3" w:rsidRPr="00406BB3"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Piedāvājumu sagatavo latviešu valodā. Dokumentiem svešvalodā pievieno pretendenta paraksta tiesīgās personas apliecinātu tulkojumu latviešu valodā saskaņā ar Ministru kabineta 2000. gada 22. augusta noteikumiem Nr. 291 “Kārtība, kādā apliecināmi dokumentu tulkojumi valsts valodā”. Par dokumentu tulkojuma atbilstību oriģinālam ir atbildīgs pretendents.</w:t>
      </w:r>
    </w:p>
    <w:p w14:paraId="22025A1F" w14:textId="77777777" w:rsidR="00406BB3" w:rsidRPr="00406BB3"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 Ja dokumenta kopija nav apliecināta atbilstoši normatīvo aktu prasībām, Komisija, ja tai rodas šaubas par iesniegtā dokumenta kopijas autentiskumu, PIL 41. panta piektās daļas kārtībā var pieprasīt, lai pretendents uzrāda apliecinātu kopiju vai dokumenta oriģinālu.</w:t>
      </w:r>
    </w:p>
    <w:p w14:paraId="4F48208A" w14:textId="77777777" w:rsidR="00406BB3" w:rsidRPr="00406BB3"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Pretendenta piedāvājuma dokumentus paraksta persona ar pārstāvības tiesībām. Ja dokumentus paraksta pilnvarotā persona, piedāvājuma atlases dokumentiem jāpievieno attiecīgās pilnvaras oriģināls vai apliecināta kopija. Pilnvarā precīzi jānorāda pilnvarotajai personai piešķirto tiesību un saistību apjoms. Šis nosacījums attiecas arī uz dokumentiem, ko paraksta apakšuzņēmējs vai persona, uz kuras iespējām pretendents balstās.</w:t>
      </w:r>
    </w:p>
    <w:p w14:paraId="535FE273" w14:textId="1C52FFBB" w:rsidR="00406BB3" w:rsidRPr="004D6223" w:rsidRDefault="00406BB3" w:rsidP="00406BB3">
      <w:pPr>
        <w:numPr>
          <w:ilvl w:val="0"/>
          <w:numId w:val="4"/>
        </w:numPr>
        <w:spacing w:after="0" w:line="240" w:lineRule="auto"/>
        <w:ind w:left="426" w:hanging="426"/>
        <w:jc w:val="both"/>
        <w:rPr>
          <w:rFonts w:ascii="Times New Roman" w:eastAsia="Times New Roman" w:hAnsi="Times New Roman" w:cs="Times New Roman"/>
          <w:kern w:val="0"/>
          <w:sz w:val="24"/>
          <w:szCs w:val="24"/>
          <w14:ligatures w14:val="none"/>
        </w:rPr>
      </w:pPr>
      <w:r w:rsidRPr="004D6223">
        <w:rPr>
          <w:rFonts w:ascii="Times New Roman" w:eastAsia="Times New Roman" w:hAnsi="Times New Roman" w:cs="Times New Roman"/>
          <w:kern w:val="0"/>
          <w:sz w:val="24"/>
          <w:szCs w:val="24"/>
          <w14:ligatures w14:val="none"/>
        </w:rPr>
        <w:t>Piedāvājums sastāv no</w:t>
      </w:r>
      <w:r w:rsidR="004D6223" w:rsidRPr="004D6223">
        <w:rPr>
          <w:rFonts w:ascii="Times New Roman" w:eastAsia="Times New Roman" w:hAnsi="Times New Roman" w:cs="Times New Roman"/>
          <w:kern w:val="0"/>
          <w:sz w:val="24"/>
          <w:szCs w:val="24"/>
          <w14:ligatures w14:val="none"/>
        </w:rPr>
        <w:t xml:space="preserve"> šādiem dokumentiem</w:t>
      </w:r>
      <w:r w:rsidRPr="004D6223">
        <w:rPr>
          <w:rFonts w:ascii="Times New Roman" w:eastAsia="Times New Roman" w:hAnsi="Times New Roman" w:cs="Times New Roman"/>
          <w:kern w:val="0"/>
          <w:sz w:val="24"/>
          <w:szCs w:val="24"/>
          <w14:ligatures w14:val="none"/>
        </w:rPr>
        <w:t>:</w:t>
      </w:r>
    </w:p>
    <w:p w14:paraId="207F444C" w14:textId="77777777" w:rsidR="00406BB3" w:rsidRPr="00406BB3"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pieteikums dalībai Iepirkumā saskaņā ar Nolikuma 1. pielikumu;</w:t>
      </w:r>
    </w:p>
    <w:p w14:paraId="4D6BEE60" w14:textId="77777777" w:rsidR="00406BB3" w:rsidRPr="00406BB3"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pretendenta atlases dokumenti saskaņā ar Nolikuma III. daļu;</w:t>
      </w:r>
    </w:p>
    <w:p w14:paraId="40A4BFC0" w14:textId="035B2B67" w:rsidR="00406BB3" w:rsidRPr="00406BB3"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tehniskā specifikācija</w:t>
      </w:r>
      <w:r w:rsidR="009637AD">
        <w:rPr>
          <w:rFonts w:ascii="Times New Roman" w:eastAsia="Times New Roman"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w:t>
      </w:r>
      <w:r w:rsidR="009637AD">
        <w:rPr>
          <w:rFonts w:ascii="Times New Roman" w:eastAsia="Times New Roman"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tehniskais piedāvājums saskaņā ar Nolikuma 3. pielikumu;</w:t>
      </w:r>
    </w:p>
    <w:p w14:paraId="0B5D11A7" w14:textId="77777777" w:rsidR="00406BB3" w:rsidRPr="00406BB3"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finanšu piedāvājums saskaņā ar Nolikuma 4. pielikumu.</w:t>
      </w:r>
    </w:p>
    <w:p w14:paraId="0C7AF289" w14:textId="77777777" w:rsidR="00406BB3" w:rsidRPr="00406BB3" w:rsidRDefault="00406BB3" w:rsidP="00406BB3">
      <w:pPr>
        <w:numPr>
          <w:ilvl w:val="0"/>
          <w:numId w:val="4"/>
        </w:numPr>
        <w:spacing w:after="0" w:line="240" w:lineRule="auto"/>
        <w:ind w:left="426" w:hanging="426"/>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 xml:space="preserve">Piedāvājumam pilnībā jāatbilst Nolikumā minētajām prasībām un jāsatur visi Nolikumā pieprasītie dokumenti. </w:t>
      </w:r>
    </w:p>
    <w:p w14:paraId="63B73474" w14:textId="77777777" w:rsidR="00406BB3" w:rsidRPr="00406BB3" w:rsidRDefault="00406BB3" w:rsidP="00406BB3">
      <w:pPr>
        <w:numPr>
          <w:ilvl w:val="0"/>
          <w:numId w:val="4"/>
        </w:numPr>
        <w:tabs>
          <w:tab w:val="num" w:pos="1980"/>
        </w:tabs>
        <w:spacing w:after="0" w:line="240" w:lineRule="auto"/>
        <w:ind w:left="426" w:hanging="426"/>
        <w:jc w:val="both"/>
        <w:rPr>
          <w:rFonts w:ascii="Times New Roman" w:eastAsia="Calibri" w:hAnsi="Times New Roman" w:cs="Times New Roman"/>
          <w:color w:val="000000"/>
          <w:kern w:val="0"/>
          <w:sz w:val="24"/>
          <w:szCs w:val="24"/>
          <w14:ligatures w14:val="none"/>
        </w:rPr>
      </w:pPr>
      <w:r w:rsidRPr="00406BB3">
        <w:rPr>
          <w:rFonts w:ascii="Times New Roman" w:eastAsia="Calibri" w:hAnsi="Times New Roman" w:cs="Times New Roman"/>
          <w:color w:val="000000"/>
          <w:kern w:val="0"/>
          <w:sz w:val="24"/>
          <w:szCs w:val="24"/>
          <w14:ligatures w14:val="none"/>
        </w:rPr>
        <w:t xml:space="preserve">Ja piedāvājumu iesniedz personu apvienība, piedāvājumā norāda personu, kura pārstāv personu apvienību Iepirkumā, Iepirkuma ietvaros nodrošinot informācijas apmaiņu ar Komisiju. Personu apvienība pieteikumam pievieno vienošanos par dalību Iepirkumā, ko parakstījusi pilnvarota persona atbilstīgi </w:t>
      </w:r>
      <w:r w:rsidRPr="006F3D0B">
        <w:rPr>
          <w:rFonts w:ascii="Times New Roman" w:eastAsia="Calibri" w:hAnsi="Times New Roman" w:cs="Times New Roman"/>
          <w:color w:val="000000"/>
          <w:kern w:val="0"/>
          <w:sz w:val="24"/>
          <w:szCs w:val="24"/>
          <w14:ligatures w14:val="none"/>
        </w:rPr>
        <w:t>Nolikuma 22. punktā noteiktajai</w:t>
      </w:r>
      <w:r w:rsidRPr="00406BB3">
        <w:rPr>
          <w:rFonts w:ascii="Times New Roman" w:eastAsia="Calibri" w:hAnsi="Times New Roman" w:cs="Times New Roman"/>
          <w:color w:val="000000"/>
          <w:kern w:val="0"/>
          <w:sz w:val="24"/>
          <w:szCs w:val="24"/>
          <w14:ligatures w14:val="none"/>
        </w:rPr>
        <w:t xml:space="preserve"> kārtībai.</w:t>
      </w:r>
    </w:p>
    <w:p w14:paraId="0664394F" w14:textId="77777777" w:rsidR="00406BB3" w:rsidRPr="00406BB3" w:rsidRDefault="00406BB3" w:rsidP="00406BB3">
      <w:pPr>
        <w:numPr>
          <w:ilvl w:val="0"/>
          <w:numId w:val="4"/>
        </w:numPr>
        <w:spacing w:after="0" w:line="240" w:lineRule="auto"/>
        <w:jc w:val="both"/>
        <w:rPr>
          <w:rFonts w:ascii="Times New Roman" w:eastAsia="Times New Roman" w:hAnsi="Times New Roman" w:cs="Times New Roman"/>
          <w:color w:val="000000"/>
          <w:kern w:val="0"/>
          <w:sz w:val="24"/>
          <w:szCs w:val="24"/>
          <w14:ligatures w14:val="none"/>
        </w:rPr>
      </w:pPr>
      <w:r w:rsidRPr="00406BB3">
        <w:rPr>
          <w:rFonts w:ascii="Times New Roman" w:eastAsia="Calibri" w:hAnsi="Times New Roman" w:cs="Times New Roman"/>
          <w:color w:val="000000"/>
          <w:kern w:val="0"/>
          <w:sz w:val="24"/>
          <w:szCs w:val="24"/>
          <w14:ligatures w14:val="none"/>
        </w:rPr>
        <w:lastRenderedPageBreak/>
        <w:t>Ja piedāvājums vai atsevišķas tā daļas satur komercnoslēpumu, piedāvājuma lapām, kas satur šāda rakstura informāciju, jābūt ar atzīmi “Konfidenciāli”, izņemot PIL noteiktajos gadījumos.</w:t>
      </w:r>
    </w:p>
    <w:p w14:paraId="4DF74625" w14:textId="77777777" w:rsidR="00406BB3" w:rsidRPr="00406BB3" w:rsidRDefault="00406BB3" w:rsidP="00406BB3">
      <w:pPr>
        <w:numPr>
          <w:ilvl w:val="0"/>
          <w:numId w:val="4"/>
        </w:numPr>
        <w:spacing w:after="0" w:line="240" w:lineRule="auto"/>
        <w:ind w:left="426" w:hanging="426"/>
        <w:jc w:val="both"/>
        <w:rPr>
          <w:rFonts w:ascii="Times New Roman" w:eastAsia="Times New Roman" w:hAnsi="Times New Roman" w:cs="Times New Roman"/>
          <w:color w:val="000000"/>
          <w:kern w:val="0"/>
          <w:sz w:val="24"/>
          <w:szCs w:val="24"/>
          <w14:ligatures w14:val="none"/>
        </w:rPr>
      </w:pPr>
      <w:r w:rsidRPr="006F3D0B">
        <w:rPr>
          <w:rFonts w:ascii="Times New Roman" w:eastAsia="Calibri" w:hAnsi="Times New Roman" w:cs="Times New Roman"/>
          <w:color w:val="000000"/>
          <w:kern w:val="0"/>
          <w:sz w:val="24"/>
          <w:szCs w:val="24"/>
          <w14:ligatures w14:val="none"/>
        </w:rPr>
        <w:t>Līdz Nolikuma 11.1. apakšpunktā</w:t>
      </w:r>
      <w:r w:rsidRPr="00406BB3">
        <w:rPr>
          <w:rFonts w:ascii="Times New Roman" w:eastAsia="Calibri" w:hAnsi="Times New Roman" w:cs="Times New Roman"/>
          <w:color w:val="000000"/>
          <w:kern w:val="0"/>
          <w:sz w:val="24"/>
          <w:szCs w:val="24"/>
          <w14:ligatures w14:val="none"/>
        </w:rPr>
        <w:t xml:space="preserve"> noteiktā termiņa iestāšanās brīdim pretendents ir tiesīgs grozīt, papildināt vai atsaukt iesniegto piedāvājumu, izmantojot attiecīgos EIS pieejamos rīkus.</w:t>
      </w:r>
    </w:p>
    <w:p w14:paraId="224AC6FF" w14:textId="77777777" w:rsidR="00406BB3" w:rsidRPr="00406BB3" w:rsidRDefault="00406BB3" w:rsidP="00406BB3">
      <w:pPr>
        <w:numPr>
          <w:ilvl w:val="0"/>
          <w:numId w:val="4"/>
        </w:numPr>
        <w:spacing w:after="0" w:line="240" w:lineRule="auto"/>
        <w:ind w:left="426" w:hanging="426"/>
        <w:jc w:val="both"/>
        <w:rPr>
          <w:rFonts w:ascii="Times New Roman" w:eastAsia="Times New Roman" w:hAnsi="Times New Roman" w:cs="Times New Roman"/>
          <w:color w:val="000000"/>
          <w:kern w:val="0"/>
          <w:sz w:val="24"/>
          <w:szCs w:val="24"/>
          <w14:ligatures w14:val="none"/>
        </w:rPr>
      </w:pPr>
      <w:r w:rsidRPr="00406BB3">
        <w:rPr>
          <w:rFonts w:ascii="Times New Roman" w:eastAsia="Calibri" w:hAnsi="Times New Roman" w:cs="Times New Roman"/>
          <w:color w:val="000000"/>
          <w:kern w:val="0"/>
          <w:sz w:val="24"/>
          <w:szCs w:val="24"/>
          <w14:ligatures w14:val="none"/>
        </w:rPr>
        <w:t>Piedāvājuma atsaukumam ir bezierunu raksturs, un tas izslēdz pretendentu no tālākas dalības Iepirkumā.</w:t>
      </w:r>
    </w:p>
    <w:p w14:paraId="29C0D80A" w14:textId="77777777" w:rsidR="00406BB3" w:rsidRPr="00406BB3" w:rsidRDefault="00406BB3" w:rsidP="00406BB3">
      <w:pPr>
        <w:numPr>
          <w:ilvl w:val="0"/>
          <w:numId w:val="4"/>
        </w:numPr>
        <w:spacing w:after="0" w:line="240" w:lineRule="auto"/>
        <w:ind w:left="426" w:hanging="426"/>
        <w:jc w:val="both"/>
        <w:rPr>
          <w:rFonts w:ascii="Times New Roman" w:eastAsia="Times New Roman" w:hAnsi="Times New Roman" w:cs="Times New Roman"/>
          <w:color w:val="000000"/>
          <w:kern w:val="0"/>
          <w:sz w:val="24"/>
          <w:szCs w:val="24"/>
          <w14:ligatures w14:val="none"/>
        </w:rPr>
      </w:pPr>
      <w:r w:rsidRPr="00406BB3">
        <w:rPr>
          <w:rFonts w:ascii="Times New Roman" w:eastAsia="Times New Roman" w:hAnsi="Times New Roman" w:cs="Times New Roman"/>
          <w:color w:val="000000"/>
          <w:kern w:val="0"/>
          <w:sz w:val="24"/>
          <w:szCs w:val="24"/>
          <w14:ligatures w14:val="none"/>
        </w:rPr>
        <w:t>Pretendents pilnībā sedz piedāvājuma sagatavošanas un iesniegšanas izmaksas. Pasūtītājs neuzņemas nekādas saistības par šīm izmaksām neatkarīgi no Iepirkuma rezultāta.</w:t>
      </w:r>
      <w:bookmarkStart w:id="9" w:name="_Hlk139531078"/>
    </w:p>
    <w:bookmarkEnd w:id="9"/>
    <w:p w14:paraId="662CC256" w14:textId="77777777" w:rsidR="00406BB3" w:rsidRPr="00406BB3" w:rsidRDefault="00406BB3" w:rsidP="00406BB3">
      <w:pPr>
        <w:spacing w:before="120" w:after="120" w:line="240" w:lineRule="auto"/>
        <w:ind w:left="1440" w:right="1440"/>
        <w:jc w:val="center"/>
        <w:rPr>
          <w:rFonts w:ascii="Times New Roman" w:eastAsia="Times New Roman" w:hAnsi="Times New Roman" w:cs="Times New Roman"/>
          <w:b/>
          <w:kern w:val="0"/>
          <w:sz w:val="24"/>
          <w:szCs w:val="24"/>
          <w14:ligatures w14:val="none"/>
        </w:rPr>
      </w:pPr>
      <w:r w:rsidRPr="00406BB3">
        <w:rPr>
          <w:rFonts w:ascii="Times New Roman" w:eastAsia="Times New Roman" w:hAnsi="Times New Roman" w:cs="Times New Roman"/>
          <w:b/>
          <w:kern w:val="0"/>
          <w:sz w:val="24"/>
          <w:szCs w:val="24"/>
          <w14:ligatures w14:val="none"/>
        </w:rPr>
        <w:t xml:space="preserve">III. Pretendentam izvirzītās kvalifikācijas prasības un pretendenta iesniedzamie atlases dokumenti </w:t>
      </w:r>
    </w:p>
    <w:p w14:paraId="5E283AC0" w14:textId="77777777" w:rsidR="00406BB3" w:rsidRPr="00406BB3"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Pretendentam izvirzītās kvalifikācijas prasības:</w:t>
      </w:r>
    </w:p>
    <w:p w14:paraId="4862CBF7" w14:textId="38D3871E" w:rsidR="00406BB3" w:rsidRPr="00406BB3" w:rsidRDefault="00406BB3" w:rsidP="00406BB3">
      <w:pPr>
        <w:numPr>
          <w:ilvl w:val="1"/>
          <w:numId w:val="4"/>
        </w:numPr>
        <w:tabs>
          <w:tab w:val="left" w:pos="993"/>
        </w:tabs>
        <w:spacing w:after="0" w:line="240" w:lineRule="auto"/>
        <w:ind w:left="993" w:hanging="567"/>
        <w:jc w:val="both"/>
        <w:rPr>
          <w:rFonts w:ascii="Times New Roman" w:eastAsia="Times New Roman" w:hAnsi="Times New Roman" w:cs="Times New Roman"/>
          <w:kern w:val="0"/>
          <w:sz w:val="24"/>
          <w:szCs w:val="24"/>
          <w14:ligatures w14:val="none"/>
        </w:rPr>
      </w:pPr>
      <w:bookmarkStart w:id="10" w:name="_Hlk140043916"/>
      <w:r w:rsidRPr="00406BB3">
        <w:rPr>
          <w:rFonts w:ascii="Times New Roman" w:eastAsia="Times New Roman" w:hAnsi="Times New Roman" w:cs="Times New Roman"/>
          <w:kern w:val="0"/>
          <w:sz w:val="24"/>
          <w:szCs w:val="24"/>
          <w14:ligatures w14:val="none"/>
        </w:rPr>
        <w:t xml:space="preserve">Pretendents, personālsabiedrība un visi personālsabiedrības biedri (ja piedāvājumu iesniedz personālsabiedrība) vai visi personu apvienības dalībnieki (ja piedāvājumu iesniedz personu apvienība), kā arī apakšuzņēmēji un persona, uz kuras iespējām pretendents balstās (ja pretendents Pakalpojuma sniegšanai plāno piesaistīt apakšuzņēmēju vai personu, uz kuras iespējām pretendents balstās), normatīvajos aktos noteiktajos gadījumos ir reģistrēti komercreģistrā vai līdzvērtīgā reģistrā ārvalstīs. </w:t>
      </w:r>
    </w:p>
    <w:p w14:paraId="11379202" w14:textId="25F365D6" w:rsidR="00406BB3" w:rsidRPr="00406BB3" w:rsidRDefault="00406BB3" w:rsidP="00406BB3">
      <w:pPr>
        <w:numPr>
          <w:ilvl w:val="1"/>
          <w:numId w:val="4"/>
        </w:numPr>
        <w:tabs>
          <w:tab w:val="left" w:pos="993"/>
        </w:tabs>
        <w:spacing w:after="0" w:line="240" w:lineRule="auto"/>
        <w:ind w:left="993" w:hanging="567"/>
        <w:jc w:val="both"/>
        <w:rPr>
          <w:rFonts w:ascii="Times New Roman" w:eastAsia="Times New Roman" w:hAnsi="Times New Roman" w:cs="Times New Roman"/>
          <w:kern w:val="0"/>
          <w:sz w:val="24"/>
          <w:szCs w:val="24"/>
          <w14:ligatures w14:val="none"/>
        </w:rPr>
      </w:pPr>
      <w:bookmarkStart w:id="11" w:name="_Hlk140582749"/>
      <w:bookmarkStart w:id="12" w:name="_Hlk139531829"/>
      <w:bookmarkStart w:id="13" w:name="_Hlk133227781"/>
      <w:bookmarkEnd w:id="10"/>
      <w:r w:rsidRPr="00406BB3">
        <w:rPr>
          <w:rFonts w:ascii="Times New Roman" w:eastAsia="Times New Roman" w:hAnsi="Times New Roman" w:cs="Times New Roman"/>
          <w:kern w:val="0"/>
          <w:sz w:val="24"/>
          <w:szCs w:val="24"/>
          <w14:ligatures w14:val="none"/>
        </w:rPr>
        <w:t>Pretendentam iepriekšējos 3 (trīs) gados (</w:t>
      </w:r>
      <w:bookmarkStart w:id="14" w:name="_Hlk173995520"/>
      <w:r w:rsidRPr="00406BB3">
        <w:rPr>
          <w:rFonts w:ascii="Times New Roman" w:eastAsia="Times New Roman" w:hAnsi="Times New Roman" w:cs="Times New Roman"/>
          <w:kern w:val="0"/>
          <w:sz w:val="24"/>
          <w:szCs w:val="24"/>
          <w14:ligatures w14:val="none"/>
        </w:rPr>
        <w:t>t.</w:t>
      </w:r>
      <w:r w:rsidR="00380281">
        <w:rPr>
          <w:rFonts w:ascii="Times New Roman" w:eastAsia="Times New Roman" w:hAnsi="Times New Roman" w:cs="Times New Roman"/>
          <w:kern w:val="0"/>
          <w:sz w:val="24"/>
          <w:szCs w:val="24"/>
          <w14:ligatures w14:val="none"/>
        </w:rPr>
        <w:t> </w:t>
      </w:r>
      <w:r w:rsidRPr="00406BB3">
        <w:rPr>
          <w:rFonts w:ascii="Times New Roman" w:eastAsia="Times New Roman" w:hAnsi="Times New Roman" w:cs="Times New Roman"/>
          <w:kern w:val="0"/>
          <w:sz w:val="24"/>
          <w:szCs w:val="24"/>
          <w14:ligatures w14:val="none"/>
        </w:rPr>
        <w:t>i. 202</w:t>
      </w:r>
      <w:r w:rsidR="00774BFE">
        <w:rPr>
          <w:rFonts w:ascii="Times New Roman" w:eastAsia="Times New Roman" w:hAnsi="Times New Roman" w:cs="Times New Roman"/>
          <w:kern w:val="0"/>
          <w:sz w:val="24"/>
          <w:szCs w:val="24"/>
          <w14:ligatures w14:val="none"/>
        </w:rPr>
        <w:t>2</w:t>
      </w:r>
      <w:r w:rsidRPr="00406BB3">
        <w:rPr>
          <w:rFonts w:ascii="Times New Roman" w:eastAsia="Times New Roman" w:hAnsi="Times New Roman" w:cs="Times New Roman"/>
          <w:kern w:val="0"/>
          <w:sz w:val="24"/>
          <w:szCs w:val="24"/>
          <w14:ligatures w14:val="none"/>
        </w:rPr>
        <w:t>., 202</w:t>
      </w:r>
      <w:r w:rsidR="00774BFE">
        <w:rPr>
          <w:rFonts w:ascii="Times New Roman" w:eastAsia="Times New Roman" w:hAnsi="Times New Roman" w:cs="Times New Roman"/>
          <w:kern w:val="0"/>
          <w:sz w:val="24"/>
          <w:szCs w:val="24"/>
          <w14:ligatures w14:val="none"/>
        </w:rPr>
        <w:t>3</w:t>
      </w:r>
      <w:r w:rsidRPr="00406BB3">
        <w:rPr>
          <w:rFonts w:ascii="Times New Roman" w:eastAsia="Times New Roman" w:hAnsi="Times New Roman" w:cs="Times New Roman"/>
          <w:kern w:val="0"/>
          <w:sz w:val="24"/>
          <w:szCs w:val="24"/>
          <w14:ligatures w14:val="none"/>
        </w:rPr>
        <w:t>., 202</w:t>
      </w:r>
      <w:r w:rsidR="00774BFE">
        <w:rPr>
          <w:rFonts w:ascii="Times New Roman" w:eastAsia="Times New Roman" w:hAnsi="Times New Roman" w:cs="Times New Roman"/>
          <w:kern w:val="0"/>
          <w:sz w:val="24"/>
          <w:szCs w:val="24"/>
          <w14:ligatures w14:val="none"/>
        </w:rPr>
        <w:t>4</w:t>
      </w:r>
      <w:r w:rsidRPr="00406BB3">
        <w:rPr>
          <w:rFonts w:ascii="Times New Roman" w:eastAsia="Times New Roman" w:hAnsi="Times New Roman" w:cs="Times New Roman"/>
          <w:kern w:val="0"/>
          <w:sz w:val="24"/>
          <w:szCs w:val="24"/>
          <w14:ligatures w14:val="none"/>
        </w:rPr>
        <w:t>. un 202</w:t>
      </w:r>
      <w:r w:rsidR="00774BFE">
        <w:rPr>
          <w:rFonts w:ascii="Times New Roman" w:eastAsia="Times New Roman" w:hAnsi="Times New Roman" w:cs="Times New Roman"/>
          <w:kern w:val="0"/>
          <w:sz w:val="24"/>
          <w:szCs w:val="24"/>
          <w14:ligatures w14:val="none"/>
        </w:rPr>
        <w:t>5</w:t>
      </w:r>
      <w:r w:rsidRPr="00406BB3">
        <w:rPr>
          <w:rFonts w:ascii="Times New Roman" w:eastAsia="Times New Roman" w:hAnsi="Times New Roman" w:cs="Times New Roman"/>
          <w:kern w:val="0"/>
          <w:sz w:val="24"/>
          <w:szCs w:val="24"/>
          <w14:ligatures w14:val="none"/>
        </w:rPr>
        <w:t>.</w:t>
      </w:r>
      <w:bookmarkEnd w:id="14"/>
      <w:r w:rsidRPr="00406BB3">
        <w:rPr>
          <w:rFonts w:ascii="Times New Roman" w:eastAsia="Times New Roman" w:hAnsi="Times New Roman" w:cs="Times New Roman"/>
          <w:kern w:val="0"/>
          <w:sz w:val="24"/>
          <w:szCs w:val="24"/>
          <w14:ligatures w14:val="none"/>
        </w:rPr>
        <w:t xml:space="preserve"> gadā līdz piedāvājuma iesniegšanas dienai) ir </w:t>
      </w:r>
      <w:r w:rsidRPr="008321AA">
        <w:rPr>
          <w:rFonts w:ascii="Times New Roman" w:eastAsia="Times New Roman" w:hAnsi="Times New Roman" w:cs="Times New Roman"/>
          <w:kern w:val="0"/>
          <w:sz w:val="24"/>
          <w:szCs w:val="24"/>
          <w14:ligatures w14:val="none"/>
        </w:rPr>
        <w:t>pieredze vism</w:t>
      </w:r>
      <w:r w:rsidRPr="00406BB3">
        <w:rPr>
          <w:rFonts w:ascii="Times New Roman" w:eastAsia="Times New Roman" w:hAnsi="Times New Roman" w:cs="Times New Roman"/>
          <w:kern w:val="0"/>
          <w:sz w:val="24"/>
          <w:szCs w:val="24"/>
          <w14:ligatures w14:val="none"/>
        </w:rPr>
        <w:t>az 2 (divu) pabeigtu Iepirkuma priekšmetam līdzvērtīgu pakalpojumu sniegšanā. Par līdzvērtīgu pakalpojumu uzskatāma tīmekļvietņu izstrāde un/vai papildināšana un uzturēšana, kuras atbilst vismaz šādām minimālajām prasībām:</w:t>
      </w:r>
      <w:r w:rsidRPr="00406BB3" w:rsidDel="000C07BE">
        <w:rPr>
          <w:rFonts w:ascii="Times New Roman" w:eastAsia="Times New Roman" w:hAnsi="Times New Roman" w:cs="Times New Roman"/>
          <w:kern w:val="0"/>
          <w:sz w:val="24"/>
          <w:szCs w:val="24"/>
          <w14:ligatures w14:val="none"/>
        </w:rPr>
        <w:t xml:space="preserve"> </w:t>
      </w:r>
    </w:p>
    <w:p w14:paraId="1BE910F3" w14:textId="77777777" w:rsidR="00406BB3" w:rsidRPr="00406BB3" w:rsidRDefault="00406BB3" w:rsidP="00406BB3">
      <w:pPr>
        <w:numPr>
          <w:ilvl w:val="2"/>
          <w:numId w:val="4"/>
        </w:numPr>
        <w:spacing w:after="0" w:line="240" w:lineRule="auto"/>
        <w:ind w:left="1701"/>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katra</w:t>
      </w:r>
      <w:r w:rsidRPr="00406BB3" w:rsidDel="004A047A">
        <w:rPr>
          <w:rFonts w:ascii="Times New Roman" w:eastAsia="Times New Roman"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tīmekļvietne izstrādāta atvērtā koda brīvpieejas programmatūrā;</w:t>
      </w:r>
    </w:p>
    <w:p w14:paraId="573BF2EC" w14:textId="77777777" w:rsidR="00406BB3" w:rsidRPr="00406BB3" w:rsidRDefault="00406BB3" w:rsidP="00406BB3">
      <w:pPr>
        <w:numPr>
          <w:ilvl w:val="2"/>
          <w:numId w:val="4"/>
        </w:numPr>
        <w:spacing w:after="0" w:line="240" w:lineRule="auto"/>
        <w:ind w:left="1701"/>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katra tīmekļvietne ir pabeigta un pieejama apskatei tīmeklī</w:t>
      </w:r>
      <w:r w:rsidRPr="00406BB3">
        <w:rPr>
          <w:rFonts w:ascii="Times New Roman" w:eastAsia="Times New Roman" w:hAnsi="Times New Roman" w:cs="Times New Roman"/>
          <w:kern w:val="0"/>
          <w:sz w:val="24"/>
          <w:szCs w:val="24"/>
          <w:vertAlign w:val="superscript"/>
          <w14:ligatures w14:val="none"/>
        </w:rPr>
        <w:footnoteReference w:id="2"/>
      </w:r>
      <w:r w:rsidRPr="00406BB3">
        <w:rPr>
          <w:rFonts w:ascii="Times New Roman" w:eastAsia="Times New Roman" w:hAnsi="Times New Roman" w:cs="Times New Roman"/>
          <w:kern w:val="0"/>
          <w:sz w:val="24"/>
          <w:szCs w:val="24"/>
          <w14:ligatures w14:val="none"/>
        </w:rPr>
        <w:t>.</w:t>
      </w:r>
    </w:p>
    <w:bookmarkEnd w:id="11"/>
    <w:p w14:paraId="31E32DDD" w14:textId="50C83E00" w:rsidR="00406BB3" w:rsidRPr="00406BB3" w:rsidRDefault="00406BB3" w:rsidP="00406BB3">
      <w:pPr>
        <w:numPr>
          <w:ilvl w:val="1"/>
          <w:numId w:val="4"/>
        </w:numPr>
        <w:tabs>
          <w:tab w:val="left" w:pos="993"/>
        </w:tabs>
        <w:spacing w:after="0" w:line="240" w:lineRule="auto"/>
        <w:ind w:left="992" w:hanging="567"/>
        <w:jc w:val="both"/>
        <w:rPr>
          <w:rFonts w:ascii="Times New Roman" w:eastAsia="Times New Roman" w:hAnsi="Times New Roman" w:cs="Times New Roman"/>
          <w:i/>
          <w:color w:val="D0CECE"/>
          <w:kern w:val="0"/>
          <w:sz w:val="24"/>
          <w:szCs w:val="24"/>
          <w14:ligatures w14:val="none"/>
        </w:rPr>
      </w:pPr>
      <w:r w:rsidRPr="00406BB3">
        <w:rPr>
          <w:rFonts w:ascii="Times New Roman" w:eastAsia="Times New Roman" w:hAnsi="Times New Roman" w:cs="Times New Roman"/>
          <w:kern w:val="0"/>
          <w:sz w:val="24"/>
          <w:szCs w:val="24"/>
          <w14:ligatures w14:val="none"/>
        </w:rPr>
        <w:t>Pretendents, apliecinot Nolikuma 3</w:t>
      </w:r>
      <w:r w:rsidR="006F3D0B">
        <w:rPr>
          <w:rFonts w:ascii="Times New Roman" w:eastAsia="Times New Roman" w:hAnsi="Times New Roman" w:cs="Times New Roman"/>
          <w:kern w:val="0"/>
          <w:sz w:val="24"/>
          <w:szCs w:val="24"/>
          <w14:ligatures w14:val="none"/>
        </w:rPr>
        <w:t>0</w:t>
      </w:r>
      <w:r w:rsidRPr="00406BB3">
        <w:rPr>
          <w:rFonts w:ascii="Times New Roman" w:eastAsia="Times New Roman" w:hAnsi="Times New Roman" w:cs="Times New Roman"/>
          <w:kern w:val="0"/>
          <w:sz w:val="24"/>
          <w:szCs w:val="24"/>
          <w14:ligatures w14:val="none"/>
        </w:rPr>
        <w:t>.2. apakšpunktā norādīto pieredzi, aizpilda Nolikuma 1. pielikuma “Pieteikums” 4. punktā doto formu, norāda konkrētus piemērus no līdzšinējiem paveiktajiem darbiem.</w:t>
      </w:r>
    </w:p>
    <w:p w14:paraId="736340DD" w14:textId="77777777" w:rsidR="00406BB3" w:rsidRPr="00406BB3" w:rsidRDefault="00406BB3" w:rsidP="00406BB3">
      <w:pPr>
        <w:numPr>
          <w:ilvl w:val="1"/>
          <w:numId w:val="4"/>
        </w:numPr>
        <w:spacing w:after="0" w:line="240" w:lineRule="auto"/>
        <w:ind w:left="992"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 xml:space="preserve">Pretendents pakalpojuma izpildei nodrošina kompetentu un profesionālu darba grupu, ko veido </w:t>
      </w:r>
      <w:r w:rsidRPr="00406BB3">
        <w:rPr>
          <w:rFonts w:ascii="Times New Roman" w:eastAsia="Times New Roman" w:hAnsi="Times New Roman" w:cs="Times New Roman"/>
          <w:b/>
          <w:kern w:val="0"/>
          <w:sz w:val="24"/>
          <w:szCs w:val="24"/>
          <w14:ligatures w14:val="none"/>
        </w:rPr>
        <w:t>3 (trīs) speciālisti</w:t>
      </w:r>
      <w:r w:rsidRPr="00406BB3">
        <w:rPr>
          <w:rFonts w:ascii="Times New Roman" w:eastAsia="Times New Roman" w:hAnsi="Times New Roman" w:cs="Times New Roman"/>
          <w:kern w:val="0"/>
          <w:sz w:val="24"/>
          <w:szCs w:val="24"/>
          <w14:ligatures w14:val="none"/>
        </w:rPr>
        <w:t>, kas kolektīvi nodrošinās Pakalpojuma sniegšanu Nolikumā noteikto prasību izpildei:</w:t>
      </w:r>
    </w:p>
    <w:p w14:paraId="41BC465C" w14:textId="059697B7" w:rsidR="00406BB3" w:rsidRPr="00406BB3" w:rsidRDefault="00406BB3" w:rsidP="00406BB3">
      <w:pPr>
        <w:numPr>
          <w:ilvl w:val="2"/>
          <w:numId w:val="4"/>
        </w:numPr>
        <w:spacing w:after="0" w:line="240" w:lineRule="auto"/>
        <w:ind w:left="1701"/>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b/>
          <w:bCs/>
          <w:kern w:val="0"/>
          <w:sz w:val="24"/>
          <w:szCs w:val="24"/>
          <w14:ligatures w14:val="none"/>
        </w:rPr>
        <w:t>projekta vadītājs</w:t>
      </w:r>
      <w:r w:rsidRPr="00406BB3">
        <w:rPr>
          <w:rFonts w:ascii="Times New Roman" w:eastAsia="Times New Roman" w:hAnsi="Times New Roman" w:cs="Times New Roman"/>
          <w:kern w:val="0"/>
          <w:sz w:val="24"/>
          <w:szCs w:val="24"/>
          <w14:ligatures w14:val="none"/>
        </w:rPr>
        <w:t>, kuram iepriekšējo 3 (trīs) gadu laikā (t.</w:t>
      </w:r>
      <w:r w:rsidR="00380281">
        <w:rPr>
          <w:rFonts w:ascii="Times New Roman" w:eastAsia="Times New Roman" w:hAnsi="Times New Roman" w:cs="Times New Roman"/>
          <w:kern w:val="0"/>
          <w:sz w:val="24"/>
          <w:szCs w:val="24"/>
          <w14:ligatures w14:val="none"/>
        </w:rPr>
        <w:t> </w:t>
      </w:r>
      <w:r w:rsidRPr="00406BB3">
        <w:rPr>
          <w:rFonts w:ascii="Times New Roman" w:eastAsia="Times New Roman" w:hAnsi="Times New Roman" w:cs="Times New Roman"/>
          <w:kern w:val="0"/>
          <w:sz w:val="24"/>
          <w:szCs w:val="24"/>
          <w14:ligatures w14:val="none"/>
        </w:rPr>
        <w:t>i. 202</w:t>
      </w:r>
      <w:r w:rsidR="007557BB">
        <w:rPr>
          <w:rFonts w:ascii="Times New Roman" w:eastAsia="Times New Roman" w:hAnsi="Times New Roman" w:cs="Times New Roman"/>
          <w:kern w:val="0"/>
          <w:sz w:val="24"/>
          <w:szCs w:val="24"/>
          <w14:ligatures w14:val="none"/>
        </w:rPr>
        <w:t>2</w:t>
      </w:r>
      <w:r w:rsidRPr="00406BB3">
        <w:rPr>
          <w:rFonts w:ascii="Times New Roman" w:eastAsia="Times New Roman" w:hAnsi="Times New Roman" w:cs="Times New Roman"/>
          <w:kern w:val="0"/>
          <w:sz w:val="24"/>
          <w:szCs w:val="24"/>
          <w14:ligatures w14:val="none"/>
        </w:rPr>
        <w:t>., 202</w:t>
      </w:r>
      <w:r w:rsidR="007557BB">
        <w:rPr>
          <w:rFonts w:ascii="Times New Roman" w:eastAsia="Times New Roman" w:hAnsi="Times New Roman" w:cs="Times New Roman"/>
          <w:kern w:val="0"/>
          <w:sz w:val="24"/>
          <w:szCs w:val="24"/>
          <w14:ligatures w14:val="none"/>
        </w:rPr>
        <w:t>3</w:t>
      </w:r>
      <w:r w:rsidRPr="00406BB3">
        <w:rPr>
          <w:rFonts w:ascii="Times New Roman" w:eastAsia="Times New Roman" w:hAnsi="Times New Roman" w:cs="Times New Roman"/>
          <w:kern w:val="0"/>
          <w:sz w:val="24"/>
          <w:szCs w:val="24"/>
          <w14:ligatures w14:val="none"/>
        </w:rPr>
        <w:t>., 202</w:t>
      </w:r>
      <w:r w:rsidR="007557BB">
        <w:rPr>
          <w:rFonts w:ascii="Times New Roman" w:eastAsia="Times New Roman" w:hAnsi="Times New Roman" w:cs="Times New Roman"/>
          <w:kern w:val="0"/>
          <w:sz w:val="24"/>
          <w:szCs w:val="24"/>
          <w14:ligatures w14:val="none"/>
        </w:rPr>
        <w:t>4</w:t>
      </w:r>
      <w:r w:rsidRPr="00406BB3">
        <w:rPr>
          <w:rFonts w:ascii="Times New Roman" w:eastAsia="Times New Roman" w:hAnsi="Times New Roman" w:cs="Times New Roman"/>
          <w:kern w:val="0"/>
          <w:sz w:val="24"/>
          <w:szCs w:val="24"/>
          <w14:ligatures w14:val="none"/>
        </w:rPr>
        <w:t>. un 202</w:t>
      </w:r>
      <w:r w:rsidR="007557BB">
        <w:rPr>
          <w:rFonts w:ascii="Times New Roman" w:eastAsia="Times New Roman" w:hAnsi="Times New Roman" w:cs="Times New Roman"/>
          <w:kern w:val="0"/>
          <w:sz w:val="24"/>
          <w:szCs w:val="24"/>
          <w14:ligatures w14:val="none"/>
        </w:rPr>
        <w:t>5</w:t>
      </w:r>
      <w:r w:rsidRPr="00406BB3">
        <w:rPr>
          <w:rFonts w:ascii="Times New Roman" w:eastAsia="Times New Roman" w:hAnsi="Times New Roman" w:cs="Times New Roman"/>
          <w:kern w:val="0"/>
          <w:sz w:val="24"/>
          <w:szCs w:val="24"/>
          <w14:ligatures w14:val="none"/>
        </w:rPr>
        <w:t xml:space="preserve">. gadā līdz piedāvājumu iesniegšanas termiņa beigām) ir pieredze vismaz 2 (divu) </w:t>
      </w:r>
      <w:r w:rsidR="00F51858" w:rsidRPr="004D6223">
        <w:rPr>
          <w:rFonts w:ascii="Times New Roman" w:eastAsia="Times New Roman" w:hAnsi="Times New Roman" w:cs="Times New Roman"/>
          <w:kern w:val="0"/>
          <w:sz w:val="24"/>
          <w:szCs w:val="24"/>
          <w14:ligatures w14:val="none"/>
        </w:rPr>
        <w:t xml:space="preserve">līdzvērtīgu </w:t>
      </w:r>
      <w:r w:rsidRPr="004D6223">
        <w:rPr>
          <w:rFonts w:ascii="Times New Roman" w:eastAsia="Times New Roman" w:hAnsi="Times New Roman" w:cs="Times New Roman"/>
          <w:kern w:val="0"/>
          <w:sz w:val="24"/>
          <w:szCs w:val="24"/>
          <w14:ligatures w14:val="none"/>
        </w:rPr>
        <w:t>tīmekļvietņu</w:t>
      </w:r>
      <w:r w:rsidRPr="00406BB3">
        <w:rPr>
          <w:rFonts w:ascii="Times New Roman" w:eastAsia="Times New Roman" w:hAnsi="Times New Roman" w:cs="Times New Roman"/>
          <w:kern w:val="0"/>
          <w:sz w:val="24"/>
          <w:szCs w:val="24"/>
          <w14:ligatures w14:val="none"/>
        </w:rPr>
        <w:t xml:space="preserve"> izstrādes un/vai papildināšanas un uzturēšanas projektu vadīšanā, kur katrs no tiem atbilst Nolikuma 3</w:t>
      </w:r>
      <w:r w:rsidR="006F3D0B">
        <w:rPr>
          <w:rFonts w:ascii="Times New Roman" w:eastAsia="Times New Roman" w:hAnsi="Times New Roman" w:cs="Times New Roman"/>
          <w:kern w:val="0"/>
          <w:sz w:val="24"/>
          <w:szCs w:val="24"/>
          <w14:ligatures w14:val="none"/>
        </w:rPr>
        <w:t>0</w:t>
      </w:r>
      <w:r w:rsidRPr="00406BB3">
        <w:rPr>
          <w:rFonts w:ascii="Times New Roman" w:eastAsia="Times New Roman" w:hAnsi="Times New Roman" w:cs="Times New Roman"/>
          <w:kern w:val="0"/>
          <w:sz w:val="24"/>
          <w:szCs w:val="24"/>
          <w14:ligatures w14:val="none"/>
        </w:rPr>
        <w:t>.2.1. un 3</w:t>
      </w:r>
      <w:r w:rsidR="006F3D0B">
        <w:rPr>
          <w:rFonts w:ascii="Times New Roman" w:eastAsia="Times New Roman" w:hAnsi="Times New Roman" w:cs="Times New Roman"/>
          <w:kern w:val="0"/>
          <w:sz w:val="24"/>
          <w:szCs w:val="24"/>
          <w14:ligatures w14:val="none"/>
        </w:rPr>
        <w:t>0</w:t>
      </w:r>
      <w:r w:rsidRPr="00406BB3">
        <w:rPr>
          <w:rFonts w:ascii="Times New Roman" w:eastAsia="Times New Roman" w:hAnsi="Times New Roman" w:cs="Times New Roman"/>
          <w:kern w:val="0"/>
          <w:sz w:val="24"/>
          <w:szCs w:val="24"/>
          <w14:ligatures w14:val="none"/>
        </w:rPr>
        <w:t>.2.2. apakšpunkta nosacījumiem.</w:t>
      </w:r>
    </w:p>
    <w:p w14:paraId="6EE41CCC" w14:textId="26F99BF9" w:rsidR="00406BB3" w:rsidRPr="00406BB3" w:rsidRDefault="00406BB3" w:rsidP="00406BB3">
      <w:pPr>
        <w:numPr>
          <w:ilvl w:val="2"/>
          <w:numId w:val="4"/>
        </w:numPr>
        <w:spacing w:after="0" w:line="240" w:lineRule="auto"/>
        <w:ind w:left="1701"/>
        <w:contextualSpacing/>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b/>
          <w:bCs/>
          <w:kern w:val="0"/>
          <w:sz w:val="24"/>
          <w:szCs w:val="24"/>
          <w14:ligatures w14:val="none"/>
        </w:rPr>
        <w:t>programmētājs</w:t>
      </w:r>
      <w:r w:rsidRPr="00406BB3">
        <w:rPr>
          <w:rFonts w:ascii="Times New Roman" w:eastAsia="Times New Roman" w:hAnsi="Times New Roman" w:cs="Times New Roman"/>
          <w:kern w:val="0"/>
          <w:sz w:val="24"/>
          <w:szCs w:val="24"/>
          <w14:ligatures w14:val="none"/>
        </w:rPr>
        <w:t>, kuram iepriekšējo 3 (trīs) gadu laikā (t.</w:t>
      </w:r>
      <w:r w:rsidR="00380281">
        <w:rPr>
          <w:rFonts w:ascii="Times New Roman" w:eastAsia="Times New Roman" w:hAnsi="Times New Roman" w:cs="Times New Roman"/>
          <w:kern w:val="0"/>
          <w:sz w:val="24"/>
          <w:szCs w:val="24"/>
          <w14:ligatures w14:val="none"/>
        </w:rPr>
        <w:t> </w:t>
      </w:r>
      <w:r w:rsidRPr="00406BB3">
        <w:rPr>
          <w:rFonts w:ascii="Times New Roman" w:eastAsia="Times New Roman" w:hAnsi="Times New Roman" w:cs="Times New Roman"/>
          <w:kern w:val="0"/>
          <w:sz w:val="24"/>
          <w:szCs w:val="24"/>
          <w14:ligatures w14:val="none"/>
        </w:rPr>
        <w:t>i. 202</w:t>
      </w:r>
      <w:r w:rsidR="00E43CD8">
        <w:rPr>
          <w:rFonts w:ascii="Times New Roman" w:eastAsia="Times New Roman" w:hAnsi="Times New Roman" w:cs="Times New Roman"/>
          <w:kern w:val="0"/>
          <w:sz w:val="24"/>
          <w:szCs w:val="24"/>
          <w14:ligatures w14:val="none"/>
        </w:rPr>
        <w:t>2</w:t>
      </w:r>
      <w:r w:rsidRPr="00406BB3">
        <w:rPr>
          <w:rFonts w:ascii="Times New Roman" w:eastAsia="Times New Roman" w:hAnsi="Times New Roman" w:cs="Times New Roman"/>
          <w:kern w:val="0"/>
          <w:sz w:val="24"/>
          <w:szCs w:val="24"/>
          <w14:ligatures w14:val="none"/>
        </w:rPr>
        <w:t>., 202</w:t>
      </w:r>
      <w:r w:rsidR="00E43CD8">
        <w:rPr>
          <w:rFonts w:ascii="Times New Roman" w:eastAsia="Times New Roman" w:hAnsi="Times New Roman" w:cs="Times New Roman"/>
          <w:kern w:val="0"/>
          <w:sz w:val="24"/>
          <w:szCs w:val="24"/>
          <w14:ligatures w14:val="none"/>
        </w:rPr>
        <w:t>3</w:t>
      </w:r>
      <w:r w:rsidRPr="00406BB3">
        <w:rPr>
          <w:rFonts w:ascii="Times New Roman" w:eastAsia="Times New Roman" w:hAnsi="Times New Roman" w:cs="Times New Roman"/>
          <w:kern w:val="0"/>
          <w:sz w:val="24"/>
          <w:szCs w:val="24"/>
          <w14:ligatures w14:val="none"/>
        </w:rPr>
        <w:t>. un 202</w:t>
      </w:r>
      <w:r w:rsidR="00E43CD8">
        <w:rPr>
          <w:rFonts w:ascii="Times New Roman" w:eastAsia="Times New Roman" w:hAnsi="Times New Roman" w:cs="Times New Roman"/>
          <w:kern w:val="0"/>
          <w:sz w:val="24"/>
          <w:szCs w:val="24"/>
          <w14:ligatures w14:val="none"/>
        </w:rPr>
        <w:t>4</w:t>
      </w:r>
      <w:r w:rsidRPr="00406BB3">
        <w:rPr>
          <w:rFonts w:ascii="Times New Roman" w:eastAsia="Times New Roman" w:hAnsi="Times New Roman" w:cs="Times New Roman"/>
          <w:kern w:val="0"/>
          <w:sz w:val="24"/>
          <w:szCs w:val="24"/>
          <w14:ligatures w14:val="none"/>
        </w:rPr>
        <w:t>. un 202</w:t>
      </w:r>
      <w:r w:rsidR="00E43CD8">
        <w:rPr>
          <w:rFonts w:ascii="Times New Roman" w:eastAsia="Times New Roman" w:hAnsi="Times New Roman" w:cs="Times New Roman"/>
          <w:kern w:val="0"/>
          <w:sz w:val="24"/>
          <w:szCs w:val="24"/>
          <w14:ligatures w14:val="none"/>
        </w:rPr>
        <w:t>5</w:t>
      </w:r>
      <w:r w:rsidRPr="00406BB3">
        <w:rPr>
          <w:rFonts w:ascii="Times New Roman" w:eastAsia="Times New Roman" w:hAnsi="Times New Roman" w:cs="Times New Roman"/>
          <w:kern w:val="0"/>
          <w:sz w:val="24"/>
          <w:szCs w:val="24"/>
          <w14:ligatures w14:val="none"/>
        </w:rPr>
        <w:t xml:space="preserve">. gadā līdz piedāvājumu iesniegšanas termiņa beigām) ir pieredze kā programmētājam vismaz 2 (divu) </w:t>
      </w:r>
      <w:r w:rsidR="00F51858" w:rsidRPr="004D6223">
        <w:rPr>
          <w:rFonts w:ascii="Times New Roman" w:eastAsia="Times New Roman" w:hAnsi="Times New Roman" w:cs="Times New Roman"/>
          <w:kern w:val="0"/>
          <w:sz w:val="24"/>
          <w:szCs w:val="24"/>
          <w14:ligatures w14:val="none"/>
        </w:rPr>
        <w:t xml:space="preserve">līdzvērtīgu </w:t>
      </w:r>
      <w:r w:rsidRPr="004D6223">
        <w:rPr>
          <w:rFonts w:ascii="Times New Roman" w:eastAsia="Times New Roman" w:hAnsi="Times New Roman" w:cs="Times New Roman"/>
          <w:kern w:val="0"/>
          <w:sz w:val="24"/>
          <w:szCs w:val="24"/>
          <w14:ligatures w14:val="none"/>
        </w:rPr>
        <w:t>tīmekļvietņu</w:t>
      </w:r>
      <w:r w:rsidRPr="00406BB3">
        <w:rPr>
          <w:rFonts w:ascii="Times New Roman" w:eastAsia="Times New Roman" w:hAnsi="Times New Roman" w:cs="Times New Roman"/>
          <w:kern w:val="0"/>
          <w:sz w:val="24"/>
          <w:szCs w:val="24"/>
          <w14:ligatures w14:val="none"/>
        </w:rPr>
        <w:t xml:space="preserve"> izstrādes un/vai papildināšanas un uzturēšanas projektu ietvaros, kur katrs no tiem atbilst Nolikuma 3</w:t>
      </w:r>
      <w:r w:rsidR="006F3D0B">
        <w:rPr>
          <w:rFonts w:ascii="Times New Roman" w:eastAsia="Times New Roman" w:hAnsi="Times New Roman" w:cs="Times New Roman"/>
          <w:kern w:val="0"/>
          <w:sz w:val="24"/>
          <w:szCs w:val="24"/>
          <w14:ligatures w14:val="none"/>
        </w:rPr>
        <w:t>0</w:t>
      </w:r>
      <w:r w:rsidRPr="00406BB3">
        <w:rPr>
          <w:rFonts w:ascii="Times New Roman" w:eastAsia="Times New Roman" w:hAnsi="Times New Roman" w:cs="Times New Roman"/>
          <w:kern w:val="0"/>
          <w:sz w:val="24"/>
          <w:szCs w:val="24"/>
          <w14:ligatures w14:val="none"/>
        </w:rPr>
        <w:t>.2.1. un 3</w:t>
      </w:r>
      <w:r w:rsidR="006F3D0B">
        <w:rPr>
          <w:rFonts w:ascii="Times New Roman" w:eastAsia="Times New Roman" w:hAnsi="Times New Roman" w:cs="Times New Roman"/>
          <w:kern w:val="0"/>
          <w:sz w:val="24"/>
          <w:szCs w:val="24"/>
          <w14:ligatures w14:val="none"/>
        </w:rPr>
        <w:t>0</w:t>
      </w:r>
      <w:r w:rsidRPr="00406BB3">
        <w:rPr>
          <w:rFonts w:ascii="Times New Roman" w:eastAsia="Times New Roman" w:hAnsi="Times New Roman" w:cs="Times New Roman"/>
          <w:kern w:val="0"/>
          <w:sz w:val="24"/>
          <w:szCs w:val="24"/>
          <w14:ligatures w14:val="none"/>
        </w:rPr>
        <w:t>.2.2. apakšpunkt</w:t>
      </w:r>
      <w:r w:rsidR="00380281">
        <w:rPr>
          <w:rFonts w:ascii="Times New Roman" w:eastAsia="Times New Roman" w:hAnsi="Times New Roman" w:cs="Times New Roman"/>
          <w:kern w:val="0"/>
          <w:sz w:val="24"/>
          <w:szCs w:val="24"/>
          <w14:ligatures w14:val="none"/>
        </w:rPr>
        <w:t>a</w:t>
      </w:r>
      <w:r w:rsidRPr="00406BB3" w:rsidDel="003B027C">
        <w:rPr>
          <w:rFonts w:ascii="Times New Roman" w:eastAsia="Times New Roman"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nosacījumiem.</w:t>
      </w:r>
    </w:p>
    <w:p w14:paraId="4031B519" w14:textId="4403650C" w:rsidR="00406BB3" w:rsidRPr="006F3D0B" w:rsidRDefault="00406BB3" w:rsidP="00406BB3">
      <w:pPr>
        <w:numPr>
          <w:ilvl w:val="2"/>
          <w:numId w:val="4"/>
        </w:numPr>
        <w:spacing w:after="0" w:line="240" w:lineRule="auto"/>
        <w:ind w:left="1701"/>
        <w:contextualSpacing/>
        <w:jc w:val="both"/>
        <w:rPr>
          <w:rFonts w:ascii="Times New Roman" w:eastAsia="Times New Roman" w:hAnsi="Times New Roman" w:cs="Times New Roman"/>
          <w:kern w:val="0"/>
          <w:sz w:val="24"/>
          <w:szCs w:val="24"/>
          <w14:ligatures w14:val="none"/>
        </w:rPr>
      </w:pPr>
      <w:r w:rsidRPr="004D6223">
        <w:rPr>
          <w:rFonts w:ascii="Times New Roman" w:eastAsia="Times New Roman" w:hAnsi="Times New Roman" w:cs="Times New Roman"/>
          <w:kern w:val="0"/>
          <w:sz w:val="24"/>
          <w:szCs w:val="24"/>
          <w14:ligatures w14:val="none"/>
        </w:rPr>
        <w:t xml:space="preserve">tīmekļvietnes </w:t>
      </w:r>
      <w:r w:rsidRPr="004D6223">
        <w:rPr>
          <w:rFonts w:ascii="Times New Roman" w:eastAsia="Times New Roman" w:hAnsi="Times New Roman" w:cs="Times New Roman"/>
          <w:b/>
          <w:bCs/>
          <w:kern w:val="0"/>
          <w:sz w:val="24"/>
          <w:szCs w:val="24"/>
          <w14:ligatures w14:val="none"/>
        </w:rPr>
        <w:t>dizainers</w:t>
      </w:r>
      <w:r w:rsidRPr="004D6223">
        <w:rPr>
          <w:rFonts w:ascii="Times New Roman" w:eastAsia="Times New Roman" w:hAnsi="Times New Roman" w:cs="Times New Roman"/>
          <w:kern w:val="0"/>
          <w:sz w:val="24"/>
          <w:szCs w:val="24"/>
          <w14:ligatures w14:val="none"/>
        </w:rPr>
        <w:t>,</w:t>
      </w:r>
      <w:r w:rsidRPr="00406BB3">
        <w:rPr>
          <w:rFonts w:ascii="Times New Roman" w:eastAsia="Times New Roman" w:hAnsi="Times New Roman" w:cs="Times New Roman"/>
          <w:kern w:val="0"/>
          <w:sz w:val="24"/>
          <w:szCs w:val="24"/>
          <w14:ligatures w14:val="none"/>
        </w:rPr>
        <w:t xml:space="preserve"> kuram iepriekšējo 3 (trīs) gadu laikā (202</w:t>
      </w:r>
      <w:r w:rsidR="00E43CD8">
        <w:rPr>
          <w:rFonts w:ascii="Times New Roman" w:eastAsia="Times New Roman" w:hAnsi="Times New Roman" w:cs="Times New Roman"/>
          <w:kern w:val="0"/>
          <w:sz w:val="24"/>
          <w:szCs w:val="24"/>
          <w14:ligatures w14:val="none"/>
        </w:rPr>
        <w:t>2</w:t>
      </w:r>
      <w:r w:rsidRPr="00406BB3">
        <w:rPr>
          <w:rFonts w:ascii="Times New Roman" w:eastAsia="Times New Roman" w:hAnsi="Times New Roman" w:cs="Times New Roman"/>
          <w:kern w:val="0"/>
          <w:sz w:val="24"/>
          <w:szCs w:val="24"/>
          <w14:ligatures w14:val="none"/>
        </w:rPr>
        <w:t>., 202</w:t>
      </w:r>
      <w:r w:rsidR="00E43CD8">
        <w:rPr>
          <w:rFonts w:ascii="Times New Roman" w:eastAsia="Times New Roman" w:hAnsi="Times New Roman" w:cs="Times New Roman"/>
          <w:kern w:val="0"/>
          <w:sz w:val="24"/>
          <w:szCs w:val="24"/>
          <w14:ligatures w14:val="none"/>
        </w:rPr>
        <w:t>3</w:t>
      </w:r>
      <w:r w:rsidRPr="00406BB3">
        <w:rPr>
          <w:rFonts w:ascii="Times New Roman" w:eastAsia="Times New Roman" w:hAnsi="Times New Roman" w:cs="Times New Roman"/>
          <w:kern w:val="0"/>
          <w:sz w:val="24"/>
          <w:szCs w:val="24"/>
          <w14:ligatures w14:val="none"/>
        </w:rPr>
        <w:t>.</w:t>
      </w:r>
      <w:r w:rsidR="003C18A7">
        <w:rPr>
          <w:rFonts w:ascii="Times New Roman" w:eastAsia="Times New Roman" w:hAnsi="Times New Roman" w:cs="Times New Roman"/>
          <w:kern w:val="0"/>
          <w:sz w:val="24"/>
          <w:szCs w:val="24"/>
          <w14:ligatures w14:val="none"/>
        </w:rPr>
        <w:t>,</w:t>
      </w:r>
      <w:r w:rsidRPr="00406BB3">
        <w:rPr>
          <w:rFonts w:ascii="Times New Roman" w:eastAsia="Times New Roman" w:hAnsi="Times New Roman" w:cs="Times New Roman"/>
          <w:kern w:val="0"/>
          <w:sz w:val="24"/>
          <w:szCs w:val="24"/>
          <w14:ligatures w14:val="none"/>
        </w:rPr>
        <w:t xml:space="preserve"> 202</w:t>
      </w:r>
      <w:r w:rsidR="00E43CD8">
        <w:rPr>
          <w:rFonts w:ascii="Times New Roman" w:eastAsia="Times New Roman" w:hAnsi="Times New Roman" w:cs="Times New Roman"/>
          <w:kern w:val="0"/>
          <w:sz w:val="24"/>
          <w:szCs w:val="24"/>
          <w14:ligatures w14:val="none"/>
        </w:rPr>
        <w:t>4</w:t>
      </w:r>
      <w:r w:rsidRPr="00406BB3">
        <w:rPr>
          <w:rFonts w:ascii="Times New Roman" w:eastAsia="Times New Roman" w:hAnsi="Times New Roman" w:cs="Times New Roman"/>
          <w:kern w:val="0"/>
          <w:sz w:val="24"/>
          <w:szCs w:val="24"/>
          <w14:ligatures w14:val="none"/>
        </w:rPr>
        <w:t>. un 202</w:t>
      </w:r>
      <w:r w:rsidR="00E43CD8">
        <w:rPr>
          <w:rFonts w:ascii="Times New Roman" w:eastAsia="Times New Roman" w:hAnsi="Times New Roman" w:cs="Times New Roman"/>
          <w:kern w:val="0"/>
          <w:sz w:val="24"/>
          <w:szCs w:val="24"/>
          <w14:ligatures w14:val="none"/>
        </w:rPr>
        <w:t>5</w:t>
      </w:r>
      <w:r w:rsidRPr="00406BB3">
        <w:rPr>
          <w:rFonts w:ascii="Times New Roman" w:eastAsia="Times New Roman" w:hAnsi="Times New Roman" w:cs="Times New Roman"/>
          <w:kern w:val="0"/>
          <w:sz w:val="24"/>
          <w:szCs w:val="24"/>
          <w14:ligatures w14:val="none"/>
        </w:rPr>
        <w:t xml:space="preserve">. gadā līdz piedāvājumu iesniegšanas termiņa beigām) ir pieredze </w:t>
      </w:r>
      <w:r w:rsidRPr="00406BB3">
        <w:rPr>
          <w:rFonts w:ascii="Times New Roman" w:eastAsia="Times New Roman" w:hAnsi="Times New Roman" w:cs="Times New Roman"/>
          <w:kern w:val="0"/>
          <w:sz w:val="24"/>
          <w:szCs w:val="24"/>
          <w14:ligatures w14:val="none"/>
        </w:rPr>
        <w:lastRenderedPageBreak/>
        <w:t xml:space="preserve">kā tīmekļvietnes dizaineram vismaz 2 (divu) projektu ietvaros, kur katrs no tiem atbilst Nolikuma </w:t>
      </w:r>
      <w:r w:rsidRPr="006F3D0B">
        <w:rPr>
          <w:rFonts w:ascii="Times New Roman" w:eastAsia="Times New Roman" w:hAnsi="Times New Roman" w:cs="Times New Roman"/>
          <w:kern w:val="0"/>
          <w:sz w:val="24"/>
          <w:szCs w:val="24"/>
          <w14:ligatures w14:val="none"/>
        </w:rPr>
        <w:t>3</w:t>
      </w:r>
      <w:r w:rsidR="006F3D0B" w:rsidRPr="006F3D0B">
        <w:rPr>
          <w:rFonts w:ascii="Times New Roman" w:eastAsia="Times New Roman" w:hAnsi="Times New Roman" w:cs="Times New Roman"/>
          <w:kern w:val="0"/>
          <w:sz w:val="24"/>
          <w:szCs w:val="24"/>
          <w14:ligatures w14:val="none"/>
        </w:rPr>
        <w:t>0</w:t>
      </w:r>
      <w:r w:rsidRPr="006F3D0B">
        <w:rPr>
          <w:rFonts w:ascii="Times New Roman" w:eastAsia="Times New Roman" w:hAnsi="Times New Roman" w:cs="Times New Roman"/>
          <w:kern w:val="0"/>
          <w:sz w:val="24"/>
          <w:szCs w:val="24"/>
          <w14:ligatures w14:val="none"/>
        </w:rPr>
        <w:t>.2.1. un 3</w:t>
      </w:r>
      <w:r w:rsidR="006F3D0B" w:rsidRPr="006F3D0B">
        <w:rPr>
          <w:rFonts w:ascii="Times New Roman" w:eastAsia="Times New Roman" w:hAnsi="Times New Roman" w:cs="Times New Roman"/>
          <w:kern w:val="0"/>
          <w:sz w:val="24"/>
          <w:szCs w:val="24"/>
          <w14:ligatures w14:val="none"/>
        </w:rPr>
        <w:t>0</w:t>
      </w:r>
      <w:r w:rsidRPr="006F3D0B">
        <w:rPr>
          <w:rFonts w:ascii="Times New Roman" w:eastAsia="Times New Roman" w:hAnsi="Times New Roman" w:cs="Times New Roman"/>
          <w:kern w:val="0"/>
          <w:sz w:val="24"/>
          <w:szCs w:val="24"/>
          <w14:ligatures w14:val="none"/>
        </w:rPr>
        <w:t>.2.2. apakšpunkta nosacījumiem.</w:t>
      </w:r>
    </w:p>
    <w:bookmarkEnd w:id="12"/>
    <w:p w14:paraId="4DFD44A4" w14:textId="77777777" w:rsidR="00406BB3" w:rsidRPr="00406BB3" w:rsidRDefault="00406BB3" w:rsidP="00406BB3">
      <w:pPr>
        <w:numPr>
          <w:ilvl w:val="2"/>
          <w:numId w:val="4"/>
        </w:numPr>
        <w:spacing w:after="0" w:line="240" w:lineRule="auto"/>
        <w:ind w:left="1701"/>
        <w:contextualSpacing/>
        <w:jc w:val="both"/>
        <w:rPr>
          <w:rFonts w:ascii="Times New Roman" w:eastAsia="Times New Roman" w:hAnsi="Times New Roman" w:cs="Times New Roman"/>
          <w:kern w:val="0"/>
          <w:sz w:val="24"/>
          <w:szCs w:val="24"/>
          <w14:ligatures w14:val="none"/>
        </w:rPr>
      </w:pPr>
      <w:r w:rsidRPr="006F3D0B">
        <w:rPr>
          <w:rFonts w:ascii="Times New Roman" w:eastAsia="Times New Roman" w:hAnsi="Times New Roman" w:cs="Times New Roman"/>
          <w:kern w:val="0"/>
          <w:sz w:val="24"/>
          <w:szCs w:val="24"/>
          <w14:ligatures w14:val="none"/>
        </w:rPr>
        <w:t>Pretendents drīkst piesaistīt vienu un to pašu</w:t>
      </w:r>
      <w:r w:rsidRPr="00406BB3">
        <w:rPr>
          <w:rFonts w:ascii="Times New Roman" w:eastAsia="Times New Roman" w:hAnsi="Times New Roman" w:cs="Times New Roman"/>
          <w:kern w:val="0"/>
          <w:sz w:val="24"/>
          <w:szCs w:val="24"/>
          <w14:ligatures w14:val="none"/>
        </w:rPr>
        <w:t xml:space="preserve"> speciālistu ne vairāk kā divām lomām.</w:t>
      </w:r>
    </w:p>
    <w:p w14:paraId="083F2923" w14:textId="50E15554" w:rsidR="00406BB3" w:rsidRPr="00406BB3"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color w:val="000000"/>
          <w:kern w:val="0"/>
          <w:sz w:val="24"/>
          <w:szCs w:val="24"/>
          <w:shd w:val="clear" w:color="auto" w:fill="FFFFFF"/>
          <w14:ligatures w14:val="none"/>
        </w:rPr>
        <w:t>Ja pretendents ir personu apvienība, 3</w:t>
      </w:r>
      <w:r w:rsidR="006F3D0B">
        <w:rPr>
          <w:rFonts w:ascii="Times New Roman" w:eastAsia="Times New Roman" w:hAnsi="Times New Roman" w:cs="Times New Roman"/>
          <w:color w:val="000000"/>
          <w:kern w:val="0"/>
          <w:sz w:val="24"/>
          <w:szCs w:val="24"/>
          <w:shd w:val="clear" w:color="auto" w:fill="FFFFFF"/>
          <w14:ligatures w14:val="none"/>
        </w:rPr>
        <w:t>0</w:t>
      </w:r>
      <w:r w:rsidRPr="00406BB3">
        <w:rPr>
          <w:rFonts w:ascii="Times New Roman" w:eastAsia="Times New Roman" w:hAnsi="Times New Roman" w:cs="Times New Roman"/>
          <w:color w:val="000000"/>
          <w:kern w:val="0"/>
          <w:sz w:val="24"/>
          <w:szCs w:val="24"/>
          <w:shd w:val="clear" w:color="auto" w:fill="FFFFFF"/>
          <w14:ligatures w14:val="none"/>
        </w:rPr>
        <w:t>.2</w:t>
      </w:r>
      <w:r w:rsidR="00F80DB7">
        <w:rPr>
          <w:rFonts w:ascii="Times New Roman" w:eastAsia="Times New Roman" w:hAnsi="Times New Roman" w:cs="Times New Roman"/>
          <w:color w:val="000000"/>
          <w:kern w:val="0"/>
          <w:sz w:val="24"/>
          <w:szCs w:val="24"/>
          <w:shd w:val="clear" w:color="auto" w:fill="FFFFFF"/>
          <w14:ligatures w14:val="none"/>
        </w:rPr>
        <w:t>.</w:t>
      </w:r>
      <w:r w:rsidR="00F80DB7" w:rsidRPr="00406BB3">
        <w:rPr>
          <w:rFonts w:ascii="Times New Roman" w:eastAsia="Times New Roman" w:hAnsi="Times New Roman" w:cs="Times New Roman"/>
          <w:color w:val="000000"/>
          <w:kern w:val="0"/>
          <w:sz w:val="24"/>
          <w:szCs w:val="24"/>
          <w:shd w:val="clear" w:color="auto" w:fill="FFFFFF"/>
          <w14:ligatures w14:val="none"/>
        </w:rPr>
        <w:t>–</w:t>
      </w:r>
      <w:r w:rsidRPr="00406BB3">
        <w:rPr>
          <w:rFonts w:ascii="Times New Roman" w:eastAsia="Times New Roman" w:hAnsi="Times New Roman" w:cs="Times New Roman"/>
          <w:color w:val="000000"/>
          <w:kern w:val="0"/>
          <w:sz w:val="24"/>
          <w:szCs w:val="24"/>
          <w:shd w:val="clear" w:color="auto" w:fill="FFFFFF"/>
          <w14:ligatures w14:val="none"/>
        </w:rPr>
        <w:t>3</w:t>
      </w:r>
      <w:r w:rsidR="006F3D0B">
        <w:rPr>
          <w:rFonts w:ascii="Times New Roman" w:eastAsia="Times New Roman" w:hAnsi="Times New Roman" w:cs="Times New Roman"/>
          <w:color w:val="000000"/>
          <w:kern w:val="0"/>
          <w:sz w:val="24"/>
          <w:szCs w:val="24"/>
          <w:shd w:val="clear" w:color="auto" w:fill="FFFFFF"/>
          <w14:ligatures w14:val="none"/>
        </w:rPr>
        <w:t>0</w:t>
      </w:r>
      <w:r w:rsidRPr="00406BB3">
        <w:rPr>
          <w:rFonts w:ascii="Times New Roman" w:eastAsia="Times New Roman" w:hAnsi="Times New Roman" w:cs="Times New Roman"/>
          <w:color w:val="000000"/>
          <w:kern w:val="0"/>
          <w:sz w:val="24"/>
          <w:szCs w:val="24"/>
          <w:shd w:val="clear" w:color="auto" w:fill="FFFFFF"/>
          <w14:ligatures w14:val="none"/>
        </w:rPr>
        <w:t>.4. apakšpunkta prasības attiecas uz personu apvienības dalībniekiem kopā (sniegto pakalpojumu skaits – vismaz 2 (divi)).</w:t>
      </w:r>
    </w:p>
    <w:p w14:paraId="7A19EA38" w14:textId="50D0F1C5" w:rsidR="00406BB3" w:rsidRPr="00406BB3"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b/>
          <w:bCs/>
          <w:kern w:val="0"/>
          <w:sz w:val="24"/>
          <w:szCs w:val="24"/>
          <w14:ligatures w14:val="none"/>
        </w:rPr>
      </w:pPr>
      <w:r w:rsidRPr="00406BB3">
        <w:rPr>
          <w:rFonts w:ascii="Times New Roman" w:eastAsia="Times New Roman" w:hAnsi="Times New Roman" w:cs="Times New Roman"/>
          <w:kern w:val="0"/>
          <w:sz w:val="24"/>
          <w:szCs w:val="24"/>
          <w14:ligatures w14:val="none"/>
        </w:rPr>
        <w:t>Lai pierādītu atbilstību Nolikuma 3</w:t>
      </w:r>
      <w:r w:rsidR="006F3D0B">
        <w:rPr>
          <w:rFonts w:ascii="Times New Roman" w:eastAsia="Times New Roman" w:hAnsi="Times New Roman" w:cs="Times New Roman"/>
          <w:kern w:val="0"/>
          <w:sz w:val="24"/>
          <w:szCs w:val="24"/>
          <w14:ligatures w14:val="none"/>
        </w:rPr>
        <w:t>0</w:t>
      </w:r>
      <w:r w:rsidRPr="00406BB3">
        <w:rPr>
          <w:rFonts w:ascii="Times New Roman" w:eastAsia="Times New Roman" w:hAnsi="Times New Roman" w:cs="Times New Roman"/>
          <w:kern w:val="0"/>
          <w:sz w:val="24"/>
          <w:szCs w:val="24"/>
          <w14:ligatures w14:val="none"/>
        </w:rPr>
        <w:t>.2. un 3</w:t>
      </w:r>
      <w:r w:rsidR="006F3D0B">
        <w:rPr>
          <w:rFonts w:ascii="Times New Roman" w:eastAsia="Times New Roman" w:hAnsi="Times New Roman" w:cs="Times New Roman"/>
          <w:kern w:val="0"/>
          <w:sz w:val="24"/>
          <w:szCs w:val="24"/>
          <w14:ligatures w14:val="none"/>
        </w:rPr>
        <w:t>0</w:t>
      </w:r>
      <w:r w:rsidRPr="00406BB3">
        <w:rPr>
          <w:rFonts w:ascii="Times New Roman" w:eastAsia="Times New Roman" w:hAnsi="Times New Roman" w:cs="Times New Roman"/>
          <w:kern w:val="0"/>
          <w:sz w:val="24"/>
          <w:szCs w:val="24"/>
          <w14:ligatures w14:val="none"/>
        </w:rPr>
        <w:t>.4. apakšpunktā noteiktajām prasībām, pretendents var balstīties uz citu personu iespējām tikai tad, ja šīs personas sniegs pakalpojumus, kuru izpildei attiecīgās spējas ir nepieciešamas. Pretendentam ir pienākums sniegt Pasūtītājam pietiekamus pierādījumus (piemēram, sadarbības līgums, vienošanās vai apliecinājums) par sadarbību un kompetenci, kā arī resursiem Līguma izpildei no visām personām, uz kuru iespējām pretendents balstās, atbilstīgi PIL 46. panta ceturtajā daļā noteiktajam.</w:t>
      </w:r>
    </w:p>
    <w:p w14:paraId="4F3B63A0" w14:textId="77777777" w:rsidR="00406BB3" w:rsidRPr="00406BB3"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Pretendentam pēc Pasūtītāja pieprasījuma jānodrošina iesaistīto speciālistu klātbūtne darba sanāksmēs ar Pasūtītāju, kad tas ir nepieciešams.</w:t>
      </w:r>
    </w:p>
    <w:p w14:paraId="3469BF93" w14:textId="77777777" w:rsidR="00406BB3" w:rsidRPr="00406BB3"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Visiem Līguma izpildē iesaistītajiem speciālistiem jānodrošina komunikācija ar Pasūtītāju latviešu valodā vismaz latviešu valodas kvalifikācijas līmenī B2 vai pretendentam Līguma ietvaros būs jānodrošina tulka pakalpojumi.</w:t>
      </w:r>
    </w:p>
    <w:p w14:paraId="57E74B0F" w14:textId="77777777" w:rsidR="00406BB3" w:rsidRPr="00406BB3"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bookmarkStart w:id="15" w:name="_Hlk142042728"/>
      <w:r w:rsidRPr="00406BB3">
        <w:rPr>
          <w:rFonts w:ascii="Times New Roman" w:eastAsia="Times New Roman" w:hAnsi="Times New Roman" w:cs="Times New Roman"/>
          <w:kern w:val="0"/>
          <w:sz w:val="24"/>
          <w:szCs w:val="24"/>
          <w14:ligatures w14:val="none"/>
        </w:rPr>
        <w:t>Pretendents nepieciešamības gadījumā Līguma izpildes laikā nodrošina pieteikumā norādīto speciālistu aizvietošanu ar citiem speciālistiem, kas atbilst visām Nolikuma prasībām, saskaņojot to ar Pasūtītāju.</w:t>
      </w:r>
    </w:p>
    <w:bookmarkEnd w:id="13"/>
    <w:bookmarkEnd w:id="15"/>
    <w:p w14:paraId="5F37646D" w14:textId="77777777" w:rsidR="00406BB3" w:rsidRPr="00406BB3"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b/>
          <w:bCs/>
          <w:kern w:val="0"/>
          <w:sz w:val="24"/>
          <w:szCs w:val="24"/>
          <w14:ligatures w14:val="none"/>
        </w:rPr>
        <w:t xml:space="preserve">Pretendentam jāiesniedz šādi </w:t>
      </w:r>
      <w:r w:rsidRPr="00406BB3">
        <w:rPr>
          <w:rFonts w:ascii="Times New Roman" w:eastAsia="Times New Roman" w:hAnsi="Times New Roman" w:cs="Times New Roman"/>
          <w:b/>
          <w:bCs/>
          <w:kern w:val="0"/>
          <w:sz w:val="24"/>
          <w:szCs w:val="24"/>
          <w:u w:val="single"/>
          <w14:ligatures w14:val="none"/>
        </w:rPr>
        <w:t>dokumenti</w:t>
      </w:r>
      <w:r w:rsidRPr="00406BB3">
        <w:rPr>
          <w:rFonts w:ascii="Times New Roman" w:eastAsia="Times New Roman" w:hAnsi="Times New Roman" w:cs="Times New Roman"/>
          <w:kern w:val="0"/>
          <w:sz w:val="24"/>
          <w:szCs w:val="24"/>
          <w14:ligatures w14:val="none"/>
        </w:rPr>
        <w:t xml:space="preserve">: </w:t>
      </w:r>
    </w:p>
    <w:p w14:paraId="6B148B9A" w14:textId="06F815C7" w:rsidR="00406BB3" w:rsidRPr="00406BB3" w:rsidRDefault="00406BB3" w:rsidP="00406BB3">
      <w:pPr>
        <w:numPr>
          <w:ilvl w:val="1"/>
          <w:numId w:val="4"/>
        </w:numPr>
        <w:spacing w:after="0" w:line="240" w:lineRule="auto"/>
        <w:ind w:left="1134" w:right="-6" w:hanging="567"/>
        <w:jc w:val="both"/>
        <w:rPr>
          <w:rFonts w:ascii="Times New Roman" w:eastAsia="Calibri" w:hAnsi="Times New Roman" w:cs="Times New Roman"/>
          <w:kern w:val="0"/>
          <w:sz w:val="24"/>
          <w:szCs w:val="24"/>
          <w14:ligatures w14:val="none"/>
        </w:rPr>
      </w:pPr>
      <w:r w:rsidRPr="00406BB3">
        <w:rPr>
          <w:rFonts w:ascii="Times New Roman" w:eastAsia="Times New Roman" w:hAnsi="Times New Roman" w:cs="Times New Roman"/>
          <w:b/>
          <w:kern w:val="0"/>
          <w:sz w:val="24"/>
          <w:szCs w:val="24"/>
          <w14:ligatures w14:val="none"/>
        </w:rPr>
        <w:t>pieteikums</w:t>
      </w:r>
      <w:r w:rsidRPr="00406BB3">
        <w:rPr>
          <w:rFonts w:ascii="Times New Roman" w:eastAsia="Times New Roman" w:hAnsi="Times New Roman" w:cs="Times New Roman"/>
          <w:kern w:val="0"/>
          <w:sz w:val="24"/>
          <w:szCs w:val="24"/>
          <w14:ligatures w14:val="none"/>
        </w:rPr>
        <w:t xml:space="preserve"> dalībai Iepirkumā saskaņā ar Nolikuma 1. pielikumu. </w:t>
      </w:r>
      <w:r w:rsidRPr="00406BB3">
        <w:rPr>
          <w:rFonts w:ascii="Times New Roman" w:eastAsia="Calibri" w:hAnsi="Times New Roman" w:cs="Times New Roman"/>
          <w:kern w:val="0"/>
          <w:sz w:val="24"/>
          <w:szCs w:val="24"/>
          <w14:ligatures w14:val="none"/>
        </w:rPr>
        <w:t>Informācija par pretendenta atbilstību Nolikuma 3</w:t>
      </w:r>
      <w:r w:rsidR="00F0693C">
        <w:rPr>
          <w:rFonts w:ascii="Times New Roman" w:eastAsia="Calibri" w:hAnsi="Times New Roman" w:cs="Times New Roman"/>
          <w:kern w:val="0"/>
          <w:sz w:val="24"/>
          <w:szCs w:val="24"/>
          <w14:ligatures w14:val="none"/>
        </w:rPr>
        <w:t>0</w:t>
      </w:r>
      <w:r w:rsidRPr="00406BB3">
        <w:rPr>
          <w:rFonts w:ascii="Times New Roman" w:eastAsia="Calibri" w:hAnsi="Times New Roman" w:cs="Times New Roman"/>
          <w:kern w:val="0"/>
          <w:sz w:val="24"/>
          <w:szCs w:val="24"/>
          <w14:ligatures w14:val="none"/>
        </w:rPr>
        <w:t>.2. un 3</w:t>
      </w:r>
      <w:r w:rsidR="00F0693C">
        <w:rPr>
          <w:rFonts w:ascii="Times New Roman" w:eastAsia="Calibri" w:hAnsi="Times New Roman" w:cs="Times New Roman"/>
          <w:kern w:val="0"/>
          <w:sz w:val="24"/>
          <w:szCs w:val="24"/>
          <w14:ligatures w14:val="none"/>
        </w:rPr>
        <w:t>0</w:t>
      </w:r>
      <w:r w:rsidRPr="00406BB3">
        <w:rPr>
          <w:rFonts w:ascii="Times New Roman" w:eastAsia="Calibri" w:hAnsi="Times New Roman" w:cs="Times New Roman"/>
          <w:kern w:val="0"/>
          <w:sz w:val="24"/>
          <w:szCs w:val="24"/>
          <w14:ligatures w14:val="none"/>
        </w:rPr>
        <w:t>.4. apakšpunktā minētajām prasībām,</w:t>
      </w:r>
      <w:r w:rsidRPr="00406BB3">
        <w:rPr>
          <w:rFonts w:ascii="Calibri" w:eastAsia="Calibri" w:hAnsi="Calibri" w:cs="Times New Roman"/>
          <w:kern w:val="0"/>
          <w14:ligatures w14:val="none"/>
        </w:rPr>
        <w:t xml:space="preserve"> </w:t>
      </w:r>
      <w:r w:rsidRPr="00406BB3">
        <w:rPr>
          <w:rFonts w:ascii="Times New Roman" w:eastAsia="Calibri" w:hAnsi="Times New Roman" w:cs="Times New Roman"/>
          <w:kern w:val="0"/>
          <w:sz w:val="24"/>
          <w:szCs w:val="24"/>
          <w14:ligatures w14:val="none"/>
        </w:rPr>
        <w:t>aizpildot Nolikuma 1. pielikuma 4. un 5. punktu</w:t>
      </w:r>
      <w:r w:rsidR="00F80DB7">
        <w:rPr>
          <w:rFonts w:ascii="Times New Roman" w:eastAsia="Calibri" w:hAnsi="Times New Roman" w:cs="Times New Roman"/>
          <w:kern w:val="0"/>
          <w:sz w:val="24"/>
          <w:szCs w:val="24"/>
          <w14:ligatures w14:val="none"/>
        </w:rPr>
        <w:t>;</w:t>
      </w:r>
    </w:p>
    <w:p w14:paraId="0E3C8344" w14:textId="76682CD6" w:rsidR="00406BB3" w:rsidRPr="00406BB3" w:rsidRDefault="00406BB3" w:rsidP="00406BB3">
      <w:pPr>
        <w:numPr>
          <w:ilvl w:val="1"/>
          <w:numId w:val="4"/>
        </w:numPr>
        <w:spacing w:after="0" w:line="240" w:lineRule="auto"/>
        <w:ind w:left="1134" w:right="-6" w:hanging="567"/>
        <w:jc w:val="both"/>
        <w:rPr>
          <w:rFonts w:ascii="Times New Roman" w:eastAsia="Calibri" w:hAnsi="Times New Roman" w:cs="Times New Roman"/>
          <w:kern w:val="0"/>
          <w:sz w:val="24"/>
          <w:szCs w:val="24"/>
          <w14:ligatures w14:val="none"/>
        </w:rPr>
      </w:pPr>
      <w:r w:rsidRPr="00406BB3">
        <w:rPr>
          <w:rFonts w:ascii="Times New Roman" w:eastAsia="Calibri" w:hAnsi="Times New Roman" w:cs="Times New Roman"/>
          <w:kern w:val="0"/>
          <w:sz w:val="24"/>
          <w:szCs w:val="24"/>
          <w14:ligatures w14:val="none"/>
        </w:rPr>
        <w:t xml:space="preserve">informācija par Līguma izpildē iesaistītajiem </w:t>
      </w:r>
      <w:r w:rsidRPr="00406BB3">
        <w:rPr>
          <w:rFonts w:ascii="Times New Roman" w:eastAsia="Calibri" w:hAnsi="Times New Roman" w:cs="Times New Roman"/>
          <w:b/>
          <w:bCs/>
          <w:kern w:val="0"/>
          <w:sz w:val="24"/>
          <w:szCs w:val="24"/>
          <w14:ligatures w14:val="none"/>
        </w:rPr>
        <w:t>apakšuzņēmējiem</w:t>
      </w:r>
      <w:r w:rsidRPr="00406BB3">
        <w:rPr>
          <w:rFonts w:ascii="Times New Roman" w:eastAsia="Calibri" w:hAnsi="Times New Roman" w:cs="Times New Roman"/>
          <w:kern w:val="0"/>
          <w:sz w:val="24"/>
          <w:szCs w:val="24"/>
          <w14:ligatures w14:val="none"/>
        </w:rPr>
        <w:t xml:space="preserve">, kuru sniedzamo pakalpojumu vērtība ir vismaz 10 000,00 EUR (desmit tūkstoši </w:t>
      </w:r>
      <w:r w:rsidRPr="00406BB3">
        <w:rPr>
          <w:rFonts w:ascii="Times New Roman" w:eastAsia="Calibri" w:hAnsi="Times New Roman" w:cs="Times New Roman"/>
          <w:i/>
          <w:iCs/>
          <w:kern w:val="0"/>
          <w:sz w:val="24"/>
          <w:szCs w:val="24"/>
          <w14:ligatures w14:val="none"/>
        </w:rPr>
        <w:t>euro</w:t>
      </w:r>
      <w:r w:rsidRPr="00406BB3">
        <w:rPr>
          <w:rFonts w:ascii="Times New Roman" w:eastAsia="Calibri" w:hAnsi="Times New Roman" w:cs="Times New Roman"/>
          <w:kern w:val="0"/>
          <w:sz w:val="24"/>
          <w:szCs w:val="24"/>
          <w14:ligatures w14:val="none"/>
        </w:rPr>
        <w:t xml:space="preserve"> 00 centi) vai </w:t>
      </w:r>
      <w:r w:rsidRPr="00406BB3">
        <w:rPr>
          <w:rFonts w:ascii="Times New Roman" w:eastAsia="Calibri" w:hAnsi="Times New Roman" w:cs="Times New Roman"/>
          <w:b/>
          <w:bCs/>
          <w:kern w:val="0"/>
          <w:sz w:val="24"/>
          <w:szCs w:val="24"/>
          <w14:ligatures w14:val="none"/>
        </w:rPr>
        <w:t>personu, uz kuras iespējām pretendents balstās</w:t>
      </w:r>
      <w:r w:rsidRPr="00406BB3">
        <w:rPr>
          <w:rFonts w:ascii="Times New Roman" w:eastAsia="Calibri" w:hAnsi="Times New Roman" w:cs="Times New Roman"/>
          <w:kern w:val="0"/>
          <w:sz w:val="24"/>
          <w:szCs w:val="24"/>
          <w14:ligatures w14:val="none"/>
        </w:rPr>
        <w:t xml:space="preserve"> (ja pretendents piesaista apakšuzņēmēju vai personu, uz kuras iespējām balstās),</w:t>
      </w:r>
      <w:r w:rsidRPr="00406BB3">
        <w:rPr>
          <w:rFonts w:ascii="Calibri" w:eastAsia="Calibri" w:hAnsi="Calibri" w:cs="Times New Roman"/>
          <w:kern w:val="0"/>
          <w14:ligatures w14:val="none"/>
        </w:rPr>
        <w:t xml:space="preserve"> </w:t>
      </w:r>
      <w:r w:rsidRPr="00406BB3">
        <w:rPr>
          <w:rFonts w:ascii="Times New Roman" w:eastAsia="Calibri" w:hAnsi="Times New Roman" w:cs="Times New Roman"/>
          <w:kern w:val="0"/>
          <w:sz w:val="24"/>
          <w:szCs w:val="24"/>
          <w14:ligatures w14:val="none"/>
        </w:rPr>
        <w:t>aizpildot Nolikuma 2. pielikumu;</w:t>
      </w:r>
    </w:p>
    <w:p w14:paraId="428485F8" w14:textId="743DBD52" w:rsidR="00406BB3" w:rsidRP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b/>
          <w:bCs/>
          <w:kern w:val="0"/>
          <w:sz w:val="24"/>
          <w:szCs w:val="24"/>
          <w14:ligatures w14:val="none"/>
        </w:rPr>
        <w:t>Tehniskā specifikācija</w:t>
      </w:r>
      <w:r w:rsidR="00F80DB7">
        <w:rPr>
          <w:rFonts w:ascii="Times New Roman" w:eastAsia="Times New Roman" w:hAnsi="Times New Roman" w:cs="Times New Roman"/>
          <w:b/>
          <w:bCs/>
          <w:kern w:val="0"/>
          <w:sz w:val="24"/>
          <w:szCs w:val="24"/>
          <w14:ligatures w14:val="none"/>
        </w:rPr>
        <w:t xml:space="preserve"> </w:t>
      </w:r>
      <w:r w:rsidRPr="00406BB3">
        <w:rPr>
          <w:rFonts w:ascii="Times New Roman" w:eastAsia="Times New Roman" w:hAnsi="Times New Roman" w:cs="Times New Roman"/>
          <w:b/>
          <w:bCs/>
          <w:kern w:val="0"/>
          <w:sz w:val="24"/>
          <w:szCs w:val="24"/>
          <w14:ligatures w14:val="none"/>
        </w:rPr>
        <w:t>/</w:t>
      </w:r>
      <w:r w:rsidR="00F80DB7">
        <w:rPr>
          <w:rFonts w:ascii="Times New Roman" w:eastAsia="Times New Roman" w:hAnsi="Times New Roman" w:cs="Times New Roman"/>
          <w:b/>
          <w:bCs/>
          <w:kern w:val="0"/>
          <w:sz w:val="24"/>
          <w:szCs w:val="24"/>
          <w14:ligatures w14:val="none"/>
        </w:rPr>
        <w:t xml:space="preserve"> </w:t>
      </w:r>
      <w:r w:rsidRPr="00406BB3">
        <w:rPr>
          <w:rFonts w:ascii="Times New Roman" w:eastAsia="Times New Roman" w:hAnsi="Times New Roman" w:cs="Times New Roman"/>
          <w:b/>
          <w:bCs/>
          <w:kern w:val="0"/>
          <w:sz w:val="24"/>
          <w:szCs w:val="24"/>
          <w14:ligatures w14:val="none"/>
        </w:rPr>
        <w:t>tehniskais piedāvājums,</w:t>
      </w:r>
      <w:r w:rsidRPr="00406BB3">
        <w:rPr>
          <w:rFonts w:ascii="Times New Roman" w:eastAsia="Times New Roman" w:hAnsi="Times New Roman" w:cs="Times New Roman"/>
          <w:kern w:val="0"/>
          <w:sz w:val="24"/>
          <w:szCs w:val="24"/>
          <w14:ligatures w14:val="none"/>
        </w:rPr>
        <w:t xml:space="preserve"> kas sagatavots atbilstoši Nolikuma 3. pielikumam; </w:t>
      </w:r>
    </w:p>
    <w:p w14:paraId="711452C2" w14:textId="158CFAC4" w:rsidR="00406BB3" w:rsidRP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b/>
          <w:bCs/>
          <w:kern w:val="0"/>
          <w:sz w:val="24"/>
          <w:szCs w:val="24"/>
          <w14:ligatures w14:val="none"/>
        </w:rPr>
        <w:t>finanšu piedāvājums,</w:t>
      </w:r>
      <w:r w:rsidRPr="00406BB3">
        <w:rPr>
          <w:rFonts w:ascii="Times New Roman" w:eastAsia="Times New Roman" w:hAnsi="Times New Roman" w:cs="Times New Roman"/>
          <w:kern w:val="0"/>
          <w:sz w:val="24"/>
          <w:szCs w:val="24"/>
          <w14:ligatures w14:val="none"/>
        </w:rPr>
        <w:t xml:space="preserve"> ko sagatavo un iesniedz saskaņā ar Nolikuma 4. pielikumu, norādot visas summas </w:t>
      </w:r>
      <w:r w:rsidRPr="004B1C4A">
        <w:rPr>
          <w:rFonts w:ascii="Times New Roman" w:eastAsia="Times New Roman" w:hAnsi="Times New Roman" w:cs="Times New Roman"/>
          <w:i/>
          <w:iCs/>
          <w:kern w:val="0"/>
          <w:sz w:val="24"/>
          <w:szCs w:val="24"/>
          <w14:ligatures w14:val="none"/>
        </w:rPr>
        <w:t>e</w:t>
      </w:r>
      <w:r w:rsidR="00AF2485" w:rsidRPr="004B1C4A">
        <w:rPr>
          <w:rFonts w:ascii="Times New Roman" w:eastAsia="Times New Roman" w:hAnsi="Times New Roman" w:cs="Times New Roman"/>
          <w:i/>
          <w:iCs/>
          <w:kern w:val="0"/>
          <w:sz w:val="24"/>
          <w:szCs w:val="24"/>
          <w14:ligatures w14:val="none"/>
        </w:rPr>
        <w:t>u</w:t>
      </w:r>
      <w:r w:rsidRPr="004B1C4A">
        <w:rPr>
          <w:rFonts w:ascii="Times New Roman" w:eastAsia="Times New Roman" w:hAnsi="Times New Roman" w:cs="Times New Roman"/>
          <w:i/>
          <w:iCs/>
          <w:kern w:val="0"/>
          <w:sz w:val="24"/>
          <w:szCs w:val="24"/>
          <w14:ligatures w14:val="none"/>
        </w:rPr>
        <w:t>ro</w:t>
      </w:r>
      <w:r w:rsidRPr="00406BB3">
        <w:rPr>
          <w:rFonts w:ascii="Times New Roman" w:eastAsia="Times New Roman" w:hAnsi="Times New Roman" w:cs="Times New Roman"/>
          <w:kern w:val="0"/>
          <w:sz w:val="24"/>
          <w:szCs w:val="24"/>
          <w14:ligatures w14:val="none"/>
        </w:rPr>
        <w:t xml:space="preserve"> bez pievienotās vērtības nodokļa (turpmāk – PVN), </w:t>
      </w:r>
      <w:r w:rsidRPr="00406BB3">
        <w:rPr>
          <w:rFonts w:ascii="Times New Roman" w:eastAsia="Times New Roman" w:hAnsi="Times New Roman" w:cs="Times New Roman"/>
          <w:b/>
          <w:kern w:val="0"/>
          <w:sz w:val="24"/>
          <w:szCs w:val="24"/>
          <w14:ligatures w14:val="none"/>
        </w:rPr>
        <w:t>ar divām zīmēm aiz komata</w:t>
      </w:r>
      <w:r w:rsidRPr="00406BB3">
        <w:rPr>
          <w:rFonts w:ascii="Times New Roman" w:eastAsia="Times New Roman" w:hAnsi="Times New Roman" w:cs="Times New Roman"/>
          <w:kern w:val="0"/>
          <w:sz w:val="24"/>
          <w:szCs w:val="24"/>
          <w14:ligatures w14:val="none"/>
        </w:rPr>
        <w:t xml:space="preserve">; </w:t>
      </w:r>
    </w:p>
    <w:p w14:paraId="33B7CA3F" w14:textId="77777777" w:rsidR="00406BB3" w:rsidRP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ja pretendents ir reģistrēts ārvalstī, tas iesniedz kompetentas attiecīgās valsts institūcijas izsniegtu dokumentu, kas apliecina reģistrācijas faktu, ja attiecīgās valsts normatīvie akti paredz reģistrāciju. Ja ārvalstī nav paredzēta reģistrācijas apliecību izsniegšana, pretendents norāda reģistra uzturētāja tīmekļa vietni, kurā var pārliecināties par reģistrācijas faktu;</w:t>
      </w:r>
    </w:p>
    <w:p w14:paraId="2CD6B0C6" w14:textId="566E92C5" w:rsidR="00406BB3" w:rsidRP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Nolikuma 3</w:t>
      </w:r>
      <w:r w:rsidR="00F0693C">
        <w:rPr>
          <w:rFonts w:ascii="Times New Roman" w:eastAsia="Times New Roman" w:hAnsi="Times New Roman" w:cs="Times New Roman"/>
          <w:kern w:val="0"/>
          <w:sz w:val="24"/>
          <w:szCs w:val="24"/>
          <w14:ligatures w14:val="none"/>
        </w:rPr>
        <w:t>0</w:t>
      </w:r>
      <w:r w:rsidRPr="00406BB3">
        <w:rPr>
          <w:rFonts w:ascii="Times New Roman" w:eastAsia="Times New Roman" w:hAnsi="Times New Roman" w:cs="Times New Roman"/>
          <w:kern w:val="0"/>
          <w:sz w:val="24"/>
          <w:szCs w:val="24"/>
          <w14:ligatures w14:val="none"/>
        </w:rPr>
        <w:t>.6. apakšpunktā norādītos dokumentus, ja pretendents Līguma izpildei piesaista apakšuzņēmēju vai balstās uz citu personu iespējām, atbilstoši PIL 46. panta ceturtajā daļā noteiktajam.</w:t>
      </w:r>
    </w:p>
    <w:p w14:paraId="43486642" w14:textId="2EFC3A8D" w:rsidR="00406BB3" w:rsidRPr="00406BB3"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bookmarkStart w:id="16" w:name="_Ref48658862"/>
      <w:r w:rsidRPr="00406BB3">
        <w:rPr>
          <w:rFonts w:ascii="Times New Roman" w:eastAsia="Times New Roman" w:hAnsi="Times New Roman" w:cs="Times New Roman"/>
          <w:kern w:val="0"/>
          <w:sz w:val="24"/>
          <w:szCs w:val="24"/>
          <w14:ligatures w14:val="none"/>
        </w:rPr>
        <w:t>Kā sākotnējo pierādījumu, lai apliecinātu atbilstību Nolikuma 3</w:t>
      </w:r>
      <w:r w:rsidR="00F0693C">
        <w:rPr>
          <w:rFonts w:ascii="Times New Roman" w:eastAsia="Times New Roman" w:hAnsi="Times New Roman" w:cs="Times New Roman"/>
          <w:kern w:val="0"/>
          <w:sz w:val="24"/>
          <w:szCs w:val="24"/>
          <w14:ligatures w14:val="none"/>
        </w:rPr>
        <w:t>0</w:t>
      </w:r>
      <w:r w:rsidRPr="00406BB3">
        <w:rPr>
          <w:rFonts w:ascii="Times New Roman" w:eastAsia="Times New Roman" w:hAnsi="Times New Roman" w:cs="Times New Roman"/>
          <w:kern w:val="0"/>
          <w:sz w:val="24"/>
          <w:szCs w:val="24"/>
          <w14:ligatures w14:val="none"/>
        </w:rPr>
        <w:t xml:space="preserve">. punkta prasībām, pretendents ir tiesīgs iesniegt Eiropas vienoto iepirkuma procedūras dokumentu (turpmāk – EVIPD) (EVIPD veidlapu paraugus nosaka Eiropas Komisijas 2016. gada 5. janvāra Īstenošanas regula 2016/7, ar ko nosaka standarta veidlapu Eiropas vienotajam iepirkuma procedūras dokumentam). Ja pretendents izvēlējies iesniegt EVIPD, lai apliecinātu, ka tas atbilst paziņojumā par līgumu vai Iepirkuma dokumentos noteiktajām pretendentu atlases prasībām, tas iesniedz šo dokumentu arī par katru personu, uz kuras iespējām tas balstās, lai apliecinātu, ka tā kvalifikācija atbilst paziņojumā par līgumu vai Iepirkuma dokumentos noteiktajām prasībām, un par tā norādīto apakšuzņēmēju, kura sniedzamo pakalpojumu </w:t>
      </w:r>
      <w:r w:rsidRPr="00406BB3">
        <w:rPr>
          <w:rFonts w:ascii="Times New Roman" w:eastAsia="Times New Roman" w:hAnsi="Times New Roman" w:cs="Times New Roman"/>
          <w:kern w:val="0"/>
          <w:sz w:val="24"/>
          <w:szCs w:val="24"/>
          <w14:ligatures w14:val="none"/>
        </w:rPr>
        <w:lastRenderedPageBreak/>
        <w:t xml:space="preserve">vērtība ir vismaz 10 000,00 EUR (desmit tūkstoši </w:t>
      </w:r>
      <w:r w:rsidRPr="00406BB3">
        <w:rPr>
          <w:rFonts w:ascii="Times New Roman" w:eastAsia="Times New Roman" w:hAnsi="Times New Roman" w:cs="Times New Roman"/>
          <w:i/>
          <w:iCs/>
          <w:kern w:val="0"/>
          <w:sz w:val="24"/>
          <w:szCs w:val="24"/>
          <w14:ligatures w14:val="none"/>
        </w:rPr>
        <w:t>euro</w:t>
      </w:r>
      <w:r w:rsidRPr="00406BB3">
        <w:rPr>
          <w:rFonts w:ascii="Times New Roman" w:eastAsia="Times New Roman" w:hAnsi="Times New Roman" w:cs="Times New Roman"/>
          <w:kern w:val="0"/>
          <w:sz w:val="24"/>
          <w:szCs w:val="24"/>
          <w14:ligatures w14:val="none"/>
        </w:rPr>
        <w:t xml:space="preserve"> 00 centi). Piegādātāju apvienība par katru tās dalībnieku iesniedz atsevišķu EVIPD. Pasūtītājam ir tiesības prasīt, lai pretendents iesniedz visus dokumentus vai daļu no tiem, kas apliecina tā atbilstību Iepirkuma dokumentos noteiktajām pretendentu atlases prasībām.</w:t>
      </w:r>
      <w:bookmarkEnd w:id="16"/>
    </w:p>
    <w:p w14:paraId="4B87D302" w14:textId="77777777" w:rsidR="00406BB3" w:rsidRPr="00406BB3"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406BB3">
        <w:rPr>
          <w:rFonts w:ascii="Times New Roman" w:eastAsia="Calibri" w:hAnsi="Times New Roman" w:cs="Times New Roman"/>
          <w:kern w:val="0"/>
          <w:sz w:val="24"/>
          <w:szCs w:val="24"/>
          <w14:ligatures w14:val="none"/>
        </w:rPr>
        <w:t xml:space="preserve">EVIPD veidlapu pretendents var aizpildīt, izmantojot tīmekļvietni </w:t>
      </w:r>
      <w:hyperlink r:id="rId11">
        <w:r w:rsidRPr="00406BB3">
          <w:rPr>
            <w:rFonts w:ascii="Times New Roman" w:eastAsia="Times New Roman" w:hAnsi="Times New Roman" w:cs="Times New Roman"/>
            <w:kern w:val="0"/>
            <w:sz w:val="24"/>
            <w:szCs w:val="24"/>
            <w:u w:val="single"/>
            <w14:ligatures w14:val="none"/>
          </w:rPr>
          <w:t>http://espd.eis.gov.lv</w:t>
        </w:r>
      </w:hyperlink>
      <w:r w:rsidRPr="00406BB3">
        <w:rPr>
          <w:rFonts w:ascii="Times New Roman" w:eastAsia="Times New Roman" w:hAnsi="Times New Roman" w:cs="Times New Roman"/>
          <w:kern w:val="0"/>
          <w:sz w:val="24"/>
          <w:szCs w:val="24"/>
          <w:u w:val="single"/>
          <w14:ligatures w14:val="none"/>
        </w:rPr>
        <w:t xml:space="preserve">, </w:t>
      </w:r>
      <w:r w:rsidRPr="00406BB3">
        <w:rPr>
          <w:rFonts w:ascii="Times New Roman" w:eastAsia="Calibri" w:hAnsi="Times New Roman" w:cs="Times New Roman"/>
          <w:kern w:val="0"/>
          <w:sz w:val="24"/>
          <w:szCs w:val="24"/>
          <w14:ligatures w14:val="none"/>
        </w:rPr>
        <w:t xml:space="preserve">un pievienot to piedāvājumam. </w:t>
      </w:r>
    </w:p>
    <w:p w14:paraId="34B6D62F" w14:textId="77777777" w:rsidR="00406BB3" w:rsidRPr="00406BB3"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406BB3">
        <w:rPr>
          <w:rFonts w:ascii="Times New Roman" w:eastAsia="Calibri" w:hAnsi="Times New Roman" w:cs="Times New Roman"/>
          <w:kern w:val="0"/>
          <w:sz w:val="24"/>
          <w:szCs w:val="24"/>
          <w14:ligatures w14:val="none"/>
        </w:rPr>
        <w:t>Ja pretendents, kuram Iepirkumā būtu piešķiramas Līguma slēgšanas tiesības, ir iesniedzis EVIPD kā sākotnējo pierādījumu atbilstībai Nolikumā noteiktajām atlases prasībām, Komisija pirms lēmuma pieņemšanas par Līguma slēgšanas tiesību piešķiršanu pieprasa iesniegt dokumentus, kas apliecina tā atbilstību pretendentu atlases prasībām. Vienlaikus Pasūtītājam jebkurā Iepirkuma stadijā ir tiesības prasīt, lai pretendents iesniedz visus vai daļu no dokumentiem, kas apliecina atbilstību paziņojumā par līgumu vai Iepirkuma dokumentos noteiktajām pretendentu atlases prasībām.</w:t>
      </w:r>
    </w:p>
    <w:p w14:paraId="65439679" w14:textId="77777777" w:rsidR="00406BB3" w:rsidRPr="00406BB3"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b/>
          <w:kern w:val="0"/>
          <w:sz w:val="24"/>
          <w:szCs w:val="24"/>
          <w14:ligatures w14:val="none"/>
        </w:rPr>
        <w:t>Pretendents ir atbildīgs par sniegto ziņu patiesumu.</w:t>
      </w:r>
      <w:r w:rsidRPr="00406BB3">
        <w:rPr>
          <w:rFonts w:ascii="Times New Roman" w:eastAsia="Times New Roman" w:hAnsi="Times New Roman" w:cs="Times New Roman"/>
          <w:kern w:val="0"/>
          <w:sz w:val="24"/>
          <w:szCs w:val="24"/>
          <w14:ligatures w14:val="none"/>
        </w:rPr>
        <w:t xml:space="preserve"> Ja Komisija, pārbaudot iesniegto informāciju, noskaidro, ka tā neatbilst Nolikumā minētajām prasībām vai pretendents vispār nav sniedzis informāciju, vai pretendents ir sniedzis nepatiesu informāciju, pretendents no tālākās dalības Iepirkumā tiek izslēgts.</w:t>
      </w:r>
    </w:p>
    <w:p w14:paraId="6CF09225" w14:textId="77777777" w:rsidR="00406BB3" w:rsidRPr="00406BB3" w:rsidRDefault="00406BB3" w:rsidP="00406BB3">
      <w:pPr>
        <w:spacing w:before="120" w:after="120" w:line="240" w:lineRule="auto"/>
        <w:ind w:left="644" w:right="-6"/>
        <w:contextualSpacing/>
        <w:jc w:val="both"/>
        <w:rPr>
          <w:rFonts w:ascii="Times New Roman" w:eastAsia="Times New Roman" w:hAnsi="Times New Roman" w:cs="Times New Roman"/>
          <w:b/>
          <w:kern w:val="0"/>
          <w:sz w:val="24"/>
          <w:szCs w:val="24"/>
          <w:lang w:eastAsia="lv-LV"/>
          <w14:ligatures w14:val="none"/>
        </w:rPr>
      </w:pPr>
    </w:p>
    <w:p w14:paraId="64238EC0" w14:textId="77777777" w:rsidR="00406BB3" w:rsidRPr="00406BB3" w:rsidRDefault="00406BB3" w:rsidP="00406BB3">
      <w:pPr>
        <w:spacing w:before="120" w:after="120" w:line="240" w:lineRule="auto"/>
        <w:jc w:val="center"/>
        <w:rPr>
          <w:rFonts w:ascii="Times New Roman" w:eastAsia="Times New Roman" w:hAnsi="Times New Roman" w:cs="Times New Roman"/>
          <w:b/>
          <w:kern w:val="0"/>
          <w:sz w:val="24"/>
          <w:szCs w:val="24"/>
          <w14:ligatures w14:val="none"/>
        </w:rPr>
      </w:pPr>
      <w:r w:rsidRPr="00406BB3">
        <w:rPr>
          <w:rFonts w:ascii="Times New Roman" w:eastAsia="Times New Roman" w:hAnsi="Times New Roman" w:cs="Times New Roman"/>
          <w:b/>
          <w:kern w:val="0"/>
          <w:sz w:val="24"/>
          <w:szCs w:val="24"/>
          <w14:ligatures w14:val="none"/>
        </w:rPr>
        <w:t xml:space="preserve">IV. Piedāvājuma vērtēšana un lēmuma pieņemšana </w:t>
      </w:r>
    </w:p>
    <w:p w14:paraId="43283896" w14:textId="77777777" w:rsidR="00406BB3" w:rsidRPr="00406BB3" w:rsidRDefault="00406BB3" w:rsidP="00406BB3">
      <w:pPr>
        <w:numPr>
          <w:ilvl w:val="0"/>
          <w:numId w:val="4"/>
        </w:numPr>
        <w:spacing w:after="0" w:line="276" w:lineRule="auto"/>
        <w:contextualSpacing/>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Tiks salīdzināti un vērtēti tikai tie piedāvājumi, kas iesniegti Nolikumā paredzētajā kārtībā un termiņā.</w:t>
      </w:r>
    </w:p>
    <w:p w14:paraId="790FAE5A" w14:textId="77777777" w:rsidR="00406BB3" w:rsidRPr="00406BB3"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Komisija piedāvājumu pārbaudi un vērtēšanu veic slēgtās sēdēs.</w:t>
      </w:r>
    </w:p>
    <w:p w14:paraId="69A0A70F" w14:textId="77777777" w:rsidR="00406BB3" w:rsidRPr="00406BB3"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Piedāvājumu vērtēšana notiek šādā kārtībā:</w:t>
      </w:r>
    </w:p>
    <w:p w14:paraId="5335C7BC" w14:textId="77777777" w:rsidR="00406BB3" w:rsidRP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Komisija vērtē pretendenta piedāvājuma noformējuma atbilstību Nolikuma prasībām. Piedāvājuma noformējuma prasībām neatbilstošie piedāvājumi, izvērtējot neatbilstības samērīgumu, var tikt izslēgti no turpmākās dalības Iepirkumā;</w:t>
      </w:r>
    </w:p>
    <w:p w14:paraId="513C569B" w14:textId="77777777" w:rsidR="00406BB3" w:rsidRP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Komisija vērtē pretendentu atlases dokumentu atbilstību Nolikuma prasībām. Ja šajā posmā vērtēšanas procesā konstatē pretendenta vai piedāvājuma neatbilstību Nolikuma prasībām, pretendents no tālākas dalības Iepirkumā tiek izslēgts;</w:t>
      </w:r>
    </w:p>
    <w:p w14:paraId="12D353F3" w14:textId="400725BE" w:rsidR="00406BB3" w:rsidRP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 xml:space="preserve">Komisija vērtē piedāvājuma atbilstību Nolikuma </w:t>
      </w:r>
      <w:r w:rsidR="00613009" w:rsidRPr="00406BB3">
        <w:rPr>
          <w:rFonts w:ascii="Times New Roman" w:eastAsia="Calibri" w:hAnsi="Times New Roman" w:cs="Times New Roman"/>
          <w:kern w:val="0"/>
          <w:sz w:val="24"/>
          <w:szCs w:val="24"/>
          <w14:ligatures w14:val="none"/>
        </w:rPr>
        <w:t xml:space="preserve">tehniskās specifikācijas </w:t>
      </w:r>
      <w:r w:rsidRPr="00406BB3">
        <w:rPr>
          <w:rFonts w:ascii="Times New Roman" w:eastAsia="Times New Roman" w:hAnsi="Times New Roman" w:cs="Times New Roman"/>
          <w:kern w:val="0"/>
          <w:sz w:val="24"/>
          <w:szCs w:val="24"/>
          <w14:ligatures w14:val="none"/>
        </w:rPr>
        <w:t xml:space="preserve">prasībām. Ja šajā posmā vērtēšanas procesā konstatē piedāvājuma neatbilstību Nolikuma </w:t>
      </w:r>
      <w:r w:rsidR="00613009" w:rsidRPr="00406BB3">
        <w:rPr>
          <w:rFonts w:ascii="Times New Roman" w:eastAsia="Calibri" w:hAnsi="Times New Roman" w:cs="Times New Roman"/>
          <w:kern w:val="0"/>
          <w:sz w:val="24"/>
          <w:szCs w:val="24"/>
          <w14:ligatures w14:val="none"/>
        </w:rPr>
        <w:t xml:space="preserve">tehniskās specifikācijas </w:t>
      </w:r>
      <w:r w:rsidRPr="00406BB3">
        <w:rPr>
          <w:rFonts w:ascii="Times New Roman" w:eastAsia="Times New Roman" w:hAnsi="Times New Roman" w:cs="Times New Roman"/>
          <w:kern w:val="0"/>
          <w:sz w:val="24"/>
          <w:szCs w:val="24"/>
          <w14:ligatures w14:val="none"/>
        </w:rPr>
        <w:t>prasībām, pretendents no tālākas dalības Iepirkumā tiek izslēgts;</w:t>
      </w:r>
    </w:p>
    <w:p w14:paraId="50484A5F" w14:textId="39A7B1BA" w:rsidR="00406BB3" w:rsidRPr="00F27A7F"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F27A7F">
        <w:rPr>
          <w:rFonts w:ascii="Times New Roman" w:eastAsia="Times New Roman" w:hAnsi="Times New Roman" w:cs="Times New Roman"/>
          <w:kern w:val="0"/>
          <w:sz w:val="24"/>
          <w:szCs w:val="24"/>
          <w14:ligatures w14:val="none"/>
        </w:rPr>
        <w:t xml:space="preserve">Komisija vērtē finanšu piedāvājumā norādīto </w:t>
      </w:r>
      <w:r w:rsidR="00F27A7F" w:rsidRPr="00F27A7F">
        <w:rPr>
          <w:rFonts w:ascii="Times New Roman" w:eastAsia="Times New Roman" w:hAnsi="Times New Roman" w:cs="Times New Roman"/>
          <w:kern w:val="0"/>
          <w:sz w:val="24"/>
          <w:szCs w:val="24"/>
          <w14:ligatures w14:val="none"/>
        </w:rPr>
        <w:t xml:space="preserve">kopējo </w:t>
      </w:r>
      <w:r w:rsidRPr="00F27A7F">
        <w:rPr>
          <w:rFonts w:ascii="Times New Roman" w:eastAsia="Times New Roman" w:hAnsi="Times New Roman" w:cs="Times New Roman"/>
          <w:kern w:val="0"/>
          <w:sz w:val="24"/>
          <w:szCs w:val="24"/>
          <w14:ligatures w14:val="none"/>
        </w:rPr>
        <w:t xml:space="preserve">piedāvājuma cenu </w:t>
      </w:r>
      <w:r w:rsidRPr="00F27A7F">
        <w:rPr>
          <w:rFonts w:ascii="Times New Roman" w:eastAsia="Times New Roman" w:hAnsi="Times New Roman" w:cs="Times New Roman"/>
          <w:i/>
          <w:iCs/>
          <w:kern w:val="0"/>
          <w:sz w:val="24"/>
          <w:szCs w:val="24"/>
          <w14:ligatures w14:val="none"/>
        </w:rPr>
        <w:t>e</w:t>
      </w:r>
      <w:r w:rsidR="00F27A7F" w:rsidRPr="00F27A7F">
        <w:rPr>
          <w:rFonts w:ascii="Times New Roman" w:eastAsia="Times New Roman" w:hAnsi="Times New Roman" w:cs="Times New Roman"/>
          <w:i/>
          <w:iCs/>
          <w:kern w:val="0"/>
          <w:sz w:val="24"/>
          <w:szCs w:val="24"/>
          <w14:ligatures w14:val="none"/>
        </w:rPr>
        <w:t>u</w:t>
      </w:r>
      <w:r w:rsidRPr="00F27A7F">
        <w:rPr>
          <w:rFonts w:ascii="Times New Roman" w:eastAsia="Times New Roman" w:hAnsi="Times New Roman" w:cs="Times New Roman"/>
          <w:i/>
          <w:iCs/>
          <w:kern w:val="0"/>
          <w:sz w:val="24"/>
          <w:szCs w:val="24"/>
          <w14:ligatures w14:val="none"/>
        </w:rPr>
        <w:t>ro</w:t>
      </w:r>
      <w:r w:rsidRPr="00F27A7F">
        <w:rPr>
          <w:rFonts w:ascii="Times New Roman" w:eastAsia="Times New Roman" w:hAnsi="Times New Roman" w:cs="Times New Roman"/>
          <w:kern w:val="0"/>
          <w:sz w:val="24"/>
          <w:szCs w:val="24"/>
          <w14:ligatures w14:val="none"/>
        </w:rPr>
        <w:t xml:space="preserve"> bez PVN;</w:t>
      </w:r>
    </w:p>
    <w:p w14:paraId="005A0817" w14:textId="6D3FC74F" w:rsidR="00406BB3" w:rsidRP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 xml:space="preserve">Komisija pārbauda, vai finanšu piedāvājumā nav aritmētisku kļūdu. Ja Komisija piedāvājumā konstatē </w:t>
      </w:r>
      <w:r w:rsidRPr="00406BB3">
        <w:rPr>
          <w:rFonts w:ascii="Times New Roman" w:eastAsia="Times New Roman" w:hAnsi="Times New Roman" w:cs="Times New Roman"/>
          <w:b/>
          <w:kern w:val="0"/>
          <w:sz w:val="24"/>
          <w:szCs w:val="24"/>
          <w14:ligatures w14:val="none"/>
        </w:rPr>
        <w:t>aritmētiskās kļūdas, tā šīs kļūdas izlabo un paziņo pretendentam, kura pieļautās kļūdas labotas</w:t>
      </w:r>
      <w:r w:rsidRPr="00406BB3">
        <w:rPr>
          <w:rFonts w:ascii="Times New Roman" w:eastAsia="Times New Roman" w:hAnsi="Times New Roman" w:cs="Times New Roman"/>
          <w:kern w:val="0"/>
          <w:sz w:val="24"/>
          <w:szCs w:val="24"/>
          <w14:ligatures w14:val="none"/>
        </w:rPr>
        <w:t>.</w:t>
      </w:r>
      <w:r w:rsidRPr="00406BB3">
        <w:rPr>
          <w:rFonts w:ascii="Times New Roman" w:eastAsia="Times New Roman" w:hAnsi="Times New Roman" w:cs="Times New Roman"/>
          <w:bCs/>
          <w:kern w:val="0"/>
          <w:sz w:val="24"/>
          <w:szCs w:val="24"/>
          <w14:ligatures w14:val="none"/>
        </w:rPr>
        <w:t xml:space="preserve"> Turpmākajā piedāvājumu vērtēšanā Komisija ņem vērā tikai šajā sadaļā noteiktajā kārtībā labotās kļūdas;</w:t>
      </w:r>
    </w:p>
    <w:p w14:paraId="18F50B36" w14:textId="77777777" w:rsidR="00406BB3" w:rsidRP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Komisija pārbauda, vai finanšu piedāvājums nav nepamatoti lēts. Ja Komisijai ir aizdomas par nepamatoti lētu piedāvājumu, tā rīkojas PIL 53. pantā noteiktajā kārtībā;</w:t>
      </w:r>
    </w:p>
    <w:p w14:paraId="0BBBDA95" w14:textId="77777777" w:rsidR="00406BB3" w:rsidRP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Komisija pārbauda, vai uz izvēlēto pretendentu un personām, kas minētas PIL 42. panta trešajā daļā, kurām būtu piešķiramas Līguma slēgšanas tiesības, neattiecas PIL 42. panta otrās daļas 1., 2., 3., 4. un 11. punktā minētie izslēgšanas iemesli;</w:t>
      </w:r>
    </w:p>
    <w:p w14:paraId="40BD3E4F" w14:textId="77777777" w:rsidR="00406BB3" w:rsidRP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 xml:space="preserve">Komisija pārbauda pretendentu, kuram būtu piešķiramas Līguma slēgšanas tiesības, vai uz to nav attiecinātas sankcijas atbilstoši Starptautisko un Latvijas Republikas nacionālo sankciju likumam. </w:t>
      </w:r>
    </w:p>
    <w:p w14:paraId="370C20DE" w14:textId="77777777" w:rsidR="00406BB3" w:rsidRPr="00406BB3" w:rsidRDefault="00406BB3" w:rsidP="00406BB3">
      <w:pPr>
        <w:numPr>
          <w:ilvl w:val="0"/>
          <w:numId w:val="4"/>
        </w:numPr>
        <w:spacing w:after="0" w:line="240" w:lineRule="auto"/>
        <w:ind w:left="357" w:hanging="35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 xml:space="preserve">Komisija ir tiesīga pārtraukt Iepirkumu jebkurā brīdī, ja tam ir objektīvs pamatojums. Komisija var pieņemt lēmumu par Iepirkuma izbeigšanu bez rezultāta, ja nav saņemts </w:t>
      </w:r>
      <w:r w:rsidRPr="00406BB3">
        <w:rPr>
          <w:rFonts w:ascii="Times New Roman" w:eastAsia="Times New Roman" w:hAnsi="Times New Roman" w:cs="Times New Roman"/>
          <w:kern w:val="0"/>
          <w:sz w:val="24"/>
          <w:szCs w:val="24"/>
          <w14:ligatures w14:val="none"/>
        </w:rPr>
        <w:lastRenderedPageBreak/>
        <w:t xml:space="preserve">neviens piedāvājums vai nav saņemts neviens Nolikumam vai tehniskajai specifikācijai atbilstošs piedāvājums saskaņā ar PIL 9. panta trīspadsmitajā </w:t>
      </w:r>
      <w:r w:rsidRPr="00406BB3">
        <w:rPr>
          <w:rFonts w:ascii="Times New Roman" w:eastAsia="Times New Roman" w:hAnsi="Times New Roman" w:cs="Times New Roman"/>
          <w:i/>
          <w:iCs/>
          <w:kern w:val="0"/>
          <w:sz w:val="24"/>
          <w:szCs w:val="24"/>
          <w14:ligatures w14:val="none"/>
        </w:rPr>
        <w:t xml:space="preserve">prim </w:t>
      </w:r>
      <w:r w:rsidRPr="00406BB3">
        <w:rPr>
          <w:rFonts w:ascii="Times New Roman" w:eastAsia="Times New Roman" w:hAnsi="Times New Roman" w:cs="Times New Roman"/>
          <w:kern w:val="0"/>
          <w:sz w:val="24"/>
          <w:szCs w:val="24"/>
          <w14:ligatures w14:val="none"/>
        </w:rPr>
        <w:t>daļā noteikto.</w:t>
      </w:r>
    </w:p>
    <w:p w14:paraId="6755AB3B" w14:textId="77777777" w:rsidR="00406BB3" w:rsidRPr="00876D69" w:rsidRDefault="00406BB3" w:rsidP="00406BB3">
      <w:pPr>
        <w:numPr>
          <w:ilvl w:val="0"/>
          <w:numId w:val="4"/>
        </w:numPr>
        <w:spacing w:after="0" w:line="240" w:lineRule="auto"/>
        <w:jc w:val="both"/>
        <w:rPr>
          <w:rFonts w:ascii="Times New Roman" w:eastAsia="ヒラギノ角ゴ Pro W3" w:hAnsi="Times New Roman" w:cs="Times New Roman"/>
          <w:b/>
          <w:kern w:val="0"/>
          <w:sz w:val="24"/>
          <w:szCs w:val="24"/>
          <w14:ligatures w14:val="none"/>
        </w:rPr>
      </w:pPr>
      <w:bookmarkStart w:id="17" w:name="_Ref58332907"/>
      <w:bookmarkStart w:id="18" w:name="_Ref48656293"/>
      <w:r w:rsidRPr="00876D69">
        <w:rPr>
          <w:rFonts w:ascii="Times New Roman" w:eastAsia="ヒラギノ角ゴ Pro W3" w:hAnsi="Times New Roman" w:cs="Times New Roman"/>
          <w:kern w:val="0"/>
          <w:sz w:val="24"/>
          <w:szCs w:val="24"/>
          <w14:ligatures w14:val="none"/>
        </w:rPr>
        <w:t xml:space="preserve">Par uzvarētāju tiek atzīts pretendents, kurš iesniedzis </w:t>
      </w:r>
      <w:r w:rsidRPr="00876D69">
        <w:rPr>
          <w:rFonts w:ascii="Times New Roman" w:eastAsia="ヒラギノ角ゴ Pro W3" w:hAnsi="Times New Roman" w:cs="Times New Roman"/>
          <w:b/>
          <w:kern w:val="0"/>
          <w:sz w:val="24"/>
          <w:szCs w:val="24"/>
          <w14:ligatures w14:val="none"/>
        </w:rPr>
        <w:t>saimnieciski visizdevīgāko piedāvājumu ar zemāko cenu</w:t>
      </w:r>
      <w:r w:rsidRPr="00876D69">
        <w:rPr>
          <w:rFonts w:ascii="Times New Roman" w:eastAsia="ヒラギノ角ゴ Pro W3" w:hAnsi="Times New Roman" w:cs="Times New Roman"/>
          <w:kern w:val="0"/>
          <w:sz w:val="24"/>
          <w:szCs w:val="24"/>
          <w14:ligatures w14:val="none"/>
        </w:rPr>
        <w:t>, kurš pilnībā atbilst visām Nolikumā izvirzītajām prasībām un nav izslēdzams no dalības Iepirkumā saskaņā ar PIL 9. </w:t>
      </w:r>
      <w:bookmarkEnd w:id="17"/>
      <w:bookmarkEnd w:id="18"/>
      <w:r w:rsidRPr="00876D69">
        <w:rPr>
          <w:rFonts w:ascii="Times New Roman" w:eastAsia="ヒラギノ角ゴ Pro W3" w:hAnsi="Times New Roman" w:cs="Times New Roman"/>
          <w:kern w:val="0"/>
          <w:sz w:val="24"/>
          <w:szCs w:val="24"/>
          <w14:ligatures w14:val="none"/>
        </w:rPr>
        <w:t xml:space="preserve">panta astoto daļu.  </w:t>
      </w:r>
    </w:p>
    <w:p w14:paraId="5C96D451" w14:textId="42CE0102" w:rsidR="00406BB3" w:rsidRPr="0084066D" w:rsidRDefault="00406BB3" w:rsidP="00406BB3">
      <w:pPr>
        <w:numPr>
          <w:ilvl w:val="0"/>
          <w:numId w:val="4"/>
        </w:numPr>
        <w:spacing w:after="0" w:line="240" w:lineRule="auto"/>
        <w:ind w:left="357" w:hanging="357"/>
        <w:contextualSpacing/>
        <w:jc w:val="both"/>
        <w:rPr>
          <w:rFonts w:ascii="Times New Roman" w:eastAsia="Times New Roman" w:hAnsi="Times New Roman" w:cs="Times New Roman"/>
          <w:color w:val="000000"/>
          <w:kern w:val="0"/>
          <w:sz w:val="24"/>
          <w:szCs w:val="24"/>
          <w14:ligatures w14:val="none"/>
        </w:rPr>
      </w:pPr>
      <w:r w:rsidRPr="00876D69">
        <w:rPr>
          <w:rFonts w:ascii="Times New Roman" w:eastAsia="Times New Roman" w:hAnsi="Times New Roman" w:cs="Times New Roman"/>
          <w:color w:val="000000"/>
          <w:kern w:val="0"/>
          <w:sz w:val="24"/>
          <w:szCs w:val="24"/>
          <w14:ligatures w14:val="none"/>
        </w:rPr>
        <w:t>Ja pirms Līguma slēgšanas tiesību piešķiršanas Komisija konstatē, ka diviem</w:t>
      </w:r>
      <w:r w:rsidRPr="00406BB3">
        <w:rPr>
          <w:rFonts w:ascii="Times New Roman" w:eastAsia="Times New Roman" w:hAnsi="Times New Roman" w:cs="Times New Roman"/>
          <w:color w:val="000000"/>
          <w:kern w:val="0"/>
          <w:sz w:val="24"/>
          <w:szCs w:val="24"/>
          <w14:ligatures w14:val="none"/>
        </w:rPr>
        <w:t xml:space="preserve"> vai vairāk pretendentiem ir vienāda piedāvātā līgumcena, par Iepirkuma uzvarētāju tiek atzīts pretendents, kura piedāvātajam programmētājam, </w:t>
      </w:r>
      <w:r w:rsidRPr="0084066D">
        <w:rPr>
          <w:rFonts w:ascii="Times New Roman" w:eastAsia="Times New Roman" w:hAnsi="Times New Roman" w:cs="Times New Roman"/>
          <w:color w:val="000000"/>
          <w:kern w:val="0"/>
          <w:sz w:val="24"/>
          <w:szCs w:val="24"/>
          <w14:ligatures w14:val="none"/>
        </w:rPr>
        <w:t>papildus 3</w:t>
      </w:r>
      <w:r w:rsidR="0084066D" w:rsidRPr="0084066D">
        <w:rPr>
          <w:rFonts w:ascii="Times New Roman" w:eastAsia="Times New Roman" w:hAnsi="Times New Roman" w:cs="Times New Roman"/>
          <w:color w:val="000000"/>
          <w:kern w:val="0"/>
          <w:sz w:val="24"/>
          <w:szCs w:val="24"/>
          <w14:ligatures w14:val="none"/>
        </w:rPr>
        <w:t>0</w:t>
      </w:r>
      <w:r w:rsidRPr="0084066D">
        <w:rPr>
          <w:rFonts w:ascii="Times New Roman" w:eastAsia="Times New Roman" w:hAnsi="Times New Roman" w:cs="Times New Roman"/>
          <w:color w:val="000000"/>
          <w:kern w:val="0"/>
          <w:sz w:val="24"/>
          <w:szCs w:val="24"/>
          <w14:ligatures w14:val="none"/>
        </w:rPr>
        <w:t>.4.2. punktā</w:t>
      </w:r>
      <w:r w:rsidRPr="00406BB3">
        <w:rPr>
          <w:rFonts w:ascii="Times New Roman" w:eastAsia="Times New Roman" w:hAnsi="Times New Roman" w:cs="Times New Roman"/>
          <w:color w:val="000000"/>
          <w:kern w:val="0"/>
          <w:sz w:val="24"/>
          <w:szCs w:val="24"/>
          <w14:ligatures w14:val="none"/>
        </w:rPr>
        <w:t xml:space="preserve"> noteiktajai minimālajai pieredzei (vismaz 2 (divu) tīmekļvietņu izstrādes un/vai papildināšanas un uzturēšanas projektu ietvaros), ir uzrādīta Nolikumā izvirzītajām prasībām atbilstoša skaitliski lielāka pieredze. Papildu pieredzi speciālistam, ja tāda ir, norāda Nolikuma </w:t>
      </w:r>
      <w:r w:rsidRPr="0084066D">
        <w:rPr>
          <w:rFonts w:ascii="Times New Roman" w:eastAsia="Times New Roman" w:hAnsi="Times New Roman" w:cs="Times New Roman"/>
          <w:color w:val="000000"/>
          <w:kern w:val="0"/>
          <w:sz w:val="24"/>
          <w:szCs w:val="24"/>
          <w14:ligatures w14:val="none"/>
        </w:rPr>
        <w:t>1. pielikuma 5.2. apakšpunktā.</w:t>
      </w:r>
    </w:p>
    <w:p w14:paraId="215C181F" w14:textId="7DC3765F" w:rsidR="00406BB3" w:rsidRPr="00406BB3"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84066D">
        <w:rPr>
          <w:rFonts w:ascii="Times New Roman" w:eastAsia="Times New Roman" w:hAnsi="Times New Roman" w:cs="Times New Roman"/>
          <w:kern w:val="0"/>
          <w:sz w:val="24"/>
          <w:szCs w:val="24"/>
          <w14:ligatures w14:val="none"/>
        </w:rPr>
        <w:t xml:space="preserve">Ar Iepirkuma uzvarētāju </w:t>
      </w:r>
      <w:r w:rsidRPr="0084066D">
        <w:rPr>
          <w:rFonts w:ascii="Times New Roman" w:eastAsia="Calibri" w:hAnsi="Times New Roman" w:cs="Times New Roman"/>
          <w:bCs/>
          <w:kern w:val="0"/>
          <w:sz w:val="24"/>
          <w:szCs w:val="24"/>
          <w14:ligatures w14:val="none"/>
        </w:rPr>
        <w:t>tiek</w:t>
      </w:r>
      <w:r w:rsidRPr="00406BB3">
        <w:rPr>
          <w:rFonts w:ascii="Times New Roman" w:eastAsia="Calibri" w:hAnsi="Times New Roman" w:cs="Times New Roman"/>
          <w:bCs/>
          <w:kern w:val="0"/>
          <w:sz w:val="24"/>
          <w:szCs w:val="24"/>
          <w14:ligatures w14:val="none"/>
        </w:rPr>
        <w:t xml:space="preserve"> noslēgts Līgums atbilstoši projektam (Nolikuma </w:t>
      </w:r>
      <w:r w:rsidRPr="00406BB3">
        <w:rPr>
          <w:rFonts w:ascii="Times New Roman" w:eastAsia="Times New Roman" w:hAnsi="Times New Roman" w:cs="Times New Roman"/>
          <w:kern w:val="0"/>
          <w:sz w:val="24"/>
          <w:szCs w:val="24"/>
          <w14:ligatures w14:val="none"/>
        </w:rPr>
        <w:t>5. </w:t>
      </w:r>
      <w:r w:rsidRPr="00406BB3">
        <w:rPr>
          <w:rFonts w:ascii="Times New Roman" w:eastAsia="Calibri" w:hAnsi="Times New Roman" w:cs="Times New Roman"/>
          <w:bCs/>
          <w:kern w:val="0"/>
          <w:sz w:val="24"/>
          <w:szCs w:val="24"/>
          <w14:ligatures w14:val="none"/>
        </w:rPr>
        <w:t>pielikums) un pretendenta piedāvājumam</w:t>
      </w:r>
      <w:r w:rsidRPr="00406BB3" w:rsidDel="007378B8">
        <w:rPr>
          <w:rFonts w:ascii="Times New Roman" w:eastAsia="Calibri"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 xml:space="preserve">par maksimālo summu līdz </w:t>
      </w:r>
      <w:bookmarkStart w:id="19" w:name="_Hlk138938987"/>
      <w:r w:rsidR="00344AF1" w:rsidRPr="00344AF1">
        <w:rPr>
          <w:rFonts w:ascii="Times New Roman" w:eastAsia="Times New Roman" w:hAnsi="Times New Roman" w:cs="Times New Roman"/>
          <w:b/>
          <w:kern w:val="0"/>
          <w:sz w:val="24"/>
          <w:szCs w:val="24"/>
          <w14:ligatures w14:val="none"/>
        </w:rPr>
        <w:t xml:space="preserve">20 000,00 EUR (divdesmit tūkstoši </w:t>
      </w:r>
      <w:r w:rsidR="00344AF1" w:rsidRPr="00BC5FBB">
        <w:rPr>
          <w:rFonts w:ascii="Times New Roman" w:eastAsia="Times New Roman" w:hAnsi="Times New Roman" w:cs="Times New Roman"/>
          <w:b/>
          <w:i/>
          <w:iCs/>
          <w:kern w:val="0"/>
          <w:sz w:val="24"/>
          <w:szCs w:val="24"/>
          <w14:ligatures w14:val="none"/>
        </w:rPr>
        <w:t>euro</w:t>
      </w:r>
      <w:r w:rsidR="00344AF1" w:rsidRPr="00344AF1">
        <w:rPr>
          <w:rFonts w:ascii="Times New Roman" w:eastAsia="Times New Roman" w:hAnsi="Times New Roman" w:cs="Times New Roman"/>
          <w:b/>
          <w:kern w:val="0"/>
          <w:sz w:val="24"/>
          <w:szCs w:val="24"/>
          <w14:ligatures w14:val="none"/>
        </w:rPr>
        <w:t xml:space="preserve"> 00 centi)</w:t>
      </w:r>
      <w:r w:rsidRPr="00406BB3">
        <w:rPr>
          <w:rFonts w:ascii="Times New Roman" w:eastAsia="Times New Roman" w:hAnsi="Times New Roman" w:cs="Times New Roman"/>
          <w:kern w:val="0"/>
          <w:sz w:val="24"/>
          <w:szCs w:val="24"/>
          <w14:ligatures w14:val="none"/>
        </w:rPr>
        <w:t xml:space="preserve"> bez PVN, </w:t>
      </w:r>
      <w:bookmarkEnd w:id="19"/>
      <w:r w:rsidRPr="00406BB3">
        <w:rPr>
          <w:rFonts w:ascii="Times New Roman" w:eastAsia="Calibri" w:hAnsi="Times New Roman" w:cs="Times New Roman"/>
          <w:kern w:val="0"/>
          <w:sz w:val="24"/>
          <w:szCs w:val="24"/>
          <w14:ligatures w14:val="none"/>
        </w:rPr>
        <w:t>ievērojot PIL 60. pantā noteikto.</w:t>
      </w:r>
    </w:p>
    <w:p w14:paraId="651617EE" w14:textId="77777777" w:rsidR="00406BB3" w:rsidRPr="00406BB3" w:rsidRDefault="00406BB3" w:rsidP="00406BB3">
      <w:pPr>
        <w:numPr>
          <w:ilvl w:val="0"/>
          <w:numId w:val="4"/>
        </w:numPr>
        <w:spacing w:after="0" w:line="240" w:lineRule="auto"/>
        <w:ind w:left="357" w:hanging="357"/>
        <w:jc w:val="both"/>
        <w:rPr>
          <w:rFonts w:ascii="Times New Roman" w:eastAsia="Times New Roman"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Ne vēlāk kā 3 (trīs) darbdienu laikā pēc lēmuma par Līguma slēgšanas tiesību piešķiršanu pieņemšanas visi pretendenti rakstiski tiek informēti par pieņemto lēmumu.</w:t>
      </w:r>
    </w:p>
    <w:p w14:paraId="1BA0E7EB" w14:textId="77777777" w:rsidR="00406BB3" w:rsidRPr="00406BB3" w:rsidRDefault="00406BB3" w:rsidP="00406BB3">
      <w:pPr>
        <w:spacing w:before="120" w:after="120" w:line="240" w:lineRule="auto"/>
        <w:jc w:val="center"/>
        <w:rPr>
          <w:rFonts w:ascii="Times New Roman" w:eastAsia="Times New Roman" w:hAnsi="Times New Roman" w:cs="Times New Roman"/>
          <w:b/>
          <w:kern w:val="0"/>
          <w:sz w:val="24"/>
          <w:szCs w:val="24"/>
          <w14:ligatures w14:val="none"/>
        </w:rPr>
      </w:pPr>
    </w:p>
    <w:p w14:paraId="06EDEFC7" w14:textId="77777777" w:rsidR="00406BB3" w:rsidRPr="00406BB3" w:rsidRDefault="00406BB3" w:rsidP="00406BB3">
      <w:pPr>
        <w:spacing w:before="120" w:after="120" w:line="240" w:lineRule="auto"/>
        <w:jc w:val="center"/>
        <w:rPr>
          <w:rFonts w:ascii="Times New Roman" w:eastAsia="Times New Roman" w:hAnsi="Times New Roman" w:cs="Times New Roman"/>
          <w:b/>
          <w:kern w:val="0"/>
          <w:sz w:val="24"/>
          <w:szCs w:val="24"/>
          <w14:ligatures w14:val="none"/>
        </w:rPr>
      </w:pPr>
      <w:r w:rsidRPr="00406BB3">
        <w:rPr>
          <w:rFonts w:ascii="Times New Roman" w:eastAsia="Times New Roman" w:hAnsi="Times New Roman" w:cs="Times New Roman"/>
          <w:b/>
          <w:kern w:val="0"/>
          <w:sz w:val="24"/>
          <w:szCs w:val="24"/>
          <w14:ligatures w14:val="none"/>
        </w:rPr>
        <w:t>V. Komisijas tiesības un pienākumi</w:t>
      </w:r>
    </w:p>
    <w:p w14:paraId="71144AC1" w14:textId="77777777" w:rsidR="00406BB3" w:rsidRPr="00406BB3" w:rsidRDefault="00406BB3" w:rsidP="00406BB3">
      <w:pPr>
        <w:numPr>
          <w:ilvl w:val="0"/>
          <w:numId w:val="4"/>
        </w:numPr>
        <w:tabs>
          <w:tab w:val="left" w:pos="567"/>
        </w:tabs>
        <w:spacing w:after="0" w:line="240" w:lineRule="auto"/>
        <w:contextualSpacing/>
        <w:jc w:val="both"/>
        <w:rPr>
          <w:rFonts w:ascii="Times New Roman" w:eastAsia="Times New Roman" w:hAnsi="Times New Roman" w:cs="Times New Roman"/>
          <w:kern w:val="0"/>
          <w:sz w:val="24"/>
          <w:szCs w:val="24"/>
          <w:lang w:eastAsia="x-none"/>
          <w14:ligatures w14:val="none"/>
        </w:rPr>
      </w:pPr>
      <w:r w:rsidRPr="00406BB3">
        <w:rPr>
          <w:rFonts w:ascii="Times New Roman" w:eastAsia="Times New Roman" w:hAnsi="Times New Roman" w:cs="Times New Roman"/>
          <w:kern w:val="0"/>
          <w:sz w:val="24"/>
          <w:szCs w:val="24"/>
          <w14:ligatures w14:val="none"/>
        </w:rPr>
        <w:t>Nodrošināt Iepirkuma norisi un dokumentēšanu atbilstīgi PIL prasībām.</w:t>
      </w:r>
    </w:p>
    <w:p w14:paraId="3284C76C" w14:textId="77777777" w:rsidR="00406BB3" w:rsidRPr="00406BB3" w:rsidRDefault="00406BB3" w:rsidP="00406BB3">
      <w:pPr>
        <w:numPr>
          <w:ilvl w:val="0"/>
          <w:numId w:val="4"/>
        </w:numPr>
        <w:tabs>
          <w:tab w:val="left" w:pos="567"/>
        </w:tabs>
        <w:spacing w:after="0" w:line="240" w:lineRule="auto"/>
        <w:contextualSpacing/>
        <w:jc w:val="both"/>
        <w:rPr>
          <w:rFonts w:ascii="Times New Roman" w:eastAsia="Calibri" w:hAnsi="Times New Roman" w:cs="Times New Roman"/>
          <w:kern w:val="0"/>
          <w:sz w:val="24"/>
          <w:szCs w:val="24"/>
          <w:lang w:eastAsia="x-none"/>
          <w14:ligatures w14:val="none"/>
        </w:rPr>
      </w:pPr>
      <w:r w:rsidRPr="00406BB3">
        <w:rPr>
          <w:rFonts w:ascii="Times New Roman" w:eastAsia="Calibri" w:hAnsi="Times New Roman" w:cs="Times New Roman"/>
          <w:kern w:val="0"/>
          <w:sz w:val="24"/>
          <w:szCs w:val="24"/>
          <w14:ligatures w14:val="none"/>
        </w:rPr>
        <w:t>Nodrošināt pretendentu brīvu konkurenci, kā arī vienlīdzīgu un taisnīgu attieksmi pret tiem.</w:t>
      </w:r>
    </w:p>
    <w:p w14:paraId="2AE35712" w14:textId="77777777" w:rsidR="00406BB3" w:rsidRPr="00406BB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
          <w:kern w:val="0"/>
          <w:sz w:val="24"/>
          <w:szCs w:val="24"/>
          <w14:ligatures w14:val="none"/>
        </w:rPr>
      </w:pPr>
      <w:r w:rsidRPr="00406BB3">
        <w:rPr>
          <w:rFonts w:ascii="Times New Roman" w:eastAsia="Calibri" w:hAnsi="Times New Roman" w:cs="Times New Roman"/>
          <w:kern w:val="0"/>
          <w:sz w:val="24"/>
          <w:szCs w:val="24"/>
          <w14:ligatures w14:val="none"/>
        </w:rPr>
        <w:t>Piedāvājumu izvērtēšanā Komisijai ir tiesības pieaicināt ekspertus, pārliecinoties, ka uz ekspertiem neattiecas interešu konflikta ierobežojumi.</w:t>
      </w:r>
    </w:p>
    <w:p w14:paraId="6E902966" w14:textId="77777777" w:rsidR="00406BB3" w:rsidRPr="00406BB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
          <w:kern w:val="0"/>
          <w:sz w:val="24"/>
          <w:szCs w:val="24"/>
          <w14:ligatures w14:val="none"/>
        </w:rPr>
      </w:pPr>
      <w:r w:rsidRPr="00406BB3">
        <w:rPr>
          <w:rFonts w:ascii="Times New Roman" w:eastAsia="Calibri" w:hAnsi="Times New Roman" w:cs="Times New Roman"/>
          <w:kern w:val="0"/>
          <w:sz w:val="24"/>
          <w:szCs w:val="24"/>
          <w14:ligatures w14:val="none"/>
        </w:rPr>
        <w:t>Ja Pasūtītājam rodas šaubas par iesniegtās dokumenta kopijas autentiskumu, tam ir tiesības pieprasīt, lai pretendents uzrāda iesniegto dokumentu oriģinālus</w:t>
      </w:r>
      <w:r w:rsidRPr="00406BB3">
        <w:rPr>
          <w:rFonts w:ascii="Times New Roman" w:eastAsia="Calibri" w:hAnsi="Times New Roman" w:cs="Times New Roman"/>
          <w:b/>
          <w:kern w:val="0"/>
          <w:sz w:val="24"/>
          <w:szCs w:val="24"/>
          <w14:ligatures w14:val="none"/>
        </w:rPr>
        <w:t xml:space="preserve"> vai iesniedz apliecinātas kopijas.</w:t>
      </w:r>
    </w:p>
    <w:p w14:paraId="2B91226B" w14:textId="77777777" w:rsidR="00406BB3" w:rsidRPr="00406BB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kern w:val="0"/>
          <w:sz w:val="24"/>
          <w:szCs w:val="24"/>
          <w14:ligatures w14:val="none"/>
        </w:rPr>
      </w:pPr>
      <w:r w:rsidRPr="00406BB3">
        <w:rPr>
          <w:rFonts w:ascii="Times New Roman" w:eastAsia="Calibri" w:hAnsi="Times New Roman" w:cs="Times New Roman"/>
          <w:kern w:val="0"/>
          <w:sz w:val="24"/>
          <w:szCs w:val="24"/>
          <w14:ligatures w14:val="none"/>
        </w:rPr>
        <w:t>Komisijai pretendentu atlases laikā ir tiesības pārbaudīt nepieciešamo informāciju kompetentā institūcijā, publiski pieejamās datubāzēs vai citos publiski pieejamos avotos, kā arī tiesības pieprasīt papildu informāciju pretendentam, kuram būtu piešķiramas Līguma slēgšanas tiesības.</w:t>
      </w:r>
    </w:p>
    <w:p w14:paraId="79E24027" w14:textId="77777777" w:rsidR="00406BB3" w:rsidRPr="00406BB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Cs/>
          <w:kern w:val="0"/>
          <w:sz w:val="24"/>
          <w:szCs w:val="24"/>
          <w14:ligatures w14:val="none"/>
        </w:rPr>
      </w:pPr>
      <w:r w:rsidRPr="00406BB3">
        <w:rPr>
          <w:rFonts w:ascii="Times New Roman" w:eastAsia="Calibri" w:hAnsi="Times New Roman" w:cs="Times New Roman"/>
          <w:bCs/>
          <w:kern w:val="0"/>
          <w:sz w:val="24"/>
          <w:szCs w:val="24"/>
          <w14:ligatures w14:val="none"/>
        </w:rPr>
        <w:t>Ja Pasūtītājs nepieciešamo informāciju par pretendentu iegūst tieši no kompetentās institūcijas, datubāzēs vai no citiem avotiem, pretendents ir tiesīgs iesniegt izziņu vai citu dokumentu par attiecīgo faktu, ja Pasūtītāja iegūtā informācija neatbilst faktiskajai situācijai. Izziņas un citus dokumentus, kurus PIL noteiktajos gadījumos izsniedz Latvijas Republikas kompetentās institūcijas, Pasūtītājs atzīst un pieņem,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 Komisijai ir tiesības izdarīt grozījumus Nolikumā. Komisija par to nosūta paziņojumu Iepirkumu uzraudzības birojam (turpmāk – IUB), kas tiek ievietots internetā un publicēts PIL noteiktajā kārtībā. Ja Komisija izdarījusi grozījumus Nolikumā, tā ievieto informāciju par grozījumiem EIS e-konkursu apakšsistēmā Konkursa sadaļā ne vēlāk kā dienā, kad atkārtoti publicēts paziņojums, ar kuru izsludināta Iepirkums.</w:t>
      </w:r>
    </w:p>
    <w:p w14:paraId="77C41DD6" w14:textId="77777777" w:rsidR="00406BB3" w:rsidRPr="00406BB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kern w:val="0"/>
          <w:sz w:val="24"/>
          <w:szCs w:val="24"/>
          <w14:ligatures w14:val="none"/>
        </w:rPr>
      </w:pPr>
      <w:r w:rsidRPr="00406BB3">
        <w:rPr>
          <w:rFonts w:ascii="Times New Roman" w:eastAsia="Calibri" w:hAnsi="Times New Roman" w:cs="Times New Roman"/>
          <w:kern w:val="0"/>
          <w:sz w:val="24"/>
          <w:szCs w:val="24"/>
          <w14:ligatures w14:val="none"/>
        </w:rPr>
        <w:t>Ja Pasūtītājs konstatē, ka piedāvājumā ietvertā vai pretendenta atlases dokumentos iesniegtā informācija ir neskaidra vai nepilnīga, tas pieprasa, lai pretendents, vai kompetenta institūcija izskaidro vai papildina minēto informāciju vai iesniedz trūkstošo dokumentu, nodrošinot vienlīdzīgu attieksmi pret visiem pretendentiem.</w:t>
      </w:r>
    </w:p>
    <w:p w14:paraId="39B99CBE" w14:textId="77777777" w:rsidR="00406BB3" w:rsidRPr="00406BB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Cs/>
          <w:kern w:val="0"/>
          <w:sz w:val="24"/>
          <w:szCs w:val="24"/>
          <w14:ligatures w14:val="none"/>
        </w:rPr>
      </w:pPr>
      <w:r w:rsidRPr="00406BB3">
        <w:rPr>
          <w:rFonts w:ascii="Times New Roman" w:eastAsia="Calibri" w:hAnsi="Times New Roman" w:cs="Times New Roman"/>
          <w:kern w:val="0"/>
          <w:sz w:val="24"/>
          <w:szCs w:val="24"/>
          <w14:ligatures w14:val="none"/>
        </w:rPr>
        <w:t xml:space="preserve"> Ja Pasūtītājs ir pieprasījis izskaidrot vai precizēt pretendenta piedāvājumā iesniegto informāciju, bet pretendents to nav izdarījis atbilstoši Pasūtītāja noteiktajām prasībām un termiņā, Pasūtītājs piedāvājumu vērtē pēc tā rīcībā esošās informācijas.</w:t>
      </w:r>
      <w:r w:rsidRPr="00406BB3">
        <w:rPr>
          <w:rFonts w:ascii="Times New Roman" w:eastAsia="Calibri" w:hAnsi="Times New Roman" w:cs="Times New Roman"/>
          <w:bCs/>
          <w:kern w:val="0"/>
          <w:sz w:val="24"/>
          <w:szCs w:val="24"/>
          <w14:ligatures w14:val="none"/>
        </w:rPr>
        <w:t xml:space="preserve"> </w:t>
      </w:r>
      <w:r w:rsidRPr="00406BB3">
        <w:rPr>
          <w:rFonts w:ascii="Times New Roman" w:eastAsia="Calibri" w:hAnsi="Times New Roman" w:cs="Times New Roman"/>
          <w:kern w:val="0"/>
          <w:sz w:val="24"/>
          <w:szCs w:val="24"/>
          <w14:ligatures w14:val="none"/>
        </w:rPr>
        <w:t>Pasūtītājs atver iesniegtos piedāvājumus Nolikuma 11.</w:t>
      </w:r>
      <w:r w:rsidRPr="00406BB3">
        <w:rPr>
          <w:rFonts w:ascii="Times New Roman" w:eastAsia="Calibri" w:hAnsi="Times New Roman" w:cs="Times New Roman"/>
          <w:bCs/>
          <w:kern w:val="0"/>
          <w:sz w:val="24"/>
          <w:szCs w:val="24"/>
          <w14:ligatures w14:val="none"/>
        </w:rPr>
        <w:t>3</w:t>
      </w:r>
      <w:r w:rsidRPr="00406BB3">
        <w:rPr>
          <w:rFonts w:ascii="Times New Roman" w:eastAsia="Calibri" w:hAnsi="Times New Roman" w:cs="Times New Roman"/>
          <w:kern w:val="0"/>
          <w:sz w:val="24"/>
          <w:szCs w:val="24"/>
          <w14:ligatures w14:val="none"/>
        </w:rPr>
        <w:t xml:space="preserve">. apakšpunktā noteiktajā termiņā, izņemot, ja saskaņā </w:t>
      </w:r>
      <w:r w:rsidRPr="00406BB3">
        <w:rPr>
          <w:rFonts w:ascii="Times New Roman" w:eastAsia="Calibri" w:hAnsi="Times New Roman" w:cs="Times New Roman"/>
          <w:kern w:val="0"/>
          <w:sz w:val="24"/>
          <w:szCs w:val="24"/>
          <w14:ligatures w14:val="none"/>
        </w:rPr>
        <w:lastRenderedPageBreak/>
        <w:t xml:space="preserve">ar PIL 68. panta septīto daļu IUB ir iesniegts iesniegums attiecībā uz prasībām, kas noteiktas Nolikumā vai paziņojumā par līgumu. Šādā gadījumā Pasūtītājs pircēja profilā EIS e-konkursu apakšsistēmā </w:t>
      </w:r>
      <w:r w:rsidRPr="00406BB3">
        <w:rPr>
          <w:rFonts w:ascii="Times New Roman" w:eastAsia="Calibri" w:hAnsi="Times New Roman" w:cs="Times New Roman"/>
          <w:bCs/>
          <w:kern w:val="0"/>
          <w:sz w:val="24"/>
          <w:szCs w:val="24"/>
          <w14:ligatures w14:val="none"/>
        </w:rPr>
        <w:t>Iepirkuma</w:t>
      </w:r>
      <w:r w:rsidRPr="00406BB3">
        <w:rPr>
          <w:rFonts w:ascii="Times New Roman" w:eastAsia="Calibri" w:hAnsi="Times New Roman" w:cs="Times New Roman"/>
          <w:kern w:val="0"/>
          <w:sz w:val="24"/>
          <w:szCs w:val="24"/>
          <w14:ligatures w14:val="none"/>
        </w:rPr>
        <w:t xml:space="preserve"> sadaļā publicē informāciju par piedāvājumu atvēršanas sanāksmes atcelšanu un neatver iesniegtos piedāvājumus. Ja IUB Iesniegumu izskatīšanas komisija pieņem PIL 71. panta otrās daļas 1. punktā minēto lēmumu vai administratīvā lieta tiek izbeigta, Pasūtītājs EIS e-konkursu apakšsistēmā </w:t>
      </w:r>
      <w:r w:rsidRPr="00406BB3">
        <w:rPr>
          <w:rFonts w:ascii="Times New Roman" w:eastAsia="Calibri" w:hAnsi="Times New Roman" w:cs="Times New Roman"/>
          <w:bCs/>
          <w:kern w:val="0"/>
          <w:sz w:val="24"/>
          <w:szCs w:val="24"/>
          <w14:ligatures w14:val="none"/>
        </w:rPr>
        <w:t>Iepirkuma</w:t>
      </w:r>
      <w:r w:rsidRPr="00406BB3">
        <w:rPr>
          <w:rFonts w:ascii="Times New Roman" w:eastAsia="Calibri" w:hAnsi="Times New Roman" w:cs="Times New Roman"/>
          <w:kern w:val="0"/>
          <w:sz w:val="24"/>
          <w:szCs w:val="24"/>
          <w14:ligatures w14:val="none"/>
        </w:rPr>
        <w:t xml:space="preserve"> sadaļā publicē informāciju par piedāvājumu atvēršanas laiku, kā arī informē par to pretendentus vismaz 3 (trīs) darbdienas iepriekš. Ja iesniegumu izskatīšanas komisija pieņem PIL 71. panta otrās daļas 3. punktā vai trešajā daļā minēto lēmumu, Pasūtītājs neatver iesniegtos piedāvājumus.</w:t>
      </w:r>
    </w:p>
    <w:p w14:paraId="20BF048F" w14:textId="77777777" w:rsidR="00406BB3" w:rsidRPr="00406BB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Cs/>
          <w:kern w:val="0"/>
          <w:sz w:val="24"/>
          <w:szCs w:val="24"/>
          <w14:ligatures w14:val="none"/>
        </w:rPr>
      </w:pPr>
      <w:r w:rsidRPr="00406BB3">
        <w:rPr>
          <w:rFonts w:ascii="Times New Roman" w:eastAsia="Times New Roman" w:hAnsi="Times New Roman" w:cs="Times New Roman"/>
          <w:kern w:val="0"/>
          <w:sz w:val="24"/>
          <w:szCs w:val="24"/>
          <w14:ligatures w14:val="none"/>
        </w:rPr>
        <w:t>Komisija nepieciešamības gadījumā veic citas darbības atbilstoši PIL.</w:t>
      </w:r>
    </w:p>
    <w:p w14:paraId="5B1EAC20" w14:textId="77777777" w:rsidR="00406BB3" w:rsidRPr="00406BB3" w:rsidRDefault="00406BB3" w:rsidP="00406BB3">
      <w:pPr>
        <w:widowControl w:val="0"/>
        <w:autoSpaceDE w:val="0"/>
        <w:autoSpaceDN w:val="0"/>
        <w:spacing w:after="0" w:line="240" w:lineRule="auto"/>
        <w:ind w:left="360"/>
        <w:jc w:val="both"/>
        <w:outlineLvl w:val="1"/>
        <w:rPr>
          <w:rFonts w:ascii="Times New Roman" w:eastAsia="Calibri" w:hAnsi="Times New Roman" w:cs="Times New Roman"/>
          <w:bCs/>
          <w:kern w:val="0"/>
          <w:sz w:val="24"/>
          <w:szCs w:val="24"/>
          <w14:ligatures w14:val="none"/>
        </w:rPr>
      </w:pPr>
    </w:p>
    <w:p w14:paraId="42BE4115" w14:textId="77777777" w:rsidR="00406BB3" w:rsidRPr="00406BB3" w:rsidRDefault="00406BB3" w:rsidP="00406BB3">
      <w:pPr>
        <w:spacing w:after="0" w:line="240" w:lineRule="auto"/>
        <w:jc w:val="center"/>
        <w:rPr>
          <w:rFonts w:ascii="Times New Roman" w:eastAsia="Times New Roman" w:hAnsi="Times New Roman" w:cs="Times New Roman"/>
          <w:b/>
          <w:kern w:val="0"/>
          <w:sz w:val="24"/>
          <w:szCs w:val="24"/>
          <w14:ligatures w14:val="none"/>
        </w:rPr>
      </w:pPr>
      <w:r w:rsidRPr="00406BB3">
        <w:rPr>
          <w:rFonts w:ascii="Times New Roman" w:eastAsia="Times New Roman" w:hAnsi="Times New Roman" w:cs="Times New Roman"/>
          <w:b/>
          <w:kern w:val="0"/>
          <w:sz w:val="24"/>
          <w:szCs w:val="24"/>
          <w14:ligatures w14:val="none"/>
        </w:rPr>
        <w:t>VI. Pretendenta tiesības un pienākumi</w:t>
      </w:r>
    </w:p>
    <w:p w14:paraId="17D3AD54" w14:textId="77777777" w:rsidR="00406BB3" w:rsidRPr="00406BB3" w:rsidRDefault="00406BB3" w:rsidP="00406BB3">
      <w:pPr>
        <w:numPr>
          <w:ilvl w:val="0"/>
          <w:numId w:val="4"/>
        </w:numPr>
        <w:spacing w:after="0" w:line="240" w:lineRule="auto"/>
        <w:contextualSpacing/>
        <w:jc w:val="both"/>
        <w:rPr>
          <w:rFonts w:ascii="Times New Roman" w:eastAsia="Times New Roman" w:hAnsi="Times New Roman" w:cs="Times New Roman"/>
          <w:b/>
          <w:kern w:val="0"/>
          <w:sz w:val="24"/>
          <w:szCs w:val="24"/>
          <w14:ligatures w14:val="none"/>
        </w:rPr>
      </w:pPr>
      <w:bookmarkStart w:id="20" w:name="_Toc59334741"/>
      <w:bookmarkStart w:id="21" w:name="_Toc61422151"/>
      <w:bookmarkStart w:id="22" w:name="_Toc141785299"/>
      <w:bookmarkStart w:id="23" w:name="_Toc141341768"/>
      <w:bookmarkStart w:id="24" w:name="_Toc79552072"/>
      <w:bookmarkStart w:id="25" w:name="_Toc73116772"/>
      <w:bookmarkStart w:id="26" w:name="_Toc72766072"/>
      <w:bookmarkStart w:id="27" w:name="_Toc65967975"/>
      <w:bookmarkStart w:id="28" w:name="_Toc65956616"/>
      <w:bookmarkStart w:id="29" w:name="_Toc65862777"/>
      <w:bookmarkStart w:id="30" w:name="_Toc65454247"/>
      <w:bookmarkStart w:id="31" w:name="_Toc64264078"/>
      <w:bookmarkStart w:id="32" w:name="_Toc64201629"/>
      <w:bookmarkStart w:id="33" w:name="_Toc64201434"/>
      <w:bookmarkStart w:id="34" w:name="_Toc64201286"/>
      <w:r w:rsidRPr="00406BB3">
        <w:rPr>
          <w:rFonts w:ascii="Times New Roman" w:eastAsia="Times New Roman" w:hAnsi="Times New Roman" w:cs="Times New Roman"/>
          <w:kern w:val="0"/>
          <w:sz w:val="24"/>
          <w:szCs w:val="24"/>
          <w14:ligatures w14:val="none"/>
        </w:rPr>
        <w:t>Pretendentam, iesniedzot piedāvājumu, ir pienākums ievērot visus Nolikumā minētos noteikumus un sniegt patiesu informāciju par atbilstību izvirzītajām kvalifikācijas prasībām.</w:t>
      </w:r>
    </w:p>
    <w:p w14:paraId="2EAD3C2B" w14:textId="77777777" w:rsidR="00406BB3" w:rsidRPr="00406BB3" w:rsidRDefault="00406BB3" w:rsidP="00406BB3">
      <w:pPr>
        <w:numPr>
          <w:ilvl w:val="0"/>
          <w:numId w:val="4"/>
        </w:numPr>
        <w:spacing w:after="0" w:line="240" w:lineRule="auto"/>
        <w:contextualSpacing/>
        <w:jc w:val="both"/>
        <w:rPr>
          <w:rFonts w:ascii="Times New Roman" w:eastAsia="Times New Roman" w:hAnsi="Times New Roman" w:cs="Times New Roman"/>
          <w:b/>
          <w:kern w:val="0"/>
          <w:sz w:val="24"/>
          <w:szCs w:val="24"/>
          <w14:ligatures w14:val="none"/>
        </w:rPr>
      </w:pPr>
      <w:r w:rsidRPr="00406BB3">
        <w:rPr>
          <w:rFonts w:ascii="Times New Roman" w:eastAsia="Times New Roman" w:hAnsi="Times New Roman" w:cs="Times New Roman"/>
          <w:kern w:val="0"/>
          <w:sz w:val="24"/>
          <w:szCs w:val="24"/>
          <w14:ligatures w14:val="none"/>
        </w:rPr>
        <w:t>Līdz piedāvājumu iesniegšanas termiņa beigām pretendents ir tiesīgs savu piedāvājumu atsaukt, grozīt vai mainīt iesniegto piedāvājumu.</w:t>
      </w:r>
    </w:p>
    <w:p w14:paraId="46EA107E" w14:textId="77777777" w:rsidR="00406BB3" w:rsidRPr="00406BB3" w:rsidRDefault="00406BB3" w:rsidP="00406BB3">
      <w:pPr>
        <w:widowControl w:val="0"/>
        <w:numPr>
          <w:ilvl w:val="0"/>
          <w:numId w:val="4"/>
        </w:numPr>
        <w:tabs>
          <w:tab w:val="left" w:pos="993"/>
        </w:tabs>
        <w:autoSpaceDE w:val="0"/>
        <w:autoSpaceDN w:val="0"/>
        <w:spacing w:after="0" w:line="240" w:lineRule="auto"/>
        <w:jc w:val="both"/>
        <w:outlineLvl w:val="1"/>
        <w:rPr>
          <w:rFonts w:ascii="Times New Roman" w:eastAsia="Calibri" w:hAnsi="Times New Roman" w:cs="Times New Roman"/>
          <w:b/>
          <w:kern w:val="0"/>
          <w:sz w:val="24"/>
          <w:szCs w:val="24"/>
          <w14:ligatures w14:val="none"/>
        </w:rPr>
      </w:pPr>
      <w:r w:rsidRPr="00406BB3">
        <w:rPr>
          <w:rFonts w:ascii="Times New Roman" w:eastAsia="Calibri" w:hAnsi="Times New Roman" w:cs="Times New Roman"/>
          <w:kern w:val="0"/>
          <w:sz w:val="24"/>
          <w:szCs w:val="24"/>
          <w14:ligatures w14:val="none"/>
        </w:rPr>
        <w:t>Pretendentam ir pienākums rakstveidā Komisijas noteiktajā termiņā sniegt papildu informāciju vai paskaidrojumus par piedāvājumu, kā arī iesniegt PIL noteiktos dokumentus, ja Komisija to pieprasa.</w:t>
      </w:r>
    </w:p>
    <w:p w14:paraId="1C878792" w14:textId="7409855C" w:rsidR="00406BB3" w:rsidRPr="00406BB3" w:rsidRDefault="00406BB3" w:rsidP="00406BB3">
      <w:pPr>
        <w:numPr>
          <w:ilvl w:val="0"/>
          <w:numId w:val="4"/>
        </w:numPr>
        <w:tabs>
          <w:tab w:val="left" w:pos="567"/>
          <w:tab w:val="left" w:pos="993"/>
        </w:tabs>
        <w:spacing w:after="0" w:line="240" w:lineRule="auto"/>
        <w:jc w:val="both"/>
        <w:rPr>
          <w:rFonts w:ascii="Times New Roman" w:eastAsia="Calibri" w:hAnsi="Times New Roman" w:cs="Times New Roman"/>
          <w:kern w:val="0"/>
          <w:sz w:val="24"/>
          <w:szCs w:val="24"/>
          <w14:ligatures w14:val="none"/>
        </w:rPr>
      </w:pPr>
      <w:r w:rsidRPr="00406BB3">
        <w:rPr>
          <w:rFonts w:ascii="Times New Roman" w:eastAsia="Calibri" w:hAnsi="Times New Roman" w:cs="Times New Roman"/>
          <w:kern w:val="0"/>
          <w:sz w:val="24"/>
          <w:szCs w:val="24"/>
          <w14:ligatures w14:val="none"/>
        </w:rPr>
        <w:t>Pretendentam ir tiesības pārsūdzēt Komisijas pieņemto lēmumu PIL 9. panta divdesmit trešajā daļ</w:t>
      </w:r>
      <w:r w:rsidR="00AF2485">
        <w:rPr>
          <w:rFonts w:ascii="Times New Roman" w:eastAsia="Calibri" w:hAnsi="Times New Roman" w:cs="Times New Roman"/>
          <w:kern w:val="0"/>
          <w:sz w:val="24"/>
          <w:szCs w:val="24"/>
          <w14:ligatures w14:val="none"/>
        </w:rPr>
        <w:t>ā</w:t>
      </w:r>
      <w:r w:rsidRPr="00406BB3">
        <w:rPr>
          <w:rFonts w:ascii="Times New Roman" w:eastAsia="Calibri" w:hAnsi="Times New Roman" w:cs="Times New Roman"/>
          <w:kern w:val="0"/>
          <w:sz w:val="24"/>
          <w:szCs w:val="24"/>
          <w14:ligatures w14:val="none"/>
        </w:rPr>
        <w:t xml:space="preserve"> noteiktajā kārtībā.</w:t>
      </w:r>
    </w:p>
    <w:p w14:paraId="16689EB2" w14:textId="0EDF5320" w:rsidR="00406BB3" w:rsidRPr="00406BB3" w:rsidRDefault="00406BB3" w:rsidP="00406BB3">
      <w:pPr>
        <w:numPr>
          <w:ilvl w:val="0"/>
          <w:numId w:val="4"/>
        </w:numPr>
        <w:tabs>
          <w:tab w:val="left" w:pos="567"/>
          <w:tab w:val="left" w:pos="993"/>
        </w:tabs>
        <w:spacing w:after="0" w:line="240" w:lineRule="auto"/>
        <w:jc w:val="both"/>
        <w:rPr>
          <w:rFonts w:ascii="Times New Roman" w:eastAsia="Calibri" w:hAnsi="Times New Roman" w:cs="Times New Roman"/>
          <w:kern w:val="0"/>
          <w:sz w:val="24"/>
          <w:szCs w:val="24"/>
          <w14:ligatures w14:val="none"/>
        </w:rPr>
      </w:pPr>
      <w:r w:rsidRPr="00406BB3">
        <w:rPr>
          <w:rFonts w:ascii="Times New Roman" w:eastAsia="Times New Roman" w:hAnsi="Times New Roman" w:cs="Times New Roman"/>
          <w:kern w:val="0"/>
          <w:sz w:val="24"/>
          <w:szCs w:val="24"/>
          <w14:ligatures w14:val="none"/>
        </w:rPr>
        <w:t xml:space="preserve">Regulāri sekot līdzi EIS e-konkursu apakšsistēmā Pasūtītāja pircēja profilā </w:t>
      </w:r>
      <w:hyperlink r:id="rId12" w:history="1">
        <w:r w:rsidR="00B702C1" w:rsidRPr="00DF35CA">
          <w:rPr>
            <w:rStyle w:val="Hipersaite"/>
            <w:rFonts w:ascii="Times New Roman" w:eastAsia="Times New Roman" w:hAnsi="Times New Roman" w:cs="Times New Roman"/>
            <w:kern w:val="0"/>
            <w:sz w:val="24"/>
            <w:szCs w:val="24"/>
            <w14:ligatures w14:val="none"/>
          </w:rPr>
          <w:t>https://www.eis.gov.lv/EKEIS/Supplier/Organizer/23926</w:t>
        </w:r>
      </w:hyperlink>
      <w:r w:rsidRPr="00406BB3">
        <w:rPr>
          <w:rFonts w:ascii="Times New Roman" w:eastAsia="Times New Roman" w:hAnsi="Times New Roman" w:cs="Times New Roman"/>
          <w:kern w:val="0"/>
          <w:sz w:val="24"/>
          <w:szCs w:val="24"/>
          <w14:ligatures w14:val="none"/>
        </w:rPr>
        <w:t xml:space="preserve"> publicētajai informācijai par Iepirkumu.</w:t>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469CBE0C" w14:textId="77777777" w:rsidR="00406BB3" w:rsidRPr="00406BB3" w:rsidRDefault="00406BB3" w:rsidP="00406BB3">
      <w:pPr>
        <w:spacing w:after="0" w:line="240" w:lineRule="auto"/>
        <w:rPr>
          <w:rFonts w:ascii="Times New Roman" w:eastAsia="Times New Roman" w:hAnsi="Times New Roman" w:cs="Times New Roman"/>
          <w:kern w:val="0"/>
          <w:sz w:val="10"/>
          <w:szCs w:val="10"/>
          <w:lang w:eastAsia="lv-LV"/>
          <w14:ligatures w14:val="none"/>
        </w:rPr>
      </w:pPr>
    </w:p>
    <w:p w14:paraId="0633B2B9" w14:textId="77777777" w:rsidR="00406BB3" w:rsidRPr="00406BB3"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406BB3">
        <w:rPr>
          <w:rFonts w:ascii="Times New Roman" w:eastAsia="Times New Roman" w:hAnsi="Times New Roman" w:cs="Times New Roman"/>
          <w:kern w:val="0"/>
          <w:sz w:val="24"/>
          <w:szCs w:val="24"/>
          <w14:ligatures w14:val="none"/>
        </w:rPr>
        <w:t>Pielikumā:</w:t>
      </w:r>
    </w:p>
    <w:p w14:paraId="085C06F4" w14:textId="77777777" w:rsidR="00406BB3" w:rsidRPr="00406BB3"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406BB3">
        <w:rPr>
          <w:rFonts w:ascii="Times New Roman" w:eastAsia="Times New Roman" w:hAnsi="Times New Roman" w:cs="Times New Roman"/>
          <w:kern w:val="0"/>
          <w:sz w:val="24"/>
          <w:szCs w:val="24"/>
          <w14:ligatures w14:val="none"/>
        </w:rPr>
        <w:t>Pieteikums.</w:t>
      </w:r>
    </w:p>
    <w:p w14:paraId="4D836467" w14:textId="77777777" w:rsidR="00406BB3" w:rsidRPr="00406BB3"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406BB3">
        <w:rPr>
          <w:rFonts w:ascii="Times New Roman" w:eastAsia="Times New Roman" w:hAnsi="Times New Roman" w:cs="Times New Roman"/>
          <w:kern w:val="0"/>
          <w:sz w:val="24"/>
          <w:szCs w:val="24"/>
          <w14:ligatures w14:val="none"/>
        </w:rPr>
        <w:t>Apakšuzņēmējiem/Personai, uz kuras iespējām pretendents balstās, nododamo pakalpojuma daļu saraksts.</w:t>
      </w:r>
      <w:r w:rsidRPr="00406BB3">
        <w:rPr>
          <w:rFonts w:ascii="Times New Roman" w:eastAsia="Times New Roman" w:hAnsi="Times New Roman" w:cs="Times New Roman"/>
          <w:kern w:val="0"/>
          <w:sz w:val="24"/>
          <w:szCs w:val="24"/>
          <w:lang w:eastAsia="x-none"/>
          <w14:ligatures w14:val="none"/>
        </w:rPr>
        <w:t xml:space="preserve"> </w:t>
      </w:r>
    </w:p>
    <w:p w14:paraId="44AFB23D" w14:textId="5715F3FB" w:rsidR="00406BB3" w:rsidRPr="00876D69"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406BB3">
        <w:rPr>
          <w:rFonts w:ascii="Times New Roman" w:eastAsia="Times New Roman" w:hAnsi="Times New Roman" w:cs="Times New Roman"/>
          <w:kern w:val="0"/>
          <w:sz w:val="24"/>
          <w:szCs w:val="24"/>
          <w14:ligatures w14:val="none"/>
        </w:rPr>
        <w:t>Tehniskā specifikācija</w:t>
      </w:r>
      <w:r w:rsidR="00AF2485">
        <w:rPr>
          <w:rFonts w:ascii="Times New Roman" w:eastAsia="Times New Roman"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 xml:space="preserve">/ </w:t>
      </w:r>
      <w:r w:rsidRPr="00876D69">
        <w:rPr>
          <w:rFonts w:ascii="Times New Roman" w:eastAsia="Times New Roman" w:hAnsi="Times New Roman" w:cs="Times New Roman"/>
          <w:kern w:val="0"/>
          <w:sz w:val="24"/>
          <w:szCs w:val="24"/>
          <w14:ligatures w14:val="none"/>
        </w:rPr>
        <w:t>tehniskais piedāvājums.</w:t>
      </w:r>
    </w:p>
    <w:p w14:paraId="23559A70" w14:textId="77777777" w:rsidR="00406BB3" w:rsidRPr="00876D69"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876D69">
        <w:rPr>
          <w:rFonts w:ascii="Times New Roman" w:eastAsia="Times New Roman" w:hAnsi="Times New Roman" w:cs="Times New Roman"/>
          <w:kern w:val="0"/>
          <w:sz w:val="24"/>
          <w:szCs w:val="24"/>
          <w14:ligatures w14:val="none"/>
        </w:rPr>
        <w:t>Finanšu piedāvājums.</w:t>
      </w:r>
    </w:p>
    <w:p w14:paraId="26129115" w14:textId="77777777" w:rsidR="00406BB3" w:rsidRPr="00406BB3"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406BB3">
        <w:rPr>
          <w:rFonts w:ascii="Times New Roman" w:eastAsia="Times New Roman" w:hAnsi="Times New Roman" w:cs="Times New Roman"/>
          <w:kern w:val="0"/>
          <w:sz w:val="24"/>
          <w:szCs w:val="24"/>
          <w14:ligatures w14:val="none"/>
        </w:rPr>
        <w:t>Līguma projekts.</w:t>
      </w:r>
    </w:p>
    <w:p w14:paraId="315496AA" w14:textId="77777777" w:rsidR="00406BB3" w:rsidRPr="00406BB3" w:rsidRDefault="00406BB3" w:rsidP="00406BB3">
      <w:pPr>
        <w:spacing w:after="0" w:line="240" w:lineRule="auto"/>
        <w:ind w:left="1134"/>
        <w:rPr>
          <w:rFonts w:ascii="Times New Roman" w:eastAsia="Times New Roman" w:hAnsi="Times New Roman" w:cs="Times New Roman"/>
          <w:kern w:val="0"/>
          <w:sz w:val="8"/>
          <w:szCs w:val="8"/>
          <w:lang w:eastAsia="lv-LV"/>
          <w14:ligatures w14:val="none"/>
        </w:rPr>
      </w:pPr>
    </w:p>
    <w:tbl>
      <w:tblPr>
        <w:tblW w:w="0" w:type="auto"/>
        <w:tblLook w:val="04A0" w:firstRow="1" w:lastRow="0" w:firstColumn="1" w:lastColumn="0" w:noHBand="0" w:noVBand="1"/>
      </w:tblPr>
      <w:tblGrid>
        <w:gridCol w:w="4796"/>
        <w:gridCol w:w="4774"/>
      </w:tblGrid>
      <w:tr w:rsidR="00E21523" w:rsidRPr="00E21523" w14:paraId="504637E2" w14:textId="77777777" w:rsidTr="00F63C45">
        <w:tc>
          <w:tcPr>
            <w:tcW w:w="5058" w:type="dxa"/>
          </w:tcPr>
          <w:p w14:paraId="5BD992EC" w14:textId="77777777" w:rsidR="00E21523" w:rsidRPr="00E21523" w:rsidRDefault="00E21523" w:rsidP="00E21523">
            <w:pPr>
              <w:suppressAutoHyphens/>
              <w:spacing w:before="480" w:after="120" w:line="240" w:lineRule="auto"/>
              <w:jc w:val="both"/>
              <w:rPr>
                <w:rFonts w:ascii="Times New Roman" w:eastAsia="Times New Roman" w:hAnsi="Times New Roman" w:cs="Times New Roman"/>
                <w:kern w:val="0"/>
                <w:sz w:val="24"/>
                <w:szCs w:val="24"/>
                <w:lang w:eastAsia="ar-SA"/>
                <w14:ligatures w14:val="none"/>
              </w:rPr>
            </w:pPr>
            <w:r w:rsidRPr="00E21523">
              <w:rPr>
                <w:rFonts w:ascii="Times New Roman" w:eastAsia="Times New Roman" w:hAnsi="Times New Roman" w:cs="Times New Roman"/>
                <w:kern w:val="0"/>
                <w:sz w:val="24"/>
                <w:szCs w:val="24"/>
                <w:lang w:eastAsia="ar-SA"/>
                <w14:ligatures w14:val="none"/>
              </w:rPr>
              <w:t>Iepirkuma komisijas priekšsēdētāja</w:t>
            </w:r>
          </w:p>
        </w:tc>
        <w:tc>
          <w:tcPr>
            <w:tcW w:w="5058" w:type="dxa"/>
          </w:tcPr>
          <w:p w14:paraId="44E64086" w14:textId="77777777" w:rsidR="00E21523" w:rsidRPr="00E21523" w:rsidRDefault="00E21523" w:rsidP="00E21523">
            <w:pPr>
              <w:suppressAutoHyphens/>
              <w:spacing w:before="480" w:after="120" w:line="240" w:lineRule="auto"/>
              <w:jc w:val="right"/>
              <w:rPr>
                <w:rFonts w:ascii="Times New Roman" w:eastAsia="Times New Roman" w:hAnsi="Times New Roman" w:cs="Times New Roman"/>
                <w:kern w:val="0"/>
                <w:sz w:val="24"/>
                <w:szCs w:val="24"/>
                <w:lang w:eastAsia="ar-SA"/>
                <w14:ligatures w14:val="none"/>
              </w:rPr>
            </w:pPr>
            <w:r w:rsidRPr="00E21523">
              <w:rPr>
                <w:rFonts w:ascii="Times New Roman" w:eastAsia="Times New Roman" w:hAnsi="Times New Roman" w:cs="Times New Roman"/>
                <w:kern w:val="0"/>
                <w:sz w:val="24"/>
                <w:szCs w:val="24"/>
                <w:lang w:val="en-GB" w:eastAsia="ar-SA"/>
                <w14:ligatures w14:val="none"/>
              </w:rPr>
              <w:t>I</w:t>
            </w:r>
            <w:r w:rsidRPr="00E21523">
              <w:rPr>
                <w:rFonts w:ascii="Times New Roman" w:eastAsia="Times New Roman" w:hAnsi="Times New Roman" w:cs="Times New Roman"/>
                <w:color w:val="000000"/>
                <w:kern w:val="0"/>
                <w:sz w:val="24"/>
                <w:szCs w:val="24"/>
                <w:lang w:val="en-GB" w:eastAsia="ar-SA"/>
                <w14:ligatures w14:val="none"/>
              </w:rPr>
              <w:t>. Krūmiņa</w:t>
            </w:r>
          </w:p>
        </w:tc>
      </w:tr>
      <w:tr w:rsidR="00E21523" w:rsidRPr="00E21523" w14:paraId="2E00F568" w14:textId="77777777" w:rsidTr="00F63C45">
        <w:trPr>
          <w:trHeight w:val="819"/>
        </w:trPr>
        <w:tc>
          <w:tcPr>
            <w:tcW w:w="5058" w:type="dxa"/>
          </w:tcPr>
          <w:p w14:paraId="30DAC5D3" w14:textId="77777777" w:rsidR="00E21523" w:rsidRPr="00E21523" w:rsidRDefault="00E21523" w:rsidP="00E21523">
            <w:pPr>
              <w:spacing w:after="0" w:line="240" w:lineRule="auto"/>
              <w:jc w:val="both"/>
              <w:rPr>
                <w:rFonts w:ascii="Times New Roman" w:eastAsia="Times New Roman" w:hAnsi="Times New Roman" w:cs="Times New Roman"/>
                <w:kern w:val="0"/>
                <w:sz w:val="24"/>
                <w:szCs w:val="24"/>
                <w14:ligatures w14:val="none"/>
              </w:rPr>
            </w:pPr>
            <w:r w:rsidRPr="00E21523">
              <w:rPr>
                <w:rFonts w:ascii="Times New Roman" w:eastAsia="Times New Roman" w:hAnsi="Times New Roman" w:cs="Times New Roman"/>
                <w:kern w:val="0"/>
                <w:sz w:val="24"/>
                <w:szCs w:val="24"/>
                <w14:ligatures w14:val="none"/>
              </w:rPr>
              <w:t>Forande 67037956</w:t>
            </w:r>
          </w:p>
          <w:p w14:paraId="53E3F8A2" w14:textId="77777777" w:rsidR="00E21523" w:rsidRPr="00E21523" w:rsidRDefault="00E21523" w:rsidP="00E21523">
            <w:pPr>
              <w:spacing w:after="0" w:line="240" w:lineRule="auto"/>
              <w:jc w:val="both"/>
              <w:rPr>
                <w:rFonts w:ascii="Times New Roman" w:eastAsia="Times New Roman" w:hAnsi="Times New Roman" w:cs="Times New Roman"/>
                <w:kern w:val="0"/>
                <w:sz w:val="24"/>
                <w:szCs w:val="24"/>
                <w14:ligatures w14:val="none"/>
              </w:rPr>
            </w:pPr>
          </w:p>
        </w:tc>
        <w:tc>
          <w:tcPr>
            <w:tcW w:w="5058" w:type="dxa"/>
          </w:tcPr>
          <w:p w14:paraId="6BC6358B" w14:textId="77777777" w:rsidR="00E21523" w:rsidRPr="00E21523" w:rsidRDefault="00E21523" w:rsidP="00E21523">
            <w:pPr>
              <w:suppressAutoHyphens/>
              <w:spacing w:before="120" w:after="120" w:line="240" w:lineRule="auto"/>
              <w:jc w:val="both"/>
              <w:rPr>
                <w:rFonts w:ascii="Times New Roman" w:eastAsia="Times New Roman" w:hAnsi="Times New Roman" w:cs="Times New Roman"/>
                <w:kern w:val="0"/>
                <w:sz w:val="24"/>
                <w:szCs w:val="24"/>
                <w:lang w:eastAsia="ar-SA"/>
                <w14:ligatures w14:val="none"/>
              </w:rPr>
            </w:pPr>
          </w:p>
        </w:tc>
      </w:tr>
    </w:tbl>
    <w:p w14:paraId="1524CEE7" w14:textId="77777777" w:rsidR="00406BB3" w:rsidRPr="00406BB3" w:rsidRDefault="00406BB3" w:rsidP="00406BB3">
      <w:pPr>
        <w:spacing w:after="0" w:line="240" w:lineRule="auto"/>
        <w:rPr>
          <w:rFonts w:ascii="Times New Roman" w:eastAsia="Times New Roman" w:hAnsi="Times New Roman" w:cs="Times New Roman"/>
          <w:kern w:val="0"/>
          <w:sz w:val="24"/>
          <w:szCs w:val="24"/>
          <w:lang w:eastAsia="lv-LV"/>
          <w14:ligatures w14:val="none"/>
        </w:rPr>
      </w:pPr>
    </w:p>
    <w:p w14:paraId="402230E9" w14:textId="0F15E183" w:rsidR="00406BB3" w:rsidRPr="00406BB3" w:rsidRDefault="00406BB3" w:rsidP="00406BB3">
      <w:pPr>
        <w:spacing w:after="0" w:line="240" w:lineRule="auto"/>
        <w:rPr>
          <w:rFonts w:ascii="Times New Roman" w:eastAsia="Times New Roman" w:hAnsi="Times New Roman" w:cs="Times New Roman"/>
          <w:kern w:val="0"/>
          <w:sz w:val="24"/>
          <w:szCs w:val="24"/>
          <w:lang w:eastAsia="lv-LV"/>
          <w14:ligatures w14:val="none"/>
        </w:rPr>
        <w:sectPr w:rsidR="00406BB3" w:rsidRPr="00406BB3" w:rsidSect="00406BB3">
          <w:headerReference w:type="default" r:id="rId13"/>
          <w:footerReference w:type="even" r:id="rId14"/>
          <w:footerReference w:type="default" r:id="rId15"/>
          <w:headerReference w:type="first" r:id="rId16"/>
          <w:footerReference w:type="first" r:id="rId17"/>
          <w:pgSz w:w="11906" w:h="16838"/>
          <w:pgMar w:top="964" w:right="851" w:bottom="964" w:left="1701" w:header="709" w:footer="709" w:gutter="0"/>
          <w:cols w:space="708"/>
          <w:titlePg/>
          <w:docGrid w:linePitch="360"/>
        </w:sectPr>
      </w:pPr>
    </w:p>
    <w:p w14:paraId="7ABB2EF0" w14:textId="77777777" w:rsidR="00406BB3" w:rsidRPr="00406BB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406BB3">
        <w:rPr>
          <w:rFonts w:ascii="Times New Roman" w:eastAsia="Times New Roman" w:hAnsi="Times New Roman" w:cs="Times New Roman"/>
          <w:kern w:val="0"/>
          <w:sz w:val="20"/>
          <w:szCs w:val="20"/>
          <w14:ligatures w14:val="none"/>
        </w:rPr>
        <w:lastRenderedPageBreak/>
        <w:t>1. pielikums</w:t>
      </w:r>
    </w:p>
    <w:p w14:paraId="66C48A22" w14:textId="1CF41697" w:rsidR="005F6A98" w:rsidRDefault="005F6A98" w:rsidP="00406BB3">
      <w:pPr>
        <w:spacing w:after="0" w:line="240" w:lineRule="auto"/>
        <w:jc w:val="right"/>
        <w:rPr>
          <w:rFonts w:ascii="Times New Roman" w:eastAsia="Times New Roman" w:hAnsi="Times New Roman" w:cs="Times New Roman"/>
          <w:kern w:val="0"/>
          <w:sz w:val="20"/>
          <w:szCs w:val="20"/>
          <w14:ligatures w14:val="none"/>
        </w:rPr>
      </w:pPr>
      <w:bookmarkStart w:id="35" w:name="_Hlk193125430"/>
      <w:r w:rsidRPr="005F6A98">
        <w:rPr>
          <w:rFonts w:ascii="Times New Roman" w:eastAsia="Times New Roman" w:hAnsi="Times New Roman" w:cs="Times New Roman"/>
          <w:kern w:val="0"/>
          <w:sz w:val="20"/>
          <w:szCs w:val="20"/>
          <w14:ligatures w14:val="none"/>
        </w:rPr>
        <w:t>“Rīgas dzimšanas dienas mēneša kultūras programmas</w:t>
      </w:r>
    </w:p>
    <w:p w14:paraId="1CB9B254" w14:textId="2B012A67" w:rsidR="00406BB3" w:rsidRPr="00406BB3" w:rsidRDefault="005F6A98" w:rsidP="00406BB3">
      <w:pPr>
        <w:spacing w:after="0" w:line="240" w:lineRule="auto"/>
        <w:jc w:val="right"/>
        <w:rPr>
          <w:rFonts w:ascii="Times New Roman" w:eastAsia="Times New Roman" w:hAnsi="Times New Roman" w:cs="Times New Roman"/>
          <w:bCs/>
          <w:kern w:val="0"/>
          <w:sz w:val="20"/>
          <w:szCs w:val="20"/>
          <w:lang w:eastAsia="lv-LV"/>
          <w14:ligatures w14:val="none"/>
        </w:rPr>
      </w:pPr>
      <w:r w:rsidRPr="005F6A98">
        <w:rPr>
          <w:rFonts w:ascii="Times New Roman" w:eastAsia="Times New Roman" w:hAnsi="Times New Roman" w:cs="Times New Roman"/>
          <w:kern w:val="0"/>
          <w:sz w:val="20"/>
          <w:szCs w:val="20"/>
          <w14:ligatures w14:val="none"/>
        </w:rPr>
        <w:t>tīmekļa vietnes izstrāde”</w:t>
      </w:r>
    </w:p>
    <w:p w14:paraId="1AFAF318" w14:textId="7F0346B1" w:rsidR="00406BB3" w:rsidRPr="00406BB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406BB3">
        <w:rPr>
          <w:rFonts w:ascii="Times New Roman" w:eastAsia="Times New Roman" w:hAnsi="Times New Roman" w:cs="Times New Roman"/>
          <w:kern w:val="0"/>
          <w:sz w:val="20"/>
          <w:szCs w:val="20"/>
          <w14:ligatures w14:val="none"/>
        </w:rPr>
        <w:t xml:space="preserve"> (id. Nr. </w:t>
      </w:r>
      <w:bookmarkStart w:id="36" w:name="_Hlk193125274"/>
      <w:r w:rsidR="005F6A98" w:rsidRPr="005F6A98">
        <w:rPr>
          <w:rFonts w:ascii="Times New Roman" w:eastAsia="Times New Roman" w:hAnsi="Times New Roman" w:cs="Times New Roman"/>
          <w:kern w:val="0"/>
          <w:sz w:val="20"/>
          <w:szCs w:val="20"/>
          <w14:ligatures w14:val="none"/>
        </w:rPr>
        <w:t>RVPIKSD 2025/10</w:t>
      </w:r>
      <w:bookmarkEnd w:id="36"/>
      <w:r w:rsidRPr="00406BB3">
        <w:rPr>
          <w:rFonts w:ascii="Times New Roman" w:eastAsia="Times New Roman" w:hAnsi="Times New Roman" w:cs="Times New Roman"/>
          <w:kern w:val="0"/>
          <w:sz w:val="20"/>
          <w:szCs w:val="20"/>
          <w14:ligatures w14:val="none"/>
        </w:rPr>
        <w:t>) nolikumam</w:t>
      </w:r>
    </w:p>
    <w:bookmarkEnd w:id="35"/>
    <w:p w14:paraId="284CAA80" w14:textId="77777777" w:rsidR="00406BB3" w:rsidRPr="00406BB3"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r w:rsidRPr="00406BB3">
        <w:rPr>
          <w:rFonts w:ascii="Times New Roman" w:eastAsia="Times New Roman" w:hAnsi="Times New Roman" w:cs="Times New Roman"/>
          <w:b/>
          <w:kern w:val="0"/>
          <w:sz w:val="24"/>
          <w:szCs w:val="24"/>
          <w14:ligatures w14:val="none"/>
        </w:rPr>
        <w:t>Pieteikums par dalību</w:t>
      </w:r>
    </w:p>
    <w:p w14:paraId="2035AE9E" w14:textId="660F2923" w:rsidR="00406BB3" w:rsidRPr="00406BB3"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r w:rsidRPr="00406BB3">
        <w:rPr>
          <w:rFonts w:ascii="Times New Roman" w:eastAsia="Times New Roman" w:hAnsi="Times New Roman" w:cs="Times New Roman"/>
          <w:kern w:val="0"/>
          <w:sz w:val="24"/>
          <w:szCs w:val="24"/>
          <w14:ligatures w14:val="none"/>
        </w:rPr>
        <w:t xml:space="preserve">iepirkumā </w:t>
      </w:r>
      <w:bookmarkStart w:id="37" w:name="_Hlk193125361"/>
      <w:r w:rsidR="005F6A98" w:rsidRPr="005F6A98">
        <w:rPr>
          <w:rFonts w:ascii="Times New Roman" w:eastAsia="Calibri" w:hAnsi="Times New Roman" w:cs="Times New Roman"/>
          <w:b/>
          <w:kern w:val="0"/>
          <w:sz w:val="24"/>
          <w:szCs w:val="24"/>
          <w14:ligatures w14:val="none"/>
        </w:rPr>
        <w:t>“Rīgas dzimšanas dienas mēneša kultūras programmas tīmekļa vietnes izstrāde”</w:t>
      </w:r>
    </w:p>
    <w:p w14:paraId="4678AD21" w14:textId="1653E191" w:rsidR="00406BB3" w:rsidRPr="00406BB3" w:rsidRDefault="00406BB3" w:rsidP="00406BB3">
      <w:pPr>
        <w:spacing w:after="0" w:line="240" w:lineRule="auto"/>
        <w:jc w:val="center"/>
        <w:rPr>
          <w:rFonts w:ascii="Times New Roman" w:eastAsia="Times New Roman" w:hAnsi="Times New Roman" w:cs="Times New Roman"/>
          <w:b/>
          <w:bCs/>
          <w:kern w:val="0"/>
          <w:sz w:val="24"/>
          <w:szCs w:val="24"/>
          <w:lang w:eastAsia="lv-LV"/>
          <w14:ligatures w14:val="none"/>
        </w:rPr>
      </w:pPr>
      <w:r w:rsidRPr="00406BB3">
        <w:rPr>
          <w:rFonts w:ascii="Times New Roman" w:eastAsia="Times New Roman" w:hAnsi="Times New Roman" w:cs="Times New Roman"/>
          <w:b/>
          <w:kern w:val="0"/>
          <w:sz w:val="24"/>
          <w:szCs w:val="24"/>
          <w14:ligatures w14:val="none"/>
        </w:rPr>
        <w:t xml:space="preserve">(id. Nr. </w:t>
      </w:r>
      <w:r w:rsidR="005F6A98" w:rsidRPr="005F6A98">
        <w:rPr>
          <w:rFonts w:ascii="Times New Roman" w:eastAsia="Times New Roman" w:hAnsi="Times New Roman" w:cs="Times New Roman"/>
          <w:b/>
          <w:kern w:val="0"/>
          <w:sz w:val="24"/>
          <w:szCs w:val="24"/>
          <w14:ligatures w14:val="none"/>
        </w:rPr>
        <w:t>RVPIKSD 2025/10</w:t>
      </w:r>
      <w:r w:rsidRPr="00406BB3">
        <w:rPr>
          <w:rFonts w:ascii="Times New Roman" w:eastAsia="Times New Roman" w:hAnsi="Times New Roman" w:cs="Times New Roman"/>
          <w:b/>
          <w:kern w:val="0"/>
          <w:sz w:val="24"/>
          <w:szCs w:val="24"/>
          <w14:ligatures w14:val="none"/>
        </w:rPr>
        <w:t>)</w:t>
      </w:r>
    </w:p>
    <w:bookmarkEnd w:id="37"/>
    <w:p w14:paraId="1E969AA4" w14:textId="77777777" w:rsidR="00406BB3" w:rsidRPr="00406BB3"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p>
    <w:p w14:paraId="12B73C47" w14:textId="26861530" w:rsidR="00406BB3" w:rsidRPr="00406BB3" w:rsidRDefault="00406BB3" w:rsidP="00406BB3">
      <w:pPr>
        <w:keepNext/>
        <w:spacing w:after="0" w:line="276" w:lineRule="auto"/>
        <w:jc w:val="both"/>
        <w:outlineLvl w:val="4"/>
        <w:rPr>
          <w:rFonts w:ascii="Times New Roman" w:eastAsia="Times New Roman" w:hAnsi="Times New Roman" w:cs="Times New Roman"/>
          <w:b/>
          <w:kern w:val="0"/>
          <w:sz w:val="24"/>
          <w:szCs w:val="24"/>
          <w14:ligatures w14:val="none"/>
        </w:rPr>
      </w:pPr>
      <w:r w:rsidRPr="00406BB3">
        <w:rPr>
          <w:rFonts w:ascii="Times New Roman" w:eastAsia="Times New Roman" w:hAnsi="Times New Roman" w:cs="Times New Roman"/>
          <w:b/>
          <w:kern w:val="0"/>
          <w:sz w:val="24"/>
          <w:szCs w:val="24"/>
          <w14:ligatures w14:val="none"/>
        </w:rPr>
        <w:t xml:space="preserve">Pasūtītājam: </w:t>
      </w:r>
      <w:r w:rsidR="009304E3" w:rsidRPr="009304E3">
        <w:rPr>
          <w:rFonts w:ascii="Times New Roman" w:eastAsia="Times New Roman" w:hAnsi="Times New Roman" w:cs="Times New Roman"/>
          <w:b/>
          <w:kern w:val="0"/>
          <w:sz w:val="24"/>
          <w:szCs w:val="24"/>
          <w14:ligatures w14:val="none"/>
        </w:rPr>
        <w:t>Rīgas valstspils</w:t>
      </w:r>
      <w:r w:rsidR="007F4472">
        <w:rPr>
          <w:rFonts w:ascii="Times New Roman" w:eastAsia="Times New Roman" w:hAnsi="Times New Roman" w:cs="Times New Roman"/>
          <w:b/>
          <w:kern w:val="0"/>
          <w:sz w:val="24"/>
          <w:szCs w:val="24"/>
          <w14:ligatures w14:val="none"/>
        </w:rPr>
        <w:t>ē</w:t>
      </w:r>
      <w:r w:rsidR="009304E3" w:rsidRPr="009304E3">
        <w:rPr>
          <w:rFonts w:ascii="Times New Roman" w:eastAsia="Times New Roman" w:hAnsi="Times New Roman" w:cs="Times New Roman"/>
          <w:b/>
          <w:kern w:val="0"/>
          <w:sz w:val="24"/>
          <w:szCs w:val="24"/>
          <w14:ligatures w14:val="none"/>
        </w:rPr>
        <w:t>tas pašvaldības Izglītības, kultūras un sporta departament</w:t>
      </w:r>
      <w:r w:rsidR="009304E3">
        <w:rPr>
          <w:rFonts w:ascii="Times New Roman" w:eastAsia="Times New Roman" w:hAnsi="Times New Roman" w:cs="Times New Roman"/>
          <w:b/>
          <w:kern w:val="0"/>
          <w:sz w:val="24"/>
          <w:szCs w:val="24"/>
          <w14:ligatures w14:val="none"/>
        </w:rPr>
        <w:t>am</w:t>
      </w:r>
    </w:p>
    <w:p w14:paraId="4DDF5B02" w14:textId="77777777" w:rsidR="006E3FCB" w:rsidRDefault="006E3FCB" w:rsidP="00406BB3">
      <w:pPr>
        <w:widowControl w:val="0"/>
        <w:spacing w:after="0" w:line="276" w:lineRule="auto"/>
        <w:jc w:val="both"/>
        <w:rPr>
          <w:rFonts w:ascii="Times New Roman" w:eastAsia="Times New Roman" w:hAnsi="Times New Roman" w:cs="Times New Roman"/>
          <w:snapToGrid w:val="0"/>
          <w:kern w:val="0"/>
          <w:sz w:val="24"/>
          <w:szCs w:val="24"/>
          <w14:ligatures w14:val="none"/>
        </w:rPr>
      </w:pPr>
    </w:p>
    <w:p w14:paraId="1A903A33" w14:textId="767A536C" w:rsidR="00406BB3" w:rsidRPr="00406BB3" w:rsidRDefault="00406BB3" w:rsidP="00406BB3">
      <w:pPr>
        <w:widowControl w:val="0"/>
        <w:spacing w:after="0" w:line="276" w:lineRule="auto"/>
        <w:jc w:val="both"/>
        <w:rPr>
          <w:rFonts w:ascii="Times New Roman" w:eastAsia="Times New Roman" w:hAnsi="Times New Roman" w:cs="Times New Roman"/>
          <w:snapToGrid w:val="0"/>
          <w:kern w:val="0"/>
          <w:sz w:val="24"/>
          <w:szCs w:val="24"/>
          <w14:ligatures w14:val="none"/>
        </w:rPr>
      </w:pPr>
      <w:r w:rsidRPr="00406BB3">
        <w:rPr>
          <w:rFonts w:ascii="Times New Roman" w:eastAsia="Times New Roman" w:hAnsi="Times New Roman" w:cs="Times New Roman"/>
          <w:snapToGrid w:val="0"/>
          <w:kern w:val="0"/>
          <w:sz w:val="24"/>
          <w:szCs w:val="24"/>
          <w14:ligatures w14:val="none"/>
        </w:rPr>
        <w:t>Rīgā, ____gada ____. _______________</w:t>
      </w:r>
    </w:p>
    <w:p w14:paraId="6B1A136C" w14:textId="77777777" w:rsidR="006E3FCB" w:rsidRPr="006E3FCB" w:rsidRDefault="006E3FCB" w:rsidP="006E3FCB">
      <w:pPr>
        <w:suppressAutoHyphens/>
        <w:spacing w:after="0" w:line="240" w:lineRule="auto"/>
        <w:ind w:right="1134"/>
        <w:jc w:val="both"/>
        <w:rPr>
          <w:rFonts w:ascii="Times New Roman" w:eastAsia="Times New Roman" w:hAnsi="Times New Roman" w:cs="Times New Roman"/>
          <w:bCs/>
          <w:kern w:val="0"/>
          <w:sz w:val="24"/>
          <w:szCs w:val="24"/>
          <w:lang w:eastAsia="ar-SA"/>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9"/>
        <w:gridCol w:w="9355"/>
      </w:tblGrid>
      <w:tr w:rsidR="006E3FCB" w:rsidRPr="006E3FCB" w14:paraId="441858EF" w14:textId="77777777" w:rsidTr="000C1C5D">
        <w:trPr>
          <w:trHeight w:val="113"/>
        </w:trPr>
        <w:tc>
          <w:tcPr>
            <w:tcW w:w="5529" w:type="dxa"/>
          </w:tcPr>
          <w:p w14:paraId="626817A2"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6E3FCB">
              <w:rPr>
                <w:rFonts w:ascii="Times New Roman" w:eastAsia="Times New Roman" w:hAnsi="Times New Roman" w:cs="Times New Roman"/>
                <w:bCs/>
                <w:kern w:val="0"/>
                <w:sz w:val="24"/>
                <w:szCs w:val="24"/>
                <w:lang w:eastAsia="lv-LV"/>
                <w14:ligatures w14:val="none"/>
              </w:rPr>
              <w:t>Pretendenta nosaukums:</w:t>
            </w:r>
          </w:p>
        </w:tc>
        <w:tc>
          <w:tcPr>
            <w:tcW w:w="9355" w:type="dxa"/>
          </w:tcPr>
          <w:p w14:paraId="4E5F965D"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6E3FCB" w14:paraId="25580091" w14:textId="77777777" w:rsidTr="000C1C5D">
        <w:trPr>
          <w:trHeight w:val="113"/>
        </w:trPr>
        <w:tc>
          <w:tcPr>
            <w:tcW w:w="5529" w:type="dxa"/>
          </w:tcPr>
          <w:p w14:paraId="751898EB"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6E3FCB">
              <w:rPr>
                <w:rFonts w:ascii="Times New Roman" w:eastAsia="Times New Roman" w:hAnsi="Times New Roman" w:cs="Times New Roman"/>
                <w:bCs/>
                <w:kern w:val="0"/>
                <w:sz w:val="24"/>
                <w:szCs w:val="24"/>
                <w:lang w:eastAsia="lv-LV"/>
                <w14:ligatures w14:val="none"/>
              </w:rPr>
              <w:t>Reģistrācijas numurs:</w:t>
            </w:r>
          </w:p>
        </w:tc>
        <w:tc>
          <w:tcPr>
            <w:tcW w:w="9355" w:type="dxa"/>
          </w:tcPr>
          <w:p w14:paraId="4BAF763E"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6E3FCB" w14:paraId="523D6A8D" w14:textId="77777777" w:rsidTr="000C1C5D">
        <w:trPr>
          <w:trHeight w:val="113"/>
        </w:trPr>
        <w:tc>
          <w:tcPr>
            <w:tcW w:w="5529" w:type="dxa"/>
          </w:tcPr>
          <w:p w14:paraId="3C1A7E90"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6E3FCB">
              <w:rPr>
                <w:rFonts w:ascii="Times New Roman" w:eastAsia="Times New Roman" w:hAnsi="Times New Roman" w:cs="Times New Roman"/>
                <w:bCs/>
                <w:kern w:val="0"/>
                <w:sz w:val="24"/>
                <w:szCs w:val="24"/>
                <w:lang w:eastAsia="lv-LV"/>
                <w14:ligatures w14:val="none"/>
              </w:rPr>
              <w:t>Juridiskā adrese:</w:t>
            </w:r>
          </w:p>
        </w:tc>
        <w:tc>
          <w:tcPr>
            <w:tcW w:w="9355" w:type="dxa"/>
          </w:tcPr>
          <w:p w14:paraId="5F762384"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6E3FCB" w14:paraId="1FB5CF9F" w14:textId="77777777" w:rsidTr="000C1C5D">
        <w:trPr>
          <w:trHeight w:val="113"/>
        </w:trPr>
        <w:tc>
          <w:tcPr>
            <w:tcW w:w="5529" w:type="dxa"/>
          </w:tcPr>
          <w:p w14:paraId="192D76C5"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6E3FCB">
              <w:rPr>
                <w:rFonts w:ascii="Times New Roman" w:eastAsia="Times New Roman" w:hAnsi="Times New Roman" w:cs="Times New Roman"/>
                <w:bCs/>
                <w:kern w:val="0"/>
                <w:sz w:val="24"/>
                <w:szCs w:val="24"/>
                <w:lang w:eastAsia="lv-LV"/>
                <w14:ligatures w14:val="none"/>
              </w:rPr>
              <w:t>Faktiskā adrese:</w:t>
            </w:r>
          </w:p>
        </w:tc>
        <w:tc>
          <w:tcPr>
            <w:tcW w:w="9355" w:type="dxa"/>
          </w:tcPr>
          <w:p w14:paraId="00322B5A"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6E3FCB" w14:paraId="65CA6FD8" w14:textId="77777777" w:rsidTr="000C1C5D">
        <w:trPr>
          <w:trHeight w:val="113"/>
        </w:trPr>
        <w:tc>
          <w:tcPr>
            <w:tcW w:w="5529" w:type="dxa"/>
          </w:tcPr>
          <w:p w14:paraId="1CEADBE2"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6E3FCB">
              <w:rPr>
                <w:rFonts w:ascii="Times New Roman" w:eastAsia="Times New Roman" w:hAnsi="Times New Roman" w:cs="Times New Roman"/>
                <w:bCs/>
                <w:kern w:val="0"/>
                <w:sz w:val="24"/>
                <w:szCs w:val="24"/>
                <w:lang w:eastAsia="lv-LV"/>
                <w14:ligatures w14:val="none"/>
              </w:rPr>
              <w:t>Tālr. numurs:</w:t>
            </w:r>
          </w:p>
        </w:tc>
        <w:tc>
          <w:tcPr>
            <w:tcW w:w="9355" w:type="dxa"/>
          </w:tcPr>
          <w:p w14:paraId="79023C26"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6E3FCB" w14:paraId="666EDF18" w14:textId="77777777" w:rsidTr="000C1C5D">
        <w:trPr>
          <w:trHeight w:val="113"/>
        </w:trPr>
        <w:tc>
          <w:tcPr>
            <w:tcW w:w="5529" w:type="dxa"/>
          </w:tcPr>
          <w:p w14:paraId="22319CFE"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6E3FCB">
              <w:rPr>
                <w:rFonts w:ascii="Times New Roman" w:eastAsia="Times New Roman" w:hAnsi="Times New Roman" w:cs="Times New Roman"/>
                <w:kern w:val="0"/>
                <w:sz w:val="24"/>
                <w:szCs w:val="24"/>
                <w:lang w:eastAsia="lv-LV"/>
                <w14:ligatures w14:val="none"/>
              </w:rPr>
              <w:t>E-pasts:</w:t>
            </w:r>
          </w:p>
        </w:tc>
        <w:tc>
          <w:tcPr>
            <w:tcW w:w="9355" w:type="dxa"/>
          </w:tcPr>
          <w:p w14:paraId="646088D9"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6E3FCB" w14:paraId="647F9F0F" w14:textId="77777777" w:rsidTr="000C1C5D">
        <w:trPr>
          <w:trHeight w:val="113"/>
        </w:trPr>
        <w:tc>
          <w:tcPr>
            <w:tcW w:w="5529" w:type="dxa"/>
          </w:tcPr>
          <w:p w14:paraId="46719BFF"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6E3FCB">
              <w:rPr>
                <w:rFonts w:ascii="Times New Roman" w:eastAsia="Times New Roman" w:hAnsi="Times New Roman" w:cs="Times New Roman"/>
                <w:kern w:val="0"/>
                <w:sz w:val="24"/>
                <w:szCs w:val="24"/>
                <w:lang w:eastAsia="lv-LV"/>
                <w14:ligatures w14:val="none"/>
              </w:rPr>
              <w:t>Banka</w:t>
            </w:r>
          </w:p>
        </w:tc>
        <w:tc>
          <w:tcPr>
            <w:tcW w:w="9355" w:type="dxa"/>
          </w:tcPr>
          <w:p w14:paraId="0F7A5E48"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6E3FCB" w14:paraId="31D8E166" w14:textId="77777777" w:rsidTr="000C1C5D">
        <w:trPr>
          <w:trHeight w:val="113"/>
        </w:trPr>
        <w:tc>
          <w:tcPr>
            <w:tcW w:w="5529" w:type="dxa"/>
          </w:tcPr>
          <w:p w14:paraId="0F05F76A"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6E3FCB">
              <w:rPr>
                <w:rFonts w:ascii="Times New Roman" w:eastAsia="Times New Roman" w:hAnsi="Times New Roman" w:cs="Times New Roman"/>
                <w:kern w:val="0"/>
                <w:sz w:val="24"/>
                <w:szCs w:val="24"/>
                <w:lang w:eastAsia="lv-LV"/>
                <w14:ligatures w14:val="none"/>
              </w:rPr>
              <w:t>Konta numurs</w:t>
            </w:r>
          </w:p>
        </w:tc>
        <w:tc>
          <w:tcPr>
            <w:tcW w:w="9355" w:type="dxa"/>
          </w:tcPr>
          <w:p w14:paraId="72F165BC"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6E3FCB" w14:paraId="66BC4388" w14:textId="77777777" w:rsidTr="000C1C5D">
        <w:trPr>
          <w:trHeight w:val="113"/>
        </w:trPr>
        <w:tc>
          <w:tcPr>
            <w:tcW w:w="5529" w:type="dxa"/>
          </w:tcPr>
          <w:p w14:paraId="684BC285"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6E3FCB">
              <w:rPr>
                <w:rFonts w:ascii="Times New Roman" w:eastAsia="Times New Roman" w:hAnsi="Times New Roman" w:cs="Times New Roman"/>
                <w:kern w:val="0"/>
                <w:sz w:val="24"/>
                <w:szCs w:val="24"/>
                <w:lang w:eastAsia="lv-LV"/>
                <w14:ligatures w14:val="none"/>
              </w:rPr>
              <w:t>Kontaktpersona:</w:t>
            </w:r>
          </w:p>
        </w:tc>
        <w:tc>
          <w:tcPr>
            <w:tcW w:w="9355" w:type="dxa"/>
          </w:tcPr>
          <w:p w14:paraId="3D72588F"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6E3FCB" w14:paraId="1A15F4B0" w14:textId="77777777" w:rsidTr="000C1C5D">
        <w:trPr>
          <w:trHeight w:val="113"/>
        </w:trPr>
        <w:tc>
          <w:tcPr>
            <w:tcW w:w="5529" w:type="dxa"/>
          </w:tcPr>
          <w:p w14:paraId="5F77B396"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6E3FCB">
              <w:rPr>
                <w:rFonts w:ascii="Times New Roman" w:eastAsia="Times New Roman" w:hAnsi="Times New Roman" w:cs="Times New Roman"/>
                <w:kern w:val="0"/>
                <w:sz w:val="24"/>
                <w:szCs w:val="24"/>
                <w:lang w:eastAsia="lv-LV"/>
                <w14:ligatures w14:val="none"/>
              </w:rPr>
              <w:t>Kontaktpersonas tālr. numurs, e-pasts:</w:t>
            </w:r>
          </w:p>
        </w:tc>
        <w:tc>
          <w:tcPr>
            <w:tcW w:w="9355" w:type="dxa"/>
          </w:tcPr>
          <w:p w14:paraId="0E317303" w14:textId="77777777" w:rsidR="006E3FCB" w:rsidRPr="006E3FCB"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bl>
    <w:p w14:paraId="6CE1EEEA" w14:textId="77777777" w:rsidR="00406BB3" w:rsidRPr="00406BB3" w:rsidRDefault="00406BB3" w:rsidP="00406BB3">
      <w:pPr>
        <w:spacing w:after="0" w:line="240" w:lineRule="auto"/>
        <w:rPr>
          <w:rFonts w:ascii="Times New Roman" w:eastAsia="Times New Roman" w:hAnsi="Times New Roman" w:cs="Times New Roman"/>
          <w:kern w:val="0"/>
          <w:sz w:val="24"/>
          <w:szCs w:val="24"/>
          <w:lang w:eastAsia="lv-LV"/>
          <w14:ligatures w14:val="none"/>
        </w:rPr>
      </w:pPr>
    </w:p>
    <w:p w14:paraId="329784F7" w14:textId="77777777" w:rsidR="00406BB3" w:rsidRPr="00406BB3"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406BB3">
        <w:rPr>
          <w:rFonts w:ascii="Times New Roman" w:eastAsia="Times New Roman" w:hAnsi="Times New Roman" w:cs="Times New Roman"/>
          <w:kern w:val="0"/>
          <w:sz w:val="24"/>
          <w:szCs w:val="24"/>
          <w:lang w:eastAsia="lv-LV"/>
          <w14:ligatures w14:val="none"/>
        </w:rPr>
        <w:t xml:space="preserve">Pretendents </w:t>
      </w:r>
      <w:r w:rsidRPr="00406BB3">
        <w:rPr>
          <w:rFonts w:ascii="Times New Roman" w:eastAsia="Times New Roman" w:hAnsi="Times New Roman" w:cs="Times New Roman"/>
          <w:b/>
          <w:bCs/>
          <w:kern w:val="0"/>
          <w:sz w:val="24"/>
          <w:szCs w:val="24"/>
          <w:lang w:eastAsia="lv-LV"/>
          <w14:ligatures w14:val="none"/>
        </w:rPr>
        <w:t>atbilst</w:t>
      </w:r>
      <w:r w:rsidRPr="00406BB3">
        <w:rPr>
          <w:rFonts w:ascii="Times New Roman" w:eastAsia="Times New Roman" w:hAnsi="Times New Roman" w:cs="Times New Roman"/>
          <w:kern w:val="0"/>
          <w:sz w:val="24"/>
          <w:szCs w:val="24"/>
          <w:lang w:eastAsia="lv-LV"/>
          <w14:ligatures w14:val="none"/>
        </w:rPr>
        <w:t xml:space="preserve">  </w:t>
      </w:r>
      <w:r w:rsidRPr="00406BB3">
        <w:rPr>
          <w:rFonts w:ascii="Times New Roman" w:eastAsia="Times New Roman" w:hAnsi="Times New Roman" w:cs="Times New Roman"/>
          <w:i/>
          <w:iCs/>
          <w:kern w:val="0"/>
          <w:sz w:val="24"/>
          <w:szCs w:val="24"/>
          <w:lang w:eastAsia="lv-LV"/>
          <w14:ligatures w14:val="none"/>
        </w:rPr>
        <w:t>(</w:t>
      </w:r>
      <w:r w:rsidRPr="00406BB3">
        <w:rPr>
          <w:rFonts w:ascii="Times New Roman" w:eastAsia="Times New Roman" w:hAnsi="Times New Roman" w:cs="Times New Roman"/>
          <w:i/>
          <w:iCs/>
          <w:color w:val="000000"/>
          <w:kern w:val="0"/>
          <w:sz w:val="24"/>
          <w:szCs w:val="24"/>
          <w:lang w:eastAsia="lv-LV"/>
          <w14:ligatures w14:val="none"/>
        </w:rPr>
        <w:t xml:space="preserve">atzīmēt ar </w:t>
      </w:r>
      <w:r w:rsidRPr="00406BB3">
        <w:rPr>
          <w:rFonts w:ascii="Times New Roman" w:eastAsia="Times New Roman" w:hAnsi="Times New Roman" w:cs="Times New Roman"/>
          <w:b/>
          <w:bCs/>
          <w:color w:val="000000"/>
          <w:kern w:val="0"/>
          <w:sz w:val="24"/>
          <w:szCs w:val="24"/>
          <w:lang w:eastAsia="lv-LV"/>
          <w14:ligatures w14:val="none"/>
        </w:rPr>
        <w:t>X</w:t>
      </w:r>
      <w:r w:rsidRPr="00406BB3" w:rsidDel="00AA04EB">
        <w:rPr>
          <w:rFonts w:ascii="Times New Roman" w:eastAsia="Times New Roman" w:hAnsi="Times New Roman" w:cs="Times New Roman"/>
          <w:kern w:val="0"/>
          <w:sz w:val="24"/>
          <w:szCs w:val="24"/>
          <w:lang w:eastAsia="lv-LV"/>
          <w14:ligatures w14:val="none"/>
        </w:rPr>
        <w:t xml:space="preserve"> </w:t>
      </w:r>
      <w:r w:rsidRPr="00406BB3">
        <w:rPr>
          <w:rFonts w:ascii="Times New Roman" w:eastAsia="Times New Roman" w:hAnsi="Times New Roman" w:cs="Times New Roman"/>
          <w:kern w:val="0"/>
          <w:sz w:val="24"/>
          <w:szCs w:val="24"/>
          <w:lang w:eastAsia="lv-LV"/>
          <w14:ligatures w14:val="none"/>
        </w:rPr>
        <w:t>) mikro</w:t>
      </w:r>
      <w:r w:rsidRPr="00406BB3">
        <w:rPr>
          <w:rFonts w:ascii="Times New Roman" w:eastAsia="Times New Roman" w:hAnsi="Times New Roman" w:cs="Times New Roman"/>
          <w:kern w:val="0"/>
          <w:sz w:val="24"/>
          <w:szCs w:val="24"/>
          <w:vertAlign w:val="superscript"/>
          <w:lang w:eastAsia="lv-LV"/>
          <w14:ligatures w14:val="none"/>
        </w:rPr>
        <w:footnoteReference w:id="3"/>
      </w:r>
      <w:r w:rsidRPr="00406BB3">
        <w:rPr>
          <w:rFonts w:ascii="Times New Roman" w:eastAsia="Times New Roman" w:hAnsi="Times New Roman" w:cs="Times New Roman"/>
          <w:kern w:val="0"/>
          <w:sz w:val="24"/>
          <w:szCs w:val="24"/>
          <w:lang w:eastAsia="lv-LV"/>
          <w14:ligatures w14:val="none"/>
        </w:rPr>
        <w:t>, mazā</w:t>
      </w:r>
      <w:r w:rsidRPr="00406BB3">
        <w:rPr>
          <w:rFonts w:ascii="Times New Roman" w:eastAsia="Times New Roman" w:hAnsi="Times New Roman" w:cs="Times New Roman"/>
          <w:kern w:val="0"/>
          <w:sz w:val="24"/>
          <w:szCs w:val="24"/>
          <w:vertAlign w:val="superscript"/>
          <w:lang w:eastAsia="lv-LV"/>
          <w14:ligatures w14:val="none"/>
        </w:rPr>
        <w:footnoteReference w:id="4"/>
      </w:r>
      <w:r w:rsidRPr="00406BB3">
        <w:rPr>
          <w:rFonts w:ascii="Times New Roman" w:eastAsia="Times New Roman" w:hAnsi="Times New Roman" w:cs="Times New Roman"/>
          <w:kern w:val="0"/>
          <w:sz w:val="24"/>
          <w:szCs w:val="24"/>
          <w:lang w:eastAsia="lv-LV"/>
          <w14:ligatures w14:val="none"/>
        </w:rPr>
        <w:t xml:space="preserve"> vai vidējā</w:t>
      </w:r>
      <w:r w:rsidRPr="00406BB3">
        <w:rPr>
          <w:rFonts w:ascii="Times New Roman" w:eastAsia="Times New Roman" w:hAnsi="Times New Roman" w:cs="Times New Roman"/>
          <w:kern w:val="0"/>
          <w:sz w:val="24"/>
          <w:szCs w:val="24"/>
          <w:vertAlign w:val="superscript"/>
          <w:lang w:eastAsia="lv-LV"/>
          <w14:ligatures w14:val="none"/>
        </w:rPr>
        <w:footnoteReference w:id="5"/>
      </w:r>
      <w:r w:rsidRPr="00406BB3">
        <w:rPr>
          <w:rFonts w:ascii="Times New Roman" w:eastAsia="Times New Roman" w:hAnsi="Times New Roman" w:cs="Times New Roman"/>
          <w:kern w:val="0"/>
          <w:sz w:val="24"/>
          <w:szCs w:val="24"/>
          <w:lang w:eastAsia="lv-LV"/>
          <w14:ligatures w14:val="none"/>
        </w:rPr>
        <w:t xml:space="preserve"> uzņēmuma definīcijai</w:t>
      </w:r>
      <w:r w:rsidRPr="00406BB3">
        <w:rPr>
          <w:rFonts w:ascii="Times New Roman" w:eastAsia="Times New Roman" w:hAnsi="Times New Roman" w:cs="Times New Roman"/>
          <w:kern w:val="0"/>
          <w:sz w:val="24"/>
          <w:szCs w:val="24"/>
          <w:vertAlign w:val="superscript"/>
          <w:lang w:eastAsia="lv-LV"/>
          <w14:ligatures w14:val="none"/>
        </w:rPr>
        <w:footnoteReference w:id="6"/>
      </w:r>
      <w:r w:rsidRPr="00406BB3">
        <w:rPr>
          <w:rFonts w:ascii="Times New Roman" w:eastAsia="Times New Roman" w:hAnsi="Times New Roman" w:cs="Times New Roman"/>
          <w:kern w:val="0"/>
          <w:sz w:val="24"/>
          <w:szCs w:val="24"/>
          <w:lang w:eastAsia="lv-LV"/>
          <w14:ligatures w14:val="none"/>
        </w:rPr>
        <w:t>:</w:t>
      </w:r>
    </w:p>
    <w:p w14:paraId="79D4B83E" w14:textId="77777777" w:rsidR="00406BB3" w:rsidRPr="00406BB3"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406BB3">
        <w:rPr>
          <w:rFonts w:ascii="Segoe UI Symbol" w:eastAsia="Times New Roman" w:hAnsi="Segoe UI Symbol" w:cs="Times New Roman"/>
          <w:color w:val="000000"/>
          <w:kern w:val="0"/>
          <w:sz w:val="24"/>
          <w:szCs w:val="24"/>
          <w:lang w:eastAsia="lv-LV"/>
          <w14:ligatures w14:val="none"/>
        </w:rPr>
        <w:t xml:space="preserve">🀆  </w:t>
      </w:r>
      <w:r w:rsidRPr="00406BB3">
        <w:rPr>
          <w:rFonts w:ascii="Times New Roman" w:eastAsia="Times New Roman" w:hAnsi="Times New Roman" w:cs="Times New Roman"/>
          <w:color w:val="000000"/>
          <w:kern w:val="0"/>
          <w:sz w:val="24"/>
          <w:szCs w:val="24"/>
          <w:lang w:eastAsia="lv-LV"/>
          <w14:ligatures w14:val="none"/>
        </w:rPr>
        <w:t>atbilst mikro uzņēmuma statusam;</w:t>
      </w:r>
    </w:p>
    <w:p w14:paraId="70AD0B6C" w14:textId="77777777" w:rsidR="00406BB3" w:rsidRPr="00406BB3"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406BB3">
        <w:rPr>
          <w:rFonts w:ascii="Segoe UI Symbol" w:eastAsia="Times New Roman" w:hAnsi="Segoe UI Symbol" w:cs="Times New Roman"/>
          <w:color w:val="000000"/>
          <w:kern w:val="0"/>
          <w:sz w:val="24"/>
          <w:szCs w:val="24"/>
          <w:lang w:eastAsia="lv-LV"/>
          <w14:ligatures w14:val="none"/>
        </w:rPr>
        <w:t xml:space="preserve">🀆  </w:t>
      </w:r>
      <w:r w:rsidRPr="00406BB3">
        <w:rPr>
          <w:rFonts w:ascii="Times New Roman" w:eastAsia="Times New Roman" w:hAnsi="Times New Roman" w:cs="Times New Roman"/>
          <w:color w:val="000000"/>
          <w:kern w:val="0"/>
          <w:sz w:val="24"/>
          <w:szCs w:val="24"/>
          <w:lang w:eastAsia="lv-LV"/>
          <w14:ligatures w14:val="none"/>
        </w:rPr>
        <w:t>atbilst mazā uzņēmuma statusam;</w:t>
      </w:r>
    </w:p>
    <w:p w14:paraId="399C1377" w14:textId="77777777" w:rsidR="00406BB3" w:rsidRPr="00406BB3"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406BB3">
        <w:rPr>
          <w:rFonts w:ascii="Segoe UI Symbol" w:eastAsia="Times New Roman" w:hAnsi="Segoe UI Symbol" w:cs="Times New Roman"/>
          <w:color w:val="000000"/>
          <w:kern w:val="0"/>
          <w:sz w:val="24"/>
          <w:szCs w:val="24"/>
          <w:lang w:eastAsia="lv-LV"/>
          <w14:ligatures w14:val="none"/>
        </w:rPr>
        <w:t xml:space="preserve">🀆  </w:t>
      </w:r>
      <w:r w:rsidRPr="00406BB3">
        <w:rPr>
          <w:rFonts w:ascii="Times New Roman" w:eastAsia="Times New Roman" w:hAnsi="Times New Roman" w:cs="Times New Roman"/>
          <w:color w:val="000000"/>
          <w:kern w:val="0"/>
          <w:sz w:val="24"/>
          <w:szCs w:val="24"/>
          <w:lang w:eastAsia="lv-LV"/>
          <w14:ligatures w14:val="none"/>
        </w:rPr>
        <w:t>atbilst vidējā uzņēmuma statusam.</w:t>
      </w:r>
    </w:p>
    <w:p w14:paraId="33A37EFE" w14:textId="77777777" w:rsidR="00406BB3" w:rsidRPr="00406BB3" w:rsidRDefault="00406BB3" w:rsidP="00406BB3">
      <w:pPr>
        <w:spacing w:after="0" w:line="240" w:lineRule="auto"/>
        <w:rPr>
          <w:rFonts w:ascii="Times New Roman" w:eastAsia="Times New Roman" w:hAnsi="Times New Roman" w:cs="Times New Roman"/>
          <w:kern w:val="0"/>
          <w:sz w:val="12"/>
          <w:szCs w:val="12"/>
          <w:lang w:eastAsia="lv-LV"/>
          <w14:ligatures w14:val="none"/>
        </w:rPr>
      </w:pPr>
    </w:p>
    <w:p w14:paraId="224BAA0C" w14:textId="77777777" w:rsidR="00406BB3" w:rsidRPr="00406BB3"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406BB3">
        <w:rPr>
          <w:rFonts w:ascii="Times New Roman" w:eastAsia="Times New Roman" w:hAnsi="Times New Roman" w:cs="Times New Roman"/>
          <w:kern w:val="0"/>
          <w:sz w:val="24"/>
          <w:szCs w:val="24"/>
          <w14:ligatures w14:val="none"/>
        </w:rPr>
        <w:t xml:space="preserve">ar šī pieteikuma iesniegšanu: </w:t>
      </w:r>
    </w:p>
    <w:p w14:paraId="4BC744AF" w14:textId="5241D78B" w:rsidR="00406BB3" w:rsidRPr="00406BB3" w:rsidRDefault="00406BB3" w:rsidP="00406BB3">
      <w:pPr>
        <w:numPr>
          <w:ilvl w:val="0"/>
          <w:numId w:val="8"/>
        </w:numPr>
        <w:spacing w:after="0" w:line="240" w:lineRule="auto"/>
        <w:ind w:left="426"/>
        <w:contextualSpacing/>
        <w:jc w:val="both"/>
        <w:rPr>
          <w:rFonts w:ascii="Times New Roman" w:eastAsia="Times New Roman" w:hAnsi="Times New Roman" w:cs="Times New Roman"/>
          <w:kern w:val="0"/>
          <w:sz w:val="24"/>
          <w:szCs w:val="24"/>
          <w:lang w:val="x-none" w:eastAsia="x-none"/>
          <w14:ligatures w14:val="none"/>
        </w:rPr>
      </w:pPr>
      <w:r w:rsidRPr="00406BB3">
        <w:rPr>
          <w:rFonts w:ascii="Times New Roman" w:eastAsia="Times New Roman" w:hAnsi="Times New Roman" w:cs="Times New Roman"/>
          <w:kern w:val="0"/>
          <w:sz w:val="24"/>
          <w:szCs w:val="24"/>
          <w14:ligatures w14:val="none"/>
        </w:rPr>
        <w:t xml:space="preserve">pretendents piesakās piedalīties </w:t>
      </w:r>
      <w:r w:rsidR="009304E3" w:rsidRPr="009304E3">
        <w:rPr>
          <w:rFonts w:ascii="Times New Roman" w:eastAsia="Times New Roman" w:hAnsi="Times New Roman" w:cs="Times New Roman"/>
          <w:kern w:val="0"/>
          <w:sz w:val="24"/>
          <w:szCs w:val="24"/>
          <w14:ligatures w14:val="none"/>
        </w:rPr>
        <w:t>Rīgas valstspils</w:t>
      </w:r>
      <w:r w:rsidR="004765A6">
        <w:rPr>
          <w:rFonts w:ascii="Times New Roman" w:eastAsia="Times New Roman" w:hAnsi="Times New Roman" w:cs="Times New Roman"/>
          <w:kern w:val="0"/>
          <w:sz w:val="24"/>
          <w:szCs w:val="24"/>
          <w14:ligatures w14:val="none"/>
        </w:rPr>
        <w:t>ē</w:t>
      </w:r>
      <w:r w:rsidR="009304E3" w:rsidRPr="009304E3">
        <w:rPr>
          <w:rFonts w:ascii="Times New Roman" w:eastAsia="Times New Roman" w:hAnsi="Times New Roman" w:cs="Times New Roman"/>
          <w:kern w:val="0"/>
          <w:sz w:val="24"/>
          <w:szCs w:val="24"/>
          <w14:ligatures w14:val="none"/>
        </w:rPr>
        <w:t>tas pašvaldības Izglītības, kultūras un sporta departament</w:t>
      </w:r>
      <w:r w:rsidR="009304E3">
        <w:rPr>
          <w:rFonts w:ascii="Times New Roman" w:eastAsia="Times New Roman" w:hAnsi="Times New Roman" w:cs="Times New Roman"/>
          <w:kern w:val="0"/>
          <w:sz w:val="24"/>
          <w:szCs w:val="24"/>
          <w14:ligatures w14:val="none"/>
        </w:rPr>
        <w:t>a</w:t>
      </w:r>
      <w:r w:rsidR="009304E3" w:rsidRPr="009304E3">
        <w:rPr>
          <w:rFonts w:ascii="Times New Roman" w:eastAsia="Times New Roman" w:hAnsi="Times New Roman" w:cs="Times New Roman"/>
          <w:kern w:val="0"/>
          <w:sz w:val="24"/>
          <w:szCs w:val="24"/>
          <w14:ligatures w14:val="none"/>
        </w:rPr>
        <w:t xml:space="preserve"> </w:t>
      </w:r>
      <w:r w:rsidR="009304E3" w:rsidRPr="00406BB3">
        <w:rPr>
          <w:rFonts w:ascii="Times New Roman" w:eastAsia="Times New Roman" w:hAnsi="Times New Roman" w:cs="Times New Roman"/>
          <w:kern w:val="0"/>
          <w:sz w:val="24"/>
          <w:szCs w:val="24"/>
          <w14:ligatures w14:val="none"/>
        </w:rPr>
        <w:t xml:space="preserve">organizētajā iepirkumā </w:t>
      </w:r>
      <w:r w:rsidR="009304E3" w:rsidRPr="009304E3">
        <w:rPr>
          <w:rFonts w:ascii="Times New Roman" w:eastAsia="Times New Roman" w:hAnsi="Times New Roman" w:cs="Times New Roman"/>
          <w:kern w:val="0"/>
          <w:sz w:val="24"/>
          <w:szCs w:val="24"/>
          <w14:ligatures w14:val="none"/>
        </w:rPr>
        <w:t>“Rīgas dzimšanas dienas mēneša kultūras programmas tīmekļa vietnes izstrāde”</w:t>
      </w:r>
      <w:r w:rsidR="009304E3">
        <w:rPr>
          <w:rFonts w:ascii="Times New Roman" w:eastAsia="Times New Roman"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 xml:space="preserve">(id. Nr. </w:t>
      </w:r>
      <w:r w:rsidR="009304E3" w:rsidRPr="009304E3">
        <w:rPr>
          <w:rFonts w:ascii="Times New Roman" w:eastAsia="Times New Roman" w:hAnsi="Times New Roman" w:cs="Times New Roman"/>
          <w:kern w:val="0"/>
          <w:sz w:val="24"/>
          <w:szCs w:val="24"/>
          <w14:ligatures w14:val="none"/>
        </w:rPr>
        <w:t>RVPIKSD 2025/10</w:t>
      </w:r>
      <w:r w:rsidR="009304E3">
        <w:rPr>
          <w:rFonts w:ascii="Times New Roman" w:eastAsia="Times New Roman" w:hAnsi="Times New Roman" w:cs="Times New Roman"/>
          <w:kern w:val="0"/>
          <w:sz w:val="24"/>
          <w:szCs w:val="24"/>
          <w14:ligatures w14:val="none"/>
        </w:rPr>
        <w:t>)</w:t>
      </w:r>
      <w:r w:rsidR="004765A6">
        <w:rPr>
          <w:rFonts w:ascii="Times New Roman" w:eastAsia="Times New Roman" w:hAnsi="Times New Roman" w:cs="Times New Roman"/>
          <w:kern w:val="0"/>
          <w:sz w:val="24"/>
          <w:szCs w:val="24"/>
          <w14:ligatures w14:val="none"/>
        </w:rPr>
        <w:t>;</w:t>
      </w:r>
    </w:p>
    <w:p w14:paraId="36A2BB80" w14:textId="77777777" w:rsidR="00406BB3" w:rsidRPr="00406BB3" w:rsidRDefault="00406BB3" w:rsidP="00406BB3">
      <w:pPr>
        <w:keepNext/>
        <w:widowControl w:val="0"/>
        <w:numPr>
          <w:ilvl w:val="0"/>
          <w:numId w:val="8"/>
        </w:numPr>
        <w:spacing w:after="0" w:line="240" w:lineRule="auto"/>
        <w:ind w:left="426"/>
        <w:contextualSpacing/>
        <w:jc w:val="both"/>
        <w:outlineLvl w:val="4"/>
        <w:rPr>
          <w:rFonts w:ascii="Times New Roman" w:eastAsia="Times New Roman" w:hAnsi="Times New Roman" w:cs="Times New Roman"/>
          <w:kern w:val="0"/>
          <w:sz w:val="24"/>
          <w:szCs w:val="24"/>
          <w:lang w:val="x-none" w:eastAsia="x-none"/>
          <w14:ligatures w14:val="none"/>
        </w:rPr>
      </w:pPr>
      <w:r w:rsidRPr="00406BB3">
        <w:rPr>
          <w:rFonts w:ascii="Times New Roman" w:eastAsia="Times New Roman" w:hAnsi="Times New Roman" w:cs="Times New Roman"/>
          <w:kern w:val="0"/>
          <w:sz w:val="24"/>
          <w:szCs w:val="24"/>
          <w14:ligatures w14:val="none"/>
        </w:rPr>
        <w:t>pretendents apņemas ievērot Nolikuma prasības un apliecina, ka piedalās Iepirkumā patstāvīgi, bez jebkādām konsultācijām ar citiem tirgus dalībniekiem;</w:t>
      </w:r>
    </w:p>
    <w:p w14:paraId="1BFFF3BF" w14:textId="77777777" w:rsidR="00406BB3" w:rsidRPr="00406BB3" w:rsidRDefault="00406BB3" w:rsidP="00406BB3">
      <w:pPr>
        <w:keepNext/>
        <w:widowControl w:val="0"/>
        <w:numPr>
          <w:ilvl w:val="0"/>
          <w:numId w:val="8"/>
        </w:numPr>
        <w:spacing w:after="0" w:line="240" w:lineRule="auto"/>
        <w:ind w:left="426"/>
        <w:contextualSpacing/>
        <w:jc w:val="both"/>
        <w:outlineLvl w:val="4"/>
        <w:rPr>
          <w:rFonts w:ascii="Times New Roman" w:eastAsia="Times New Roman" w:hAnsi="Times New Roman" w:cs="Times New Roman"/>
          <w:kern w:val="0"/>
          <w:sz w:val="24"/>
          <w:szCs w:val="24"/>
          <w:lang w:val="x-none" w:eastAsia="x-none"/>
          <w14:ligatures w14:val="none"/>
        </w:rPr>
      </w:pPr>
      <w:r w:rsidRPr="00406BB3">
        <w:rPr>
          <w:rFonts w:ascii="Times New Roman" w:eastAsia="Times New Roman" w:hAnsi="Times New Roman" w:cs="Times New Roman"/>
          <w:kern w:val="0"/>
          <w:sz w:val="24"/>
          <w:szCs w:val="24"/>
          <w14:ligatures w14:val="none"/>
        </w:rPr>
        <w:t>pretendents apliecina, ka visas sniegtās ziņas un dati ir patiesi;</w:t>
      </w:r>
    </w:p>
    <w:p w14:paraId="45369C7C" w14:textId="43816288" w:rsidR="00406BB3" w:rsidRPr="00406BB3" w:rsidRDefault="00406BB3" w:rsidP="00406BB3">
      <w:pPr>
        <w:keepNext/>
        <w:widowControl w:val="0"/>
        <w:numPr>
          <w:ilvl w:val="0"/>
          <w:numId w:val="8"/>
        </w:numPr>
        <w:spacing w:after="120" w:line="240" w:lineRule="auto"/>
        <w:ind w:left="425" w:hanging="357"/>
        <w:jc w:val="both"/>
        <w:outlineLvl w:val="4"/>
        <w:rPr>
          <w:rFonts w:ascii="Times New Roman" w:eastAsia="Times New Roman" w:hAnsi="Times New Roman" w:cs="Times New Roman"/>
          <w:kern w:val="0"/>
          <w:sz w:val="24"/>
          <w:szCs w:val="24"/>
          <w:lang w:val="x-none" w:eastAsia="x-none"/>
          <w14:ligatures w14:val="none"/>
        </w:rPr>
      </w:pPr>
      <w:r w:rsidRPr="00406BB3">
        <w:rPr>
          <w:rFonts w:ascii="Times New Roman" w:eastAsia="Times New Roman" w:hAnsi="Times New Roman" w:cs="Times New Roman"/>
          <w:kern w:val="0"/>
          <w:sz w:val="24"/>
          <w:szCs w:val="24"/>
          <w14:ligatures w14:val="none"/>
        </w:rPr>
        <w:t>pieredze iepriekšējo 3 (trīs) gadu laikā (202</w:t>
      </w:r>
      <w:r w:rsidR="006E3FCB">
        <w:rPr>
          <w:rFonts w:ascii="Times New Roman" w:eastAsia="Times New Roman" w:hAnsi="Times New Roman" w:cs="Times New Roman"/>
          <w:kern w:val="0"/>
          <w:sz w:val="24"/>
          <w:szCs w:val="24"/>
          <w14:ligatures w14:val="none"/>
        </w:rPr>
        <w:t>2</w:t>
      </w:r>
      <w:r w:rsidRPr="00406BB3">
        <w:rPr>
          <w:rFonts w:ascii="Times New Roman" w:eastAsia="Times New Roman" w:hAnsi="Times New Roman" w:cs="Times New Roman"/>
          <w:kern w:val="0"/>
          <w:sz w:val="24"/>
          <w:szCs w:val="24"/>
          <w14:ligatures w14:val="none"/>
        </w:rPr>
        <w:t>., 202</w:t>
      </w:r>
      <w:r w:rsidR="006E3FCB">
        <w:rPr>
          <w:rFonts w:ascii="Times New Roman" w:eastAsia="Times New Roman" w:hAnsi="Times New Roman" w:cs="Times New Roman"/>
          <w:kern w:val="0"/>
          <w:sz w:val="24"/>
          <w:szCs w:val="24"/>
          <w14:ligatures w14:val="none"/>
        </w:rPr>
        <w:t>3</w:t>
      </w:r>
      <w:r w:rsidRPr="00406BB3">
        <w:rPr>
          <w:rFonts w:ascii="Times New Roman" w:eastAsia="Times New Roman" w:hAnsi="Times New Roman" w:cs="Times New Roman"/>
          <w:kern w:val="0"/>
          <w:sz w:val="24"/>
          <w:szCs w:val="24"/>
          <w14:ligatures w14:val="none"/>
        </w:rPr>
        <w:t>., 202</w:t>
      </w:r>
      <w:r w:rsidR="006E3FCB">
        <w:rPr>
          <w:rFonts w:ascii="Times New Roman" w:eastAsia="Times New Roman" w:hAnsi="Times New Roman" w:cs="Times New Roman"/>
          <w:kern w:val="0"/>
          <w:sz w:val="24"/>
          <w:szCs w:val="24"/>
          <w14:ligatures w14:val="none"/>
        </w:rPr>
        <w:t>4</w:t>
      </w:r>
      <w:r w:rsidRPr="00406BB3">
        <w:rPr>
          <w:rFonts w:ascii="Times New Roman" w:eastAsia="Times New Roman" w:hAnsi="Times New Roman" w:cs="Times New Roman"/>
          <w:kern w:val="0"/>
          <w:sz w:val="24"/>
          <w:szCs w:val="24"/>
          <w14:ligatures w14:val="none"/>
        </w:rPr>
        <w:t>. un 202</w:t>
      </w:r>
      <w:r w:rsidR="006E3FCB">
        <w:rPr>
          <w:rFonts w:ascii="Times New Roman" w:eastAsia="Times New Roman" w:hAnsi="Times New Roman" w:cs="Times New Roman"/>
          <w:kern w:val="0"/>
          <w:sz w:val="24"/>
          <w:szCs w:val="24"/>
          <w14:ligatures w14:val="none"/>
        </w:rPr>
        <w:t>5</w:t>
      </w:r>
      <w:r w:rsidRPr="00406BB3">
        <w:rPr>
          <w:rFonts w:ascii="Times New Roman" w:eastAsia="Times New Roman" w:hAnsi="Times New Roman" w:cs="Times New Roman"/>
          <w:kern w:val="0"/>
          <w:sz w:val="24"/>
          <w:szCs w:val="24"/>
          <w14:ligatures w14:val="none"/>
        </w:rPr>
        <w:t>. gadā līdz piedāvājuma iesniegšanas dienai) atbilstoši Nolikuma 31.2</w:t>
      </w:r>
      <w:r w:rsidRPr="00406BB3" w:rsidDel="0090251B">
        <w:rPr>
          <w:rFonts w:ascii="Times New Roman" w:eastAsia="Times New Roman" w:hAnsi="Times New Roman" w:cs="Times New Roman"/>
          <w:kern w:val="0"/>
          <w:sz w:val="24"/>
          <w:szCs w:val="24"/>
          <w14:ligatures w14:val="none"/>
        </w:rPr>
        <w:t>.</w:t>
      </w:r>
      <w:r w:rsidRPr="00406BB3">
        <w:rPr>
          <w:rFonts w:ascii="Times New Roman" w:eastAsia="Times New Roman" w:hAnsi="Times New Roman" w:cs="Times New Roman"/>
          <w:kern w:val="0"/>
          <w:sz w:val="24"/>
          <w:szCs w:val="24"/>
          <w14:ligatures w14:val="none"/>
        </w:rPr>
        <w:t> apakšpunkta prasībām (pretendents, kurš reģistrēts vēlāk, apliecina savu pieredzi par esošo darba periodu).</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35"/>
        <w:gridCol w:w="4252"/>
        <w:gridCol w:w="3969"/>
        <w:gridCol w:w="3402"/>
      </w:tblGrid>
      <w:tr w:rsidR="00406BB3" w:rsidRPr="00406BB3" w14:paraId="541777A0" w14:textId="77777777" w:rsidTr="00F63C45">
        <w:trPr>
          <w:trHeight w:val="633"/>
        </w:trPr>
        <w:tc>
          <w:tcPr>
            <w:tcW w:w="568" w:type="dxa"/>
            <w:vAlign w:val="center"/>
          </w:tcPr>
          <w:p w14:paraId="5B1E206E" w14:textId="77777777" w:rsidR="00406BB3" w:rsidRPr="00406BB3" w:rsidRDefault="00406BB3" w:rsidP="00406BB3">
            <w:pPr>
              <w:spacing w:after="0" w:line="240" w:lineRule="auto"/>
              <w:jc w:val="center"/>
              <w:rPr>
                <w:rFonts w:ascii="Times New Roman" w:eastAsia="Calibri" w:hAnsi="Times New Roman" w:cs="Times New Roman"/>
                <w:b/>
                <w:bCs/>
                <w:kern w:val="0"/>
                <w:sz w:val="20"/>
                <w:szCs w:val="20"/>
                <w14:ligatures w14:val="none"/>
              </w:rPr>
            </w:pPr>
            <w:r w:rsidRPr="00406BB3">
              <w:rPr>
                <w:rFonts w:ascii="Times New Roman" w:eastAsia="Calibri" w:hAnsi="Times New Roman" w:cs="Times New Roman"/>
                <w:b/>
                <w:bCs/>
                <w:kern w:val="0"/>
                <w:sz w:val="20"/>
                <w:szCs w:val="20"/>
                <w14:ligatures w14:val="none"/>
              </w:rPr>
              <w:t>Nr.</w:t>
            </w:r>
          </w:p>
          <w:p w14:paraId="2DCEFE91" w14:textId="77777777" w:rsidR="00406BB3" w:rsidRPr="00406BB3" w:rsidRDefault="00406BB3" w:rsidP="00406BB3">
            <w:pPr>
              <w:spacing w:after="0" w:line="240" w:lineRule="auto"/>
              <w:jc w:val="center"/>
              <w:rPr>
                <w:rFonts w:ascii="Times New Roman" w:eastAsia="Calibri" w:hAnsi="Times New Roman" w:cs="Times New Roman"/>
                <w:b/>
                <w:bCs/>
                <w:kern w:val="0"/>
                <w:sz w:val="20"/>
                <w:szCs w:val="20"/>
                <w14:ligatures w14:val="none"/>
              </w:rPr>
            </w:pPr>
            <w:r w:rsidRPr="00406BB3">
              <w:rPr>
                <w:rFonts w:ascii="Times New Roman" w:eastAsia="Calibri" w:hAnsi="Times New Roman" w:cs="Times New Roman"/>
                <w:b/>
                <w:bCs/>
                <w:kern w:val="0"/>
                <w:sz w:val="20"/>
                <w:szCs w:val="20"/>
                <w14:ligatures w14:val="none"/>
              </w:rPr>
              <w:t>p.k.</w:t>
            </w:r>
          </w:p>
        </w:tc>
        <w:tc>
          <w:tcPr>
            <w:tcW w:w="2835" w:type="dxa"/>
            <w:vAlign w:val="center"/>
          </w:tcPr>
          <w:p w14:paraId="7908DC03" w14:textId="44BFEAFF" w:rsidR="00406BB3" w:rsidRPr="00406BB3"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406BB3">
              <w:rPr>
                <w:rFonts w:ascii="Times New Roman" w:eastAsia="Calibri" w:hAnsi="Times New Roman" w:cs="Times New Roman"/>
                <w:b/>
                <w:bCs/>
                <w:kern w:val="0"/>
                <w:sz w:val="20"/>
                <w:szCs w:val="20"/>
                <w14:ligatures w14:val="none"/>
              </w:rPr>
              <w:t>Pasūtītājs, tā kontaktinformācij</w:t>
            </w:r>
            <w:r w:rsidR="000C1C5D">
              <w:rPr>
                <w:rFonts w:ascii="Times New Roman" w:eastAsia="Calibri" w:hAnsi="Times New Roman" w:cs="Times New Roman"/>
                <w:b/>
                <w:bCs/>
                <w:kern w:val="0"/>
                <w:sz w:val="20"/>
                <w:szCs w:val="20"/>
                <w14:ligatures w14:val="none"/>
              </w:rPr>
              <w:t>a</w:t>
            </w:r>
            <w:r w:rsidRPr="00406BB3">
              <w:rPr>
                <w:rFonts w:ascii="Times New Roman" w:eastAsia="Calibri" w:hAnsi="Times New Roman" w:cs="Times New Roman"/>
                <w:b/>
                <w:bCs/>
                <w:kern w:val="0"/>
                <w:sz w:val="20"/>
                <w:szCs w:val="20"/>
                <w14:ligatures w14:val="none"/>
              </w:rPr>
              <w:t xml:space="preserve"> </w:t>
            </w:r>
          </w:p>
        </w:tc>
        <w:tc>
          <w:tcPr>
            <w:tcW w:w="4252" w:type="dxa"/>
            <w:vAlign w:val="center"/>
          </w:tcPr>
          <w:p w14:paraId="63ED4909" w14:textId="77777777" w:rsidR="00406BB3" w:rsidRPr="00406BB3"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406BB3">
              <w:rPr>
                <w:rFonts w:ascii="Times New Roman" w:eastAsia="Calibri" w:hAnsi="Times New Roman" w:cs="Times New Roman"/>
                <w:b/>
                <w:bCs/>
                <w:kern w:val="0"/>
                <w:sz w:val="20"/>
                <w:szCs w:val="20"/>
                <w14:ligatures w14:val="none"/>
              </w:rPr>
              <w:t>Izstrādāto tīmekļvietņu apraksts, tostarp norādot izmantoto atvērtā koda brīvpieejas programmatūru un nodrošināto darbu apjomu un saturu</w:t>
            </w:r>
            <w:r w:rsidRPr="00406BB3" w:rsidDel="008D6C0B">
              <w:rPr>
                <w:rFonts w:ascii="Times New Roman" w:eastAsia="Calibri" w:hAnsi="Times New Roman" w:cs="Times New Roman"/>
                <w:b/>
                <w:bCs/>
                <w:kern w:val="0"/>
                <w:sz w:val="20"/>
                <w:szCs w:val="20"/>
                <w14:ligatures w14:val="none"/>
              </w:rPr>
              <w:t xml:space="preserve"> </w:t>
            </w:r>
          </w:p>
        </w:tc>
        <w:tc>
          <w:tcPr>
            <w:tcW w:w="3969" w:type="dxa"/>
            <w:vAlign w:val="center"/>
          </w:tcPr>
          <w:p w14:paraId="2117D87B" w14:textId="77777777" w:rsidR="00406BB3" w:rsidRPr="00406BB3"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406BB3">
              <w:rPr>
                <w:rFonts w:ascii="Times New Roman" w:eastAsia="Calibri" w:hAnsi="Times New Roman" w:cs="Times New Roman"/>
                <w:b/>
                <w:kern w:val="0"/>
                <w:sz w:val="20"/>
                <w:szCs w:val="20"/>
                <w14:ligatures w14:val="none"/>
              </w:rPr>
              <w:t>Pakalpojuma sniegšanas laika periods (no – līdz)</w:t>
            </w:r>
          </w:p>
        </w:tc>
        <w:tc>
          <w:tcPr>
            <w:tcW w:w="3402" w:type="dxa"/>
            <w:vAlign w:val="center"/>
          </w:tcPr>
          <w:p w14:paraId="2AD8A3FA" w14:textId="77777777" w:rsidR="00406BB3" w:rsidRPr="00406BB3"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406BB3">
              <w:rPr>
                <w:rFonts w:ascii="Times New Roman" w:eastAsia="Calibri" w:hAnsi="Times New Roman" w:cs="Times New Roman"/>
                <w:b/>
                <w:bCs/>
                <w:kern w:val="0"/>
                <w:sz w:val="20"/>
                <w:szCs w:val="20"/>
                <w14:ligatures w14:val="none"/>
              </w:rPr>
              <w:t>Saite uz izstrādāto tīmekļvietni</w:t>
            </w:r>
          </w:p>
        </w:tc>
      </w:tr>
      <w:tr w:rsidR="00406BB3" w:rsidRPr="00406BB3" w14:paraId="43CCF6B2" w14:textId="77777777" w:rsidTr="00F63C45">
        <w:tc>
          <w:tcPr>
            <w:tcW w:w="568" w:type="dxa"/>
          </w:tcPr>
          <w:p w14:paraId="23550BBF" w14:textId="77777777" w:rsidR="00406BB3" w:rsidRPr="00406BB3" w:rsidRDefault="00406BB3" w:rsidP="00406BB3">
            <w:pPr>
              <w:widowControl w:val="0"/>
              <w:spacing w:after="200" w:line="276" w:lineRule="auto"/>
              <w:rPr>
                <w:rFonts w:ascii="Times New Roman" w:eastAsia="Calibri" w:hAnsi="Times New Roman" w:cs="Times New Roman"/>
                <w:kern w:val="0"/>
                <w:szCs w:val="24"/>
                <w14:ligatures w14:val="none"/>
              </w:rPr>
            </w:pPr>
            <w:r w:rsidRPr="00406BB3">
              <w:rPr>
                <w:rFonts w:ascii="Times New Roman" w:eastAsia="Calibri" w:hAnsi="Times New Roman" w:cs="Times New Roman"/>
                <w:kern w:val="0"/>
                <w:szCs w:val="24"/>
                <w14:ligatures w14:val="none"/>
              </w:rPr>
              <w:t>1.</w:t>
            </w:r>
          </w:p>
        </w:tc>
        <w:tc>
          <w:tcPr>
            <w:tcW w:w="2835" w:type="dxa"/>
          </w:tcPr>
          <w:p w14:paraId="10B050F7"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c>
          <w:tcPr>
            <w:tcW w:w="4252" w:type="dxa"/>
          </w:tcPr>
          <w:p w14:paraId="571EDE82"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c>
          <w:tcPr>
            <w:tcW w:w="3969" w:type="dxa"/>
          </w:tcPr>
          <w:p w14:paraId="564B05B4"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c>
          <w:tcPr>
            <w:tcW w:w="3402" w:type="dxa"/>
          </w:tcPr>
          <w:p w14:paraId="1726BA7C"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r>
      <w:tr w:rsidR="00406BB3" w:rsidRPr="00406BB3" w14:paraId="527C5947" w14:textId="77777777" w:rsidTr="00F63C45">
        <w:tc>
          <w:tcPr>
            <w:tcW w:w="568" w:type="dxa"/>
          </w:tcPr>
          <w:p w14:paraId="2920E7BA" w14:textId="77777777" w:rsidR="00406BB3" w:rsidRPr="00406BB3" w:rsidRDefault="00406BB3" w:rsidP="00406BB3">
            <w:pPr>
              <w:widowControl w:val="0"/>
              <w:spacing w:after="200" w:line="276" w:lineRule="auto"/>
              <w:rPr>
                <w:rFonts w:ascii="Times New Roman" w:eastAsia="Calibri" w:hAnsi="Times New Roman" w:cs="Times New Roman"/>
                <w:kern w:val="0"/>
                <w:szCs w:val="24"/>
                <w14:ligatures w14:val="none"/>
              </w:rPr>
            </w:pPr>
            <w:r w:rsidRPr="00406BB3">
              <w:rPr>
                <w:rFonts w:ascii="Times New Roman" w:eastAsia="Calibri" w:hAnsi="Times New Roman" w:cs="Times New Roman"/>
                <w:kern w:val="0"/>
                <w:szCs w:val="24"/>
                <w14:ligatures w14:val="none"/>
              </w:rPr>
              <w:t>2.</w:t>
            </w:r>
          </w:p>
        </w:tc>
        <w:tc>
          <w:tcPr>
            <w:tcW w:w="2835" w:type="dxa"/>
          </w:tcPr>
          <w:p w14:paraId="6E6694F9"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c>
          <w:tcPr>
            <w:tcW w:w="4252" w:type="dxa"/>
          </w:tcPr>
          <w:p w14:paraId="706DFC74"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c>
          <w:tcPr>
            <w:tcW w:w="3969" w:type="dxa"/>
          </w:tcPr>
          <w:p w14:paraId="467AF2D7"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c>
          <w:tcPr>
            <w:tcW w:w="3402" w:type="dxa"/>
          </w:tcPr>
          <w:p w14:paraId="75C2EFF4"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r>
      <w:tr w:rsidR="00406BB3" w:rsidRPr="00406BB3" w14:paraId="10AEF861" w14:textId="77777777" w:rsidTr="00F63C45">
        <w:tc>
          <w:tcPr>
            <w:tcW w:w="568" w:type="dxa"/>
          </w:tcPr>
          <w:p w14:paraId="0779D987"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r w:rsidRPr="00406BB3">
              <w:rPr>
                <w:rFonts w:ascii="Calibri" w:eastAsia="Calibri" w:hAnsi="Calibri" w:cs="Times New Roman"/>
                <w:kern w:val="0"/>
                <w:szCs w:val="24"/>
                <w14:ligatures w14:val="none"/>
              </w:rPr>
              <w:t>…</w:t>
            </w:r>
          </w:p>
        </w:tc>
        <w:tc>
          <w:tcPr>
            <w:tcW w:w="2835" w:type="dxa"/>
          </w:tcPr>
          <w:p w14:paraId="689AD6A0"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c>
          <w:tcPr>
            <w:tcW w:w="4252" w:type="dxa"/>
          </w:tcPr>
          <w:p w14:paraId="17289603"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c>
          <w:tcPr>
            <w:tcW w:w="3969" w:type="dxa"/>
          </w:tcPr>
          <w:p w14:paraId="0B0FBB6C"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c>
          <w:tcPr>
            <w:tcW w:w="3402" w:type="dxa"/>
          </w:tcPr>
          <w:p w14:paraId="7595D8E6" w14:textId="77777777" w:rsidR="00406BB3" w:rsidRPr="00406BB3" w:rsidRDefault="00406BB3" w:rsidP="00406BB3">
            <w:pPr>
              <w:widowControl w:val="0"/>
              <w:spacing w:after="200" w:line="276" w:lineRule="auto"/>
              <w:rPr>
                <w:rFonts w:ascii="Calibri" w:eastAsia="Calibri" w:hAnsi="Calibri" w:cs="Times New Roman"/>
                <w:kern w:val="0"/>
                <w:szCs w:val="24"/>
                <w14:ligatures w14:val="none"/>
              </w:rPr>
            </w:pPr>
          </w:p>
        </w:tc>
      </w:tr>
    </w:tbl>
    <w:p w14:paraId="237B486E" w14:textId="77777777" w:rsidR="00406BB3" w:rsidRPr="00406BB3" w:rsidRDefault="00406BB3" w:rsidP="00406BB3">
      <w:pPr>
        <w:keepNext/>
        <w:widowControl w:val="0"/>
        <w:numPr>
          <w:ilvl w:val="0"/>
          <w:numId w:val="8"/>
        </w:numPr>
        <w:spacing w:before="120" w:after="120" w:line="240" w:lineRule="auto"/>
        <w:ind w:left="425" w:hanging="357"/>
        <w:jc w:val="both"/>
        <w:outlineLvl w:val="4"/>
        <w:rPr>
          <w:rFonts w:ascii="Times New Roman" w:eastAsia="Times New Roman" w:hAnsi="Times New Roman" w:cs="Times New Roman"/>
          <w:kern w:val="0"/>
          <w:sz w:val="24"/>
          <w:szCs w:val="24"/>
          <w:lang w:val="x-none" w:eastAsia="x-none"/>
          <w14:ligatures w14:val="none"/>
        </w:rPr>
      </w:pPr>
      <w:r w:rsidRPr="00406BB3">
        <w:rPr>
          <w:rFonts w:ascii="Times New Roman" w:eastAsia="Times New Roman" w:hAnsi="Times New Roman" w:cs="Times New Roman"/>
          <w:kern w:val="0"/>
          <w:sz w:val="24"/>
          <w:szCs w:val="24"/>
          <w14:ligatures w14:val="none"/>
        </w:rPr>
        <w:t>Līguma izpildē iesaistīto speciālistu pieredzes apraksts atbilstoši Nolikuma 31.4. apakšpunkta prasībām:</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3827"/>
        <w:gridCol w:w="3544"/>
        <w:gridCol w:w="5244"/>
      </w:tblGrid>
      <w:tr w:rsidR="00406BB3" w:rsidRPr="00406BB3" w14:paraId="557AE4C9" w14:textId="77777777" w:rsidTr="00F63C45">
        <w:trPr>
          <w:trHeight w:val="630"/>
        </w:trPr>
        <w:tc>
          <w:tcPr>
            <w:tcW w:w="2268" w:type="dxa"/>
            <w:shd w:val="clear" w:color="auto" w:fill="auto"/>
            <w:noWrap/>
            <w:vAlign w:val="center"/>
            <w:hideMark/>
          </w:tcPr>
          <w:p w14:paraId="4B96575D" w14:textId="77777777" w:rsidR="00406BB3" w:rsidRPr="00406BB3" w:rsidRDefault="00406BB3" w:rsidP="00406BB3">
            <w:pPr>
              <w:spacing w:after="0" w:line="240" w:lineRule="auto"/>
              <w:jc w:val="center"/>
              <w:rPr>
                <w:rFonts w:ascii="Times New Roman" w:eastAsia="Times New Roman" w:hAnsi="Times New Roman" w:cs="Times New Roman"/>
                <w:b/>
                <w:kern w:val="0"/>
                <w:lang w:eastAsia="lv-LV"/>
                <w14:ligatures w14:val="none"/>
              </w:rPr>
            </w:pPr>
            <w:r w:rsidRPr="00406BB3">
              <w:rPr>
                <w:rFonts w:ascii="Times New Roman" w:eastAsia="Times New Roman" w:hAnsi="Times New Roman" w:cs="Times New Roman"/>
                <w:b/>
                <w:kern w:val="0"/>
                <w:lang w:eastAsia="lv-LV"/>
                <w14:ligatures w14:val="none"/>
              </w:rPr>
              <w:t>Speciālists</w:t>
            </w:r>
          </w:p>
        </w:tc>
        <w:tc>
          <w:tcPr>
            <w:tcW w:w="993" w:type="dxa"/>
            <w:shd w:val="clear" w:color="auto" w:fill="auto"/>
            <w:noWrap/>
            <w:vAlign w:val="center"/>
            <w:hideMark/>
          </w:tcPr>
          <w:p w14:paraId="61A2557D" w14:textId="77777777" w:rsidR="00406BB3" w:rsidRPr="00406BB3" w:rsidRDefault="00406BB3" w:rsidP="00406BB3">
            <w:pPr>
              <w:spacing w:after="0" w:line="240" w:lineRule="auto"/>
              <w:jc w:val="center"/>
              <w:rPr>
                <w:rFonts w:ascii="Times New Roman" w:eastAsia="Times New Roman" w:hAnsi="Times New Roman" w:cs="Times New Roman"/>
                <w:b/>
                <w:kern w:val="0"/>
                <w:lang w:eastAsia="lv-LV"/>
                <w14:ligatures w14:val="none"/>
              </w:rPr>
            </w:pPr>
            <w:r w:rsidRPr="00406BB3">
              <w:rPr>
                <w:rFonts w:ascii="Times New Roman" w:eastAsia="Times New Roman" w:hAnsi="Times New Roman" w:cs="Times New Roman"/>
                <w:b/>
                <w:kern w:val="0"/>
                <w:lang w:eastAsia="lv-LV"/>
                <w14:ligatures w14:val="none"/>
              </w:rPr>
              <w:t>Speciālista vārds, uzvārds</w:t>
            </w:r>
          </w:p>
        </w:tc>
        <w:tc>
          <w:tcPr>
            <w:tcW w:w="3827" w:type="dxa"/>
            <w:shd w:val="clear" w:color="auto" w:fill="auto"/>
            <w:noWrap/>
            <w:vAlign w:val="center"/>
            <w:hideMark/>
          </w:tcPr>
          <w:p w14:paraId="2BB679EC" w14:textId="77777777" w:rsidR="00406BB3" w:rsidRPr="00406BB3" w:rsidRDefault="00406BB3" w:rsidP="00406BB3">
            <w:pPr>
              <w:spacing w:after="0" w:line="240" w:lineRule="auto"/>
              <w:jc w:val="center"/>
              <w:rPr>
                <w:rFonts w:ascii="Times New Roman" w:eastAsia="Times New Roman" w:hAnsi="Times New Roman" w:cs="Times New Roman"/>
                <w:b/>
                <w:kern w:val="0"/>
                <w:lang w:eastAsia="lv-LV"/>
                <w14:ligatures w14:val="none"/>
              </w:rPr>
            </w:pPr>
            <w:r w:rsidRPr="00406BB3">
              <w:rPr>
                <w:rFonts w:ascii="Times New Roman" w:eastAsia="Times New Roman" w:hAnsi="Times New Roman" w:cs="Times New Roman"/>
                <w:b/>
                <w:kern w:val="0"/>
                <w:lang w:eastAsia="lv-LV"/>
                <w14:ligatures w14:val="none"/>
              </w:rPr>
              <w:t>Prasība</w:t>
            </w:r>
          </w:p>
        </w:tc>
        <w:tc>
          <w:tcPr>
            <w:tcW w:w="3544" w:type="dxa"/>
            <w:shd w:val="clear" w:color="auto" w:fill="auto"/>
            <w:vAlign w:val="center"/>
            <w:hideMark/>
          </w:tcPr>
          <w:p w14:paraId="12702097" w14:textId="77777777" w:rsidR="00406BB3" w:rsidRPr="00406BB3" w:rsidRDefault="00406BB3" w:rsidP="00406BB3">
            <w:pPr>
              <w:spacing w:after="0" w:line="240" w:lineRule="auto"/>
              <w:jc w:val="center"/>
              <w:rPr>
                <w:rFonts w:ascii="Times New Roman" w:eastAsia="Times New Roman" w:hAnsi="Times New Roman" w:cs="Times New Roman"/>
                <w:b/>
                <w:kern w:val="0"/>
                <w:lang w:eastAsia="lv-LV"/>
                <w14:ligatures w14:val="none"/>
              </w:rPr>
            </w:pPr>
            <w:r w:rsidRPr="00406BB3">
              <w:rPr>
                <w:rFonts w:ascii="Times New Roman" w:eastAsia="Times New Roman" w:hAnsi="Times New Roman" w:cs="Times New Roman"/>
                <w:b/>
                <w:kern w:val="0"/>
                <w:lang w:eastAsia="lv-LV"/>
                <w14:ligatures w14:val="none"/>
              </w:rPr>
              <w:t>Pieredze</w:t>
            </w:r>
            <w:r w:rsidRPr="00406BB3">
              <w:rPr>
                <w:rFonts w:ascii="Times New Roman" w:eastAsia="Times New Roman" w:hAnsi="Times New Roman" w:cs="Times New Roman"/>
                <w:b/>
                <w:bCs/>
                <w:kern w:val="0"/>
                <w:lang w:eastAsia="lv-LV"/>
                <w14:ligatures w14:val="none"/>
              </w:rPr>
              <w:t>s apraksts, pasūtītājs, pakalpojuma sniegšanas laika periods; kad pakalpojums pabeigts; izstrādātās tīmekļvietnes adrese, kādā programmatūrā tīmekļvietne izstrādāta</w:t>
            </w:r>
          </w:p>
        </w:tc>
        <w:tc>
          <w:tcPr>
            <w:tcW w:w="5244" w:type="dxa"/>
            <w:tcBorders>
              <w:bottom w:val="single" w:sz="4" w:space="0" w:color="auto"/>
            </w:tcBorders>
          </w:tcPr>
          <w:p w14:paraId="729EE9C3" w14:textId="42F6CAC3" w:rsidR="00406BB3" w:rsidRPr="00406BB3" w:rsidRDefault="00406BB3" w:rsidP="00406BB3">
            <w:pPr>
              <w:spacing w:after="0" w:line="240" w:lineRule="auto"/>
              <w:jc w:val="center"/>
              <w:rPr>
                <w:rFonts w:ascii="Times New Roman" w:eastAsia="Times New Roman" w:hAnsi="Times New Roman" w:cs="Times New Roman"/>
                <w:b/>
                <w:bCs/>
                <w:kern w:val="0"/>
                <w:lang w:eastAsia="lv-LV"/>
                <w14:ligatures w14:val="none"/>
              </w:rPr>
            </w:pPr>
            <w:r w:rsidRPr="00406BB3">
              <w:rPr>
                <w:rFonts w:ascii="Times New Roman" w:eastAsia="Times New Roman" w:hAnsi="Times New Roman" w:cs="Times New Roman"/>
                <w:b/>
                <w:bCs/>
                <w:kern w:val="0"/>
                <w:lang w:eastAsia="lv-LV"/>
                <w14:ligatures w14:val="none"/>
              </w:rPr>
              <w:t xml:space="preserve">Atbilstoši Nolikuma 31.4. un apakšpunkta prasībām un Nolikuma 42. punktā noteiktajam. </w:t>
            </w:r>
            <w:r w:rsidRPr="00406BB3">
              <w:rPr>
                <w:rFonts w:ascii="Times New Roman" w:eastAsia="Times New Roman" w:hAnsi="Times New Roman" w:cs="Times New Roman"/>
                <w:b/>
                <w:bCs/>
                <w:kern w:val="0"/>
                <w:u w:val="single"/>
                <w:lang w:eastAsia="lv-LV"/>
                <w14:ligatures w14:val="none"/>
              </w:rPr>
              <w:t>Papildu pieredze</w:t>
            </w:r>
            <w:r w:rsidRPr="00406BB3">
              <w:rPr>
                <w:rFonts w:ascii="Times New Roman" w:eastAsia="Times New Roman" w:hAnsi="Times New Roman" w:cs="Times New Roman"/>
                <w:b/>
                <w:bCs/>
                <w:kern w:val="0"/>
                <w:lang w:eastAsia="lv-LV"/>
                <w14:ligatures w14:val="none"/>
              </w:rPr>
              <w:t xml:space="preserve"> tiks vērtēta tikai lēmuma pieņemšanas vajadzībām gadījumā, ja Iepirkumā vismaz divu piedāvājumu vērtējamā cena būs vienāda.</w:t>
            </w:r>
          </w:p>
        </w:tc>
      </w:tr>
      <w:tr w:rsidR="00406BB3" w:rsidRPr="00406BB3" w14:paraId="06A47835" w14:textId="77777777" w:rsidTr="00406BB3">
        <w:trPr>
          <w:trHeight w:val="1260"/>
        </w:trPr>
        <w:tc>
          <w:tcPr>
            <w:tcW w:w="2268" w:type="dxa"/>
            <w:shd w:val="clear" w:color="auto" w:fill="auto"/>
            <w:vAlign w:val="center"/>
            <w:hideMark/>
          </w:tcPr>
          <w:p w14:paraId="66A7D21A" w14:textId="77777777" w:rsidR="00406BB3" w:rsidRPr="00406BB3" w:rsidRDefault="00406BB3" w:rsidP="00406BB3">
            <w:pPr>
              <w:numPr>
                <w:ilvl w:val="1"/>
                <w:numId w:val="8"/>
              </w:numPr>
              <w:spacing w:after="0" w:line="240" w:lineRule="auto"/>
              <w:ind w:left="465" w:right="172" w:hanging="424"/>
              <w:contextualSpacing/>
              <w:rPr>
                <w:rFonts w:ascii="Times New Roman" w:eastAsia="Times New Roman" w:hAnsi="Times New Roman" w:cs="Times New Roman"/>
                <w:kern w:val="0"/>
                <w:lang w:eastAsia="lv-LV"/>
                <w14:ligatures w14:val="none"/>
              </w:rPr>
            </w:pPr>
            <w:r w:rsidRPr="00406BB3">
              <w:rPr>
                <w:rFonts w:ascii="Times New Roman" w:eastAsia="Times New Roman" w:hAnsi="Times New Roman" w:cs="Times New Roman"/>
                <w:kern w:val="0"/>
                <w:lang w:eastAsia="lv-LV"/>
                <w14:ligatures w14:val="none"/>
              </w:rPr>
              <w:t>Projekta vadītājs</w:t>
            </w:r>
          </w:p>
        </w:tc>
        <w:tc>
          <w:tcPr>
            <w:tcW w:w="993" w:type="dxa"/>
            <w:shd w:val="clear" w:color="auto" w:fill="auto"/>
            <w:noWrap/>
            <w:vAlign w:val="center"/>
            <w:hideMark/>
          </w:tcPr>
          <w:p w14:paraId="4F341C8A" w14:textId="77777777" w:rsidR="00406BB3" w:rsidRPr="00406BB3" w:rsidRDefault="00406BB3" w:rsidP="00406BB3">
            <w:pPr>
              <w:spacing w:after="0" w:line="240" w:lineRule="auto"/>
              <w:rPr>
                <w:rFonts w:ascii="Times New Roman" w:eastAsia="Times New Roman" w:hAnsi="Times New Roman" w:cs="Times New Roman"/>
                <w:kern w:val="0"/>
                <w:highlight w:val="yellow"/>
                <w:lang w:eastAsia="lv-LV"/>
                <w14:ligatures w14:val="none"/>
              </w:rPr>
            </w:pPr>
          </w:p>
        </w:tc>
        <w:tc>
          <w:tcPr>
            <w:tcW w:w="3827" w:type="dxa"/>
            <w:shd w:val="clear" w:color="auto" w:fill="auto"/>
            <w:noWrap/>
            <w:vAlign w:val="center"/>
            <w:hideMark/>
          </w:tcPr>
          <w:p w14:paraId="1D37C5F5" w14:textId="3258C789" w:rsidR="00406BB3" w:rsidRPr="00406BB3" w:rsidRDefault="00406BB3" w:rsidP="00406BB3">
            <w:pPr>
              <w:spacing w:after="0" w:line="240" w:lineRule="auto"/>
              <w:rPr>
                <w:rFonts w:ascii="Times New Roman" w:eastAsia="Times New Roman" w:hAnsi="Times New Roman" w:cs="Times New Roman"/>
                <w:kern w:val="0"/>
                <w:highlight w:val="yellow"/>
                <w:lang w:eastAsia="lv-LV"/>
                <w14:ligatures w14:val="none"/>
              </w:rPr>
            </w:pPr>
            <w:r w:rsidRPr="00406BB3">
              <w:rPr>
                <w:rFonts w:ascii="Times New Roman" w:eastAsia="Times New Roman" w:hAnsi="Times New Roman" w:cs="Times New Roman"/>
                <w:kern w:val="0"/>
                <w:lang w:eastAsia="lv-LV"/>
                <w14:ligatures w14:val="none"/>
              </w:rPr>
              <w:t>Iepriekšējo 3 (trīs) gadu laikā (t.</w:t>
            </w:r>
            <w:r w:rsidR="004765A6">
              <w:rPr>
                <w:rFonts w:ascii="Times New Roman" w:eastAsia="Times New Roman" w:hAnsi="Times New Roman" w:cs="Times New Roman"/>
                <w:kern w:val="0"/>
                <w:lang w:eastAsia="lv-LV"/>
                <w14:ligatures w14:val="none"/>
              </w:rPr>
              <w:t> </w:t>
            </w:r>
            <w:r w:rsidRPr="00406BB3">
              <w:rPr>
                <w:rFonts w:ascii="Times New Roman" w:eastAsia="Times New Roman" w:hAnsi="Times New Roman" w:cs="Times New Roman"/>
                <w:kern w:val="0"/>
                <w:lang w:eastAsia="lv-LV"/>
                <w14:ligatures w14:val="none"/>
              </w:rPr>
              <w:t>i. 202</w:t>
            </w:r>
            <w:r w:rsidR="000C1C5D">
              <w:rPr>
                <w:rFonts w:ascii="Times New Roman" w:eastAsia="Times New Roman" w:hAnsi="Times New Roman" w:cs="Times New Roman"/>
                <w:kern w:val="0"/>
                <w:lang w:eastAsia="lv-LV"/>
                <w14:ligatures w14:val="none"/>
              </w:rPr>
              <w:t>2</w:t>
            </w:r>
            <w:r w:rsidRPr="00406BB3">
              <w:rPr>
                <w:rFonts w:ascii="Times New Roman" w:eastAsia="Times New Roman" w:hAnsi="Times New Roman" w:cs="Times New Roman"/>
                <w:kern w:val="0"/>
                <w:lang w:eastAsia="lv-LV"/>
                <w14:ligatures w14:val="none"/>
              </w:rPr>
              <w:t>., 202</w:t>
            </w:r>
            <w:r w:rsidR="000C1C5D">
              <w:rPr>
                <w:rFonts w:ascii="Times New Roman" w:eastAsia="Times New Roman" w:hAnsi="Times New Roman" w:cs="Times New Roman"/>
                <w:kern w:val="0"/>
                <w:lang w:eastAsia="lv-LV"/>
                <w14:ligatures w14:val="none"/>
              </w:rPr>
              <w:t>3</w:t>
            </w:r>
            <w:r w:rsidRPr="00406BB3">
              <w:rPr>
                <w:rFonts w:ascii="Times New Roman" w:eastAsia="Times New Roman" w:hAnsi="Times New Roman" w:cs="Times New Roman"/>
                <w:kern w:val="0"/>
                <w:lang w:eastAsia="lv-LV"/>
                <w14:ligatures w14:val="none"/>
              </w:rPr>
              <w:t>., 202</w:t>
            </w:r>
            <w:r w:rsidR="000C1C5D">
              <w:rPr>
                <w:rFonts w:ascii="Times New Roman" w:eastAsia="Times New Roman" w:hAnsi="Times New Roman" w:cs="Times New Roman"/>
                <w:kern w:val="0"/>
                <w:lang w:eastAsia="lv-LV"/>
                <w14:ligatures w14:val="none"/>
              </w:rPr>
              <w:t>4</w:t>
            </w:r>
            <w:r w:rsidRPr="00406BB3">
              <w:rPr>
                <w:rFonts w:ascii="Times New Roman" w:eastAsia="Times New Roman" w:hAnsi="Times New Roman" w:cs="Times New Roman"/>
                <w:kern w:val="0"/>
                <w:lang w:eastAsia="lv-LV"/>
                <w14:ligatures w14:val="none"/>
              </w:rPr>
              <w:t>. un 202</w:t>
            </w:r>
            <w:r w:rsidR="000C1C5D">
              <w:rPr>
                <w:rFonts w:ascii="Times New Roman" w:eastAsia="Times New Roman" w:hAnsi="Times New Roman" w:cs="Times New Roman"/>
                <w:kern w:val="0"/>
                <w:lang w:eastAsia="lv-LV"/>
                <w14:ligatures w14:val="none"/>
              </w:rPr>
              <w:t>5</w:t>
            </w:r>
            <w:r w:rsidRPr="00406BB3">
              <w:rPr>
                <w:rFonts w:ascii="Times New Roman" w:eastAsia="Times New Roman" w:hAnsi="Times New Roman" w:cs="Times New Roman"/>
                <w:kern w:val="0"/>
                <w:lang w:eastAsia="lv-LV"/>
                <w14:ligatures w14:val="none"/>
              </w:rPr>
              <w:t>. gadā līdz piedāvājumu iesniegšanas termiņa beigām) ir pieredze vismaz 2 (divu) tīmekļvietņu izstrādes projektu vadīšanā un/vai pilnveidošanā un uzturēšanā, kur katrs no tiem atbilst Nolikuma 31.2.1. un 31.2.2. apakšpunkt</w:t>
            </w:r>
            <w:r w:rsidR="004765A6">
              <w:rPr>
                <w:rFonts w:ascii="Times New Roman" w:eastAsia="Times New Roman" w:hAnsi="Times New Roman" w:cs="Times New Roman"/>
                <w:kern w:val="0"/>
                <w:lang w:eastAsia="lv-LV"/>
                <w14:ligatures w14:val="none"/>
              </w:rPr>
              <w:t>a</w:t>
            </w:r>
            <w:r w:rsidRPr="00406BB3">
              <w:rPr>
                <w:rFonts w:ascii="Times New Roman" w:eastAsia="Times New Roman" w:hAnsi="Times New Roman" w:cs="Times New Roman"/>
                <w:kern w:val="0"/>
                <w:lang w:eastAsia="lv-LV"/>
                <w14:ligatures w14:val="none"/>
              </w:rPr>
              <w:t xml:space="preserve"> nosacījumiem.</w:t>
            </w:r>
          </w:p>
        </w:tc>
        <w:tc>
          <w:tcPr>
            <w:tcW w:w="3544" w:type="dxa"/>
            <w:shd w:val="clear" w:color="auto" w:fill="auto"/>
            <w:noWrap/>
            <w:vAlign w:val="center"/>
            <w:hideMark/>
          </w:tcPr>
          <w:p w14:paraId="7FB20A16" w14:textId="77777777" w:rsidR="00406BB3" w:rsidRPr="00406BB3" w:rsidRDefault="00406BB3" w:rsidP="00406BB3">
            <w:pPr>
              <w:spacing w:after="0" w:line="240" w:lineRule="auto"/>
              <w:rPr>
                <w:rFonts w:ascii="Times New Roman" w:eastAsia="Times New Roman" w:hAnsi="Times New Roman" w:cs="Times New Roman"/>
                <w:kern w:val="0"/>
                <w:lang w:eastAsia="lv-LV"/>
                <w14:ligatures w14:val="none"/>
              </w:rPr>
            </w:pPr>
            <w:r w:rsidRPr="00406BB3">
              <w:rPr>
                <w:rFonts w:ascii="Times New Roman" w:eastAsia="Times New Roman" w:hAnsi="Times New Roman" w:cs="Times New Roman"/>
                <w:kern w:val="0"/>
                <w:lang w:eastAsia="lv-LV"/>
                <w14:ligatures w14:val="none"/>
              </w:rPr>
              <w:t> </w:t>
            </w:r>
          </w:p>
        </w:tc>
        <w:tc>
          <w:tcPr>
            <w:tcW w:w="5244" w:type="dxa"/>
            <w:tcBorders>
              <w:tl2br w:val="single" w:sz="4" w:space="0" w:color="auto"/>
              <w:tr2bl w:val="single" w:sz="4" w:space="0" w:color="auto"/>
            </w:tcBorders>
            <w:shd w:val="clear" w:color="auto" w:fill="808080"/>
          </w:tcPr>
          <w:p w14:paraId="6C39F622" w14:textId="77777777" w:rsidR="00406BB3" w:rsidRPr="00406BB3" w:rsidRDefault="00406BB3" w:rsidP="00406BB3">
            <w:pPr>
              <w:spacing w:after="0" w:line="240" w:lineRule="auto"/>
              <w:rPr>
                <w:rFonts w:ascii="Times New Roman" w:eastAsia="Times New Roman" w:hAnsi="Times New Roman" w:cs="Times New Roman"/>
                <w:kern w:val="0"/>
                <w:lang w:eastAsia="lv-LV"/>
                <w14:ligatures w14:val="none"/>
              </w:rPr>
            </w:pPr>
          </w:p>
        </w:tc>
      </w:tr>
      <w:tr w:rsidR="00406BB3" w:rsidRPr="00406BB3" w14:paraId="0E2AC26C" w14:textId="77777777" w:rsidTr="00F63C45">
        <w:trPr>
          <w:trHeight w:val="1260"/>
        </w:trPr>
        <w:tc>
          <w:tcPr>
            <w:tcW w:w="2268" w:type="dxa"/>
            <w:shd w:val="clear" w:color="auto" w:fill="auto"/>
            <w:vAlign w:val="center"/>
          </w:tcPr>
          <w:p w14:paraId="6EA4347C" w14:textId="77777777" w:rsidR="00406BB3" w:rsidRPr="00406BB3" w:rsidRDefault="00406BB3" w:rsidP="00406BB3">
            <w:pPr>
              <w:spacing w:after="0" w:line="240" w:lineRule="auto"/>
              <w:ind w:left="465" w:right="172" w:hanging="424"/>
              <w:contextualSpacing/>
              <w:rPr>
                <w:rFonts w:ascii="Times New Roman" w:eastAsia="Times New Roman" w:hAnsi="Times New Roman" w:cs="Times New Roman"/>
                <w:kern w:val="0"/>
                <w:lang w:eastAsia="lv-LV"/>
                <w14:ligatures w14:val="none"/>
              </w:rPr>
            </w:pPr>
            <w:r w:rsidRPr="00406BB3">
              <w:rPr>
                <w:rFonts w:ascii="Times New Roman" w:eastAsia="Times New Roman" w:hAnsi="Times New Roman" w:cs="Times New Roman"/>
                <w:kern w:val="0"/>
                <w:lang w:eastAsia="lv-LV"/>
                <w14:ligatures w14:val="none"/>
              </w:rPr>
              <w:lastRenderedPageBreak/>
              <w:t xml:space="preserve">5.2. Programmētājs </w:t>
            </w:r>
          </w:p>
        </w:tc>
        <w:tc>
          <w:tcPr>
            <w:tcW w:w="993" w:type="dxa"/>
            <w:shd w:val="clear" w:color="auto" w:fill="auto"/>
            <w:noWrap/>
            <w:vAlign w:val="center"/>
          </w:tcPr>
          <w:p w14:paraId="2C7E71D5" w14:textId="77777777" w:rsidR="00406BB3" w:rsidRPr="00406BB3" w:rsidRDefault="00406BB3" w:rsidP="00406BB3">
            <w:pPr>
              <w:spacing w:after="0" w:line="240" w:lineRule="auto"/>
              <w:rPr>
                <w:rFonts w:ascii="Times New Roman" w:eastAsia="Times New Roman" w:hAnsi="Times New Roman" w:cs="Times New Roman"/>
                <w:kern w:val="0"/>
                <w:highlight w:val="yellow"/>
                <w:lang w:eastAsia="lv-LV"/>
                <w14:ligatures w14:val="none"/>
              </w:rPr>
            </w:pPr>
          </w:p>
        </w:tc>
        <w:tc>
          <w:tcPr>
            <w:tcW w:w="3827" w:type="dxa"/>
            <w:shd w:val="clear" w:color="auto" w:fill="auto"/>
            <w:noWrap/>
            <w:vAlign w:val="center"/>
          </w:tcPr>
          <w:p w14:paraId="09E1CABB" w14:textId="731C32F1" w:rsidR="00406BB3" w:rsidRPr="00406BB3" w:rsidRDefault="00406BB3" w:rsidP="00406BB3">
            <w:pPr>
              <w:spacing w:after="0" w:line="240" w:lineRule="auto"/>
              <w:rPr>
                <w:rFonts w:ascii="Times New Roman" w:eastAsia="Times New Roman" w:hAnsi="Times New Roman" w:cs="Times New Roman"/>
                <w:kern w:val="0"/>
                <w:highlight w:val="yellow"/>
                <w:lang w:eastAsia="lv-LV"/>
                <w14:ligatures w14:val="none"/>
              </w:rPr>
            </w:pPr>
            <w:r w:rsidRPr="00406BB3">
              <w:rPr>
                <w:rFonts w:ascii="Times New Roman" w:eastAsia="Times New Roman" w:hAnsi="Times New Roman" w:cs="Times New Roman"/>
                <w:kern w:val="0"/>
                <w:lang w:eastAsia="lv-LV"/>
                <w14:ligatures w14:val="none"/>
              </w:rPr>
              <w:t>Iepriekšējo 3 (trīs) gadu laikā (t.</w:t>
            </w:r>
            <w:r w:rsidR="004765A6">
              <w:rPr>
                <w:rFonts w:ascii="Times New Roman" w:eastAsia="Times New Roman" w:hAnsi="Times New Roman" w:cs="Times New Roman"/>
                <w:kern w:val="0"/>
                <w:lang w:eastAsia="lv-LV"/>
                <w14:ligatures w14:val="none"/>
              </w:rPr>
              <w:t> </w:t>
            </w:r>
            <w:r w:rsidRPr="00406BB3">
              <w:rPr>
                <w:rFonts w:ascii="Times New Roman" w:eastAsia="Times New Roman" w:hAnsi="Times New Roman" w:cs="Times New Roman"/>
                <w:kern w:val="0"/>
                <w:lang w:eastAsia="lv-LV"/>
                <w14:ligatures w14:val="none"/>
              </w:rPr>
              <w:t>i. 202</w:t>
            </w:r>
            <w:r w:rsidR="00F26DC8">
              <w:rPr>
                <w:rFonts w:ascii="Times New Roman" w:eastAsia="Times New Roman" w:hAnsi="Times New Roman" w:cs="Times New Roman"/>
                <w:kern w:val="0"/>
                <w:lang w:eastAsia="lv-LV"/>
                <w14:ligatures w14:val="none"/>
              </w:rPr>
              <w:t>2</w:t>
            </w:r>
            <w:r w:rsidRPr="00406BB3">
              <w:rPr>
                <w:rFonts w:ascii="Times New Roman" w:eastAsia="Times New Roman" w:hAnsi="Times New Roman" w:cs="Times New Roman"/>
                <w:kern w:val="0"/>
                <w:lang w:eastAsia="lv-LV"/>
                <w14:ligatures w14:val="none"/>
              </w:rPr>
              <w:t>., 202</w:t>
            </w:r>
            <w:r w:rsidR="00F26DC8">
              <w:rPr>
                <w:rFonts w:ascii="Times New Roman" w:eastAsia="Times New Roman" w:hAnsi="Times New Roman" w:cs="Times New Roman"/>
                <w:kern w:val="0"/>
                <w:lang w:eastAsia="lv-LV"/>
                <w14:ligatures w14:val="none"/>
              </w:rPr>
              <w:t>3</w:t>
            </w:r>
            <w:r w:rsidRPr="00406BB3">
              <w:rPr>
                <w:rFonts w:ascii="Times New Roman" w:eastAsia="Times New Roman" w:hAnsi="Times New Roman" w:cs="Times New Roman"/>
                <w:kern w:val="0"/>
                <w:lang w:eastAsia="lv-LV"/>
                <w14:ligatures w14:val="none"/>
              </w:rPr>
              <w:t>.</w:t>
            </w:r>
            <w:r w:rsidR="00F26DC8">
              <w:rPr>
                <w:rFonts w:ascii="Times New Roman" w:eastAsia="Times New Roman" w:hAnsi="Times New Roman" w:cs="Times New Roman"/>
                <w:kern w:val="0"/>
                <w:lang w:eastAsia="lv-LV"/>
                <w14:ligatures w14:val="none"/>
              </w:rPr>
              <w:t>,</w:t>
            </w:r>
            <w:r w:rsidRPr="00406BB3">
              <w:rPr>
                <w:rFonts w:ascii="Times New Roman" w:eastAsia="Times New Roman" w:hAnsi="Times New Roman" w:cs="Times New Roman"/>
                <w:kern w:val="0"/>
                <w:lang w:eastAsia="lv-LV"/>
                <w14:ligatures w14:val="none"/>
              </w:rPr>
              <w:t xml:space="preserve"> 202</w:t>
            </w:r>
            <w:r w:rsidR="00F26DC8">
              <w:rPr>
                <w:rFonts w:ascii="Times New Roman" w:eastAsia="Times New Roman" w:hAnsi="Times New Roman" w:cs="Times New Roman"/>
                <w:kern w:val="0"/>
                <w:lang w:eastAsia="lv-LV"/>
                <w14:ligatures w14:val="none"/>
              </w:rPr>
              <w:t>4</w:t>
            </w:r>
            <w:r w:rsidRPr="00406BB3">
              <w:rPr>
                <w:rFonts w:ascii="Times New Roman" w:eastAsia="Times New Roman" w:hAnsi="Times New Roman" w:cs="Times New Roman"/>
                <w:kern w:val="0"/>
                <w:lang w:eastAsia="lv-LV"/>
                <w14:ligatures w14:val="none"/>
              </w:rPr>
              <w:t>. un 202</w:t>
            </w:r>
            <w:r w:rsidR="00F26DC8">
              <w:rPr>
                <w:rFonts w:ascii="Times New Roman" w:eastAsia="Times New Roman" w:hAnsi="Times New Roman" w:cs="Times New Roman"/>
                <w:kern w:val="0"/>
                <w:lang w:eastAsia="lv-LV"/>
                <w14:ligatures w14:val="none"/>
              </w:rPr>
              <w:t>5</w:t>
            </w:r>
            <w:r w:rsidRPr="00406BB3">
              <w:rPr>
                <w:rFonts w:ascii="Times New Roman" w:eastAsia="Times New Roman" w:hAnsi="Times New Roman" w:cs="Times New Roman"/>
                <w:kern w:val="0"/>
                <w:lang w:eastAsia="lv-LV"/>
                <w14:ligatures w14:val="none"/>
              </w:rPr>
              <w:t>.gadā līdz piedāvājumu iesniegšanas termiņa beigām) ir pieredze kā programmētājam vismaz 2 (divu) tīmekļvietņu izstrādes un/vai pilnveidošanas un uzturēšanas projektu ietvaros, kur katrs no tiem atbilst Nolikuma 31.2.1. un 32.1.2. apakšpunkt</w:t>
            </w:r>
            <w:r w:rsidR="004765A6">
              <w:rPr>
                <w:rFonts w:ascii="Times New Roman" w:eastAsia="Times New Roman" w:hAnsi="Times New Roman" w:cs="Times New Roman"/>
                <w:kern w:val="0"/>
                <w:lang w:eastAsia="lv-LV"/>
                <w14:ligatures w14:val="none"/>
              </w:rPr>
              <w:t>a</w:t>
            </w:r>
            <w:r w:rsidRPr="00406BB3">
              <w:rPr>
                <w:rFonts w:ascii="Times New Roman" w:eastAsia="Times New Roman" w:hAnsi="Times New Roman" w:cs="Times New Roman"/>
                <w:kern w:val="0"/>
                <w:lang w:eastAsia="lv-LV"/>
                <w14:ligatures w14:val="none"/>
              </w:rPr>
              <w:t xml:space="preserve"> nosacījumiem.</w:t>
            </w:r>
          </w:p>
        </w:tc>
        <w:tc>
          <w:tcPr>
            <w:tcW w:w="3544" w:type="dxa"/>
            <w:shd w:val="clear" w:color="auto" w:fill="auto"/>
            <w:noWrap/>
            <w:vAlign w:val="center"/>
          </w:tcPr>
          <w:p w14:paraId="362B0CF3" w14:textId="77777777" w:rsidR="00406BB3" w:rsidRPr="00406BB3" w:rsidRDefault="00406BB3" w:rsidP="00406BB3">
            <w:pPr>
              <w:spacing w:after="0" w:line="240" w:lineRule="auto"/>
              <w:rPr>
                <w:rFonts w:ascii="Times New Roman" w:eastAsia="Times New Roman" w:hAnsi="Times New Roman" w:cs="Times New Roman"/>
                <w:kern w:val="0"/>
                <w:lang w:eastAsia="lv-LV"/>
                <w14:ligatures w14:val="none"/>
              </w:rPr>
            </w:pPr>
          </w:p>
        </w:tc>
        <w:tc>
          <w:tcPr>
            <w:tcW w:w="5244" w:type="dxa"/>
            <w:tcBorders>
              <w:bottom w:val="single" w:sz="4" w:space="0" w:color="auto"/>
            </w:tcBorders>
          </w:tcPr>
          <w:p w14:paraId="2C9C95C7" w14:textId="77777777" w:rsidR="00406BB3" w:rsidRPr="00406BB3" w:rsidRDefault="00406BB3" w:rsidP="00406BB3">
            <w:pPr>
              <w:spacing w:after="0" w:line="240" w:lineRule="auto"/>
              <w:rPr>
                <w:rFonts w:ascii="Times New Roman" w:eastAsia="Times New Roman" w:hAnsi="Times New Roman" w:cs="Times New Roman"/>
                <w:kern w:val="0"/>
                <w:lang w:eastAsia="lv-LV"/>
                <w14:ligatures w14:val="none"/>
              </w:rPr>
            </w:pPr>
          </w:p>
        </w:tc>
      </w:tr>
      <w:tr w:rsidR="00406BB3" w:rsidRPr="00406BB3" w14:paraId="3EBF5A7B" w14:textId="77777777" w:rsidTr="00406BB3">
        <w:trPr>
          <w:trHeight w:val="2475"/>
        </w:trPr>
        <w:tc>
          <w:tcPr>
            <w:tcW w:w="2268" w:type="dxa"/>
            <w:shd w:val="clear" w:color="auto" w:fill="auto"/>
            <w:vAlign w:val="center"/>
          </w:tcPr>
          <w:p w14:paraId="19715585" w14:textId="77777777" w:rsidR="00406BB3" w:rsidRPr="00406BB3" w:rsidRDefault="00406BB3" w:rsidP="00406BB3">
            <w:pPr>
              <w:spacing w:after="0" w:line="240" w:lineRule="auto"/>
              <w:ind w:left="465" w:right="35" w:hanging="424"/>
              <w:contextualSpacing/>
              <w:rPr>
                <w:rFonts w:ascii="Times New Roman" w:eastAsia="Times New Roman" w:hAnsi="Times New Roman" w:cs="Times New Roman"/>
                <w:kern w:val="0"/>
                <w:lang w:eastAsia="lv-LV"/>
                <w14:ligatures w14:val="none"/>
              </w:rPr>
            </w:pPr>
            <w:r w:rsidRPr="00406BB3">
              <w:rPr>
                <w:rFonts w:ascii="Times New Roman" w:eastAsia="Times New Roman" w:hAnsi="Times New Roman" w:cs="Times New Roman"/>
                <w:kern w:val="0"/>
                <w:lang w:eastAsia="lv-LV"/>
                <w14:ligatures w14:val="none"/>
              </w:rPr>
              <w:t xml:space="preserve">5.3. Tīmekļvietnes dizainers </w:t>
            </w:r>
          </w:p>
        </w:tc>
        <w:tc>
          <w:tcPr>
            <w:tcW w:w="993" w:type="dxa"/>
            <w:shd w:val="clear" w:color="auto" w:fill="auto"/>
            <w:noWrap/>
            <w:vAlign w:val="center"/>
          </w:tcPr>
          <w:p w14:paraId="2BEA9035" w14:textId="77777777" w:rsidR="00406BB3" w:rsidRPr="00406BB3" w:rsidRDefault="00406BB3" w:rsidP="00406BB3">
            <w:pPr>
              <w:spacing w:after="0" w:line="240" w:lineRule="auto"/>
              <w:rPr>
                <w:rFonts w:ascii="Times New Roman" w:eastAsia="Times New Roman" w:hAnsi="Times New Roman" w:cs="Times New Roman"/>
                <w:kern w:val="0"/>
                <w:highlight w:val="yellow"/>
                <w:lang w:eastAsia="lv-LV"/>
                <w14:ligatures w14:val="none"/>
              </w:rPr>
            </w:pPr>
          </w:p>
        </w:tc>
        <w:tc>
          <w:tcPr>
            <w:tcW w:w="3827" w:type="dxa"/>
            <w:shd w:val="clear" w:color="auto" w:fill="auto"/>
            <w:noWrap/>
            <w:vAlign w:val="center"/>
          </w:tcPr>
          <w:p w14:paraId="60AB0044" w14:textId="55B9E1B4" w:rsidR="00406BB3" w:rsidRPr="00406BB3" w:rsidRDefault="00406BB3" w:rsidP="00406BB3">
            <w:pPr>
              <w:spacing w:after="0" w:line="240" w:lineRule="auto"/>
              <w:rPr>
                <w:rFonts w:ascii="Times New Roman" w:eastAsia="Times New Roman" w:hAnsi="Times New Roman" w:cs="Times New Roman"/>
                <w:kern w:val="0"/>
                <w:highlight w:val="yellow"/>
                <w:lang w:eastAsia="lv-LV"/>
                <w14:ligatures w14:val="none"/>
              </w:rPr>
            </w:pPr>
            <w:r w:rsidRPr="00406BB3">
              <w:rPr>
                <w:rFonts w:ascii="Times New Roman" w:eastAsia="Times New Roman" w:hAnsi="Times New Roman" w:cs="Times New Roman"/>
                <w:kern w:val="0"/>
                <w:lang w:eastAsia="lv-LV"/>
                <w14:ligatures w14:val="none"/>
              </w:rPr>
              <w:t>Iepriekšējo 3 (trīs) gadu laikā (t.</w:t>
            </w:r>
            <w:r w:rsidR="004765A6">
              <w:rPr>
                <w:rFonts w:ascii="Times New Roman" w:eastAsia="Times New Roman" w:hAnsi="Times New Roman" w:cs="Times New Roman"/>
                <w:kern w:val="0"/>
                <w:lang w:eastAsia="lv-LV"/>
                <w14:ligatures w14:val="none"/>
              </w:rPr>
              <w:t> </w:t>
            </w:r>
            <w:r w:rsidRPr="00406BB3">
              <w:rPr>
                <w:rFonts w:ascii="Times New Roman" w:eastAsia="Times New Roman" w:hAnsi="Times New Roman" w:cs="Times New Roman"/>
                <w:kern w:val="0"/>
                <w:lang w:eastAsia="lv-LV"/>
                <w14:ligatures w14:val="none"/>
              </w:rPr>
              <w:t>i. 202</w:t>
            </w:r>
            <w:r w:rsidR="009F03CD">
              <w:rPr>
                <w:rFonts w:ascii="Times New Roman" w:eastAsia="Times New Roman" w:hAnsi="Times New Roman" w:cs="Times New Roman"/>
                <w:kern w:val="0"/>
                <w:lang w:eastAsia="lv-LV"/>
                <w14:ligatures w14:val="none"/>
              </w:rPr>
              <w:t>2</w:t>
            </w:r>
            <w:r w:rsidRPr="00406BB3">
              <w:rPr>
                <w:rFonts w:ascii="Times New Roman" w:eastAsia="Times New Roman" w:hAnsi="Times New Roman" w:cs="Times New Roman"/>
                <w:kern w:val="0"/>
                <w:lang w:eastAsia="lv-LV"/>
                <w14:ligatures w14:val="none"/>
              </w:rPr>
              <w:t>., 202</w:t>
            </w:r>
            <w:r w:rsidR="009F03CD">
              <w:rPr>
                <w:rFonts w:ascii="Times New Roman" w:eastAsia="Times New Roman" w:hAnsi="Times New Roman" w:cs="Times New Roman"/>
                <w:kern w:val="0"/>
                <w:lang w:eastAsia="lv-LV"/>
                <w14:ligatures w14:val="none"/>
              </w:rPr>
              <w:t>3</w:t>
            </w:r>
            <w:r w:rsidRPr="00406BB3">
              <w:rPr>
                <w:rFonts w:ascii="Times New Roman" w:eastAsia="Times New Roman" w:hAnsi="Times New Roman" w:cs="Times New Roman"/>
                <w:kern w:val="0"/>
                <w:lang w:eastAsia="lv-LV"/>
                <w14:ligatures w14:val="none"/>
              </w:rPr>
              <w:t>.</w:t>
            </w:r>
            <w:r w:rsidR="009F03CD">
              <w:rPr>
                <w:rFonts w:ascii="Times New Roman" w:eastAsia="Times New Roman" w:hAnsi="Times New Roman" w:cs="Times New Roman"/>
                <w:kern w:val="0"/>
                <w:lang w:eastAsia="lv-LV"/>
                <w14:ligatures w14:val="none"/>
              </w:rPr>
              <w:t>,</w:t>
            </w:r>
            <w:r w:rsidRPr="00406BB3">
              <w:rPr>
                <w:rFonts w:ascii="Times New Roman" w:eastAsia="Times New Roman" w:hAnsi="Times New Roman" w:cs="Times New Roman"/>
                <w:kern w:val="0"/>
                <w:lang w:eastAsia="lv-LV"/>
                <w14:ligatures w14:val="none"/>
              </w:rPr>
              <w:t xml:space="preserve"> 202</w:t>
            </w:r>
            <w:r w:rsidR="00B61071">
              <w:rPr>
                <w:rFonts w:ascii="Times New Roman" w:eastAsia="Times New Roman" w:hAnsi="Times New Roman" w:cs="Times New Roman"/>
                <w:kern w:val="0"/>
                <w:lang w:eastAsia="lv-LV"/>
                <w14:ligatures w14:val="none"/>
              </w:rPr>
              <w:t>4</w:t>
            </w:r>
            <w:r w:rsidRPr="00406BB3">
              <w:rPr>
                <w:rFonts w:ascii="Times New Roman" w:eastAsia="Times New Roman" w:hAnsi="Times New Roman" w:cs="Times New Roman"/>
                <w:kern w:val="0"/>
                <w:lang w:eastAsia="lv-LV"/>
                <w14:ligatures w14:val="none"/>
              </w:rPr>
              <w:t>. un 202</w:t>
            </w:r>
            <w:r w:rsidR="009F03CD">
              <w:rPr>
                <w:rFonts w:ascii="Times New Roman" w:eastAsia="Times New Roman" w:hAnsi="Times New Roman" w:cs="Times New Roman"/>
                <w:kern w:val="0"/>
                <w:lang w:eastAsia="lv-LV"/>
                <w14:ligatures w14:val="none"/>
              </w:rPr>
              <w:t>5</w:t>
            </w:r>
            <w:r w:rsidRPr="00406BB3">
              <w:rPr>
                <w:rFonts w:ascii="Times New Roman" w:eastAsia="Times New Roman" w:hAnsi="Times New Roman" w:cs="Times New Roman"/>
                <w:kern w:val="0"/>
                <w:lang w:eastAsia="lv-LV"/>
                <w14:ligatures w14:val="none"/>
              </w:rPr>
              <w:t>. gadā līdz piedāvājumu iesniegšanas termiņa beigām) ir pieredze kā tīmekļvietnes dizaineram vismaz 2 (divu) projektu ietvaros, kur katrs no tiem atbilst Nolikuma 31.2.1. un 31.2.2. apakšpunkt</w:t>
            </w:r>
            <w:r w:rsidR="004765A6">
              <w:rPr>
                <w:rFonts w:ascii="Times New Roman" w:eastAsia="Times New Roman" w:hAnsi="Times New Roman" w:cs="Times New Roman"/>
                <w:kern w:val="0"/>
                <w:lang w:eastAsia="lv-LV"/>
                <w14:ligatures w14:val="none"/>
              </w:rPr>
              <w:t>a</w:t>
            </w:r>
            <w:r w:rsidRPr="00406BB3">
              <w:rPr>
                <w:rFonts w:ascii="Times New Roman" w:eastAsia="Times New Roman" w:hAnsi="Times New Roman" w:cs="Times New Roman"/>
                <w:kern w:val="0"/>
                <w:lang w:eastAsia="lv-LV"/>
                <w14:ligatures w14:val="none"/>
              </w:rPr>
              <w:t xml:space="preserve"> nosacījumiem.</w:t>
            </w:r>
            <w:r w:rsidRPr="00406BB3" w:rsidDel="00655BD4">
              <w:rPr>
                <w:rFonts w:ascii="Times New Roman" w:eastAsia="Times New Roman" w:hAnsi="Times New Roman" w:cs="Times New Roman"/>
                <w:kern w:val="0"/>
                <w:lang w:eastAsia="lv-LV"/>
                <w14:ligatures w14:val="none"/>
              </w:rPr>
              <w:t xml:space="preserve"> </w:t>
            </w:r>
          </w:p>
        </w:tc>
        <w:tc>
          <w:tcPr>
            <w:tcW w:w="3544" w:type="dxa"/>
            <w:shd w:val="clear" w:color="auto" w:fill="auto"/>
            <w:noWrap/>
            <w:vAlign w:val="center"/>
          </w:tcPr>
          <w:p w14:paraId="1B3627B1" w14:textId="77777777" w:rsidR="00406BB3" w:rsidRPr="00406BB3" w:rsidRDefault="00406BB3" w:rsidP="00406BB3">
            <w:pPr>
              <w:spacing w:after="0" w:line="240" w:lineRule="auto"/>
              <w:rPr>
                <w:rFonts w:ascii="Times New Roman" w:eastAsia="Times New Roman" w:hAnsi="Times New Roman" w:cs="Times New Roman"/>
                <w:kern w:val="0"/>
                <w:lang w:eastAsia="lv-LV"/>
                <w14:ligatures w14:val="none"/>
              </w:rPr>
            </w:pPr>
          </w:p>
        </w:tc>
        <w:tc>
          <w:tcPr>
            <w:tcW w:w="5244" w:type="dxa"/>
            <w:tcBorders>
              <w:tl2br w:val="single" w:sz="4" w:space="0" w:color="auto"/>
              <w:tr2bl w:val="single" w:sz="4" w:space="0" w:color="auto"/>
            </w:tcBorders>
            <w:shd w:val="clear" w:color="auto" w:fill="808080"/>
          </w:tcPr>
          <w:p w14:paraId="079D75DD" w14:textId="77777777" w:rsidR="00406BB3" w:rsidRPr="00406BB3" w:rsidRDefault="00406BB3" w:rsidP="00406BB3">
            <w:pPr>
              <w:spacing w:after="0" w:line="240" w:lineRule="auto"/>
              <w:rPr>
                <w:rFonts w:ascii="Times New Roman" w:eastAsia="Times New Roman" w:hAnsi="Times New Roman" w:cs="Times New Roman"/>
                <w:kern w:val="0"/>
                <w:lang w:eastAsia="lv-LV"/>
                <w14:ligatures w14:val="none"/>
              </w:rPr>
            </w:pPr>
          </w:p>
        </w:tc>
      </w:tr>
    </w:tbl>
    <w:p w14:paraId="4DFEE731" w14:textId="77777777" w:rsidR="00406BB3" w:rsidRPr="00406BB3" w:rsidRDefault="00406BB3" w:rsidP="00406BB3">
      <w:pPr>
        <w:keepNext/>
        <w:widowControl w:val="0"/>
        <w:numPr>
          <w:ilvl w:val="0"/>
          <w:numId w:val="8"/>
        </w:numPr>
        <w:spacing w:after="0" w:line="240" w:lineRule="auto"/>
        <w:ind w:left="426"/>
        <w:jc w:val="both"/>
        <w:outlineLvl w:val="4"/>
        <w:rPr>
          <w:rFonts w:ascii="Times New Roman" w:eastAsia="Times New Roman" w:hAnsi="Times New Roman" w:cs="Times New Roman"/>
          <w:color w:val="000000"/>
          <w:kern w:val="0"/>
          <w:sz w:val="24"/>
          <w:szCs w:val="24"/>
          <w14:ligatures w14:val="none"/>
        </w:rPr>
      </w:pPr>
      <w:r w:rsidRPr="00406BB3">
        <w:rPr>
          <w:rFonts w:ascii="Times New Roman" w:eastAsia="Times New Roman" w:hAnsi="Times New Roman" w:cs="Times New Roman"/>
          <w:color w:val="000000"/>
          <w:kern w:val="0"/>
          <w:sz w:val="24"/>
          <w:szCs w:val="24"/>
          <w14:ligatures w14:val="none"/>
        </w:rPr>
        <w:t>Parakstot šo pieteikumu, pretendents apliecina, ka:</w:t>
      </w:r>
    </w:p>
    <w:p w14:paraId="46F819B8" w14:textId="2F7E6B10" w:rsidR="00406BB3" w:rsidRPr="00406BB3" w:rsidRDefault="00406BB3" w:rsidP="00406BB3">
      <w:pPr>
        <w:numPr>
          <w:ilvl w:val="1"/>
          <w:numId w:val="8"/>
        </w:numPr>
        <w:spacing w:after="0" w:line="240" w:lineRule="auto"/>
        <w:ind w:left="851" w:hanging="425"/>
        <w:jc w:val="both"/>
        <w:rPr>
          <w:rFonts w:ascii="Times New Roman" w:eastAsia="Times New Roman" w:hAnsi="Times New Roman" w:cs="Times New Roman"/>
          <w:snapToGrid w:val="0"/>
          <w:color w:val="000000"/>
          <w:kern w:val="0"/>
          <w:sz w:val="24"/>
          <w:szCs w:val="24"/>
          <w:lang w:eastAsia="x-none"/>
          <w14:ligatures w14:val="none"/>
        </w:rPr>
      </w:pPr>
      <w:r w:rsidRPr="00406BB3">
        <w:rPr>
          <w:rFonts w:ascii="Times New Roman" w:eastAsia="Times New Roman" w:hAnsi="Times New Roman" w:cs="Times New Roman"/>
          <w:snapToGrid w:val="0"/>
          <w:vanish/>
          <w:color w:val="000000"/>
          <w:kern w:val="0"/>
          <w:sz w:val="24"/>
          <w:szCs w:val="24"/>
          <w:lang w:eastAsia="x-none"/>
          <w14:ligatures w14:val="none"/>
        </w:rPr>
        <w:t xml:space="preserve"> </w:t>
      </w:r>
      <w:r w:rsidRPr="00406BB3">
        <w:rPr>
          <w:rFonts w:ascii="Times New Roman" w:eastAsia="Times New Roman" w:hAnsi="Times New Roman" w:cs="Times New Roman"/>
          <w:snapToGrid w:val="0"/>
          <w:kern w:val="0"/>
          <w:sz w:val="24"/>
          <w:szCs w:val="24"/>
          <w14:ligatures w14:val="none"/>
        </w:rPr>
        <w:t xml:space="preserve">ir iepazinies ar </w:t>
      </w:r>
      <w:r w:rsidRPr="00406BB3">
        <w:rPr>
          <w:rFonts w:ascii="Times New Roman" w:eastAsia="Times New Roman" w:hAnsi="Times New Roman" w:cs="Times New Roman"/>
          <w:snapToGrid w:val="0"/>
          <w:color w:val="000000"/>
          <w:kern w:val="0"/>
          <w:sz w:val="24"/>
          <w:szCs w:val="24"/>
          <w:lang w:eastAsia="x-none"/>
          <w14:ligatures w14:val="none"/>
        </w:rPr>
        <w:t xml:space="preserve">Nolikuma saturu un atzīst to par pareizu un atbilstošu. Pretendentam ir skaidras un saprotamas Nolikumā noteiktās prasības piedāvājuma sagatavošanai, Līguma priekšmets un </w:t>
      </w:r>
      <w:r w:rsidR="00613009" w:rsidRPr="00406BB3">
        <w:rPr>
          <w:rFonts w:ascii="Times New Roman" w:eastAsia="Calibri" w:hAnsi="Times New Roman" w:cs="Times New Roman"/>
          <w:kern w:val="0"/>
          <w:sz w:val="24"/>
          <w:szCs w:val="24"/>
          <w14:ligatures w14:val="none"/>
        </w:rPr>
        <w:t>tehniskās specifikācijas</w:t>
      </w:r>
      <w:r w:rsidRPr="00406BB3">
        <w:rPr>
          <w:rFonts w:ascii="Times New Roman" w:eastAsia="Times New Roman" w:hAnsi="Times New Roman" w:cs="Times New Roman"/>
          <w:snapToGrid w:val="0"/>
          <w:color w:val="000000"/>
          <w:kern w:val="0"/>
          <w:sz w:val="24"/>
          <w:szCs w:val="24"/>
          <w:lang w:eastAsia="x-none"/>
          <w14:ligatures w14:val="none"/>
        </w:rPr>
        <w:t>. Pretendentam ir skaidras un saprotamas viņa tiesības un pienākumi;</w:t>
      </w:r>
    </w:p>
    <w:p w14:paraId="36FF764B" w14:textId="77777777" w:rsidR="00406BB3" w:rsidRPr="00406BB3" w:rsidRDefault="00406BB3" w:rsidP="00406BB3">
      <w:pPr>
        <w:numPr>
          <w:ilvl w:val="1"/>
          <w:numId w:val="8"/>
        </w:numPr>
        <w:spacing w:after="0" w:line="240" w:lineRule="auto"/>
        <w:ind w:left="851" w:hanging="425"/>
        <w:jc w:val="both"/>
        <w:rPr>
          <w:rFonts w:ascii="Times New Roman" w:eastAsia="Times New Roman" w:hAnsi="Times New Roman" w:cs="Times New Roman"/>
          <w:snapToGrid w:val="0"/>
          <w:kern w:val="0"/>
          <w:sz w:val="24"/>
          <w:szCs w:val="24"/>
          <w14:ligatures w14:val="none"/>
        </w:rPr>
      </w:pPr>
      <w:r w:rsidRPr="00406BB3">
        <w:rPr>
          <w:rFonts w:ascii="Times New Roman" w:eastAsia="Times New Roman" w:hAnsi="Times New Roman" w:cs="Times New Roman"/>
          <w:color w:val="000000"/>
          <w:kern w:val="0"/>
          <w:sz w:val="24"/>
          <w:szCs w:val="24"/>
          <w14:ligatures w14:val="none"/>
        </w:rPr>
        <w:t>šī piedāvājuma izvēles gadījumā pretendents apņemas bez vainojamas kavēšanās slēgt Līgumu saskaņā ar Nolikumu un tā pielikumu noteikumiem, un piedāvājums būs saistošs visu Līguma darbības laiku;</w:t>
      </w:r>
    </w:p>
    <w:p w14:paraId="0169FBE8" w14:textId="77777777" w:rsidR="00406BB3" w:rsidRPr="00406BB3" w:rsidRDefault="00406BB3" w:rsidP="00406BB3">
      <w:pPr>
        <w:widowControl w:val="0"/>
        <w:numPr>
          <w:ilvl w:val="1"/>
          <w:numId w:val="8"/>
        </w:numPr>
        <w:spacing w:after="0" w:line="240" w:lineRule="auto"/>
        <w:ind w:left="851" w:hanging="425"/>
        <w:jc w:val="both"/>
        <w:rPr>
          <w:rFonts w:ascii="Times New Roman" w:eastAsia="Times New Roman" w:hAnsi="Times New Roman" w:cs="Times New Roman"/>
          <w:snapToGrid w:val="0"/>
          <w:color w:val="000000"/>
          <w:kern w:val="0"/>
          <w:sz w:val="24"/>
          <w:szCs w:val="24"/>
          <w:lang w:eastAsia="x-none"/>
          <w14:ligatures w14:val="none"/>
        </w:rPr>
      </w:pPr>
      <w:r w:rsidRPr="00406BB3">
        <w:rPr>
          <w:rFonts w:ascii="Times New Roman" w:eastAsia="Calibri" w:hAnsi="Times New Roman" w:cs="Times New Roman"/>
          <w:snapToGrid w:val="0"/>
          <w:color w:val="000000"/>
          <w:kern w:val="0"/>
          <w:sz w:val="24"/>
          <w:szCs w:val="24"/>
          <w14:ligatures w14:val="none"/>
        </w:rPr>
        <w:t>Līguma izpildes laikā komunikācija starp Pasūtītāju un pretendentu notiek latviešu valodā vismaz B2 kvalifikācijas līmenī (vai arī pretendents nodrošina profesionāla tulka pakalpojumus);</w:t>
      </w:r>
    </w:p>
    <w:p w14:paraId="59F1B2E5" w14:textId="77777777" w:rsidR="00406BB3" w:rsidRPr="00406BB3" w:rsidRDefault="00406BB3" w:rsidP="00406BB3">
      <w:pPr>
        <w:widowControl w:val="0"/>
        <w:numPr>
          <w:ilvl w:val="1"/>
          <w:numId w:val="8"/>
        </w:numPr>
        <w:spacing w:after="0" w:line="240" w:lineRule="auto"/>
        <w:ind w:left="851" w:hanging="425"/>
        <w:jc w:val="both"/>
        <w:rPr>
          <w:rFonts w:ascii="Times New Roman" w:eastAsia="Times New Roman" w:hAnsi="Times New Roman" w:cs="Times New Roman"/>
          <w:snapToGrid w:val="0"/>
          <w:color w:val="000000"/>
          <w:kern w:val="0"/>
          <w:sz w:val="24"/>
          <w:szCs w:val="24"/>
          <w14:ligatures w14:val="none"/>
        </w:rPr>
      </w:pPr>
      <w:r w:rsidRPr="00406BB3">
        <w:rPr>
          <w:rFonts w:ascii="Times New Roman" w:eastAsia="Calibri" w:hAnsi="Times New Roman" w:cs="Times New Roman"/>
          <w:snapToGrid w:val="0"/>
          <w:color w:val="000000"/>
          <w:kern w:val="0"/>
          <w:sz w:val="24"/>
          <w:szCs w:val="24"/>
          <w14:ligatures w14:val="none"/>
        </w:rPr>
        <w:t>nepieciešamības gadījumā Līguma izpildes laikā nodrošinās pieteikumā norādīto speciālistu aizvietošanu ar citiem speciālistiem, kas atbilst Nolikuma prasībām, rakstiski saskaņojot to ar Pasūtītāju PIL noteiktajā kārtībā;</w:t>
      </w:r>
    </w:p>
    <w:p w14:paraId="2868DD33" w14:textId="600044DA" w:rsidR="00406BB3" w:rsidRPr="00406BB3" w:rsidRDefault="00406BB3" w:rsidP="00406BB3">
      <w:pPr>
        <w:numPr>
          <w:ilvl w:val="1"/>
          <w:numId w:val="8"/>
        </w:numPr>
        <w:spacing w:after="0" w:line="240" w:lineRule="auto"/>
        <w:ind w:left="851" w:hanging="425"/>
        <w:jc w:val="both"/>
        <w:rPr>
          <w:rFonts w:ascii="Times New Roman" w:eastAsia="Times New Roman" w:hAnsi="Times New Roman" w:cs="Times New Roman"/>
          <w:snapToGrid w:val="0"/>
          <w:kern w:val="0"/>
          <w:sz w:val="24"/>
          <w:szCs w:val="24"/>
          <w14:ligatures w14:val="none"/>
        </w:rPr>
      </w:pPr>
      <w:r w:rsidRPr="00406BB3">
        <w:rPr>
          <w:rFonts w:ascii="Times New Roman" w:eastAsia="Times New Roman" w:hAnsi="Times New Roman" w:cs="Times New Roman"/>
          <w:snapToGrid w:val="0"/>
          <w:color w:val="000000"/>
          <w:kern w:val="0"/>
          <w:sz w:val="24"/>
          <w:szCs w:val="24"/>
          <w:lang w:eastAsia="x-none"/>
          <w14:ligatures w14:val="none"/>
        </w:rPr>
        <w:t xml:space="preserve">piedaloties Iepirkumā, pretendents piekrīt, ka, pamatojoties uz 2016. gada 27. aprīļa Eiropas Parlamenta un Padomes Regulu 2016/679 par fizisku personu aizsardzību attiecībā uz personas datu apstrādi un šādu datu brīvu apriti un ar ko atceļ Direktīvu 95/46/EK (Vispārīgā datu aizsardzības regula), pretendenta iesniegtajos dokumentos norādīto fizisko personu dati tiks apstrādāti, lai nodrošinātu tā norisi, atbilstoši PIL. Personu dati tiks publiskoti atbilstīgi PIL un uz tā pamata izdoto tiesību aktu noteiktajam apjomam. </w:t>
      </w:r>
    </w:p>
    <w:p w14:paraId="59FAC2F2" w14:textId="77777777" w:rsidR="00406BB3" w:rsidRPr="00406BB3" w:rsidRDefault="00406BB3" w:rsidP="00406BB3">
      <w:pPr>
        <w:spacing w:after="0" w:line="240" w:lineRule="auto"/>
        <w:jc w:val="both"/>
        <w:rPr>
          <w:rFonts w:ascii="Times New Roman" w:eastAsia="Times New Roman" w:hAnsi="Times New Roman" w:cs="Times New Roman"/>
          <w:snapToGrid w:val="0"/>
          <w:kern w:val="0"/>
          <w:sz w:val="24"/>
          <w:szCs w:val="24"/>
          <w14:ligatures w14:val="none"/>
        </w:rPr>
      </w:pPr>
    </w:p>
    <w:p w14:paraId="04159A74" w14:textId="77777777" w:rsidR="00406BB3" w:rsidRPr="00406BB3" w:rsidRDefault="00406BB3" w:rsidP="00406BB3">
      <w:pPr>
        <w:spacing w:after="0" w:line="240" w:lineRule="auto"/>
        <w:jc w:val="both"/>
        <w:rPr>
          <w:rFonts w:ascii="Times New Roman" w:eastAsia="Times New Roman" w:hAnsi="Times New Roman" w:cs="Times New Roman"/>
          <w:snapToGrid w:val="0"/>
          <w:kern w:val="0"/>
          <w:sz w:val="24"/>
          <w:szCs w:val="24"/>
          <w14:ligatures w14:val="none"/>
        </w:rPr>
      </w:pPr>
      <w:r w:rsidRPr="00406BB3">
        <w:rPr>
          <w:rFonts w:ascii="Times New Roman" w:eastAsia="Times New Roman" w:hAnsi="Times New Roman" w:cs="Times New Roman"/>
          <w:snapToGrid w:val="0"/>
          <w:kern w:val="0"/>
          <w:sz w:val="24"/>
          <w:szCs w:val="24"/>
          <w14:ligatures w14:val="none"/>
        </w:rPr>
        <w:t xml:space="preserve">Pretendents vai tā pārstāvis  ________________   </w:t>
      </w:r>
      <w:bookmarkStart w:id="38" w:name="_Hlk138863906"/>
      <w:r w:rsidRPr="00406BB3">
        <w:rPr>
          <w:rFonts w:ascii="Times New Roman" w:eastAsia="Times New Roman" w:hAnsi="Times New Roman" w:cs="Times New Roman"/>
          <w:snapToGrid w:val="0"/>
          <w:kern w:val="0"/>
          <w:sz w:val="24"/>
          <w:szCs w:val="24"/>
          <w14:ligatures w14:val="none"/>
        </w:rPr>
        <w:t xml:space="preserve"> ______________________________ </w:t>
      </w:r>
      <w:bookmarkEnd w:id="38"/>
      <w:r w:rsidRPr="00406BB3">
        <w:rPr>
          <w:rFonts w:ascii="Times New Roman" w:eastAsia="Times New Roman" w:hAnsi="Times New Roman" w:cs="Times New Roman"/>
          <w:snapToGrid w:val="0"/>
          <w:kern w:val="0"/>
          <w:sz w:val="24"/>
          <w:szCs w:val="24"/>
          <w14:ligatures w14:val="none"/>
        </w:rPr>
        <w:tab/>
      </w:r>
      <w:r w:rsidRPr="00406BB3">
        <w:rPr>
          <w:rFonts w:ascii="Times New Roman" w:eastAsia="Times New Roman" w:hAnsi="Times New Roman" w:cs="Times New Roman"/>
          <w:snapToGrid w:val="0"/>
          <w:kern w:val="0"/>
          <w:sz w:val="24"/>
          <w:szCs w:val="24"/>
          <w14:ligatures w14:val="none"/>
        </w:rPr>
        <w:tab/>
      </w:r>
      <w:r w:rsidRPr="00406BB3">
        <w:rPr>
          <w:rFonts w:ascii="Times New Roman" w:eastAsia="Times New Roman" w:hAnsi="Times New Roman" w:cs="Times New Roman"/>
          <w:snapToGrid w:val="0"/>
          <w:kern w:val="0"/>
          <w:sz w:val="24"/>
          <w:szCs w:val="24"/>
          <w14:ligatures w14:val="none"/>
        </w:rPr>
        <w:tab/>
      </w:r>
      <w:r w:rsidRPr="00406BB3">
        <w:rPr>
          <w:rFonts w:ascii="Times New Roman" w:eastAsia="Times New Roman" w:hAnsi="Times New Roman" w:cs="Times New Roman"/>
          <w:snapToGrid w:val="0"/>
          <w:kern w:val="0"/>
          <w:sz w:val="24"/>
          <w:szCs w:val="24"/>
          <w14:ligatures w14:val="none"/>
        </w:rPr>
        <w:tab/>
      </w:r>
      <w:r w:rsidRPr="00406BB3">
        <w:rPr>
          <w:rFonts w:ascii="Times New Roman" w:eastAsia="Times New Roman" w:hAnsi="Times New Roman" w:cs="Times New Roman"/>
          <w:snapToGrid w:val="0"/>
          <w:kern w:val="0"/>
          <w:sz w:val="24"/>
          <w:szCs w:val="24"/>
          <w14:ligatures w14:val="none"/>
        </w:rPr>
        <w:tab/>
      </w:r>
    </w:p>
    <w:p w14:paraId="4BD31421" w14:textId="77777777" w:rsidR="00406BB3" w:rsidRPr="00406BB3" w:rsidRDefault="00406BB3" w:rsidP="00406BB3">
      <w:pPr>
        <w:spacing w:after="0" w:line="240" w:lineRule="auto"/>
        <w:ind w:left="2880"/>
        <w:jc w:val="both"/>
        <w:rPr>
          <w:rFonts w:ascii="Times New Roman" w:eastAsia="Times New Roman" w:hAnsi="Times New Roman" w:cs="Times New Roman"/>
          <w:b/>
          <w:snapToGrid w:val="0"/>
          <w:kern w:val="0"/>
          <w:sz w:val="24"/>
          <w:szCs w:val="24"/>
          <w14:ligatures w14:val="none"/>
        </w:rPr>
      </w:pPr>
      <w:r w:rsidRPr="00406BB3">
        <w:rPr>
          <w:rFonts w:ascii="Times New Roman" w:eastAsia="Times New Roman" w:hAnsi="Times New Roman" w:cs="Times New Roman"/>
          <w:snapToGrid w:val="0"/>
          <w:kern w:val="0"/>
          <w:sz w:val="24"/>
          <w:szCs w:val="24"/>
          <w14:ligatures w14:val="none"/>
        </w:rPr>
        <w:t xml:space="preserve">    </w:t>
      </w:r>
      <w:r w:rsidRPr="00406BB3">
        <w:rPr>
          <w:rFonts w:ascii="Times New Roman" w:eastAsia="Times New Roman" w:hAnsi="Times New Roman" w:cs="Times New Roman"/>
          <w:i/>
          <w:snapToGrid w:val="0"/>
          <w:kern w:val="0"/>
          <w:sz w:val="24"/>
          <w:szCs w:val="24"/>
          <w14:ligatures w14:val="none"/>
        </w:rPr>
        <w:t>(amats)</w:t>
      </w:r>
      <w:r w:rsidRPr="00406BB3">
        <w:rPr>
          <w:rFonts w:ascii="Times New Roman" w:eastAsia="Times New Roman" w:hAnsi="Times New Roman" w:cs="Times New Roman"/>
          <w:i/>
          <w:snapToGrid w:val="0"/>
          <w:kern w:val="0"/>
          <w:sz w:val="24"/>
          <w:szCs w:val="24"/>
          <w14:ligatures w14:val="none"/>
        </w:rPr>
        <w:tab/>
      </w:r>
      <w:r w:rsidRPr="00406BB3">
        <w:rPr>
          <w:rFonts w:ascii="Times New Roman" w:eastAsia="Times New Roman" w:hAnsi="Times New Roman" w:cs="Times New Roman"/>
          <w:i/>
          <w:snapToGrid w:val="0"/>
          <w:kern w:val="0"/>
          <w:sz w:val="24"/>
          <w:szCs w:val="24"/>
          <w14:ligatures w14:val="none"/>
        </w:rPr>
        <w:tab/>
        <w:t xml:space="preserve">   (vārds, uzvārds/ paraksts)</w:t>
      </w:r>
    </w:p>
    <w:p w14:paraId="7BB81478" w14:textId="77777777" w:rsidR="00406BB3" w:rsidRPr="00406BB3" w:rsidRDefault="00406BB3" w:rsidP="00406BB3">
      <w:pPr>
        <w:spacing w:after="0" w:line="240" w:lineRule="auto"/>
        <w:rPr>
          <w:rFonts w:ascii="Times New Roman" w:eastAsia="Times New Roman" w:hAnsi="Times New Roman" w:cs="Times New Roman"/>
          <w:kern w:val="0"/>
          <w:sz w:val="20"/>
          <w:szCs w:val="20"/>
          <w:lang w:eastAsia="lv-LV"/>
          <w14:ligatures w14:val="none"/>
        </w:rPr>
        <w:sectPr w:rsidR="00406BB3" w:rsidRPr="00406BB3" w:rsidSect="00406BB3">
          <w:headerReference w:type="default" r:id="rId18"/>
          <w:headerReference w:type="first" r:id="rId19"/>
          <w:footerReference w:type="first" r:id="rId20"/>
          <w:pgSz w:w="16838" w:h="11906" w:orient="landscape"/>
          <w:pgMar w:top="1701" w:right="964" w:bottom="851" w:left="964" w:header="709" w:footer="567" w:gutter="0"/>
          <w:cols w:space="708"/>
          <w:docGrid w:linePitch="360"/>
        </w:sectPr>
      </w:pPr>
      <w:bookmarkStart w:id="39" w:name="_Hlk84516520"/>
    </w:p>
    <w:p w14:paraId="5FF641AB" w14:textId="77777777" w:rsidR="00406BB3" w:rsidRPr="00406BB3" w:rsidRDefault="00406BB3" w:rsidP="005F6A98">
      <w:pPr>
        <w:spacing w:after="0" w:line="240" w:lineRule="auto"/>
        <w:jc w:val="right"/>
        <w:rPr>
          <w:rFonts w:ascii="Times New Roman" w:eastAsia="Times New Roman" w:hAnsi="Times New Roman" w:cs="Times New Roman"/>
          <w:kern w:val="0"/>
          <w:sz w:val="20"/>
          <w:szCs w:val="20"/>
          <w14:ligatures w14:val="none"/>
        </w:rPr>
      </w:pPr>
      <w:r w:rsidRPr="00406BB3">
        <w:rPr>
          <w:rFonts w:ascii="Times New Roman" w:eastAsia="Times New Roman" w:hAnsi="Times New Roman" w:cs="Times New Roman"/>
          <w:kern w:val="0"/>
          <w:sz w:val="20"/>
          <w:szCs w:val="20"/>
          <w14:ligatures w14:val="none"/>
        </w:rPr>
        <w:lastRenderedPageBreak/>
        <w:t>2. pielikums</w:t>
      </w:r>
    </w:p>
    <w:p w14:paraId="1022AE1C" w14:textId="77777777" w:rsidR="00076428" w:rsidRDefault="00076428" w:rsidP="00076428">
      <w:pPr>
        <w:spacing w:after="0" w:line="240" w:lineRule="auto"/>
        <w:jc w:val="right"/>
        <w:rPr>
          <w:rFonts w:ascii="Times New Roman" w:eastAsia="Times New Roman" w:hAnsi="Times New Roman" w:cs="Times New Roman"/>
          <w:kern w:val="0"/>
          <w:sz w:val="20"/>
          <w:szCs w:val="20"/>
          <w14:ligatures w14:val="none"/>
        </w:rPr>
      </w:pPr>
      <w:r w:rsidRPr="005F6A98">
        <w:rPr>
          <w:rFonts w:ascii="Times New Roman" w:eastAsia="Times New Roman" w:hAnsi="Times New Roman" w:cs="Times New Roman"/>
          <w:kern w:val="0"/>
          <w:sz w:val="20"/>
          <w:szCs w:val="20"/>
          <w14:ligatures w14:val="none"/>
        </w:rPr>
        <w:t>“Rīgas dzimšanas dienas mēneša kultūras programmas</w:t>
      </w:r>
    </w:p>
    <w:p w14:paraId="1D7E20AC" w14:textId="77777777" w:rsidR="00076428" w:rsidRPr="00406BB3" w:rsidRDefault="00076428" w:rsidP="00076428">
      <w:pPr>
        <w:spacing w:after="0" w:line="240" w:lineRule="auto"/>
        <w:jc w:val="right"/>
        <w:rPr>
          <w:rFonts w:ascii="Times New Roman" w:eastAsia="Times New Roman" w:hAnsi="Times New Roman" w:cs="Times New Roman"/>
          <w:bCs/>
          <w:kern w:val="0"/>
          <w:sz w:val="20"/>
          <w:szCs w:val="20"/>
          <w:lang w:eastAsia="lv-LV"/>
          <w14:ligatures w14:val="none"/>
        </w:rPr>
      </w:pPr>
      <w:r w:rsidRPr="005F6A98">
        <w:rPr>
          <w:rFonts w:ascii="Times New Roman" w:eastAsia="Times New Roman" w:hAnsi="Times New Roman" w:cs="Times New Roman"/>
          <w:kern w:val="0"/>
          <w:sz w:val="20"/>
          <w:szCs w:val="20"/>
          <w14:ligatures w14:val="none"/>
        </w:rPr>
        <w:t>tīmekļa vietnes izstrāde”</w:t>
      </w:r>
    </w:p>
    <w:p w14:paraId="0AB81851" w14:textId="77777777" w:rsidR="00076428" w:rsidRPr="00406BB3" w:rsidRDefault="00076428" w:rsidP="00076428">
      <w:pPr>
        <w:spacing w:after="0" w:line="240" w:lineRule="auto"/>
        <w:jc w:val="right"/>
        <w:rPr>
          <w:rFonts w:ascii="Times New Roman" w:eastAsia="Times New Roman" w:hAnsi="Times New Roman" w:cs="Times New Roman"/>
          <w:kern w:val="0"/>
          <w:sz w:val="20"/>
          <w:szCs w:val="20"/>
          <w:lang w:eastAsia="lv-LV"/>
          <w14:ligatures w14:val="none"/>
        </w:rPr>
      </w:pPr>
      <w:r w:rsidRPr="00406BB3">
        <w:rPr>
          <w:rFonts w:ascii="Times New Roman" w:eastAsia="Times New Roman" w:hAnsi="Times New Roman" w:cs="Times New Roman"/>
          <w:kern w:val="0"/>
          <w:sz w:val="20"/>
          <w:szCs w:val="20"/>
          <w14:ligatures w14:val="none"/>
        </w:rPr>
        <w:t xml:space="preserve"> (id. Nr. </w:t>
      </w:r>
      <w:r w:rsidRPr="005F6A98">
        <w:rPr>
          <w:rFonts w:ascii="Times New Roman" w:eastAsia="Times New Roman" w:hAnsi="Times New Roman" w:cs="Times New Roman"/>
          <w:kern w:val="0"/>
          <w:sz w:val="20"/>
          <w:szCs w:val="20"/>
          <w14:ligatures w14:val="none"/>
        </w:rPr>
        <w:t>RVPIKSD 2025/10</w:t>
      </w:r>
      <w:r w:rsidRPr="00406BB3">
        <w:rPr>
          <w:rFonts w:ascii="Times New Roman" w:eastAsia="Times New Roman" w:hAnsi="Times New Roman" w:cs="Times New Roman"/>
          <w:kern w:val="0"/>
          <w:sz w:val="20"/>
          <w:szCs w:val="20"/>
          <w14:ligatures w14:val="none"/>
        </w:rPr>
        <w:t>) nolikumam</w:t>
      </w:r>
    </w:p>
    <w:p w14:paraId="28BAE830" w14:textId="77777777" w:rsidR="005F6A98" w:rsidRPr="005F6A98" w:rsidRDefault="00406BB3" w:rsidP="005F6A98">
      <w:pPr>
        <w:spacing w:after="0" w:line="276" w:lineRule="auto"/>
        <w:jc w:val="center"/>
        <w:rPr>
          <w:rFonts w:ascii="Times New Roman" w:eastAsia="Calibri" w:hAnsi="Times New Roman" w:cs="Times New Roman"/>
          <w:b/>
          <w:kern w:val="0"/>
          <w:sz w:val="24"/>
          <w:szCs w:val="24"/>
          <w14:ligatures w14:val="none"/>
        </w:rPr>
      </w:pPr>
      <w:r w:rsidRPr="00406BB3">
        <w:rPr>
          <w:rFonts w:ascii="Times New Roman" w:eastAsia="Times New Roman" w:hAnsi="Times New Roman" w:cs="Times New Roman"/>
          <w:b/>
          <w:color w:val="000000"/>
          <w:kern w:val="0"/>
          <w:sz w:val="24"/>
          <w:szCs w:val="24"/>
          <w14:ligatures w14:val="none"/>
        </w:rPr>
        <w:t xml:space="preserve">Apakšuzņēmējiem/Personai, uz kuras iespējām pretendents balstās, nododamo pakalpojuma daļu saraksts </w:t>
      </w:r>
      <w:r w:rsidR="005F6A98" w:rsidRPr="005F6A98">
        <w:rPr>
          <w:rFonts w:ascii="Times New Roman" w:eastAsia="Calibri" w:hAnsi="Times New Roman" w:cs="Times New Roman"/>
          <w:b/>
          <w:kern w:val="0"/>
          <w:sz w:val="24"/>
          <w:szCs w:val="24"/>
          <w14:ligatures w14:val="none"/>
        </w:rPr>
        <w:t>“Rīgas dzimšanas dienas mēneša kultūras programmas tīmekļa vietnes izstrāde”</w:t>
      </w:r>
    </w:p>
    <w:p w14:paraId="45D35D86" w14:textId="256A4917" w:rsidR="00406BB3" w:rsidRPr="00406BB3" w:rsidRDefault="005F6A98" w:rsidP="005F6A98">
      <w:pPr>
        <w:spacing w:after="0" w:line="276" w:lineRule="auto"/>
        <w:jc w:val="center"/>
        <w:rPr>
          <w:rFonts w:ascii="Times New Roman" w:eastAsia="Times New Roman" w:hAnsi="Times New Roman" w:cs="Times New Roman"/>
          <w:b/>
          <w:kern w:val="0"/>
          <w:sz w:val="24"/>
          <w:szCs w:val="24"/>
          <w:lang w:eastAsia="lv-LV"/>
          <w14:ligatures w14:val="none"/>
        </w:rPr>
      </w:pPr>
      <w:r w:rsidRPr="005F6A98">
        <w:rPr>
          <w:rFonts w:ascii="Times New Roman" w:eastAsia="Calibri" w:hAnsi="Times New Roman" w:cs="Times New Roman"/>
          <w:b/>
          <w:kern w:val="0"/>
          <w:sz w:val="24"/>
          <w:szCs w:val="24"/>
          <w14:ligatures w14:val="none"/>
        </w:rPr>
        <w:t>(id. Nr. RVPIKSD 2025/10)</w:t>
      </w:r>
    </w:p>
    <w:p w14:paraId="58B7C707" w14:textId="77777777" w:rsidR="00406BB3" w:rsidRPr="00406BB3" w:rsidRDefault="00406BB3" w:rsidP="00406BB3">
      <w:pPr>
        <w:spacing w:after="0" w:line="240" w:lineRule="auto"/>
        <w:jc w:val="center"/>
        <w:rPr>
          <w:rFonts w:ascii="Times New Roman" w:eastAsia="Times New Roman" w:hAnsi="Times New Roman" w:cs="Times New Roman"/>
          <w:b/>
          <w:bCs/>
          <w:color w:val="000000"/>
          <w:kern w:val="0"/>
          <w:sz w:val="24"/>
          <w:szCs w:val="24"/>
          <w14:ligatures w14:val="none"/>
        </w:rPr>
      </w:pPr>
    </w:p>
    <w:p w14:paraId="50BB74AB" w14:textId="12E6A860" w:rsidR="00406BB3" w:rsidRPr="00406BB3" w:rsidRDefault="00406BB3" w:rsidP="00406BB3">
      <w:pPr>
        <w:spacing w:before="240" w:after="200" w:line="240" w:lineRule="auto"/>
        <w:jc w:val="both"/>
        <w:rPr>
          <w:rFonts w:ascii="Times New Roman" w:eastAsia="Times New Roman" w:hAnsi="Times New Roman" w:cs="Times New Roman"/>
          <w:color w:val="000000"/>
          <w:kern w:val="0"/>
          <w:sz w:val="24"/>
          <w:szCs w:val="24"/>
          <w:lang w:eastAsia="lv-LV"/>
          <w14:ligatures w14:val="none"/>
        </w:rPr>
      </w:pPr>
      <w:r w:rsidRPr="00406BB3">
        <w:rPr>
          <w:rFonts w:ascii="Times New Roman" w:eastAsia="Calibri" w:hAnsi="Times New Roman" w:cs="Times New Roman"/>
          <w:kern w:val="0"/>
          <w:sz w:val="24"/>
          <w:szCs w:val="24"/>
          <w14:ligatures w14:val="none"/>
        </w:rPr>
        <w:t xml:space="preserve">Iepirkuma </w:t>
      </w:r>
      <w:r w:rsidR="009F03CD" w:rsidRPr="009F03CD">
        <w:rPr>
          <w:rFonts w:ascii="Times New Roman" w:eastAsia="Calibri" w:hAnsi="Times New Roman" w:cs="Times New Roman"/>
          <w:bCs/>
          <w:kern w:val="0"/>
          <w:sz w:val="24"/>
          <w:szCs w:val="24"/>
          <w14:ligatures w14:val="none"/>
        </w:rPr>
        <w:t>Rīgas valstspils</w:t>
      </w:r>
      <w:r w:rsidR="00D31399">
        <w:rPr>
          <w:rFonts w:ascii="Times New Roman" w:eastAsia="Calibri" w:hAnsi="Times New Roman" w:cs="Times New Roman"/>
          <w:bCs/>
          <w:kern w:val="0"/>
          <w:sz w:val="24"/>
          <w:szCs w:val="24"/>
          <w14:ligatures w14:val="none"/>
        </w:rPr>
        <w:t>ē</w:t>
      </w:r>
      <w:r w:rsidR="009F03CD" w:rsidRPr="009F03CD">
        <w:rPr>
          <w:rFonts w:ascii="Times New Roman" w:eastAsia="Calibri" w:hAnsi="Times New Roman" w:cs="Times New Roman"/>
          <w:bCs/>
          <w:kern w:val="0"/>
          <w:sz w:val="24"/>
          <w:szCs w:val="24"/>
          <w14:ligatures w14:val="none"/>
        </w:rPr>
        <w:t>tas pašvaldības Izglītības, kultūras un sporta departamenta organizētajā iepirkumā “Rīgas dzimšanas dienas mēneša kultūras programmas tīmekļa vietnes izstrāde” (id. Nr. RVPIKSD 2025/10)</w:t>
      </w:r>
      <w:r w:rsidRPr="00406BB3">
        <w:rPr>
          <w:rFonts w:ascii="Times New Roman" w:eastAsia="Times New Roman" w:hAnsi="Times New Roman" w:cs="Times New Roman"/>
          <w:color w:val="000000"/>
          <w:kern w:val="0"/>
          <w:sz w:val="24"/>
          <w:szCs w:val="24"/>
          <w14:ligatures w14:val="none"/>
        </w:rPr>
        <w:t xml:space="preserve"> </w:t>
      </w:r>
      <w:r w:rsidRPr="00406BB3">
        <w:rPr>
          <w:rFonts w:ascii="Times New Roman" w:eastAsia="Calibri" w:hAnsi="Times New Roman" w:cs="Times New Roman"/>
          <w:kern w:val="0"/>
          <w:sz w:val="24"/>
          <w:szCs w:val="24"/>
          <w14:ligatures w14:val="none"/>
        </w:rPr>
        <w:t>izpildei tiks piesaistīti šādi apakšuzņēmēji/</w:t>
      </w:r>
      <w:r w:rsidRPr="00406BB3">
        <w:rPr>
          <w:rFonts w:ascii="Calibri" w:eastAsia="Calibri" w:hAnsi="Calibri" w:cs="Times New Roman"/>
          <w:kern w:val="0"/>
          <w14:ligatures w14:val="none"/>
        </w:rPr>
        <w:t xml:space="preserve"> </w:t>
      </w:r>
      <w:r w:rsidRPr="00406BB3">
        <w:rPr>
          <w:rFonts w:ascii="Times New Roman" w:eastAsia="Calibri" w:hAnsi="Times New Roman" w:cs="Times New Roman"/>
          <w:kern w:val="0"/>
          <w:sz w:val="24"/>
          <w:szCs w:val="24"/>
          <w14:ligatures w14:val="none"/>
        </w:rPr>
        <w:t>personas, uz kuru iespējām pretendents balstās:</w:t>
      </w:r>
    </w:p>
    <w:tbl>
      <w:tblPr>
        <w:tblpPr w:leftFromText="180" w:rightFromText="180" w:vertAnchor="text" w:horzAnchor="margin" w:tblpY="110"/>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3829"/>
        <w:gridCol w:w="3048"/>
      </w:tblGrid>
      <w:tr w:rsidR="00406BB3" w:rsidRPr="00406BB3" w14:paraId="59F01E76" w14:textId="77777777" w:rsidTr="00F63C45">
        <w:trPr>
          <w:trHeight w:val="1112"/>
        </w:trPr>
        <w:tc>
          <w:tcPr>
            <w:tcW w:w="1354" w:type="pct"/>
            <w:tcBorders>
              <w:right w:val="single" w:sz="4" w:space="0" w:color="auto"/>
            </w:tcBorders>
            <w:shd w:val="clear" w:color="auto" w:fill="EEECE1"/>
            <w:vAlign w:val="center"/>
          </w:tcPr>
          <w:p w14:paraId="4277932C" w14:textId="77777777" w:rsidR="00406BB3" w:rsidRPr="00406BB3"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406BB3">
              <w:rPr>
                <w:rFonts w:ascii="Times New Roman" w:eastAsia="Calibri" w:hAnsi="Times New Roman" w:cs="Times New Roman"/>
                <w:b/>
                <w:kern w:val="0"/>
                <w:sz w:val="20"/>
                <w:szCs w:val="20"/>
                <w14:ligatures w14:val="none"/>
              </w:rPr>
              <w:t>Apakšuzņēmēja/</w:t>
            </w:r>
          </w:p>
          <w:p w14:paraId="0055CAAB" w14:textId="55B50D88" w:rsidR="00406BB3" w:rsidRPr="00406BB3"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406BB3">
              <w:rPr>
                <w:rFonts w:ascii="Times New Roman" w:eastAsia="Calibri" w:hAnsi="Times New Roman" w:cs="Times New Roman"/>
                <w:b/>
                <w:kern w:val="0"/>
                <w:sz w:val="20"/>
                <w:szCs w:val="20"/>
                <w14:ligatures w14:val="none"/>
              </w:rPr>
              <w:t>Personas nosaukums un reģistrācijas numurs</w:t>
            </w:r>
            <w:r w:rsidR="004765A6">
              <w:rPr>
                <w:rFonts w:ascii="Times New Roman" w:eastAsia="Calibri" w:hAnsi="Times New Roman" w:cs="Times New Roman"/>
                <w:b/>
                <w:kern w:val="0"/>
                <w:sz w:val="20"/>
                <w:szCs w:val="20"/>
                <w14:ligatures w14:val="none"/>
              </w:rPr>
              <w:t> </w:t>
            </w:r>
            <w:r w:rsidRPr="00406BB3">
              <w:rPr>
                <w:rFonts w:ascii="Times New Roman" w:eastAsia="Calibri" w:hAnsi="Times New Roman" w:cs="Times New Roman"/>
                <w:b/>
                <w:kern w:val="0"/>
                <w:sz w:val="20"/>
                <w:szCs w:val="20"/>
                <w14:ligatures w14:val="none"/>
              </w:rPr>
              <w:t>/ vārds, uzvārds un personas kods</w:t>
            </w:r>
          </w:p>
        </w:tc>
        <w:tc>
          <w:tcPr>
            <w:tcW w:w="2030" w:type="pct"/>
            <w:tcBorders>
              <w:top w:val="single" w:sz="4" w:space="0" w:color="auto"/>
              <w:left w:val="single" w:sz="4" w:space="0" w:color="auto"/>
              <w:bottom w:val="single" w:sz="4" w:space="0" w:color="auto"/>
              <w:right w:val="single" w:sz="4" w:space="0" w:color="auto"/>
            </w:tcBorders>
            <w:shd w:val="clear" w:color="auto" w:fill="EFECE1"/>
            <w:vAlign w:val="center"/>
          </w:tcPr>
          <w:p w14:paraId="764CA0C4" w14:textId="77777777" w:rsidR="00406BB3" w:rsidRPr="00406BB3"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406BB3">
              <w:rPr>
                <w:rFonts w:ascii="Times New Roman" w:eastAsia="Calibri" w:hAnsi="Times New Roman" w:cs="Times New Roman"/>
                <w:b/>
                <w:kern w:val="0"/>
                <w:sz w:val="20"/>
                <w:szCs w:val="20"/>
                <w14:ligatures w14:val="none"/>
              </w:rPr>
              <w:t>Apakšuzņēmējam/</w:t>
            </w:r>
          </w:p>
          <w:p w14:paraId="74C06434" w14:textId="77777777" w:rsidR="00406BB3" w:rsidRPr="00406BB3"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406BB3">
              <w:rPr>
                <w:rFonts w:ascii="Times New Roman" w:eastAsia="Calibri" w:hAnsi="Times New Roman" w:cs="Times New Roman"/>
                <w:b/>
                <w:kern w:val="0"/>
                <w:sz w:val="20"/>
                <w:szCs w:val="20"/>
                <w14:ligatures w14:val="none"/>
              </w:rPr>
              <w:t>Personai nododamo darbu apraksts</w:t>
            </w:r>
          </w:p>
        </w:tc>
        <w:tc>
          <w:tcPr>
            <w:tcW w:w="1616" w:type="pct"/>
            <w:tcBorders>
              <w:left w:val="single" w:sz="4" w:space="0" w:color="auto"/>
            </w:tcBorders>
            <w:shd w:val="clear" w:color="auto" w:fill="EEECE1"/>
          </w:tcPr>
          <w:p w14:paraId="13D127CA" w14:textId="77777777" w:rsidR="00406BB3" w:rsidRPr="00406BB3"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406BB3">
              <w:rPr>
                <w:rFonts w:ascii="Times New Roman" w:eastAsia="Calibri" w:hAnsi="Times New Roman" w:cs="Times New Roman"/>
                <w:b/>
                <w:kern w:val="0"/>
                <w:sz w:val="20"/>
                <w:szCs w:val="20"/>
                <w14:ligatures w14:val="none"/>
              </w:rPr>
              <w:t>Paredzamais apakšuzņēmējam nododamo pakalpojuma daļu apjoms (EUR bez PVN)</w:t>
            </w:r>
          </w:p>
        </w:tc>
      </w:tr>
      <w:tr w:rsidR="00406BB3" w:rsidRPr="00406BB3" w14:paraId="5815669C" w14:textId="77777777" w:rsidTr="00F63C45">
        <w:trPr>
          <w:trHeight w:val="280"/>
        </w:trPr>
        <w:tc>
          <w:tcPr>
            <w:tcW w:w="1354" w:type="pct"/>
            <w:tcBorders>
              <w:right w:val="single" w:sz="4" w:space="0" w:color="auto"/>
            </w:tcBorders>
          </w:tcPr>
          <w:p w14:paraId="6BCD89E7" w14:textId="77777777" w:rsidR="00406BB3" w:rsidRPr="00406BB3"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Borders>
              <w:top w:val="single" w:sz="4" w:space="0" w:color="auto"/>
              <w:left w:val="single" w:sz="4" w:space="0" w:color="auto"/>
              <w:bottom w:val="single" w:sz="4" w:space="0" w:color="auto"/>
              <w:right w:val="single" w:sz="4" w:space="0" w:color="auto"/>
            </w:tcBorders>
          </w:tcPr>
          <w:p w14:paraId="4730587B" w14:textId="77777777" w:rsidR="00406BB3" w:rsidRPr="00406BB3"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Borders>
              <w:left w:val="single" w:sz="4" w:space="0" w:color="auto"/>
            </w:tcBorders>
          </w:tcPr>
          <w:p w14:paraId="24BF4060" w14:textId="77777777" w:rsidR="00406BB3" w:rsidRPr="00406BB3"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406BB3" w:rsidRPr="00406BB3" w14:paraId="26149340" w14:textId="77777777" w:rsidTr="00F63C45">
        <w:trPr>
          <w:trHeight w:val="398"/>
        </w:trPr>
        <w:tc>
          <w:tcPr>
            <w:tcW w:w="1354" w:type="pct"/>
          </w:tcPr>
          <w:p w14:paraId="480E504E" w14:textId="77777777" w:rsidR="00406BB3" w:rsidRPr="00406BB3"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Borders>
              <w:top w:val="single" w:sz="4" w:space="0" w:color="auto"/>
            </w:tcBorders>
          </w:tcPr>
          <w:p w14:paraId="682B8DCF" w14:textId="77777777" w:rsidR="00406BB3" w:rsidRPr="00406BB3"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Pr>
          <w:p w14:paraId="69EC375B" w14:textId="77777777" w:rsidR="00406BB3" w:rsidRPr="00406BB3"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406BB3" w:rsidRPr="00406BB3" w14:paraId="66608CE5" w14:textId="77777777" w:rsidTr="00F63C45">
        <w:trPr>
          <w:trHeight w:val="398"/>
        </w:trPr>
        <w:tc>
          <w:tcPr>
            <w:tcW w:w="1354" w:type="pct"/>
          </w:tcPr>
          <w:p w14:paraId="7E61B505" w14:textId="77777777" w:rsidR="00406BB3" w:rsidRPr="00406BB3"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Pr>
          <w:p w14:paraId="056A788E" w14:textId="77777777" w:rsidR="00406BB3" w:rsidRPr="00406BB3"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Pr>
          <w:p w14:paraId="609F9D40" w14:textId="77777777" w:rsidR="00406BB3" w:rsidRPr="00406BB3"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bl>
    <w:p w14:paraId="210A1592" w14:textId="77777777" w:rsidR="00406BB3" w:rsidRPr="00406BB3"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p>
    <w:p w14:paraId="1AEA367E" w14:textId="77777777" w:rsidR="00406BB3" w:rsidRPr="00406BB3"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406BB3">
        <w:rPr>
          <w:rFonts w:ascii="Times New Roman" w:eastAsia="Times New Roman" w:hAnsi="Times New Roman" w:cs="Times New Roman"/>
          <w:snapToGrid w:val="0"/>
          <w:color w:val="000000"/>
          <w:kern w:val="0"/>
          <w:sz w:val="24"/>
          <w:szCs w:val="24"/>
          <w14:ligatures w14:val="none"/>
        </w:rPr>
        <w:t xml:space="preserve">Apakšuzņēmējs </w:t>
      </w:r>
      <w:r w:rsidRPr="00406BB3">
        <w:rPr>
          <w:rFonts w:ascii="Times New Roman" w:eastAsia="Times New Roman" w:hAnsi="Times New Roman" w:cs="Times New Roman"/>
          <w:b/>
          <w:bCs/>
          <w:kern w:val="0"/>
          <w:sz w:val="24"/>
          <w:szCs w:val="24"/>
          <w:lang w:eastAsia="lv-LV"/>
          <w14:ligatures w14:val="none"/>
        </w:rPr>
        <w:t>atbilst</w:t>
      </w:r>
      <w:r w:rsidRPr="00406BB3">
        <w:rPr>
          <w:rFonts w:ascii="Times New Roman" w:eastAsia="Times New Roman" w:hAnsi="Times New Roman" w:cs="Times New Roman"/>
          <w:kern w:val="0"/>
          <w:sz w:val="24"/>
          <w:szCs w:val="24"/>
          <w:lang w:eastAsia="lv-LV"/>
          <w14:ligatures w14:val="none"/>
        </w:rPr>
        <w:t xml:space="preserve"> </w:t>
      </w:r>
      <w:r w:rsidRPr="00406BB3">
        <w:rPr>
          <w:rFonts w:ascii="Times New Roman" w:eastAsia="Times New Roman" w:hAnsi="Times New Roman" w:cs="Times New Roman"/>
          <w:i/>
          <w:iCs/>
          <w:kern w:val="0"/>
          <w:sz w:val="24"/>
          <w:szCs w:val="24"/>
          <w:lang w:eastAsia="lv-LV"/>
          <w14:ligatures w14:val="none"/>
        </w:rPr>
        <w:t>(</w:t>
      </w:r>
      <w:r w:rsidRPr="00406BB3">
        <w:rPr>
          <w:rFonts w:ascii="Times New Roman" w:eastAsia="Times New Roman" w:hAnsi="Times New Roman" w:cs="Times New Roman"/>
          <w:i/>
          <w:iCs/>
          <w:color w:val="000000"/>
          <w:kern w:val="0"/>
          <w:sz w:val="24"/>
          <w:szCs w:val="24"/>
          <w:lang w:eastAsia="lv-LV"/>
          <w14:ligatures w14:val="none"/>
        </w:rPr>
        <w:t xml:space="preserve">atzīmēt ar </w:t>
      </w:r>
      <w:r w:rsidRPr="00406BB3">
        <w:rPr>
          <w:rFonts w:ascii="Times New Roman" w:eastAsia="Times New Roman" w:hAnsi="Times New Roman" w:cs="Times New Roman"/>
          <w:b/>
          <w:bCs/>
          <w:color w:val="000000"/>
          <w:kern w:val="0"/>
          <w:sz w:val="24"/>
          <w:szCs w:val="24"/>
          <w:lang w:eastAsia="lv-LV"/>
          <w14:ligatures w14:val="none"/>
        </w:rPr>
        <w:t>X</w:t>
      </w:r>
      <w:r w:rsidRPr="00406BB3" w:rsidDel="00AA04EB">
        <w:rPr>
          <w:rFonts w:ascii="Times New Roman" w:eastAsia="Times New Roman" w:hAnsi="Times New Roman" w:cs="Times New Roman"/>
          <w:kern w:val="0"/>
          <w:sz w:val="24"/>
          <w:szCs w:val="24"/>
          <w:lang w:eastAsia="lv-LV"/>
          <w14:ligatures w14:val="none"/>
        </w:rPr>
        <w:t xml:space="preserve"> </w:t>
      </w:r>
      <w:r w:rsidRPr="00406BB3">
        <w:rPr>
          <w:rFonts w:ascii="Times New Roman" w:eastAsia="Times New Roman" w:hAnsi="Times New Roman" w:cs="Times New Roman"/>
          <w:kern w:val="0"/>
          <w:sz w:val="24"/>
          <w:szCs w:val="24"/>
          <w:lang w:eastAsia="lv-LV"/>
          <w14:ligatures w14:val="none"/>
        </w:rPr>
        <w:t>) mikro</w:t>
      </w:r>
      <w:r w:rsidRPr="00406BB3">
        <w:rPr>
          <w:rFonts w:ascii="Times New Roman" w:eastAsia="Times New Roman" w:hAnsi="Times New Roman" w:cs="Times New Roman"/>
          <w:kern w:val="0"/>
          <w:sz w:val="24"/>
          <w:szCs w:val="24"/>
          <w:vertAlign w:val="superscript"/>
          <w:lang w:eastAsia="lv-LV"/>
          <w14:ligatures w14:val="none"/>
        </w:rPr>
        <w:footnoteReference w:id="7"/>
      </w:r>
      <w:r w:rsidRPr="00406BB3">
        <w:rPr>
          <w:rFonts w:ascii="Times New Roman" w:eastAsia="Times New Roman" w:hAnsi="Times New Roman" w:cs="Times New Roman"/>
          <w:kern w:val="0"/>
          <w:sz w:val="24"/>
          <w:szCs w:val="24"/>
          <w:lang w:eastAsia="lv-LV"/>
          <w14:ligatures w14:val="none"/>
        </w:rPr>
        <w:t>, mazā</w:t>
      </w:r>
      <w:r w:rsidRPr="00406BB3">
        <w:rPr>
          <w:rFonts w:ascii="Times New Roman" w:eastAsia="Times New Roman" w:hAnsi="Times New Roman" w:cs="Times New Roman"/>
          <w:kern w:val="0"/>
          <w:sz w:val="24"/>
          <w:szCs w:val="24"/>
          <w:vertAlign w:val="superscript"/>
          <w:lang w:eastAsia="lv-LV"/>
          <w14:ligatures w14:val="none"/>
        </w:rPr>
        <w:footnoteReference w:id="8"/>
      </w:r>
      <w:r w:rsidRPr="00406BB3">
        <w:rPr>
          <w:rFonts w:ascii="Times New Roman" w:eastAsia="Times New Roman" w:hAnsi="Times New Roman" w:cs="Times New Roman"/>
          <w:kern w:val="0"/>
          <w:sz w:val="24"/>
          <w:szCs w:val="24"/>
          <w:lang w:eastAsia="lv-LV"/>
          <w14:ligatures w14:val="none"/>
        </w:rPr>
        <w:t xml:space="preserve"> vai vidējā</w:t>
      </w:r>
      <w:r w:rsidRPr="00406BB3">
        <w:rPr>
          <w:rFonts w:ascii="Times New Roman" w:eastAsia="Times New Roman" w:hAnsi="Times New Roman" w:cs="Times New Roman"/>
          <w:kern w:val="0"/>
          <w:sz w:val="24"/>
          <w:szCs w:val="24"/>
          <w:vertAlign w:val="superscript"/>
          <w:lang w:eastAsia="lv-LV"/>
          <w14:ligatures w14:val="none"/>
        </w:rPr>
        <w:footnoteReference w:id="9"/>
      </w:r>
      <w:r w:rsidRPr="00406BB3">
        <w:rPr>
          <w:rFonts w:ascii="Times New Roman" w:eastAsia="Times New Roman" w:hAnsi="Times New Roman" w:cs="Times New Roman"/>
          <w:kern w:val="0"/>
          <w:sz w:val="24"/>
          <w:szCs w:val="24"/>
          <w:lang w:eastAsia="lv-LV"/>
          <w14:ligatures w14:val="none"/>
        </w:rPr>
        <w:t xml:space="preserve"> uzņēmuma definīcijai</w:t>
      </w:r>
      <w:r w:rsidRPr="00406BB3">
        <w:rPr>
          <w:rFonts w:ascii="Times New Roman" w:eastAsia="Times New Roman" w:hAnsi="Times New Roman" w:cs="Times New Roman"/>
          <w:kern w:val="0"/>
          <w:sz w:val="24"/>
          <w:szCs w:val="24"/>
          <w:vertAlign w:val="superscript"/>
          <w:lang w:eastAsia="lv-LV"/>
          <w14:ligatures w14:val="none"/>
        </w:rPr>
        <w:footnoteReference w:id="10"/>
      </w:r>
      <w:r w:rsidRPr="00406BB3">
        <w:rPr>
          <w:rFonts w:ascii="Times New Roman" w:eastAsia="Times New Roman" w:hAnsi="Times New Roman" w:cs="Times New Roman"/>
          <w:kern w:val="0"/>
          <w:sz w:val="24"/>
          <w:szCs w:val="24"/>
          <w:lang w:eastAsia="lv-LV"/>
          <w14:ligatures w14:val="none"/>
        </w:rPr>
        <w:t>:</w:t>
      </w:r>
    </w:p>
    <w:p w14:paraId="263938F2" w14:textId="77777777" w:rsidR="00406BB3" w:rsidRPr="00406BB3"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406BB3">
        <w:rPr>
          <w:rFonts w:ascii="Segoe UI Symbol" w:eastAsia="Times New Roman" w:hAnsi="Segoe UI Symbol" w:cs="Times New Roman"/>
          <w:color w:val="000000"/>
          <w:kern w:val="0"/>
          <w:sz w:val="24"/>
          <w:szCs w:val="24"/>
          <w:lang w:eastAsia="lv-LV"/>
          <w14:ligatures w14:val="none"/>
        </w:rPr>
        <w:t xml:space="preserve">🀆  </w:t>
      </w:r>
      <w:r w:rsidRPr="00406BB3">
        <w:rPr>
          <w:rFonts w:ascii="Times New Roman" w:eastAsia="Times New Roman" w:hAnsi="Times New Roman" w:cs="Times New Roman"/>
          <w:color w:val="000000"/>
          <w:kern w:val="0"/>
          <w:sz w:val="24"/>
          <w:szCs w:val="24"/>
          <w:lang w:eastAsia="lv-LV"/>
          <w14:ligatures w14:val="none"/>
        </w:rPr>
        <w:t>atbilst mikro uzņēmuma statusam;</w:t>
      </w:r>
    </w:p>
    <w:p w14:paraId="7C4A6617" w14:textId="77777777" w:rsidR="00406BB3" w:rsidRPr="00406BB3"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406BB3">
        <w:rPr>
          <w:rFonts w:ascii="Segoe UI Symbol" w:eastAsia="Times New Roman" w:hAnsi="Segoe UI Symbol" w:cs="Times New Roman"/>
          <w:color w:val="000000"/>
          <w:kern w:val="0"/>
          <w:sz w:val="24"/>
          <w:szCs w:val="24"/>
          <w:lang w:eastAsia="lv-LV"/>
          <w14:ligatures w14:val="none"/>
        </w:rPr>
        <w:t xml:space="preserve">🀆  </w:t>
      </w:r>
      <w:r w:rsidRPr="00406BB3">
        <w:rPr>
          <w:rFonts w:ascii="Times New Roman" w:eastAsia="Times New Roman" w:hAnsi="Times New Roman" w:cs="Times New Roman"/>
          <w:color w:val="000000"/>
          <w:kern w:val="0"/>
          <w:sz w:val="24"/>
          <w:szCs w:val="24"/>
          <w:lang w:eastAsia="lv-LV"/>
          <w14:ligatures w14:val="none"/>
        </w:rPr>
        <w:t>atbilst mazā uzņēmuma statusam;</w:t>
      </w:r>
    </w:p>
    <w:p w14:paraId="4D3B79D0" w14:textId="77777777" w:rsidR="00406BB3" w:rsidRPr="00406BB3"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406BB3">
        <w:rPr>
          <w:rFonts w:ascii="Segoe UI Symbol" w:eastAsia="Times New Roman" w:hAnsi="Segoe UI Symbol" w:cs="Times New Roman"/>
          <w:color w:val="000000"/>
          <w:kern w:val="0"/>
          <w:sz w:val="24"/>
          <w:szCs w:val="24"/>
          <w:lang w:eastAsia="lv-LV"/>
          <w14:ligatures w14:val="none"/>
        </w:rPr>
        <w:t xml:space="preserve">🀆  </w:t>
      </w:r>
      <w:r w:rsidRPr="00406BB3">
        <w:rPr>
          <w:rFonts w:ascii="Times New Roman" w:eastAsia="Times New Roman" w:hAnsi="Times New Roman" w:cs="Times New Roman"/>
          <w:color w:val="000000"/>
          <w:kern w:val="0"/>
          <w:sz w:val="24"/>
          <w:szCs w:val="24"/>
          <w:lang w:eastAsia="lv-LV"/>
          <w14:ligatures w14:val="none"/>
        </w:rPr>
        <w:t>atbilst vidējā uzņēmuma statusam.</w:t>
      </w:r>
    </w:p>
    <w:p w14:paraId="7DBD0B55" w14:textId="77777777" w:rsidR="00406BB3" w:rsidRPr="00406BB3"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p>
    <w:p w14:paraId="5868B5DC" w14:textId="77777777" w:rsidR="00406BB3" w:rsidRPr="00406BB3"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p>
    <w:p w14:paraId="4415AE09" w14:textId="77777777" w:rsidR="00406BB3" w:rsidRPr="00406BB3"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406BB3">
        <w:rPr>
          <w:rFonts w:ascii="Times New Roman" w:eastAsia="Times New Roman" w:hAnsi="Times New Roman" w:cs="Times New Roman"/>
          <w:snapToGrid w:val="0"/>
          <w:color w:val="000000"/>
          <w:kern w:val="0"/>
          <w:sz w:val="24"/>
          <w:szCs w:val="24"/>
          <w14:ligatures w14:val="none"/>
        </w:rPr>
        <w:t xml:space="preserve">Pretendents vai tā pārstāvis:  </w:t>
      </w:r>
    </w:p>
    <w:p w14:paraId="0EC26571" w14:textId="77777777" w:rsidR="00406BB3" w:rsidRPr="00406BB3" w:rsidRDefault="00406BB3" w:rsidP="00406BB3">
      <w:pPr>
        <w:spacing w:after="0" w:line="240" w:lineRule="auto"/>
        <w:ind w:left="2880" w:firstLine="720"/>
        <w:jc w:val="both"/>
        <w:rPr>
          <w:rFonts w:ascii="Times New Roman" w:eastAsia="Times New Roman" w:hAnsi="Times New Roman" w:cs="Times New Roman"/>
          <w:i/>
          <w:snapToGrid w:val="0"/>
          <w:color w:val="000000"/>
          <w:kern w:val="0"/>
          <w:sz w:val="24"/>
          <w:szCs w:val="24"/>
          <w14:ligatures w14:val="none"/>
        </w:rPr>
      </w:pPr>
      <w:r w:rsidRPr="00406BB3">
        <w:rPr>
          <w:rFonts w:ascii="Times New Roman" w:eastAsia="Times New Roman" w:hAnsi="Times New Roman" w:cs="Times New Roman"/>
          <w:i/>
          <w:snapToGrid w:val="0"/>
          <w:color w:val="000000"/>
          <w:kern w:val="0"/>
          <w:sz w:val="24"/>
          <w:szCs w:val="24"/>
          <w14:ligatures w14:val="none"/>
        </w:rPr>
        <w:t>(amats)</w:t>
      </w:r>
      <w:r w:rsidRPr="00406BB3">
        <w:rPr>
          <w:rFonts w:ascii="Times New Roman" w:eastAsia="Times New Roman" w:hAnsi="Times New Roman" w:cs="Times New Roman"/>
          <w:i/>
          <w:snapToGrid w:val="0"/>
          <w:color w:val="000000"/>
          <w:kern w:val="0"/>
          <w:sz w:val="24"/>
          <w:szCs w:val="24"/>
          <w14:ligatures w14:val="none"/>
        </w:rPr>
        <w:tab/>
      </w:r>
      <w:r w:rsidRPr="00406BB3">
        <w:rPr>
          <w:rFonts w:ascii="Times New Roman" w:eastAsia="Times New Roman" w:hAnsi="Times New Roman" w:cs="Times New Roman"/>
          <w:i/>
          <w:snapToGrid w:val="0"/>
          <w:color w:val="000000"/>
          <w:kern w:val="0"/>
          <w:sz w:val="24"/>
          <w:szCs w:val="24"/>
          <w14:ligatures w14:val="none"/>
        </w:rPr>
        <w:tab/>
      </w:r>
      <w:r w:rsidRPr="00406BB3">
        <w:rPr>
          <w:rFonts w:ascii="Times New Roman" w:eastAsia="Times New Roman" w:hAnsi="Times New Roman" w:cs="Times New Roman"/>
          <w:i/>
          <w:snapToGrid w:val="0"/>
          <w:color w:val="000000"/>
          <w:kern w:val="0"/>
          <w:sz w:val="24"/>
          <w:szCs w:val="24"/>
          <w14:ligatures w14:val="none"/>
        </w:rPr>
        <w:tab/>
        <w:t>(vārds, uzvārds/ paraksts)</w:t>
      </w:r>
    </w:p>
    <w:p w14:paraId="52BA4F2E" w14:textId="77777777" w:rsidR="00406BB3" w:rsidRPr="00406BB3"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p>
    <w:p w14:paraId="507C7B37" w14:textId="77777777" w:rsidR="00406BB3" w:rsidRPr="00406BB3"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406BB3">
        <w:rPr>
          <w:rFonts w:ascii="Times New Roman" w:eastAsia="Times New Roman" w:hAnsi="Times New Roman" w:cs="Times New Roman"/>
          <w:snapToGrid w:val="0"/>
          <w:color w:val="000000"/>
          <w:kern w:val="0"/>
          <w:sz w:val="24"/>
          <w:szCs w:val="24"/>
          <w14:ligatures w14:val="none"/>
        </w:rPr>
        <w:t xml:space="preserve">Apakšuzņēmējs vai tā pārstāvis: </w:t>
      </w:r>
    </w:p>
    <w:p w14:paraId="528FCF36" w14:textId="77777777" w:rsidR="00406BB3" w:rsidRPr="00406BB3" w:rsidRDefault="00406BB3" w:rsidP="00406BB3">
      <w:pPr>
        <w:spacing w:after="0" w:line="240" w:lineRule="auto"/>
        <w:ind w:left="2880" w:firstLine="720"/>
        <w:jc w:val="both"/>
        <w:rPr>
          <w:rFonts w:ascii="Times New Roman" w:eastAsia="Times New Roman" w:hAnsi="Times New Roman" w:cs="Times New Roman"/>
          <w:i/>
          <w:snapToGrid w:val="0"/>
          <w:color w:val="000000"/>
          <w:kern w:val="0"/>
          <w:sz w:val="24"/>
          <w:szCs w:val="24"/>
          <w14:ligatures w14:val="none"/>
        </w:rPr>
      </w:pPr>
      <w:r w:rsidRPr="00406BB3">
        <w:rPr>
          <w:rFonts w:ascii="Times New Roman" w:eastAsia="Times New Roman" w:hAnsi="Times New Roman" w:cs="Times New Roman"/>
          <w:i/>
          <w:snapToGrid w:val="0"/>
          <w:color w:val="000000"/>
          <w:kern w:val="0"/>
          <w:sz w:val="24"/>
          <w:szCs w:val="24"/>
          <w14:ligatures w14:val="none"/>
        </w:rPr>
        <w:t>(amats)</w:t>
      </w:r>
      <w:r w:rsidRPr="00406BB3">
        <w:rPr>
          <w:rFonts w:ascii="Times New Roman" w:eastAsia="Times New Roman" w:hAnsi="Times New Roman" w:cs="Times New Roman"/>
          <w:i/>
          <w:snapToGrid w:val="0"/>
          <w:color w:val="000000"/>
          <w:kern w:val="0"/>
          <w:sz w:val="24"/>
          <w:szCs w:val="24"/>
          <w14:ligatures w14:val="none"/>
        </w:rPr>
        <w:tab/>
      </w:r>
      <w:r w:rsidRPr="00406BB3">
        <w:rPr>
          <w:rFonts w:ascii="Times New Roman" w:eastAsia="Times New Roman" w:hAnsi="Times New Roman" w:cs="Times New Roman"/>
          <w:i/>
          <w:snapToGrid w:val="0"/>
          <w:color w:val="000000"/>
          <w:kern w:val="0"/>
          <w:sz w:val="24"/>
          <w:szCs w:val="24"/>
          <w14:ligatures w14:val="none"/>
        </w:rPr>
        <w:tab/>
      </w:r>
      <w:r w:rsidRPr="00406BB3">
        <w:rPr>
          <w:rFonts w:ascii="Times New Roman" w:eastAsia="Times New Roman" w:hAnsi="Times New Roman" w:cs="Times New Roman"/>
          <w:i/>
          <w:snapToGrid w:val="0"/>
          <w:color w:val="000000"/>
          <w:kern w:val="0"/>
          <w:sz w:val="24"/>
          <w:szCs w:val="24"/>
          <w14:ligatures w14:val="none"/>
        </w:rPr>
        <w:tab/>
        <w:t>(vārds, uzvārds/ paraksts)</w:t>
      </w:r>
    </w:p>
    <w:p w14:paraId="720D2979" w14:textId="77777777" w:rsidR="00406BB3" w:rsidRPr="00406BB3" w:rsidRDefault="00406BB3" w:rsidP="00406BB3">
      <w:pPr>
        <w:spacing w:after="0" w:line="240" w:lineRule="auto"/>
        <w:jc w:val="right"/>
        <w:rPr>
          <w:rFonts w:ascii="Times New Roman" w:eastAsia="Times New Roman" w:hAnsi="Times New Roman" w:cs="Times New Roman"/>
          <w:kern w:val="0"/>
          <w:sz w:val="20"/>
          <w:szCs w:val="20"/>
          <w14:ligatures w14:val="none"/>
        </w:rPr>
      </w:pPr>
    </w:p>
    <w:bookmarkEnd w:id="39"/>
    <w:p w14:paraId="7DFD0582" w14:textId="77777777" w:rsidR="00406BB3" w:rsidRPr="00406BB3"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406BB3">
        <w:rPr>
          <w:rFonts w:ascii="Times New Roman" w:eastAsia="Times New Roman" w:hAnsi="Times New Roman" w:cs="Times New Roman"/>
          <w:snapToGrid w:val="0"/>
          <w:color w:val="000000"/>
          <w:kern w:val="0"/>
          <w:sz w:val="24"/>
          <w:szCs w:val="24"/>
          <w14:ligatures w14:val="none"/>
        </w:rPr>
        <w:t xml:space="preserve">Persona vai tās pārstāvis: </w:t>
      </w:r>
    </w:p>
    <w:p w14:paraId="6EC9447C" w14:textId="77777777" w:rsidR="00406BB3" w:rsidRPr="00406BB3" w:rsidRDefault="00406BB3" w:rsidP="00406BB3">
      <w:pPr>
        <w:spacing w:after="0" w:line="240" w:lineRule="auto"/>
        <w:ind w:left="2880" w:firstLine="720"/>
        <w:jc w:val="both"/>
        <w:rPr>
          <w:rFonts w:ascii="Times New Roman" w:eastAsia="Times New Roman" w:hAnsi="Times New Roman" w:cs="Times New Roman"/>
          <w:i/>
          <w:snapToGrid w:val="0"/>
          <w:color w:val="000000"/>
          <w:kern w:val="0"/>
          <w:sz w:val="24"/>
          <w:szCs w:val="24"/>
          <w14:ligatures w14:val="none"/>
        </w:rPr>
      </w:pPr>
      <w:r w:rsidRPr="00406BB3">
        <w:rPr>
          <w:rFonts w:ascii="Times New Roman" w:eastAsia="Times New Roman" w:hAnsi="Times New Roman" w:cs="Times New Roman"/>
          <w:i/>
          <w:snapToGrid w:val="0"/>
          <w:color w:val="000000"/>
          <w:kern w:val="0"/>
          <w:sz w:val="24"/>
          <w:szCs w:val="24"/>
          <w14:ligatures w14:val="none"/>
        </w:rPr>
        <w:t>(amats)</w:t>
      </w:r>
      <w:r w:rsidRPr="00406BB3">
        <w:rPr>
          <w:rFonts w:ascii="Times New Roman" w:eastAsia="Times New Roman" w:hAnsi="Times New Roman" w:cs="Times New Roman"/>
          <w:i/>
          <w:snapToGrid w:val="0"/>
          <w:color w:val="000000"/>
          <w:kern w:val="0"/>
          <w:sz w:val="24"/>
          <w:szCs w:val="24"/>
          <w14:ligatures w14:val="none"/>
        </w:rPr>
        <w:tab/>
      </w:r>
      <w:r w:rsidRPr="00406BB3">
        <w:rPr>
          <w:rFonts w:ascii="Times New Roman" w:eastAsia="Times New Roman" w:hAnsi="Times New Roman" w:cs="Times New Roman"/>
          <w:i/>
          <w:snapToGrid w:val="0"/>
          <w:color w:val="000000"/>
          <w:kern w:val="0"/>
          <w:sz w:val="24"/>
          <w:szCs w:val="24"/>
          <w14:ligatures w14:val="none"/>
        </w:rPr>
        <w:tab/>
      </w:r>
      <w:r w:rsidRPr="00406BB3">
        <w:rPr>
          <w:rFonts w:ascii="Times New Roman" w:eastAsia="Times New Roman" w:hAnsi="Times New Roman" w:cs="Times New Roman"/>
          <w:i/>
          <w:snapToGrid w:val="0"/>
          <w:color w:val="000000"/>
          <w:kern w:val="0"/>
          <w:sz w:val="24"/>
          <w:szCs w:val="24"/>
          <w14:ligatures w14:val="none"/>
        </w:rPr>
        <w:tab/>
        <w:t>(vārds, uzvārds/ paraksts)</w:t>
      </w:r>
    </w:p>
    <w:p w14:paraId="3A55376B" w14:textId="77777777" w:rsidR="00406BB3" w:rsidRPr="00406BB3" w:rsidRDefault="00406BB3" w:rsidP="00406BB3">
      <w:pPr>
        <w:spacing w:after="0" w:line="240" w:lineRule="auto"/>
        <w:jc w:val="right"/>
        <w:rPr>
          <w:rFonts w:ascii="Times New Roman" w:eastAsia="Times New Roman" w:hAnsi="Times New Roman" w:cs="Times New Roman"/>
          <w:kern w:val="0"/>
          <w:sz w:val="20"/>
          <w:szCs w:val="20"/>
          <w14:ligatures w14:val="none"/>
        </w:rPr>
      </w:pPr>
    </w:p>
    <w:p w14:paraId="723BCCC6" w14:textId="77777777" w:rsidR="00406BB3" w:rsidRPr="00406BB3" w:rsidDel="00E64E7A" w:rsidRDefault="00406BB3" w:rsidP="00406BB3">
      <w:pPr>
        <w:spacing w:after="0" w:line="240" w:lineRule="auto"/>
        <w:jc w:val="right"/>
        <w:rPr>
          <w:rFonts w:ascii="Times New Roman" w:eastAsia="Times New Roman" w:hAnsi="Times New Roman" w:cs="Times New Roman"/>
          <w:kern w:val="0"/>
          <w:sz w:val="20"/>
          <w:szCs w:val="20"/>
          <w14:ligatures w14:val="none"/>
        </w:rPr>
        <w:sectPr w:rsidR="00406BB3" w:rsidRPr="00406BB3" w:rsidDel="00E64E7A" w:rsidSect="00406BB3">
          <w:headerReference w:type="default" r:id="rId21"/>
          <w:headerReference w:type="first" r:id="rId22"/>
          <w:footerReference w:type="first" r:id="rId23"/>
          <w:pgSz w:w="11906" w:h="16838"/>
          <w:pgMar w:top="964" w:right="851" w:bottom="964" w:left="1701" w:header="709" w:footer="709" w:gutter="0"/>
          <w:cols w:space="708"/>
          <w:docGrid w:linePitch="360"/>
        </w:sectPr>
      </w:pPr>
    </w:p>
    <w:p w14:paraId="7B2BBE03" w14:textId="77777777" w:rsidR="00406BB3" w:rsidRPr="00406BB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bookmarkStart w:id="40" w:name="_Hlk174358212"/>
      <w:r w:rsidRPr="00406BB3">
        <w:rPr>
          <w:rFonts w:ascii="Times New Roman" w:eastAsia="Times New Roman" w:hAnsi="Times New Roman" w:cs="Times New Roman"/>
          <w:kern w:val="0"/>
          <w:sz w:val="20"/>
          <w:szCs w:val="20"/>
          <w14:ligatures w14:val="none"/>
        </w:rPr>
        <w:lastRenderedPageBreak/>
        <w:t>3. pielikums</w:t>
      </w:r>
    </w:p>
    <w:bookmarkEnd w:id="40"/>
    <w:p w14:paraId="0820B5E9" w14:textId="77777777" w:rsidR="00076428" w:rsidRDefault="00076428" w:rsidP="00076428">
      <w:pPr>
        <w:spacing w:after="0" w:line="240" w:lineRule="auto"/>
        <w:jc w:val="right"/>
        <w:rPr>
          <w:rFonts w:ascii="Times New Roman" w:eastAsia="Times New Roman" w:hAnsi="Times New Roman" w:cs="Times New Roman"/>
          <w:kern w:val="0"/>
          <w:sz w:val="20"/>
          <w:szCs w:val="20"/>
          <w14:ligatures w14:val="none"/>
        </w:rPr>
      </w:pPr>
      <w:r w:rsidRPr="005F6A98">
        <w:rPr>
          <w:rFonts w:ascii="Times New Roman" w:eastAsia="Times New Roman" w:hAnsi="Times New Roman" w:cs="Times New Roman"/>
          <w:kern w:val="0"/>
          <w:sz w:val="20"/>
          <w:szCs w:val="20"/>
          <w14:ligatures w14:val="none"/>
        </w:rPr>
        <w:t>“Rīgas dzimšanas dienas mēneša kultūras programmas</w:t>
      </w:r>
    </w:p>
    <w:p w14:paraId="69EF6291" w14:textId="77777777" w:rsidR="00076428" w:rsidRPr="00406BB3" w:rsidRDefault="00076428" w:rsidP="00076428">
      <w:pPr>
        <w:spacing w:after="0" w:line="240" w:lineRule="auto"/>
        <w:jc w:val="right"/>
        <w:rPr>
          <w:rFonts w:ascii="Times New Roman" w:eastAsia="Times New Roman" w:hAnsi="Times New Roman" w:cs="Times New Roman"/>
          <w:bCs/>
          <w:kern w:val="0"/>
          <w:sz w:val="20"/>
          <w:szCs w:val="20"/>
          <w:lang w:eastAsia="lv-LV"/>
          <w14:ligatures w14:val="none"/>
        </w:rPr>
      </w:pPr>
      <w:r w:rsidRPr="005F6A98">
        <w:rPr>
          <w:rFonts w:ascii="Times New Roman" w:eastAsia="Times New Roman" w:hAnsi="Times New Roman" w:cs="Times New Roman"/>
          <w:kern w:val="0"/>
          <w:sz w:val="20"/>
          <w:szCs w:val="20"/>
          <w14:ligatures w14:val="none"/>
        </w:rPr>
        <w:t>tīmekļa vietnes izstrāde”</w:t>
      </w:r>
    </w:p>
    <w:p w14:paraId="1FA533FD" w14:textId="77777777" w:rsidR="00076428" w:rsidRPr="00406BB3" w:rsidRDefault="00076428" w:rsidP="00076428">
      <w:pPr>
        <w:spacing w:after="0" w:line="240" w:lineRule="auto"/>
        <w:jc w:val="right"/>
        <w:rPr>
          <w:rFonts w:ascii="Times New Roman" w:eastAsia="Times New Roman" w:hAnsi="Times New Roman" w:cs="Times New Roman"/>
          <w:kern w:val="0"/>
          <w:sz w:val="20"/>
          <w:szCs w:val="20"/>
          <w:lang w:eastAsia="lv-LV"/>
          <w14:ligatures w14:val="none"/>
        </w:rPr>
      </w:pPr>
      <w:r w:rsidRPr="00406BB3">
        <w:rPr>
          <w:rFonts w:ascii="Times New Roman" w:eastAsia="Times New Roman" w:hAnsi="Times New Roman" w:cs="Times New Roman"/>
          <w:kern w:val="0"/>
          <w:sz w:val="20"/>
          <w:szCs w:val="20"/>
          <w14:ligatures w14:val="none"/>
        </w:rPr>
        <w:t xml:space="preserve"> (id. Nr. </w:t>
      </w:r>
      <w:r w:rsidRPr="005F6A98">
        <w:rPr>
          <w:rFonts w:ascii="Times New Roman" w:eastAsia="Times New Roman" w:hAnsi="Times New Roman" w:cs="Times New Roman"/>
          <w:kern w:val="0"/>
          <w:sz w:val="20"/>
          <w:szCs w:val="20"/>
          <w14:ligatures w14:val="none"/>
        </w:rPr>
        <w:t>RVPIKSD 2025/10</w:t>
      </w:r>
      <w:r w:rsidRPr="00406BB3">
        <w:rPr>
          <w:rFonts w:ascii="Times New Roman" w:eastAsia="Times New Roman" w:hAnsi="Times New Roman" w:cs="Times New Roman"/>
          <w:kern w:val="0"/>
          <w:sz w:val="20"/>
          <w:szCs w:val="20"/>
          <w14:ligatures w14:val="none"/>
        </w:rPr>
        <w:t>) nolikumam</w:t>
      </w:r>
    </w:p>
    <w:p w14:paraId="412D48C3" w14:textId="415229F7" w:rsidR="00406BB3" w:rsidRPr="00406BB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p>
    <w:p w14:paraId="014D3789" w14:textId="77777777" w:rsidR="00406BB3" w:rsidRPr="00406BB3" w:rsidRDefault="00406BB3" w:rsidP="00406BB3">
      <w:pPr>
        <w:spacing w:after="0" w:line="240" w:lineRule="auto"/>
        <w:jc w:val="right"/>
        <w:rPr>
          <w:rFonts w:ascii="Times New Roman" w:eastAsia="Times New Roman" w:hAnsi="Times New Roman" w:cs="Times New Roman"/>
          <w:b/>
          <w:snapToGrid w:val="0"/>
          <w:kern w:val="0"/>
          <w:sz w:val="24"/>
          <w:szCs w:val="24"/>
          <w14:ligatures w14:val="none"/>
        </w:rPr>
      </w:pPr>
    </w:p>
    <w:p w14:paraId="0A583C51" w14:textId="77777777" w:rsidR="00406BB3" w:rsidRPr="00406BB3" w:rsidRDefault="00406BB3" w:rsidP="00406BB3">
      <w:pPr>
        <w:spacing w:after="0" w:line="240" w:lineRule="auto"/>
        <w:jc w:val="center"/>
        <w:rPr>
          <w:rFonts w:ascii="Times New Roman" w:eastAsia="Times New Roman" w:hAnsi="Times New Roman" w:cs="Times New Roman"/>
          <w:b/>
          <w:snapToGrid w:val="0"/>
          <w:kern w:val="0"/>
          <w:sz w:val="24"/>
          <w:szCs w:val="24"/>
          <w14:ligatures w14:val="none"/>
        </w:rPr>
      </w:pPr>
      <w:bookmarkStart w:id="41" w:name="_Hlk137722936"/>
      <w:bookmarkEnd w:id="41"/>
    </w:p>
    <w:p w14:paraId="760EB615" w14:textId="77777777" w:rsidR="00406BB3" w:rsidRPr="00406BB3" w:rsidRDefault="00406BB3" w:rsidP="00406BB3">
      <w:pPr>
        <w:spacing w:after="120" w:line="276" w:lineRule="auto"/>
        <w:jc w:val="center"/>
        <w:rPr>
          <w:rFonts w:ascii="Times New Roman" w:eastAsia="Calibri" w:hAnsi="Times New Roman" w:cs="Times New Roman"/>
          <w:b/>
          <w:kern w:val="0"/>
          <w:sz w:val="24"/>
          <w:szCs w:val="24"/>
          <w:lang w:eastAsia="lv-LV"/>
          <w14:ligatures w14:val="none"/>
        </w:rPr>
      </w:pPr>
      <w:r w:rsidRPr="00406BB3">
        <w:rPr>
          <w:rFonts w:ascii="Times New Roman" w:eastAsia="Calibri" w:hAnsi="Times New Roman" w:cs="Times New Roman"/>
          <w:b/>
          <w:kern w:val="0"/>
          <w:sz w:val="24"/>
          <w:szCs w:val="24"/>
          <w:lang w:eastAsia="lv-LV"/>
          <w14:ligatures w14:val="none"/>
        </w:rPr>
        <w:t xml:space="preserve">TEHNISKĀ SPECIFIKĀCIJA </w:t>
      </w:r>
      <w:r w:rsidRPr="00406BB3">
        <w:rPr>
          <w:rFonts w:ascii="Times New Roman" w:eastAsia="Calibri" w:hAnsi="Times New Roman" w:cs="Times New Roman"/>
          <w:b/>
          <w:bCs/>
          <w:kern w:val="0"/>
          <w:sz w:val="24"/>
          <w:szCs w:val="24"/>
          <w:lang w:eastAsia="lv-LV"/>
          <w14:ligatures w14:val="none"/>
        </w:rPr>
        <w:t>/</w:t>
      </w:r>
      <w:r w:rsidRPr="00406BB3">
        <w:rPr>
          <w:rFonts w:ascii="Times New Roman" w:eastAsia="Calibri" w:hAnsi="Times New Roman" w:cs="Times New Roman"/>
          <w:b/>
          <w:kern w:val="0"/>
          <w:sz w:val="24"/>
          <w:szCs w:val="24"/>
          <w:lang w:eastAsia="lv-LV"/>
          <w14:ligatures w14:val="none"/>
        </w:rPr>
        <w:t xml:space="preserve"> TEHNISKAIS PIEDĀVĀJUMS</w:t>
      </w:r>
    </w:p>
    <w:p w14:paraId="3610FAA5" w14:textId="77777777" w:rsidR="007E51DE" w:rsidRDefault="007E51DE" w:rsidP="00076428">
      <w:pPr>
        <w:spacing w:after="120" w:line="240" w:lineRule="auto"/>
        <w:jc w:val="center"/>
        <w:rPr>
          <w:rFonts w:ascii="Times New Roman" w:eastAsia="Calibri" w:hAnsi="Times New Roman" w:cs="Times New Roman"/>
          <w:b/>
          <w:bCs/>
          <w:kern w:val="0"/>
          <w:sz w:val="24"/>
          <w:szCs w:val="24"/>
          <w14:ligatures w14:val="none"/>
        </w:rPr>
      </w:pPr>
    </w:p>
    <w:p w14:paraId="1AAF5C22" w14:textId="7D7CC14F" w:rsidR="00076428" w:rsidRPr="00076428" w:rsidRDefault="00076428" w:rsidP="007E51DE">
      <w:pPr>
        <w:spacing w:after="120" w:line="240" w:lineRule="auto"/>
        <w:jc w:val="center"/>
        <w:rPr>
          <w:rFonts w:ascii="Times New Roman" w:eastAsia="Calibri" w:hAnsi="Times New Roman" w:cs="Times New Roman"/>
          <w:b/>
          <w:bCs/>
          <w:kern w:val="0"/>
          <w:sz w:val="24"/>
          <w:szCs w:val="24"/>
          <w14:ligatures w14:val="none"/>
        </w:rPr>
      </w:pPr>
      <w:r w:rsidRPr="00076428">
        <w:rPr>
          <w:rFonts w:ascii="Times New Roman" w:eastAsia="Calibri" w:hAnsi="Times New Roman" w:cs="Times New Roman"/>
          <w:b/>
          <w:bCs/>
          <w:kern w:val="0"/>
          <w:sz w:val="24"/>
          <w:szCs w:val="24"/>
          <w14:ligatures w14:val="none"/>
        </w:rPr>
        <w:t>“Rīgas dzimšanas dienas mēneša kultūras programmas tīmekļa vietnes izstrāde”</w:t>
      </w:r>
    </w:p>
    <w:p w14:paraId="706EE8D1" w14:textId="546E54E6" w:rsidR="00406BB3" w:rsidRDefault="00076428" w:rsidP="007E51DE">
      <w:pPr>
        <w:spacing w:after="120" w:line="240" w:lineRule="auto"/>
        <w:jc w:val="center"/>
        <w:rPr>
          <w:rFonts w:ascii="Times New Roman" w:eastAsia="Calibri" w:hAnsi="Times New Roman" w:cs="Times New Roman"/>
          <w:b/>
          <w:bCs/>
          <w:kern w:val="0"/>
          <w:sz w:val="24"/>
          <w:szCs w:val="24"/>
          <w14:ligatures w14:val="none"/>
        </w:rPr>
      </w:pPr>
      <w:r w:rsidRPr="00076428">
        <w:rPr>
          <w:rFonts w:ascii="Times New Roman" w:eastAsia="Calibri" w:hAnsi="Times New Roman" w:cs="Times New Roman"/>
          <w:b/>
          <w:bCs/>
          <w:kern w:val="0"/>
          <w:sz w:val="24"/>
          <w:szCs w:val="24"/>
          <w14:ligatures w14:val="none"/>
        </w:rPr>
        <w:t>(id. Nr. RVPIKSD 2025/10)</w:t>
      </w:r>
    </w:p>
    <w:p w14:paraId="39002590"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w:t>
      </w:r>
      <w:r w:rsidRPr="009F03CD">
        <w:rPr>
          <w:rFonts w:ascii="Times New Roman" w:eastAsia="Calibri" w:hAnsi="Times New Roman" w:cs="Times New Roman"/>
          <w:kern w:val="0"/>
          <w:sz w:val="24"/>
          <w:szCs w:val="24"/>
          <w14:ligatures w14:val="none"/>
        </w:rPr>
        <w:tab/>
        <w:t>Iepirkuma priekšmets:</w:t>
      </w:r>
    </w:p>
    <w:p w14:paraId="55ADD423" w14:textId="59EF9B00"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1.1.</w:t>
      </w:r>
      <w:r w:rsidRPr="009F03CD">
        <w:rPr>
          <w:rFonts w:ascii="Times New Roman" w:eastAsia="Calibri" w:hAnsi="Times New Roman" w:cs="Times New Roman"/>
          <w:kern w:val="0"/>
          <w:sz w:val="24"/>
          <w:szCs w:val="24"/>
          <w14:ligatures w14:val="none"/>
        </w:rPr>
        <w:tab/>
        <w:t xml:space="preserve">Rīgas dzimšanas dienas mēneša kultūras programmas tīmekļa vietnes satura, vadības sistēmas un funkcionalitātes izstrāde, nodrošinot tās responsīvu funkcionalitāti, kas ļauj pielāgot satura attēlošanu dažādu izmēru stacionāro, portatīvo datoru un planšetdatoru ekrāniem, kā arī dažādu ražotāju un izmēru mobilo ierīču/viedtālruņu ekrānu izmēriem tīmekļa vietnes izstrādes laikā aktuālo operētājsistēmu jaunākajās versijās. Tīmekļa vietnes izveidē izmantojama atvērtā koda datu bāzes vadības sistēma, kuras izmantošana neprasa iegādāties papildu licences un kuras uzturēšanai un apkalpošanai Pasūtītājam ir iekšējas kompetences. </w:t>
      </w:r>
    </w:p>
    <w:p w14:paraId="08B036DB" w14:textId="581A294A"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1.2.</w:t>
      </w:r>
      <w:r w:rsidRPr="009F03CD">
        <w:rPr>
          <w:rFonts w:ascii="Times New Roman" w:eastAsia="Calibri" w:hAnsi="Times New Roman" w:cs="Times New Roman"/>
          <w:kern w:val="0"/>
          <w:sz w:val="24"/>
          <w:szCs w:val="24"/>
          <w14:ligatures w14:val="none"/>
        </w:rPr>
        <w:tab/>
        <w:t xml:space="preserve">Izpildītājs realizē korektu Tīmekļa vietnes un Satura vadības sistēmas Dizainu vizuālo attēlošanu un funkcionalitāti uz dažādiem Interneta pārlūkiem: </w:t>
      </w:r>
      <w:r w:rsidRPr="004B1C4A">
        <w:rPr>
          <w:rFonts w:ascii="Times New Roman" w:eastAsia="Calibri" w:hAnsi="Times New Roman" w:cs="Times New Roman"/>
          <w:i/>
          <w:iCs/>
          <w:kern w:val="0"/>
          <w:sz w:val="24"/>
          <w:szCs w:val="24"/>
          <w14:ligatures w14:val="none"/>
        </w:rPr>
        <w:t>Edge</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Google</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Chrome</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Microsoft</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Internet</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Explorer</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Mozilla</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Firefox</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Opera</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Apple</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Safari</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iPhone</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Safari</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iPad</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Safari</w:t>
      </w:r>
      <w:r w:rsidRPr="009F03CD">
        <w:rPr>
          <w:rFonts w:ascii="Times New Roman" w:eastAsia="Calibri" w:hAnsi="Times New Roman" w:cs="Times New Roman"/>
          <w:kern w:val="0"/>
          <w:sz w:val="24"/>
          <w:szCs w:val="24"/>
          <w14:ligatures w14:val="none"/>
        </w:rPr>
        <w:t xml:space="preserve"> u.</w:t>
      </w:r>
      <w:r w:rsidR="00797912">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c.</w:t>
      </w:r>
    </w:p>
    <w:p w14:paraId="6B3537DD"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p>
    <w:p w14:paraId="73ACFDFC"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2.</w:t>
      </w:r>
      <w:r w:rsidRPr="009F03CD">
        <w:rPr>
          <w:rFonts w:ascii="Times New Roman" w:eastAsia="Calibri" w:hAnsi="Times New Roman" w:cs="Times New Roman"/>
          <w:kern w:val="0"/>
          <w:sz w:val="24"/>
          <w:szCs w:val="24"/>
          <w14:ligatures w14:val="none"/>
        </w:rPr>
        <w:tab/>
        <w:t>Tīmekļa vietnes galvenie sasniedzamie mērķi:</w:t>
      </w:r>
    </w:p>
    <w:p w14:paraId="4E98B18B" w14:textId="7EAED0FF"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2.1.</w:t>
      </w:r>
      <w:r w:rsidRPr="009F03CD">
        <w:rPr>
          <w:rFonts w:ascii="Times New Roman" w:eastAsia="Calibri" w:hAnsi="Times New Roman" w:cs="Times New Roman"/>
          <w:kern w:val="0"/>
          <w:sz w:val="24"/>
          <w:szCs w:val="24"/>
          <w14:ligatures w14:val="none"/>
        </w:rPr>
        <w:tab/>
        <w:t xml:space="preserve">Publiskas informācijas nodrošināšana par Rīgas </w:t>
      </w:r>
      <w:r w:rsidR="004765A6" w:rsidRPr="004765A6">
        <w:rPr>
          <w:rFonts w:ascii="Times New Roman" w:eastAsia="Calibri" w:hAnsi="Times New Roman" w:cs="Times New Roman"/>
          <w:kern w:val="0"/>
          <w:sz w:val="24"/>
          <w:szCs w:val="24"/>
          <w14:ligatures w14:val="none"/>
        </w:rPr>
        <w:t>dzimšanas dienas mēneša</w:t>
      </w:r>
      <w:r w:rsidRPr="009F03CD">
        <w:rPr>
          <w:rFonts w:ascii="Times New Roman" w:eastAsia="Calibri" w:hAnsi="Times New Roman" w:cs="Times New Roman"/>
          <w:kern w:val="0"/>
          <w:sz w:val="24"/>
          <w:szCs w:val="24"/>
          <w14:ligatures w14:val="none"/>
        </w:rPr>
        <w:t xml:space="preserve"> kultūras programmas pasākumiem tiešsaistē latviešu valodā, video, audio, foto u.</w:t>
      </w:r>
      <w:r w:rsidR="004765A6">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c. digitālos formātos</w:t>
      </w:r>
      <w:r w:rsidR="004765A6">
        <w:rPr>
          <w:rFonts w:ascii="Times New Roman" w:eastAsia="Calibri" w:hAnsi="Times New Roman" w:cs="Times New Roman"/>
          <w:kern w:val="0"/>
          <w:sz w:val="24"/>
          <w:szCs w:val="24"/>
          <w14:ligatures w14:val="none"/>
        </w:rPr>
        <w:t xml:space="preserve"> (turpmāk – </w:t>
      </w:r>
      <w:r w:rsidR="00797912">
        <w:rPr>
          <w:rFonts w:ascii="Times New Roman" w:eastAsia="Calibri" w:hAnsi="Times New Roman" w:cs="Times New Roman"/>
          <w:kern w:val="0"/>
          <w:sz w:val="24"/>
          <w:szCs w:val="24"/>
          <w14:ligatures w14:val="none"/>
        </w:rPr>
        <w:t>Tīmekļa vietne</w:t>
      </w:r>
      <w:r w:rsidR="004765A6">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 xml:space="preserve">. </w:t>
      </w:r>
    </w:p>
    <w:p w14:paraId="52E00B38" w14:textId="6A46134F"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2.2.</w:t>
      </w:r>
      <w:r w:rsidRPr="009F03CD">
        <w:rPr>
          <w:rFonts w:ascii="Times New Roman" w:eastAsia="Calibri" w:hAnsi="Times New Roman" w:cs="Times New Roman"/>
          <w:kern w:val="0"/>
          <w:sz w:val="24"/>
          <w:szCs w:val="24"/>
          <w14:ligatures w14:val="none"/>
        </w:rPr>
        <w:tab/>
        <w:t xml:space="preserve">Nodrošināt </w:t>
      </w:r>
      <w:r w:rsidR="00797912">
        <w:rPr>
          <w:rFonts w:ascii="Times New Roman" w:eastAsia="Calibri" w:hAnsi="Times New Roman" w:cs="Times New Roman"/>
          <w:kern w:val="0"/>
          <w:sz w:val="24"/>
          <w:szCs w:val="24"/>
          <w14:ligatures w14:val="none"/>
        </w:rPr>
        <w:t>T</w:t>
      </w:r>
      <w:r w:rsidRPr="009F03CD">
        <w:rPr>
          <w:rFonts w:ascii="Times New Roman" w:eastAsia="Calibri" w:hAnsi="Times New Roman" w:cs="Times New Roman"/>
          <w:kern w:val="0"/>
          <w:sz w:val="24"/>
          <w:szCs w:val="24"/>
          <w14:ligatures w14:val="none"/>
        </w:rPr>
        <w:t xml:space="preserve">īmekļa vietnes administratīvajam personālam patstāvīgu, ērtu, intuitīvu un viegli apgūstamu satura vadību un vietnes struktūras veidošanu atbilstoši Tehniskajai specifikācijai – sadaļu, datu, attēlu, video, audio failu, tekstu u.c. informācijas pievienošanu un publicēšanu.  </w:t>
      </w:r>
    </w:p>
    <w:p w14:paraId="781B487E" w14:textId="1D5FA361"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2.3.</w:t>
      </w:r>
      <w:r w:rsidRPr="009F03CD">
        <w:rPr>
          <w:rFonts w:ascii="Times New Roman" w:eastAsia="Calibri" w:hAnsi="Times New Roman" w:cs="Times New Roman"/>
          <w:kern w:val="0"/>
          <w:sz w:val="24"/>
          <w:szCs w:val="24"/>
          <w14:ligatures w14:val="none"/>
        </w:rPr>
        <w:tab/>
        <w:t xml:space="preserve">Veicināt </w:t>
      </w:r>
      <w:r w:rsidR="00797912">
        <w:rPr>
          <w:rFonts w:ascii="Times New Roman" w:eastAsia="Calibri" w:hAnsi="Times New Roman" w:cs="Times New Roman"/>
          <w:kern w:val="0"/>
          <w:sz w:val="24"/>
          <w:szCs w:val="24"/>
          <w14:ligatures w14:val="none"/>
        </w:rPr>
        <w:t>Tīmekļa vietnes</w:t>
      </w:r>
      <w:r w:rsidRPr="009F03CD">
        <w:rPr>
          <w:rFonts w:ascii="Times New Roman" w:eastAsia="Calibri" w:hAnsi="Times New Roman" w:cs="Times New Roman"/>
          <w:kern w:val="0"/>
          <w:sz w:val="24"/>
          <w:szCs w:val="24"/>
          <w14:ligatures w14:val="none"/>
        </w:rPr>
        <w:t xml:space="preserve"> augstu atrašanās pozīciju meklētājserveru rezultātos.</w:t>
      </w:r>
    </w:p>
    <w:p w14:paraId="49B91238"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p>
    <w:p w14:paraId="5BFCBF5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w:t>
      </w:r>
      <w:r w:rsidRPr="009F03CD">
        <w:rPr>
          <w:rFonts w:ascii="Times New Roman" w:eastAsia="Calibri" w:hAnsi="Times New Roman" w:cs="Times New Roman"/>
          <w:kern w:val="0"/>
          <w:sz w:val="24"/>
          <w:szCs w:val="24"/>
          <w14:ligatures w14:val="none"/>
        </w:rPr>
        <w:tab/>
        <w:t xml:space="preserve">Tīmekļa vietnes izveides pamatprasības:  </w:t>
      </w:r>
    </w:p>
    <w:p w14:paraId="0A455403"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3.1.</w:t>
      </w:r>
      <w:r w:rsidRPr="009F03CD">
        <w:rPr>
          <w:rFonts w:ascii="Times New Roman" w:eastAsia="Calibri" w:hAnsi="Times New Roman" w:cs="Times New Roman"/>
          <w:kern w:val="0"/>
          <w:sz w:val="24"/>
          <w:szCs w:val="24"/>
          <w14:ligatures w14:val="none"/>
        </w:rPr>
        <w:tab/>
        <w:t xml:space="preserve">Tīmekļa vietnes izveidē jāievēro Rīgas valstspilsētas pašvaldības vienotās korporatīvās identitātes nosacījumi un izstrādes procesā tās dizainā būs jāizmanto 2025. gada Rīgas vasaras kultūras programmas vienotais mākslinieciskais risinājums. </w:t>
      </w:r>
    </w:p>
    <w:p w14:paraId="20B49DAE" w14:textId="790B865E"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3.2.</w:t>
      </w:r>
      <w:r w:rsidRPr="009F03CD">
        <w:rPr>
          <w:rFonts w:ascii="Times New Roman" w:eastAsia="Calibri" w:hAnsi="Times New Roman" w:cs="Times New Roman"/>
          <w:kern w:val="0"/>
          <w:sz w:val="24"/>
          <w:szCs w:val="24"/>
          <w14:ligatures w14:val="none"/>
        </w:rPr>
        <w:tab/>
        <w:t>Tīmekļa vietnes satura meklēšanas un indeksēšanas principiem jāatbilst aktuālo lielāko meklēšanas sistēmu prasībām, lai viss saturs, tostarp teksti, foto, video materiāli, raidieraksti, pievienotie dokumenti (.doc, .docx, .xls, .xlsx .pdf, u.</w:t>
      </w:r>
      <w:r w:rsidR="008A4334">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 xml:space="preserve">c.) atsauktos jebkurai automatizētai meklēšanas programmai. </w:t>
      </w:r>
    </w:p>
    <w:p w14:paraId="4C11E49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p>
    <w:p w14:paraId="657B6087" w14:textId="4A2EC4F3"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3.3.</w:t>
      </w:r>
      <w:r w:rsidRPr="009F03CD">
        <w:rPr>
          <w:rFonts w:ascii="Times New Roman" w:eastAsia="Calibri" w:hAnsi="Times New Roman" w:cs="Times New Roman"/>
          <w:kern w:val="0"/>
          <w:sz w:val="24"/>
          <w:szCs w:val="24"/>
          <w14:ligatures w14:val="none"/>
        </w:rPr>
        <w:tab/>
        <w:t>Tīmekļa vietnē jānodrošina Pašvaldības sociālo mediju kontu (</w:t>
      </w:r>
      <w:r w:rsidRPr="004B1C4A">
        <w:rPr>
          <w:rFonts w:ascii="Times New Roman" w:eastAsia="Calibri" w:hAnsi="Times New Roman" w:cs="Times New Roman"/>
          <w:i/>
          <w:iCs/>
          <w:kern w:val="0"/>
          <w:sz w:val="24"/>
          <w:szCs w:val="24"/>
          <w14:ligatures w14:val="none"/>
        </w:rPr>
        <w:t>You</w:t>
      </w:r>
      <w:r w:rsidR="008A4334" w:rsidRPr="004B1C4A">
        <w:rPr>
          <w:rFonts w:ascii="Times New Roman" w:eastAsia="Calibri" w:hAnsi="Times New Roman" w:cs="Times New Roman"/>
          <w:i/>
          <w:iCs/>
          <w:kern w:val="0"/>
          <w:sz w:val="24"/>
          <w:szCs w:val="24"/>
          <w14:ligatures w14:val="none"/>
        </w:rPr>
        <w:t>T</w:t>
      </w:r>
      <w:r w:rsidRPr="004B1C4A">
        <w:rPr>
          <w:rFonts w:ascii="Times New Roman" w:eastAsia="Calibri" w:hAnsi="Times New Roman" w:cs="Times New Roman"/>
          <w:i/>
          <w:iCs/>
          <w:kern w:val="0"/>
          <w:sz w:val="24"/>
          <w:szCs w:val="24"/>
          <w14:ligatures w14:val="none"/>
        </w:rPr>
        <w:t>ube</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Instagram</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Facebook</w:t>
      </w:r>
      <w:r w:rsidRPr="009F03CD">
        <w:rPr>
          <w:rFonts w:ascii="Times New Roman" w:eastAsia="Calibri" w:hAnsi="Times New Roman" w:cs="Times New Roman"/>
          <w:kern w:val="0"/>
          <w:sz w:val="24"/>
          <w:szCs w:val="24"/>
          <w14:ligatures w14:val="none"/>
        </w:rPr>
        <w:t xml:space="preserve">, X.) ikonu ievietošana, kas salinkoti ar Pašvaldības šo vietņu kontiem. </w:t>
      </w:r>
    </w:p>
    <w:p w14:paraId="4932F58E"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3.4.</w:t>
      </w:r>
      <w:r w:rsidRPr="009F03CD">
        <w:rPr>
          <w:rFonts w:ascii="Times New Roman" w:eastAsia="Calibri" w:hAnsi="Times New Roman" w:cs="Times New Roman"/>
          <w:kern w:val="0"/>
          <w:sz w:val="24"/>
          <w:szCs w:val="24"/>
          <w14:ligatures w14:val="none"/>
        </w:rPr>
        <w:tab/>
        <w:t xml:space="preserve">Lapas lietojamība, piekļūstamība. </w:t>
      </w:r>
    </w:p>
    <w:p w14:paraId="4303329C" w14:textId="4EDF5889"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Tīmekļa vietnei jābūt izstrādātai atbilstoši digitālās vides piekļūstamības prasībām (WCAG</w:t>
      </w:r>
      <w:r w:rsidR="008A4334">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2.1</w:t>
      </w:r>
      <w:r w:rsidR="008A4334">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AA), sk. https://pieklustamiba.varam.gov.lv/</w:t>
      </w:r>
      <w:r w:rsidR="008A4334">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 xml:space="preserve"> </w:t>
      </w:r>
    </w:p>
    <w:p w14:paraId="6CB96555"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3.5.</w:t>
      </w:r>
      <w:r w:rsidRPr="009F03CD">
        <w:rPr>
          <w:rFonts w:ascii="Times New Roman" w:eastAsia="Calibri" w:hAnsi="Times New Roman" w:cs="Times New Roman"/>
          <w:kern w:val="0"/>
          <w:sz w:val="24"/>
          <w:szCs w:val="24"/>
          <w14:ligatures w14:val="none"/>
        </w:rPr>
        <w:tab/>
        <w:t>Tīmekļa vietnes lietotājam, kādā tās sadaļā veicot datu atlasi/filtrēšanu vai atverot kādu no rakstiem, atvērto informāciju jāvar eksportēt un sagatavot izdrukai A4 formātā.</w:t>
      </w:r>
    </w:p>
    <w:p w14:paraId="1F7165D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lastRenderedPageBreak/>
        <w:t>3.6.</w:t>
      </w:r>
      <w:r w:rsidRPr="009F03CD">
        <w:rPr>
          <w:rFonts w:ascii="Times New Roman" w:eastAsia="Calibri" w:hAnsi="Times New Roman" w:cs="Times New Roman"/>
          <w:kern w:val="0"/>
          <w:sz w:val="24"/>
          <w:szCs w:val="24"/>
          <w14:ligatures w14:val="none"/>
        </w:rPr>
        <w:tab/>
        <w:t xml:space="preserve">Tīmekļa vietnei jānodrošina atlasītā satura paplašinātas informācijas (piemēram, atvērta pasākuma raksta) importēšanu/eksportēšanu ar iespēju lejupielādēt atlasītos datus </w:t>
      </w:r>
      <w:r w:rsidRPr="004B1C4A">
        <w:rPr>
          <w:rFonts w:ascii="Times New Roman" w:eastAsia="Calibri" w:hAnsi="Times New Roman" w:cs="Times New Roman"/>
          <w:i/>
          <w:iCs/>
          <w:kern w:val="0"/>
          <w:sz w:val="24"/>
          <w:szCs w:val="24"/>
          <w14:ligatures w14:val="none"/>
        </w:rPr>
        <w:t>Word</w:t>
      </w:r>
      <w:r w:rsidRPr="009F03CD">
        <w:rPr>
          <w:rFonts w:ascii="Times New Roman" w:eastAsia="Calibri" w:hAnsi="Times New Roman" w:cs="Times New Roman"/>
          <w:kern w:val="0"/>
          <w:sz w:val="24"/>
          <w:szCs w:val="24"/>
          <w14:ligatures w14:val="none"/>
        </w:rPr>
        <w:t xml:space="preserve"> vai PDF formātā.</w:t>
      </w:r>
    </w:p>
    <w:p w14:paraId="5C5CBB9A"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3.7.</w:t>
      </w:r>
      <w:r w:rsidRPr="009F03CD">
        <w:rPr>
          <w:rFonts w:ascii="Times New Roman" w:eastAsia="Calibri" w:hAnsi="Times New Roman" w:cs="Times New Roman"/>
          <w:kern w:val="0"/>
          <w:sz w:val="24"/>
          <w:szCs w:val="24"/>
          <w14:ligatures w14:val="none"/>
        </w:rPr>
        <w:tab/>
        <w:t xml:space="preserve">Tīmekļa vietnes apmeklētības statistikas, apmeklētības analīzei jāizmanto </w:t>
      </w:r>
      <w:r w:rsidRPr="004B1C4A">
        <w:rPr>
          <w:rFonts w:ascii="Times New Roman" w:eastAsia="Calibri" w:hAnsi="Times New Roman" w:cs="Times New Roman"/>
          <w:i/>
          <w:iCs/>
          <w:kern w:val="0"/>
          <w:sz w:val="24"/>
          <w:szCs w:val="24"/>
          <w14:ligatures w14:val="none"/>
        </w:rPr>
        <w:t>Matomo</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Analytics</w:t>
      </w:r>
      <w:r w:rsidRPr="009F03CD">
        <w:rPr>
          <w:rFonts w:ascii="Times New Roman" w:eastAsia="Calibri" w:hAnsi="Times New Roman" w:cs="Times New Roman"/>
          <w:kern w:val="0"/>
          <w:sz w:val="24"/>
          <w:szCs w:val="24"/>
          <w14:ligatures w14:val="none"/>
        </w:rPr>
        <w:t xml:space="preserve">. </w:t>
      </w:r>
    </w:p>
    <w:p w14:paraId="6C95DC42"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3.8.</w:t>
      </w:r>
      <w:r w:rsidRPr="009F03CD">
        <w:rPr>
          <w:rFonts w:ascii="Times New Roman" w:eastAsia="Calibri" w:hAnsi="Times New Roman" w:cs="Times New Roman"/>
          <w:kern w:val="0"/>
          <w:sz w:val="24"/>
          <w:szCs w:val="24"/>
          <w14:ligatures w14:val="none"/>
        </w:rPr>
        <w:tab/>
        <w:t>Tīmekļa vietnes galvenās sadaļas:</w:t>
      </w:r>
    </w:p>
    <w:p w14:paraId="4C2FBD99"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PASĀKUMU SADAĻA</w:t>
      </w:r>
    </w:p>
    <w:p w14:paraId="5E89668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w:t>
      </w:r>
      <w:r w:rsidRPr="009F03CD">
        <w:rPr>
          <w:rFonts w:ascii="Times New Roman" w:eastAsia="Calibri" w:hAnsi="Times New Roman" w:cs="Times New Roman"/>
          <w:kern w:val="0"/>
          <w:sz w:val="24"/>
          <w:szCs w:val="24"/>
          <w14:ligatures w14:val="none"/>
        </w:rPr>
        <w:tab/>
        <w:t>Apkaimju svētki</w:t>
      </w:r>
    </w:p>
    <w:p w14:paraId="582F41FA"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2.</w:t>
      </w:r>
      <w:r w:rsidRPr="009F03CD">
        <w:rPr>
          <w:rFonts w:ascii="Times New Roman" w:eastAsia="Calibri" w:hAnsi="Times New Roman" w:cs="Times New Roman"/>
          <w:kern w:val="0"/>
          <w:sz w:val="24"/>
          <w:szCs w:val="24"/>
          <w14:ligatures w14:val="none"/>
        </w:rPr>
        <w:tab/>
        <w:t>Muzikālie parki</w:t>
      </w:r>
    </w:p>
    <w:p w14:paraId="2802F41B"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w:t>
      </w:r>
      <w:r w:rsidRPr="009F03CD">
        <w:rPr>
          <w:rFonts w:ascii="Times New Roman" w:eastAsia="Calibri" w:hAnsi="Times New Roman" w:cs="Times New Roman"/>
          <w:kern w:val="0"/>
          <w:sz w:val="24"/>
          <w:szCs w:val="24"/>
          <w14:ligatures w14:val="none"/>
        </w:rPr>
        <w:tab/>
        <w:t>Rīgas dzimšanas dienas svinības</w:t>
      </w:r>
    </w:p>
    <w:p w14:paraId="145B72F3"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w:t>
      </w:r>
      <w:r w:rsidRPr="009F03CD">
        <w:rPr>
          <w:rFonts w:ascii="Times New Roman" w:eastAsia="Calibri" w:hAnsi="Times New Roman" w:cs="Times New Roman"/>
          <w:kern w:val="0"/>
          <w:sz w:val="24"/>
          <w:szCs w:val="24"/>
          <w14:ligatures w14:val="none"/>
        </w:rPr>
        <w:tab/>
        <w:t>Citi pasākumi</w:t>
      </w:r>
    </w:p>
    <w:p w14:paraId="13557E2A"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5.</w:t>
      </w:r>
      <w:r w:rsidRPr="009F03CD">
        <w:rPr>
          <w:rFonts w:ascii="Times New Roman" w:eastAsia="Calibri" w:hAnsi="Times New Roman" w:cs="Times New Roman"/>
          <w:kern w:val="0"/>
          <w:sz w:val="24"/>
          <w:szCs w:val="24"/>
          <w14:ligatures w14:val="none"/>
        </w:rPr>
        <w:tab/>
        <w:t xml:space="preserve">Pasākumu kalendārs  </w:t>
      </w:r>
    </w:p>
    <w:p w14:paraId="51D5D95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6.</w:t>
      </w:r>
      <w:r w:rsidRPr="009F03CD">
        <w:rPr>
          <w:rFonts w:ascii="Times New Roman" w:eastAsia="Calibri" w:hAnsi="Times New Roman" w:cs="Times New Roman"/>
          <w:kern w:val="0"/>
          <w:sz w:val="24"/>
          <w:szCs w:val="24"/>
          <w14:ligatures w14:val="none"/>
        </w:rPr>
        <w:tab/>
        <w:t>Pasākumu meklētājs ar iespēju atlasīt pasākumus</w:t>
      </w:r>
    </w:p>
    <w:p w14:paraId="13FFAE68"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INFORMATĪVĀ SADAĻA</w:t>
      </w:r>
    </w:p>
    <w:p w14:paraId="52D2906A"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w:t>
      </w:r>
      <w:r w:rsidRPr="009F03CD">
        <w:rPr>
          <w:rFonts w:ascii="Times New Roman" w:eastAsia="Calibri" w:hAnsi="Times New Roman" w:cs="Times New Roman"/>
          <w:kern w:val="0"/>
          <w:sz w:val="24"/>
          <w:szCs w:val="24"/>
          <w14:ligatures w14:val="none"/>
        </w:rPr>
        <w:tab/>
        <w:t>Jaunumi (jaunumu saraksts un katalogs)</w:t>
      </w:r>
    </w:p>
    <w:p w14:paraId="72FB1B08"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8.</w:t>
      </w:r>
      <w:r w:rsidRPr="009F03CD">
        <w:rPr>
          <w:rFonts w:ascii="Times New Roman" w:eastAsia="Calibri" w:hAnsi="Times New Roman" w:cs="Times New Roman"/>
          <w:kern w:val="0"/>
          <w:sz w:val="24"/>
          <w:szCs w:val="24"/>
          <w14:ligatures w14:val="none"/>
        </w:rPr>
        <w:tab/>
        <w:t>Pasākumu norišu vietu karte</w:t>
      </w:r>
    </w:p>
    <w:p w14:paraId="2648EAA8"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9.</w:t>
      </w:r>
      <w:r w:rsidRPr="009F03CD">
        <w:rPr>
          <w:rFonts w:ascii="Times New Roman" w:eastAsia="Calibri" w:hAnsi="Times New Roman" w:cs="Times New Roman"/>
          <w:kern w:val="0"/>
          <w:sz w:val="24"/>
          <w:szCs w:val="24"/>
          <w14:ligatures w14:val="none"/>
        </w:rPr>
        <w:tab/>
        <w:t>Foto galerija</w:t>
      </w:r>
    </w:p>
    <w:p w14:paraId="565F0679"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10.</w:t>
      </w:r>
      <w:r w:rsidRPr="009F03CD">
        <w:rPr>
          <w:rFonts w:ascii="Times New Roman" w:eastAsia="Calibri" w:hAnsi="Times New Roman" w:cs="Times New Roman"/>
          <w:kern w:val="0"/>
          <w:sz w:val="24"/>
          <w:szCs w:val="24"/>
          <w14:ligatures w14:val="none"/>
        </w:rPr>
        <w:tab/>
        <w:t>Video galerija</w:t>
      </w:r>
    </w:p>
    <w:p w14:paraId="168828D3"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CITAS SADAĻAS</w:t>
      </w:r>
    </w:p>
    <w:p w14:paraId="0092EA7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11.</w:t>
      </w:r>
      <w:r w:rsidRPr="009F03CD">
        <w:rPr>
          <w:rFonts w:ascii="Times New Roman" w:eastAsia="Calibri" w:hAnsi="Times New Roman" w:cs="Times New Roman"/>
          <w:kern w:val="0"/>
          <w:sz w:val="24"/>
          <w:szCs w:val="24"/>
          <w14:ligatures w14:val="none"/>
        </w:rPr>
        <w:tab/>
        <w:t xml:space="preserve">Kontaktinformācija </w:t>
      </w:r>
    </w:p>
    <w:p w14:paraId="1F399978"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12.</w:t>
      </w:r>
      <w:r w:rsidRPr="009F03CD">
        <w:rPr>
          <w:rFonts w:ascii="Times New Roman" w:eastAsia="Calibri" w:hAnsi="Times New Roman" w:cs="Times New Roman"/>
          <w:kern w:val="0"/>
          <w:sz w:val="24"/>
          <w:szCs w:val="24"/>
          <w14:ligatures w14:val="none"/>
        </w:rPr>
        <w:tab/>
        <w:t>Tīmekļa vietnes meklētājs</w:t>
      </w:r>
    </w:p>
    <w:p w14:paraId="7FC159F2"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13.</w:t>
      </w:r>
      <w:r w:rsidRPr="009F03CD">
        <w:rPr>
          <w:rFonts w:ascii="Times New Roman" w:eastAsia="Calibri" w:hAnsi="Times New Roman" w:cs="Times New Roman"/>
          <w:kern w:val="0"/>
          <w:sz w:val="24"/>
          <w:szCs w:val="24"/>
          <w14:ligatures w14:val="none"/>
        </w:rPr>
        <w:tab/>
        <w:t>Sīkdatņu paziņojums</w:t>
      </w:r>
    </w:p>
    <w:p w14:paraId="37A49DF3"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14.</w:t>
      </w:r>
      <w:r w:rsidRPr="009F03CD">
        <w:rPr>
          <w:rFonts w:ascii="Times New Roman" w:eastAsia="Calibri" w:hAnsi="Times New Roman" w:cs="Times New Roman"/>
          <w:kern w:val="0"/>
          <w:sz w:val="24"/>
          <w:szCs w:val="24"/>
          <w14:ligatures w14:val="none"/>
        </w:rPr>
        <w:tab/>
        <w:t>Informācija par personas datu apstrādi</w:t>
      </w:r>
    </w:p>
    <w:p w14:paraId="414C4D44"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p>
    <w:p w14:paraId="273D0950" w14:textId="401A4EF2"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w:t>
      </w:r>
      <w:r w:rsidRPr="009F03CD">
        <w:rPr>
          <w:rFonts w:ascii="Times New Roman" w:eastAsia="Calibri" w:hAnsi="Times New Roman" w:cs="Times New Roman"/>
          <w:kern w:val="0"/>
          <w:sz w:val="24"/>
          <w:szCs w:val="24"/>
          <w14:ligatures w14:val="none"/>
        </w:rPr>
        <w:tab/>
        <w:t>Tīmekļa vietnes administrēšanas</w:t>
      </w:r>
      <w:r w:rsidR="008A4334">
        <w:rPr>
          <w:rFonts w:ascii="Times New Roman" w:eastAsia="Calibri" w:hAnsi="Times New Roman" w:cs="Times New Roman"/>
          <w:kern w:val="0"/>
          <w:sz w:val="24"/>
          <w:szCs w:val="24"/>
          <w14:ligatures w14:val="none"/>
        </w:rPr>
        <w:t xml:space="preserve"> </w:t>
      </w:r>
      <w:r w:rsidRPr="009F03CD">
        <w:rPr>
          <w:rFonts w:ascii="Times New Roman" w:eastAsia="Calibri" w:hAnsi="Times New Roman" w:cs="Times New Roman"/>
          <w:kern w:val="0"/>
          <w:sz w:val="24"/>
          <w:szCs w:val="24"/>
          <w14:ligatures w14:val="none"/>
        </w:rPr>
        <w:t>/</w:t>
      </w:r>
      <w:r w:rsidR="008A4334">
        <w:rPr>
          <w:rFonts w:ascii="Times New Roman" w:eastAsia="Calibri" w:hAnsi="Times New Roman" w:cs="Times New Roman"/>
          <w:kern w:val="0"/>
          <w:sz w:val="24"/>
          <w:szCs w:val="24"/>
          <w14:ligatures w14:val="none"/>
        </w:rPr>
        <w:t xml:space="preserve"> </w:t>
      </w:r>
      <w:r w:rsidRPr="009F03CD">
        <w:rPr>
          <w:rFonts w:ascii="Times New Roman" w:eastAsia="Calibri" w:hAnsi="Times New Roman" w:cs="Times New Roman"/>
          <w:kern w:val="0"/>
          <w:sz w:val="24"/>
          <w:szCs w:val="24"/>
          <w14:ligatures w14:val="none"/>
        </w:rPr>
        <w:t xml:space="preserve">satura vadības sistēmas pamatprasības: </w:t>
      </w:r>
    </w:p>
    <w:p w14:paraId="6B9B1335" w14:textId="69544D05"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4.1.</w:t>
      </w:r>
      <w:r w:rsidRPr="009F03CD">
        <w:rPr>
          <w:rFonts w:ascii="Times New Roman" w:eastAsia="Calibri" w:hAnsi="Times New Roman" w:cs="Times New Roman"/>
          <w:kern w:val="0"/>
          <w:sz w:val="24"/>
          <w:szCs w:val="24"/>
          <w14:ligatures w14:val="none"/>
        </w:rPr>
        <w:tab/>
        <w:t>Saskaņā ar Rīgas valstspilsētas pašvaldības informācijas sistēmu drošības politiku (25.05.2023. iekšējie noteikumi Nr. RD-23-31-nti) un Rīgas valstspilsētas pašvaldības pārziņā esošo tīmekļvietņu drošības noteikumos noteiktajām prasībām (02.03.2023. iekšējie noteikumi Nr.</w:t>
      </w:r>
      <w:r w:rsidR="008A4334">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RD-23-16-nti), administrators un satura redaktors piekļūst tīmekļa vietnei, izmantojot daudzfaktoru autentifikāciju.</w:t>
      </w:r>
    </w:p>
    <w:p w14:paraId="373CCD98"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4.2.</w:t>
      </w:r>
      <w:r w:rsidRPr="009F03CD">
        <w:rPr>
          <w:rFonts w:ascii="Times New Roman" w:eastAsia="Calibri" w:hAnsi="Times New Roman" w:cs="Times New Roman"/>
          <w:kern w:val="0"/>
          <w:sz w:val="24"/>
          <w:szCs w:val="24"/>
          <w14:ligatures w14:val="none"/>
        </w:rPr>
        <w:tab/>
        <w:t>Atbildīgajiem darbiniekiem, autorizējoties ar atbilstošu lomu tīmekļa vietnes satura vadības sistēmā (turpmāk – SVS), jāvar patstāvīgi administrēt visas tīmekļa vietnes sadaļas bez programmēšanas zināšanām, sistēmai jābūt viegli un intuitīvi saprotamai.</w:t>
      </w:r>
    </w:p>
    <w:p w14:paraId="32A80514"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4.3.</w:t>
      </w:r>
      <w:r w:rsidRPr="009F03CD">
        <w:rPr>
          <w:rFonts w:ascii="Times New Roman" w:eastAsia="Calibri" w:hAnsi="Times New Roman" w:cs="Times New Roman"/>
          <w:kern w:val="0"/>
          <w:sz w:val="24"/>
          <w:szCs w:val="24"/>
          <w14:ligatures w14:val="none"/>
        </w:rPr>
        <w:tab/>
        <w:t>SVS pamatvalodai jābūt latviešu valodai.</w:t>
      </w:r>
    </w:p>
    <w:p w14:paraId="72D7A754"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4.4.</w:t>
      </w:r>
      <w:r w:rsidRPr="009F03CD">
        <w:rPr>
          <w:rFonts w:ascii="Times New Roman" w:eastAsia="Calibri" w:hAnsi="Times New Roman" w:cs="Times New Roman"/>
          <w:kern w:val="0"/>
          <w:sz w:val="24"/>
          <w:szCs w:val="24"/>
          <w14:ligatures w14:val="none"/>
        </w:rPr>
        <w:tab/>
        <w:t xml:space="preserve">SVS jādarbojas kā patstāvīgai informācijas sistēmai. </w:t>
      </w:r>
    </w:p>
    <w:p w14:paraId="563B4444" w14:textId="6EB48479"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4.5.</w:t>
      </w:r>
      <w:r w:rsidRPr="009F03CD">
        <w:rPr>
          <w:rFonts w:ascii="Times New Roman" w:eastAsia="Calibri" w:hAnsi="Times New Roman" w:cs="Times New Roman"/>
          <w:kern w:val="0"/>
          <w:sz w:val="24"/>
          <w:szCs w:val="24"/>
          <w14:ligatures w14:val="none"/>
        </w:rPr>
        <w:tab/>
        <w:t>Tīmekļa vietnes sadaļu, rakstu u.</w:t>
      </w:r>
      <w:r w:rsidR="008A4334">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c. saturu jāvar nokonfigurēt atbilstoši SEO algoritmiem. Jābūt iespējai sadaļām un tekstiem norādīt SEO nosacījumiem piemērotus atslēgas vārdus, Meta aprakstus un citus būtiskus SEO kritērijus.</w:t>
      </w:r>
    </w:p>
    <w:p w14:paraId="3AB6BD32" w14:textId="56EBCFD5"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4.6.</w:t>
      </w:r>
      <w:r w:rsidRPr="009F03CD">
        <w:rPr>
          <w:rFonts w:ascii="Times New Roman" w:eastAsia="Calibri" w:hAnsi="Times New Roman" w:cs="Times New Roman"/>
          <w:kern w:val="0"/>
          <w:sz w:val="24"/>
          <w:szCs w:val="24"/>
          <w14:ligatures w14:val="none"/>
        </w:rPr>
        <w:tab/>
        <w:t>Tīmekļa vietnes sadaļu saturu un to izkārtojumu jāvar konfigurēt pēc vajadzības, t.</w:t>
      </w:r>
      <w:r w:rsidR="008A4334">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 xml:space="preserve">sk. jābūt iespējai pievienot jaunas sadaļas. </w:t>
      </w:r>
    </w:p>
    <w:p w14:paraId="0F84EE80"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4.7.</w:t>
      </w:r>
      <w:r w:rsidRPr="009F03CD">
        <w:rPr>
          <w:rFonts w:ascii="Times New Roman" w:eastAsia="Calibri" w:hAnsi="Times New Roman" w:cs="Times New Roman"/>
          <w:kern w:val="0"/>
          <w:sz w:val="24"/>
          <w:szCs w:val="24"/>
          <w14:ligatures w14:val="none"/>
        </w:rPr>
        <w:tab/>
        <w:t>SVS lietotājam, veidojot rakstu saturu brīvā formā, jāvar patstāvīgi:</w:t>
      </w:r>
    </w:p>
    <w:p w14:paraId="79BE54FA" w14:textId="621B9D12"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rediģēt tekstu un mainīt tā attēlojumu (</w:t>
      </w:r>
      <w:r w:rsidRPr="004B1C4A">
        <w:rPr>
          <w:rFonts w:ascii="Times New Roman" w:eastAsia="Calibri" w:hAnsi="Times New Roman" w:cs="Times New Roman"/>
          <w:i/>
          <w:iCs/>
          <w:kern w:val="0"/>
          <w:sz w:val="24"/>
          <w:szCs w:val="24"/>
          <w14:ligatures w14:val="none"/>
        </w:rPr>
        <w:t>Bold</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Italic</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Underline</w:t>
      </w:r>
      <w:r w:rsidRPr="009F03CD">
        <w:rPr>
          <w:rFonts w:ascii="Times New Roman" w:eastAsia="Calibri" w:hAnsi="Times New Roman" w:cs="Times New Roman"/>
          <w:kern w:val="0"/>
          <w:sz w:val="24"/>
          <w:szCs w:val="24"/>
          <w14:ligatures w14:val="none"/>
        </w:rPr>
        <w:t>, mainīt burtu lielumus, mainīt teksta novietojumu, fontus u.</w:t>
      </w:r>
      <w:r w:rsidR="008A4334">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c.);</w:t>
      </w:r>
    </w:p>
    <w:p w14:paraId="15CEE8AB"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kopēt, rediģēt, dzēst un ielīmēt tekstus;</w:t>
      </w:r>
    </w:p>
    <w:p w14:paraId="3DC0A6B0"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īpašas pazīmes, kas ļauj raksta ietvaros veikt tekstu atpazīšanu, izcelšanu un sasaistīšanu;</w:t>
      </w:r>
    </w:p>
    <w:p w14:paraId="59CAE4D2" w14:textId="433BEE72" w:rsidR="009F03CD" w:rsidRPr="009F03CD" w:rsidRDefault="009F03CD" w:rsidP="00C40387">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teksta Numerāciju un pievienot aizzīmes (</w:t>
      </w:r>
      <w:r w:rsidRPr="004B1C4A">
        <w:rPr>
          <w:rFonts w:ascii="Times New Roman" w:eastAsia="Calibri" w:hAnsi="Times New Roman" w:cs="Times New Roman"/>
          <w:i/>
          <w:iCs/>
          <w:kern w:val="0"/>
          <w:sz w:val="24"/>
          <w:szCs w:val="24"/>
          <w14:ligatures w14:val="none"/>
        </w:rPr>
        <w:t>bullets</w:t>
      </w: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r>
    </w:p>
    <w:p w14:paraId="57B92B99"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izvēlēties Izstrādātāja iepriekš nodefinētu teksta stilu;</w:t>
      </w:r>
    </w:p>
    <w:p w14:paraId="75CA6837" w14:textId="56E2930C"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tabulas un konfigurēt tās – mainīt tabulas šūnu, rindu, kolonnu izmērus, līniju un aizpildījuma krāsu, pievienot tekstus, mainīt to lielumu u.</w:t>
      </w:r>
      <w:r w:rsidR="00901AA5">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c.;</w:t>
      </w:r>
    </w:p>
    <w:p w14:paraId="710D0BCD"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attēlus, mainīt to izmēru, pievienot attēliem aktīvās saites uz iekšējiem un/vai arējiem avotiem;</w:t>
      </w:r>
    </w:p>
    <w:p w14:paraId="1C8AA133"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lastRenderedPageBreak/>
        <w:t>-</w:t>
      </w:r>
      <w:r w:rsidRPr="009F03CD">
        <w:rPr>
          <w:rFonts w:ascii="Times New Roman" w:eastAsia="Calibri" w:hAnsi="Times New Roman" w:cs="Times New Roman"/>
          <w:kern w:val="0"/>
          <w:sz w:val="24"/>
          <w:szCs w:val="24"/>
          <w14:ligatures w14:val="none"/>
        </w:rPr>
        <w:tab/>
        <w:t>pievienot audio saturu;</w:t>
      </w:r>
    </w:p>
    <w:p w14:paraId="0D56E065"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video saturu;</w:t>
      </w:r>
    </w:p>
    <w:p w14:paraId="58EB4560"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ievietot attēlošanai vienu vai vairākas attēlu galerijas;</w:t>
      </w:r>
    </w:p>
    <w:p w14:paraId="54D1670A"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izveidot teksta satura rādītāju ar saitēm uz tekstu konkrētajā rakstā;</w:t>
      </w:r>
    </w:p>
    <w:p w14:paraId="006ACB72"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aktīvās saites uz iekšējiem un/vai ārējiem avotiem;</w:t>
      </w:r>
    </w:p>
    <w:p w14:paraId="1C0B7B9B"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e-pasta adresēm jāvar iestatīt automātisku e-pasta sagatavošanu;</w:t>
      </w:r>
    </w:p>
    <w:p w14:paraId="7F919CB5"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tālruņa numuriem jāvar iestatīt automātisku tālruņa numura sastādīšanu;</w:t>
      </w:r>
    </w:p>
    <w:p w14:paraId="1035C853"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 xml:space="preserve">pievienot </w:t>
      </w:r>
      <w:r w:rsidRPr="004B1C4A">
        <w:rPr>
          <w:rFonts w:ascii="Times New Roman" w:eastAsia="Calibri" w:hAnsi="Times New Roman" w:cs="Times New Roman"/>
          <w:i/>
          <w:iCs/>
          <w:kern w:val="0"/>
          <w:sz w:val="24"/>
          <w:szCs w:val="24"/>
          <w14:ligatures w14:val="none"/>
        </w:rPr>
        <w:t>Embed</w:t>
      </w:r>
      <w:r w:rsidRPr="009F03CD">
        <w:rPr>
          <w:rFonts w:ascii="Times New Roman" w:eastAsia="Calibri" w:hAnsi="Times New Roman" w:cs="Times New Roman"/>
          <w:kern w:val="0"/>
          <w:sz w:val="24"/>
          <w:szCs w:val="24"/>
          <w14:ligatures w14:val="none"/>
        </w:rPr>
        <w:t xml:space="preserve"> kodu (</w:t>
      </w:r>
      <w:r w:rsidRPr="004B1C4A">
        <w:rPr>
          <w:rFonts w:ascii="Times New Roman" w:eastAsia="Calibri" w:hAnsi="Times New Roman" w:cs="Times New Roman"/>
          <w:i/>
          <w:iCs/>
          <w:kern w:val="0"/>
          <w:sz w:val="24"/>
          <w:szCs w:val="24"/>
          <w14:ligatures w14:val="none"/>
        </w:rPr>
        <w:t>Embed</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Code</w:t>
      </w:r>
      <w:r w:rsidRPr="009F03CD">
        <w:rPr>
          <w:rFonts w:ascii="Times New Roman" w:eastAsia="Calibri" w:hAnsi="Times New Roman" w:cs="Times New Roman"/>
          <w:kern w:val="0"/>
          <w:sz w:val="24"/>
          <w:szCs w:val="24"/>
          <w14:ligatures w14:val="none"/>
        </w:rPr>
        <w:t xml:space="preserve">) satura ievietošanai un attēlošanai konkrētā rakstā; </w:t>
      </w:r>
    </w:p>
    <w:p w14:paraId="7A52DE0F"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automātisko tekstu atskaņošanas funkciju;</w:t>
      </w:r>
    </w:p>
    <w:p w14:paraId="581DD158"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pogas ar brīvi izvēlētu nosaukumu un saiti;</w:t>
      </w:r>
    </w:p>
    <w:p w14:paraId="0AF50C64"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kopēt, rediģēt un dzēst rakstu.</w:t>
      </w:r>
    </w:p>
    <w:p w14:paraId="75E90F9F"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Priekšroka tiks dota plašākam funkciju piedāvājumam.</w:t>
      </w:r>
    </w:p>
    <w:p w14:paraId="090948EA"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4.8.</w:t>
      </w:r>
      <w:r w:rsidRPr="009F03CD">
        <w:rPr>
          <w:rFonts w:ascii="Times New Roman" w:eastAsia="Calibri" w:hAnsi="Times New Roman" w:cs="Times New Roman"/>
          <w:kern w:val="0"/>
          <w:sz w:val="24"/>
          <w:szCs w:val="24"/>
          <w14:ligatures w14:val="none"/>
        </w:rPr>
        <w:tab/>
        <w:t>Veidojot Tīmekļa vietnes sadaļas un rakstus, jāvar norādīt kurā Tīmekļa vietnes sadaļā vai vairākās sadaļās rakstu attēlot.</w:t>
      </w:r>
    </w:p>
    <w:p w14:paraId="3FF440D6"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4.9.</w:t>
      </w:r>
      <w:r w:rsidRPr="009F03CD">
        <w:rPr>
          <w:rFonts w:ascii="Times New Roman" w:eastAsia="Calibri" w:hAnsi="Times New Roman" w:cs="Times New Roman"/>
          <w:kern w:val="0"/>
          <w:sz w:val="24"/>
          <w:szCs w:val="24"/>
          <w14:ligatures w14:val="none"/>
        </w:rPr>
        <w:tab/>
        <w:t>Tīmekļa vietnes sadaļas</w:t>
      </w:r>
    </w:p>
    <w:p w14:paraId="18682597" w14:textId="164C6E89"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4.9.1. Pasākuma ieraksts.   </w:t>
      </w:r>
    </w:p>
    <w:p w14:paraId="6E76CF25"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Katram pasākuma ierakstam jāvar norādīt:</w:t>
      </w:r>
    </w:p>
    <w:p w14:paraId="5EF5AE9C" w14:textId="0C39C11C"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 xml:space="preserve">pazīmi vai pasākums ir klātienes vai digitāls. Ja pasākumam ir atzīmēta pazīme par digitālu pasākumu, tad papildus SVS lietotājs norāda video </w:t>
      </w:r>
      <w:r w:rsidRPr="004B1C4A">
        <w:rPr>
          <w:rFonts w:ascii="Times New Roman" w:eastAsia="Calibri" w:hAnsi="Times New Roman" w:cs="Times New Roman"/>
          <w:i/>
          <w:iCs/>
          <w:kern w:val="0"/>
          <w:sz w:val="24"/>
          <w:szCs w:val="24"/>
          <w14:ligatures w14:val="none"/>
        </w:rPr>
        <w:t>Embed</w:t>
      </w:r>
      <w:r w:rsidRPr="009F03CD">
        <w:rPr>
          <w:rFonts w:ascii="Times New Roman" w:eastAsia="Calibri" w:hAnsi="Times New Roman" w:cs="Times New Roman"/>
          <w:kern w:val="0"/>
          <w:sz w:val="24"/>
          <w:szCs w:val="24"/>
          <w14:ligatures w14:val="none"/>
        </w:rPr>
        <w:t xml:space="preserve"> kodu vai saiti</w:t>
      </w:r>
      <w:r w:rsidR="00901AA5">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 xml:space="preserve"> kur pasākums tiks attēlots, kā arī pazīmi par to, kāda veida digitālais pasākums tas ir – tiešraide vai digitāls koncerts. </w:t>
      </w:r>
    </w:p>
    <w:p w14:paraId="12386D5E" w14:textId="0D393020"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Pasākum</w:t>
      </w:r>
      <w:r w:rsidR="00901AA5">
        <w:rPr>
          <w:rFonts w:ascii="Times New Roman" w:eastAsia="Calibri" w:hAnsi="Times New Roman" w:cs="Times New Roman"/>
          <w:kern w:val="0"/>
          <w:sz w:val="24"/>
          <w:szCs w:val="24"/>
          <w14:ligatures w14:val="none"/>
        </w:rPr>
        <w:t>u</w:t>
      </w:r>
      <w:r w:rsidRPr="009F03CD">
        <w:rPr>
          <w:rFonts w:ascii="Times New Roman" w:eastAsia="Calibri" w:hAnsi="Times New Roman" w:cs="Times New Roman"/>
          <w:kern w:val="0"/>
          <w:sz w:val="24"/>
          <w:szCs w:val="24"/>
          <w14:ligatures w14:val="none"/>
        </w:rPr>
        <w:t xml:space="preserve"> bloka sadaļu </w:t>
      </w:r>
      <w:bookmarkStart w:id="42" w:name="_Hlk193300683"/>
      <w:r w:rsidRPr="009F03CD">
        <w:rPr>
          <w:rFonts w:ascii="Times New Roman" w:eastAsia="Calibri" w:hAnsi="Times New Roman" w:cs="Times New Roman"/>
          <w:kern w:val="0"/>
          <w:sz w:val="24"/>
          <w:szCs w:val="24"/>
          <w14:ligatures w14:val="none"/>
        </w:rPr>
        <w:t>–</w:t>
      </w:r>
      <w:bookmarkEnd w:id="42"/>
      <w:r w:rsidRPr="009F03CD">
        <w:rPr>
          <w:rFonts w:ascii="Times New Roman" w:eastAsia="Calibri" w:hAnsi="Times New Roman" w:cs="Times New Roman"/>
          <w:kern w:val="0"/>
          <w:sz w:val="24"/>
          <w:szCs w:val="24"/>
          <w14:ligatures w14:val="none"/>
        </w:rPr>
        <w:t xml:space="preserve"> Apkaimju svētki, Muzikālie parki, Rīgas dzimšanas dienas svinības, Citi;</w:t>
      </w:r>
    </w:p>
    <w:p w14:paraId="19C868B2"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pasākuma nosaukumu – ierakstāms brīvā tekstā ar nelimitētu zīmju skaitu;</w:t>
      </w:r>
    </w:p>
    <w:p w14:paraId="38653B52"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pasākuma reklāmas/publicitātes attēlu;</w:t>
      </w:r>
    </w:p>
    <w:p w14:paraId="1EA19DA5"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pasākuma aprakstu;</w:t>
      </w:r>
    </w:p>
    <w:p w14:paraId="39298926"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no izvēlnes saraksta jāvar norādīt pasākuma norises vietu. SVS lietotājam jāvar patstāvīgi veidot norises vietu sarakstu/izvēlni;</w:t>
      </w:r>
    </w:p>
    <w:p w14:paraId="097F583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organizatoru. Ierakstot organizatoru, SVS jāpiemeklē iepriekš norādītie organizatoru nosaukumi, kas atbilst ierakstītajiem burtiem. SVS lietotājam jāvar patstāvīgi veidot organizatoru sarakstu/izvēlni;</w:t>
      </w:r>
    </w:p>
    <w:p w14:paraId="7567EE8C" w14:textId="65F7F17F"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no izvēlnes saraksta jāvar norādīt pasākuma veidu, pie tam jāvar norādīt vienlaicīgi pasākuma atbilstību dažādiem veidiem (koncerts, izstāde, izrāde, festivāls, darbnīca, tirdziņš, aktīvā atpūta, sporta pasākums u.</w:t>
      </w:r>
      <w:r w:rsidR="00901AA5">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 xml:space="preserve">tml.). SVS lietotājam jāvar patstāvīgi veidot pasākumu veidu izvēlni; </w:t>
      </w:r>
    </w:p>
    <w:p w14:paraId="2F377662" w14:textId="73F885FA"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pasākuma norises datumu “no”</w:t>
      </w:r>
      <w:r w:rsidR="00901AA5">
        <w:rPr>
          <w:rFonts w:ascii="Times New Roman" w:eastAsia="Calibri" w:hAnsi="Times New Roman" w:cs="Times New Roman"/>
          <w:kern w:val="0"/>
          <w:sz w:val="24"/>
          <w:szCs w:val="24"/>
          <w14:ligatures w14:val="none"/>
        </w:rPr>
        <w:t xml:space="preserve"> </w:t>
      </w:r>
      <w:r w:rsidR="00901AA5"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 xml:space="preserve"> “līdz” (svarīgi, jāvar norādīt norises laiku arī tad, ja pasākums noris vairākas dienas, piemēram, sākas vienā dienā un noslēdzas tikai nākamajā dienā;</w:t>
      </w:r>
    </w:p>
    <w:p w14:paraId="7DC55B73" w14:textId="2038B6CB"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pasākuma norises laiku “no”</w:t>
      </w:r>
      <w:r w:rsidR="00901AA5">
        <w:rPr>
          <w:rFonts w:ascii="Times New Roman" w:eastAsia="Calibri" w:hAnsi="Times New Roman" w:cs="Times New Roman"/>
          <w:kern w:val="0"/>
          <w:sz w:val="24"/>
          <w:szCs w:val="24"/>
          <w14:ligatures w14:val="none"/>
        </w:rPr>
        <w:t xml:space="preserve"> </w:t>
      </w:r>
      <w:r w:rsidR="00901AA5"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 xml:space="preserve"> “līdz”;</w:t>
      </w:r>
    </w:p>
    <w:p w14:paraId="1752406B" w14:textId="229DB861"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no izvēlnes saraksta jāvar izvēlēties ieejas pasākumā veidu, piemēram, bez maksas, ar bezmaksas ielūgumiem u.</w:t>
      </w:r>
      <w:r w:rsidR="00901AA5">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tml. SVS lietotājam jāvar konfigurēt izvēlni;</w:t>
      </w:r>
    </w:p>
    <w:p w14:paraId="497E033D" w14:textId="3AC93DAC"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biļešu vai ielūgumu iegādes saiti uz ārēja biļešu izplatīšanas uzņēmuma vietni, piemēram, “Biļešu paradīzi”, “Biļešu servisu” utt. bez ierobežojumiem. Norādot saiti, Tīmekļa vietnes pasākuma rakstā jāattēlojas aktīvai pogai &lt;Pirkt biļetes&gt;;</w:t>
      </w:r>
    </w:p>
    <w:p w14:paraId="024F281C"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brīvā tekstā norādāmu īsu informāciju par biļetēm, piemēram, Biļetes būs pārdošanā no 01.08.2025.;</w:t>
      </w:r>
    </w:p>
    <w:p w14:paraId="31C271B2"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attēlu galeriju (vienu vai vairākas) ar iespēju norādīt, ka attēli parādās arī tīmekļa vietnes kopējā attēlu galerijā;</w:t>
      </w:r>
    </w:p>
    <w:p w14:paraId="0B908400"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video (vienu vai vairākus), ar iespēju norādīt, ka video parādās arī tīmekļa vietnes kopējā video galerijā;</w:t>
      </w:r>
    </w:p>
    <w:p w14:paraId="42249F4F"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jāvar norādīt īpašu pazīmi – BĒRNIEM, pazīmes tekstu jāvar ierakstīt brīvā tekstā;</w:t>
      </w:r>
    </w:p>
    <w:p w14:paraId="12007318" w14:textId="37AF3C30"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lastRenderedPageBreak/>
        <w:t>-</w:t>
      </w:r>
      <w:r w:rsidRPr="009F03CD">
        <w:rPr>
          <w:rFonts w:ascii="Times New Roman" w:eastAsia="Calibri" w:hAnsi="Times New Roman" w:cs="Times New Roman"/>
          <w:kern w:val="0"/>
          <w:sz w:val="24"/>
          <w:szCs w:val="24"/>
          <w14:ligatures w14:val="none"/>
        </w:rPr>
        <w:tab/>
        <w:t>jāvar norādīt īpašu pazīmi, kas Tīmekļa vietnes publiskajā skatā ierakstam automātiski izveido vizuāli noformētu, labi pamanāmu atzīmi, piemēram, PASĀKUMS BEIDZIES, IZPĀRDOTS, ATCELTS vai PĀRCELTS u.</w:t>
      </w:r>
      <w:r w:rsidR="00901AA5">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tml. Pazīmes tekstu jāvar ierakstīt brīvā tekstā;</w:t>
      </w:r>
    </w:p>
    <w:p w14:paraId="364C0795" w14:textId="336BF1CA"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pazīmi par to vai izveidoto pasākumu vajag publiskot (lai publiski neattēlojas sagatavošanas stadijā esoši raksti);</w:t>
      </w:r>
    </w:p>
    <w:p w14:paraId="1DCBAAE2"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norādīt rīkotāju. Pēc šīs pazīmes tīmekļa vietnes kalendārā ir jāvar atfiltrēt tur redzamos pasākumus;</w:t>
      </w:r>
    </w:p>
    <w:p w14:paraId="29676C15" w14:textId="554FC49A"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r>
      <w:r w:rsidR="000303AB">
        <w:rPr>
          <w:rFonts w:ascii="Times New Roman" w:eastAsia="Calibri" w:hAnsi="Times New Roman" w:cs="Times New Roman"/>
          <w:kern w:val="0"/>
          <w:sz w:val="24"/>
          <w:szCs w:val="24"/>
          <w14:ligatures w14:val="none"/>
        </w:rPr>
        <w:t>p</w:t>
      </w:r>
      <w:r w:rsidRPr="009F03CD">
        <w:rPr>
          <w:rFonts w:ascii="Times New Roman" w:eastAsia="Calibri" w:hAnsi="Times New Roman" w:cs="Times New Roman"/>
          <w:kern w:val="0"/>
          <w:sz w:val="24"/>
          <w:szCs w:val="24"/>
          <w14:ligatures w14:val="none"/>
        </w:rPr>
        <w:t>azīmi, vai pasākumu vajag attēlot pasākumu kalendārā (pēc noklusējuma pasākumiem atzīmēta);</w:t>
      </w:r>
    </w:p>
    <w:p w14:paraId="7FAA1C25"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Pasākuma atrašanās vieta kartē.</w:t>
      </w:r>
    </w:p>
    <w:p w14:paraId="3C06B253" w14:textId="70362EF8"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4.9.2. Kalendārs. Visus pasākumus, kuriem ir pazīme, ka tiem jāattēlojas pasākumu kalendārā, ir jāattēlo vienotā pasākumu kalendārā. Kalendāram ir jābūt redzamam jebkurā no sadaļām, kā arī Sākumlapā. Kalendāra notikumus jābūt iespējai skatīt gan kalendāra skatā, gan saraksta veidā. Kalendāra skatā tiek attēlots kopējais notikumu skaits datumā, kuru atverot, iespējams apskatīt notikumu sarakstu. Pagātnē notikušie notikumi tiek atrādīti citā krāsā nekā aktuālie un nākotnē plānotie notikumi.</w:t>
      </w:r>
    </w:p>
    <w:p w14:paraId="67F3EFCB" w14:textId="69B4D6EE"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4.9.3. Pasākumu meklētājs</w:t>
      </w:r>
    </w:p>
    <w:p w14:paraId="14433031" w14:textId="5AC8CFF4"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Visus tīmekļa vietnes visās pasākumu sadaļās ievietotos reģistrētos pasākumus lietotājiem jāvar atlasīt pēc sev interesējošiem parametriem un apskatīt pārskatāmā, vienotā pasākumu sarakstā, kur norādīta svarīgākā informācija par pasākumu. Attiecīgi dizainētu atlasīto pasākumu sarakstu tīmekļa vietnes lietotājam jāvar eksportēt PDF formātā, kā arī izdrukāt A4 </w:t>
      </w:r>
      <w:r w:rsidR="000303AB">
        <w:rPr>
          <w:rFonts w:ascii="Times New Roman" w:eastAsia="Calibri" w:hAnsi="Times New Roman" w:cs="Times New Roman"/>
          <w:kern w:val="0"/>
          <w:sz w:val="24"/>
          <w:szCs w:val="24"/>
          <w14:ligatures w14:val="none"/>
        </w:rPr>
        <w:t>izmērā</w:t>
      </w:r>
      <w:r w:rsidRPr="009F03CD">
        <w:rPr>
          <w:rFonts w:ascii="Times New Roman" w:eastAsia="Calibri" w:hAnsi="Times New Roman" w:cs="Times New Roman"/>
          <w:kern w:val="0"/>
          <w:sz w:val="24"/>
          <w:szCs w:val="24"/>
          <w14:ligatures w14:val="none"/>
        </w:rPr>
        <w:t xml:space="preserve">. Pasākumus jāvar atlasīt: </w:t>
      </w:r>
    </w:p>
    <w:p w14:paraId="709C7B6C"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w:t>
      </w:r>
      <w:r w:rsidRPr="009F03CD">
        <w:rPr>
          <w:rFonts w:ascii="Times New Roman" w:eastAsia="Calibri" w:hAnsi="Times New Roman" w:cs="Times New Roman"/>
          <w:kern w:val="0"/>
          <w:sz w:val="24"/>
          <w:szCs w:val="24"/>
          <w14:ligatures w14:val="none"/>
        </w:rPr>
        <w:tab/>
        <w:t>pēc pasākuma veida, piemēram, izstādes, koncerti, izrāde;</w:t>
      </w:r>
    </w:p>
    <w:p w14:paraId="3E37E435"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2.</w:t>
      </w:r>
      <w:r w:rsidRPr="009F03CD">
        <w:rPr>
          <w:rFonts w:ascii="Times New Roman" w:eastAsia="Calibri" w:hAnsi="Times New Roman" w:cs="Times New Roman"/>
          <w:kern w:val="0"/>
          <w:sz w:val="24"/>
          <w:szCs w:val="24"/>
          <w14:ligatures w14:val="none"/>
        </w:rPr>
        <w:tab/>
        <w:t>pēc informācijas par ieejas maksu, piemēram, atlasīt pasākumus, kuros ieeja ir bez maksas;</w:t>
      </w:r>
    </w:p>
    <w:p w14:paraId="013A9668"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w:t>
      </w:r>
      <w:r w:rsidRPr="009F03CD">
        <w:rPr>
          <w:rFonts w:ascii="Times New Roman" w:eastAsia="Calibri" w:hAnsi="Times New Roman" w:cs="Times New Roman"/>
          <w:kern w:val="0"/>
          <w:sz w:val="24"/>
          <w:szCs w:val="24"/>
          <w14:ligatures w14:val="none"/>
        </w:rPr>
        <w:tab/>
        <w:t>pēc organizatora;</w:t>
      </w:r>
    </w:p>
    <w:p w14:paraId="3FA8BC65"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w:t>
      </w:r>
      <w:r w:rsidRPr="009F03CD">
        <w:rPr>
          <w:rFonts w:ascii="Times New Roman" w:eastAsia="Calibri" w:hAnsi="Times New Roman" w:cs="Times New Roman"/>
          <w:kern w:val="0"/>
          <w:sz w:val="24"/>
          <w:szCs w:val="24"/>
          <w14:ligatures w14:val="none"/>
        </w:rPr>
        <w:tab/>
        <w:t>pēc norises datuma;</w:t>
      </w:r>
    </w:p>
    <w:p w14:paraId="4750336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5.</w:t>
      </w:r>
      <w:r w:rsidRPr="009F03CD">
        <w:rPr>
          <w:rFonts w:ascii="Times New Roman" w:eastAsia="Calibri" w:hAnsi="Times New Roman" w:cs="Times New Roman"/>
          <w:kern w:val="0"/>
          <w:sz w:val="24"/>
          <w:szCs w:val="24"/>
          <w14:ligatures w14:val="none"/>
        </w:rPr>
        <w:tab/>
        <w:t xml:space="preserve">pēc norises vietas </w:t>
      </w:r>
    </w:p>
    <w:p w14:paraId="6AD0CB02"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4.9.4. Jaunumi. Jaunumu raksts: SVS lietotājam jāvar izveidot jaunas ziņas jeb Jaunumu rakstus: </w:t>
      </w:r>
    </w:p>
    <w:p w14:paraId="67090EB3"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norādīt virsrakstu jeb nosaukumu, kam vēlāk jābūt atrodamam Tīmekļa vietnes meklētājā un jāattēlojas Jaunumu katalogā un ziņas rakstā;</w:t>
      </w:r>
    </w:p>
    <w:p w14:paraId="6185D659"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ziņas titulattēlu;</w:t>
      </w:r>
    </w:p>
    <w:p w14:paraId="667CEEB2"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tekstuālu, vizuālu saturu saskaņā ar 6. punkta nosacījumiem,</w:t>
      </w:r>
    </w:p>
    <w:p w14:paraId="61DDFEC0"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vienā rakstā izveidot vairākus raksta apakšvirsrakstus un satura rādītāju ar aktīvām saitēm;</w:t>
      </w:r>
    </w:p>
    <w:p w14:paraId="1C82EEA8"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norādīt ziņas autoru (norādāms brīvā formā);</w:t>
      </w:r>
    </w:p>
    <w:p w14:paraId="660A73E0"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piesaistīt ierakstam attēlu galeriju;</w:t>
      </w:r>
    </w:p>
    <w:p w14:paraId="3A0C5834"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 xml:space="preserve">pēc noklusējuma ziņai parādās tās publicēšanas laiks (datums, laiks), bet to jāvar manuāli mainīt; </w:t>
      </w:r>
    </w:p>
    <w:p w14:paraId="06A0981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norādīt, vai ziņu publicēt reāllaikā, vai publicēt konkrētā ieplānotā laikā;</w:t>
      </w:r>
    </w:p>
    <w:p w14:paraId="59F74B9F"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pievienot ziņai titulattēlu, kam Tīmekļa vietnes Jaunumu katalogā jāattēlojas kopā ar ziņas virsrakstu;</w:t>
      </w:r>
    </w:p>
    <w:p w14:paraId="7F1D0579"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katru ziņu jāvar saglabāt, kopēt, rediģēt un dzēst.</w:t>
      </w:r>
    </w:p>
    <w:p w14:paraId="1767F6AF"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p>
    <w:p w14:paraId="0A6F57A4"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4.9.5. Jaunumu katalogs: Visām ziņām jāsaglabājas Jaunumu katalogā jeb sarakstā. Uzklikšķinot uz jaunuma virsraksta, jāatveras attiecīgajam ierakstam. SVS Jaunumu katalogā pārskatāmi jāattēlojas: </w:t>
      </w:r>
    </w:p>
    <w:p w14:paraId="6C81EDAA"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w:t>
      </w:r>
      <w:r w:rsidRPr="009F03CD">
        <w:rPr>
          <w:rFonts w:ascii="Times New Roman" w:eastAsia="Calibri" w:hAnsi="Times New Roman" w:cs="Times New Roman"/>
          <w:kern w:val="0"/>
          <w:sz w:val="24"/>
          <w:szCs w:val="24"/>
          <w14:ligatures w14:val="none"/>
        </w:rPr>
        <w:tab/>
        <w:t xml:space="preserve">ziņu virsrakstiem, </w:t>
      </w:r>
    </w:p>
    <w:p w14:paraId="4F8790B6"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2.</w:t>
      </w:r>
      <w:r w:rsidRPr="009F03CD">
        <w:rPr>
          <w:rFonts w:ascii="Times New Roman" w:eastAsia="Calibri" w:hAnsi="Times New Roman" w:cs="Times New Roman"/>
          <w:kern w:val="0"/>
          <w:sz w:val="24"/>
          <w:szCs w:val="24"/>
          <w14:ligatures w14:val="none"/>
        </w:rPr>
        <w:tab/>
        <w:t xml:space="preserve">publicēšanas laikam, </w:t>
      </w:r>
    </w:p>
    <w:p w14:paraId="1EC77CFF"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w:t>
      </w:r>
      <w:r w:rsidRPr="009F03CD">
        <w:rPr>
          <w:rFonts w:ascii="Times New Roman" w:eastAsia="Calibri" w:hAnsi="Times New Roman" w:cs="Times New Roman"/>
          <w:kern w:val="0"/>
          <w:sz w:val="24"/>
          <w:szCs w:val="24"/>
          <w14:ligatures w14:val="none"/>
        </w:rPr>
        <w:tab/>
        <w:t xml:space="preserve">ziņām jābūt sakārtotām hronoloģiskā secībā atkarībā no ziņas pievienošanas datuma un laika – jaunākās augšā, vecākās apakšā (piemēram, 01.01.2025. 10:00 apakšā, 01.01.2025. 13:00 augšā). </w:t>
      </w:r>
    </w:p>
    <w:p w14:paraId="6613052C"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lastRenderedPageBreak/>
        <w:t>4.</w:t>
      </w:r>
      <w:r w:rsidRPr="009F03CD">
        <w:rPr>
          <w:rFonts w:ascii="Times New Roman" w:eastAsia="Calibri" w:hAnsi="Times New Roman" w:cs="Times New Roman"/>
          <w:kern w:val="0"/>
          <w:sz w:val="24"/>
          <w:szCs w:val="24"/>
          <w14:ligatures w14:val="none"/>
        </w:rPr>
        <w:tab/>
        <w:t>Satura vadības sistēmā lietotājam jāvar:</w:t>
      </w:r>
    </w:p>
    <w:p w14:paraId="02BA4E37" w14:textId="64DEA785"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r>
      <w:r w:rsidR="000303AB">
        <w:rPr>
          <w:rFonts w:ascii="Times New Roman" w:eastAsia="Calibri" w:hAnsi="Times New Roman" w:cs="Times New Roman"/>
          <w:kern w:val="0"/>
          <w:sz w:val="24"/>
          <w:szCs w:val="24"/>
          <w14:ligatures w14:val="none"/>
        </w:rPr>
        <w:t>v</w:t>
      </w:r>
      <w:r w:rsidRPr="009F03CD">
        <w:rPr>
          <w:rFonts w:ascii="Times New Roman" w:eastAsia="Calibri" w:hAnsi="Times New Roman" w:cs="Times New Roman"/>
          <w:kern w:val="0"/>
          <w:sz w:val="24"/>
          <w:szCs w:val="24"/>
          <w14:ligatures w14:val="none"/>
        </w:rPr>
        <w:t>eidot jaunus ierakstus,</w:t>
      </w:r>
    </w:p>
    <w:p w14:paraId="405756AB" w14:textId="4CCD7806"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r>
      <w:r w:rsidR="000303AB">
        <w:rPr>
          <w:rFonts w:ascii="Times New Roman" w:eastAsia="Calibri" w:hAnsi="Times New Roman" w:cs="Times New Roman"/>
          <w:kern w:val="0"/>
          <w:sz w:val="24"/>
          <w:szCs w:val="24"/>
          <w14:ligatures w14:val="none"/>
        </w:rPr>
        <w:t>m</w:t>
      </w:r>
      <w:r w:rsidRPr="009F03CD">
        <w:rPr>
          <w:rFonts w:ascii="Times New Roman" w:eastAsia="Calibri" w:hAnsi="Times New Roman" w:cs="Times New Roman"/>
          <w:kern w:val="0"/>
          <w:sz w:val="24"/>
          <w:szCs w:val="24"/>
          <w14:ligatures w14:val="none"/>
        </w:rPr>
        <w:t>eklēt izveidotos jaunumus pēc virsraksta,</w:t>
      </w:r>
    </w:p>
    <w:p w14:paraId="71A4AAEC" w14:textId="01826ECD"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r>
      <w:r w:rsidR="000303AB">
        <w:rPr>
          <w:rFonts w:ascii="Times New Roman" w:eastAsia="Calibri" w:hAnsi="Times New Roman" w:cs="Times New Roman"/>
          <w:kern w:val="0"/>
          <w:sz w:val="24"/>
          <w:szCs w:val="24"/>
          <w14:ligatures w14:val="none"/>
        </w:rPr>
        <w:t>r</w:t>
      </w:r>
      <w:r w:rsidRPr="009F03CD">
        <w:rPr>
          <w:rFonts w:ascii="Times New Roman" w:eastAsia="Calibri" w:hAnsi="Times New Roman" w:cs="Times New Roman"/>
          <w:kern w:val="0"/>
          <w:sz w:val="24"/>
          <w:szCs w:val="24"/>
          <w14:ligatures w14:val="none"/>
        </w:rPr>
        <w:t>ediģēt, kopēt un dzēst ziņas.</w:t>
      </w:r>
    </w:p>
    <w:p w14:paraId="553E178B"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p>
    <w:p w14:paraId="4A1A1A6B" w14:textId="03E1622D"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Jaunākie Raksti. Tīmekļa vietnes Sākuma lapā jāattēlojas 5</w:t>
      </w:r>
      <w:r w:rsidR="000303AB" w:rsidRPr="000303AB">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10 gab. jaunāko jaunumu ierakstu virsrakstiem un publicēšanas datumam..</w:t>
      </w:r>
    </w:p>
    <w:p w14:paraId="66745C6D" w14:textId="7880188F"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Sociālo tīklu rakstu integrēšana. Tīmekļa vietnes Jaunumu sadaļā jāattēlojas 3</w:t>
      </w:r>
      <w:r w:rsidR="000303AB"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4 jaunākajām, lapai piesaistītā sociālā tīkla konta ziņām (</w:t>
      </w:r>
      <w:r w:rsidRPr="004B1C4A">
        <w:rPr>
          <w:rFonts w:ascii="Times New Roman" w:eastAsia="Calibri" w:hAnsi="Times New Roman" w:cs="Times New Roman"/>
          <w:i/>
          <w:iCs/>
          <w:kern w:val="0"/>
          <w:sz w:val="24"/>
          <w:szCs w:val="24"/>
          <w14:ligatures w14:val="none"/>
        </w:rPr>
        <w:t>Facebook</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Instagram</w:t>
      </w:r>
      <w:r w:rsidRPr="009F03CD">
        <w:rPr>
          <w:rFonts w:ascii="Times New Roman" w:eastAsia="Calibri" w:hAnsi="Times New Roman" w:cs="Times New Roman"/>
          <w:kern w:val="0"/>
          <w:sz w:val="24"/>
          <w:szCs w:val="24"/>
          <w14:ligatures w14:val="none"/>
        </w:rPr>
        <w:t xml:space="preserve"> vai X), uz kurām uzklikšķinot, atveras attiecīgā ziņa attiecīgajā soc. tīkla vietnē. SVS lietotājam jāvar pieslēgt vai atslēgt šo ziņu attēlošanu.  </w:t>
      </w:r>
    </w:p>
    <w:p w14:paraId="190AAE79" w14:textId="653B24D5"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w:t>
      </w:r>
      <w:r w:rsidR="000303AB">
        <w:rPr>
          <w:rFonts w:ascii="Times New Roman" w:eastAsia="Calibri" w:hAnsi="Times New Roman" w:cs="Times New Roman"/>
          <w:kern w:val="0"/>
          <w:sz w:val="24"/>
          <w:szCs w:val="24"/>
          <w14:ligatures w14:val="none"/>
        </w:rPr>
        <w:t>9</w:t>
      </w:r>
      <w:r w:rsidRPr="009F03CD">
        <w:rPr>
          <w:rFonts w:ascii="Times New Roman" w:eastAsia="Calibri" w:hAnsi="Times New Roman" w:cs="Times New Roman"/>
          <w:kern w:val="0"/>
          <w:sz w:val="24"/>
          <w:szCs w:val="24"/>
          <w14:ligatures w14:val="none"/>
        </w:rPr>
        <w:t>.6. Kontakti. Kontaktu sadaļā katras personas rakstam jāvar norādīt:</w:t>
      </w:r>
    </w:p>
    <w:p w14:paraId="49D40883"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Vārdu, uzvārdu;</w:t>
      </w:r>
    </w:p>
    <w:p w14:paraId="6657580A"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Amatu;</w:t>
      </w:r>
    </w:p>
    <w:p w14:paraId="3FD9584A"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Tālruņa Nr. (vienu vai vairākus);</w:t>
      </w:r>
    </w:p>
    <w:p w14:paraId="101CF4DD"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E-pasta adresi;</w:t>
      </w:r>
    </w:p>
    <w:p w14:paraId="41EA7DEE"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Atbildības jomu saziņai, ievadāmu brīvā tekstā (Piem.: saziņai ar medijiem).</w:t>
      </w:r>
    </w:p>
    <w:p w14:paraId="5BEDDD6A" w14:textId="79535AEB"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w:t>
      </w:r>
      <w:r w:rsidR="000303AB">
        <w:rPr>
          <w:rFonts w:ascii="Times New Roman" w:eastAsia="Calibri" w:hAnsi="Times New Roman" w:cs="Times New Roman"/>
          <w:kern w:val="0"/>
          <w:sz w:val="24"/>
          <w:szCs w:val="24"/>
          <w14:ligatures w14:val="none"/>
        </w:rPr>
        <w:t>9</w:t>
      </w:r>
      <w:r w:rsidRPr="009F03CD">
        <w:rPr>
          <w:rFonts w:ascii="Times New Roman" w:eastAsia="Calibri" w:hAnsi="Times New Roman" w:cs="Times New Roman"/>
          <w:kern w:val="0"/>
          <w:sz w:val="24"/>
          <w:szCs w:val="24"/>
          <w14:ligatures w14:val="none"/>
        </w:rPr>
        <w:t xml:space="preserve">.7. Karte. Tīmekļa vietnē jābūt sadaļai, kurā ir integrēta </w:t>
      </w:r>
      <w:r w:rsidR="0077325A" w:rsidRPr="0077325A">
        <w:rPr>
          <w:rFonts w:ascii="Times New Roman" w:eastAsia="Calibri" w:hAnsi="Times New Roman" w:cs="Times New Roman"/>
          <w:i/>
          <w:iCs/>
          <w:kern w:val="0"/>
          <w:sz w:val="24"/>
          <w:szCs w:val="24"/>
          <w14:ligatures w14:val="none"/>
        </w:rPr>
        <w:t>OpenStreetMap</w:t>
      </w:r>
      <w:r w:rsidRPr="009F03CD">
        <w:rPr>
          <w:rFonts w:ascii="Times New Roman" w:eastAsia="Calibri" w:hAnsi="Times New Roman" w:cs="Times New Roman"/>
          <w:kern w:val="0"/>
          <w:sz w:val="24"/>
          <w:szCs w:val="24"/>
          <w14:ligatures w14:val="none"/>
        </w:rPr>
        <w:t xml:space="preserve"> karte ar atzīmētām pasākumu norišu vietām. </w:t>
      </w:r>
    </w:p>
    <w:p w14:paraId="66F90682" w14:textId="0CD232E5"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w:t>
      </w:r>
      <w:r w:rsidR="000303AB">
        <w:rPr>
          <w:rFonts w:ascii="Times New Roman" w:eastAsia="Calibri" w:hAnsi="Times New Roman" w:cs="Times New Roman"/>
          <w:kern w:val="0"/>
          <w:sz w:val="24"/>
          <w:szCs w:val="24"/>
          <w14:ligatures w14:val="none"/>
        </w:rPr>
        <w:t>9</w:t>
      </w:r>
      <w:r w:rsidRPr="009F03CD">
        <w:rPr>
          <w:rFonts w:ascii="Times New Roman" w:eastAsia="Calibri" w:hAnsi="Times New Roman" w:cs="Times New Roman"/>
          <w:kern w:val="0"/>
          <w:sz w:val="24"/>
          <w:szCs w:val="24"/>
          <w14:ligatures w14:val="none"/>
        </w:rPr>
        <w:t>.8. Foto galerija</w:t>
      </w:r>
      <w:r w:rsidR="000303AB">
        <w:rPr>
          <w:rFonts w:ascii="Times New Roman" w:eastAsia="Calibri" w:hAnsi="Times New Roman" w:cs="Times New Roman"/>
          <w:kern w:val="0"/>
          <w:sz w:val="24"/>
          <w:szCs w:val="24"/>
          <w14:ligatures w14:val="none"/>
        </w:rPr>
        <w:t>.</w:t>
      </w:r>
      <w:r w:rsidR="0089212A">
        <w:rPr>
          <w:rFonts w:ascii="Times New Roman" w:eastAsia="Calibri" w:hAnsi="Times New Roman" w:cs="Times New Roman"/>
          <w:kern w:val="0"/>
          <w:sz w:val="24"/>
          <w:szCs w:val="24"/>
          <w14:ligatures w14:val="none"/>
        </w:rPr>
        <w:t xml:space="preserve"> </w:t>
      </w:r>
      <w:r w:rsidRPr="009F03CD">
        <w:rPr>
          <w:rFonts w:ascii="Times New Roman" w:eastAsia="Calibri" w:hAnsi="Times New Roman" w:cs="Times New Roman"/>
          <w:kern w:val="0"/>
          <w:sz w:val="24"/>
          <w:szCs w:val="24"/>
          <w14:ligatures w14:val="none"/>
        </w:rPr>
        <w:t>Rakstiem vai Pasākumiem jāvar pievienot foto galeriju, kurā zem viena nosaukuma vai attēlu grupā apkopoti vairāki attēli. Rakstiem vai Pasākumiem pievienotai foto galerijai vienlaikus ir jābūt redzamai Tīmekļa vietnes kopējā sadaļā “Foto galerija”.</w:t>
      </w:r>
    </w:p>
    <w:p w14:paraId="7A7B9B1D" w14:textId="26060C9B"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SVS administratoram jāvar manuāli kārtot un mainīt datņu attēlošanas secību galerijā, jābūt iespējai ieraksta laukā pievienot aprakstu </w:t>
      </w:r>
      <w:bookmarkStart w:id="43" w:name="_Hlk193301914"/>
      <w:r w:rsidRPr="009F03CD">
        <w:rPr>
          <w:rFonts w:ascii="Times New Roman" w:eastAsia="Calibri" w:hAnsi="Times New Roman" w:cs="Times New Roman"/>
          <w:kern w:val="0"/>
          <w:sz w:val="24"/>
          <w:szCs w:val="24"/>
          <w14:ligatures w14:val="none"/>
        </w:rPr>
        <w:t>–</w:t>
      </w:r>
      <w:bookmarkEnd w:id="43"/>
      <w:r w:rsidRPr="009F03CD">
        <w:rPr>
          <w:rFonts w:ascii="Times New Roman" w:eastAsia="Calibri" w:hAnsi="Times New Roman" w:cs="Times New Roman"/>
          <w:kern w:val="0"/>
          <w:sz w:val="24"/>
          <w:szCs w:val="24"/>
          <w14:ligatures w14:val="none"/>
        </w:rPr>
        <w:t xml:space="preserve"> fotogrāfijas autoru, pasākuma nosaukumu u.</w:t>
      </w:r>
      <w:r w:rsidR="000303AB">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tml.</w:t>
      </w:r>
    </w:p>
    <w:p w14:paraId="72FAAB55" w14:textId="76F7382E"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w:t>
      </w:r>
      <w:r w:rsidR="000303AB">
        <w:rPr>
          <w:rFonts w:ascii="Times New Roman" w:eastAsia="Calibri" w:hAnsi="Times New Roman" w:cs="Times New Roman"/>
          <w:kern w:val="0"/>
          <w:sz w:val="24"/>
          <w:szCs w:val="24"/>
          <w14:ligatures w14:val="none"/>
        </w:rPr>
        <w:t>9</w:t>
      </w:r>
      <w:r w:rsidRPr="009F03CD">
        <w:rPr>
          <w:rFonts w:ascii="Times New Roman" w:eastAsia="Calibri" w:hAnsi="Times New Roman" w:cs="Times New Roman"/>
          <w:kern w:val="0"/>
          <w:sz w:val="24"/>
          <w:szCs w:val="24"/>
          <w14:ligatures w14:val="none"/>
        </w:rPr>
        <w:t>.9. Video galerija</w:t>
      </w:r>
      <w:r w:rsidR="000303AB">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 xml:space="preserve"> Rakstiem vai Pasākumiem jāvar pievienot video. Rakstiem vai Pasākumiem pievienotam video vienlaikus ir jābūt redzamam Tīmekļa vietnes kopējā sadaļā “Video galerija”. SVS administratoram jāvar manuāli kārtot un mainīt datņu attēlošanas secību galerijā, jābūt iespējai ieraksta laukā pievienot aprakstu – video autoru, pasākuma nosaukumu u.</w:t>
      </w:r>
      <w:r w:rsidR="000303AB">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tml.</w:t>
      </w:r>
    </w:p>
    <w:p w14:paraId="158BC934" w14:textId="18DFF854"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w:t>
      </w:r>
      <w:r w:rsidR="000303AB">
        <w:rPr>
          <w:rFonts w:ascii="Times New Roman" w:eastAsia="Calibri" w:hAnsi="Times New Roman" w:cs="Times New Roman"/>
          <w:kern w:val="0"/>
          <w:sz w:val="24"/>
          <w:szCs w:val="24"/>
          <w14:ligatures w14:val="none"/>
        </w:rPr>
        <w:t>9</w:t>
      </w:r>
      <w:r w:rsidRPr="009F03CD">
        <w:rPr>
          <w:rFonts w:ascii="Times New Roman" w:eastAsia="Calibri" w:hAnsi="Times New Roman" w:cs="Times New Roman"/>
          <w:kern w:val="0"/>
          <w:sz w:val="24"/>
          <w:szCs w:val="24"/>
          <w14:ligatures w14:val="none"/>
        </w:rPr>
        <w:t xml:space="preserve">.10.Video datņu glabāšanas vieta var būt </w:t>
      </w:r>
      <w:r w:rsidR="000303AB">
        <w:rPr>
          <w:rFonts w:ascii="Times New Roman" w:eastAsia="Calibri" w:hAnsi="Times New Roman" w:cs="Times New Roman"/>
          <w:i/>
          <w:iCs/>
          <w:kern w:val="0"/>
          <w:sz w:val="24"/>
          <w:szCs w:val="24"/>
          <w14:ligatures w14:val="none"/>
        </w:rPr>
        <w:t>y</w:t>
      </w:r>
      <w:r w:rsidRPr="004B1C4A">
        <w:rPr>
          <w:rFonts w:ascii="Times New Roman" w:eastAsia="Calibri" w:hAnsi="Times New Roman" w:cs="Times New Roman"/>
          <w:i/>
          <w:iCs/>
          <w:kern w:val="0"/>
          <w:sz w:val="24"/>
          <w:szCs w:val="24"/>
          <w14:ligatures w14:val="none"/>
        </w:rPr>
        <w:t>outube.com</w:t>
      </w:r>
      <w:r w:rsidRPr="009F03CD">
        <w:rPr>
          <w:rFonts w:ascii="Times New Roman" w:eastAsia="Calibri" w:hAnsi="Times New Roman" w:cs="Times New Roman"/>
          <w:kern w:val="0"/>
          <w:sz w:val="24"/>
          <w:szCs w:val="24"/>
          <w14:ligatures w14:val="none"/>
        </w:rPr>
        <w:t>, bet video attēlošanu jāvar izvadīt Tīmekļa vietnē. Rakstiem, kas pievieno video datni vai video katalogu, jāvar pievienot tekstu transkripcijas.</w:t>
      </w:r>
    </w:p>
    <w:p w14:paraId="2EB283F8"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5. Citi moduļi un funkcijas. Papildus Tīmekļa vietnē nepieciešams nodrošināt šādas funkcijas:</w:t>
      </w:r>
    </w:p>
    <w:p w14:paraId="117D7DCA"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5.1. Automātiskā zvana sastādīšana uzspiežot uz numura. </w:t>
      </w:r>
    </w:p>
    <w:p w14:paraId="164F66CF"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Ja Tīmekļa vietnes jebkurā vietā (sadaļā, rakstā vai blokā) ir norādīts tālruņa numurs, sistēmai automātiski vai SVS lietotājam manuāli jāvar uzlikt funkciju, ka viedtālrunī uzklikšķinot uz attiecīgā numura, automātiski tiek veikts zvans.</w:t>
      </w:r>
    </w:p>
    <w:p w14:paraId="7F27BE0E"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5.2. Automātiskā e-pasta rakstīšanas formas atvēršana. Ja Tīmekļa vietnē jebkurā vietā (sadaļā, rakstā vai blokā) ir norādīta e-pasta adrese, sistēmai automātiski vai SVS lietotājam manuāli jāvar uzlikt funkciju, lai uzklikšķinot uz attiecīgās adreses, automātiski tiek sākta e-pasta sastādīšana – atveras lietotāja noklusētais e-pasta izsūtīšanas logs ar jau norādītu saņēmēja e-pasta adresi.</w:t>
      </w:r>
    </w:p>
    <w:p w14:paraId="32B31B65"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5.3. Meklētājs. Tīmekļa vietnē ir jābūt iestrādātai meklēšanas funkcijai, nodrošinot visu Tīmekļa vietnē izvietotās informācijas meklēšanu pēc raksta/informācijas nosaukuma un atslēgvārdiem. Meklētājam jānodrošina morfoloģiskā meklēšana, atspoguļojot rezultātus arī dažādos locījumos. Meklētājam jānodrošina diakritisko zīmju ignorēšanu, kā arī rezultātiem jābūt neatkarīgiem no ievadītajiem lielajiem vai mazajiem burtiem (</w:t>
      </w:r>
      <w:r w:rsidRPr="004B1C4A">
        <w:rPr>
          <w:rFonts w:ascii="Times New Roman" w:eastAsia="Calibri" w:hAnsi="Times New Roman" w:cs="Times New Roman"/>
          <w:i/>
          <w:iCs/>
          <w:kern w:val="0"/>
          <w:sz w:val="24"/>
          <w:szCs w:val="24"/>
          <w14:ligatures w14:val="none"/>
        </w:rPr>
        <w:t>case-insensitive</w:t>
      </w:r>
      <w:r w:rsidRPr="009F03CD">
        <w:rPr>
          <w:rFonts w:ascii="Times New Roman" w:eastAsia="Calibri" w:hAnsi="Times New Roman" w:cs="Times New Roman"/>
          <w:kern w:val="0"/>
          <w:sz w:val="24"/>
          <w:szCs w:val="24"/>
          <w14:ligatures w14:val="none"/>
        </w:rPr>
        <w:t xml:space="preserve">). Ja tīmekļa vietnes apmeklētājs ievada frāzi, kura nav atrodama, meklēšanas rezultātu lapā tiek atrādīts teksts par rezultāta neesamību. Jānodrošina atlasītās informācijas grupēšanu ērtai rezultātu pārskatāmībai.  </w:t>
      </w:r>
    </w:p>
    <w:p w14:paraId="1C2EB25B" w14:textId="13867E6A"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5.4. Tekstu audio atskaņošana. Tīmekļa vietnes sadaļās un rakstos ir jābūt iestrādātai iespējai tajās ievietoto tekstu automātiski atskaņot audio formātā, kas nepieciešams informācijas piekļūstamības nodrošināšanai neredzīgiem vai vājredzīgiem cilvēkiem. Vienu no iespējamiem </w:t>
      </w:r>
      <w:r w:rsidRPr="009F03CD">
        <w:rPr>
          <w:rFonts w:ascii="Times New Roman" w:eastAsia="Calibri" w:hAnsi="Times New Roman" w:cs="Times New Roman"/>
          <w:kern w:val="0"/>
          <w:sz w:val="24"/>
          <w:szCs w:val="24"/>
          <w14:ligatures w14:val="none"/>
        </w:rPr>
        <w:lastRenderedPageBreak/>
        <w:t>risinājumu paraugiem, sk. šeit: https://www.delfi.lv/sports/news/hokeja-chempionats/zinas/oficiali-riga-un-tampere-uznems-2023-gada-pasaules-cempionatu.d?id=54394264</w:t>
      </w:r>
      <w:r w:rsidR="0089212A">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 xml:space="preserve"> </w:t>
      </w:r>
    </w:p>
    <w:p w14:paraId="467D1D88" w14:textId="17B93EA3"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5.5. Sīkdatņu paziņojums un iestatījumi. Tīmekļa vietnē izvietotajām sīkdatnēm, to apstrādei un informācijai par tām ir jāatbilst Eiropas Parlamenta un Padomes regulai (ES) 2016/679 (2016.</w:t>
      </w:r>
      <w:r w:rsidR="0089212A">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 xml:space="preserve">gada 27. aprīlis) par fizisku personu aizsardzību attiecībā uz personas datu apstrādi un šādu datu brīvu apriti un ar ko atceļ Direktīvu 95/46/EK (Vispārīgā datu aizsardzības regula), Informācijas sabiedrības pakalpojumu likuma noteiktajām prasībām, kas regulē sīkdatņu izmantošanu tīmekļa vietnēs un Datu valsts inspekcijas Vadlīnijām sīkdatņu izmantošanai tīmekļa vietnē – https://www.dvi.gov.lv/lv/media/1517/download. </w:t>
      </w:r>
    </w:p>
    <w:p w14:paraId="48E2C764" w14:textId="38A4B1EE"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Tīmekļa vietnē jābūt ievietojamai sadaļai, rediģējamai informācijai un brīdinājuma paziņojumam par sīkdatnēm, dodot lietotājam iespēju izvēlēties vairākas sīkdatņu apkopošanas iespējas, tostarp sīkdatņu apkopošanu mārketinga vajadzībām. Ja lietotājs atļauj lietot savus datus mārketinga vajadzībām, jānodrošina attiecīgā lietotāja datu apkopošan</w:t>
      </w:r>
      <w:r w:rsidR="0089212A">
        <w:rPr>
          <w:rFonts w:ascii="Times New Roman" w:eastAsia="Calibri" w:hAnsi="Times New Roman" w:cs="Times New Roman"/>
          <w:kern w:val="0"/>
          <w:sz w:val="24"/>
          <w:szCs w:val="24"/>
          <w14:ligatures w14:val="none"/>
        </w:rPr>
        <w:t>a</w:t>
      </w:r>
      <w:r w:rsidRPr="009F03CD">
        <w:rPr>
          <w:rFonts w:ascii="Times New Roman" w:eastAsia="Calibri" w:hAnsi="Times New Roman" w:cs="Times New Roman"/>
          <w:kern w:val="0"/>
          <w:sz w:val="24"/>
          <w:szCs w:val="24"/>
          <w14:ligatures w14:val="none"/>
        </w:rPr>
        <w:t xml:space="preserve"> tādā formātā, lai tie būtu izmantojami gan remārketinga, gan e-pastu mārketinga vajadzībām. Un vienlaicīgi ir jābūt iespējai lietotājiem atsaukt iepriekš doto piekrišanu (sīkāk sk. DVI Vadlīnijas) saskaņā ar Vispārīgās datu aizsardzības regulas prasībām.</w:t>
      </w:r>
    </w:p>
    <w:p w14:paraId="3F083121" w14:textId="214AD293"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5.6. Dalīšanās ar saturu. Lapas apmeklētājiem jābūt iespējai dalīties ar Tīmekļa vietnes saturu sociālajos tīklos X, </w:t>
      </w:r>
      <w:r w:rsidRPr="004B1C4A">
        <w:rPr>
          <w:rFonts w:ascii="Times New Roman" w:eastAsia="Calibri" w:hAnsi="Times New Roman" w:cs="Times New Roman"/>
          <w:i/>
          <w:iCs/>
          <w:kern w:val="0"/>
          <w:sz w:val="24"/>
          <w:szCs w:val="24"/>
          <w14:ligatures w14:val="none"/>
        </w:rPr>
        <w:t>Facebook</w:t>
      </w:r>
      <w:r w:rsidRPr="009F03CD">
        <w:rPr>
          <w:rFonts w:ascii="Times New Roman" w:eastAsia="Calibri" w:hAnsi="Times New Roman" w:cs="Times New Roman"/>
          <w:kern w:val="0"/>
          <w:sz w:val="24"/>
          <w:szCs w:val="24"/>
          <w14:ligatures w14:val="none"/>
        </w:rPr>
        <w:t xml:space="preserve">, </w:t>
      </w:r>
      <w:r w:rsidRPr="004B1C4A">
        <w:rPr>
          <w:rFonts w:ascii="Times New Roman" w:eastAsia="Calibri" w:hAnsi="Times New Roman" w:cs="Times New Roman"/>
          <w:i/>
          <w:iCs/>
          <w:kern w:val="0"/>
          <w:sz w:val="24"/>
          <w:szCs w:val="24"/>
          <w14:ligatures w14:val="none"/>
        </w:rPr>
        <w:t>Instagram</w:t>
      </w:r>
      <w:r w:rsidRPr="009F03CD">
        <w:rPr>
          <w:rFonts w:ascii="Times New Roman" w:eastAsia="Calibri" w:hAnsi="Times New Roman" w:cs="Times New Roman"/>
          <w:kern w:val="0"/>
          <w:sz w:val="24"/>
          <w:szCs w:val="24"/>
          <w14:ligatures w14:val="none"/>
        </w:rPr>
        <w:t xml:space="preserve">, e-pastā un </w:t>
      </w:r>
      <w:r w:rsidRPr="004B1C4A">
        <w:rPr>
          <w:rFonts w:ascii="Times New Roman" w:eastAsia="Calibri" w:hAnsi="Times New Roman" w:cs="Times New Roman"/>
          <w:i/>
          <w:iCs/>
          <w:kern w:val="0"/>
          <w:sz w:val="24"/>
          <w:szCs w:val="24"/>
          <w14:ligatures w14:val="none"/>
        </w:rPr>
        <w:t>WhatsApp</w:t>
      </w:r>
      <w:r w:rsidRPr="009F03CD">
        <w:rPr>
          <w:rFonts w:ascii="Times New Roman" w:eastAsia="Calibri" w:hAnsi="Times New Roman" w:cs="Times New Roman"/>
          <w:kern w:val="0"/>
          <w:sz w:val="24"/>
          <w:szCs w:val="24"/>
          <w14:ligatures w14:val="none"/>
        </w:rPr>
        <w:t>.</w:t>
      </w:r>
    </w:p>
    <w:p w14:paraId="385184BF"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5.7. Informācija par personas datu apstrādi. Sadaļa ar informāciju par personas datu apstrādi. </w:t>
      </w:r>
    </w:p>
    <w:p w14:paraId="2A5E7159"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6.</w:t>
      </w:r>
      <w:r w:rsidRPr="009F03CD">
        <w:rPr>
          <w:rFonts w:ascii="Times New Roman" w:eastAsia="Calibri" w:hAnsi="Times New Roman" w:cs="Times New Roman"/>
          <w:kern w:val="0"/>
          <w:sz w:val="24"/>
          <w:szCs w:val="24"/>
          <w14:ligatures w14:val="none"/>
        </w:rPr>
        <w:tab/>
        <w:t>Īpaši nosacījumi:</w:t>
      </w:r>
    </w:p>
    <w:p w14:paraId="042F34A2" w14:textId="0112619B"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6.1. Tīmekļa vietnes satura vadības sistēmas izstrādes laikā tās Izstrādātājam jānodrošina Departamenta atbildīgajai personai/</w:t>
      </w:r>
      <w:r w:rsidR="0089212A">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ām piekļuvi pie satura vadības sistēmas testa videi, nodrošinot satura vadības sistēmas testēšanas iespējas.</w:t>
      </w:r>
    </w:p>
    <w:p w14:paraId="2202E167" w14:textId="46AFCD8D"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6.2. Tīmekļa vietnes veidotājs izstrādā rokasgrāmatu</w:t>
      </w:r>
      <w:r w:rsidR="0089212A"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 xml:space="preserve">instrukciju Pasūtītājam par satura vadības sistēmas lietošanu. </w:t>
      </w:r>
    </w:p>
    <w:p w14:paraId="638DE8E2"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6.3. Tīmekļa vietnes nodošanas laikā tās Izstrādātājam jānodrošina pirmkoda uzstādīšana vidē uz Pasūtītāja rīcībā esošajiem tehnoloģiskajiem resursiem pirmkoda kvalitātes pārbaudei.</w:t>
      </w:r>
    </w:p>
    <w:p w14:paraId="562C1658"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6.4. Tīmekļa vietnes un tās satura vadības sistēmai kā pamata drošības sistēmām jābūt izstrādātām atbilstoši:</w:t>
      </w:r>
    </w:p>
    <w:p w14:paraId="74620B8D"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Nacionālās kiberdrošības likumam un uz tā pamata izdotiem normatīvajiem aktiem;</w:t>
      </w:r>
    </w:p>
    <w:p w14:paraId="70621B6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Ministru kabineta 2020. gada 14. jūlija noteikumiem Nr. 445 “Kārtība, kādā iestādes ievieto informāciju internetā”;</w:t>
      </w:r>
    </w:p>
    <w:p w14:paraId="7EC22FEE"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Ministru kabineta 2021. gada 6. jūlija noteikumiem Nr. 508 “Kritiskās infrastruktūras, tajā skaitā Eiropas kritiskās infrastruktūras, apzināšanas, drošības pasākumu un darbības nepārtrauktības plānošanas un īstenošanas kārtība”;</w:t>
      </w:r>
    </w:p>
    <w:p w14:paraId="7AB5C4DA"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ab/>
        <w:t xml:space="preserve">Eiropas Parlamenta un Padomes regulai (ES) 2016/679 (2016. gada 27. aprīlis) par fizisku personu aizsardzību attiecībā uz personas datu apstrādi un šādu datu brīvu apriti un ar ko atceļ Direktīvu 95/46/EK (Vispārīgā datu aizsardzības regula) un Fizisko personu datu apstrādes likums. </w:t>
      </w:r>
    </w:p>
    <w:p w14:paraId="2A4DE817" w14:textId="77777777" w:rsidR="009F03CD" w:rsidRPr="006F3325" w:rsidRDefault="009F03CD" w:rsidP="009F03CD">
      <w:pPr>
        <w:spacing w:after="0" w:line="240" w:lineRule="auto"/>
        <w:jc w:val="both"/>
        <w:rPr>
          <w:rFonts w:ascii="Times New Roman" w:eastAsia="Calibri" w:hAnsi="Times New Roman" w:cs="Times New Roman"/>
          <w:kern w:val="0"/>
          <w:sz w:val="16"/>
          <w:szCs w:val="16"/>
          <w14:ligatures w14:val="none"/>
        </w:rPr>
      </w:pPr>
    </w:p>
    <w:p w14:paraId="09CD8ECE" w14:textId="616D76D5"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6.5. Izstrādātājam jānodrošina garantija izstrādātajam Dizainam, Tīmekļa vietnes kvalitatīvai darbībai </w:t>
      </w:r>
      <w:r w:rsidRPr="00C40387">
        <w:rPr>
          <w:rFonts w:ascii="Times New Roman" w:eastAsia="Calibri" w:hAnsi="Times New Roman" w:cs="Times New Roman"/>
          <w:kern w:val="0"/>
          <w:sz w:val="24"/>
          <w:szCs w:val="24"/>
          <w14:ligatures w14:val="none"/>
        </w:rPr>
        <w:t>un Satura vadības sistēmai un tās daļām 2 (divu) gadu garumā, sākot no pieņemšanas</w:t>
      </w:r>
      <w:r w:rsidR="0089212A" w:rsidRPr="00C40387">
        <w:rPr>
          <w:rFonts w:ascii="Times New Roman" w:eastAsia="Calibri" w:hAnsi="Times New Roman" w:cs="Times New Roman"/>
          <w:kern w:val="0"/>
          <w:sz w:val="24"/>
          <w:szCs w:val="24"/>
          <w14:ligatures w14:val="none"/>
        </w:rPr>
        <w:t>–</w:t>
      </w:r>
      <w:r w:rsidRPr="00C40387">
        <w:rPr>
          <w:rFonts w:ascii="Times New Roman" w:eastAsia="Calibri" w:hAnsi="Times New Roman" w:cs="Times New Roman"/>
          <w:kern w:val="0"/>
          <w:sz w:val="24"/>
          <w:szCs w:val="24"/>
          <w14:ligatures w14:val="none"/>
        </w:rPr>
        <w:t>nodošanas akta parakstīšanas dienas. Garantijas uzturēšana ietver regulāru izvēlētās SVS ietvara un spraudņu jauninājumu uzstādīšanu un izmaiņu veikšanu sistēmā, kad tīmekļa vietnes garantijas uzturēšanas laikā konstatēti defekti, kas ir klasificējami kā avārija, kļūda, kuru nevar apiet, kā arī kļūda, kuru var apiet. Minēto kļūdu novēršana netiek papildus apmaksāta.</w:t>
      </w:r>
      <w:r w:rsidRPr="009F03CD">
        <w:rPr>
          <w:rFonts w:ascii="Times New Roman" w:eastAsia="Calibri" w:hAnsi="Times New Roman" w:cs="Times New Roman"/>
          <w:kern w:val="0"/>
          <w:sz w:val="24"/>
          <w:szCs w:val="24"/>
          <w14:ligatures w14:val="none"/>
        </w:rPr>
        <w:t xml:space="preserve"> </w:t>
      </w:r>
    </w:p>
    <w:p w14:paraId="124F3880" w14:textId="77777777" w:rsidR="00B735CA" w:rsidRPr="006F3325" w:rsidRDefault="00B735CA" w:rsidP="009F03CD">
      <w:pPr>
        <w:spacing w:after="0" w:line="240" w:lineRule="auto"/>
        <w:jc w:val="both"/>
        <w:rPr>
          <w:rFonts w:ascii="Times New Roman" w:eastAsia="Calibri" w:hAnsi="Times New Roman" w:cs="Times New Roman"/>
          <w:kern w:val="0"/>
          <w:sz w:val="16"/>
          <w:szCs w:val="16"/>
          <w14:ligatures w14:val="none"/>
        </w:rPr>
      </w:pPr>
    </w:p>
    <w:p w14:paraId="2DEC1D26" w14:textId="3F74B6B3"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6.6. Izstrādātājam jānodrošina vismaz šādi reakcijas laiki (maksimālie reakcijas un problēmas novēršanas laiki (darba dienās darba laikā, no </w:t>
      </w:r>
      <w:r w:rsidR="0089212A">
        <w:rPr>
          <w:rFonts w:ascii="Times New Roman" w:eastAsia="Calibri" w:hAnsi="Times New Roman" w:cs="Times New Roman"/>
          <w:kern w:val="0"/>
          <w:sz w:val="24"/>
          <w:szCs w:val="24"/>
          <w14:ligatures w14:val="none"/>
        </w:rPr>
        <w:t>plkst. 0</w:t>
      </w:r>
      <w:r w:rsidRPr="009F03CD">
        <w:rPr>
          <w:rFonts w:ascii="Times New Roman" w:eastAsia="Calibri" w:hAnsi="Times New Roman" w:cs="Times New Roman"/>
          <w:kern w:val="0"/>
          <w:sz w:val="24"/>
          <w:szCs w:val="24"/>
          <w14:ligatures w14:val="none"/>
        </w:rPr>
        <w:t xml:space="preserve">8.00 līdz </w:t>
      </w:r>
      <w:r w:rsidR="0089212A">
        <w:rPr>
          <w:rFonts w:ascii="Times New Roman" w:eastAsia="Calibri" w:hAnsi="Times New Roman" w:cs="Times New Roman"/>
          <w:kern w:val="0"/>
          <w:sz w:val="24"/>
          <w:szCs w:val="24"/>
          <w14:ligatures w14:val="none"/>
        </w:rPr>
        <w:t xml:space="preserve">plkst. </w:t>
      </w:r>
      <w:r w:rsidRPr="009F03CD">
        <w:rPr>
          <w:rFonts w:ascii="Times New Roman" w:eastAsia="Calibri" w:hAnsi="Times New Roman" w:cs="Times New Roman"/>
          <w:kern w:val="0"/>
          <w:sz w:val="24"/>
          <w:szCs w:val="24"/>
          <w14:ligatures w14:val="none"/>
        </w:rPr>
        <w:t>17.00, izņemot 1.</w:t>
      </w:r>
      <w:r w:rsidR="0089212A">
        <w:rPr>
          <w:rFonts w:ascii="Times New Roman" w:eastAsia="Calibri" w:hAnsi="Times New Roman" w:cs="Times New Roman"/>
          <w:kern w:val="0"/>
          <w:sz w:val="24"/>
          <w:szCs w:val="24"/>
          <w14:ligatures w14:val="none"/>
        </w:rPr>
        <w:t> </w:t>
      </w:r>
      <w:r w:rsidRPr="009F03CD">
        <w:rPr>
          <w:rFonts w:ascii="Times New Roman" w:eastAsia="Calibri" w:hAnsi="Times New Roman" w:cs="Times New Roman"/>
          <w:kern w:val="0"/>
          <w:sz w:val="24"/>
          <w:szCs w:val="24"/>
          <w14:ligatures w14:val="none"/>
        </w:rPr>
        <w:t>kategorijas problēmas, kurām rekcijas laiks un novēršanas laiks tiek skaitīts arī ārpus darba laika):</w:t>
      </w:r>
    </w:p>
    <w:p w14:paraId="56270A01" w14:textId="4C9C01A4"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1. kategorija (avārija, kas paralizē programmatūras darbību) – 30 </w:t>
      </w:r>
      <w:r w:rsidR="0089212A">
        <w:rPr>
          <w:rFonts w:ascii="Times New Roman" w:eastAsia="Calibri" w:hAnsi="Times New Roman" w:cs="Times New Roman"/>
          <w:kern w:val="0"/>
          <w:sz w:val="24"/>
          <w:szCs w:val="24"/>
          <w14:ligatures w14:val="none"/>
        </w:rPr>
        <w:t xml:space="preserve">(trīsdesmit) </w:t>
      </w:r>
      <w:r w:rsidRPr="009F03CD">
        <w:rPr>
          <w:rFonts w:ascii="Times New Roman" w:eastAsia="Calibri" w:hAnsi="Times New Roman" w:cs="Times New Roman"/>
          <w:kern w:val="0"/>
          <w:sz w:val="24"/>
          <w:szCs w:val="24"/>
          <w14:ligatures w14:val="none"/>
        </w:rPr>
        <w:t>minūtes;</w:t>
      </w:r>
    </w:p>
    <w:p w14:paraId="32B7A1FB" w14:textId="7B91CB63"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lastRenderedPageBreak/>
        <w:t>2. kategorija (kļūda, ko nevar apiet: problēma, kas ietekmē kādu no programmatūras funkcijām, un darbību nav iespējams veikt, izmantojot citu lietojumprogrammas komponenti) – 1</w:t>
      </w:r>
      <w:r w:rsidR="0089212A">
        <w:rPr>
          <w:rFonts w:ascii="Times New Roman" w:eastAsia="Calibri" w:hAnsi="Times New Roman" w:cs="Times New Roman"/>
          <w:kern w:val="0"/>
          <w:sz w:val="24"/>
          <w:szCs w:val="24"/>
          <w14:ligatures w14:val="none"/>
        </w:rPr>
        <w:t> (viena)</w:t>
      </w:r>
      <w:r w:rsidRPr="009F03CD">
        <w:rPr>
          <w:rFonts w:ascii="Times New Roman" w:eastAsia="Calibri" w:hAnsi="Times New Roman" w:cs="Times New Roman"/>
          <w:kern w:val="0"/>
          <w:sz w:val="24"/>
          <w:szCs w:val="24"/>
          <w14:ligatures w14:val="none"/>
        </w:rPr>
        <w:t>darba stunda;</w:t>
      </w:r>
    </w:p>
    <w:p w14:paraId="49CDD6F3" w14:textId="33A1A07D"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 kategorija (kļūda, ko var apiet: problēma, taču atšķirībā no 2. kategorijas, šo nepilnību iespējams apiet) – 4</w:t>
      </w:r>
      <w:r w:rsidR="009D4113">
        <w:rPr>
          <w:rFonts w:ascii="Times New Roman" w:eastAsia="Calibri" w:hAnsi="Times New Roman" w:cs="Times New Roman"/>
          <w:kern w:val="0"/>
          <w:sz w:val="24"/>
          <w:szCs w:val="24"/>
          <w14:ligatures w14:val="none"/>
        </w:rPr>
        <w:t xml:space="preserve"> (četras) </w:t>
      </w:r>
      <w:r w:rsidRPr="009F03CD">
        <w:rPr>
          <w:rFonts w:ascii="Times New Roman" w:eastAsia="Calibri" w:hAnsi="Times New Roman" w:cs="Times New Roman"/>
          <w:kern w:val="0"/>
          <w:sz w:val="24"/>
          <w:szCs w:val="24"/>
          <w14:ligatures w14:val="none"/>
        </w:rPr>
        <w:t>darba stundas;</w:t>
      </w:r>
    </w:p>
    <w:p w14:paraId="78BC0E07" w14:textId="5A96B33A"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 kategorija (neprecizitāte: situācija, kas tieši neietekmē darbu ar programmatūru) – 8</w:t>
      </w:r>
      <w:r w:rsidR="009D4113">
        <w:rPr>
          <w:rFonts w:ascii="Times New Roman" w:eastAsia="Calibri" w:hAnsi="Times New Roman" w:cs="Times New Roman"/>
          <w:kern w:val="0"/>
          <w:sz w:val="24"/>
          <w:szCs w:val="24"/>
          <w14:ligatures w14:val="none"/>
        </w:rPr>
        <w:t> (astoņas)</w:t>
      </w:r>
      <w:r w:rsidRPr="009F03CD">
        <w:rPr>
          <w:rFonts w:ascii="Times New Roman" w:eastAsia="Calibri" w:hAnsi="Times New Roman" w:cs="Times New Roman"/>
          <w:kern w:val="0"/>
          <w:sz w:val="24"/>
          <w:szCs w:val="24"/>
          <w14:ligatures w14:val="none"/>
        </w:rPr>
        <w:t xml:space="preserve"> darba stundas;</w:t>
      </w:r>
    </w:p>
    <w:p w14:paraId="61731601"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5. kategorija (izmaiņu pieprasījums: situācija, kad programmatūrā nepieciešamas izmaiņas, kas iepriekš nebija definētas) – pēc vienošanās;</w:t>
      </w:r>
    </w:p>
    <w:p w14:paraId="1720211F" w14:textId="62668D69"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6. kategorija (konsultācija par programmatūras izmantošanu) – līdz 2</w:t>
      </w:r>
      <w:r w:rsidR="009D4113">
        <w:rPr>
          <w:rFonts w:ascii="Times New Roman" w:eastAsia="Calibri" w:hAnsi="Times New Roman" w:cs="Times New Roman"/>
          <w:kern w:val="0"/>
          <w:sz w:val="24"/>
          <w:szCs w:val="24"/>
          <w14:ligatures w14:val="none"/>
        </w:rPr>
        <w:t> (divām)</w:t>
      </w:r>
      <w:r w:rsidRPr="009F03CD">
        <w:rPr>
          <w:rFonts w:ascii="Times New Roman" w:eastAsia="Calibri" w:hAnsi="Times New Roman" w:cs="Times New Roman"/>
          <w:kern w:val="0"/>
          <w:sz w:val="24"/>
          <w:szCs w:val="24"/>
          <w14:ligatures w14:val="none"/>
        </w:rPr>
        <w:t xml:space="preserve"> darba stund</w:t>
      </w:r>
      <w:r w:rsidR="009D4113">
        <w:rPr>
          <w:rFonts w:ascii="Times New Roman" w:eastAsia="Calibri" w:hAnsi="Times New Roman" w:cs="Times New Roman"/>
          <w:kern w:val="0"/>
          <w:sz w:val="24"/>
          <w:szCs w:val="24"/>
          <w14:ligatures w14:val="none"/>
        </w:rPr>
        <w:t>ām</w:t>
      </w:r>
      <w:r w:rsidRPr="009F03CD">
        <w:rPr>
          <w:rFonts w:ascii="Times New Roman" w:eastAsia="Calibri" w:hAnsi="Times New Roman" w:cs="Times New Roman"/>
          <w:kern w:val="0"/>
          <w:sz w:val="24"/>
          <w:szCs w:val="24"/>
          <w14:ligatures w14:val="none"/>
        </w:rPr>
        <w:t>.</w:t>
      </w:r>
    </w:p>
    <w:p w14:paraId="46A3664C" w14:textId="77777777" w:rsidR="009F03CD" w:rsidRPr="006F3325" w:rsidRDefault="009F03CD" w:rsidP="009F03CD">
      <w:pPr>
        <w:spacing w:after="0" w:line="240" w:lineRule="auto"/>
        <w:jc w:val="both"/>
        <w:rPr>
          <w:rFonts w:ascii="Times New Roman" w:eastAsia="Calibri" w:hAnsi="Times New Roman" w:cs="Times New Roman"/>
          <w:kern w:val="0"/>
          <w:sz w:val="16"/>
          <w:szCs w:val="16"/>
          <w14:ligatures w14:val="none"/>
        </w:rPr>
      </w:pPr>
    </w:p>
    <w:p w14:paraId="059848C1"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6.7. Problēmas novēršanas laiks ir laiks no reakcijas laika beigām līdz risinājumam. Uzturēšanas ietvaros Izpildītājam jānodrošina vismaz šādi novēršanas laiki:</w:t>
      </w:r>
    </w:p>
    <w:p w14:paraId="3E2BD11B" w14:textId="134BF114"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1. kategorija (avārija, kas paralizē programmatūras darbību) – 4</w:t>
      </w:r>
      <w:r w:rsidR="009D4113">
        <w:rPr>
          <w:rFonts w:ascii="Times New Roman" w:eastAsia="Calibri" w:hAnsi="Times New Roman" w:cs="Times New Roman"/>
          <w:kern w:val="0"/>
          <w:sz w:val="24"/>
          <w:szCs w:val="24"/>
          <w14:ligatures w14:val="none"/>
        </w:rPr>
        <w:t xml:space="preserve"> (četras) </w:t>
      </w:r>
      <w:r w:rsidRPr="009F03CD">
        <w:rPr>
          <w:rFonts w:ascii="Times New Roman" w:eastAsia="Calibri" w:hAnsi="Times New Roman" w:cs="Times New Roman"/>
          <w:kern w:val="0"/>
          <w:sz w:val="24"/>
          <w:szCs w:val="24"/>
          <w14:ligatures w14:val="none"/>
        </w:rPr>
        <w:t>darba stundas;</w:t>
      </w:r>
    </w:p>
    <w:p w14:paraId="3201CD1B" w14:textId="636C5060"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2. kategorija (kļūda, ko nevar apiet: problēma, kas ietekmē kādu no programmatūras funkcijām, un darbību nav iespējams veikt, izmantojot citu Sistēmas komponenti) – 8</w:t>
      </w:r>
      <w:r w:rsidR="009D4113">
        <w:rPr>
          <w:rFonts w:ascii="Times New Roman" w:eastAsia="Calibri" w:hAnsi="Times New Roman" w:cs="Times New Roman"/>
          <w:kern w:val="0"/>
          <w:sz w:val="24"/>
          <w:szCs w:val="24"/>
          <w14:ligatures w14:val="none"/>
        </w:rPr>
        <w:t xml:space="preserve"> (astoņas) </w:t>
      </w:r>
      <w:r w:rsidRPr="009F03CD">
        <w:rPr>
          <w:rFonts w:ascii="Times New Roman" w:eastAsia="Calibri" w:hAnsi="Times New Roman" w:cs="Times New Roman"/>
          <w:kern w:val="0"/>
          <w:sz w:val="24"/>
          <w:szCs w:val="24"/>
          <w14:ligatures w14:val="none"/>
        </w:rPr>
        <w:t>darba stundas;</w:t>
      </w:r>
    </w:p>
    <w:p w14:paraId="0A26458D" w14:textId="36B3B2C8"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3. kategorija (kļūda, ko var apiet: problēma, taču atšķirībā no 2. kategorijas, šo nepilnību iespējams apiet) – 2</w:t>
      </w:r>
      <w:r w:rsidR="009D4113" w:rsidRPr="009F03CD">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 xml:space="preserve">3 </w:t>
      </w:r>
      <w:r w:rsidR="009D4113">
        <w:rPr>
          <w:rFonts w:ascii="Times New Roman" w:eastAsia="Calibri" w:hAnsi="Times New Roman" w:cs="Times New Roman"/>
          <w:kern w:val="0"/>
          <w:sz w:val="24"/>
          <w:szCs w:val="24"/>
          <w14:ligatures w14:val="none"/>
        </w:rPr>
        <w:t xml:space="preserve">(divas līdz trīs) </w:t>
      </w:r>
      <w:r w:rsidRPr="009F03CD">
        <w:rPr>
          <w:rFonts w:ascii="Times New Roman" w:eastAsia="Calibri" w:hAnsi="Times New Roman" w:cs="Times New Roman"/>
          <w:kern w:val="0"/>
          <w:sz w:val="24"/>
          <w:szCs w:val="24"/>
          <w14:ligatures w14:val="none"/>
        </w:rPr>
        <w:t>darba dienas;</w:t>
      </w:r>
    </w:p>
    <w:p w14:paraId="7946E34C"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4. kategorija (neprecizitāte: situācija, kas tieši neietekmē darbu – pēc pušu vienošanās;</w:t>
      </w:r>
    </w:p>
    <w:p w14:paraId="2F8AD9D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5. kategorija (izmaiņu pieprasījums: situācija, kad programmatūrā nepieciešamas izmaiņas, kas iepriekš nebija definētas) – pēc vienošanās;</w:t>
      </w:r>
    </w:p>
    <w:p w14:paraId="7CD3D110" w14:textId="26DE7754"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6. kategorija (konsultācija par programmatūras izmantošanu) – līdz 2</w:t>
      </w:r>
      <w:r w:rsidR="009D4113">
        <w:rPr>
          <w:rFonts w:ascii="Times New Roman" w:eastAsia="Calibri" w:hAnsi="Times New Roman" w:cs="Times New Roman"/>
          <w:kern w:val="0"/>
          <w:sz w:val="24"/>
          <w:szCs w:val="24"/>
          <w14:ligatures w14:val="none"/>
        </w:rPr>
        <w:t> (divām)</w:t>
      </w:r>
      <w:r w:rsidRPr="009F03CD">
        <w:rPr>
          <w:rFonts w:ascii="Times New Roman" w:eastAsia="Calibri" w:hAnsi="Times New Roman" w:cs="Times New Roman"/>
          <w:kern w:val="0"/>
          <w:sz w:val="24"/>
          <w:szCs w:val="24"/>
          <w14:ligatures w14:val="none"/>
        </w:rPr>
        <w:t xml:space="preserve"> darba dien</w:t>
      </w:r>
      <w:r w:rsidR="009D4113">
        <w:rPr>
          <w:rFonts w:ascii="Times New Roman" w:eastAsia="Calibri" w:hAnsi="Times New Roman" w:cs="Times New Roman"/>
          <w:kern w:val="0"/>
          <w:sz w:val="24"/>
          <w:szCs w:val="24"/>
          <w14:ligatures w14:val="none"/>
        </w:rPr>
        <w:t xml:space="preserve">ām. </w:t>
      </w:r>
    </w:p>
    <w:p w14:paraId="65084959"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p>
    <w:p w14:paraId="09F2C2F6"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6.8. Pretendents nodrošina Pasūtītāja regulāru informēšanu par pieteiktā incidenta statusa izmaiņām un pārskatu iesniegšanu par tā risināšanas gaitu pēc Pasūtītāja pieprasījuma.</w:t>
      </w:r>
    </w:p>
    <w:p w14:paraId="412E12DC"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6.9. Problēmas prioritāti (kritiska, steidzama vai pārējie gadījumi) nosaka Pasūtītājs.</w:t>
      </w:r>
    </w:p>
    <w:p w14:paraId="1F96644E" w14:textId="770A2EFF"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 xml:space="preserve">6.10. Pasūtītājs informē Izpildītāja kontaktpersonu par problēmu e-pastā, mutiski tikšanās laikā, telefonsarunā, vai </w:t>
      </w:r>
      <w:r w:rsidRPr="004B1C4A">
        <w:rPr>
          <w:rFonts w:ascii="Times New Roman" w:eastAsia="Calibri" w:hAnsi="Times New Roman" w:cs="Times New Roman"/>
          <w:i/>
          <w:iCs/>
          <w:kern w:val="0"/>
          <w:sz w:val="24"/>
          <w:szCs w:val="24"/>
          <w14:ligatures w14:val="none"/>
        </w:rPr>
        <w:t>W</w:t>
      </w:r>
      <w:r w:rsidR="009D4113" w:rsidRPr="004B1C4A">
        <w:rPr>
          <w:rFonts w:ascii="Times New Roman" w:eastAsia="Calibri" w:hAnsi="Times New Roman" w:cs="Times New Roman"/>
          <w:i/>
          <w:iCs/>
          <w:kern w:val="0"/>
          <w:sz w:val="24"/>
          <w:szCs w:val="24"/>
          <w14:ligatures w14:val="none"/>
        </w:rPr>
        <w:t>h</w:t>
      </w:r>
      <w:r w:rsidRPr="004B1C4A">
        <w:rPr>
          <w:rFonts w:ascii="Times New Roman" w:eastAsia="Calibri" w:hAnsi="Times New Roman" w:cs="Times New Roman"/>
          <w:i/>
          <w:iCs/>
          <w:kern w:val="0"/>
          <w:sz w:val="24"/>
          <w:szCs w:val="24"/>
          <w14:ligatures w14:val="none"/>
        </w:rPr>
        <w:t>atsApp</w:t>
      </w:r>
      <w:r w:rsidRPr="009F03CD">
        <w:rPr>
          <w:rFonts w:ascii="Times New Roman" w:eastAsia="Calibri" w:hAnsi="Times New Roman" w:cs="Times New Roman"/>
          <w:kern w:val="0"/>
          <w:sz w:val="24"/>
          <w:szCs w:val="24"/>
          <w14:ligatures w14:val="none"/>
        </w:rPr>
        <w:t xml:space="preserve"> saziņas vietnē vai citādi, Izpildītājam pēc pieteikuma reģistrējot pieteikumu rakstiski. </w:t>
      </w:r>
    </w:p>
    <w:p w14:paraId="7D5BD462" w14:textId="77777777" w:rsidR="00B735CA" w:rsidRPr="006F3325" w:rsidRDefault="00B735CA" w:rsidP="009F03CD">
      <w:pPr>
        <w:spacing w:after="0" w:line="240" w:lineRule="auto"/>
        <w:jc w:val="both"/>
        <w:rPr>
          <w:rFonts w:ascii="Times New Roman" w:eastAsia="Calibri" w:hAnsi="Times New Roman" w:cs="Times New Roman"/>
          <w:kern w:val="0"/>
          <w:sz w:val="16"/>
          <w:szCs w:val="16"/>
          <w14:ligatures w14:val="none"/>
        </w:rPr>
      </w:pPr>
    </w:p>
    <w:p w14:paraId="6792CAC4" w14:textId="777FD002"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w:t>
      </w:r>
      <w:r w:rsidRPr="009F03CD">
        <w:rPr>
          <w:rFonts w:ascii="Times New Roman" w:eastAsia="Calibri" w:hAnsi="Times New Roman" w:cs="Times New Roman"/>
          <w:kern w:val="0"/>
          <w:sz w:val="24"/>
          <w:szCs w:val="24"/>
          <w14:ligatures w14:val="none"/>
        </w:rPr>
        <w:tab/>
        <w:t>Drošības prasības.</w:t>
      </w:r>
    </w:p>
    <w:p w14:paraId="0579B785"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7.1.</w:t>
      </w:r>
      <w:r w:rsidRPr="009F03CD">
        <w:rPr>
          <w:rFonts w:ascii="Times New Roman" w:eastAsia="Calibri" w:hAnsi="Times New Roman" w:cs="Times New Roman"/>
          <w:kern w:val="0"/>
          <w:sz w:val="24"/>
          <w:szCs w:val="24"/>
          <w14:ligatures w14:val="none"/>
        </w:rPr>
        <w:tab/>
        <w:t xml:space="preserve">SVS jānodrošina ievadītās un uzglabājamās informācijas aizsardzība, lai neautorizētas personas vai sistēmas, vai autorizētas personas bez atbilstošām piekļuves tiesībām nevarētu iegūt un modificēt informāciju. </w:t>
      </w:r>
    </w:p>
    <w:p w14:paraId="2982158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7.2.</w:t>
      </w:r>
      <w:r w:rsidRPr="009F03CD">
        <w:rPr>
          <w:rFonts w:ascii="Times New Roman" w:eastAsia="Calibri" w:hAnsi="Times New Roman" w:cs="Times New Roman"/>
          <w:kern w:val="0"/>
          <w:sz w:val="24"/>
          <w:szCs w:val="24"/>
          <w14:ligatures w14:val="none"/>
        </w:rPr>
        <w:tab/>
        <w:t>Piekļuve Tīmekļa vietnes vienībām izriet no piešķirtajām lietotāju lomām. Tīmekļa vietnē ievietotie datu objekti ir jāglabā tā, lai lietotājs nevarētu uzminēt cita objekta piekļuves informāciju. Ja arī lietotājs iegūst saiti, kura norāda uz atbilstošu datu objektu, Tīmekļa vietne nedrīkst pieļaut šī datu objekta attēlošanu lietotājam, kuram nav piekļuves tiesību.</w:t>
      </w:r>
    </w:p>
    <w:p w14:paraId="7E8095F6"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7.3.</w:t>
      </w:r>
      <w:r w:rsidRPr="009F03CD">
        <w:rPr>
          <w:rFonts w:ascii="Times New Roman" w:eastAsia="Calibri" w:hAnsi="Times New Roman" w:cs="Times New Roman"/>
          <w:kern w:val="0"/>
          <w:sz w:val="24"/>
          <w:szCs w:val="24"/>
          <w14:ligatures w14:val="none"/>
        </w:rPr>
        <w:tab/>
        <w:t>Tīmekļa vietnes un SVS izejas kods satur tikai to funkcionalitāti, kas nepieciešama Tīmekļa vietnes un SVS tehniskajā specifikācijā iekļauto prasību nodrošināšanai (jābūt uzstādītiem tikai minimāli nepieciešamajiem moduļiem, spraudņiem vai paplašinājumiem). Ja tiek izmantoti spraudņi, tad pēc spraudņu versiju maiņas nedrīkst tikt ietekmēta vai samazināta Pasūtītājam pieejamā funkcionalitāte.</w:t>
      </w:r>
    </w:p>
    <w:p w14:paraId="2605E7DE"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7.4.</w:t>
      </w:r>
      <w:r w:rsidRPr="009F03CD">
        <w:rPr>
          <w:rFonts w:ascii="Times New Roman" w:eastAsia="Calibri" w:hAnsi="Times New Roman" w:cs="Times New Roman"/>
          <w:kern w:val="0"/>
          <w:sz w:val="24"/>
          <w:szCs w:val="24"/>
          <w14:ligatures w14:val="none"/>
        </w:rPr>
        <w:tab/>
        <w:t>SVS nodrošina, ka informācija, kuru plānots publicēt Tīmekļa vietnē, iespējams vispirms saglabāt kā melnrakstu – nepublicēt uzreiz.</w:t>
      </w:r>
    </w:p>
    <w:p w14:paraId="4B9CFFE5" w14:textId="3F948EBB"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7.5.</w:t>
      </w:r>
      <w:r w:rsidRPr="009F03CD">
        <w:rPr>
          <w:rFonts w:ascii="Times New Roman" w:eastAsia="Calibri" w:hAnsi="Times New Roman" w:cs="Times New Roman"/>
          <w:kern w:val="0"/>
          <w:sz w:val="24"/>
          <w:szCs w:val="24"/>
          <w14:ligatures w14:val="none"/>
        </w:rPr>
        <w:tab/>
        <w:t>SVS jānodrošina iespēja atjaunot Tīmekļa vietnē vismaz trīs (3) iepriekšējās publicētās informācijas redakcijas.</w:t>
      </w:r>
    </w:p>
    <w:p w14:paraId="6111E2A2"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7.6.</w:t>
      </w:r>
      <w:r w:rsidRPr="009F03CD">
        <w:rPr>
          <w:rFonts w:ascii="Times New Roman" w:eastAsia="Calibri" w:hAnsi="Times New Roman" w:cs="Times New Roman"/>
          <w:kern w:val="0"/>
          <w:sz w:val="24"/>
          <w:szCs w:val="24"/>
          <w14:ligatures w14:val="none"/>
        </w:rPr>
        <w:tab/>
        <w:t xml:space="preserve">SVS nodrošina </w:t>
      </w:r>
      <w:r w:rsidRPr="004B1C4A">
        <w:rPr>
          <w:rFonts w:ascii="Times New Roman" w:eastAsia="Calibri" w:hAnsi="Times New Roman" w:cs="Times New Roman"/>
          <w:i/>
          <w:iCs/>
          <w:kern w:val="0"/>
          <w:sz w:val="24"/>
          <w:szCs w:val="24"/>
          <w14:ligatures w14:val="none"/>
        </w:rPr>
        <w:t>Null byte</w:t>
      </w:r>
      <w:r w:rsidRPr="009F03CD">
        <w:rPr>
          <w:rFonts w:ascii="Times New Roman" w:eastAsia="Calibri" w:hAnsi="Times New Roman" w:cs="Times New Roman"/>
          <w:kern w:val="0"/>
          <w:sz w:val="24"/>
          <w:szCs w:val="24"/>
          <w14:ligatures w14:val="none"/>
        </w:rPr>
        <w:t xml:space="preserve"> injekcijas pārbaudi augšuplādējamām datnēm.</w:t>
      </w:r>
    </w:p>
    <w:p w14:paraId="06305704" w14:textId="41348522"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7.7.</w:t>
      </w:r>
      <w:r w:rsidRPr="009F03CD">
        <w:rPr>
          <w:rFonts w:ascii="Times New Roman" w:eastAsia="Calibri" w:hAnsi="Times New Roman" w:cs="Times New Roman"/>
          <w:kern w:val="0"/>
          <w:sz w:val="24"/>
          <w:szCs w:val="24"/>
          <w14:ligatures w14:val="none"/>
        </w:rPr>
        <w:tab/>
        <w:t>Auditācijas pieraksti ir pieejami SVS tikai administratora lomas lietotājiem.</w:t>
      </w:r>
    </w:p>
    <w:p w14:paraId="0786F917"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7.8.</w:t>
      </w:r>
      <w:r w:rsidRPr="009F03CD">
        <w:rPr>
          <w:rFonts w:ascii="Times New Roman" w:eastAsia="Calibri" w:hAnsi="Times New Roman" w:cs="Times New Roman"/>
          <w:kern w:val="0"/>
          <w:sz w:val="24"/>
          <w:szCs w:val="24"/>
          <w14:ligatures w14:val="none"/>
        </w:rPr>
        <w:tab/>
        <w:t>Priviliģēta lietotāja (administratora) piekļuve tiek nodrošināta, izmantojot daudzfaktoru autentifikāciju.</w:t>
      </w:r>
    </w:p>
    <w:p w14:paraId="600EA984"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lastRenderedPageBreak/>
        <w:t>7.9.</w:t>
      </w:r>
      <w:r w:rsidRPr="009F03CD">
        <w:rPr>
          <w:rFonts w:ascii="Times New Roman" w:eastAsia="Calibri" w:hAnsi="Times New Roman" w:cs="Times New Roman"/>
          <w:kern w:val="0"/>
          <w:sz w:val="24"/>
          <w:szCs w:val="24"/>
          <w14:ligatures w14:val="none"/>
        </w:rPr>
        <w:tab/>
        <w:t>Datņu pārraidīšanai atļauts izmantot drošu failu pārraidīšanas protokolu SFTP vai līdzvērtīgu šifrētu datu pārraides protokolu.</w:t>
      </w:r>
    </w:p>
    <w:p w14:paraId="2D8A15B4"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7.10.</w:t>
      </w:r>
      <w:r w:rsidRPr="009F03CD">
        <w:rPr>
          <w:rFonts w:ascii="Times New Roman" w:eastAsia="Calibri" w:hAnsi="Times New Roman" w:cs="Times New Roman"/>
          <w:kern w:val="0"/>
          <w:sz w:val="24"/>
          <w:szCs w:val="24"/>
          <w14:ligatures w14:val="none"/>
        </w:rPr>
        <w:tab/>
        <w:t xml:space="preserve">Tīmekļa vietnes un satura vadības sistēmas datu plūsmas aizsardzībai izmanto jaunāko TLS protokolu. </w:t>
      </w:r>
    </w:p>
    <w:p w14:paraId="256F71AF"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7.11.</w:t>
      </w:r>
      <w:r w:rsidRPr="009F03CD">
        <w:rPr>
          <w:rFonts w:ascii="Times New Roman" w:eastAsia="Calibri" w:hAnsi="Times New Roman" w:cs="Times New Roman"/>
          <w:kern w:val="0"/>
          <w:sz w:val="24"/>
          <w:szCs w:val="24"/>
          <w14:ligatures w14:val="none"/>
        </w:rPr>
        <w:tab/>
        <w:t xml:space="preserve">Izpildītājs nodrošina Tīmekļa vietnes un satura vadības sistēmas digitālā sertifikāta pielietošanu, kā arī digitālā sertifikāta savlaicīgu aizvietošanu ar jaunu digitālo sertifikātu, lai piekļuvi Tīmekļa vietnei un satura vadības sistēmai nodrošinātu, izmantojot tikai šifrētu datu pārraides protokolu. </w:t>
      </w:r>
    </w:p>
    <w:p w14:paraId="3F691181" w14:textId="16E44418"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7.12.</w:t>
      </w:r>
      <w:r w:rsidRPr="009F03CD">
        <w:rPr>
          <w:rFonts w:ascii="Times New Roman" w:eastAsia="Calibri" w:hAnsi="Times New Roman" w:cs="Times New Roman"/>
          <w:kern w:val="0"/>
          <w:sz w:val="24"/>
          <w:szCs w:val="24"/>
          <w14:ligatures w14:val="none"/>
        </w:rPr>
        <w:tab/>
        <w:t>Tīmekļa vietnes izstrādē jāievēro OWASP ieteiktie sistēmu izstrādes principi</w:t>
      </w:r>
      <w:r w:rsidR="00716A1E">
        <w:rPr>
          <w:rFonts w:ascii="Times New Roman" w:eastAsia="Calibri" w:hAnsi="Times New Roman" w:cs="Times New Roman"/>
          <w:kern w:val="0"/>
          <w:sz w:val="24"/>
          <w:szCs w:val="24"/>
          <w14:ligatures w14:val="none"/>
        </w:rPr>
        <w:t>.</w:t>
      </w:r>
    </w:p>
    <w:p w14:paraId="3CD14DEB" w14:textId="4E14FEEC"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7.13.</w:t>
      </w:r>
      <w:r w:rsidRPr="009F03CD">
        <w:rPr>
          <w:rFonts w:ascii="Times New Roman" w:eastAsia="Calibri" w:hAnsi="Times New Roman" w:cs="Times New Roman"/>
          <w:kern w:val="0"/>
          <w:sz w:val="24"/>
          <w:szCs w:val="24"/>
          <w14:ligatures w14:val="none"/>
        </w:rPr>
        <w:tab/>
        <w:t xml:space="preserve">Tīmekļa vietnes izstrādē jāievēro OWASP </w:t>
      </w:r>
      <w:r w:rsidRPr="004B1C4A">
        <w:rPr>
          <w:rFonts w:ascii="Times New Roman" w:eastAsia="Calibri" w:hAnsi="Times New Roman" w:cs="Times New Roman"/>
          <w:i/>
          <w:iCs/>
          <w:kern w:val="0"/>
          <w:sz w:val="24"/>
          <w:szCs w:val="24"/>
          <w14:ligatures w14:val="none"/>
        </w:rPr>
        <w:t>Cheat Sheet Series</w:t>
      </w:r>
      <w:r w:rsidRPr="009F03CD">
        <w:rPr>
          <w:rFonts w:ascii="Times New Roman" w:eastAsia="Calibri" w:hAnsi="Times New Roman" w:cs="Times New Roman"/>
          <w:kern w:val="0"/>
          <w:sz w:val="24"/>
          <w:szCs w:val="24"/>
          <w14:ligatures w14:val="none"/>
        </w:rPr>
        <w:t>, kas apkopo labās prakses principus lietojumprogrammu izstrādātājiem</w:t>
      </w:r>
      <w:r w:rsidR="00716A1E">
        <w:rPr>
          <w:rFonts w:ascii="Times New Roman" w:eastAsia="Calibri" w:hAnsi="Times New Roman" w:cs="Times New Roman"/>
          <w:kern w:val="0"/>
          <w:sz w:val="24"/>
          <w:szCs w:val="24"/>
          <w14:ligatures w14:val="none"/>
        </w:rPr>
        <w:t>.</w:t>
      </w:r>
    </w:p>
    <w:p w14:paraId="44A6F1DC" w14:textId="1684720A"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7.14.</w:t>
      </w:r>
      <w:r w:rsidRPr="009F03CD">
        <w:rPr>
          <w:rFonts w:ascii="Times New Roman" w:eastAsia="Calibri" w:hAnsi="Times New Roman" w:cs="Times New Roman"/>
          <w:kern w:val="0"/>
          <w:sz w:val="24"/>
          <w:szCs w:val="24"/>
          <w14:ligatures w14:val="none"/>
        </w:rPr>
        <w:tab/>
        <w:t>Interneta vides (WEB) lietojumi izstrādājami saskaņā ar OWASP drošas programmēšanas vadlīnijām OWASP drošas programmēšanas vadlīnijām</w:t>
      </w:r>
      <w:r w:rsidR="00716A1E">
        <w:rPr>
          <w:rFonts w:ascii="Times New Roman" w:eastAsia="Calibri" w:hAnsi="Times New Roman" w:cs="Times New Roman"/>
          <w:kern w:val="0"/>
          <w:sz w:val="24"/>
          <w:szCs w:val="24"/>
          <w14:ligatures w14:val="none"/>
        </w:rPr>
        <w:t>.</w:t>
      </w:r>
    </w:p>
    <w:p w14:paraId="53995552" w14:textId="721795FD"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7.15.</w:t>
      </w:r>
      <w:r w:rsidRPr="009F03CD">
        <w:rPr>
          <w:rFonts w:ascii="Times New Roman" w:eastAsia="Calibri" w:hAnsi="Times New Roman" w:cs="Times New Roman"/>
          <w:kern w:val="0"/>
          <w:sz w:val="24"/>
          <w:szCs w:val="24"/>
          <w14:ligatures w14:val="none"/>
        </w:rPr>
        <w:tab/>
        <w:t xml:space="preserve">Sistēmas izstrādē jāievēro minimālās drošības prasības, kas nepieļauj tīmekļvietnē populārākos jeb OWASP un CWE/SANS </w:t>
      </w:r>
      <w:r w:rsidRPr="004B1C4A">
        <w:rPr>
          <w:rFonts w:ascii="Times New Roman" w:eastAsia="Calibri" w:hAnsi="Times New Roman" w:cs="Times New Roman"/>
          <w:i/>
          <w:iCs/>
          <w:kern w:val="0"/>
          <w:sz w:val="24"/>
          <w:szCs w:val="24"/>
          <w14:ligatures w14:val="none"/>
        </w:rPr>
        <w:t>Top 25</w:t>
      </w:r>
      <w:r w:rsidRPr="009F03CD">
        <w:rPr>
          <w:rFonts w:ascii="Times New Roman" w:eastAsia="Calibri" w:hAnsi="Times New Roman" w:cs="Times New Roman"/>
          <w:kern w:val="0"/>
          <w:sz w:val="24"/>
          <w:szCs w:val="24"/>
          <w14:ligatures w14:val="none"/>
        </w:rPr>
        <w:t xml:space="preserve"> ietvertos tīmekļvietnes drošības riskus un kļūdas</w:t>
      </w:r>
      <w:r w:rsidR="00716A1E">
        <w:rPr>
          <w:rFonts w:ascii="Times New Roman" w:eastAsia="Calibri" w:hAnsi="Times New Roman" w:cs="Times New Roman"/>
          <w:kern w:val="0"/>
          <w:sz w:val="24"/>
          <w:szCs w:val="24"/>
          <w14:ligatures w14:val="none"/>
        </w:rPr>
        <w:t>.</w:t>
      </w:r>
    </w:p>
    <w:p w14:paraId="3C6B00CF" w14:textId="0DE1F922"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7.16.</w:t>
      </w:r>
      <w:r w:rsidRPr="009F03CD">
        <w:rPr>
          <w:rFonts w:ascii="Times New Roman" w:eastAsia="Calibri" w:hAnsi="Times New Roman" w:cs="Times New Roman"/>
          <w:kern w:val="0"/>
          <w:sz w:val="24"/>
          <w:szCs w:val="24"/>
          <w14:ligatures w14:val="none"/>
        </w:rPr>
        <w:tab/>
        <w:t>Jāparedz iespēja noteikt tīmekļvietnē augšupielādējamās datnes maksimāli pieļaujamo apjomu un atļautos datņu formātus</w:t>
      </w:r>
      <w:r w:rsidR="00716A1E">
        <w:rPr>
          <w:rFonts w:ascii="Times New Roman" w:eastAsia="Calibri" w:hAnsi="Times New Roman" w:cs="Times New Roman"/>
          <w:kern w:val="0"/>
          <w:sz w:val="24"/>
          <w:szCs w:val="24"/>
          <w14:ligatures w14:val="none"/>
        </w:rPr>
        <w:t>.</w:t>
      </w:r>
    </w:p>
    <w:p w14:paraId="54BD9E3A" w14:textId="77777777" w:rsidR="00B735CA" w:rsidRDefault="00B735CA" w:rsidP="009F03CD">
      <w:pPr>
        <w:spacing w:after="0" w:line="240" w:lineRule="auto"/>
        <w:jc w:val="both"/>
        <w:rPr>
          <w:rFonts w:ascii="Times New Roman" w:eastAsia="Calibri" w:hAnsi="Times New Roman" w:cs="Times New Roman"/>
          <w:kern w:val="0"/>
          <w:sz w:val="24"/>
          <w:szCs w:val="24"/>
          <w14:ligatures w14:val="none"/>
        </w:rPr>
      </w:pPr>
    </w:p>
    <w:p w14:paraId="700ACCC1" w14:textId="6726C0C1"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8.</w:t>
      </w:r>
      <w:r w:rsidRPr="009F03CD">
        <w:rPr>
          <w:rFonts w:ascii="Times New Roman" w:eastAsia="Calibri" w:hAnsi="Times New Roman" w:cs="Times New Roman"/>
          <w:kern w:val="0"/>
          <w:sz w:val="24"/>
          <w:szCs w:val="24"/>
          <w14:ligatures w14:val="none"/>
        </w:rPr>
        <w:tab/>
        <w:t xml:space="preserve">Drošības prasību izpildes pamatojums. Pirms darba nodošanas Izpildītājs: </w:t>
      </w:r>
    </w:p>
    <w:p w14:paraId="695DF3DC"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8.1.</w:t>
      </w:r>
      <w:r w:rsidRPr="009F03CD">
        <w:rPr>
          <w:rFonts w:ascii="Times New Roman" w:eastAsia="Calibri" w:hAnsi="Times New Roman" w:cs="Times New Roman"/>
          <w:kern w:val="0"/>
          <w:sz w:val="24"/>
          <w:szCs w:val="24"/>
          <w14:ligatures w14:val="none"/>
        </w:rPr>
        <w:tab/>
        <w:t xml:space="preserve"> veic Tīmekļa vietnes un satura vadības sistēmu drošības testēšanu atbilstoši OWASP </w:t>
      </w:r>
      <w:r w:rsidRPr="004B1C4A">
        <w:rPr>
          <w:rFonts w:ascii="Times New Roman" w:eastAsia="Calibri" w:hAnsi="Times New Roman" w:cs="Times New Roman"/>
          <w:i/>
          <w:iCs/>
          <w:kern w:val="0"/>
          <w:sz w:val="24"/>
          <w:szCs w:val="24"/>
          <w14:ligatures w14:val="none"/>
        </w:rPr>
        <w:t>Testing Guide</w:t>
      </w:r>
      <w:r w:rsidRPr="009F03CD">
        <w:rPr>
          <w:rFonts w:ascii="Times New Roman" w:eastAsia="Calibri" w:hAnsi="Times New Roman" w:cs="Times New Roman"/>
          <w:kern w:val="0"/>
          <w:sz w:val="24"/>
          <w:szCs w:val="24"/>
          <w14:ligatures w14:val="none"/>
        </w:rPr>
        <w:t xml:space="preserve"> ar mērķi pārliecināties, ka ir mazināti vai novērsti OWASP </w:t>
      </w:r>
      <w:r w:rsidRPr="004B1C4A">
        <w:rPr>
          <w:rFonts w:ascii="Times New Roman" w:eastAsia="Calibri" w:hAnsi="Times New Roman" w:cs="Times New Roman"/>
          <w:i/>
          <w:iCs/>
          <w:kern w:val="0"/>
          <w:sz w:val="24"/>
          <w:szCs w:val="24"/>
          <w14:ligatures w14:val="none"/>
        </w:rPr>
        <w:t>Top Ten</w:t>
      </w:r>
      <w:r w:rsidRPr="009F03CD">
        <w:rPr>
          <w:rFonts w:ascii="Times New Roman" w:eastAsia="Calibri" w:hAnsi="Times New Roman" w:cs="Times New Roman"/>
          <w:kern w:val="0"/>
          <w:sz w:val="24"/>
          <w:szCs w:val="24"/>
          <w14:ligatures w14:val="none"/>
        </w:rPr>
        <w:t xml:space="preserve"> ietvertie tīmekļvietnes drošības riski un kļūdas;</w:t>
      </w:r>
    </w:p>
    <w:p w14:paraId="5461208D"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8.2.</w:t>
      </w:r>
      <w:r w:rsidRPr="009F03CD">
        <w:rPr>
          <w:rFonts w:ascii="Times New Roman" w:eastAsia="Calibri" w:hAnsi="Times New Roman" w:cs="Times New Roman"/>
          <w:kern w:val="0"/>
          <w:sz w:val="24"/>
          <w:szCs w:val="24"/>
          <w14:ligatures w14:val="none"/>
        </w:rPr>
        <w:tab/>
        <w:t xml:space="preserve"> veic Tīmekļa vietnes un satura vadības sistēmu drošības testēšanu ar mērķi pārliecināties, ka ir mazināti vai novērsti CWE/SANS </w:t>
      </w:r>
      <w:r w:rsidRPr="004B1C4A">
        <w:rPr>
          <w:rFonts w:ascii="Times New Roman" w:eastAsia="Calibri" w:hAnsi="Times New Roman" w:cs="Times New Roman"/>
          <w:i/>
          <w:iCs/>
          <w:kern w:val="0"/>
          <w:sz w:val="24"/>
          <w:szCs w:val="24"/>
          <w14:ligatures w14:val="none"/>
        </w:rPr>
        <w:t>Top 25</w:t>
      </w:r>
      <w:r w:rsidRPr="009F03CD">
        <w:rPr>
          <w:rFonts w:ascii="Times New Roman" w:eastAsia="Calibri" w:hAnsi="Times New Roman" w:cs="Times New Roman"/>
          <w:kern w:val="0"/>
          <w:sz w:val="24"/>
          <w:szCs w:val="24"/>
          <w14:ligatures w14:val="none"/>
        </w:rPr>
        <w:t xml:space="preserve"> ietvertie tīmekļvietnes drošības riski un kļūdas;</w:t>
      </w:r>
    </w:p>
    <w:p w14:paraId="2D2AB510"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8.3.</w:t>
      </w:r>
      <w:r w:rsidRPr="009F03CD">
        <w:rPr>
          <w:rFonts w:ascii="Times New Roman" w:eastAsia="Calibri" w:hAnsi="Times New Roman" w:cs="Times New Roman"/>
          <w:kern w:val="0"/>
          <w:sz w:val="24"/>
          <w:szCs w:val="24"/>
          <w14:ligatures w14:val="none"/>
        </w:rPr>
        <w:tab/>
        <w:t xml:space="preserve"> iesniedz Pasūtītājam drošības testēšanas rezultātu protokolus kopā ar rīkiem un rīku konfigurācijām ar kurām tika veikta testēšana;  </w:t>
      </w:r>
    </w:p>
    <w:p w14:paraId="5A70F99B"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8.4.</w:t>
      </w:r>
      <w:r w:rsidRPr="009F03CD">
        <w:rPr>
          <w:rFonts w:ascii="Times New Roman" w:eastAsia="Calibri" w:hAnsi="Times New Roman" w:cs="Times New Roman"/>
          <w:kern w:val="0"/>
          <w:sz w:val="24"/>
          <w:szCs w:val="24"/>
          <w14:ligatures w14:val="none"/>
        </w:rPr>
        <w:tab/>
        <w:t xml:space="preserve"> pārliecinās, ka Tīmekļa vietnes un satura vadības sistēmas izejas kods satur jaunāko versiju bibliotēkas (jābūt uzliktiem visiem pieejamiem satura vadības sistēmas un izmantoto moduļu, spraudņu vai paplašinājumu atjauninājumiem) un iesniedz Pasūtītājam sarakstu ar kodā iekļautajām bibliotēkām un to versijām; </w:t>
      </w:r>
    </w:p>
    <w:p w14:paraId="3B24A47F" w14:textId="77777777" w:rsidR="009F03CD" w:rsidRP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8.5.</w:t>
      </w:r>
      <w:r w:rsidRPr="009F03CD">
        <w:rPr>
          <w:rFonts w:ascii="Times New Roman" w:eastAsia="Calibri" w:hAnsi="Times New Roman" w:cs="Times New Roman"/>
          <w:kern w:val="0"/>
          <w:sz w:val="24"/>
          <w:szCs w:val="24"/>
          <w14:ligatures w14:val="none"/>
        </w:rPr>
        <w:tab/>
        <w:t xml:space="preserve"> iesniedz Pasūtītājam paskaidrojuma rakstu ar to, kā Izpildītājs mazinājis vai novērsis Tīmekļa vietnē un satura vadības sistēmā OWASP </w:t>
      </w:r>
      <w:r w:rsidRPr="004B1C4A">
        <w:rPr>
          <w:rFonts w:ascii="Times New Roman" w:eastAsia="Calibri" w:hAnsi="Times New Roman" w:cs="Times New Roman"/>
          <w:i/>
          <w:iCs/>
          <w:kern w:val="0"/>
          <w:sz w:val="24"/>
          <w:szCs w:val="24"/>
          <w14:ligatures w14:val="none"/>
        </w:rPr>
        <w:t>Top T</w:t>
      </w:r>
      <w:r w:rsidRPr="009F03CD">
        <w:rPr>
          <w:rFonts w:ascii="Times New Roman" w:eastAsia="Calibri" w:hAnsi="Times New Roman" w:cs="Times New Roman"/>
          <w:kern w:val="0"/>
          <w:sz w:val="24"/>
          <w:szCs w:val="24"/>
          <w14:ligatures w14:val="none"/>
        </w:rPr>
        <w:t xml:space="preserve">en un CWE/SANS </w:t>
      </w:r>
      <w:r w:rsidRPr="004B1C4A">
        <w:rPr>
          <w:rFonts w:ascii="Times New Roman" w:eastAsia="Calibri" w:hAnsi="Times New Roman" w:cs="Times New Roman"/>
          <w:i/>
          <w:iCs/>
          <w:kern w:val="0"/>
          <w:sz w:val="24"/>
          <w:szCs w:val="24"/>
          <w14:ligatures w14:val="none"/>
        </w:rPr>
        <w:t>Top 25</w:t>
      </w:r>
      <w:r w:rsidRPr="009F03CD">
        <w:rPr>
          <w:rFonts w:ascii="Times New Roman" w:eastAsia="Calibri" w:hAnsi="Times New Roman" w:cs="Times New Roman"/>
          <w:kern w:val="0"/>
          <w:sz w:val="24"/>
          <w:szCs w:val="24"/>
          <w14:ligatures w14:val="none"/>
        </w:rPr>
        <w:t xml:space="preserve"> ietvertos tīmekļvietnes drošības riskus un kļūdas; </w:t>
      </w:r>
    </w:p>
    <w:p w14:paraId="308CD7F5" w14:textId="311F4852" w:rsidR="009F03CD" w:rsidRDefault="009F03CD" w:rsidP="009F03CD">
      <w:pPr>
        <w:spacing w:after="0" w:line="240" w:lineRule="auto"/>
        <w:jc w:val="both"/>
        <w:rPr>
          <w:rFonts w:ascii="Times New Roman" w:eastAsia="Calibri" w:hAnsi="Times New Roman" w:cs="Times New Roman"/>
          <w:kern w:val="0"/>
          <w:sz w:val="24"/>
          <w:szCs w:val="24"/>
          <w14:ligatures w14:val="none"/>
        </w:rPr>
      </w:pPr>
      <w:r w:rsidRPr="009F03CD">
        <w:rPr>
          <w:rFonts w:ascii="Times New Roman" w:eastAsia="Calibri" w:hAnsi="Times New Roman" w:cs="Times New Roman"/>
          <w:kern w:val="0"/>
          <w:sz w:val="24"/>
          <w:szCs w:val="24"/>
          <w14:ligatures w14:val="none"/>
        </w:rPr>
        <w:t>8.6.</w:t>
      </w:r>
      <w:r w:rsidRPr="009F03CD">
        <w:rPr>
          <w:rFonts w:ascii="Times New Roman" w:eastAsia="Calibri" w:hAnsi="Times New Roman" w:cs="Times New Roman"/>
          <w:kern w:val="0"/>
          <w:sz w:val="24"/>
          <w:szCs w:val="24"/>
          <w14:ligatures w14:val="none"/>
        </w:rPr>
        <w:tab/>
        <w:t xml:space="preserve"> iesniedz Pasūtītājam paskaidrojuma rakstu </w:t>
      </w:r>
      <w:r w:rsidR="00716A1E">
        <w:rPr>
          <w:rFonts w:ascii="Times New Roman" w:eastAsia="Calibri" w:hAnsi="Times New Roman" w:cs="Times New Roman"/>
          <w:kern w:val="0"/>
          <w:sz w:val="24"/>
          <w:szCs w:val="24"/>
          <w14:ligatures w14:val="none"/>
        </w:rPr>
        <w:t>p</w:t>
      </w:r>
      <w:r w:rsidRPr="009F03CD">
        <w:rPr>
          <w:rFonts w:ascii="Times New Roman" w:eastAsia="Calibri" w:hAnsi="Times New Roman" w:cs="Times New Roman"/>
          <w:kern w:val="0"/>
          <w:sz w:val="24"/>
          <w:szCs w:val="24"/>
          <w14:ligatures w14:val="none"/>
        </w:rPr>
        <w:t>ar to, kā Izpildītājs nodrošinājis Ministru kabineta 2020. gada 14. jūlija noteikum</w:t>
      </w:r>
      <w:r w:rsidR="00716A1E">
        <w:rPr>
          <w:rFonts w:ascii="Times New Roman" w:eastAsia="Calibri" w:hAnsi="Times New Roman" w:cs="Times New Roman"/>
          <w:kern w:val="0"/>
          <w:sz w:val="24"/>
          <w:szCs w:val="24"/>
          <w14:ligatures w14:val="none"/>
        </w:rPr>
        <w:t>u</w:t>
      </w:r>
      <w:r w:rsidRPr="009F03CD">
        <w:rPr>
          <w:rFonts w:ascii="Times New Roman" w:eastAsia="Calibri" w:hAnsi="Times New Roman" w:cs="Times New Roman"/>
          <w:kern w:val="0"/>
          <w:sz w:val="24"/>
          <w:szCs w:val="24"/>
          <w14:ligatures w14:val="none"/>
        </w:rPr>
        <w:t xml:space="preserve"> Nr. 445 “Kārtība, kādā iestādes ievieto informāciju internetā</w:t>
      </w:r>
      <w:r w:rsidR="00716A1E">
        <w:rPr>
          <w:rFonts w:ascii="Times New Roman" w:eastAsia="Calibri" w:hAnsi="Times New Roman" w:cs="Times New Roman"/>
          <w:kern w:val="0"/>
          <w:sz w:val="24"/>
          <w:szCs w:val="24"/>
          <w14:ligatures w14:val="none"/>
        </w:rPr>
        <w:t>”</w:t>
      </w:r>
      <w:r w:rsidRPr="009F03CD">
        <w:rPr>
          <w:rFonts w:ascii="Times New Roman" w:eastAsia="Calibri" w:hAnsi="Times New Roman" w:cs="Times New Roman"/>
          <w:kern w:val="0"/>
          <w:sz w:val="24"/>
          <w:szCs w:val="24"/>
          <w14:ligatures w14:val="none"/>
        </w:rPr>
        <w:t xml:space="preserve"> prasības. Prasībām, kuras Izstrādātājs nevar ietekmēt, Izstrādātājs paskaidrojuma rakstā iekļauj rekomendācijas tehnoloģisko resursu konfigurācijām un šo konfigurāciju piemērus.</w:t>
      </w:r>
    </w:p>
    <w:p w14:paraId="55DEFD2E" w14:textId="77777777" w:rsidR="009F03CD" w:rsidRDefault="009F03CD" w:rsidP="009F03CD">
      <w:pPr>
        <w:spacing w:after="0" w:line="240" w:lineRule="auto"/>
        <w:jc w:val="both"/>
        <w:rPr>
          <w:rFonts w:ascii="Times New Roman" w:eastAsia="Calibri" w:hAnsi="Times New Roman" w:cs="Times New Roman"/>
          <w:kern w:val="0"/>
          <w:sz w:val="24"/>
          <w:szCs w:val="24"/>
          <w14:ligatures w14:val="none"/>
        </w:rPr>
      </w:pPr>
    </w:p>
    <w:p w14:paraId="1C6943A9" w14:textId="77777777" w:rsidR="00406BB3" w:rsidRPr="00406BB3" w:rsidRDefault="00406BB3" w:rsidP="00406BB3">
      <w:pPr>
        <w:spacing w:after="0" w:line="240" w:lineRule="auto"/>
        <w:jc w:val="both"/>
        <w:rPr>
          <w:rFonts w:ascii="Times New Roman" w:eastAsia="Yu Mincho" w:hAnsi="Times New Roman" w:cs="Times New Roman"/>
          <w:color w:val="000000"/>
          <w:kern w:val="0"/>
          <w:sz w:val="24"/>
          <w:szCs w:val="24"/>
          <w:lang w:eastAsia="lv-LV"/>
          <w14:ligatures w14:val="none"/>
        </w:rPr>
      </w:pPr>
      <w:r w:rsidRPr="00406BB3">
        <w:rPr>
          <w:rFonts w:ascii="Times New Roman" w:eastAsia="Yu Mincho" w:hAnsi="Times New Roman" w:cs="Times New Roman"/>
          <w:color w:val="000000"/>
          <w:kern w:val="0"/>
          <w:sz w:val="24"/>
          <w:szCs w:val="24"/>
          <w:lang w:eastAsia="lv-LV"/>
          <w14:ligatures w14:val="none"/>
        </w:rPr>
        <w:t>Apliecinu, ka esmu iepazinies ar tehnisko specifikāciju un apņemos izpildīt visas izvirzītās prasības pilnā apmērā un noteiktajos termiņos.</w:t>
      </w:r>
    </w:p>
    <w:p w14:paraId="0D5561D8" w14:textId="77777777" w:rsidR="00406BB3" w:rsidRPr="00406BB3" w:rsidRDefault="00406BB3" w:rsidP="00406BB3">
      <w:pPr>
        <w:spacing w:after="0" w:line="240" w:lineRule="auto"/>
        <w:jc w:val="both"/>
        <w:rPr>
          <w:rFonts w:ascii="Times New Roman" w:eastAsia="Yu Mincho" w:hAnsi="Times New Roman" w:cs="Times New Roman"/>
          <w:color w:val="000000"/>
          <w:kern w:val="0"/>
          <w:sz w:val="24"/>
          <w:szCs w:val="24"/>
          <w:lang w:eastAsia="lv-LV"/>
          <w14:ligatures w14:val="none"/>
        </w:rPr>
      </w:pPr>
    </w:p>
    <w:p w14:paraId="1F975ED5" w14:textId="77777777" w:rsidR="00406BB3" w:rsidRPr="00406BB3"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406BB3">
        <w:rPr>
          <w:rFonts w:ascii="Times New Roman" w:eastAsia="Times New Roman" w:hAnsi="Times New Roman" w:cs="Times New Roman"/>
          <w:snapToGrid w:val="0"/>
          <w:color w:val="000000"/>
          <w:kern w:val="0"/>
          <w:sz w:val="24"/>
          <w:szCs w:val="24"/>
          <w14:ligatures w14:val="none"/>
        </w:rPr>
        <w:t xml:space="preserve">Pretendents vai tā pārstāvis  ___________________    _______________________________   </w:t>
      </w:r>
      <w:r w:rsidRPr="00406BB3">
        <w:rPr>
          <w:rFonts w:ascii="Times New Roman" w:eastAsia="Times New Roman" w:hAnsi="Times New Roman" w:cs="Times New Roman"/>
          <w:snapToGrid w:val="0"/>
          <w:color w:val="000000"/>
          <w:kern w:val="0"/>
          <w:sz w:val="24"/>
          <w:szCs w:val="24"/>
          <w14:ligatures w14:val="none"/>
        </w:rPr>
        <w:tab/>
      </w:r>
    </w:p>
    <w:p w14:paraId="0D1DD02C" w14:textId="77777777" w:rsidR="00406BB3" w:rsidRDefault="00406BB3" w:rsidP="00406BB3">
      <w:pPr>
        <w:spacing w:after="0" w:line="240" w:lineRule="auto"/>
        <w:ind w:left="2160" w:firstLine="720"/>
        <w:jc w:val="both"/>
        <w:rPr>
          <w:rFonts w:ascii="Times New Roman" w:eastAsia="Times New Roman" w:hAnsi="Times New Roman" w:cs="Times New Roman"/>
          <w:i/>
          <w:snapToGrid w:val="0"/>
          <w:color w:val="000000"/>
          <w:kern w:val="0"/>
          <w:sz w:val="24"/>
          <w:szCs w:val="24"/>
          <w14:ligatures w14:val="none"/>
        </w:rPr>
      </w:pPr>
      <w:r w:rsidRPr="00406BB3">
        <w:rPr>
          <w:rFonts w:ascii="Times New Roman" w:eastAsia="Times New Roman" w:hAnsi="Times New Roman" w:cs="Times New Roman"/>
          <w:i/>
          <w:snapToGrid w:val="0"/>
          <w:color w:val="000000"/>
          <w:kern w:val="0"/>
          <w:sz w:val="24"/>
          <w:szCs w:val="24"/>
          <w14:ligatures w14:val="none"/>
        </w:rPr>
        <w:t>(amats)</w:t>
      </w:r>
      <w:r w:rsidRPr="00406BB3">
        <w:rPr>
          <w:rFonts w:ascii="Times New Roman" w:eastAsia="Times New Roman" w:hAnsi="Times New Roman" w:cs="Times New Roman"/>
          <w:i/>
          <w:snapToGrid w:val="0"/>
          <w:color w:val="000000"/>
          <w:kern w:val="0"/>
          <w:sz w:val="24"/>
          <w:szCs w:val="24"/>
          <w14:ligatures w14:val="none"/>
        </w:rPr>
        <w:tab/>
      </w:r>
      <w:r w:rsidRPr="00406BB3">
        <w:rPr>
          <w:rFonts w:ascii="Times New Roman" w:eastAsia="Times New Roman" w:hAnsi="Times New Roman" w:cs="Times New Roman"/>
          <w:i/>
          <w:snapToGrid w:val="0"/>
          <w:color w:val="000000"/>
          <w:kern w:val="0"/>
          <w:sz w:val="24"/>
          <w:szCs w:val="24"/>
          <w14:ligatures w14:val="none"/>
        </w:rPr>
        <w:tab/>
      </w:r>
      <w:r w:rsidRPr="00406BB3">
        <w:rPr>
          <w:rFonts w:ascii="Times New Roman" w:eastAsia="Times New Roman" w:hAnsi="Times New Roman" w:cs="Times New Roman"/>
          <w:i/>
          <w:snapToGrid w:val="0"/>
          <w:color w:val="000000"/>
          <w:kern w:val="0"/>
          <w:sz w:val="24"/>
          <w:szCs w:val="24"/>
          <w14:ligatures w14:val="none"/>
        </w:rPr>
        <w:tab/>
        <w:t>(vārds, uzvārds/ paraksts)</w:t>
      </w:r>
    </w:p>
    <w:p w14:paraId="74F3D2A9" w14:textId="77777777" w:rsidR="009F03CD" w:rsidRDefault="009F03CD" w:rsidP="00406BB3">
      <w:pPr>
        <w:spacing w:after="0" w:line="240" w:lineRule="auto"/>
        <w:ind w:left="2160" w:firstLine="720"/>
        <w:jc w:val="both"/>
        <w:rPr>
          <w:rFonts w:ascii="Times New Roman" w:eastAsia="Times New Roman" w:hAnsi="Times New Roman" w:cs="Times New Roman"/>
          <w:i/>
          <w:snapToGrid w:val="0"/>
          <w:color w:val="000000"/>
          <w:kern w:val="0"/>
          <w:sz w:val="24"/>
          <w:szCs w:val="24"/>
          <w14:ligatures w14:val="none"/>
        </w:rPr>
      </w:pPr>
    </w:p>
    <w:p w14:paraId="1A809A29" w14:textId="4941A8AD" w:rsidR="009F03CD" w:rsidRPr="009F03CD" w:rsidRDefault="009F03CD" w:rsidP="009F03CD">
      <w:pPr>
        <w:spacing w:after="0" w:line="240" w:lineRule="auto"/>
        <w:rPr>
          <w:rFonts w:ascii="Times New Roman" w:eastAsia="Times New Roman" w:hAnsi="Times New Roman" w:cs="Times New Roman"/>
          <w:bCs/>
          <w:i/>
          <w:iCs/>
          <w:snapToGrid w:val="0"/>
          <w:kern w:val="0"/>
          <w:sz w:val="24"/>
          <w:szCs w:val="24"/>
          <w14:ligatures w14:val="none"/>
        </w:rPr>
      </w:pPr>
      <w:r w:rsidRPr="009F03CD">
        <w:rPr>
          <w:rFonts w:ascii="Times New Roman" w:eastAsia="Times New Roman" w:hAnsi="Times New Roman" w:cs="Times New Roman"/>
          <w:bCs/>
          <w:i/>
          <w:iCs/>
          <w:snapToGrid w:val="0"/>
          <w:kern w:val="0"/>
          <w:sz w:val="24"/>
          <w:szCs w:val="24"/>
          <w14:ligatures w14:val="none"/>
        </w:rPr>
        <w:t>Tehniskās specifikācijas sagatavotāj</w:t>
      </w:r>
      <w:r>
        <w:rPr>
          <w:rFonts w:ascii="Times New Roman" w:eastAsia="Times New Roman" w:hAnsi="Times New Roman" w:cs="Times New Roman"/>
          <w:bCs/>
          <w:i/>
          <w:iCs/>
          <w:snapToGrid w:val="0"/>
          <w:kern w:val="0"/>
          <w:sz w:val="24"/>
          <w:szCs w:val="24"/>
          <w14:ligatures w14:val="none"/>
        </w:rPr>
        <w:t>i</w:t>
      </w:r>
      <w:r w:rsidRPr="009F03CD">
        <w:rPr>
          <w:rFonts w:ascii="Times New Roman" w:eastAsia="Times New Roman" w:hAnsi="Times New Roman" w:cs="Times New Roman"/>
          <w:bCs/>
          <w:i/>
          <w:iCs/>
          <w:snapToGrid w:val="0"/>
          <w:kern w:val="0"/>
          <w:sz w:val="24"/>
          <w:szCs w:val="24"/>
          <w14:ligatures w14:val="none"/>
        </w:rPr>
        <w:t xml:space="preserve">: </w:t>
      </w:r>
      <w:r w:rsidR="004A4C9F">
        <w:rPr>
          <w:rFonts w:ascii="Times New Roman" w:eastAsia="Times New Roman" w:hAnsi="Times New Roman" w:cs="Times New Roman"/>
          <w:bCs/>
          <w:i/>
          <w:iCs/>
          <w:snapToGrid w:val="0"/>
          <w:kern w:val="0"/>
          <w:sz w:val="24"/>
          <w:szCs w:val="24"/>
          <w14:ligatures w14:val="none"/>
        </w:rPr>
        <w:t>I.</w:t>
      </w:r>
      <w:r w:rsidR="007E51DE">
        <w:rPr>
          <w:rFonts w:ascii="Times New Roman" w:eastAsia="Times New Roman" w:hAnsi="Times New Roman" w:cs="Times New Roman"/>
          <w:bCs/>
          <w:i/>
          <w:iCs/>
          <w:snapToGrid w:val="0"/>
          <w:kern w:val="0"/>
          <w:sz w:val="24"/>
          <w:szCs w:val="24"/>
          <w14:ligatures w14:val="none"/>
        </w:rPr>
        <w:t> </w:t>
      </w:r>
      <w:r w:rsidR="004A4C9F">
        <w:rPr>
          <w:rFonts w:ascii="Times New Roman" w:eastAsia="Times New Roman" w:hAnsi="Times New Roman" w:cs="Times New Roman"/>
          <w:bCs/>
          <w:i/>
          <w:iCs/>
          <w:snapToGrid w:val="0"/>
          <w:kern w:val="0"/>
          <w:sz w:val="24"/>
          <w:szCs w:val="24"/>
          <w14:ligatures w14:val="none"/>
        </w:rPr>
        <w:t>Zalāne</w:t>
      </w:r>
      <w:r w:rsidR="00D65C2A">
        <w:rPr>
          <w:rFonts w:ascii="Times New Roman" w:eastAsia="Times New Roman" w:hAnsi="Times New Roman" w:cs="Times New Roman"/>
          <w:bCs/>
          <w:i/>
          <w:iCs/>
          <w:snapToGrid w:val="0"/>
          <w:kern w:val="0"/>
          <w:sz w:val="24"/>
          <w:szCs w:val="24"/>
          <w14:ligatures w14:val="none"/>
        </w:rPr>
        <w:t xml:space="preserve">, </w:t>
      </w:r>
      <w:r w:rsidR="00D65C2A" w:rsidRPr="00D65C2A">
        <w:rPr>
          <w:rFonts w:ascii="Times New Roman" w:eastAsia="Times New Roman" w:hAnsi="Times New Roman" w:cs="Times New Roman"/>
          <w:bCs/>
          <w:i/>
          <w:iCs/>
          <w:snapToGrid w:val="0"/>
          <w:kern w:val="0"/>
          <w:sz w:val="24"/>
          <w:szCs w:val="24"/>
          <w14:ligatures w14:val="none"/>
        </w:rPr>
        <w:t>Dz. Oga-Vasule</w:t>
      </w:r>
    </w:p>
    <w:p w14:paraId="52A6CB88" w14:textId="4D7D27F4" w:rsidR="009F03CD" w:rsidRPr="009F03CD" w:rsidRDefault="009F03CD" w:rsidP="009F03CD">
      <w:pPr>
        <w:spacing w:after="0" w:line="240" w:lineRule="auto"/>
        <w:rPr>
          <w:rFonts w:ascii="Times New Roman" w:eastAsia="Times New Roman" w:hAnsi="Times New Roman" w:cs="Times New Roman"/>
          <w:bCs/>
          <w:i/>
          <w:iCs/>
          <w:snapToGrid w:val="0"/>
          <w:kern w:val="0"/>
          <w:sz w:val="24"/>
          <w:szCs w:val="24"/>
          <w14:ligatures w14:val="none"/>
        </w:rPr>
      </w:pPr>
      <w:r w:rsidRPr="009F03CD">
        <w:rPr>
          <w:rFonts w:ascii="Times New Roman" w:eastAsia="Times New Roman" w:hAnsi="Times New Roman" w:cs="Times New Roman"/>
          <w:bCs/>
          <w:i/>
          <w:iCs/>
          <w:snapToGrid w:val="0"/>
          <w:kern w:val="0"/>
          <w:sz w:val="24"/>
          <w:szCs w:val="24"/>
          <w14:ligatures w14:val="none"/>
        </w:rPr>
        <w:t xml:space="preserve">Sagatavošanas datums: </w:t>
      </w:r>
      <w:r>
        <w:rPr>
          <w:rFonts w:ascii="Times New Roman" w:eastAsia="Times New Roman" w:hAnsi="Times New Roman" w:cs="Times New Roman"/>
          <w:bCs/>
          <w:i/>
          <w:iCs/>
          <w:snapToGrid w:val="0"/>
          <w:kern w:val="0"/>
          <w:sz w:val="24"/>
          <w:szCs w:val="24"/>
          <w14:ligatures w14:val="none"/>
        </w:rPr>
        <w:t>07.03</w:t>
      </w:r>
      <w:r w:rsidRPr="009F03CD">
        <w:rPr>
          <w:rFonts w:ascii="Times New Roman" w:eastAsia="Times New Roman" w:hAnsi="Times New Roman" w:cs="Times New Roman"/>
          <w:bCs/>
          <w:i/>
          <w:iCs/>
          <w:snapToGrid w:val="0"/>
          <w:kern w:val="0"/>
          <w:sz w:val="24"/>
          <w:szCs w:val="24"/>
          <w14:ligatures w14:val="none"/>
        </w:rPr>
        <w:t>.2025.</w:t>
      </w:r>
    </w:p>
    <w:p w14:paraId="4E774150" w14:textId="0DD3E90D" w:rsidR="00406BB3" w:rsidRPr="00406BB3" w:rsidRDefault="009F03CD" w:rsidP="009F03CD">
      <w:pPr>
        <w:spacing w:after="0" w:line="240" w:lineRule="auto"/>
        <w:rPr>
          <w:rFonts w:ascii="Times New Roman" w:eastAsia="Times New Roman" w:hAnsi="Times New Roman" w:cs="Times New Roman"/>
          <w:bCs/>
          <w:i/>
          <w:iCs/>
          <w:snapToGrid w:val="0"/>
          <w:kern w:val="0"/>
          <w:sz w:val="24"/>
          <w:szCs w:val="24"/>
          <w14:ligatures w14:val="none"/>
        </w:rPr>
      </w:pPr>
      <w:r w:rsidRPr="009F03CD">
        <w:rPr>
          <w:rFonts w:ascii="Times New Roman" w:eastAsia="Times New Roman" w:hAnsi="Times New Roman" w:cs="Times New Roman"/>
          <w:bCs/>
          <w:i/>
          <w:iCs/>
          <w:snapToGrid w:val="0"/>
          <w:kern w:val="0"/>
          <w:sz w:val="24"/>
          <w:szCs w:val="24"/>
          <w14:ligatures w14:val="none"/>
        </w:rPr>
        <w:t xml:space="preserve">Pēdējais aktualizācijas datums: </w:t>
      </w:r>
      <w:r w:rsidR="00F323D6">
        <w:rPr>
          <w:rFonts w:ascii="Times New Roman" w:eastAsia="Times New Roman" w:hAnsi="Times New Roman" w:cs="Times New Roman"/>
          <w:bCs/>
          <w:i/>
          <w:iCs/>
          <w:snapToGrid w:val="0"/>
          <w:kern w:val="0"/>
          <w:sz w:val="24"/>
          <w:szCs w:val="24"/>
          <w14:ligatures w14:val="none"/>
        </w:rPr>
        <w:t>28</w:t>
      </w:r>
      <w:r w:rsidRPr="009F03CD">
        <w:rPr>
          <w:rFonts w:ascii="Times New Roman" w:eastAsia="Times New Roman" w:hAnsi="Times New Roman" w:cs="Times New Roman"/>
          <w:bCs/>
          <w:i/>
          <w:iCs/>
          <w:snapToGrid w:val="0"/>
          <w:kern w:val="0"/>
          <w:sz w:val="24"/>
          <w:szCs w:val="24"/>
          <w14:ligatures w14:val="none"/>
        </w:rPr>
        <w:t>.03.2025.</w:t>
      </w:r>
    </w:p>
    <w:p w14:paraId="50117A7F" w14:textId="77777777" w:rsidR="00406BB3" w:rsidRPr="00406BB3" w:rsidRDefault="00406BB3" w:rsidP="00406BB3">
      <w:pPr>
        <w:spacing w:after="0" w:line="240" w:lineRule="auto"/>
        <w:rPr>
          <w:rFonts w:ascii="Times New Roman" w:eastAsia="Times New Roman" w:hAnsi="Times New Roman" w:cs="Times New Roman"/>
          <w:b/>
          <w:snapToGrid w:val="0"/>
          <w:kern w:val="0"/>
          <w:sz w:val="24"/>
          <w:szCs w:val="24"/>
          <w14:ligatures w14:val="none"/>
        </w:rPr>
      </w:pPr>
      <w:r w:rsidRPr="00406BB3">
        <w:rPr>
          <w:rFonts w:ascii="Times New Roman" w:eastAsia="Times New Roman" w:hAnsi="Times New Roman" w:cs="Times New Roman"/>
          <w:b/>
          <w:snapToGrid w:val="0"/>
          <w:kern w:val="0"/>
          <w:sz w:val="24"/>
          <w:szCs w:val="24"/>
          <w14:ligatures w14:val="none"/>
        </w:rPr>
        <w:br w:type="page"/>
      </w:r>
    </w:p>
    <w:p w14:paraId="49952B35" w14:textId="77777777" w:rsidR="00406BB3" w:rsidRPr="00406BB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406BB3">
        <w:rPr>
          <w:rFonts w:ascii="Times New Roman" w:eastAsia="Times New Roman" w:hAnsi="Times New Roman" w:cs="Times New Roman"/>
          <w:kern w:val="0"/>
          <w:sz w:val="20"/>
          <w:szCs w:val="20"/>
          <w14:ligatures w14:val="none"/>
        </w:rPr>
        <w:lastRenderedPageBreak/>
        <w:t>4. pielikums</w:t>
      </w:r>
    </w:p>
    <w:p w14:paraId="0DE196D2" w14:textId="77777777" w:rsidR="00076428" w:rsidRDefault="00076428" w:rsidP="00076428">
      <w:pPr>
        <w:spacing w:after="0" w:line="240" w:lineRule="auto"/>
        <w:jc w:val="right"/>
        <w:rPr>
          <w:rFonts w:ascii="Times New Roman" w:eastAsia="Times New Roman" w:hAnsi="Times New Roman" w:cs="Times New Roman"/>
          <w:kern w:val="0"/>
          <w:sz w:val="20"/>
          <w:szCs w:val="20"/>
          <w14:ligatures w14:val="none"/>
        </w:rPr>
      </w:pPr>
      <w:r w:rsidRPr="005F6A98">
        <w:rPr>
          <w:rFonts w:ascii="Times New Roman" w:eastAsia="Times New Roman" w:hAnsi="Times New Roman" w:cs="Times New Roman"/>
          <w:kern w:val="0"/>
          <w:sz w:val="20"/>
          <w:szCs w:val="20"/>
          <w14:ligatures w14:val="none"/>
        </w:rPr>
        <w:t>“Rīgas dzimšanas dienas mēneša kultūras programmas</w:t>
      </w:r>
    </w:p>
    <w:p w14:paraId="2263BF59" w14:textId="77777777" w:rsidR="00076428" w:rsidRPr="00406BB3" w:rsidRDefault="00076428" w:rsidP="00076428">
      <w:pPr>
        <w:spacing w:after="0" w:line="240" w:lineRule="auto"/>
        <w:jc w:val="right"/>
        <w:rPr>
          <w:rFonts w:ascii="Times New Roman" w:eastAsia="Times New Roman" w:hAnsi="Times New Roman" w:cs="Times New Roman"/>
          <w:bCs/>
          <w:kern w:val="0"/>
          <w:sz w:val="20"/>
          <w:szCs w:val="20"/>
          <w:lang w:eastAsia="lv-LV"/>
          <w14:ligatures w14:val="none"/>
        </w:rPr>
      </w:pPr>
      <w:r w:rsidRPr="005F6A98">
        <w:rPr>
          <w:rFonts w:ascii="Times New Roman" w:eastAsia="Times New Roman" w:hAnsi="Times New Roman" w:cs="Times New Roman"/>
          <w:kern w:val="0"/>
          <w:sz w:val="20"/>
          <w:szCs w:val="20"/>
          <w14:ligatures w14:val="none"/>
        </w:rPr>
        <w:t>tīmekļa vietnes izstrāde”</w:t>
      </w:r>
    </w:p>
    <w:p w14:paraId="67B070A1" w14:textId="77777777" w:rsidR="00076428" w:rsidRPr="00406BB3" w:rsidRDefault="00076428" w:rsidP="00076428">
      <w:pPr>
        <w:spacing w:after="0" w:line="240" w:lineRule="auto"/>
        <w:jc w:val="right"/>
        <w:rPr>
          <w:rFonts w:ascii="Times New Roman" w:eastAsia="Times New Roman" w:hAnsi="Times New Roman" w:cs="Times New Roman"/>
          <w:kern w:val="0"/>
          <w:sz w:val="20"/>
          <w:szCs w:val="20"/>
          <w:lang w:eastAsia="lv-LV"/>
          <w14:ligatures w14:val="none"/>
        </w:rPr>
      </w:pPr>
      <w:r w:rsidRPr="00406BB3">
        <w:rPr>
          <w:rFonts w:ascii="Times New Roman" w:eastAsia="Times New Roman" w:hAnsi="Times New Roman" w:cs="Times New Roman"/>
          <w:kern w:val="0"/>
          <w:sz w:val="20"/>
          <w:szCs w:val="20"/>
          <w14:ligatures w14:val="none"/>
        </w:rPr>
        <w:t xml:space="preserve"> (id. Nr. </w:t>
      </w:r>
      <w:r w:rsidRPr="005F6A98">
        <w:rPr>
          <w:rFonts w:ascii="Times New Roman" w:eastAsia="Times New Roman" w:hAnsi="Times New Roman" w:cs="Times New Roman"/>
          <w:kern w:val="0"/>
          <w:sz w:val="20"/>
          <w:szCs w:val="20"/>
          <w14:ligatures w14:val="none"/>
        </w:rPr>
        <w:t>RVPIKSD 2025/10</w:t>
      </w:r>
      <w:r w:rsidRPr="00406BB3">
        <w:rPr>
          <w:rFonts w:ascii="Times New Roman" w:eastAsia="Times New Roman" w:hAnsi="Times New Roman" w:cs="Times New Roman"/>
          <w:kern w:val="0"/>
          <w:sz w:val="20"/>
          <w:szCs w:val="20"/>
          <w14:ligatures w14:val="none"/>
        </w:rPr>
        <w:t>) nolikumam</w:t>
      </w:r>
    </w:p>
    <w:p w14:paraId="63DFE7C2" w14:textId="742D6DFE" w:rsidR="00406BB3" w:rsidRPr="00406BB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p>
    <w:p w14:paraId="1FCAE5A1" w14:textId="77777777" w:rsidR="00406BB3" w:rsidRPr="00406BB3" w:rsidRDefault="00406BB3" w:rsidP="00406BB3">
      <w:pPr>
        <w:spacing w:after="120" w:line="240" w:lineRule="auto"/>
        <w:jc w:val="center"/>
        <w:rPr>
          <w:rFonts w:ascii="Times New Roman" w:eastAsia="Calibri" w:hAnsi="Times New Roman" w:cs="Times New Roman"/>
          <w:b/>
          <w:bCs/>
          <w:kern w:val="0"/>
          <w:sz w:val="24"/>
          <w:szCs w:val="24"/>
          <w14:ligatures w14:val="none"/>
        </w:rPr>
      </w:pPr>
    </w:p>
    <w:p w14:paraId="45D81765" w14:textId="77777777" w:rsidR="00406BB3" w:rsidRPr="00406BB3" w:rsidRDefault="00406BB3" w:rsidP="00406BB3">
      <w:pPr>
        <w:spacing w:after="120" w:line="240" w:lineRule="auto"/>
        <w:jc w:val="center"/>
        <w:rPr>
          <w:rFonts w:ascii="Times New Roman" w:eastAsia="Calibri" w:hAnsi="Times New Roman" w:cs="Times New Roman"/>
          <w:b/>
          <w:bCs/>
          <w:kern w:val="0"/>
          <w:sz w:val="24"/>
          <w:szCs w:val="24"/>
          <w14:ligatures w14:val="none"/>
        </w:rPr>
      </w:pPr>
      <w:r w:rsidRPr="00406BB3">
        <w:rPr>
          <w:rFonts w:ascii="Times New Roman" w:eastAsia="Calibri" w:hAnsi="Times New Roman" w:cs="Times New Roman"/>
          <w:b/>
          <w:bCs/>
          <w:kern w:val="0"/>
          <w:sz w:val="24"/>
          <w:szCs w:val="24"/>
          <w14:ligatures w14:val="none"/>
        </w:rPr>
        <w:t>FINANŠU PIEDĀVĀJUMS</w:t>
      </w:r>
    </w:p>
    <w:p w14:paraId="7F7C318D" w14:textId="77777777" w:rsidR="00076428" w:rsidRPr="00076428" w:rsidRDefault="00076428" w:rsidP="00076428">
      <w:pPr>
        <w:suppressAutoHyphens/>
        <w:autoSpaceDN w:val="0"/>
        <w:spacing w:after="200" w:line="276" w:lineRule="auto"/>
        <w:textAlignment w:val="baseline"/>
        <w:rPr>
          <w:rFonts w:ascii="Times New Roman" w:eastAsia="Calibri" w:hAnsi="Times New Roman" w:cs="Times New Roman"/>
          <w:b/>
          <w:bCs/>
          <w:kern w:val="0"/>
          <w:sz w:val="24"/>
          <w:szCs w:val="24"/>
          <w14:ligatures w14:val="none"/>
        </w:rPr>
      </w:pPr>
      <w:bookmarkStart w:id="44" w:name="_Hlk193195109"/>
      <w:r w:rsidRPr="00076428">
        <w:rPr>
          <w:rFonts w:ascii="Times New Roman" w:eastAsia="Calibri" w:hAnsi="Times New Roman" w:cs="Times New Roman"/>
          <w:b/>
          <w:bCs/>
          <w:kern w:val="0"/>
          <w:sz w:val="24"/>
          <w:szCs w:val="24"/>
          <w14:ligatures w14:val="none"/>
        </w:rPr>
        <w:t>“Rīgas dzimšanas dienas mēneša kultūras programmas tīmekļa vietnes izstrāde”</w:t>
      </w:r>
    </w:p>
    <w:bookmarkEnd w:id="44"/>
    <w:p w14:paraId="4E305E4E" w14:textId="5A85E642" w:rsidR="00406BB3" w:rsidRPr="00406BB3" w:rsidRDefault="00076428" w:rsidP="00076428">
      <w:pPr>
        <w:suppressAutoHyphens/>
        <w:autoSpaceDN w:val="0"/>
        <w:spacing w:after="200" w:line="276" w:lineRule="auto"/>
        <w:jc w:val="center"/>
        <w:textAlignment w:val="baseline"/>
        <w:rPr>
          <w:rFonts w:ascii="Calibri" w:eastAsia="Calibri" w:hAnsi="Calibri" w:cs="Times New Roman"/>
          <w:kern w:val="0"/>
          <w14:ligatures w14:val="none"/>
        </w:rPr>
      </w:pPr>
      <w:r w:rsidRPr="00076428">
        <w:rPr>
          <w:rFonts w:ascii="Times New Roman" w:eastAsia="Calibri" w:hAnsi="Times New Roman" w:cs="Times New Roman"/>
          <w:b/>
          <w:bCs/>
          <w:kern w:val="0"/>
          <w:sz w:val="24"/>
          <w:szCs w:val="24"/>
          <w14:ligatures w14:val="none"/>
        </w:rPr>
        <w:t>(id. Nr. RVPIKSD 2025/10)</w:t>
      </w:r>
    </w:p>
    <w:tbl>
      <w:tblPr>
        <w:tblStyle w:val="Reatabula"/>
        <w:tblW w:w="9493" w:type="dxa"/>
        <w:jc w:val="center"/>
        <w:tblLayout w:type="fixed"/>
        <w:tblLook w:val="04A0" w:firstRow="1" w:lastRow="0" w:firstColumn="1" w:lastColumn="0" w:noHBand="0" w:noVBand="1"/>
      </w:tblPr>
      <w:tblGrid>
        <w:gridCol w:w="5103"/>
        <w:gridCol w:w="4390"/>
      </w:tblGrid>
      <w:tr w:rsidR="00406BB3" w:rsidRPr="00406BB3" w14:paraId="69C0F9C0" w14:textId="77777777" w:rsidTr="00F63C45">
        <w:trPr>
          <w:trHeight w:val="1113"/>
          <w:jc w:val="center"/>
        </w:trPr>
        <w:tc>
          <w:tcPr>
            <w:tcW w:w="5103" w:type="dxa"/>
            <w:vAlign w:val="center"/>
          </w:tcPr>
          <w:p w14:paraId="309EB220" w14:textId="77777777" w:rsidR="00406BB3" w:rsidRPr="00A46361" w:rsidRDefault="00406BB3" w:rsidP="00406BB3">
            <w:pPr>
              <w:widowControl w:val="0"/>
              <w:jc w:val="center"/>
              <w:rPr>
                <w:rFonts w:asciiTheme="majorBidi" w:eastAsia="Calibri" w:hAnsiTheme="majorBidi" w:cstheme="majorBidi"/>
                <w:b/>
                <w:bCs/>
                <w:color w:val="000000"/>
                <w:sz w:val="24"/>
                <w:szCs w:val="24"/>
                <w:highlight w:val="yellow"/>
                <w14:ligatures w14:val="none"/>
              </w:rPr>
            </w:pPr>
            <w:r w:rsidRPr="00A46361">
              <w:rPr>
                <w:rFonts w:asciiTheme="majorBidi" w:eastAsia="Calibri" w:hAnsiTheme="majorBidi" w:cstheme="majorBidi"/>
                <w:b/>
                <w:sz w:val="24"/>
                <w:szCs w:val="24"/>
                <w14:ligatures w14:val="none"/>
              </w:rPr>
              <w:t>Pakalpojums</w:t>
            </w:r>
          </w:p>
        </w:tc>
        <w:tc>
          <w:tcPr>
            <w:tcW w:w="4390" w:type="dxa"/>
            <w:vAlign w:val="center"/>
          </w:tcPr>
          <w:p w14:paraId="3037DA5D" w14:textId="483F1A68" w:rsidR="00406BB3" w:rsidRPr="00A46361" w:rsidRDefault="00406BB3" w:rsidP="00692F90">
            <w:pPr>
              <w:widowControl w:val="0"/>
              <w:jc w:val="center"/>
              <w:rPr>
                <w:rFonts w:asciiTheme="majorBidi" w:eastAsia="Calibri" w:hAnsiTheme="majorBidi" w:cstheme="majorBidi"/>
                <w:b/>
                <w:bCs/>
                <w:color w:val="000000"/>
                <w:sz w:val="24"/>
                <w:szCs w:val="24"/>
                <w:highlight w:val="yellow"/>
                <w14:ligatures w14:val="none"/>
              </w:rPr>
            </w:pPr>
            <w:r w:rsidRPr="00A46361">
              <w:rPr>
                <w:rFonts w:asciiTheme="majorBidi" w:eastAsia="Calibri" w:hAnsiTheme="majorBidi" w:cstheme="majorBidi"/>
                <w:b/>
                <w:color w:val="000000"/>
                <w:sz w:val="24"/>
                <w:szCs w:val="24"/>
                <w14:ligatures w14:val="none"/>
              </w:rPr>
              <w:t>Cena (EUR bez PVN)</w:t>
            </w:r>
          </w:p>
        </w:tc>
      </w:tr>
      <w:tr w:rsidR="00406BB3" w:rsidRPr="00406BB3" w14:paraId="3DF350A8" w14:textId="77777777" w:rsidTr="00F63C45">
        <w:trPr>
          <w:trHeight w:val="864"/>
          <w:jc w:val="center"/>
        </w:trPr>
        <w:tc>
          <w:tcPr>
            <w:tcW w:w="5103" w:type="dxa"/>
            <w:vAlign w:val="center"/>
          </w:tcPr>
          <w:p w14:paraId="2B3A1E08" w14:textId="59CA7D8B" w:rsidR="00406BB3" w:rsidRPr="00406BB3" w:rsidRDefault="00692F90" w:rsidP="00406BB3">
            <w:pPr>
              <w:widowControl w:val="0"/>
              <w:jc w:val="center"/>
              <w:rPr>
                <w:rFonts w:ascii="Calibri" w:eastAsia="Calibri" w:hAnsi="Calibri"/>
                <w:snapToGrid w:val="0"/>
                <w:sz w:val="24"/>
                <w:szCs w:val="24"/>
                <w14:ligatures w14:val="none"/>
              </w:rPr>
            </w:pPr>
            <w:r w:rsidRPr="00A57BAB">
              <w:rPr>
                <w:sz w:val="26"/>
                <w:szCs w:val="26"/>
                <w14:ligatures w14:val="none"/>
              </w:rPr>
              <w:t>Rīgas dzimšanas dienas mēneša kultūras programmas tīmekļa vietnes satura, vadības sistēmas un funkcionalitātes izstrād</w:t>
            </w:r>
            <w:r>
              <w:rPr>
                <w:sz w:val="26"/>
                <w:szCs w:val="26"/>
                <w14:ligatures w14:val="none"/>
              </w:rPr>
              <w:t>e</w:t>
            </w:r>
            <w:r w:rsidRPr="00A57BAB">
              <w:rPr>
                <w:sz w:val="26"/>
                <w:szCs w:val="26"/>
                <w14:ligatures w14:val="none"/>
              </w:rPr>
              <w:t xml:space="preserve"> </w:t>
            </w:r>
            <w:r w:rsidRPr="00207286">
              <w:rPr>
                <w:sz w:val="26"/>
                <w:szCs w:val="26"/>
                <w14:ligatures w14:val="none"/>
              </w:rPr>
              <w:t>uzturēšana un pilnveidošana</w:t>
            </w:r>
          </w:p>
        </w:tc>
        <w:tc>
          <w:tcPr>
            <w:tcW w:w="4390" w:type="dxa"/>
            <w:vAlign w:val="center"/>
          </w:tcPr>
          <w:p w14:paraId="6F9EE63B" w14:textId="77777777" w:rsidR="00406BB3" w:rsidRPr="00406BB3" w:rsidRDefault="00406BB3" w:rsidP="00406BB3">
            <w:pPr>
              <w:widowControl w:val="0"/>
              <w:jc w:val="center"/>
              <w:rPr>
                <w:rFonts w:ascii="Calibri" w:eastAsia="Calibri" w:hAnsi="Calibri"/>
                <w:snapToGrid w:val="0"/>
                <w:sz w:val="24"/>
                <w:szCs w:val="24"/>
                <w14:ligatures w14:val="none"/>
              </w:rPr>
            </w:pPr>
          </w:p>
        </w:tc>
      </w:tr>
    </w:tbl>
    <w:p w14:paraId="3A6A142C" w14:textId="77777777" w:rsidR="00406BB3" w:rsidRPr="00406BB3" w:rsidRDefault="00406BB3" w:rsidP="00406BB3">
      <w:pPr>
        <w:widowControl w:val="0"/>
        <w:spacing w:after="0" w:line="240" w:lineRule="auto"/>
        <w:jc w:val="both"/>
        <w:rPr>
          <w:rFonts w:ascii="Times New Roman" w:eastAsia="Times New Roman" w:hAnsi="Times New Roman" w:cs="Times New Roman"/>
          <w:snapToGrid w:val="0"/>
          <w:kern w:val="0"/>
          <w:sz w:val="24"/>
          <w:szCs w:val="24"/>
          <w14:ligatures w14:val="none"/>
        </w:rPr>
      </w:pPr>
    </w:p>
    <w:p w14:paraId="1294BF58" w14:textId="7FFAE0BE" w:rsidR="00406BB3" w:rsidRPr="00406BB3" w:rsidRDefault="00406BB3" w:rsidP="00406BB3">
      <w:pPr>
        <w:widowControl w:val="0"/>
        <w:tabs>
          <w:tab w:val="left" w:pos="567"/>
        </w:tabs>
        <w:spacing w:after="200" w:line="276" w:lineRule="auto"/>
        <w:contextualSpacing/>
        <w:jc w:val="both"/>
        <w:rPr>
          <w:rFonts w:ascii="Times New Roman" w:eastAsia="Times New Roman" w:hAnsi="Times New Roman" w:cs="Times New Roman"/>
          <w:color w:val="000000"/>
          <w:kern w:val="0"/>
          <w:sz w:val="24"/>
          <w:szCs w:val="24"/>
          <w14:ligatures w14:val="none"/>
        </w:rPr>
      </w:pPr>
      <w:r w:rsidRPr="00406BB3">
        <w:rPr>
          <w:rFonts w:ascii="Times New Roman" w:eastAsia="Times New Roman" w:hAnsi="Times New Roman" w:cs="Times New Roman"/>
          <w:color w:val="000000"/>
          <w:kern w:val="0"/>
          <w:sz w:val="24"/>
          <w:szCs w:val="24"/>
          <w14:ligatures w14:val="none"/>
        </w:rPr>
        <w:t>Finanšu piedāvājumā norādītajā cenā ir jāietver visas ar Pakalpojuma izpildi saistītās tiešās un netiešās izmaksas (tajā skaitā personāla izmaksas, dokumentācijas drukāšanas, nepieciešamās piegādes, tulkošanas, transporta izdevumi, sakaru izmaksas u.</w:t>
      </w:r>
      <w:r w:rsidR="00716A1E">
        <w:rPr>
          <w:rFonts w:ascii="Times New Roman" w:eastAsia="Times New Roman" w:hAnsi="Times New Roman" w:cs="Times New Roman"/>
          <w:color w:val="000000"/>
          <w:kern w:val="0"/>
          <w:sz w:val="24"/>
          <w:szCs w:val="24"/>
          <w14:ligatures w14:val="none"/>
        </w:rPr>
        <w:t> </w:t>
      </w:r>
      <w:r w:rsidRPr="00406BB3">
        <w:rPr>
          <w:rFonts w:ascii="Times New Roman" w:eastAsia="Times New Roman" w:hAnsi="Times New Roman" w:cs="Times New Roman"/>
          <w:color w:val="000000"/>
          <w:kern w:val="0"/>
          <w:sz w:val="24"/>
          <w:szCs w:val="24"/>
          <w14:ligatures w14:val="none"/>
        </w:rPr>
        <w:t>c.), kā arī visi riski, kas pretendentam varētu rasties Līguma izpildē</w:t>
      </w:r>
      <w:r w:rsidR="00716A1E">
        <w:rPr>
          <w:rFonts w:ascii="Times New Roman" w:eastAsia="Times New Roman" w:hAnsi="Times New Roman" w:cs="Times New Roman"/>
          <w:color w:val="000000"/>
          <w:kern w:val="0"/>
          <w:sz w:val="24"/>
          <w:szCs w:val="24"/>
          <w14:ligatures w14:val="none"/>
        </w:rPr>
        <w:t>,</w:t>
      </w:r>
      <w:r w:rsidRPr="00406BB3">
        <w:rPr>
          <w:rFonts w:ascii="Times New Roman" w:eastAsia="Times New Roman" w:hAnsi="Times New Roman" w:cs="Times New Roman"/>
          <w:color w:val="000000"/>
          <w:kern w:val="0"/>
          <w:sz w:val="24"/>
          <w:szCs w:val="24"/>
          <w14:ligatures w14:val="none"/>
        </w:rPr>
        <w:t xml:space="preserve"> un visi nodokļi un nodevas, ja tādi ir paredzēti, izņemot pievienotās vērtības nodokli (PVN). </w:t>
      </w:r>
    </w:p>
    <w:p w14:paraId="6F7D40E6" w14:textId="77777777" w:rsidR="00406BB3" w:rsidRPr="00406BB3" w:rsidRDefault="00406BB3" w:rsidP="00406BB3">
      <w:pPr>
        <w:widowControl w:val="0"/>
        <w:spacing w:after="0" w:line="240" w:lineRule="auto"/>
        <w:jc w:val="both"/>
        <w:rPr>
          <w:rFonts w:ascii="Times New Roman" w:eastAsia="Times New Roman" w:hAnsi="Times New Roman" w:cs="Times New Roman"/>
          <w:snapToGrid w:val="0"/>
          <w:kern w:val="0"/>
          <w:sz w:val="24"/>
          <w:szCs w:val="24"/>
          <w14:ligatures w14:val="none"/>
        </w:rPr>
      </w:pPr>
    </w:p>
    <w:p w14:paraId="332F9EA8" w14:textId="77777777" w:rsidR="00406BB3" w:rsidRPr="00406BB3" w:rsidRDefault="00406BB3" w:rsidP="00406BB3">
      <w:pPr>
        <w:widowControl w:val="0"/>
        <w:spacing w:after="0" w:line="240" w:lineRule="auto"/>
        <w:jc w:val="both"/>
        <w:rPr>
          <w:rFonts w:ascii="Times New Roman" w:eastAsia="Times New Roman" w:hAnsi="Times New Roman" w:cs="Times New Roman"/>
          <w:snapToGrid w:val="0"/>
          <w:kern w:val="0"/>
          <w:sz w:val="24"/>
          <w:szCs w:val="24"/>
          <w14:ligatures w14:val="none"/>
        </w:rPr>
      </w:pPr>
    </w:p>
    <w:p w14:paraId="44E66A79" w14:textId="77777777" w:rsidR="00406BB3" w:rsidRPr="00406BB3" w:rsidRDefault="00406BB3" w:rsidP="00406BB3">
      <w:pPr>
        <w:spacing w:after="0" w:line="240" w:lineRule="auto"/>
        <w:jc w:val="both"/>
        <w:rPr>
          <w:rFonts w:ascii="Times New Roman" w:eastAsia="Times New Roman" w:hAnsi="Times New Roman" w:cs="Times New Roman"/>
          <w:snapToGrid w:val="0"/>
          <w:kern w:val="0"/>
          <w:sz w:val="24"/>
          <w:szCs w:val="24"/>
          <w14:ligatures w14:val="none"/>
        </w:rPr>
      </w:pPr>
      <w:r w:rsidRPr="00406BB3">
        <w:rPr>
          <w:rFonts w:ascii="Times New Roman" w:eastAsia="Times New Roman" w:hAnsi="Times New Roman" w:cs="Times New Roman"/>
          <w:snapToGrid w:val="0"/>
          <w:color w:val="000000"/>
          <w:kern w:val="0"/>
          <w:sz w:val="24"/>
          <w:szCs w:val="24"/>
          <w14:ligatures w14:val="none"/>
        </w:rPr>
        <w:t xml:space="preserve">Pretendents vai tā pārstāvis  </w:t>
      </w:r>
      <w:r w:rsidRPr="00406BB3">
        <w:rPr>
          <w:rFonts w:ascii="Times New Roman" w:eastAsia="Times New Roman" w:hAnsi="Times New Roman" w:cs="Times New Roman"/>
          <w:snapToGrid w:val="0"/>
          <w:kern w:val="0"/>
          <w:sz w:val="24"/>
          <w:szCs w:val="24"/>
          <w14:ligatures w14:val="none"/>
        </w:rPr>
        <w:t xml:space="preserve">___________________    _______________________________   </w:t>
      </w:r>
      <w:r w:rsidRPr="00406BB3">
        <w:rPr>
          <w:rFonts w:ascii="Times New Roman" w:eastAsia="Times New Roman" w:hAnsi="Times New Roman" w:cs="Times New Roman"/>
          <w:snapToGrid w:val="0"/>
          <w:kern w:val="0"/>
          <w:sz w:val="24"/>
          <w:szCs w:val="24"/>
          <w14:ligatures w14:val="none"/>
        </w:rPr>
        <w:tab/>
      </w:r>
    </w:p>
    <w:p w14:paraId="568F7CD2" w14:textId="77777777" w:rsidR="00406BB3" w:rsidRPr="00406BB3" w:rsidRDefault="00406BB3" w:rsidP="00406BB3">
      <w:pPr>
        <w:spacing w:after="0" w:line="240" w:lineRule="auto"/>
        <w:ind w:left="2160" w:firstLine="720"/>
        <w:jc w:val="both"/>
        <w:rPr>
          <w:rFonts w:ascii="Times New Roman" w:eastAsia="Calibri" w:hAnsi="Times New Roman" w:cs="Times New Roman"/>
          <w:kern w:val="0"/>
          <w:sz w:val="24"/>
          <w:szCs w:val="24"/>
          <w14:ligatures w14:val="none"/>
        </w:rPr>
      </w:pPr>
      <w:r w:rsidRPr="00406BB3">
        <w:rPr>
          <w:rFonts w:ascii="Times New Roman" w:eastAsia="Times New Roman" w:hAnsi="Times New Roman" w:cs="Times New Roman"/>
          <w:i/>
          <w:snapToGrid w:val="0"/>
          <w:kern w:val="0"/>
          <w:sz w:val="24"/>
          <w:szCs w:val="24"/>
          <w14:ligatures w14:val="none"/>
        </w:rPr>
        <w:t>(amats)</w:t>
      </w:r>
      <w:r w:rsidRPr="00406BB3">
        <w:rPr>
          <w:rFonts w:ascii="Times New Roman" w:eastAsia="Times New Roman" w:hAnsi="Times New Roman" w:cs="Times New Roman"/>
          <w:i/>
          <w:snapToGrid w:val="0"/>
          <w:kern w:val="0"/>
          <w:sz w:val="24"/>
          <w:szCs w:val="24"/>
          <w14:ligatures w14:val="none"/>
        </w:rPr>
        <w:tab/>
      </w:r>
      <w:r w:rsidRPr="00406BB3">
        <w:rPr>
          <w:rFonts w:ascii="Times New Roman" w:eastAsia="Times New Roman" w:hAnsi="Times New Roman" w:cs="Times New Roman"/>
          <w:i/>
          <w:snapToGrid w:val="0"/>
          <w:kern w:val="0"/>
          <w:sz w:val="24"/>
          <w:szCs w:val="24"/>
          <w14:ligatures w14:val="none"/>
        </w:rPr>
        <w:tab/>
      </w:r>
      <w:r w:rsidRPr="00406BB3">
        <w:rPr>
          <w:rFonts w:ascii="Times New Roman" w:eastAsia="Times New Roman" w:hAnsi="Times New Roman" w:cs="Times New Roman"/>
          <w:i/>
          <w:snapToGrid w:val="0"/>
          <w:kern w:val="0"/>
          <w:sz w:val="24"/>
          <w:szCs w:val="24"/>
          <w14:ligatures w14:val="none"/>
        </w:rPr>
        <w:tab/>
        <w:t>(vārds, uzvārds/ paraksts)</w:t>
      </w:r>
    </w:p>
    <w:p w14:paraId="59B46E76" w14:textId="77777777" w:rsidR="00406BB3" w:rsidRPr="00406BB3" w:rsidRDefault="00406BB3" w:rsidP="00406BB3">
      <w:pPr>
        <w:spacing w:after="0" w:line="240" w:lineRule="auto"/>
        <w:jc w:val="right"/>
        <w:rPr>
          <w:rFonts w:ascii="Times New Roman" w:eastAsia="Times New Roman" w:hAnsi="Times New Roman" w:cs="Times New Roman"/>
          <w:b/>
          <w:bCs/>
          <w:iCs/>
          <w:kern w:val="0"/>
          <w:sz w:val="24"/>
          <w:szCs w:val="24"/>
          <w:lang w:eastAsia="lv-LV"/>
          <w14:ligatures w14:val="none"/>
        </w:rPr>
      </w:pPr>
    </w:p>
    <w:p w14:paraId="79FE8D77" w14:textId="77777777" w:rsidR="00406BB3" w:rsidRPr="00406BB3" w:rsidRDefault="00406BB3" w:rsidP="00406BB3">
      <w:pPr>
        <w:tabs>
          <w:tab w:val="left" w:pos="3510"/>
        </w:tabs>
        <w:spacing w:after="0" w:line="240" w:lineRule="auto"/>
        <w:jc w:val="center"/>
        <w:rPr>
          <w:rFonts w:ascii="Times New Roman" w:eastAsia="Times New Roman" w:hAnsi="Times New Roman" w:cs="Times New Roman"/>
          <w:b/>
          <w:color w:val="000000"/>
          <w:kern w:val="0"/>
          <w:sz w:val="24"/>
          <w:szCs w:val="24"/>
          <w14:ligatures w14:val="none"/>
        </w:rPr>
      </w:pPr>
    </w:p>
    <w:p w14:paraId="3585FDF3" w14:textId="77777777" w:rsidR="00406BB3" w:rsidRPr="00406BB3" w:rsidRDefault="00406BB3" w:rsidP="00406BB3">
      <w:pPr>
        <w:spacing w:after="0" w:line="240" w:lineRule="auto"/>
        <w:ind w:left="2880" w:firstLine="720"/>
        <w:jc w:val="both"/>
        <w:rPr>
          <w:rFonts w:ascii="Times New Roman" w:eastAsia="Times New Roman" w:hAnsi="Times New Roman" w:cs="Times New Roman"/>
          <w:snapToGrid w:val="0"/>
          <w:color w:val="000000"/>
          <w:kern w:val="0"/>
          <w:sz w:val="24"/>
          <w:szCs w:val="24"/>
          <w14:ligatures w14:val="none"/>
        </w:rPr>
      </w:pPr>
    </w:p>
    <w:p w14:paraId="706C2685" w14:textId="77777777" w:rsidR="00406BB3" w:rsidRPr="00406BB3" w:rsidRDefault="00406BB3" w:rsidP="00406BB3">
      <w:pPr>
        <w:spacing w:after="0" w:line="240" w:lineRule="auto"/>
        <w:jc w:val="right"/>
        <w:rPr>
          <w:rFonts w:ascii="Times New Roman" w:eastAsia="Times New Roman" w:hAnsi="Times New Roman" w:cs="Times New Roman"/>
          <w:kern w:val="0"/>
          <w:sz w:val="20"/>
          <w:szCs w:val="20"/>
          <w14:ligatures w14:val="none"/>
        </w:rPr>
        <w:sectPr w:rsidR="00406BB3" w:rsidRPr="00406BB3" w:rsidSect="00406BB3">
          <w:headerReference w:type="default" r:id="rId24"/>
          <w:headerReference w:type="first" r:id="rId25"/>
          <w:footerReference w:type="first" r:id="rId26"/>
          <w:pgSz w:w="11906" w:h="16838"/>
          <w:pgMar w:top="964" w:right="851" w:bottom="964" w:left="1701" w:header="709" w:footer="709" w:gutter="0"/>
          <w:cols w:space="708"/>
          <w:docGrid w:linePitch="360"/>
        </w:sectPr>
      </w:pPr>
    </w:p>
    <w:p w14:paraId="000EB4F5" w14:textId="77777777" w:rsidR="00406BB3" w:rsidRPr="00406BB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406BB3">
        <w:rPr>
          <w:rFonts w:ascii="Times New Roman" w:eastAsia="Times New Roman" w:hAnsi="Times New Roman" w:cs="Times New Roman"/>
          <w:kern w:val="0"/>
          <w:sz w:val="20"/>
          <w:szCs w:val="20"/>
          <w14:ligatures w14:val="none"/>
        </w:rPr>
        <w:lastRenderedPageBreak/>
        <w:t>5. pielikums</w:t>
      </w:r>
    </w:p>
    <w:p w14:paraId="29DB0A63" w14:textId="77777777" w:rsidR="00076428" w:rsidRDefault="00076428" w:rsidP="00076428">
      <w:pPr>
        <w:spacing w:after="0" w:line="240" w:lineRule="auto"/>
        <w:jc w:val="right"/>
        <w:rPr>
          <w:rFonts w:ascii="Times New Roman" w:eastAsia="Times New Roman" w:hAnsi="Times New Roman" w:cs="Times New Roman"/>
          <w:kern w:val="0"/>
          <w:sz w:val="20"/>
          <w:szCs w:val="20"/>
          <w14:ligatures w14:val="none"/>
        </w:rPr>
      </w:pPr>
      <w:r w:rsidRPr="005F6A98">
        <w:rPr>
          <w:rFonts w:ascii="Times New Roman" w:eastAsia="Times New Roman" w:hAnsi="Times New Roman" w:cs="Times New Roman"/>
          <w:kern w:val="0"/>
          <w:sz w:val="20"/>
          <w:szCs w:val="20"/>
          <w14:ligatures w14:val="none"/>
        </w:rPr>
        <w:t>“Rīgas dzimšanas dienas mēneša kultūras programmas</w:t>
      </w:r>
    </w:p>
    <w:p w14:paraId="532A4E48" w14:textId="77777777" w:rsidR="00076428" w:rsidRPr="00406BB3" w:rsidRDefault="00076428" w:rsidP="00076428">
      <w:pPr>
        <w:spacing w:after="0" w:line="240" w:lineRule="auto"/>
        <w:jc w:val="right"/>
        <w:rPr>
          <w:rFonts w:ascii="Times New Roman" w:eastAsia="Times New Roman" w:hAnsi="Times New Roman" w:cs="Times New Roman"/>
          <w:bCs/>
          <w:kern w:val="0"/>
          <w:sz w:val="20"/>
          <w:szCs w:val="20"/>
          <w:lang w:eastAsia="lv-LV"/>
          <w14:ligatures w14:val="none"/>
        </w:rPr>
      </w:pPr>
      <w:r w:rsidRPr="005F6A98">
        <w:rPr>
          <w:rFonts w:ascii="Times New Roman" w:eastAsia="Times New Roman" w:hAnsi="Times New Roman" w:cs="Times New Roman"/>
          <w:kern w:val="0"/>
          <w:sz w:val="20"/>
          <w:szCs w:val="20"/>
          <w14:ligatures w14:val="none"/>
        </w:rPr>
        <w:t>tīmekļa vietnes izstrāde”</w:t>
      </w:r>
    </w:p>
    <w:p w14:paraId="190A0397" w14:textId="77777777" w:rsidR="00076428" w:rsidRDefault="00076428" w:rsidP="00076428">
      <w:pPr>
        <w:spacing w:after="0" w:line="240" w:lineRule="auto"/>
        <w:jc w:val="right"/>
        <w:rPr>
          <w:rFonts w:ascii="Times New Roman" w:eastAsia="Times New Roman" w:hAnsi="Times New Roman" w:cs="Times New Roman"/>
          <w:kern w:val="0"/>
          <w:sz w:val="20"/>
          <w:szCs w:val="20"/>
          <w14:ligatures w14:val="none"/>
        </w:rPr>
      </w:pPr>
      <w:r w:rsidRPr="00406BB3">
        <w:rPr>
          <w:rFonts w:ascii="Times New Roman" w:eastAsia="Times New Roman" w:hAnsi="Times New Roman" w:cs="Times New Roman"/>
          <w:kern w:val="0"/>
          <w:sz w:val="20"/>
          <w:szCs w:val="20"/>
          <w14:ligatures w14:val="none"/>
        </w:rPr>
        <w:t xml:space="preserve"> (id. Nr. </w:t>
      </w:r>
      <w:r w:rsidRPr="005F6A98">
        <w:rPr>
          <w:rFonts w:ascii="Times New Roman" w:eastAsia="Times New Roman" w:hAnsi="Times New Roman" w:cs="Times New Roman"/>
          <w:kern w:val="0"/>
          <w:sz w:val="20"/>
          <w:szCs w:val="20"/>
          <w14:ligatures w14:val="none"/>
        </w:rPr>
        <w:t>RVPIKSD 2025/10</w:t>
      </w:r>
      <w:r w:rsidRPr="00406BB3">
        <w:rPr>
          <w:rFonts w:ascii="Times New Roman" w:eastAsia="Times New Roman" w:hAnsi="Times New Roman" w:cs="Times New Roman"/>
          <w:kern w:val="0"/>
          <w:sz w:val="20"/>
          <w:szCs w:val="20"/>
          <w14:ligatures w14:val="none"/>
        </w:rPr>
        <w:t>) nolikumam</w:t>
      </w:r>
    </w:p>
    <w:p w14:paraId="4B4392EC" w14:textId="77777777" w:rsidR="00D42349" w:rsidRDefault="00D42349" w:rsidP="00076428">
      <w:pPr>
        <w:spacing w:after="0" w:line="240" w:lineRule="auto"/>
        <w:jc w:val="right"/>
        <w:rPr>
          <w:rFonts w:ascii="Times New Roman" w:eastAsia="Times New Roman" w:hAnsi="Times New Roman" w:cs="Times New Roman"/>
          <w:kern w:val="0"/>
          <w:sz w:val="20"/>
          <w:szCs w:val="20"/>
          <w14:ligatures w14:val="none"/>
        </w:rPr>
      </w:pPr>
    </w:p>
    <w:p w14:paraId="0F34F8B8" w14:textId="77777777" w:rsidR="00D42349" w:rsidRDefault="00D42349" w:rsidP="00076428">
      <w:pPr>
        <w:spacing w:after="0" w:line="240" w:lineRule="auto"/>
        <w:jc w:val="right"/>
        <w:rPr>
          <w:rFonts w:ascii="Times New Roman" w:eastAsia="Times New Roman" w:hAnsi="Times New Roman" w:cs="Times New Roman"/>
          <w:kern w:val="0"/>
          <w:sz w:val="20"/>
          <w:szCs w:val="20"/>
          <w14:ligatures w14:val="none"/>
        </w:rPr>
      </w:pPr>
    </w:p>
    <w:p w14:paraId="14995F5D" w14:textId="77777777" w:rsidR="00D42349" w:rsidRPr="00D42349" w:rsidRDefault="00D42349" w:rsidP="00D42349">
      <w:pPr>
        <w:spacing w:after="0" w:line="240" w:lineRule="auto"/>
        <w:ind w:right="-1" w:hanging="709"/>
        <w:jc w:val="center"/>
        <w:rPr>
          <w:rFonts w:ascii="Times New Roman" w:eastAsia="Times New Roman" w:hAnsi="Times New Roman" w:cs="Times New Roman"/>
          <w:b/>
          <w:kern w:val="0"/>
          <w:sz w:val="26"/>
          <w:szCs w:val="26"/>
          <w14:ligatures w14:val="none"/>
        </w:rPr>
      </w:pPr>
      <w:r w:rsidRPr="00D42349">
        <w:rPr>
          <w:rFonts w:ascii="Times New Roman" w:eastAsia="Times New Roman" w:hAnsi="Times New Roman" w:cs="Times New Roman"/>
          <w:b/>
          <w:kern w:val="0"/>
          <w:sz w:val="26"/>
          <w:szCs w:val="26"/>
          <w14:ligatures w14:val="none"/>
        </w:rPr>
        <w:t>Pakalpojuma līgums Nr.________</w:t>
      </w:r>
    </w:p>
    <w:p w14:paraId="5AEC420F" w14:textId="77777777" w:rsidR="00D42349" w:rsidRPr="00D42349" w:rsidRDefault="00D42349" w:rsidP="00D42349">
      <w:pPr>
        <w:spacing w:after="0" w:line="240" w:lineRule="auto"/>
        <w:ind w:right="-1" w:hanging="709"/>
        <w:jc w:val="center"/>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Rīgā</w:t>
      </w:r>
    </w:p>
    <w:p w14:paraId="34AF1A08" w14:textId="77777777" w:rsidR="00D42349" w:rsidRPr="00D42349" w:rsidRDefault="00D42349" w:rsidP="00D42349">
      <w:pPr>
        <w:tabs>
          <w:tab w:val="right" w:pos="9360"/>
        </w:tabs>
        <w:spacing w:after="0" w:line="240" w:lineRule="auto"/>
        <w:ind w:right="-1"/>
        <w:jc w:val="right"/>
        <w:rPr>
          <w:rFonts w:ascii="Times New Roman" w:eastAsia="Arial Unicode MS" w:hAnsi="Times New Roman" w:cs="Times New Roman"/>
          <w:kern w:val="0"/>
          <w:sz w:val="20"/>
          <w:szCs w:val="20"/>
          <w14:ligatures w14:val="none"/>
        </w:rPr>
      </w:pPr>
      <w:r w:rsidRPr="00D42349">
        <w:rPr>
          <w:rFonts w:ascii="Times New Roman" w:eastAsia="Arial Unicode MS" w:hAnsi="Times New Roman" w:cs="Times New Roman"/>
          <w:kern w:val="0"/>
          <w:sz w:val="20"/>
          <w:szCs w:val="20"/>
          <w14:ligatures w14:val="none"/>
        </w:rPr>
        <w:t xml:space="preserve">Dokumenta parakstīšanas datums </w:t>
      </w:r>
    </w:p>
    <w:p w14:paraId="3C8683EA" w14:textId="77777777" w:rsidR="00D42349" w:rsidRPr="00D42349" w:rsidRDefault="00D42349" w:rsidP="00D42349">
      <w:pPr>
        <w:tabs>
          <w:tab w:val="right" w:pos="9360"/>
        </w:tabs>
        <w:spacing w:after="0" w:line="240" w:lineRule="auto"/>
        <w:ind w:right="-1"/>
        <w:jc w:val="right"/>
        <w:rPr>
          <w:rFonts w:ascii="Times New Roman" w:eastAsia="Arial Unicode MS" w:hAnsi="Times New Roman" w:cs="Times New Roman"/>
          <w:kern w:val="0"/>
          <w:sz w:val="20"/>
          <w:szCs w:val="20"/>
          <w14:ligatures w14:val="none"/>
        </w:rPr>
      </w:pPr>
      <w:r w:rsidRPr="00D42349">
        <w:rPr>
          <w:rFonts w:ascii="Times New Roman" w:eastAsia="Arial Unicode MS" w:hAnsi="Times New Roman" w:cs="Times New Roman"/>
          <w:kern w:val="0"/>
          <w:sz w:val="20"/>
          <w:szCs w:val="20"/>
          <w14:ligatures w14:val="none"/>
        </w:rPr>
        <w:t xml:space="preserve">ir pēdējā pievienotā droša elektroniskā paraksts </w:t>
      </w:r>
    </w:p>
    <w:p w14:paraId="0F7F8E23" w14:textId="77777777" w:rsidR="00D42349" w:rsidRPr="00D42349" w:rsidRDefault="00D42349" w:rsidP="00D42349">
      <w:pPr>
        <w:tabs>
          <w:tab w:val="right" w:pos="9360"/>
        </w:tabs>
        <w:spacing w:after="0" w:line="240" w:lineRule="auto"/>
        <w:ind w:right="-1"/>
        <w:jc w:val="right"/>
        <w:rPr>
          <w:rFonts w:ascii="Times New Roman" w:eastAsia="Arial Unicode MS" w:hAnsi="Times New Roman" w:cs="Times New Roman"/>
          <w:kern w:val="0"/>
          <w:sz w:val="26"/>
          <w:szCs w:val="26"/>
          <w14:ligatures w14:val="none"/>
        </w:rPr>
      </w:pPr>
      <w:r w:rsidRPr="00D42349">
        <w:rPr>
          <w:rFonts w:ascii="Times New Roman" w:eastAsia="Arial Unicode MS" w:hAnsi="Times New Roman" w:cs="Times New Roman"/>
          <w:kern w:val="0"/>
          <w:sz w:val="20"/>
          <w:szCs w:val="20"/>
          <w14:ligatures w14:val="none"/>
        </w:rPr>
        <w:t>un tā laika zīmoga datums</w:t>
      </w:r>
    </w:p>
    <w:p w14:paraId="2B7C9E4C" w14:textId="77777777" w:rsidR="00D42349" w:rsidRPr="00D42349" w:rsidRDefault="00D42349" w:rsidP="00D42349">
      <w:pPr>
        <w:spacing w:after="0" w:line="240" w:lineRule="auto"/>
        <w:ind w:right="-1"/>
        <w:jc w:val="right"/>
        <w:rPr>
          <w:rFonts w:ascii="Times New Roman" w:eastAsia="Times New Roman" w:hAnsi="Times New Roman" w:cs="Times New Roman"/>
          <w:kern w:val="0"/>
          <w:sz w:val="16"/>
          <w:szCs w:val="16"/>
          <w14:ligatures w14:val="none"/>
        </w:rPr>
      </w:pPr>
    </w:p>
    <w:p w14:paraId="66D18B52" w14:textId="77777777" w:rsidR="00D42349" w:rsidRPr="00D42349" w:rsidRDefault="00D42349" w:rsidP="00D42349">
      <w:pPr>
        <w:spacing w:after="0" w:line="240" w:lineRule="auto"/>
        <w:ind w:right="-1" w:hanging="709"/>
        <w:jc w:val="both"/>
        <w:rPr>
          <w:rFonts w:ascii="Times New Roman" w:eastAsia="Times New Roman" w:hAnsi="Times New Roman" w:cs="Times New Roman"/>
          <w:kern w:val="0"/>
          <w:sz w:val="16"/>
          <w:szCs w:val="16"/>
          <w14:ligatures w14:val="none"/>
        </w:rPr>
      </w:pPr>
    </w:p>
    <w:p w14:paraId="0FDAAE18" w14:textId="76F0CBE9" w:rsidR="00D42349" w:rsidRPr="00D42349" w:rsidRDefault="00D42349" w:rsidP="00D42349">
      <w:pPr>
        <w:spacing w:after="0" w:line="240" w:lineRule="auto"/>
        <w:ind w:firstLine="709"/>
        <w:jc w:val="both"/>
        <w:rPr>
          <w:rFonts w:ascii="Times New Roman" w:eastAsia="Times New Roman" w:hAnsi="Times New Roman" w:cs="Times New Roman"/>
          <w:bCs/>
          <w:color w:val="000000"/>
          <w:kern w:val="0"/>
          <w:sz w:val="26"/>
          <w:szCs w:val="26"/>
          <w:lang w:eastAsia="lv-LV"/>
          <w14:ligatures w14:val="none"/>
        </w:rPr>
      </w:pPr>
      <w:r w:rsidRPr="00D42349">
        <w:rPr>
          <w:rFonts w:ascii="Times New Roman" w:eastAsia="Arial Unicode MS" w:hAnsi="Times New Roman" w:cs="Times New Roman"/>
          <w:b/>
          <w:kern w:val="0"/>
          <w:sz w:val="26"/>
          <w:szCs w:val="26"/>
          <w14:ligatures w14:val="none"/>
        </w:rPr>
        <w:t>Rīgas valstspilsētas pašvaldības Izglītības, kultūras un sporta departaments</w:t>
      </w:r>
      <w:r w:rsidRPr="00D42349">
        <w:rPr>
          <w:rFonts w:ascii="Times New Roman" w:eastAsia="Arial Unicode MS" w:hAnsi="Times New Roman" w:cs="Times New Roman"/>
          <w:kern w:val="0"/>
          <w:sz w:val="26"/>
          <w:szCs w:val="26"/>
          <w14:ligatures w14:val="none"/>
        </w:rPr>
        <w:t xml:space="preserve">, </w:t>
      </w:r>
      <w:r w:rsidRPr="00D42349">
        <w:rPr>
          <w:rFonts w:ascii="Times New Roman" w:eastAsia="Times New Roman" w:hAnsi="Times New Roman" w:cs="Times New Roman"/>
          <w:kern w:val="0"/>
          <w:sz w:val="26"/>
          <w:szCs w:val="26"/>
          <w14:ligatures w14:val="none"/>
        </w:rPr>
        <w:t xml:space="preserve">turpmāk – Departaments vai Pasūtītājs, Kultūras pārvaldes priekšnieces, direktora vietnieces Baibas Šmites personā, kura rīkojas saskaņā ar Rīgas domes 2023. gada 30. augusta iekšējo noteikumu Nr.RD-23-26-nt “Rīgas valstspilsētas pašvaldības darba reglaments” 130. punktu un Rīgas valstspilsētas pašvaldības Izglītības, kultūras un sporta departamenta 18.07.2024. reglamenta Nr. DIKS-24-21-rgs “Rīgas valstspilsētas pašvaldības Izglītības, kultūras un sporta departamenta Kultūras pārvaldes reglaments” 10.7. apakšpunktu, </w:t>
      </w:r>
      <w:r w:rsidRPr="00D42349">
        <w:rPr>
          <w:rFonts w:ascii="Times New Roman" w:eastAsia="Calibri" w:hAnsi="Times New Roman" w:cs="Times New Roman"/>
          <w:kern w:val="0"/>
          <w:sz w:val="26"/>
          <w:szCs w:val="26"/>
          <w:lang w:eastAsia="lv-LV"/>
          <w14:ligatures w14:val="none"/>
        </w:rPr>
        <w:t xml:space="preserve">(turpmāk – </w:t>
      </w:r>
      <w:r w:rsidRPr="00D42349">
        <w:rPr>
          <w:rFonts w:ascii="Times New Roman" w:eastAsia="Calibri" w:hAnsi="Times New Roman" w:cs="Times New Roman"/>
          <w:b/>
          <w:kern w:val="0"/>
          <w:sz w:val="26"/>
          <w:szCs w:val="26"/>
          <w:lang w:eastAsia="lv-LV"/>
          <w14:ligatures w14:val="none"/>
        </w:rPr>
        <w:t>Departaments</w:t>
      </w:r>
      <w:r w:rsidRPr="00D42349">
        <w:rPr>
          <w:rFonts w:ascii="Times New Roman" w:eastAsia="Calibri" w:hAnsi="Times New Roman" w:cs="Times New Roman"/>
          <w:b/>
          <w:kern w:val="0"/>
          <w:sz w:val="26"/>
          <w:lang w:eastAsia="lv-LV"/>
          <w14:ligatures w14:val="none"/>
        </w:rPr>
        <w:t xml:space="preserve"> vai Pasūtītājs</w:t>
      </w:r>
      <w:r w:rsidRPr="00D42349">
        <w:rPr>
          <w:rFonts w:ascii="Times New Roman" w:eastAsia="Calibri" w:hAnsi="Times New Roman" w:cs="Times New Roman"/>
          <w:kern w:val="0"/>
          <w:sz w:val="26"/>
          <w:lang w:eastAsia="lv-LV"/>
          <w14:ligatures w14:val="none"/>
        </w:rPr>
        <w:t>), no vienas puses un</w:t>
      </w:r>
      <w:r w:rsidRPr="00D42349">
        <w:rPr>
          <w:rFonts w:ascii="Times New Roman" w:eastAsia="Times New Roman" w:hAnsi="Times New Roman" w:cs="Times New Roman"/>
          <w:kern w:val="0"/>
          <w:sz w:val="26"/>
          <w:szCs w:val="26"/>
          <w14:ligatures w14:val="none"/>
        </w:rPr>
        <w:t xml:space="preserve"> </w:t>
      </w:r>
      <w:r w:rsidRPr="00D42349">
        <w:rPr>
          <w:rFonts w:ascii="Times New Roman" w:eastAsia="Times New Roman" w:hAnsi="Times New Roman" w:cs="Times New Roman"/>
          <w:bCs/>
          <w:color w:val="000000"/>
          <w:kern w:val="0"/>
          <w:sz w:val="26"/>
          <w:szCs w:val="26"/>
          <w:lang w:eastAsia="lv-LV"/>
          <w14:ligatures w14:val="none"/>
        </w:rPr>
        <w:t xml:space="preserve">_______________________, reģ. nr. __________, tās ______________ personā, kurš rīkojas pamatojoties uz ____________________ (turpmāk – IZPILDĪTĀJS) no otras puses, </w:t>
      </w:r>
    </w:p>
    <w:p w14:paraId="5355985F" w14:textId="77777777" w:rsidR="00D42349" w:rsidRPr="00D42349" w:rsidRDefault="00D42349" w:rsidP="00D42349">
      <w:pPr>
        <w:spacing w:after="0" w:line="240" w:lineRule="auto"/>
        <w:ind w:right="-1" w:firstLine="680"/>
        <w:jc w:val="both"/>
        <w:rPr>
          <w:rFonts w:ascii="Times New Roman" w:eastAsia="Times New Roman" w:hAnsi="Times New Roman" w:cs="Times New Roman"/>
          <w:bCs/>
          <w:color w:val="000000"/>
          <w:kern w:val="0"/>
          <w:sz w:val="16"/>
          <w:szCs w:val="16"/>
          <w:lang w:eastAsia="lv-LV"/>
          <w14:ligatures w14:val="none"/>
        </w:rPr>
      </w:pPr>
    </w:p>
    <w:p w14:paraId="15C3638F" w14:textId="0ECBAC66" w:rsidR="00D42349" w:rsidRPr="00D42349" w:rsidRDefault="00D42349" w:rsidP="00D42349">
      <w:pPr>
        <w:spacing w:after="0" w:line="240" w:lineRule="auto"/>
        <w:ind w:right="-1"/>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bCs/>
          <w:color w:val="000000"/>
          <w:kern w:val="0"/>
          <w:sz w:val="26"/>
          <w:szCs w:val="26"/>
          <w:lang w:eastAsia="lv-LV"/>
          <w14:ligatures w14:val="none"/>
        </w:rPr>
        <w:t xml:space="preserve">(turpmāk katrs atsevišķi – Puse, abi kopā – Puses), </w:t>
      </w:r>
      <w:r w:rsidRPr="00D42349">
        <w:rPr>
          <w:rFonts w:ascii="Times New Roman" w:eastAsia="Times New Roman" w:hAnsi="Times New Roman" w:cs="Times New Roman"/>
          <w:kern w:val="0"/>
          <w:sz w:val="26"/>
          <w:szCs w:val="26"/>
          <w14:ligatures w14:val="none"/>
        </w:rPr>
        <w:t>pamatojoties uz valstspilsētas pašvaldības Izglītības, kultūras un sporta departament</w:t>
      </w:r>
      <w:r>
        <w:rPr>
          <w:rFonts w:ascii="Times New Roman" w:eastAsia="Times New Roman" w:hAnsi="Times New Roman" w:cs="Times New Roman"/>
          <w:kern w:val="0"/>
          <w:sz w:val="26"/>
          <w:szCs w:val="26"/>
          <w14:ligatures w14:val="none"/>
        </w:rPr>
        <w:t>a</w:t>
      </w:r>
      <w:r w:rsidRPr="00D42349">
        <w:rPr>
          <w:rFonts w:ascii="Times New Roman" w:eastAsia="Times New Roman" w:hAnsi="Times New Roman" w:cs="Times New Roman"/>
          <w:kern w:val="0"/>
          <w:sz w:val="26"/>
          <w:szCs w:val="26"/>
          <w14:ligatures w14:val="none"/>
        </w:rPr>
        <w:t xml:space="preserve"> iepirkuma </w:t>
      </w:r>
      <w:bookmarkStart w:id="45" w:name="_Hlk161824825"/>
      <w:r w:rsidRPr="00D42349">
        <w:rPr>
          <w:rFonts w:ascii="Times New Roman" w:eastAsia="Times New Roman" w:hAnsi="Times New Roman" w:cs="Times New Roman"/>
          <w:kern w:val="0"/>
          <w:sz w:val="26"/>
          <w:szCs w:val="26"/>
          <w14:ligatures w14:val="none"/>
        </w:rPr>
        <w:t>id. Nr. RVPIKSD 2025/10 “Rīgas dzimšanas dienas mēneša kultūras programmas tīmekļa vietnes izstrāde” rezultātiem, identifikācijas Nr. RVPIKSD 202</w:t>
      </w:r>
      <w:r>
        <w:rPr>
          <w:rFonts w:ascii="Times New Roman" w:eastAsia="Times New Roman" w:hAnsi="Times New Roman" w:cs="Times New Roman"/>
          <w:kern w:val="0"/>
          <w:sz w:val="26"/>
          <w:szCs w:val="26"/>
          <w14:ligatures w14:val="none"/>
        </w:rPr>
        <w:t>5</w:t>
      </w:r>
      <w:r w:rsidRPr="00D42349">
        <w:rPr>
          <w:rFonts w:ascii="Times New Roman" w:eastAsia="Times New Roman" w:hAnsi="Times New Roman" w:cs="Times New Roman"/>
          <w:kern w:val="0"/>
          <w:sz w:val="26"/>
          <w:szCs w:val="26"/>
          <w14:ligatures w14:val="none"/>
        </w:rPr>
        <w:t>/</w:t>
      </w:r>
      <w:bookmarkEnd w:id="45"/>
      <w:r>
        <w:rPr>
          <w:rFonts w:ascii="Times New Roman" w:eastAsia="Times New Roman" w:hAnsi="Times New Roman" w:cs="Times New Roman"/>
          <w:kern w:val="0"/>
          <w:sz w:val="26"/>
          <w:szCs w:val="26"/>
          <w14:ligatures w14:val="none"/>
        </w:rPr>
        <w:t>10</w:t>
      </w:r>
      <w:r w:rsidRPr="00D42349">
        <w:rPr>
          <w:rFonts w:ascii="Times New Roman" w:eastAsia="Times New Roman" w:hAnsi="Times New Roman" w:cs="Times New Roman"/>
          <w:kern w:val="0"/>
          <w:sz w:val="26"/>
          <w:szCs w:val="26"/>
          <w14:ligatures w14:val="none"/>
        </w:rPr>
        <w:t xml:space="preserve"> (turpmāk – Iepirkums) rezultātiem, noslēdz šādu līgumu (turpmāk – Līgums):</w:t>
      </w:r>
    </w:p>
    <w:p w14:paraId="03CF1FC6" w14:textId="77777777" w:rsidR="00D42349" w:rsidRPr="00D42349" w:rsidRDefault="00D42349" w:rsidP="00D42349">
      <w:pPr>
        <w:spacing w:after="0" w:line="240" w:lineRule="auto"/>
        <w:ind w:right="-1" w:firstLine="680"/>
        <w:jc w:val="both"/>
        <w:rPr>
          <w:rFonts w:ascii="Times New Roman" w:eastAsia="Times New Roman" w:hAnsi="Times New Roman" w:cs="Times New Roman"/>
          <w:kern w:val="0"/>
          <w:sz w:val="26"/>
          <w:szCs w:val="26"/>
          <w14:ligatures w14:val="none"/>
        </w:rPr>
      </w:pPr>
    </w:p>
    <w:p w14:paraId="3C029299" w14:textId="77777777" w:rsidR="00D42349" w:rsidRPr="00D42349" w:rsidRDefault="00D42349" w:rsidP="00D42349">
      <w:pPr>
        <w:numPr>
          <w:ilvl w:val="0"/>
          <w:numId w:val="12"/>
        </w:numPr>
        <w:tabs>
          <w:tab w:val="left" w:pos="1134"/>
        </w:tabs>
        <w:spacing w:after="0" w:line="240" w:lineRule="auto"/>
        <w:ind w:right="-1"/>
        <w:contextualSpacing/>
        <w:jc w:val="center"/>
        <w:rPr>
          <w:rFonts w:ascii="Times New Roman" w:eastAsia="Calibri" w:hAnsi="Times New Roman" w:cs="Times New Roman"/>
          <w:b/>
          <w:kern w:val="0"/>
          <w:sz w:val="26"/>
          <w:szCs w:val="26"/>
          <w14:ligatures w14:val="none"/>
        </w:rPr>
      </w:pPr>
      <w:r w:rsidRPr="00D42349">
        <w:rPr>
          <w:rFonts w:ascii="Times New Roman" w:eastAsia="Calibri" w:hAnsi="Times New Roman" w:cs="Times New Roman"/>
          <w:b/>
          <w:kern w:val="0"/>
          <w:sz w:val="26"/>
          <w:szCs w:val="26"/>
          <w14:ligatures w14:val="none"/>
        </w:rPr>
        <w:t>Līguma priekšmets</w:t>
      </w:r>
    </w:p>
    <w:p w14:paraId="49BEBCBE" w14:textId="7070ABA5" w:rsidR="00D42349" w:rsidRPr="00D42349" w:rsidRDefault="00D42349" w:rsidP="00F115EE">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Pasūtītājs uzdod Izpildītājam un Izpildītājs sniedz </w:t>
      </w:r>
      <w:r w:rsidR="00A57BAB" w:rsidRPr="00A57BAB">
        <w:rPr>
          <w:rFonts w:ascii="Times New Roman" w:eastAsia="Times New Roman" w:hAnsi="Times New Roman" w:cs="Times New Roman"/>
          <w:kern w:val="0"/>
          <w:sz w:val="26"/>
          <w:szCs w:val="26"/>
          <w14:ligatures w14:val="none"/>
        </w:rPr>
        <w:t xml:space="preserve">Rīgas dzimšanas dienas mēneša kultūras programmas tīmekļa vietnes (turpmāk – </w:t>
      </w:r>
      <w:bookmarkStart w:id="46" w:name="_Hlk193202151"/>
      <w:r w:rsidR="00A57BAB" w:rsidRPr="00A57BAB">
        <w:rPr>
          <w:rFonts w:ascii="Times New Roman" w:eastAsia="Times New Roman" w:hAnsi="Times New Roman" w:cs="Times New Roman"/>
          <w:kern w:val="0"/>
          <w:sz w:val="26"/>
          <w:szCs w:val="26"/>
          <w14:ligatures w14:val="none"/>
        </w:rPr>
        <w:t>Tīmekļa vietne) satura, vadības sistēmas un funkcionalitātes izstrādi</w:t>
      </w:r>
      <w:bookmarkEnd w:id="46"/>
      <w:r w:rsidR="00654377">
        <w:rPr>
          <w:rFonts w:ascii="Times New Roman" w:eastAsia="Times New Roman" w:hAnsi="Times New Roman" w:cs="Times New Roman"/>
          <w:kern w:val="0"/>
          <w:sz w:val="26"/>
          <w:szCs w:val="26"/>
          <w14:ligatures w14:val="none"/>
        </w:rPr>
        <w:t>,</w:t>
      </w:r>
      <w:r w:rsidR="00A57BAB" w:rsidRPr="00A57BAB">
        <w:rPr>
          <w:rFonts w:ascii="Times New Roman" w:eastAsia="Times New Roman" w:hAnsi="Times New Roman" w:cs="Times New Roman"/>
          <w:kern w:val="0"/>
          <w:sz w:val="26"/>
          <w:szCs w:val="26"/>
          <w14:ligatures w14:val="none"/>
        </w:rPr>
        <w:t xml:space="preserve"> </w:t>
      </w:r>
      <w:r w:rsidR="00A57BAB" w:rsidRPr="00654377">
        <w:rPr>
          <w:rFonts w:ascii="Times New Roman" w:eastAsia="Times New Roman" w:hAnsi="Times New Roman" w:cs="Times New Roman"/>
          <w:kern w:val="0"/>
          <w:sz w:val="26"/>
          <w:szCs w:val="26"/>
          <w14:ligatures w14:val="none"/>
        </w:rPr>
        <w:t>uzturēšanu un pilnveidošanu</w:t>
      </w:r>
      <w:r w:rsidR="00A57BAB" w:rsidRPr="00A57BAB">
        <w:rPr>
          <w:rFonts w:ascii="Times New Roman" w:eastAsia="Times New Roman" w:hAnsi="Times New Roman" w:cs="Times New Roman"/>
          <w:kern w:val="0"/>
          <w:sz w:val="26"/>
          <w:szCs w:val="26"/>
          <w14:ligatures w14:val="none"/>
        </w:rPr>
        <w:t xml:space="preserve"> (turpmāk – Pakalpojums) saskaņā ar </w:t>
      </w:r>
      <w:bookmarkStart w:id="47" w:name="_Hlk193196424"/>
      <w:r w:rsidR="00A57BAB" w:rsidRPr="00A57BAB">
        <w:rPr>
          <w:rFonts w:ascii="Times New Roman" w:eastAsia="Times New Roman" w:hAnsi="Times New Roman" w:cs="Times New Roman"/>
          <w:kern w:val="0"/>
          <w:sz w:val="26"/>
          <w:szCs w:val="26"/>
          <w14:ligatures w14:val="none"/>
        </w:rPr>
        <w:t xml:space="preserve">Līguma 1. pielikumu </w:t>
      </w:r>
      <w:bookmarkEnd w:id="47"/>
      <w:r w:rsidR="00716A1E">
        <w:rPr>
          <w:rFonts w:ascii="Times New Roman" w:eastAsia="Times New Roman" w:hAnsi="Times New Roman" w:cs="Times New Roman"/>
          <w:kern w:val="0"/>
          <w:sz w:val="26"/>
          <w:szCs w:val="26"/>
          <w14:ligatures w14:val="none"/>
        </w:rPr>
        <w:t>“</w:t>
      </w:r>
      <w:r w:rsidR="00A57BAB" w:rsidRPr="00A57BAB">
        <w:rPr>
          <w:rFonts w:ascii="Times New Roman" w:eastAsia="Times New Roman" w:hAnsi="Times New Roman" w:cs="Times New Roman"/>
          <w:kern w:val="0"/>
          <w:sz w:val="26"/>
          <w:szCs w:val="26"/>
          <w14:ligatures w14:val="none"/>
        </w:rPr>
        <w:t>Tehniskā specifikācija / Tehniskais piedāvājums”</w:t>
      </w:r>
      <w:r w:rsidRPr="00D42349">
        <w:rPr>
          <w:rFonts w:ascii="Times New Roman" w:eastAsia="Times New Roman" w:hAnsi="Times New Roman" w:cs="Times New Roman"/>
          <w:kern w:val="0"/>
          <w:sz w:val="26"/>
          <w:szCs w:val="26"/>
          <w14:ligatures w14:val="none"/>
        </w:rPr>
        <w:t xml:space="preserve">, </w:t>
      </w:r>
      <w:r w:rsidR="00A57BAB" w:rsidRPr="00A57BAB">
        <w:rPr>
          <w:rFonts w:ascii="Times New Roman" w:eastAsia="Times New Roman" w:hAnsi="Times New Roman" w:cs="Times New Roman"/>
          <w:kern w:val="0"/>
          <w:sz w:val="26"/>
          <w:szCs w:val="26"/>
          <w14:ligatures w14:val="none"/>
        </w:rPr>
        <w:t xml:space="preserve">Līguma </w:t>
      </w:r>
      <w:r w:rsidR="00A57BAB">
        <w:rPr>
          <w:rFonts w:ascii="Times New Roman" w:eastAsia="Times New Roman" w:hAnsi="Times New Roman" w:cs="Times New Roman"/>
          <w:kern w:val="0"/>
          <w:sz w:val="26"/>
          <w:szCs w:val="26"/>
          <w14:ligatures w14:val="none"/>
        </w:rPr>
        <w:t>2</w:t>
      </w:r>
      <w:r w:rsidR="00A57BAB" w:rsidRPr="00A57BAB">
        <w:rPr>
          <w:rFonts w:ascii="Times New Roman" w:eastAsia="Times New Roman" w:hAnsi="Times New Roman" w:cs="Times New Roman"/>
          <w:kern w:val="0"/>
          <w:sz w:val="26"/>
          <w:szCs w:val="26"/>
          <w14:ligatures w14:val="none"/>
        </w:rPr>
        <w:t>. pielikumu</w:t>
      </w:r>
      <w:r w:rsidRPr="00D42349">
        <w:rPr>
          <w:rFonts w:ascii="Times New Roman" w:eastAsia="Times New Roman" w:hAnsi="Times New Roman" w:cs="Times New Roman"/>
          <w:kern w:val="0"/>
          <w:sz w:val="26"/>
          <w:szCs w:val="26"/>
          <w14:ligatures w14:val="none"/>
        </w:rPr>
        <w:t xml:space="preserve"> </w:t>
      </w:r>
      <w:r w:rsidR="00A57BAB">
        <w:rPr>
          <w:rFonts w:ascii="Times New Roman" w:eastAsia="Times New Roman" w:hAnsi="Times New Roman" w:cs="Times New Roman"/>
          <w:kern w:val="0"/>
          <w:sz w:val="26"/>
          <w:szCs w:val="26"/>
          <w14:ligatures w14:val="none"/>
        </w:rPr>
        <w:t>“</w:t>
      </w:r>
      <w:r w:rsidR="00A57BAB" w:rsidRPr="00D42349">
        <w:rPr>
          <w:rFonts w:ascii="Times New Roman" w:eastAsia="Times New Roman" w:hAnsi="Times New Roman" w:cs="Times New Roman"/>
          <w:kern w:val="0"/>
          <w:sz w:val="26"/>
          <w:szCs w:val="26"/>
          <w14:ligatures w14:val="none"/>
        </w:rPr>
        <w:t>Finanšu piedāvājum</w:t>
      </w:r>
      <w:r w:rsidR="00A57BAB">
        <w:rPr>
          <w:rFonts w:ascii="Times New Roman" w:eastAsia="Times New Roman" w:hAnsi="Times New Roman" w:cs="Times New Roman"/>
          <w:kern w:val="0"/>
          <w:sz w:val="26"/>
          <w:szCs w:val="26"/>
          <w14:ligatures w14:val="none"/>
        </w:rPr>
        <w:t>s”</w:t>
      </w:r>
      <w:r w:rsidR="00F115EE">
        <w:rPr>
          <w:rFonts w:ascii="Times New Roman" w:eastAsia="Times New Roman" w:hAnsi="Times New Roman" w:cs="Times New Roman"/>
          <w:kern w:val="0"/>
          <w:sz w:val="26"/>
          <w:szCs w:val="26"/>
          <w14:ligatures w14:val="none"/>
        </w:rPr>
        <w:t xml:space="preserve"> </w:t>
      </w:r>
      <w:r w:rsidRPr="00D42349">
        <w:rPr>
          <w:rFonts w:ascii="Times New Roman" w:eastAsia="Times New Roman" w:hAnsi="Times New Roman" w:cs="Times New Roman"/>
          <w:kern w:val="0"/>
          <w:sz w:val="26"/>
          <w:szCs w:val="26"/>
          <w14:ligatures w14:val="none"/>
        </w:rPr>
        <w:t>(turpmāk – Piedāvājums) un Līguma nosacījumiem.</w:t>
      </w:r>
    </w:p>
    <w:p w14:paraId="355B919A" w14:textId="77777777" w:rsidR="00D42349" w:rsidRPr="00D42349" w:rsidRDefault="00D42349" w:rsidP="00F115EE">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Izpildītājs veic Pakalpojumu, izmantojot savus resursus, iekārtas un materiālus.</w:t>
      </w:r>
    </w:p>
    <w:p w14:paraId="79778A06" w14:textId="042E0C9A" w:rsidR="00D42349" w:rsidRPr="006C007F" w:rsidRDefault="00D42349" w:rsidP="006C007F">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6C007F">
        <w:rPr>
          <w:rFonts w:ascii="Times New Roman" w:eastAsia="Times New Roman" w:hAnsi="Times New Roman" w:cs="Times New Roman"/>
          <w:kern w:val="0"/>
          <w:sz w:val="26"/>
          <w:szCs w:val="26"/>
          <w14:ligatures w14:val="none"/>
        </w:rPr>
        <w:t xml:space="preserve">Pasūtītājs samaksā Izpildītājam maksu par sniegtajiem Pakalpojumiem Līgumā noteiktajā apmērā un kārtībā. </w:t>
      </w:r>
    </w:p>
    <w:p w14:paraId="79F703E2" w14:textId="77777777" w:rsidR="00D42349" w:rsidRPr="006C007F" w:rsidRDefault="00D42349" w:rsidP="006C007F">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6C007F">
        <w:rPr>
          <w:rFonts w:ascii="Times New Roman" w:eastAsia="Times New Roman" w:hAnsi="Times New Roman" w:cs="Times New Roman"/>
          <w:kern w:val="0"/>
          <w:sz w:val="26"/>
          <w:szCs w:val="26"/>
          <w14:ligatures w14:val="none"/>
        </w:rPr>
        <w:t>Līgums stājas spēkā no tā abpusējas parakstīšanas brīža un ir spēkā līdz Līguma saistību pilnīgai izpildei.</w:t>
      </w:r>
    </w:p>
    <w:p w14:paraId="69A01294" w14:textId="77777777" w:rsidR="00D42349" w:rsidRPr="00D42349" w:rsidRDefault="00D42349" w:rsidP="00F115EE">
      <w:pPr>
        <w:numPr>
          <w:ilvl w:val="0"/>
          <w:numId w:val="12"/>
        </w:numPr>
        <w:tabs>
          <w:tab w:val="num" w:pos="567"/>
        </w:tabs>
        <w:spacing w:after="0" w:line="240" w:lineRule="auto"/>
        <w:ind w:right="-1" w:firstLine="0"/>
        <w:contextualSpacing/>
        <w:jc w:val="center"/>
        <w:rPr>
          <w:rFonts w:ascii="Times New Roman" w:eastAsia="Calibri" w:hAnsi="Times New Roman" w:cs="Times New Roman"/>
          <w:b/>
          <w:kern w:val="0"/>
          <w:sz w:val="26"/>
          <w:szCs w:val="26"/>
          <w14:ligatures w14:val="none"/>
        </w:rPr>
      </w:pPr>
      <w:r w:rsidRPr="00D42349">
        <w:rPr>
          <w:rFonts w:ascii="Times New Roman" w:eastAsia="Calibri" w:hAnsi="Times New Roman" w:cs="Times New Roman"/>
          <w:b/>
          <w:kern w:val="0"/>
          <w:sz w:val="26"/>
          <w:szCs w:val="26"/>
          <w14:ligatures w14:val="none"/>
        </w:rPr>
        <w:t>Līguma summa un norēķinu kārtība</w:t>
      </w:r>
    </w:p>
    <w:p w14:paraId="3CF5A5C3" w14:textId="26C951BA" w:rsidR="00D42349" w:rsidRPr="00D42349" w:rsidRDefault="00D42349" w:rsidP="00F115EE">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Līguma kopējā summa par Pakalpojumu saskaņā ar Izpildītāja iesniegto Finanšu piedāvājumu Iepirkumā ir ___________</w:t>
      </w:r>
      <w:r w:rsidR="00E40846">
        <w:rPr>
          <w:rFonts w:ascii="Times New Roman" w:eastAsia="Times New Roman" w:hAnsi="Times New Roman" w:cs="Times New Roman"/>
          <w:kern w:val="0"/>
          <w:sz w:val="26"/>
          <w:szCs w:val="26"/>
          <w14:ligatures w14:val="none"/>
        </w:rPr>
        <w:t xml:space="preserve"> EUR</w:t>
      </w:r>
      <w:r w:rsidRPr="00D42349">
        <w:rPr>
          <w:rFonts w:ascii="Times New Roman" w:eastAsia="Times New Roman" w:hAnsi="Times New Roman" w:cs="Times New Roman"/>
          <w:kern w:val="0"/>
          <w:sz w:val="26"/>
          <w:szCs w:val="26"/>
          <w14:ligatures w14:val="none"/>
        </w:rPr>
        <w:t xml:space="preserve"> (______________ </w:t>
      </w:r>
      <w:r w:rsidRPr="004B1C4A">
        <w:rPr>
          <w:rFonts w:ascii="Times New Roman" w:eastAsia="Times New Roman" w:hAnsi="Times New Roman" w:cs="Times New Roman"/>
          <w:i/>
          <w:iCs/>
          <w:kern w:val="0"/>
          <w:sz w:val="26"/>
          <w:szCs w:val="26"/>
          <w14:ligatures w14:val="none"/>
        </w:rPr>
        <w:t>euro</w:t>
      </w:r>
      <w:r w:rsidRPr="00D42349">
        <w:rPr>
          <w:rFonts w:ascii="Times New Roman" w:eastAsia="Times New Roman" w:hAnsi="Times New Roman" w:cs="Times New Roman"/>
          <w:kern w:val="0"/>
          <w:sz w:val="26"/>
          <w:szCs w:val="26"/>
          <w14:ligatures w14:val="none"/>
        </w:rPr>
        <w:t xml:space="preserve"> un _____ centi), kas sastāv no pamatsummas</w:t>
      </w:r>
      <w:r w:rsidR="00E40846">
        <w:rPr>
          <w:rFonts w:ascii="Times New Roman" w:eastAsia="Times New Roman" w:hAnsi="Times New Roman" w:cs="Times New Roman"/>
          <w:kern w:val="0"/>
          <w:sz w:val="26"/>
          <w:szCs w:val="26"/>
          <w14:ligatures w14:val="none"/>
        </w:rPr>
        <w:t xml:space="preserve"> </w:t>
      </w:r>
      <w:r w:rsidRPr="00D42349">
        <w:rPr>
          <w:rFonts w:ascii="Times New Roman" w:eastAsia="Times New Roman" w:hAnsi="Times New Roman" w:cs="Times New Roman"/>
          <w:kern w:val="0"/>
          <w:sz w:val="26"/>
          <w:szCs w:val="26"/>
          <w14:ligatures w14:val="none"/>
        </w:rPr>
        <w:t xml:space="preserve">_________ </w:t>
      </w:r>
      <w:r w:rsidR="00E40846">
        <w:rPr>
          <w:rFonts w:ascii="Times New Roman" w:eastAsia="Times New Roman" w:hAnsi="Times New Roman" w:cs="Times New Roman"/>
          <w:kern w:val="0"/>
          <w:sz w:val="26"/>
          <w:szCs w:val="26"/>
          <w14:ligatures w14:val="none"/>
        </w:rPr>
        <w:t xml:space="preserve">EUR </w:t>
      </w:r>
      <w:r w:rsidRPr="00D42349">
        <w:rPr>
          <w:rFonts w:ascii="Times New Roman" w:eastAsia="Times New Roman" w:hAnsi="Times New Roman" w:cs="Times New Roman"/>
          <w:kern w:val="0"/>
          <w:sz w:val="26"/>
          <w:szCs w:val="26"/>
          <w14:ligatures w14:val="none"/>
        </w:rPr>
        <w:t>(______________</w:t>
      </w:r>
      <w:r w:rsidRPr="004B1C4A">
        <w:rPr>
          <w:rFonts w:ascii="Times New Roman" w:eastAsia="Times New Roman" w:hAnsi="Times New Roman" w:cs="Times New Roman"/>
          <w:i/>
          <w:iCs/>
          <w:kern w:val="0"/>
          <w:sz w:val="26"/>
          <w:szCs w:val="26"/>
          <w14:ligatures w14:val="none"/>
        </w:rPr>
        <w:t>euro</w:t>
      </w:r>
      <w:r w:rsidR="00E40846">
        <w:rPr>
          <w:rFonts w:ascii="Times New Roman" w:eastAsia="Times New Roman" w:hAnsi="Times New Roman" w:cs="Times New Roman"/>
          <w:i/>
          <w:iCs/>
          <w:kern w:val="0"/>
          <w:sz w:val="26"/>
          <w:szCs w:val="26"/>
          <w14:ligatures w14:val="none"/>
        </w:rPr>
        <w:t xml:space="preserve"> </w:t>
      </w:r>
      <w:r w:rsidR="00E40846">
        <w:rPr>
          <w:rFonts w:ascii="Times New Roman" w:eastAsia="Times New Roman" w:hAnsi="Times New Roman" w:cs="Times New Roman"/>
          <w:kern w:val="0"/>
          <w:sz w:val="26"/>
          <w:szCs w:val="26"/>
          <w14:ligatures w14:val="none"/>
        </w:rPr>
        <w:t>un _______ centi</w:t>
      </w:r>
      <w:r w:rsidRPr="00D42349">
        <w:rPr>
          <w:rFonts w:ascii="Times New Roman" w:eastAsia="Times New Roman" w:hAnsi="Times New Roman" w:cs="Times New Roman"/>
          <w:kern w:val="0"/>
          <w:sz w:val="26"/>
          <w:szCs w:val="26"/>
          <w14:ligatures w14:val="none"/>
        </w:rPr>
        <w:t>) un 21</w:t>
      </w:r>
      <w:r w:rsidR="00E40846">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xml:space="preserve">% (_______) pievienotās vērtības nodokļa (turpmāk – PVN) _________ </w:t>
      </w:r>
      <w:r w:rsidR="00E40846">
        <w:rPr>
          <w:rFonts w:ascii="Times New Roman" w:eastAsia="Times New Roman" w:hAnsi="Times New Roman" w:cs="Times New Roman"/>
          <w:kern w:val="0"/>
          <w:sz w:val="26"/>
          <w:szCs w:val="26"/>
          <w14:ligatures w14:val="none"/>
        </w:rPr>
        <w:t xml:space="preserve">EUR </w:t>
      </w:r>
      <w:r w:rsidRPr="00D42349">
        <w:rPr>
          <w:rFonts w:ascii="Times New Roman" w:eastAsia="Times New Roman" w:hAnsi="Times New Roman" w:cs="Times New Roman"/>
          <w:kern w:val="0"/>
          <w:sz w:val="26"/>
          <w:szCs w:val="26"/>
          <w14:ligatures w14:val="none"/>
        </w:rPr>
        <w:t xml:space="preserve">(_________ </w:t>
      </w:r>
      <w:r w:rsidRPr="004B1C4A">
        <w:rPr>
          <w:rFonts w:ascii="Times New Roman" w:eastAsia="Times New Roman" w:hAnsi="Times New Roman" w:cs="Times New Roman"/>
          <w:i/>
          <w:iCs/>
          <w:kern w:val="0"/>
          <w:sz w:val="26"/>
          <w:szCs w:val="26"/>
          <w14:ligatures w14:val="none"/>
        </w:rPr>
        <w:t>euro</w:t>
      </w:r>
      <w:r w:rsidRPr="00D42349">
        <w:rPr>
          <w:rFonts w:ascii="Times New Roman" w:eastAsia="Times New Roman" w:hAnsi="Times New Roman" w:cs="Times New Roman"/>
          <w:kern w:val="0"/>
          <w:sz w:val="26"/>
          <w:szCs w:val="26"/>
          <w14:ligatures w14:val="none"/>
        </w:rPr>
        <w:t xml:space="preserve"> un _____ centi).</w:t>
      </w:r>
    </w:p>
    <w:p w14:paraId="36E4F631" w14:textId="77777777" w:rsidR="00D42349" w:rsidRPr="00D42349" w:rsidRDefault="00D42349" w:rsidP="00F115EE">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Pasūtītājs maksā Līguma summu šādā kārtībā:</w:t>
      </w:r>
    </w:p>
    <w:p w14:paraId="08C5932A" w14:textId="2F02863B" w:rsidR="00D42349" w:rsidRPr="00D42349" w:rsidRDefault="00BC5FBB" w:rsidP="00F115EE">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654377">
        <w:rPr>
          <w:rFonts w:ascii="Times New Roman" w:eastAsia="Times New Roman" w:hAnsi="Times New Roman" w:cs="Times New Roman"/>
          <w:kern w:val="0"/>
          <w:sz w:val="26"/>
          <w:szCs w:val="26"/>
          <w14:ligatures w14:val="none"/>
        </w:rPr>
        <w:lastRenderedPageBreak/>
        <w:t>5</w:t>
      </w:r>
      <w:r w:rsidR="00D42349" w:rsidRPr="00654377">
        <w:rPr>
          <w:rFonts w:ascii="Times New Roman" w:eastAsia="Times New Roman" w:hAnsi="Times New Roman" w:cs="Times New Roman"/>
          <w:kern w:val="0"/>
          <w:sz w:val="26"/>
          <w:szCs w:val="26"/>
          <w14:ligatures w14:val="none"/>
        </w:rPr>
        <w:t>0</w:t>
      </w:r>
      <w:r w:rsidR="00E40846">
        <w:rPr>
          <w:rFonts w:ascii="Times New Roman" w:eastAsia="Times New Roman" w:hAnsi="Times New Roman" w:cs="Times New Roman"/>
          <w:kern w:val="0"/>
          <w:sz w:val="26"/>
          <w:szCs w:val="26"/>
          <w14:ligatures w14:val="none"/>
        </w:rPr>
        <w:t> </w:t>
      </w:r>
      <w:r w:rsidR="00D42349" w:rsidRPr="00654377">
        <w:rPr>
          <w:rFonts w:ascii="Times New Roman" w:eastAsia="Times New Roman" w:hAnsi="Times New Roman" w:cs="Times New Roman"/>
          <w:kern w:val="0"/>
          <w:sz w:val="26"/>
          <w:szCs w:val="26"/>
          <w14:ligatures w14:val="none"/>
        </w:rPr>
        <w:t xml:space="preserve">% </w:t>
      </w:r>
      <w:r w:rsidR="00D42349" w:rsidRPr="00D42349">
        <w:rPr>
          <w:rFonts w:ascii="Times New Roman" w:eastAsia="Times New Roman" w:hAnsi="Times New Roman" w:cs="Times New Roman"/>
          <w:kern w:val="0"/>
          <w:sz w:val="26"/>
          <w:szCs w:val="26"/>
          <w14:ligatures w14:val="none"/>
        </w:rPr>
        <w:t>Līguma summas, t.</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i. __________ EUR (____________ </w:t>
      </w:r>
      <w:r w:rsidR="00D42349" w:rsidRPr="004B1C4A">
        <w:rPr>
          <w:rFonts w:ascii="Times New Roman" w:eastAsia="Times New Roman" w:hAnsi="Times New Roman" w:cs="Times New Roman"/>
          <w:i/>
          <w:iCs/>
          <w:kern w:val="0"/>
          <w:sz w:val="26"/>
          <w:szCs w:val="26"/>
          <w14:ligatures w14:val="none"/>
        </w:rPr>
        <w:t>euro</w:t>
      </w:r>
      <w:r w:rsidR="00D42349" w:rsidRPr="00D42349">
        <w:rPr>
          <w:rFonts w:ascii="Times New Roman" w:eastAsia="Times New Roman" w:hAnsi="Times New Roman" w:cs="Times New Roman"/>
          <w:kern w:val="0"/>
          <w:sz w:val="26"/>
          <w:szCs w:val="26"/>
          <w14:ligatures w14:val="none"/>
        </w:rPr>
        <w:t>, _____ centi) bez PVN, PVN 21</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ir __________ EUR (__________________ euro, ______ </w:t>
      </w:r>
      <w:r w:rsidR="00D42349" w:rsidRPr="004B1C4A">
        <w:rPr>
          <w:rFonts w:ascii="Times New Roman" w:eastAsia="Times New Roman" w:hAnsi="Times New Roman" w:cs="Times New Roman"/>
          <w:i/>
          <w:iCs/>
          <w:kern w:val="0"/>
          <w:sz w:val="26"/>
          <w:szCs w:val="26"/>
          <w14:ligatures w14:val="none"/>
        </w:rPr>
        <w:t>centi</w:t>
      </w:r>
      <w:r w:rsidR="00D42349" w:rsidRPr="00D42349">
        <w:rPr>
          <w:rFonts w:ascii="Times New Roman" w:eastAsia="Times New Roman" w:hAnsi="Times New Roman" w:cs="Times New Roman"/>
          <w:kern w:val="0"/>
          <w:sz w:val="26"/>
          <w:szCs w:val="26"/>
          <w14:ligatures w14:val="none"/>
        </w:rPr>
        <w:t xml:space="preserve">), kopā ar PVN ir ____________ EUR (_________________ </w:t>
      </w:r>
      <w:r w:rsidR="00D42349" w:rsidRPr="004B1C4A">
        <w:rPr>
          <w:rFonts w:ascii="Times New Roman" w:eastAsia="Times New Roman" w:hAnsi="Times New Roman" w:cs="Times New Roman"/>
          <w:i/>
          <w:iCs/>
          <w:kern w:val="0"/>
          <w:sz w:val="26"/>
          <w:szCs w:val="26"/>
          <w14:ligatures w14:val="none"/>
        </w:rPr>
        <w:t>euro</w:t>
      </w:r>
      <w:r w:rsidR="00D42349" w:rsidRPr="00D42349">
        <w:rPr>
          <w:rFonts w:ascii="Times New Roman" w:eastAsia="Times New Roman" w:hAnsi="Times New Roman" w:cs="Times New Roman"/>
          <w:kern w:val="0"/>
          <w:sz w:val="26"/>
          <w:szCs w:val="26"/>
          <w14:ligatures w14:val="none"/>
        </w:rPr>
        <w:t>, __ centi). 14</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(četrpadsmit) dienu laikā pēc </w:t>
      </w:r>
      <w:r w:rsidR="00654377" w:rsidRPr="00A57BAB">
        <w:rPr>
          <w:rFonts w:ascii="Times New Roman" w:eastAsia="Times New Roman" w:hAnsi="Times New Roman" w:cs="Times New Roman"/>
          <w:kern w:val="0"/>
          <w:sz w:val="26"/>
          <w:szCs w:val="26"/>
          <w14:ligatures w14:val="none"/>
        </w:rPr>
        <w:t>Tīmekļa vietne</w:t>
      </w:r>
      <w:r w:rsidR="00654377">
        <w:rPr>
          <w:rFonts w:ascii="Times New Roman" w:eastAsia="Times New Roman" w:hAnsi="Times New Roman" w:cs="Times New Roman"/>
          <w:kern w:val="0"/>
          <w:sz w:val="26"/>
          <w:szCs w:val="26"/>
          <w14:ligatures w14:val="none"/>
        </w:rPr>
        <w:t>s</w:t>
      </w:r>
      <w:r w:rsidR="00654377" w:rsidRPr="00A57BAB">
        <w:rPr>
          <w:rFonts w:ascii="Times New Roman" w:eastAsia="Times New Roman" w:hAnsi="Times New Roman" w:cs="Times New Roman"/>
          <w:kern w:val="0"/>
          <w:sz w:val="26"/>
          <w:szCs w:val="26"/>
          <w14:ligatures w14:val="none"/>
        </w:rPr>
        <w:t xml:space="preserve"> satura, vadības sistēmas un funkcionalitātes izstrād</w:t>
      </w:r>
      <w:r w:rsidR="00654377">
        <w:rPr>
          <w:rFonts w:ascii="Times New Roman" w:eastAsia="Times New Roman" w:hAnsi="Times New Roman" w:cs="Times New Roman"/>
          <w:kern w:val="0"/>
          <w:sz w:val="26"/>
          <w:szCs w:val="26"/>
          <w14:ligatures w14:val="none"/>
        </w:rPr>
        <w:t>es</w:t>
      </w:r>
      <w:r w:rsidR="00654377" w:rsidRPr="00D42349">
        <w:rPr>
          <w:rFonts w:ascii="Times New Roman" w:eastAsia="Times New Roman" w:hAnsi="Times New Roman" w:cs="Times New Roman"/>
          <w:kern w:val="0"/>
          <w:sz w:val="26"/>
          <w:szCs w:val="26"/>
          <w14:ligatures w14:val="none"/>
        </w:rPr>
        <w:t xml:space="preserve"> </w:t>
      </w:r>
      <w:r w:rsidR="00D42349" w:rsidRPr="00D42349">
        <w:rPr>
          <w:rFonts w:ascii="Times New Roman" w:eastAsia="Times New Roman" w:hAnsi="Times New Roman" w:cs="Times New Roman"/>
          <w:kern w:val="0"/>
          <w:sz w:val="26"/>
          <w:szCs w:val="26"/>
          <w14:ligatures w14:val="none"/>
        </w:rPr>
        <w:t xml:space="preserve">Pakalpojuma izpildes un pieņemšanas – nodošanas akta savstarpējas parakstīšanas dienas un dienas, kad Izpildītājs iesniedzis Pasūtītājam elektronisku rēķinu, atbilstoši portāla www.eriga.lv sadaļā </w:t>
      </w:r>
      <w:r w:rsidR="00E40846">
        <w:rPr>
          <w:rFonts w:ascii="Times New Roman" w:eastAsia="Times New Roman" w:hAnsi="Times New Roman" w:cs="Times New Roman"/>
          <w:kern w:val="0"/>
          <w:sz w:val="26"/>
          <w:szCs w:val="26"/>
          <w14:ligatures w14:val="none"/>
        </w:rPr>
        <w:t>“</w:t>
      </w:r>
      <w:r w:rsidR="00D42349" w:rsidRPr="00D42349">
        <w:rPr>
          <w:rFonts w:ascii="Times New Roman" w:eastAsia="Times New Roman" w:hAnsi="Times New Roman" w:cs="Times New Roman"/>
          <w:kern w:val="0"/>
          <w:sz w:val="26"/>
          <w:szCs w:val="26"/>
          <w14:ligatures w14:val="none"/>
        </w:rPr>
        <w:t>Rēķinu iesniegšana” norādītajai informācijai par elektroniskā rēķina formātu.</w:t>
      </w:r>
    </w:p>
    <w:p w14:paraId="3247D980" w14:textId="730D2B6B" w:rsidR="00D42349" w:rsidRPr="00D42349" w:rsidRDefault="00BC5FBB" w:rsidP="00F115EE">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654377">
        <w:rPr>
          <w:rFonts w:ascii="Times New Roman" w:eastAsia="Times New Roman" w:hAnsi="Times New Roman" w:cs="Times New Roman"/>
          <w:kern w:val="0"/>
          <w:sz w:val="26"/>
          <w:szCs w:val="26"/>
          <w14:ligatures w14:val="none"/>
        </w:rPr>
        <w:t>5</w:t>
      </w:r>
      <w:r w:rsidR="00D42349" w:rsidRPr="00654377">
        <w:rPr>
          <w:rFonts w:ascii="Times New Roman" w:eastAsia="Times New Roman" w:hAnsi="Times New Roman" w:cs="Times New Roman"/>
          <w:kern w:val="0"/>
          <w:sz w:val="26"/>
          <w:szCs w:val="26"/>
          <w14:ligatures w14:val="none"/>
        </w:rPr>
        <w:t>0</w:t>
      </w:r>
      <w:r w:rsidR="00E40846">
        <w:rPr>
          <w:rFonts w:ascii="Times New Roman" w:eastAsia="Times New Roman" w:hAnsi="Times New Roman" w:cs="Times New Roman"/>
          <w:kern w:val="0"/>
          <w:sz w:val="26"/>
          <w:szCs w:val="26"/>
          <w14:ligatures w14:val="none"/>
        </w:rPr>
        <w:t> </w:t>
      </w:r>
      <w:r w:rsidR="00D42349" w:rsidRPr="00654377">
        <w:rPr>
          <w:rFonts w:ascii="Times New Roman" w:eastAsia="Times New Roman" w:hAnsi="Times New Roman" w:cs="Times New Roman"/>
          <w:kern w:val="0"/>
          <w:sz w:val="26"/>
          <w:szCs w:val="26"/>
          <w14:ligatures w14:val="none"/>
        </w:rPr>
        <w:t xml:space="preserve">% </w:t>
      </w:r>
      <w:r w:rsidR="00D42349" w:rsidRPr="00D42349">
        <w:rPr>
          <w:rFonts w:ascii="Times New Roman" w:eastAsia="Times New Roman" w:hAnsi="Times New Roman" w:cs="Times New Roman"/>
          <w:kern w:val="0"/>
          <w:sz w:val="26"/>
          <w:szCs w:val="26"/>
          <w14:ligatures w14:val="none"/>
        </w:rPr>
        <w:t>Līguma summas, t.</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i</w:t>
      </w:r>
      <w:r w:rsidR="00E40846">
        <w:rPr>
          <w:rFonts w:ascii="Times New Roman" w:eastAsia="Times New Roman" w:hAnsi="Times New Roman" w:cs="Times New Roman"/>
          <w:kern w:val="0"/>
          <w:sz w:val="26"/>
          <w:szCs w:val="26"/>
          <w14:ligatures w14:val="none"/>
        </w:rPr>
        <w:t>.</w:t>
      </w:r>
      <w:r w:rsidR="00D42349" w:rsidRPr="00D42349">
        <w:rPr>
          <w:rFonts w:ascii="Times New Roman" w:eastAsia="Times New Roman" w:hAnsi="Times New Roman" w:cs="Times New Roman"/>
          <w:kern w:val="0"/>
          <w:sz w:val="26"/>
          <w:szCs w:val="26"/>
          <w14:ligatures w14:val="none"/>
        </w:rPr>
        <w:t xml:space="preserve"> __________ EUR (____________ </w:t>
      </w:r>
      <w:r w:rsidR="00D42349" w:rsidRPr="004B1C4A">
        <w:rPr>
          <w:rFonts w:ascii="Times New Roman" w:eastAsia="Times New Roman" w:hAnsi="Times New Roman" w:cs="Times New Roman"/>
          <w:i/>
          <w:iCs/>
          <w:kern w:val="0"/>
          <w:sz w:val="26"/>
          <w:szCs w:val="26"/>
          <w14:ligatures w14:val="none"/>
        </w:rPr>
        <w:t>euro</w:t>
      </w:r>
      <w:r w:rsidR="00D42349" w:rsidRPr="00D42349">
        <w:rPr>
          <w:rFonts w:ascii="Times New Roman" w:eastAsia="Times New Roman" w:hAnsi="Times New Roman" w:cs="Times New Roman"/>
          <w:kern w:val="0"/>
          <w:sz w:val="26"/>
          <w:szCs w:val="26"/>
          <w14:ligatures w14:val="none"/>
        </w:rPr>
        <w:t>, _____ centi) bez PVN, PVN 21</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 ir __________ EUR (__________________ </w:t>
      </w:r>
      <w:r w:rsidR="00D42349" w:rsidRPr="004B1C4A">
        <w:rPr>
          <w:rFonts w:ascii="Times New Roman" w:eastAsia="Times New Roman" w:hAnsi="Times New Roman" w:cs="Times New Roman"/>
          <w:i/>
          <w:iCs/>
          <w:kern w:val="0"/>
          <w:sz w:val="26"/>
          <w:szCs w:val="26"/>
          <w14:ligatures w14:val="none"/>
        </w:rPr>
        <w:t>euro</w:t>
      </w:r>
      <w:r w:rsidR="00D42349" w:rsidRPr="00D42349">
        <w:rPr>
          <w:rFonts w:ascii="Times New Roman" w:eastAsia="Times New Roman" w:hAnsi="Times New Roman" w:cs="Times New Roman"/>
          <w:kern w:val="0"/>
          <w:sz w:val="26"/>
          <w:szCs w:val="26"/>
          <w14:ligatures w14:val="none"/>
        </w:rPr>
        <w:t xml:space="preserve">, ______ centi), kopā ar PVN ir ____________ EUR (_________________ </w:t>
      </w:r>
      <w:r w:rsidR="00D42349" w:rsidRPr="004B1C4A">
        <w:rPr>
          <w:rFonts w:ascii="Times New Roman" w:eastAsia="Times New Roman" w:hAnsi="Times New Roman" w:cs="Times New Roman"/>
          <w:i/>
          <w:iCs/>
          <w:kern w:val="0"/>
          <w:sz w:val="26"/>
          <w:szCs w:val="26"/>
          <w14:ligatures w14:val="none"/>
        </w:rPr>
        <w:t>euro</w:t>
      </w:r>
      <w:r w:rsidR="00D42349" w:rsidRPr="00D42349">
        <w:rPr>
          <w:rFonts w:ascii="Times New Roman" w:eastAsia="Times New Roman" w:hAnsi="Times New Roman" w:cs="Times New Roman"/>
          <w:kern w:val="0"/>
          <w:sz w:val="26"/>
          <w:szCs w:val="26"/>
          <w14:ligatures w14:val="none"/>
        </w:rPr>
        <w:t>, __ centi) 14</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(četrpadsmit) dienu laikā pēc </w:t>
      </w:r>
      <w:r w:rsidR="00654377">
        <w:rPr>
          <w:rFonts w:ascii="Times New Roman" w:eastAsia="Times New Roman" w:hAnsi="Times New Roman" w:cs="Times New Roman"/>
          <w:kern w:val="0"/>
          <w:sz w:val="26"/>
          <w:szCs w:val="26"/>
          <w14:ligatures w14:val="none"/>
        </w:rPr>
        <w:t xml:space="preserve">visa </w:t>
      </w:r>
      <w:r w:rsidR="00D42349" w:rsidRPr="00D42349">
        <w:rPr>
          <w:rFonts w:ascii="Times New Roman" w:eastAsia="Times New Roman" w:hAnsi="Times New Roman" w:cs="Times New Roman"/>
          <w:kern w:val="0"/>
          <w:sz w:val="26"/>
          <w:szCs w:val="26"/>
          <w14:ligatures w14:val="none"/>
        </w:rPr>
        <w:t xml:space="preserve">Pakalpojuma izpildes un pieņemšanas – nodošanas akta savstarpējas parakstīšanas dienas un dienas, kad Izpildītājs iesniedzis Pasūtītājam elektronisku rēķinu, atbilstoši portāla www.eriga.lv sadaļā </w:t>
      </w:r>
      <w:r w:rsidR="00E40846">
        <w:rPr>
          <w:rFonts w:ascii="Times New Roman" w:eastAsia="Times New Roman" w:hAnsi="Times New Roman" w:cs="Times New Roman"/>
          <w:kern w:val="0"/>
          <w:sz w:val="26"/>
          <w:szCs w:val="26"/>
          <w14:ligatures w14:val="none"/>
        </w:rPr>
        <w:t>“</w:t>
      </w:r>
      <w:r w:rsidR="00D42349" w:rsidRPr="00D42349">
        <w:rPr>
          <w:rFonts w:ascii="Times New Roman" w:eastAsia="Times New Roman" w:hAnsi="Times New Roman" w:cs="Times New Roman"/>
          <w:kern w:val="0"/>
          <w:sz w:val="26"/>
          <w:szCs w:val="26"/>
          <w14:ligatures w14:val="none"/>
        </w:rPr>
        <w:t>Rēķinu iesniegšana” norādītajai informācijai par elektroniskā rēķina formātu.</w:t>
      </w:r>
    </w:p>
    <w:p w14:paraId="096FE356" w14:textId="77777777" w:rsidR="00D42349" w:rsidRPr="00D42349" w:rsidRDefault="00D42349" w:rsidP="00F115EE">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Līguma summā ir ietvertas visas izmaksas, kas saistītas ar Pakalpojuma pilnīgu un kvalitatīvu izpildi, tajās ietverot visus ar Līguma izpildi saistītos izdevumus. </w:t>
      </w:r>
    </w:p>
    <w:p w14:paraId="247119EF" w14:textId="77777777" w:rsidR="00D42349" w:rsidRPr="00D42349" w:rsidRDefault="00D42349" w:rsidP="00F115EE">
      <w:pPr>
        <w:tabs>
          <w:tab w:val="num" w:pos="567"/>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p>
    <w:p w14:paraId="21FCA870" w14:textId="77777777" w:rsidR="00D42349" w:rsidRPr="00D42349" w:rsidRDefault="00D42349" w:rsidP="00D42349">
      <w:pPr>
        <w:numPr>
          <w:ilvl w:val="0"/>
          <w:numId w:val="12"/>
        </w:numPr>
        <w:tabs>
          <w:tab w:val="left" w:pos="1134"/>
        </w:tabs>
        <w:spacing w:after="0" w:line="240" w:lineRule="auto"/>
        <w:ind w:right="-1" w:firstLine="567"/>
        <w:jc w:val="center"/>
        <w:rPr>
          <w:rFonts w:ascii="Times New Roman" w:eastAsia="Times New Roman" w:hAnsi="Times New Roman" w:cs="Times New Roman"/>
          <w:b/>
          <w:kern w:val="0"/>
          <w:sz w:val="26"/>
          <w:szCs w:val="26"/>
          <w14:ligatures w14:val="none"/>
        </w:rPr>
      </w:pPr>
      <w:r w:rsidRPr="00D42349">
        <w:rPr>
          <w:rFonts w:ascii="Times New Roman" w:eastAsia="Times New Roman" w:hAnsi="Times New Roman" w:cs="Times New Roman"/>
          <w:b/>
          <w:kern w:val="0"/>
          <w:sz w:val="26"/>
          <w:szCs w:val="26"/>
          <w14:ligatures w14:val="none"/>
        </w:rPr>
        <w:t>Rēķina formāts un iesniegšanas kārtība</w:t>
      </w:r>
    </w:p>
    <w:p w14:paraId="0D2BF7C5" w14:textId="77777777" w:rsidR="006C007F" w:rsidRDefault="006C007F" w:rsidP="006C007F">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6C007F">
        <w:rPr>
          <w:rFonts w:ascii="Times New Roman" w:eastAsia="Times New Roman" w:hAnsi="Times New Roman" w:cs="Times New Roman"/>
          <w:kern w:val="0"/>
          <w:sz w:val="26"/>
          <w:szCs w:val="26"/>
          <w14:ligatures w14:val="none"/>
        </w:rPr>
        <w:t xml:space="preserve">3.1. Izpildītājs sagatavo un iesniedz Pasūtītājam apmaksai rēķinu elektroniskā formātā atbilstoši Rīgas valstspilsētas pašvaldības portālā www.eriga.lv, sadaļā “Rēķinu iesniegšana” norādītajai informācijai par elektroniskā rēķina formātu. </w:t>
      </w:r>
    </w:p>
    <w:p w14:paraId="5805C39D" w14:textId="0748C14A" w:rsidR="006C007F" w:rsidRPr="006C007F" w:rsidRDefault="006C007F" w:rsidP="006C007F">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6C007F">
        <w:rPr>
          <w:rFonts w:ascii="Times New Roman" w:eastAsia="Times New Roman" w:hAnsi="Times New Roman" w:cs="Times New Roman"/>
          <w:kern w:val="0"/>
          <w:sz w:val="26"/>
          <w:szCs w:val="26"/>
          <w14:ligatures w14:val="none"/>
        </w:rPr>
        <w:t>3.2. Izpildītājam ir pienākums pašvaldības portālā www.eriga.lv sekot līdzi iesniegtā rēķina apstrādes statusam.</w:t>
      </w:r>
    </w:p>
    <w:p w14:paraId="704C6D1A" w14:textId="3581ABF2" w:rsidR="00E40846" w:rsidRDefault="006C007F" w:rsidP="006C007F">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6C007F">
        <w:rPr>
          <w:rFonts w:ascii="Times New Roman" w:eastAsia="Times New Roman" w:hAnsi="Times New Roman" w:cs="Times New Roman"/>
          <w:kern w:val="0"/>
          <w:sz w:val="26"/>
          <w:szCs w:val="26"/>
          <w14:ligatures w14:val="none"/>
        </w:rPr>
        <w:t>3.3. Ja Izpildītājs ir iesniedzis nepareizi aizpildītu un/vai Līguma nosacījumiem neatbilstošu rēķinu, Pasūtītājs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76FFDC43" w14:textId="77777777" w:rsidR="00E40846" w:rsidRPr="00D42349" w:rsidRDefault="00E40846" w:rsidP="006C007F">
      <w:pPr>
        <w:tabs>
          <w:tab w:val="left" w:pos="1134"/>
        </w:tabs>
        <w:spacing w:after="0" w:line="240" w:lineRule="auto"/>
        <w:ind w:right="-1"/>
        <w:jc w:val="both"/>
        <w:rPr>
          <w:rFonts w:ascii="Times New Roman" w:eastAsia="Times New Roman" w:hAnsi="Times New Roman" w:cs="Times New Roman"/>
          <w:kern w:val="0"/>
          <w:sz w:val="26"/>
          <w:szCs w:val="26"/>
          <w14:ligatures w14:val="none"/>
        </w:rPr>
      </w:pPr>
    </w:p>
    <w:p w14:paraId="5CB9802B" w14:textId="77777777" w:rsidR="00D42349" w:rsidRPr="00D42349" w:rsidRDefault="00D42349" w:rsidP="00D42349">
      <w:pPr>
        <w:numPr>
          <w:ilvl w:val="0"/>
          <w:numId w:val="12"/>
        </w:numPr>
        <w:tabs>
          <w:tab w:val="left" w:pos="142"/>
        </w:tabs>
        <w:spacing w:after="0" w:line="240" w:lineRule="auto"/>
        <w:ind w:right="-1"/>
        <w:jc w:val="center"/>
        <w:rPr>
          <w:rFonts w:ascii="Times New Roman" w:eastAsia="Times New Roman" w:hAnsi="Times New Roman" w:cs="Times New Roman"/>
          <w:b/>
          <w:kern w:val="0"/>
          <w:sz w:val="26"/>
          <w:szCs w:val="26"/>
          <w14:ligatures w14:val="none"/>
        </w:rPr>
      </w:pPr>
      <w:r w:rsidRPr="00D42349">
        <w:rPr>
          <w:rFonts w:ascii="Times New Roman" w:eastAsia="Times New Roman" w:hAnsi="Times New Roman" w:cs="Times New Roman"/>
          <w:b/>
          <w:kern w:val="0"/>
          <w:sz w:val="26"/>
          <w:szCs w:val="26"/>
          <w14:ligatures w14:val="none"/>
        </w:rPr>
        <w:t>Pakalpojuma izpildes nodošanas un pieņemšanas kārtība</w:t>
      </w:r>
    </w:p>
    <w:p w14:paraId="5376CD8F" w14:textId="77777777" w:rsidR="00D42349" w:rsidRPr="00D42349" w:rsidRDefault="00D42349" w:rsidP="00F115EE">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Pakalpojumi tiek nodoti Pasūtītājam ar Pakalpojuma pieņemšanas – nodošanas aktu, kura projektu sastāda Izpildītājs. </w:t>
      </w:r>
    </w:p>
    <w:p w14:paraId="0FB8BBEC" w14:textId="77777777" w:rsidR="00D42349" w:rsidRPr="00D42349" w:rsidRDefault="00D42349" w:rsidP="00F115EE">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Pasūtītājs 3 (trīs) darba dienu laikā pēc Izpildītāja paziņojuma par Pakalpojuma pabeigšanu veic Pakalpojuma vai attiecīgā Pakalpojuma posma pārbaudi un paraksta Pakalpojuma pieņemšanas – nodošanas aktu. </w:t>
      </w:r>
    </w:p>
    <w:p w14:paraId="3D0DFF76" w14:textId="77777777" w:rsidR="00D42349" w:rsidRPr="00D42349" w:rsidRDefault="00D42349" w:rsidP="00F115EE">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Ja sniegtā Pakalpojuma laikā konstatēti trūkumi vai defekti vai neatbilstība Iepirkuma Tehniskās specifikācijas noteikumiem, Pasūtītājs tiesīgs nepieņemt Izpildītāja Pakalpojumu līdz trūkumu novēršanai un neparakstīt aktu, vai parakstīt to ar attiecīgām atrunām. </w:t>
      </w:r>
    </w:p>
    <w:p w14:paraId="5D0E2A95" w14:textId="5C346818" w:rsidR="00D42349" w:rsidRPr="00D42349" w:rsidRDefault="00D42349" w:rsidP="00F115EE">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Izpildītājs novērš aktā norādītos Pakalpojuma trūkumus par saviem līdzekļiem ne vēlāk kā 10 (desmit) darba dienu laikā.</w:t>
      </w:r>
    </w:p>
    <w:p w14:paraId="0384725F" w14:textId="77777777" w:rsidR="00D42349" w:rsidRPr="00D42349" w:rsidRDefault="00D42349" w:rsidP="00D42349">
      <w:pPr>
        <w:spacing w:after="0" w:line="240" w:lineRule="auto"/>
        <w:ind w:right="-1"/>
        <w:jc w:val="both"/>
        <w:rPr>
          <w:rFonts w:ascii="Times New Roman" w:eastAsia="Times New Roman" w:hAnsi="Times New Roman" w:cs="Times New Roman"/>
          <w:kern w:val="0"/>
          <w:sz w:val="26"/>
          <w:szCs w:val="26"/>
          <w14:ligatures w14:val="none"/>
        </w:rPr>
      </w:pPr>
    </w:p>
    <w:p w14:paraId="0B244AA1" w14:textId="77777777" w:rsidR="00D42349" w:rsidRPr="00D42349" w:rsidRDefault="00D42349" w:rsidP="00D42349">
      <w:pPr>
        <w:numPr>
          <w:ilvl w:val="0"/>
          <w:numId w:val="12"/>
        </w:numPr>
        <w:tabs>
          <w:tab w:val="left" w:pos="142"/>
        </w:tabs>
        <w:spacing w:after="200" w:line="276" w:lineRule="auto"/>
        <w:ind w:right="-1"/>
        <w:contextualSpacing/>
        <w:jc w:val="center"/>
        <w:rPr>
          <w:rFonts w:ascii="Times New Roman" w:eastAsia="Calibri" w:hAnsi="Times New Roman" w:cs="Times New Roman"/>
          <w:kern w:val="0"/>
          <w:sz w:val="26"/>
          <w:szCs w:val="26"/>
          <w14:ligatures w14:val="none"/>
        </w:rPr>
      </w:pPr>
      <w:r w:rsidRPr="00D42349">
        <w:rPr>
          <w:rFonts w:ascii="Times New Roman" w:eastAsia="Calibri" w:hAnsi="Times New Roman" w:cs="Times New Roman"/>
          <w:b/>
          <w:kern w:val="0"/>
          <w:sz w:val="26"/>
          <w:szCs w:val="26"/>
          <w14:ligatures w14:val="none"/>
        </w:rPr>
        <w:t>Pušu pienākumi un tiesības</w:t>
      </w:r>
    </w:p>
    <w:p w14:paraId="0A4FCB19" w14:textId="77777777"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Pasūtītājs:</w:t>
      </w:r>
    </w:p>
    <w:p w14:paraId="322F31EF" w14:textId="384FA1D0" w:rsidR="00D42349" w:rsidRPr="004B1C4A" w:rsidRDefault="00D42349" w:rsidP="004B1C4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4B1C4A">
        <w:rPr>
          <w:rFonts w:ascii="Times New Roman" w:eastAsia="Times New Roman" w:hAnsi="Times New Roman" w:cs="Times New Roman"/>
          <w:kern w:val="0"/>
          <w:sz w:val="26"/>
          <w:szCs w:val="26"/>
          <w14:ligatures w14:val="none"/>
        </w:rPr>
        <w:t xml:space="preserve">sadarbojas ar Izpildītāju, nodrošinot nepieciešamo atbalstu Pakalpojuma organizatorisko un tehnisko jautājumu risināšanā; </w:t>
      </w:r>
    </w:p>
    <w:p w14:paraId="579B6BF9" w14:textId="3604B8AE" w:rsidR="00D42349" w:rsidRPr="004B1C4A" w:rsidRDefault="00D42349" w:rsidP="004B1C4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4B1C4A">
        <w:rPr>
          <w:rFonts w:ascii="Times New Roman" w:eastAsia="Times New Roman" w:hAnsi="Times New Roman" w:cs="Times New Roman"/>
          <w:kern w:val="0"/>
          <w:sz w:val="26"/>
          <w:szCs w:val="26"/>
          <w14:ligatures w14:val="none"/>
        </w:rPr>
        <w:lastRenderedPageBreak/>
        <w:t>sniedz Izpildītājam pēc tā pieprasījuma visu informāciju un dokumentāciju, kas nepieciešama, lai nodrošinātu Pakalpojuma veiksmīgu izpildi.</w:t>
      </w:r>
    </w:p>
    <w:p w14:paraId="008A1A9C" w14:textId="77777777"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Izpildītājs:</w:t>
      </w:r>
    </w:p>
    <w:p w14:paraId="4D2B7C68" w14:textId="14062C1A" w:rsidR="00D42349" w:rsidRPr="004B1C4A" w:rsidRDefault="0014585F" w:rsidP="004B1C4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S</w:t>
      </w:r>
      <w:r w:rsidR="00D42349" w:rsidRPr="004B1C4A">
        <w:rPr>
          <w:rFonts w:ascii="Times New Roman" w:eastAsia="Times New Roman" w:hAnsi="Times New Roman" w:cs="Times New Roman"/>
          <w:kern w:val="0"/>
          <w:sz w:val="26"/>
          <w:szCs w:val="26"/>
          <w14:ligatures w14:val="none"/>
        </w:rPr>
        <w:t>āk š</w:t>
      </w:r>
      <w:r w:rsidR="00E40846">
        <w:rPr>
          <w:rFonts w:ascii="Times New Roman" w:eastAsia="Times New Roman" w:hAnsi="Times New Roman" w:cs="Times New Roman"/>
          <w:kern w:val="0"/>
          <w:sz w:val="26"/>
          <w:szCs w:val="26"/>
          <w14:ligatures w14:val="none"/>
        </w:rPr>
        <w:t>aj</w:t>
      </w:r>
      <w:r w:rsidR="00D42349" w:rsidRPr="004B1C4A">
        <w:rPr>
          <w:rFonts w:ascii="Times New Roman" w:eastAsia="Times New Roman" w:hAnsi="Times New Roman" w:cs="Times New Roman"/>
          <w:kern w:val="0"/>
          <w:sz w:val="26"/>
          <w:szCs w:val="26"/>
          <w14:ligatures w14:val="none"/>
        </w:rPr>
        <w:t>ā Līgumā paredzētos darbus, kas saistīti ar Pakalpojuma izpildi, no Līguma parakstīšanas brīža</w:t>
      </w:r>
      <w:r w:rsidR="00E40846">
        <w:rPr>
          <w:rFonts w:ascii="Times New Roman" w:eastAsia="Times New Roman" w:hAnsi="Times New Roman" w:cs="Times New Roman"/>
          <w:kern w:val="0"/>
          <w:sz w:val="26"/>
          <w:szCs w:val="26"/>
          <w14:ligatures w14:val="none"/>
        </w:rPr>
        <w:t xml:space="preserve">, un turpina </w:t>
      </w:r>
      <w:r w:rsidR="00D42349" w:rsidRPr="004B1C4A">
        <w:rPr>
          <w:rFonts w:ascii="Times New Roman" w:eastAsia="Times New Roman" w:hAnsi="Times New Roman" w:cs="Times New Roman"/>
          <w:kern w:val="0"/>
          <w:sz w:val="26"/>
          <w:szCs w:val="26"/>
          <w14:ligatures w14:val="none"/>
        </w:rPr>
        <w:t>līdz pilnīgai Pušu saistību izpildei</w:t>
      </w:r>
      <w:r>
        <w:rPr>
          <w:rFonts w:ascii="Times New Roman" w:eastAsia="Times New Roman" w:hAnsi="Times New Roman" w:cs="Times New Roman"/>
          <w:kern w:val="0"/>
          <w:sz w:val="26"/>
          <w:szCs w:val="26"/>
          <w14:ligatures w14:val="none"/>
        </w:rPr>
        <w:t>.</w:t>
      </w:r>
    </w:p>
    <w:p w14:paraId="1850824B" w14:textId="3A55939B" w:rsidR="00D42349" w:rsidRPr="004B1C4A" w:rsidRDefault="0014585F" w:rsidP="004B1C4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V</w:t>
      </w:r>
      <w:r w:rsidR="00D42349" w:rsidRPr="004B1C4A">
        <w:rPr>
          <w:rFonts w:ascii="Times New Roman" w:eastAsia="Times New Roman" w:hAnsi="Times New Roman" w:cs="Times New Roman"/>
          <w:kern w:val="0"/>
          <w:sz w:val="26"/>
          <w:szCs w:val="26"/>
          <w14:ligatures w14:val="none"/>
        </w:rPr>
        <w:t>eic Līgumā un tā pielikumos minēto Pakalpojuma izpildi apzinīgi, centīgi, profesionāli, augstā kvalitātē, ar to iemaņu, rūpības un centības līmeni, kāds piemīt citiem šīs nozares profesionāļiem, kas veic līdzīga veida darbus. Darba rezultāts ir Līguma un pievienoto Līguma pielikumu pilna apjoma realizācija</w:t>
      </w:r>
      <w:r>
        <w:rPr>
          <w:rFonts w:ascii="Times New Roman" w:eastAsia="Times New Roman" w:hAnsi="Times New Roman" w:cs="Times New Roman"/>
          <w:kern w:val="0"/>
          <w:sz w:val="26"/>
          <w:szCs w:val="26"/>
          <w14:ligatures w14:val="none"/>
        </w:rPr>
        <w:t>.</w:t>
      </w:r>
    </w:p>
    <w:p w14:paraId="63A33463" w14:textId="7708D310" w:rsidR="00D42349" w:rsidRPr="004B1C4A" w:rsidRDefault="00D42349" w:rsidP="004B1C4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4B1C4A">
        <w:rPr>
          <w:rFonts w:ascii="Times New Roman" w:eastAsia="Times New Roman" w:hAnsi="Times New Roman" w:cs="Times New Roman"/>
          <w:kern w:val="0"/>
          <w:sz w:val="26"/>
          <w:szCs w:val="26"/>
          <w14:ligatures w14:val="none"/>
        </w:rPr>
        <w:t>Pakalpojumu nodrošina, izmantojot savu darbaspēku un tehnisko bāzi. Pieaicinot trešās personas Pakalpojuma sniegšanai, Izpildītājs atbildīgs Pasūtītājam par Līguma saistību pienācīgu izpildi</w:t>
      </w:r>
      <w:r w:rsidR="0014585F">
        <w:rPr>
          <w:rFonts w:ascii="Times New Roman" w:eastAsia="Times New Roman" w:hAnsi="Times New Roman" w:cs="Times New Roman"/>
          <w:kern w:val="0"/>
          <w:sz w:val="26"/>
          <w:szCs w:val="26"/>
          <w14:ligatures w14:val="none"/>
        </w:rPr>
        <w:t>.</w:t>
      </w:r>
    </w:p>
    <w:p w14:paraId="071D9C33" w14:textId="7CD9B4C0" w:rsidR="00D42349" w:rsidRPr="004B1C4A" w:rsidRDefault="0014585F" w:rsidP="004B1C4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A</w:t>
      </w:r>
      <w:r w:rsidR="00D42349" w:rsidRPr="004B1C4A">
        <w:rPr>
          <w:rFonts w:ascii="Times New Roman" w:eastAsia="Times New Roman" w:hAnsi="Times New Roman" w:cs="Times New Roman"/>
          <w:kern w:val="0"/>
          <w:sz w:val="26"/>
          <w:szCs w:val="26"/>
          <w14:ligatures w14:val="none"/>
        </w:rPr>
        <w:t>tbild par savā rīcībā izmantotajiem materiālajiem un finanšu līdzekļiem, kā arī par Pasūtītājam un trešajām personām radītajiem zaudējumiem, kas izriet tieši vai netieši no Izpildītāja un to piesaistīto personu rīcības</w:t>
      </w:r>
      <w:r>
        <w:rPr>
          <w:rFonts w:ascii="Times New Roman" w:eastAsia="Times New Roman" w:hAnsi="Times New Roman" w:cs="Times New Roman"/>
          <w:kern w:val="0"/>
          <w:sz w:val="26"/>
          <w:szCs w:val="26"/>
          <w14:ligatures w14:val="none"/>
        </w:rPr>
        <w:t>.</w:t>
      </w:r>
    </w:p>
    <w:p w14:paraId="15FE0907" w14:textId="4F4F4730" w:rsidR="00D42349" w:rsidRDefault="00D42349" w:rsidP="004B1C4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4B1C4A">
        <w:rPr>
          <w:rFonts w:ascii="Times New Roman" w:eastAsia="Times New Roman" w:hAnsi="Times New Roman" w:cs="Times New Roman"/>
          <w:kern w:val="0"/>
          <w:sz w:val="26"/>
          <w:szCs w:val="26"/>
          <w14:ligatures w14:val="none"/>
        </w:rPr>
        <w:t>Pasūtītāja pretenzijas par darba kvalitāti Izpildītājam ir saistošas un Izpildītājs nekavējoties tās novērš, neizmainot Līguma kopējo darbu veikšanas summu</w:t>
      </w:r>
      <w:r w:rsidR="0072410C">
        <w:rPr>
          <w:rFonts w:ascii="Times New Roman" w:eastAsia="Times New Roman" w:hAnsi="Times New Roman" w:cs="Times New Roman"/>
          <w:kern w:val="0"/>
          <w:sz w:val="26"/>
          <w:szCs w:val="26"/>
          <w14:ligatures w14:val="none"/>
        </w:rPr>
        <w:t>.</w:t>
      </w:r>
    </w:p>
    <w:p w14:paraId="346B4845" w14:textId="4F10D7FF" w:rsidR="0072410C" w:rsidRPr="006F3325" w:rsidRDefault="0072410C" w:rsidP="004B1C4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6F3325">
        <w:rPr>
          <w:rFonts w:ascii="Times New Roman" w:eastAsia="Times New Roman" w:hAnsi="Times New Roman" w:cs="Times New Roman"/>
          <w:kern w:val="0"/>
          <w:sz w:val="26"/>
          <w:szCs w:val="26"/>
          <w14:ligatures w14:val="none"/>
        </w:rPr>
        <w:t>Izstrādātājam jānodrošina garantija izstrādātajam Dizainam, Tīmekļa vietnes kvalitatīvai darbībai un Satura vadības sistēmai un tās daļām 2 (divu) gadu garumā, sākot no pieņemšanas–nodošanas akta parakstīšanas dienas. Garantijas uzturēšana ietver regulāru izvēlētās satura vadības sistēmas ietvara un spraudņu jauninājumu uzstādīšanu un izmaiņu veikšanu sistēmā, kad tīmekļa vietnes garantijas uzturēšanas laikā konstatēti defekti, kas ir klasificējami kā avārija, kļūda, kuru nevar apiet, kā arī kļūda, kuru var apiet. Minēto kļūdu novēršana netiek papildus apmaksāta.</w:t>
      </w:r>
    </w:p>
    <w:p w14:paraId="4DAD035F" w14:textId="592B16BD" w:rsidR="00D42349" w:rsidRPr="004B1C4A" w:rsidRDefault="00D42349" w:rsidP="004B1C4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6F3325">
        <w:rPr>
          <w:rFonts w:ascii="Times New Roman" w:eastAsia="Times New Roman" w:hAnsi="Times New Roman" w:cs="Times New Roman"/>
          <w:kern w:val="0"/>
          <w:sz w:val="26"/>
          <w:szCs w:val="26"/>
          <w14:ligatures w14:val="none"/>
        </w:rPr>
        <w:t xml:space="preserve">Pasūtītājs veic apmaksu pēc pieņemšanas </w:t>
      </w:r>
      <w:bookmarkStart w:id="48" w:name="OLE_LINK1"/>
      <w:r w:rsidRPr="006F3325">
        <w:rPr>
          <w:rFonts w:ascii="Times New Roman" w:eastAsia="Times New Roman" w:hAnsi="Times New Roman" w:cs="Times New Roman"/>
          <w:kern w:val="0"/>
          <w:sz w:val="26"/>
          <w:szCs w:val="26"/>
          <w14:ligatures w14:val="none"/>
        </w:rPr>
        <w:t>–</w:t>
      </w:r>
      <w:bookmarkEnd w:id="48"/>
      <w:r w:rsidRPr="006F3325">
        <w:rPr>
          <w:rFonts w:ascii="Times New Roman" w:eastAsia="Times New Roman" w:hAnsi="Times New Roman" w:cs="Times New Roman"/>
          <w:kern w:val="0"/>
          <w:sz w:val="26"/>
          <w:szCs w:val="26"/>
          <w14:ligatures w14:val="none"/>
        </w:rPr>
        <w:t xml:space="preserve"> nodošanas akta abpusējas parakstīšanas un elektroniskā rēķina, kuru sagatavojot, Izpildītājs ievēro Pasūtītāja kontaktpersonas norādītos elektroniskā rēķina rekvizītus, saņemšanas par</w:t>
      </w:r>
      <w:r w:rsidRPr="004B1C4A">
        <w:rPr>
          <w:rFonts w:ascii="Times New Roman" w:eastAsia="Times New Roman" w:hAnsi="Times New Roman" w:cs="Times New Roman"/>
          <w:kern w:val="0"/>
          <w:sz w:val="26"/>
          <w:szCs w:val="26"/>
          <w14:ligatures w14:val="none"/>
        </w:rPr>
        <w:t xml:space="preserve"> pakalpojumiem, ko Izpildītājs veic saskaņā ar Tehnisko specifikāciju un Finanšu piedāvājumu Iepirkumā</w:t>
      </w:r>
      <w:r w:rsidR="00A915AD">
        <w:rPr>
          <w:rFonts w:ascii="Times New Roman" w:eastAsia="Times New Roman" w:hAnsi="Times New Roman" w:cs="Times New Roman"/>
          <w:kern w:val="0"/>
          <w:sz w:val="26"/>
          <w:szCs w:val="26"/>
          <w14:ligatures w14:val="none"/>
        </w:rPr>
        <w:t>;</w:t>
      </w:r>
    </w:p>
    <w:p w14:paraId="01672556" w14:textId="6A9349F2" w:rsidR="00D42349" w:rsidRPr="004B1C4A" w:rsidRDefault="00D42349" w:rsidP="004B1C4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4B1C4A">
        <w:rPr>
          <w:rFonts w:ascii="Times New Roman" w:eastAsia="Times New Roman" w:hAnsi="Times New Roman" w:cs="Times New Roman"/>
          <w:kern w:val="0"/>
          <w:sz w:val="26"/>
          <w:szCs w:val="26"/>
          <w14:ligatures w14:val="none"/>
        </w:rPr>
        <w:t>Ja Izpildītājs nav izpildījis Līgumu pilnībā vai daļēji, Pasūtītājs nepieņem izpildi vai Līgumam neatbilstošu izpildes daļu.</w:t>
      </w:r>
    </w:p>
    <w:p w14:paraId="6D101534" w14:textId="77777777" w:rsidR="00D42349" w:rsidRPr="00D42349" w:rsidRDefault="00D42349" w:rsidP="00507D19">
      <w:pPr>
        <w:tabs>
          <w:tab w:val="num" w:pos="567"/>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p>
    <w:p w14:paraId="1D0A583E" w14:textId="77777777" w:rsidR="00D42349" w:rsidRPr="00D42349" w:rsidRDefault="00D42349" w:rsidP="00D42349">
      <w:pPr>
        <w:numPr>
          <w:ilvl w:val="0"/>
          <w:numId w:val="12"/>
        </w:numPr>
        <w:spacing w:after="0" w:line="240" w:lineRule="auto"/>
        <w:ind w:right="-1"/>
        <w:contextualSpacing/>
        <w:jc w:val="center"/>
        <w:rPr>
          <w:rFonts w:ascii="Times New Roman" w:eastAsia="Calibri" w:hAnsi="Times New Roman" w:cs="Times New Roman"/>
          <w:b/>
          <w:kern w:val="0"/>
          <w:sz w:val="26"/>
          <w:szCs w:val="26"/>
          <w14:ligatures w14:val="none"/>
        </w:rPr>
      </w:pPr>
      <w:r w:rsidRPr="00D42349">
        <w:rPr>
          <w:rFonts w:ascii="Times New Roman" w:eastAsia="Calibri" w:hAnsi="Times New Roman" w:cs="Times New Roman"/>
          <w:b/>
          <w:kern w:val="0"/>
          <w:sz w:val="26"/>
          <w:szCs w:val="26"/>
          <w14:ligatures w14:val="none"/>
        </w:rPr>
        <w:t>Pušu atbildība</w:t>
      </w:r>
    </w:p>
    <w:p w14:paraId="30E7F434" w14:textId="77777777"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Pakalpojums Izpildītājam jāveic Līgumā noteiktajā termiņā.</w:t>
      </w:r>
    </w:p>
    <w:p w14:paraId="4D9032C6" w14:textId="77777777"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Izpildītājam ir tiesības uzticēt trešajām personām Pakalpojuma atsevišķu procesu izpildi. Piesaistot pakalpojuma izpildes procesā trešās personas, Izpildītājs atbildīgs Pasūtītājam par Līguma saistību pienācīgu izpildi.</w:t>
      </w:r>
    </w:p>
    <w:p w14:paraId="2FF8C580" w14:textId="52C8F57F"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Ja Pakalpojuma sniegšana tiek veikta ar nokavējumu, Izpildītājs par katru nokavēto dienu maksā Pasūtītājam līgumsodu 0,2</w:t>
      </w:r>
      <w:r w:rsidR="00A915AD">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apmērā no Līguma kopējās summas, bet ne vairāk kā 10</w:t>
      </w:r>
      <w:r w:rsidR="00A915AD">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no Līguma kopējās summas.</w:t>
      </w:r>
    </w:p>
    <w:p w14:paraId="75BD84BB" w14:textId="5B7CC3F8"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Par maksājumu kavējumiem Pasūtītājs par katru nokavēto dienu maksā Izpildītājam līgumsodu 0,2</w:t>
      </w:r>
      <w:r w:rsidR="00A915AD">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apmērā no Līguma kopējās summas, bet ne vairāk kā 10</w:t>
      </w:r>
      <w:r w:rsidR="00A915AD">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no Līguma kopējās summas.</w:t>
      </w:r>
    </w:p>
    <w:p w14:paraId="0299F3D9" w14:textId="44853A8F"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Visi no Izpildītāja vai Pasūtītāja saņemtie maksājumi tiek dzēsti saskaņā ar Civillikuma 1843.</w:t>
      </w:r>
      <w:r w:rsidR="00A915AD">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panta noteikumiem.</w:t>
      </w:r>
    </w:p>
    <w:p w14:paraId="672C6D53" w14:textId="77777777"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Gadījumā, ja Izpildītājs nenodrošina savu saistību izpildi, Pasūtītājs ir tiesīgs vienpusēji atkāpties no Līguma un pieprasīt no Izpildītāja atlīdzināt radušos zaudējumus </w:t>
      </w:r>
      <w:r w:rsidRPr="00D42349">
        <w:rPr>
          <w:rFonts w:ascii="Times New Roman" w:eastAsia="Times New Roman" w:hAnsi="Times New Roman" w:cs="Times New Roman"/>
          <w:kern w:val="0"/>
          <w:sz w:val="26"/>
          <w:szCs w:val="26"/>
          <w14:ligatures w14:val="none"/>
        </w:rPr>
        <w:lastRenderedPageBreak/>
        <w:t>un saistīto izdevumu kompensāciju. Gadījumā, ja Pasūtītājs nenodrošina savu saistību izpildi, Izpildītājs ir tiesīgs vienpusēji atkāpties no Līguma un pieprasīt radušos izdevumu kompensāciju no Pasūtītāja.</w:t>
      </w:r>
    </w:p>
    <w:p w14:paraId="2E6AEA6A" w14:textId="77777777" w:rsidR="00D42349" w:rsidRPr="004120E6"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120E6">
        <w:rPr>
          <w:rFonts w:ascii="Times New Roman" w:eastAsia="Times New Roman" w:hAnsi="Times New Roman" w:cs="Times New Roman"/>
          <w:kern w:val="0"/>
          <w:sz w:val="26"/>
          <w:szCs w:val="26"/>
          <w14:ligatures w14:val="none"/>
        </w:rPr>
        <w:t>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6AFA625" w14:textId="77777777" w:rsidR="00D42349" w:rsidRPr="004120E6"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120E6">
        <w:rPr>
          <w:rFonts w:ascii="Times New Roman" w:eastAsia="Times New Roman" w:hAnsi="Times New Roman" w:cs="Times New Roman"/>
          <w:kern w:val="0"/>
          <w:sz w:val="26"/>
          <w:szCs w:val="26"/>
          <w14:ligatures w14:val="none"/>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2B85B7C7" w14:textId="77777777" w:rsidR="00D42349" w:rsidRPr="004120E6" w:rsidRDefault="00D42349" w:rsidP="00D42349">
      <w:pPr>
        <w:spacing w:after="0" w:line="240" w:lineRule="auto"/>
        <w:ind w:right="-1" w:hanging="709"/>
        <w:jc w:val="both"/>
        <w:rPr>
          <w:rFonts w:ascii="Times New Roman" w:eastAsia="Times New Roman" w:hAnsi="Times New Roman" w:cs="Times New Roman"/>
          <w:kern w:val="0"/>
          <w:sz w:val="26"/>
          <w:szCs w:val="26"/>
          <w14:ligatures w14:val="none"/>
        </w:rPr>
      </w:pPr>
    </w:p>
    <w:p w14:paraId="43E81B12" w14:textId="77777777" w:rsidR="00D42349" w:rsidRPr="004120E6" w:rsidRDefault="00D42349" w:rsidP="00D42349">
      <w:pPr>
        <w:numPr>
          <w:ilvl w:val="0"/>
          <w:numId w:val="12"/>
        </w:numPr>
        <w:spacing w:after="0" w:line="240" w:lineRule="auto"/>
        <w:ind w:right="-1"/>
        <w:contextualSpacing/>
        <w:jc w:val="center"/>
        <w:rPr>
          <w:rFonts w:ascii="Times New Roman" w:eastAsia="Calibri" w:hAnsi="Times New Roman" w:cs="Times New Roman"/>
          <w:b/>
          <w:kern w:val="0"/>
          <w:sz w:val="26"/>
          <w:szCs w:val="26"/>
          <w14:ligatures w14:val="none"/>
        </w:rPr>
      </w:pPr>
      <w:r w:rsidRPr="004120E6">
        <w:rPr>
          <w:rFonts w:ascii="Times New Roman" w:eastAsia="Calibri" w:hAnsi="Times New Roman" w:cs="Times New Roman"/>
          <w:b/>
          <w:kern w:val="0"/>
          <w:sz w:val="26"/>
          <w:szCs w:val="26"/>
          <w14:ligatures w14:val="none"/>
        </w:rPr>
        <w:t>Nepārvarama vara</w:t>
      </w:r>
    </w:p>
    <w:p w14:paraId="3A6349D8" w14:textId="74AE8E71"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120E6">
        <w:rPr>
          <w:rFonts w:ascii="Times New Roman" w:eastAsia="Times New Roman" w:hAnsi="Times New Roman" w:cs="Times New Roman"/>
          <w:kern w:val="0"/>
          <w:sz w:val="26"/>
          <w:szCs w:val="26"/>
          <w14:ligatures w14:val="none"/>
        </w:rPr>
        <w:t>Puses nav atbildīgas par savu Līgumā noteikto saistību neizpildi</w:t>
      </w:r>
      <w:r w:rsidRPr="00D42349">
        <w:rPr>
          <w:rFonts w:ascii="Times New Roman" w:eastAsia="Times New Roman" w:hAnsi="Times New Roman" w:cs="Times New Roman"/>
          <w:kern w:val="0"/>
          <w:sz w:val="26"/>
          <w:szCs w:val="26"/>
          <w14:ligatures w14:val="none"/>
        </w:rPr>
        <w:t>, nepienācīgu izpildi vai izpildes nokavēšanu, ja to cēlonis ir nepārvaramas varas (</w:t>
      </w:r>
      <w:r w:rsidRPr="004B1C4A">
        <w:rPr>
          <w:rFonts w:ascii="Times New Roman" w:eastAsia="Times New Roman" w:hAnsi="Times New Roman" w:cs="Times New Roman"/>
          <w:i/>
          <w:iCs/>
          <w:kern w:val="0"/>
          <w:sz w:val="26"/>
          <w:szCs w:val="26"/>
          <w14:ligatures w14:val="none"/>
        </w:rPr>
        <w:t>Force Majeure</w:t>
      </w:r>
      <w:r w:rsidRPr="00D42349">
        <w:rPr>
          <w:rFonts w:ascii="Times New Roman" w:eastAsia="Times New Roman" w:hAnsi="Times New Roman" w:cs="Times New Roman"/>
          <w:kern w:val="0"/>
          <w:sz w:val="26"/>
          <w:szCs w:val="26"/>
          <w14:ligatures w14:val="none"/>
        </w:rPr>
        <w:t>) apstākļi, kurus attiecīgā Puse nevarēja paredzēt, novērst vai ietekmēt. Pie šādiem apstākļiem pieskaitāmas dabas stihijas (zemestrīce, plūdi, vētra u.</w:t>
      </w:r>
      <w:r w:rsidR="00A915AD">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tml.), streiki, jebkuras kara un teroristiskas darbības, kā arī jebkādi valsts vai pašvaldību institūciju izdoti normatīvie akti, kuru rezultātā nav iespējama līguma saistību izpilde.</w:t>
      </w:r>
    </w:p>
    <w:p w14:paraId="0E14C82D" w14:textId="77777777"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E501E9E" w14:textId="77777777"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Iestājoties nepārvaramas varas apstākļiem, Pusēm jāveic iespējamie nepieciešamie pasākumi, lai nepieļautu vai mazinātu zaudējumu rašanos.</w:t>
      </w:r>
    </w:p>
    <w:p w14:paraId="72B37D0B" w14:textId="77777777" w:rsidR="00D42349" w:rsidRPr="00D42349"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Nepārvaramas varas apstākļu iestāšanās gadījumā Līguma noteikumu izpildes termiņš tiek pagarināts par laika posmu, kādā darbojas nepārvaramās varas apstākļi. </w:t>
      </w:r>
    </w:p>
    <w:p w14:paraId="6AD1138B" w14:textId="5C76F35C" w:rsidR="00D42349" w:rsidRPr="00A54482" w:rsidRDefault="00D42349" w:rsidP="00507D19">
      <w:pPr>
        <w:numPr>
          <w:ilvl w:val="1"/>
          <w:numId w:val="12"/>
        </w:numPr>
        <w:tabs>
          <w:tab w:val="num" w:pos="0"/>
          <w:tab w:val="num" w:pos="567"/>
          <w:tab w:val="num" w:pos="1713"/>
          <w:tab w:val="num" w:pos="1855"/>
        </w:tabs>
        <w:spacing w:after="0" w:line="240" w:lineRule="auto"/>
        <w:ind w:left="0" w:right="-1" w:firstLine="0"/>
        <w:jc w:val="both"/>
        <w:rPr>
          <w:rFonts w:ascii="Times New Roman" w:eastAsia="PMingLiU" w:hAnsi="Times New Roman" w:cs="Times New Roman"/>
          <w:color w:val="000000"/>
          <w:kern w:val="0"/>
          <w:sz w:val="26"/>
          <w:szCs w:val="26"/>
          <w:lang w:eastAsia="zh-TW"/>
          <w14:ligatures w14:val="none"/>
        </w:rPr>
      </w:pPr>
      <w:r w:rsidRPr="00D42349">
        <w:rPr>
          <w:rFonts w:ascii="Times New Roman" w:eastAsia="Times New Roman" w:hAnsi="Times New Roman" w:cs="Times New Roman"/>
          <w:kern w:val="0"/>
          <w:sz w:val="26"/>
          <w:szCs w:val="26"/>
          <w14:ligatures w14:val="none"/>
        </w:rPr>
        <w:t xml:space="preserve">Ja nepārvaramas varas apstākļu ietekme turpinās ilgāk </w:t>
      </w:r>
      <w:r w:rsidR="00A915AD">
        <w:rPr>
          <w:rFonts w:ascii="Times New Roman" w:eastAsia="Times New Roman" w:hAnsi="Times New Roman" w:cs="Times New Roman"/>
          <w:kern w:val="0"/>
          <w:sz w:val="26"/>
          <w:szCs w:val="26"/>
          <w14:ligatures w14:val="none"/>
        </w:rPr>
        <w:t>ne</w:t>
      </w:r>
      <w:r w:rsidRPr="00D42349">
        <w:rPr>
          <w:rFonts w:ascii="Times New Roman" w:eastAsia="Times New Roman" w:hAnsi="Times New Roman" w:cs="Times New Roman"/>
          <w:kern w:val="0"/>
          <w:sz w:val="26"/>
          <w:szCs w:val="26"/>
          <w14:ligatures w14:val="none"/>
        </w:rPr>
        <w:t xml:space="preserve">kā trīs mēnešus, Puses vienojas par </w:t>
      </w:r>
      <w:r w:rsidR="00A915AD">
        <w:rPr>
          <w:rFonts w:ascii="Times New Roman" w:eastAsia="Times New Roman" w:hAnsi="Times New Roman" w:cs="Times New Roman"/>
          <w:kern w:val="0"/>
          <w:sz w:val="26"/>
          <w:szCs w:val="26"/>
          <w14:ligatures w14:val="none"/>
        </w:rPr>
        <w:t>turpmāko</w:t>
      </w:r>
      <w:r w:rsidR="00A915AD" w:rsidRPr="00D42349">
        <w:rPr>
          <w:rFonts w:ascii="Times New Roman" w:eastAsia="Times New Roman" w:hAnsi="Times New Roman" w:cs="Times New Roman"/>
          <w:kern w:val="0"/>
          <w:sz w:val="26"/>
          <w:szCs w:val="26"/>
          <w14:ligatures w14:val="none"/>
        </w:rPr>
        <w:t xml:space="preserve"> </w:t>
      </w:r>
      <w:r w:rsidRPr="00D42349">
        <w:rPr>
          <w:rFonts w:ascii="Times New Roman" w:eastAsia="Times New Roman" w:hAnsi="Times New Roman" w:cs="Times New Roman"/>
          <w:kern w:val="0"/>
          <w:sz w:val="26"/>
          <w:szCs w:val="26"/>
          <w14:ligatures w14:val="none"/>
        </w:rPr>
        <w:t>sadarbību vai par Līguma izbeigšanu.</w:t>
      </w:r>
    </w:p>
    <w:p w14:paraId="074463DD" w14:textId="77777777" w:rsidR="00A54482" w:rsidRDefault="00A54482" w:rsidP="00A54482">
      <w:pPr>
        <w:tabs>
          <w:tab w:val="num" w:pos="567"/>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p>
    <w:p w14:paraId="5E360085" w14:textId="77777777" w:rsidR="00D42349" w:rsidRPr="00A54482" w:rsidRDefault="00D42349" w:rsidP="00F04894">
      <w:pPr>
        <w:numPr>
          <w:ilvl w:val="0"/>
          <w:numId w:val="13"/>
        </w:numPr>
        <w:spacing w:after="0" w:line="240" w:lineRule="auto"/>
        <w:ind w:right="-1"/>
        <w:contextualSpacing/>
        <w:jc w:val="center"/>
        <w:rPr>
          <w:rFonts w:ascii="Times New Roman" w:eastAsia="Calibri" w:hAnsi="Times New Roman" w:cs="Times New Roman"/>
          <w:b/>
          <w:kern w:val="0"/>
          <w:sz w:val="26"/>
          <w:szCs w:val="26"/>
          <w14:ligatures w14:val="none"/>
        </w:rPr>
      </w:pPr>
      <w:r w:rsidRPr="00A54482">
        <w:rPr>
          <w:rFonts w:ascii="Times New Roman" w:eastAsia="Calibri" w:hAnsi="Times New Roman" w:cs="Times New Roman"/>
          <w:b/>
          <w:kern w:val="0"/>
          <w:sz w:val="26"/>
          <w:szCs w:val="26"/>
          <w14:ligatures w14:val="none"/>
        </w:rPr>
        <w:t>Citi noteikumi</w:t>
      </w:r>
    </w:p>
    <w:p w14:paraId="2A593DF9" w14:textId="77777777" w:rsidR="00A54482" w:rsidRPr="00A54482" w:rsidRDefault="00A54482" w:rsidP="00A54482">
      <w:pPr>
        <w:pStyle w:val="Sarakstarindkopa"/>
        <w:spacing w:after="0" w:line="240" w:lineRule="auto"/>
        <w:ind w:left="465" w:right="-1"/>
        <w:jc w:val="both"/>
        <w:rPr>
          <w:rFonts w:ascii="Times New Roman" w:eastAsia="Times New Roman" w:hAnsi="Times New Roman" w:cs="Times New Roman"/>
          <w:vanish/>
          <w:kern w:val="0"/>
          <w:sz w:val="26"/>
          <w:szCs w:val="26"/>
          <w14:ligatures w14:val="none"/>
        </w:rPr>
      </w:pPr>
    </w:p>
    <w:p w14:paraId="3654A6CF" w14:textId="72C8CCAD" w:rsidR="00B24FED" w:rsidRPr="006F3325" w:rsidRDefault="0050667D" w:rsidP="006F3325">
      <w:pPr>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8.1. </w:t>
      </w:r>
      <w:r w:rsidR="00B24FED" w:rsidRPr="006F3325">
        <w:rPr>
          <w:rFonts w:ascii="Times New Roman" w:eastAsia="Times New Roman" w:hAnsi="Times New Roman" w:cs="Times New Roman"/>
          <w:kern w:val="0"/>
          <w:sz w:val="26"/>
          <w:szCs w:val="26"/>
          <w14:ligatures w14:val="none"/>
        </w:rPr>
        <w:t>Līgums stājas spēkā no tā abpusējas parakstīšanas brīža un darbojas līdz Pušu saistību izpildei.</w:t>
      </w:r>
    </w:p>
    <w:p w14:paraId="617D4013" w14:textId="525C2102" w:rsidR="00D51716" w:rsidRPr="006F3325" w:rsidRDefault="0050667D" w:rsidP="006F3325">
      <w:pPr>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8.2. </w:t>
      </w:r>
      <w:r w:rsidR="00D51716" w:rsidRPr="006F3325">
        <w:rPr>
          <w:rFonts w:ascii="Times New Roman" w:eastAsia="Times New Roman" w:hAnsi="Times New Roman" w:cs="Times New Roman"/>
          <w:kern w:val="0"/>
          <w:sz w:val="26"/>
          <w:szCs w:val="26"/>
          <w14:ligatures w14:val="none"/>
        </w:rPr>
        <w:t>Līgumu var papildināt, grozīt vai izbeigt, Pusēm savstarpēji vienojoties, bet ievērojot, ka grozījumi nav pretrunā ar Publisko iepirkumu likuma 61. panta nosacījumiem. Jebkuras Līguma izmaiņas vai papildinājumi tiek noformēti rakstveidā un kļūst par šā Līguma neatņemamām sastāvdaļām.</w:t>
      </w:r>
    </w:p>
    <w:p w14:paraId="7F1AC45B" w14:textId="1E929600" w:rsidR="00CD3217" w:rsidRPr="006F3325" w:rsidRDefault="0050667D" w:rsidP="006F3325">
      <w:pPr>
        <w:jc w:val="both"/>
        <w:rPr>
          <w:rFonts w:ascii="Times New Roman" w:eastAsia="Times New Roman" w:hAnsi="Times New Roman" w:cs="Times New Roman"/>
          <w:kern w:val="0"/>
          <w:sz w:val="26"/>
          <w:szCs w:val="26"/>
          <w14:ligatures w14:val="none"/>
        </w:rPr>
      </w:pPr>
      <w:r w:rsidRPr="006F3325">
        <w:rPr>
          <w:rFonts w:ascii="Times New Roman" w:eastAsia="Times New Roman" w:hAnsi="Times New Roman" w:cs="Times New Roman"/>
          <w:kern w:val="0"/>
          <w:sz w:val="26"/>
          <w:szCs w:val="26"/>
          <w14:ligatures w14:val="none"/>
        </w:rPr>
        <w:t xml:space="preserve">8.3. </w:t>
      </w:r>
      <w:r w:rsidR="00CD3217" w:rsidRPr="006F3325">
        <w:rPr>
          <w:rFonts w:ascii="Times New Roman" w:eastAsia="Times New Roman" w:hAnsi="Times New Roman" w:cs="Times New Roman"/>
          <w:kern w:val="0"/>
          <w:sz w:val="26"/>
          <w:szCs w:val="26"/>
          <w14:ligatures w14:val="none"/>
        </w:rPr>
        <w:t>Pēc Pasūtītāja ierosinājuma Līguma grozījumus var veikt tādu iemeslu dēļ, kuru  uz līguma noslēgšanas brīdi Pasūtītājs iepriekš nevarēja paredzēt. Līguma grozījumi var būt saistīti ar izmaiņām līgumcenā, papildus pakalpojumiem vai esošā pakalpojuma apjomu. Līgumcenas pieaugums, ko noteic kā visu secīgi veikto grozījumu naudas vērtības summu, nevar pārsniegt 50 (piecdesmit) procentus no sākotnējās iepirkuma Līguma līgumcenas, kā arī nedrīkst pārsniegt noteikto iepirkumu līgumcenu robežvērtību. Par iespējamām izmaiņām Pasūtītājs informē Izpildītāju ne vēlāk kā 5 (piecas) darba dienas pirms attiecīgā pakalpojuma darbu uzsākšanas.</w:t>
      </w:r>
    </w:p>
    <w:p w14:paraId="77534F2E" w14:textId="38298BF9" w:rsidR="00B24FED" w:rsidRPr="006F3325" w:rsidRDefault="0050667D" w:rsidP="006F3325">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8.4. </w:t>
      </w:r>
      <w:r w:rsidR="00B24FED" w:rsidRPr="006F3325">
        <w:rPr>
          <w:rFonts w:ascii="Times New Roman" w:eastAsia="Times New Roman" w:hAnsi="Times New Roman" w:cs="Times New Roman"/>
          <w:kern w:val="0"/>
          <w:sz w:val="26"/>
          <w:szCs w:val="26"/>
          <w14:ligatures w14:val="none"/>
        </w:rPr>
        <w:t xml:space="preserve">Izpildītājs piekrīt atrunai par vispārpieejamās informācijas statusa attiecināšanu uz publisko izdevumu detalizētām izmaksām, neparedzot ierobežotas pieejamības </w:t>
      </w:r>
      <w:r w:rsidR="00B24FED" w:rsidRPr="006F3325">
        <w:rPr>
          <w:rFonts w:ascii="Times New Roman" w:eastAsia="Times New Roman" w:hAnsi="Times New Roman" w:cs="Times New Roman"/>
          <w:kern w:val="0"/>
          <w:sz w:val="26"/>
          <w:szCs w:val="26"/>
          <w14:ligatures w14:val="none"/>
        </w:rPr>
        <w:lastRenderedPageBreak/>
        <w:t>informācijas (komercnoslēpuma) statusa attiecināšanu uz detalizētām izdevuma pozīcijām pēc Pakalpojuma izpildes.</w:t>
      </w:r>
    </w:p>
    <w:p w14:paraId="521197EA" w14:textId="1ABE4386" w:rsidR="00B24FED" w:rsidRPr="006F3325" w:rsidRDefault="0050667D" w:rsidP="006F3325">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8.5. </w:t>
      </w:r>
      <w:r w:rsidR="00B24FED" w:rsidRPr="006F3325">
        <w:rPr>
          <w:rFonts w:ascii="Times New Roman" w:eastAsia="Times New Roman" w:hAnsi="Times New Roman" w:cs="Times New Roman"/>
          <w:kern w:val="0"/>
          <w:sz w:val="26"/>
          <w:szCs w:val="26"/>
          <w14:ligatures w14:val="none"/>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DBDC2" w14:textId="71DEB408" w:rsidR="00B24FED" w:rsidRPr="006F3325" w:rsidRDefault="0050667D" w:rsidP="006F3325">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8.6. </w:t>
      </w:r>
      <w:r w:rsidR="00B24FED" w:rsidRPr="006F3325">
        <w:rPr>
          <w:rFonts w:ascii="Times New Roman" w:eastAsia="Times New Roman" w:hAnsi="Times New Roman" w:cs="Times New Roman"/>
          <w:kern w:val="0"/>
          <w:sz w:val="26"/>
          <w:szCs w:val="26"/>
          <w14:ligatures w14:val="none"/>
        </w:rPr>
        <w:t>Ja kāds no Līguma noteikumiem zaudē savu juridisko spēku, tas neietekmē pārējos Līguma noteikumus.</w:t>
      </w:r>
    </w:p>
    <w:p w14:paraId="2C657579" w14:textId="631DB2CD" w:rsidR="00B24FED" w:rsidRPr="006F3325" w:rsidRDefault="0050667D" w:rsidP="006F3325">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8.7. </w:t>
      </w:r>
      <w:r w:rsidR="00B24FED" w:rsidRPr="006F3325">
        <w:rPr>
          <w:rFonts w:ascii="Times New Roman" w:eastAsia="Times New Roman" w:hAnsi="Times New Roman" w:cs="Times New Roman"/>
          <w:kern w:val="0"/>
          <w:sz w:val="26"/>
          <w:szCs w:val="26"/>
          <w14:ligatures w14:val="none"/>
        </w:rPr>
        <w:t>Puses ir materiāli savstarpēji atbildīgas par zaudējumu nodarīšanu saskaņā ar spēkā esošajiem Latvijas Republikas normatīvajiem aktiem.</w:t>
      </w:r>
    </w:p>
    <w:p w14:paraId="4B586D10" w14:textId="7976609D" w:rsidR="00B24FED" w:rsidRPr="006F3325" w:rsidRDefault="0050667D" w:rsidP="006F3325">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8.8. </w:t>
      </w:r>
      <w:r w:rsidR="00B24FED" w:rsidRPr="006F3325">
        <w:rPr>
          <w:rFonts w:ascii="Times New Roman" w:eastAsia="Times New Roman" w:hAnsi="Times New Roman" w:cs="Times New Roman"/>
          <w:kern w:val="0"/>
          <w:sz w:val="26"/>
          <w:szCs w:val="26"/>
          <w14:ligatures w14:val="none"/>
        </w:rPr>
        <w:t>Pušu kontaktpersona</w:t>
      </w:r>
      <w:r w:rsidR="00A915AD" w:rsidRPr="006F3325">
        <w:rPr>
          <w:rFonts w:ascii="Times New Roman" w:eastAsia="Times New Roman" w:hAnsi="Times New Roman" w:cs="Times New Roman"/>
          <w:kern w:val="0"/>
          <w:sz w:val="26"/>
          <w:szCs w:val="26"/>
          <w14:ligatures w14:val="none"/>
        </w:rPr>
        <w:t>s</w:t>
      </w:r>
      <w:r w:rsidR="00B24FED" w:rsidRPr="006F3325">
        <w:rPr>
          <w:rFonts w:ascii="Times New Roman" w:eastAsia="Times New Roman" w:hAnsi="Times New Roman" w:cs="Times New Roman"/>
          <w:kern w:val="0"/>
          <w:sz w:val="26"/>
          <w:szCs w:val="26"/>
          <w14:ligatures w14:val="none"/>
        </w:rPr>
        <w:t xml:space="preserve"> savstarpēji sadarbības koordinēšanai Līguma ietvaros:</w:t>
      </w:r>
    </w:p>
    <w:p w14:paraId="1A5CCAF1" w14:textId="15A05EFB" w:rsidR="00B24FED" w:rsidRPr="00B24FED" w:rsidRDefault="00B24FED" w:rsidP="00CD3217">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B24FED">
        <w:rPr>
          <w:rFonts w:ascii="Times New Roman" w:eastAsia="Times New Roman" w:hAnsi="Times New Roman" w:cs="Times New Roman"/>
          <w:color w:val="000000"/>
          <w:kern w:val="0"/>
          <w:sz w:val="26"/>
          <w:szCs w:val="26"/>
          <w:lang w:eastAsia="lv-LV"/>
          <w14:ligatures w14:val="none"/>
        </w:rPr>
        <w:t>8.</w:t>
      </w:r>
      <w:r w:rsidR="0050667D">
        <w:rPr>
          <w:rFonts w:ascii="Times New Roman" w:eastAsia="Times New Roman" w:hAnsi="Times New Roman" w:cs="Times New Roman"/>
          <w:color w:val="000000"/>
          <w:kern w:val="0"/>
          <w:sz w:val="26"/>
          <w:szCs w:val="26"/>
          <w:lang w:eastAsia="lv-LV"/>
          <w14:ligatures w14:val="none"/>
        </w:rPr>
        <w:t>8</w:t>
      </w:r>
      <w:r w:rsidRPr="00B24FED">
        <w:rPr>
          <w:rFonts w:ascii="Times New Roman" w:eastAsia="Times New Roman" w:hAnsi="Times New Roman" w:cs="Times New Roman"/>
          <w:color w:val="000000"/>
          <w:kern w:val="0"/>
          <w:sz w:val="26"/>
          <w:szCs w:val="26"/>
          <w:lang w:eastAsia="lv-LV"/>
          <w14:ligatures w14:val="none"/>
        </w:rPr>
        <w:t>.1. Pasūtītāja kontaktpersona: ________, tālr. ______, e-pasts _______;</w:t>
      </w:r>
    </w:p>
    <w:p w14:paraId="74E24801" w14:textId="4468930F" w:rsidR="00B24FED" w:rsidRPr="00B24FED" w:rsidRDefault="00B24FED" w:rsidP="00CD3217">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B24FED">
        <w:rPr>
          <w:rFonts w:ascii="Times New Roman" w:eastAsia="Times New Roman" w:hAnsi="Times New Roman" w:cs="Times New Roman"/>
          <w:color w:val="000000"/>
          <w:kern w:val="0"/>
          <w:sz w:val="26"/>
          <w:szCs w:val="26"/>
          <w:lang w:eastAsia="lv-LV"/>
          <w14:ligatures w14:val="none"/>
        </w:rPr>
        <w:t>8.</w:t>
      </w:r>
      <w:r w:rsidR="0050667D">
        <w:rPr>
          <w:rFonts w:ascii="Times New Roman" w:eastAsia="Times New Roman" w:hAnsi="Times New Roman" w:cs="Times New Roman"/>
          <w:color w:val="000000"/>
          <w:kern w:val="0"/>
          <w:sz w:val="26"/>
          <w:szCs w:val="26"/>
          <w:lang w:eastAsia="lv-LV"/>
          <w14:ligatures w14:val="none"/>
        </w:rPr>
        <w:t>8</w:t>
      </w:r>
      <w:r w:rsidRPr="00B24FED">
        <w:rPr>
          <w:rFonts w:ascii="Times New Roman" w:eastAsia="Times New Roman" w:hAnsi="Times New Roman" w:cs="Times New Roman"/>
          <w:color w:val="000000"/>
          <w:kern w:val="0"/>
          <w:sz w:val="26"/>
          <w:szCs w:val="26"/>
          <w:lang w:eastAsia="lv-LV"/>
          <w14:ligatures w14:val="none"/>
        </w:rPr>
        <w:t>.2. Izpildītāja kontaktpersona: _______, tālr. _____, e-pasts _________.</w:t>
      </w:r>
    </w:p>
    <w:p w14:paraId="27F14101" w14:textId="7ADE720C" w:rsidR="00B24FED" w:rsidRPr="00A54482" w:rsidRDefault="00B24FED" w:rsidP="00CD3217">
      <w:p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A54482">
        <w:rPr>
          <w:rFonts w:ascii="Times New Roman" w:eastAsia="Times New Roman" w:hAnsi="Times New Roman" w:cs="Times New Roman"/>
          <w:kern w:val="0"/>
          <w:sz w:val="26"/>
          <w:szCs w:val="26"/>
          <w14:ligatures w14:val="none"/>
        </w:rPr>
        <w:t>8.</w:t>
      </w:r>
      <w:r w:rsidR="0050667D">
        <w:rPr>
          <w:rFonts w:ascii="Times New Roman" w:eastAsia="Times New Roman" w:hAnsi="Times New Roman" w:cs="Times New Roman"/>
          <w:kern w:val="0"/>
          <w:sz w:val="26"/>
          <w:szCs w:val="26"/>
          <w14:ligatures w14:val="none"/>
        </w:rPr>
        <w:t>9</w:t>
      </w:r>
      <w:r w:rsidRPr="00A54482">
        <w:rPr>
          <w:rFonts w:ascii="Times New Roman" w:eastAsia="Times New Roman" w:hAnsi="Times New Roman" w:cs="Times New Roman"/>
          <w:kern w:val="0"/>
          <w:sz w:val="26"/>
          <w:szCs w:val="26"/>
          <w14:ligatures w14:val="none"/>
        </w:rPr>
        <w:t>. Visi paziņojumi un pretenzijas, kas saistītas ar Līguma izpildi, ir iesniedzamas rakstiski otrai Pusei Līgumā norādītajā adresē, un tās ir uzskatāmas par saņemtām:</w:t>
      </w:r>
    </w:p>
    <w:p w14:paraId="6D5799E7" w14:textId="42CA4120" w:rsidR="00B24FED" w:rsidRPr="00B24FED" w:rsidRDefault="00B24FED" w:rsidP="00CD3217">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B24FED">
        <w:rPr>
          <w:rFonts w:ascii="Times New Roman" w:eastAsia="Times New Roman" w:hAnsi="Times New Roman" w:cs="Times New Roman"/>
          <w:color w:val="000000"/>
          <w:kern w:val="0"/>
          <w:sz w:val="26"/>
          <w:szCs w:val="26"/>
          <w:lang w:eastAsia="lv-LV"/>
          <w14:ligatures w14:val="none"/>
        </w:rPr>
        <w:t>8.</w:t>
      </w:r>
      <w:r w:rsidR="0050667D">
        <w:rPr>
          <w:rFonts w:ascii="Times New Roman" w:eastAsia="Times New Roman" w:hAnsi="Times New Roman" w:cs="Times New Roman"/>
          <w:color w:val="000000"/>
          <w:kern w:val="0"/>
          <w:sz w:val="26"/>
          <w:szCs w:val="26"/>
          <w:lang w:eastAsia="lv-LV"/>
          <w14:ligatures w14:val="none"/>
        </w:rPr>
        <w:t>9</w:t>
      </w:r>
      <w:r w:rsidRPr="00B24FED">
        <w:rPr>
          <w:rFonts w:ascii="Times New Roman" w:eastAsia="Times New Roman" w:hAnsi="Times New Roman" w:cs="Times New Roman"/>
          <w:color w:val="000000"/>
          <w:kern w:val="0"/>
          <w:sz w:val="26"/>
          <w:szCs w:val="26"/>
          <w:lang w:eastAsia="lv-LV"/>
          <w14:ligatures w14:val="none"/>
        </w:rPr>
        <w:t>.1. ja tās nosūtītas ar ierakstītu pasta sūtījumu, tad 7. (septītajā) dienā pēc nosūtīšanas dienas;</w:t>
      </w:r>
    </w:p>
    <w:p w14:paraId="54B82B40" w14:textId="643151BF" w:rsidR="00B24FED" w:rsidRPr="00B24FED" w:rsidRDefault="00B24FED" w:rsidP="00CD3217">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B24FED">
        <w:rPr>
          <w:rFonts w:ascii="Times New Roman" w:eastAsia="Times New Roman" w:hAnsi="Times New Roman" w:cs="Times New Roman"/>
          <w:color w:val="000000"/>
          <w:kern w:val="0"/>
          <w:sz w:val="26"/>
          <w:szCs w:val="26"/>
          <w:lang w:eastAsia="lv-LV"/>
          <w14:ligatures w14:val="none"/>
        </w:rPr>
        <w:t>8.</w:t>
      </w:r>
      <w:r w:rsidR="0050667D">
        <w:rPr>
          <w:rFonts w:ascii="Times New Roman" w:eastAsia="Times New Roman" w:hAnsi="Times New Roman" w:cs="Times New Roman"/>
          <w:color w:val="000000"/>
          <w:kern w:val="0"/>
          <w:sz w:val="26"/>
          <w:szCs w:val="26"/>
          <w:lang w:eastAsia="lv-LV"/>
          <w14:ligatures w14:val="none"/>
        </w:rPr>
        <w:t>9</w:t>
      </w:r>
      <w:r w:rsidRPr="00B24FED">
        <w:rPr>
          <w:rFonts w:ascii="Times New Roman" w:eastAsia="Times New Roman" w:hAnsi="Times New Roman" w:cs="Times New Roman"/>
          <w:color w:val="000000"/>
          <w:kern w:val="0"/>
          <w:sz w:val="26"/>
          <w:szCs w:val="26"/>
          <w:lang w:eastAsia="lv-LV"/>
          <w14:ligatures w14:val="none"/>
        </w:rPr>
        <w:t>.2. ja tās nosūtītas ar elektroniskā pasta starpniecību, izmantojot drošu elektronisko parakstu, tad 2. (otrajā) darba dienā pēc nosūtīšanas;</w:t>
      </w:r>
    </w:p>
    <w:p w14:paraId="38602BAA" w14:textId="531A0685" w:rsidR="00B24FED" w:rsidRPr="00B24FED" w:rsidRDefault="00B24FED" w:rsidP="00CD3217">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B24FED">
        <w:rPr>
          <w:rFonts w:ascii="Times New Roman" w:eastAsia="Times New Roman" w:hAnsi="Times New Roman" w:cs="Times New Roman"/>
          <w:color w:val="000000"/>
          <w:kern w:val="0"/>
          <w:sz w:val="26"/>
          <w:szCs w:val="26"/>
          <w:lang w:eastAsia="lv-LV"/>
          <w14:ligatures w14:val="none"/>
        </w:rPr>
        <w:t>8.</w:t>
      </w:r>
      <w:r w:rsidR="0050667D">
        <w:rPr>
          <w:rFonts w:ascii="Times New Roman" w:eastAsia="Times New Roman" w:hAnsi="Times New Roman" w:cs="Times New Roman"/>
          <w:color w:val="000000"/>
          <w:kern w:val="0"/>
          <w:sz w:val="26"/>
          <w:szCs w:val="26"/>
          <w:lang w:eastAsia="lv-LV"/>
          <w14:ligatures w14:val="none"/>
        </w:rPr>
        <w:t>9</w:t>
      </w:r>
      <w:r w:rsidRPr="00B24FED">
        <w:rPr>
          <w:rFonts w:ascii="Times New Roman" w:eastAsia="Times New Roman" w:hAnsi="Times New Roman" w:cs="Times New Roman"/>
          <w:color w:val="000000"/>
          <w:kern w:val="0"/>
          <w:sz w:val="26"/>
          <w:szCs w:val="26"/>
          <w:lang w:eastAsia="lv-LV"/>
          <w14:ligatures w14:val="none"/>
        </w:rPr>
        <w:t>.3. ja tās iesniegtas personīgi, tad dienā, kad tās nogādātas adresātam, saņemot apliecinājumu par saņemšanas faktu.</w:t>
      </w:r>
    </w:p>
    <w:p w14:paraId="55B9D56B" w14:textId="16318B1E" w:rsidR="00D42349" w:rsidRPr="006F3325" w:rsidRDefault="00D42349" w:rsidP="006F3325">
      <w:pPr>
        <w:pStyle w:val="Sarakstarindkopa"/>
        <w:numPr>
          <w:ilvl w:val="1"/>
          <w:numId w:val="20"/>
        </w:numPr>
        <w:tabs>
          <w:tab w:val="num" w:pos="6249"/>
        </w:tabs>
        <w:spacing w:after="0" w:line="240" w:lineRule="auto"/>
        <w:ind w:right="-1"/>
        <w:jc w:val="both"/>
        <w:rPr>
          <w:rFonts w:ascii="Times New Roman" w:eastAsia="Times New Roman" w:hAnsi="Times New Roman" w:cs="Times New Roman"/>
          <w:kern w:val="0"/>
          <w:sz w:val="26"/>
          <w:szCs w:val="26"/>
          <w14:ligatures w14:val="none"/>
        </w:rPr>
      </w:pPr>
      <w:r w:rsidRPr="006F3325">
        <w:rPr>
          <w:rFonts w:ascii="Times New Roman" w:eastAsia="Times New Roman" w:hAnsi="Times New Roman" w:cs="Times New Roman"/>
          <w:kern w:val="0"/>
          <w:sz w:val="26"/>
          <w:szCs w:val="26"/>
          <w14:ligatures w14:val="none"/>
        </w:rPr>
        <w:t>Līgums sagatavots uz ___ (_____) lapām ar 2 (diviem) pielikumiem kopā uz ___ (_______) lapām. Pusēm ir pieejams abpusēji parakstīts Līgums elektroniskā formātā.</w:t>
      </w:r>
    </w:p>
    <w:p w14:paraId="553D5B9C" w14:textId="19C9B377" w:rsidR="00D42349" w:rsidRPr="006F3325" w:rsidRDefault="0050667D" w:rsidP="006F3325">
      <w:pPr>
        <w:tabs>
          <w:tab w:val="num" w:pos="1855"/>
          <w:tab w:val="num" w:pos="6249"/>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8.11</w:t>
      </w:r>
      <w:r w:rsidR="00B24FED" w:rsidRPr="006F3325">
        <w:rPr>
          <w:rFonts w:ascii="Times New Roman" w:eastAsia="Times New Roman" w:hAnsi="Times New Roman" w:cs="Times New Roman"/>
          <w:kern w:val="0"/>
          <w:sz w:val="26"/>
          <w:szCs w:val="26"/>
          <w14:ligatures w14:val="none"/>
        </w:rPr>
        <w:t xml:space="preserve">. </w:t>
      </w:r>
      <w:r w:rsidR="00D42349" w:rsidRPr="006F3325">
        <w:rPr>
          <w:rFonts w:ascii="Times New Roman" w:eastAsia="Times New Roman" w:hAnsi="Times New Roman" w:cs="Times New Roman"/>
          <w:kern w:val="0"/>
          <w:sz w:val="26"/>
          <w:szCs w:val="26"/>
          <w14:ligatures w14:val="none"/>
        </w:rPr>
        <w:t>Līgumam ir pievienoti 2 (divi) pielikumi, kas ir neatņemama</w:t>
      </w:r>
      <w:r w:rsidR="00797912" w:rsidRPr="006F3325">
        <w:rPr>
          <w:rFonts w:ascii="Times New Roman" w:eastAsia="Times New Roman" w:hAnsi="Times New Roman" w:cs="Times New Roman"/>
          <w:kern w:val="0"/>
          <w:sz w:val="26"/>
          <w:szCs w:val="26"/>
          <w14:ligatures w14:val="none"/>
        </w:rPr>
        <w:t>s</w:t>
      </w:r>
      <w:r w:rsidR="00D42349" w:rsidRPr="006F3325">
        <w:rPr>
          <w:rFonts w:ascii="Times New Roman" w:eastAsia="Times New Roman" w:hAnsi="Times New Roman" w:cs="Times New Roman"/>
          <w:kern w:val="0"/>
          <w:sz w:val="26"/>
          <w:szCs w:val="26"/>
          <w14:ligatures w14:val="none"/>
        </w:rPr>
        <w:t xml:space="preserve"> Līguma sastāvdaļa</w:t>
      </w:r>
      <w:r w:rsidR="00797912" w:rsidRPr="006F3325">
        <w:rPr>
          <w:rFonts w:ascii="Times New Roman" w:eastAsia="Times New Roman" w:hAnsi="Times New Roman" w:cs="Times New Roman"/>
          <w:kern w:val="0"/>
          <w:sz w:val="26"/>
          <w:szCs w:val="26"/>
          <w14:ligatures w14:val="none"/>
        </w:rPr>
        <w:t>s</w:t>
      </w:r>
      <w:r w:rsidR="00D42349" w:rsidRPr="006F3325">
        <w:rPr>
          <w:rFonts w:ascii="Times New Roman" w:eastAsia="Times New Roman" w:hAnsi="Times New Roman" w:cs="Times New Roman"/>
          <w:kern w:val="0"/>
          <w:sz w:val="26"/>
          <w:szCs w:val="26"/>
          <w14:ligatures w14:val="none"/>
        </w:rPr>
        <w:t>:</w:t>
      </w:r>
    </w:p>
    <w:p w14:paraId="2DF06589" w14:textId="6CE28DFB" w:rsidR="00D42349" w:rsidRPr="006F3325" w:rsidRDefault="0050667D" w:rsidP="006F3325">
      <w:pPr>
        <w:spacing w:after="0" w:line="240" w:lineRule="auto"/>
        <w:ind w:right="-1"/>
        <w:jc w:val="both"/>
        <w:rPr>
          <w:rFonts w:ascii="Times New Roman" w:eastAsia="Times New Roman" w:hAnsi="Times New Roman" w:cs="Times New Roman"/>
          <w:kern w:val="0"/>
          <w:sz w:val="26"/>
          <w:szCs w:val="26"/>
          <w14:ligatures w14:val="none"/>
        </w:rPr>
      </w:pPr>
      <w:bookmarkStart w:id="49" w:name="_Hlk193205150"/>
      <w:r>
        <w:rPr>
          <w:rFonts w:ascii="Times New Roman" w:eastAsia="Times New Roman" w:hAnsi="Times New Roman" w:cs="Times New Roman"/>
          <w:kern w:val="0"/>
          <w:sz w:val="26"/>
          <w:szCs w:val="26"/>
          <w14:ligatures w14:val="none"/>
        </w:rPr>
        <w:t>8.11.1.</w:t>
      </w:r>
      <w:r w:rsidR="00797912" w:rsidRPr="006F3325">
        <w:rPr>
          <w:rFonts w:ascii="Times New Roman" w:eastAsia="Times New Roman" w:hAnsi="Times New Roman" w:cs="Times New Roman"/>
          <w:kern w:val="0"/>
          <w:sz w:val="26"/>
          <w:szCs w:val="26"/>
          <w14:ligatures w14:val="none"/>
        </w:rPr>
        <w:t xml:space="preserve"> </w:t>
      </w:r>
      <w:r w:rsidR="00D42349" w:rsidRPr="006F3325">
        <w:rPr>
          <w:rFonts w:ascii="Times New Roman" w:eastAsia="Times New Roman" w:hAnsi="Times New Roman" w:cs="Times New Roman"/>
          <w:kern w:val="0"/>
          <w:sz w:val="26"/>
          <w:szCs w:val="26"/>
          <w14:ligatures w14:val="none"/>
        </w:rPr>
        <w:t>Tehniskā specifikācija</w:t>
      </w:r>
      <w:r w:rsidR="00797912" w:rsidRPr="006F3325">
        <w:rPr>
          <w:rFonts w:ascii="Times New Roman" w:eastAsia="Times New Roman" w:hAnsi="Times New Roman" w:cs="Times New Roman"/>
          <w:kern w:val="0"/>
          <w:sz w:val="26"/>
          <w:szCs w:val="26"/>
          <w14:ligatures w14:val="none"/>
        </w:rPr>
        <w:t xml:space="preserve"> </w:t>
      </w:r>
      <w:r w:rsidR="00B24FED" w:rsidRPr="006F3325">
        <w:rPr>
          <w:rFonts w:ascii="Times New Roman" w:eastAsia="Times New Roman" w:hAnsi="Times New Roman" w:cs="Times New Roman"/>
          <w:kern w:val="0"/>
          <w:sz w:val="26"/>
          <w:szCs w:val="26"/>
          <w14:ligatures w14:val="none"/>
        </w:rPr>
        <w:t>/ Tehniskais piedāvājums</w:t>
      </w:r>
      <w:r w:rsidR="00D42349" w:rsidRPr="006F3325">
        <w:rPr>
          <w:rFonts w:ascii="Times New Roman" w:eastAsia="Times New Roman" w:hAnsi="Times New Roman" w:cs="Times New Roman"/>
          <w:kern w:val="0"/>
          <w:sz w:val="26"/>
          <w:szCs w:val="26"/>
          <w14:ligatures w14:val="none"/>
        </w:rPr>
        <w:t xml:space="preserve"> </w:t>
      </w:r>
      <w:bookmarkEnd w:id="49"/>
      <w:r w:rsidR="00D42349" w:rsidRPr="006F3325">
        <w:rPr>
          <w:rFonts w:ascii="Times New Roman" w:eastAsia="Times New Roman" w:hAnsi="Times New Roman" w:cs="Times New Roman"/>
          <w:kern w:val="0"/>
          <w:sz w:val="26"/>
          <w:szCs w:val="26"/>
          <w14:ligatures w14:val="none"/>
        </w:rPr>
        <w:t>uz ___ (____) lapām;</w:t>
      </w:r>
    </w:p>
    <w:p w14:paraId="7A7407E4" w14:textId="5CC03E08" w:rsidR="00D42349" w:rsidRPr="006F3325" w:rsidRDefault="0050667D" w:rsidP="006F3325">
      <w:pPr>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8.11.2.</w:t>
      </w:r>
      <w:r w:rsidR="00797912" w:rsidRPr="006F3325">
        <w:rPr>
          <w:rFonts w:ascii="Times New Roman" w:eastAsia="Times New Roman" w:hAnsi="Times New Roman" w:cs="Times New Roman"/>
          <w:kern w:val="0"/>
          <w:sz w:val="26"/>
          <w:szCs w:val="26"/>
          <w14:ligatures w14:val="none"/>
        </w:rPr>
        <w:t xml:space="preserve"> </w:t>
      </w:r>
      <w:r w:rsidR="00D42349" w:rsidRPr="006F3325">
        <w:rPr>
          <w:rFonts w:ascii="Times New Roman" w:eastAsia="Times New Roman" w:hAnsi="Times New Roman" w:cs="Times New Roman"/>
          <w:kern w:val="0"/>
          <w:sz w:val="26"/>
          <w:szCs w:val="26"/>
          <w14:ligatures w14:val="none"/>
        </w:rPr>
        <w:t>Finanšu piedāvājums uz __ (______) lapas.</w:t>
      </w:r>
    </w:p>
    <w:p w14:paraId="505FAED6" w14:textId="77777777" w:rsidR="00D42349" w:rsidRPr="00D42349" w:rsidRDefault="00D42349" w:rsidP="00CD3217">
      <w:pPr>
        <w:tabs>
          <w:tab w:val="num" w:pos="567"/>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p>
    <w:p w14:paraId="01C32F13" w14:textId="77777777" w:rsidR="00D42349" w:rsidRPr="00D42349" w:rsidRDefault="00D42349" w:rsidP="00A54482">
      <w:pPr>
        <w:numPr>
          <w:ilvl w:val="0"/>
          <w:numId w:val="17"/>
        </w:numPr>
        <w:spacing w:after="0" w:line="240" w:lineRule="auto"/>
        <w:ind w:right="-1"/>
        <w:contextualSpacing/>
        <w:jc w:val="center"/>
        <w:rPr>
          <w:rFonts w:ascii="Times New Roman" w:eastAsia="Calibri" w:hAnsi="Times New Roman" w:cs="Times New Roman"/>
          <w:b/>
          <w:kern w:val="0"/>
          <w:sz w:val="26"/>
          <w:szCs w:val="26"/>
          <w14:ligatures w14:val="none"/>
        </w:rPr>
      </w:pPr>
      <w:r w:rsidRPr="00D42349">
        <w:rPr>
          <w:rFonts w:ascii="Times New Roman" w:eastAsia="Calibri" w:hAnsi="Times New Roman" w:cs="Times New Roman"/>
          <w:b/>
          <w:kern w:val="0"/>
          <w:sz w:val="26"/>
          <w:szCs w:val="26"/>
          <w14:ligatures w14:val="none"/>
        </w:rPr>
        <w:t>Pušu rekvizīti un paraksti</w:t>
      </w:r>
    </w:p>
    <w:tbl>
      <w:tblPr>
        <w:tblW w:w="9036" w:type="dxa"/>
        <w:tblInd w:w="-72" w:type="dxa"/>
        <w:tblLook w:val="04A0" w:firstRow="1" w:lastRow="0" w:firstColumn="1" w:lastColumn="0" w:noHBand="0" w:noVBand="1"/>
      </w:tblPr>
      <w:tblGrid>
        <w:gridCol w:w="4750"/>
        <w:gridCol w:w="4286"/>
      </w:tblGrid>
      <w:tr w:rsidR="00D42349" w:rsidRPr="00D42349" w14:paraId="73B81731" w14:textId="77777777" w:rsidTr="00F63C45">
        <w:trPr>
          <w:trHeight w:val="285"/>
        </w:trPr>
        <w:tc>
          <w:tcPr>
            <w:tcW w:w="4750" w:type="dxa"/>
          </w:tcPr>
          <w:p w14:paraId="37F18B86" w14:textId="77777777" w:rsidR="00D42349" w:rsidRPr="00D42349" w:rsidRDefault="00D42349" w:rsidP="00D42349">
            <w:pPr>
              <w:spacing w:after="0" w:line="256" w:lineRule="auto"/>
              <w:ind w:right="-1"/>
              <w:rPr>
                <w:rFonts w:ascii="Times New Roman" w:eastAsia="Calibri" w:hAnsi="Times New Roman" w:cs="Times New Roman"/>
                <w:b/>
                <w:iCs/>
                <w:kern w:val="0"/>
                <w:sz w:val="26"/>
                <w:szCs w:val="26"/>
                <w:lang w:val="lt-LT"/>
                <w14:ligatures w14:val="none"/>
              </w:rPr>
            </w:pPr>
            <w:r w:rsidRPr="00D42349">
              <w:rPr>
                <w:rFonts w:ascii="Times New Roman" w:eastAsia="Calibri" w:hAnsi="Times New Roman" w:cs="Times New Roman"/>
                <w:b/>
                <w:iCs/>
                <w:kern w:val="0"/>
                <w:sz w:val="26"/>
                <w:szCs w:val="26"/>
                <w:lang w:val="lt-LT"/>
                <w14:ligatures w14:val="none"/>
              </w:rPr>
              <w:t>Pasūtītājs</w:t>
            </w:r>
          </w:p>
          <w:p w14:paraId="4882602F"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
                <w:kern w:val="0"/>
                <w:sz w:val="26"/>
                <w:szCs w:val="26"/>
                <w14:ligatures w14:val="none"/>
              </w:rPr>
            </w:pPr>
            <w:r w:rsidRPr="00D42349">
              <w:rPr>
                <w:rFonts w:ascii="Times New Roman" w:eastAsia="Times New Roman" w:hAnsi="Times New Roman" w:cs="Times New Roman"/>
                <w:b/>
                <w:kern w:val="0"/>
                <w:sz w:val="26"/>
                <w:szCs w:val="26"/>
                <w14:ligatures w14:val="none"/>
              </w:rPr>
              <w:t>Rīgas valstspilsētas pašvaldības Izglītības, kultūras un</w:t>
            </w:r>
          </w:p>
          <w:p w14:paraId="4CB0C703"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
                <w:kern w:val="0"/>
                <w:sz w:val="26"/>
                <w:szCs w:val="26"/>
                <w14:ligatures w14:val="none"/>
              </w:rPr>
            </w:pPr>
            <w:r w:rsidRPr="00D42349">
              <w:rPr>
                <w:rFonts w:ascii="Times New Roman" w:eastAsia="Times New Roman" w:hAnsi="Times New Roman" w:cs="Times New Roman"/>
                <w:b/>
                <w:kern w:val="0"/>
                <w:sz w:val="26"/>
                <w:szCs w:val="26"/>
                <w14:ligatures w14:val="none"/>
              </w:rPr>
              <w:t xml:space="preserve">sporta departaments </w:t>
            </w:r>
          </w:p>
          <w:p w14:paraId="34CF930F"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Rīgas valstspilsētas Izglītības, kultūras un</w:t>
            </w:r>
          </w:p>
          <w:p w14:paraId="1A497F8B"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 xml:space="preserve">sporta departaments </w:t>
            </w:r>
          </w:p>
          <w:p w14:paraId="10AEA9DA"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 xml:space="preserve">Juridiskā adrese: Krišjāņa Valdemāra </w:t>
            </w:r>
          </w:p>
          <w:p w14:paraId="17B6C612"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iela 5, Rīga, LV-1010</w:t>
            </w:r>
          </w:p>
          <w:p w14:paraId="59D96B04"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Tālrunis: 67026816</w:t>
            </w:r>
          </w:p>
          <w:p w14:paraId="04EB676D"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e-pasts: iksd@riga.lv</w:t>
            </w:r>
          </w:p>
          <w:p w14:paraId="55EB7472"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Norēķinu rekvizīti:</w:t>
            </w:r>
          </w:p>
          <w:p w14:paraId="44DF2DED"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Rīgas valstspilsētas pašvaldība</w:t>
            </w:r>
          </w:p>
          <w:p w14:paraId="40F1C83F"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 xml:space="preserve">Juridiskā adrese: Rātslaukums 1, Rīga, </w:t>
            </w:r>
          </w:p>
          <w:p w14:paraId="169BE8FD"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LV-1050</w:t>
            </w:r>
          </w:p>
          <w:p w14:paraId="7645EC0D"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 xml:space="preserve">NMR kods: 90011524360 </w:t>
            </w:r>
          </w:p>
          <w:p w14:paraId="737DAD20"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PVN. reģ. Nr.: LV90011524360</w:t>
            </w:r>
          </w:p>
          <w:p w14:paraId="37678EF3"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Banka: Luminor Bank, AS filiāle</w:t>
            </w:r>
          </w:p>
          <w:p w14:paraId="1AE3D087"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Kods: RIKOLV2X</w:t>
            </w:r>
          </w:p>
          <w:p w14:paraId="30C39320" w14:textId="6BC8E830"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 xml:space="preserve">Konts: </w:t>
            </w:r>
            <w:r w:rsidRPr="00D42349">
              <w:rPr>
                <w:rFonts w:ascii="Times New Roman" w:eastAsia="Times New Roman" w:hAnsi="Times New Roman" w:cs="Times New Roman"/>
                <w:color w:val="000000"/>
                <w:kern w:val="0"/>
                <w:sz w:val="26"/>
                <w:szCs w:val="26"/>
                <w:lang w:eastAsia="lv-LV"/>
                <w14:ligatures w14:val="none"/>
              </w:rPr>
              <w:t>LV</w:t>
            </w:r>
            <w:r w:rsidR="00797912">
              <w:rPr>
                <w:rFonts w:ascii="Times New Roman" w:eastAsia="Times New Roman" w:hAnsi="Times New Roman" w:cs="Times New Roman"/>
                <w:color w:val="000000"/>
                <w:kern w:val="0"/>
                <w:sz w:val="26"/>
                <w:szCs w:val="26"/>
                <w:lang w:eastAsia="lv-LV"/>
                <w14:ligatures w14:val="none"/>
              </w:rPr>
              <w:t>54</w:t>
            </w:r>
            <w:r w:rsidRPr="00D42349">
              <w:rPr>
                <w:rFonts w:ascii="Times New Roman" w:eastAsia="Times New Roman" w:hAnsi="Times New Roman" w:cs="Times New Roman"/>
                <w:color w:val="000000"/>
                <w:kern w:val="0"/>
                <w:sz w:val="26"/>
                <w:szCs w:val="26"/>
                <w:lang w:eastAsia="lv-LV"/>
                <w14:ligatures w14:val="none"/>
              </w:rPr>
              <w:t>RIKO</w:t>
            </w:r>
            <w:r w:rsidR="00797912">
              <w:rPr>
                <w:rFonts w:ascii="Times New Roman" w:eastAsia="Times New Roman" w:hAnsi="Times New Roman" w:cs="Times New Roman"/>
                <w:color w:val="000000"/>
                <w:kern w:val="0"/>
                <w:sz w:val="26"/>
                <w:szCs w:val="26"/>
                <w:lang w:eastAsia="lv-LV"/>
                <w14:ligatures w14:val="none"/>
              </w:rPr>
              <w:t>0021000016170</w:t>
            </w:r>
          </w:p>
          <w:p w14:paraId="59F0026C"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lastRenderedPageBreak/>
              <w:t>RD iestādes kods: 210</w:t>
            </w:r>
          </w:p>
          <w:p w14:paraId="6799D43B" w14:textId="77777777" w:rsidR="00D42349" w:rsidRPr="00D42349"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p>
          <w:p w14:paraId="136FC3F6" w14:textId="129D5504" w:rsidR="00D42349" w:rsidRPr="00D42349" w:rsidRDefault="00D42349" w:rsidP="00D42349">
            <w:pPr>
              <w:spacing w:after="0" w:line="256" w:lineRule="auto"/>
              <w:ind w:right="-1"/>
              <w:rPr>
                <w:rFonts w:ascii="Times New Roman" w:eastAsia="Times New Roman" w:hAnsi="Times New Roman" w:cs="Times New Roman"/>
                <w:iCs/>
                <w:color w:val="000000"/>
                <w:kern w:val="0"/>
                <w:sz w:val="26"/>
                <w:szCs w:val="26"/>
                <w14:ligatures w14:val="none"/>
              </w:rPr>
            </w:pPr>
            <w:r w:rsidRPr="00D42349">
              <w:rPr>
                <w:rFonts w:ascii="Times New Roman" w:eastAsia="Times New Roman" w:hAnsi="Times New Roman" w:cs="Times New Roman"/>
                <w:bCs/>
                <w:kern w:val="0"/>
                <w:sz w:val="26"/>
                <w:szCs w:val="26"/>
                <w14:ligatures w14:val="none"/>
              </w:rPr>
              <w:t xml:space="preserve">Dokumentu ar drošu elektronisko parakstu parakstīja </w:t>
            </w:r>
            <w:r w:rsidR="0006317C">
              <w:rPr>
                <w:rFonts w:ascii="Times New Roman" w:eastAsia="Times New Roman" w:hAnsi="Times New Roman" w:cs="Times New Roman"/>
                <w:bCs/>
                <w:kern w:val="0"/>
                <w:sz w:val="26"/>
                <w:szCs w:val="26"/>
                <w14:ligatures w14:val="none"/>
              </w:rPr>
              <w:t>_____________________</w:t>
            </w:r>
          </w:p>
        </w:tc>
        <w:tc>
          <w:tcPr>
            <w:tcW w:w="4286" w:type="dxa"/>
            <w:noWrap/>
          </w:tcPr>
          <w:p w14:paraId="41BD76C1" w14:textId="77777777" w:rsidR="00D42349" w:rsidRPr="00D42349" w:rsidRDefault="00D42349" w:rsidP="00D42349">
            <w:pPr>
              <w:spacing w:after="0" w:line="256" w:lineRule="auto"/>
              <w:ind w:right="-1"/>
              <w:rPr>
                <w:rFonts w:ascii="Times New Roman" w:eastAsia="Calibri" w:hAnsi="Times New Roman" w:cs="Times New Roman"/>
                <w:b/>
                <w:bCs/>
                <w:kern w:val="0"/>
                <w:sz w:val="26"/>
                <w:szCs w:val="26"/>
                <w:lang w:val="lt-LT"/>
                <w14:ligatures w14:val="none"/>
              </w:rPr>
            </w:pPr>
            <w:r w:rsidRPr="00D42349">
              <w:rPr>
                <w:rFonts w:ascii="Times New Roman" w:eastAsia="Calibri" w:hAnsi="Times New Roman" w:cs="Times New Roman"/>
                <w:b/>
                <w:bCs/>
                <w:kern w:val="0"/>
                <w:sz w:val="26"/>
                <w:szCs w:val="26"/>
                <w:lang w:val="lt-LT"/>
                <w14:ligatures w14:val="none"/>
              </w:rPr>
              <w:lastRenderedPageBreak/>
              <w:t>Izpildītājs</w:t>
            </w:r>
          </w:p>
          <w:p w14:paraId="1C81A168" w14:textId="77777777" w:rsidR="00D42349" w:rsidRPr="00D42349" w:rsidRDefault="00D42349" w:rsidP="00D42349">
            <w:pPr>
              <w:spacing w:after="0" w:line="256" w:lineRule="auto"/>
              <w:ind w:right="-1"/>
              <w:rPr>
                <w:rFonts w:ascii="Times New Roman" w:eastAsia="Arial Unicode MS" w:hAnsi="Times New Roman" w:cs="Times New Roman"/>
                <w:b/>
                <w:bCs/>
                <w:kern w:val="0"/>
                <w:sz w:val="26"/>
                <w:szCs w:val="26"/>
                <w14:ligatures w14:val="none"/>
              </w:rPr>
            </w:pPr>
            <w:r w:rsidRPr="00D75F4E">
              <w:rPr>
                <w:rFonts w:ascii="Times New Roman" w:eastAsia="Times New Roman" w:hAnsi="Times New Roman" w:cs="Times New Roman"/>
                <w:b/>
                <w:iCs/>
                <w:kern w:val="0"/>
                <w:sz w:val="26"/>
                <w:szCs w:val="26"/>
                <w14:ligatures w14:val="none"/>
              </w:rPr>
              <w:t>______________________</w:t>
            </w:r>
            <w:r w:rsidRPr="00D42349">
              <w:rPr>
                <w:rFonts w:ascii="Times New Roman" w:eastAsia="Arial Unicode MS" w:hAnsi="Times New Roman" w:cs="Times New Roman"/>
                <w:b/>
                <w:bCs/>
                <w:kern w:val="0"/>
                <w:sz w:val="26"/>
                <w:szCs w:val="26"/>
                <w14:ligatures w14:val="none"/>
              </w:rPr>
              <w:t xml:space="preserve"> </w:t>
            </w:r>
          </w:p>
          <w:p w14:paraId="3419DDB6" w14:textId="77777777" w:rsidR="00D42349" w:rsidRPr="00D42349" w:rsidRDefault="00D42349" w:rsidP="00D42349">
            <w:pPr>
              <w:spacing w:after="0" w:line="256" w:lineRule="auto"/>
              <w:ind w:right="-1"/>
              <w:rPr>
                <w:rFonts w:ascii="Times New Roman" w:eastAsia="Times New Roman" w:hAnsi="Times New Roman" w:cs="Times New Roman"/>
                <w:bCs/>
                <w:iCs/>
                <w:kern w:val="0"/>
                <w:sz w:val="26"/>
                <w:szCs w:val="26"/>
                <w14:ligatures w14:val="none"/>
              </w:rPr>
            </w:pPr>
            <w:r w:rsidRPr="00D42349">
              <w:rPr>
                <w:rFonts w:ascii="Times New Roman" w:eastAsia="Times New Roman" w:hAnsi="Times New Roman" w:cs="Times New Roman"/>
                <w:bCs/>
                <w:iCs/>
                <w:kern w:val="0"/>
                <w:sz w:val="26"/>
                <w:szCs w:val="26"/>
                <w14:ligatures w14:val="none"/>
              </w:rPr>
              <w:t xml:space="preserve">Reģistrācijas Nr. </w:t>
            </w:r>
            <w:r w:rsidRPr="00D42349">
              <w:rPr>
                <w:rFonts w:ascii="Times New Roman" w:eastAsia="Times New Roman" w:hAnsi="Times New Roman" w:cs="Times New Roman"/>
                <w:bCs/>
                <w:kern w:val="0"/>
                <w:sz w:val="26"/>
                <w:szCs w:val="26"/>
                <w14:ligatures w14:val="none"/>
              </w:rPr>
              <w:t>LV_______</w:t>
            </w:r>
          </w:p>
          <w:p w14:paraId="5F5B5B2B" w14:textId="77777777" w:rsidR="00D42349" w:rsidRPr="00D42349" w:rsidRDefault="00D42349" w:rsidP="00D42349">
            <w:pPr>
              <w:spacing w:after="0" w:line="256" w:lineRule="auto"/>
              <w:ind w:right="-1"/>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iCs/>
                <w:kern w:val="0"/>
                <w:sz w:val="26"/>
                <w:szCs w:val="26"/>
                <w14:ligatures w14:val="none"/>
              </w:rPr>
              <w:t>Juridiskā adrese</w:t>
            </w:r>
            <w:r w:rsidRPr="00D42349">
              <w:rPr>
                <w:rFonts w:ascii="Times New Roman" w:eastAsia="Times New Roman" w:hAnsi="Times New Roman" w:cs="Times New Roman"/>
                <w:b/>
                <w:iCs/>
                <w:kern w:val="0"/>
                <w:sz w:val="26"/>
                <w:szCs w:val="26"/>
                <w14:ligatures w14:val="none"/>
              </w:rPr>
              <w:t xml:space="preserve">: </w:t>
            </w:r>
            <w:r w:rsidRPr="00D42349">
              <w:rPr>
                <w:rFonts w:ascii="Times New Roman" w:eastAsia="Times New Roman" w:hAnsi="Times New Roman" w:cs="Times New Roman"/>
                <w:kern w:val="0"/>
                <w:sz w:val="26"/>
                <w:szCs w:val="26"/>
                <w14:ligatures w14:val="none"/>
              </w:rPr>
              <w:t>_______, ____, LV-____</w:t>
            </w:r>
          </w:p>
          <w:p w14:paraId="4EC56879" w14:textId="77777777" w:rsidR="00D42349" w:rsidRPr="00D42349" w:rsidRDefault="00D42349" w:rsidP="00D42349">
            <w:pPr>
              <w:tabs>
                <w:tab w:val="left" w:pos="8505"/>
              </w:tabs>
              <w:suppressAutoHyphens/>
              <w:spacing w:after="0" w:line="256" w:lineRule="auto"/>
              <w:ind w:right="-1"/>
              <w:jc w:val="both"/>
              <w:rPr>
                <w:rFonts w:ascii="Times New Roman" w:eastAsia="Times New Roman" w:hAnsi="Times New Roman" w:cs="Times New Roman"/>
                <w:kern w:val="0"/>
                <w:sz w:val="26"/>
                <w:szCs w:val="26"/>
                <w14:ligatures w14:val="none"/>
              </w:rPr>
            </w:pPr>
            <w:r w:rsidRPr="00D42349">
              <w:rPr>
                <w:rFonts w:ascii="Times New Roman" w:eastAsia="PMingLiU" w:hAnsi="Times New Roman" w:cs="Times New Roman"/>
                <w:iCs/>
                <w:kern w:val="0"/>
                <w:sz w:val="26"/>
                <w:szCs w:val="26"/>
                <w:lang w:eastAsia="ar-SA"/>
                <w14:ligatures w14:val="none"/>
              </w:rPr>
              <w:t xml:space="preserve">Tālrunis: </w:t>
            </w:r>
            <w:r w:rsidRPr="00D42349">
              <w:rPr>
                <w:rFonts w:ascii="Times New Roman" w:eastAsia="Times New Roman" w:hAnsi="Times New Roman" w:cs="Times New Roman"/>
                <w:kern w:val="0"/>
                <w:sz w:val="26"/>
                <w:szCs w:val="26"/>
                <w14:ligatures w14:val="none"/>
              </w:rPr>
              <w:t>__________</w:t>
            </w:r>
          </w:p>
          <w:p w14:paraId="0645BA5C" w14:textId="77777777" w:rsidR="00D42349" w:rsidRPr="00D42349" w:rsidRDefault="00D42349" w:rsidP="00D42349">
            <w:pPr>
              <w:tabs>
                <w:tab w:val="left" w:pos="8505"/>
              </w:tabs>
              <w:suppressAutoHyphens/>
              <w:spacing w:after="0" w:line="256" w:lineRule="auto"/>
              <w:ind w:right="-1"/>
              <w:jc w:val="both"/>
              <w:rPr>
                <w:rFonts w:ascii="Times New Roman" w:eastAsia="Times New Roman" w:hAnsi="Times New Roman" w:cs="Times New Roman"/>
                <w:kern w:val="0"/>
                <w:sz w:val="26"/>
                <w:szCs w:val="26"/>
                <w14:ligatures w14:val="none"/>
              </w:rPr>
            </w:pPr>
            <w:r w:rsidRPr="00D42349">
              <w:rPr>
                <w:rFonts w:ascii="Times New Roman" w:eastAsia="PMingLiU" w:hAnsi="Times New Roman" w:cs="Times New Roman"/>
                <w:iCs/>
                <w:kern w:val="0"/>
                <w:sz w:val="26"/>
                <w:szCs w:val="26"/>
                <w:lang w:eastAsia="ar-SA"/>
                <w14:ligatures w14:val="none"/>
              </w:rPr>
              <w:t>E-pasts:</w:t>
            </w:r>
            <w:r w:rsidRPr="00D42349">
              <w:rPr>
                <w:rFonts w:ascii="Times New Roman" w:eastAsia="Times New Roman" w:hAnsi="Times New Roman" w:cs="Times New Roman"/>
                <w:kern w:val="0"/>
                <w:sz w:val="26"/>
                <w:szCs w:val="26"/>
                <w14:ligatures w14:val="none"/>
              </w:rPr>
              <w:t>___________</w:t>
            </w:r>
          </w:p>
          <w:p w14:paraId="3C0B0B14" w14:textId="77777777" w:rsidR="00D42349" w:rsidRPr="00D42349" w:rsidRDefault="00D42349" w:rsidP="00D42349">
            <w:pPr>
              <w:tabs>
                <w:tab w:val="left" w:pos="8505"/>
              </w:tabs>
              <w:suppressAutoHyphens/>
              <w:spacing w:after="0" w:line="256" w:lineRule="auto"/>
              <w:ind w:right="-1"/>
              <w:jc w:val="both"/>
              <w:rPr>
                <w:rFonts w:ascii="Times New Roman" w:eastAsia="PMingLiU" w:hAnsi="Times New Roman" w:cs="Times New Roman"/>
                <w:iCs/>
                <w:kern w:val="0"/>
                <w:sz w:val="24"/>
                <w:szCs w:val="24"/>
                <w:lang w:eastAsia="ar-SA"/>
                <w14:ligatures w14:val="none"/>
              </w:rPr>
            </w:pPr>
            <w:r w:rsidRPr="00D42349">
              <w:rPr>
                <w:rFonts w:ascii="Times New Roman" w:eastAsia="PMingLiU" w:hAnsi="Times New Roman" w:cs="Times New Roman"/>
                <w:iCs/>
                <w:kern w:val="0"/>
                <w:sz w:val="24"/>
                <w:szCs w:val="24"/>
                <w:lang w:eastAsia="ar-SA"/>
                <w14:ligatures w14:val="none"/>
              </w:rPr>
              <w:t>Banka: __________</w:t>
            </w:r>
          </w:p>
          <w:p w14:paraId="0EB4C5D3" w14:textId="77777777" w:rsidR="00D42349" w:rsidRPr="00D42349" w:rsidRDefault="00D42349" w:rsidP="00D42349">
            <w:pPr>
              <w:tabs>
                <w:tab w:val="left" w:pos="8505"/>
              </w:tabs>
              <w:suppressAutoHyphens/>
              <w:spacing w:after="0" w:line="256" w:lineRule="auto"/>
              <w:ind w:right="-1"/>
              <w:jc w:val="both"/>
              <w:rPr>
                <w:rFonts w:ascii="Times New Roman" w:eastAsia="PMingLiU" w:hAnsi="Times New Roman" w:cs="Times New Roman"/>
                <w:iCs/>
                <w:kern w:val="0"/>
                <w:sz w:val="24"/>
                <w:szCs w:val="24"/>
                <w:lang w:eastAsia="ar-SA"/>
                <w14:ligatures w14:val="none"/>
              </w:rPr>
            </w:pPr>
            <w:r w:rsidRPr="00D42349">
              <w:rPr>
                <w:rFonts w:ascii="Times New Roman" w:eastAsia="PMingLiU" w:hAnsi="Times New Roman" w:cs="Times New Roman"/>
                <w:iCs/>
                <w:kern w:val="0"/>
                <w:sz w:val="24"/>
                <w:szCs w:val="24"/>
                <w:lang w:eastAsia="ar-SA"/>
                <w14:ligatures w14:val="none"/>
              </w:rPr>
              <w:t>Kods: ___________</w:t>
            </w:r>
          </w:p>
          <w:p w14:paraId="4815F509" w14:textId="77777777" w:rsidR="00D42349" w:rsidRPr="00D42349" w:rsidRDefault="00D42349" w:rsidP="00D42349">
            <w:pPr>
              <w:spacing w:after="0" w:line="256" w:lineRule="auto"/>
              <w:ind w:right="-1"/>
              <w:rPr>
                <w:rFonts w:ascii="Times New Roman" w:eastAsia="Times New Roman" w:hAnsi="Times New Roman" w:cs="Times New Roman"/>
                <w:kern w:val="0"/>
                <w:sz w:val="24"/>
                <w:szCs w:val="24"/>
                <w14:ligatures w14:val="none"/>
              </w:rPr>
            </w:pPr>
            <w:r w:rsidRPr="00D42349">
              <w:rPr>
                <w:rFonts w:ascii="Times New Roman" w:eastAsia="Times New Roman" w:hAnsi="Times New Roman" w:cs="Times New Roman"/>
                <w:bCs/>
                <w:sz w:val="24"/>
                <w:szCs w:val="24"/>
                <w:lang w:eastAsia="ar-SA"/>
                <w14:ligatures w14:val="none"/>
              </w:rPr>
              <w:t>Konts:</w:t>
            </w:r>
            <w:r w:rsidRPr="00D42349">
              <w:rPr>
                <w:rFonts w:ascii="Times New Roman" w:eastAsia="Times New Roman" w:hAnsi="Times New Roman" w:cs="Times New Roman"/>
                <w:kern w:val="0"/>
                <w:sz w:val="24"/>
                <w:szCs w:val="24"/>
                <w14:ligatures w14:val="none"/>
              </w:rPr>
              <w:t xml:space="preserve"> __________________</w:t>
            </w:r>
          </w:p>
          <w:p w14:paraId="0D663BC1" w14:textId="77777777" w:rsidR="00D42349" w:rsidRPr="00D42349" w:rsidRDefault="00D42349" w:rsidP="00D42349">
            <w:pPr>
              <w:spacing w:after="0" w:line="256" w:lineRule="auto"/>
              <w:ind w:right="-1"/>
              <w:rPr>
                <w:rFonts w:ascii="Times New Roman" w:eastAsia="Arial Unicode MS" w:hAnsi="Times New Roman" w:cs="Times New Roman"/>
                <w:kern w:val="0"/>
                <w:sz w:val="26"/>
                <w:szCs w:val="26"/>
                <w14:ligatures w14:val="none"/>
              </w:rPr>
            </w:pPr>
          </w:p>
          <w:p w14:paraId="260F1AA8" w14:textId="77777777" w:rsidR="00D42349" w:rsidRPr="00D42349" w:rsidRDefault="00D42349" w:rsidP="00D42349">
            <w:pPr>
              <w:spacing w:after="0" w:line="256" w:lineRule="auto"/>
              <w:ind w:right="-1"/>
              <w:rPr>
                <w:rFonts w:ascii="Times New Roman" w:eastAsia="Calibri" w:hAnsi="Times New Roman" w:cs="Times New Roman"/>
                <w:bCs/>
                <w:iCs/>
                <w:kern w:val="0"/>
                <w:sz w:val="26"/>
                <w:szCs w:val="26"/>
                <w14:ligatures w14:val="none"/>
              </w:rPr>
            </w:pPr>
          </w:p>
          <w:p w14:paraId="2C7E53B5" w14:textId="77777777" w:rsidR="00D42349" w:rsidRPr="00D42349" w:rsidRDefault="00D42349" w:rsidP="00D42349">
            <w:pPr>
              <w:spacing w:after="0" w:line="256" w:lineRule="auto"/>
              <w:ind w:right="-1"/>
              <w:rPr>
                <w:rFonts w:ascii="Times New Roman" w:eastAsia="Calibri" w:hAnsi="Times New Roman" w:cs="Times New Roman"/>
                <w:bCs/>
                <w:iCs/>
                <w:kern w:val="0"/>
                <w:sz w:val="26"/>
                <w:szCs w:val="26"/>
                <w:lang w:val="lt-LT"/>
                <w14:ligatures w14:val="none"/>
              </w:rPr>
            </w:pPr>
          </w:p>
          <w:p w14:paraId="055E14D5" w14:textId="77777777" w:rsidR="00D42349" w:rsidRPr="00D42349" w:rsidRDefault="00D42349" w:rsidP="00D42349">
            <w:pPr>
              <w:spacing w:after="0" w:line="256" w:lineRule="auto"/>
              <w:ind w:right="-1"/>
              <w:rPr>
                <w:rFonts w:ascii="Times New Roman" w:eastAsia="Calibri" w:hAnsi="Times New Roman" w:cs="Times New Roman"/>
                <w:bCs/>
                <w:iCs/>
                <w:kern w:val="0"/>
                <w:sz w:val="26"/>
                <w:szCs w:val="26"/>
                <w:lang w:val="lt-LT"/>
                <w14:ligatures w14:val="none"/>
              </w:rPr>
            </w:pPr>
          </w:p>
          <w:p w14:paraId="0551ED33" w14:textId="77777777" w:rsidR="00D42349" w:rsidRPr="00D42349" w:rsidRDefault="00D42349" w:rsidP="00D42349">
            <w:pPr>
              <w:spacing w:after="0" w:line="256" w:lineRule="auto"/>
              <w:ind w:right="-1"/>
              <w:rPr>
                <w:rFonts w:ascii="Times New Roman" w:eastAsia="Calibri" w:hAnsi="Times New Roman" w:cs="Times New Roman"/>
                <w:bCs/>
                <w:iCs/>
                <w:kern w:val="0"/>
                <w:sz w:val="26"/>
                <w:szCs w:val="26"/>
                <w:lang w:val="lt-LT"/>
                <w14:ligatures w14:val="none"/>
              </w:rPr>
            </w:pPr>
          </w:p>
          <w:p w14:paraId="33056B62" w14:textId="77777777" w:rsidR="00D42349" w:rsidRPr="00D42349" w:rsidRDefault="00D42349" w:rsidP="00D42349">
            <w:pPr>
              <w:spacing w:after="0" w:line="256" w:lineRule="auto"/>
              <w:ind w:right="-1"/>
              <w:rPr>
                <w:rFonts w:ascii="Times New Roman" w:eastAsia="Times New Roman" w:hAnsi="Times New Roman" w:cs="Times New Roman"/>
                <w:bCs/>
                <w:iCs/>
                <w:kern w:val="0"/>
                <w:sz w:val="26"/>
                <w:szCs w:val="26"/>
                <w14:ligatures w14:val="none"/>
              </w:rPr>
            </w:pPr>
          </w:p>
          <w:p w14:paraId="71F56EBB" w14:textId="77777777" w:rsidR="00D42349" w:rsidRPr="00D42349" w:rsidRDefault="00D42349" w:rsidP="00D42349">
            <w:pPr>
              <w:spacing w:after="0" w:line="256" w:lineRule="auto"/>
              <w:ind w:right="-1"/>
              <w:rPr>
                <w:rFonts w:ascii="Times New Roman" w:eastAsia="Times New Roman" w:hAnsi="Times New Roman" w:cs="Times New Roman"/>
                <w:bCs/>
                <w:iCs/>
                <w:kern w:val="0"/>
                <w:sz w:val="26"/>
                <w:szCs w:val="26"/>
                <w14:ligatures w14:val="none"/>
              </w:rPr>
            </w:pPr>
          </w:p>
          <w:p w14:paraId="6FA5FDDB" w14:textId="77777777" w:rsidR="00D42349" w:rsidRPr="00D42349" w:rsidRDefault="00D42349" w:rsidP="00D42349">
            <w:pPr>
              <w:spacing w:after="0" w:line="256" w:lineRule="auto"/>
              <w:ind w:right="-1"/>
              <w:rPr>
                <w:rFonts w:ascii="Times New Roman" w:eastAsia="Times New Roman" w:hAnsi="Times New Roman" w:cs="Times New Roman"/>
                <w:bCs/>
                <w:iCs/>
                <w:kern w:val="0"/>
                <w:sz w:val="26"/>
                <w:szCs w:val="26"/>
                <w14:ligatures w14:val="none"/>
              </w:rPr>
            </w:pPr>
          </w:p>
          <w:p w14:paraId="4E08B990" w14:textId="77777777" w:rsidR="00D42349" w:rsidRPr="00D42349" w:rsidRDefault="00D42349" w:rsidP="00D42349">
            <w:pPr>
              <w:spacing w:after="0" w:line="256" w:lineRule="auto"/>
              <w:ind w:right="-1"/>
              <w:rPr>
                <w:rFonts w:ascii="Times New Roman" w:eastAsia="Times New Roman" w:hAnsi="Times New Roman" w:cs="Times New Roman"/>
                <w:bCs/>
                <w:iCs/>
                <w:kern w:val="0"/>
                <w:sz w:val="26"/>
                <w:szCs w:val="26"/>
                <w14:ligatures w14:val="none"/>
              </w:rPr>
            </w:pPr>
          </w:p>
          <w:p w14:paraId="3FC39EA8" w14:textId="77777777" w:rsidR="00D42349" w:rsidRPr="00D42349" w:rsidRDefault="00D42349" w:rsidP="00D42349">
            <w:pPr>
              <w:spacing w:after="0" w:line="256" w:lineRule="auto"/>
              <w:ind w:right="-1"/>
              <w:rPr>
                <w:rFonts w:ascii="Times New Roman" w:eastAsia="Times New Roman" w:hAnsi="Times New Roman" w:cs="Times New Roman"/>
                <w:bCs/>
                <w:iCs/>
                <w:kern w:val="0"/>
                <w:sz w:val="26"/>
                <w:szCs w:val="26"/>
                <w14:ligatures w14:val="none"/>
              </w:rPr>
            </w:pPr>
          </w:p>
          <w:p w14:paraId="4EAA6899" w14:textId="77777777" w:rsidR="00D42349" w:rsidRPr="00D42349" w:rsidRDefault="00D42349" w:rsidP="00D42349">
            <w:pPr>
              <w:spacing w:after="0" w:line="256" w:lineRule="auto"/>
              <w:ind w:right="-1"/>
              <w:rPr>
                <w:rFonts w:ascii="Times New Roman" w:eastAsia="Times New Roman" w:hAnsi="Times New Roman" w:cs="Times New Roman"/>
                <w:bCs/>
                <w:iCs/>
                <w:snapToGrid w:val="0"/>
                <w:kern w:val="0"/>
                <w:sz w:val="26"/>
                <w:szCs w:val="26"/>
                <w14:ligatures w14:val="none"/>
              </w:rPr>
            </w:pPr>
            <w:r w:rsidRPr="00D42349">
              <w:rPr>
                <w:rFonts w:ascii="Times New Roman" w:eastAsia="Times New Roman" w:hAnsi="Times New Roman" w:cs="Times New Roman"/>
                <w:bCs/>
                <w:iCs/>
                <w:snapToGrid w:val="0"/>
                <w:kern w:val="0"/>
                <w:sz w:val="26"/>
                <w:szCs w:val="26"/>
                <w14:ligatures w14:val="none"/>
              </w:rPr>
              <w:t xml:space="preserve">Dokumentu ar drošu elektronisko </w:t>
            </w:r>
          </w:p>
          <w:p w14:paraId="7A7BA00D" w14:textId="4263EFD8" w:rsidR="00D42349" w:rsidRPr="00D42349" w:rsidRDefault="00D42349" w:rsidP="00D42349">
            <w:pPr>
              <w:spacing w:after="0" w:line="256" w:lineRule="auto"/>
              <w:ind w:right="-1"/>
              <w:rPr>
                <w:rFonts w:ascii="Times New Roman" w:eastAsia="Calibri" w:hAnsi="Times New Roman" w:cs="Times New Roman"/>
                <w:bCs/>
                <w:i/>
                <w:iCs/>
                <w:color w:val="000000"/>
                <w:kern w:val="0"/>
                <w:sz w:val="26"/>
                <w:szCs w:val="26"/>
                <w14:ligatures w14:val="none"/>
              </w:rPr>
            </w:pPr>
            <w:r w:rsidRPr="00D42349">
              <w:rPr>
                <w:rFonts w:ascii="Times New Roman" w:eastAsia="Times New Roman" w:hAnsi="Times New Roman" w:cs="Times New Roman"/>
                <w:bCs/>
                <w:iCs/>
                <w:snapToGrid w:val="0"/>
                <w:kern w:val="0"/>
                <w:sz w:val="26"/>
                <w:szCs w:val="26"/>
                <w14:ligatures w14:val="none"/>
              </w:rPr>
              <w:t>parakstu parakstīja</w:t>
            </w:r>
            <w:r w:rsidRPr="00D42349">
              <w:rPr>
                <w:rFonts w:ascii="Times New Roman" w:eastAsia="Times New Roman" w:hAnsi="Times New Roman" w:cs="Times New Roman"/>
                <w:bCs/>
                <w:iCs/>
                <w:kern w:val="0"/>
                <w:sz w:val="26"/>
                <w:szCs w:val="26"/>
                <w14:ligatures w14:val="none"/>
              </w:rPr>
              <w:t xml:space="preserve"> </w:t>
            </w:r>
            <w:r w:rsidR="0006317C">
              <w:rPr>
                <w:rFonts w:ascii="Times New Roman" w:eastAsia="Times New Roman" w:hAnsi="Times New Roman" w:cs="Times New Roman"/>
                <w:bCs/>
                <w:iCs/>
                <w:kern w:val="0"/>
                <w:sz w:val="26"/>
                <w:szCs w:val="26"/>
                <w14:ligatures w14:val="none"/>
              </w:rPr>
              <w:t>_______________</w:t>
            </w:r>
          </w:p>
        </w:tc>
      </w:tr>
    </w:tbl>
    <w:p w14:paraId="785EB865" w14:textId="77777777" w:rsidR="00D42349" w:rsidRPr="00D42349" w:rsidRDefault="00D42349" w:rsidP="00D42349">
      <w:pPr>
        <w:spacing w:after="0" w:line="240" w:lineRule="auto"/>
        <w:rPr>
          <w:rFonts w:ascii="Times New Roman" w:eastAsia="Calibri" w:hAnsi="Times New Roman" w:cs="Times New Roman"/>
          <w:kern w:val="0"/>
          <w:sz w:val="24"/>
          <w:szCs w:val="24"/>
          <w:highlight w:val="lightGray"/>
          <w14:ligatures w14:val="none"/>
        </w:rPr>
      </w:pPr>
    </w:p>
    <w:p w14:paraId="0A485960" w14:textId="77777777" w:rsidR="00D42349" w:rsidRPr="00406BB3" w:rsidRDefault="00D42349" w:rsidP="00076428">
      <w:pPr>
        <w:spacing w:after="0" w:line="240" w:lineRule="auto"/>
        <w:jc w:val="right"/>
        <w:rPr>
          <w:rFonts w:ascii="Times New Roman" w:eastAsia="Times New Roman" w:hAnsi="Times New Roman" w:cs="Times New Roman"/>
          <w:kern w:val="0"/>
          <w:sz w:val="20"/>
          <w:szCs w:val="20"/>
          <w:lang w:eastAsia="lv-LV"/>
          <w14:ligatures w14:val="none"/>
        </w:rPr>
      </w:pPr>
    </w:p>
    <w:p w14:paraId="06CF0F24" w14:textId="3E71ABDD" w:rsidR="00406BB3" w:rsidRPr="00406BB3" w:rsidRDefault="00406BB3" w:rsidP="00406BB3">
      <w:pPr>
        <w:spacing w:after="0" w:line="240" w:lineRule="auto"/>
        <w:jc w:val="right"/>
        <w:rPr>
          <w:rFonts w:ascii="Times New Roman" w:eastAsia="Times New Roman" w:hAnsi="Times New Roman" w:cs="Times New Roman"/>
          <w:b/>
          <w:snapToGrid w:val="0"/>
          <w:kern w:val="0"/>
          <w:sz w:val="24"/>
          <w:szCs w:val="24"/>
          <w14:ligatures w14:val="none"/>
        </w:rPr>
      </w:pPr>
    </w:p>
    <w:p w14:paraId="50848AE1" w14:textId="77777777" w:rsidR="00406BB3" w:rsidRPr="00406BB3" w:rsidRDefault="00406BB3" w:rsidP="00406BB3">
      <w:pPr>
        <w:spacing w:after="0" w:line="240" w:lineRule="auto"/>
        <w:jc w:val="both"/>
        <w:rPr>
          <w:rFonts w:ascii="Times New Roman" w:eastAsia="Times New Roman" w:hAnsi="Times New Roman" w:cs="Times New Roman"/>
          <w:snapToGrid w:val="0"/>
          <w:kern w:val="0"/>
          <w:sz w:val="24"/>
          <w:szCs w:val="24"/>
          <w14:ligatures w14:val="none"/>
        </w:rPr>
      </w:pPr>
    </w:p>
    <w:p w14:paraId="07D0C4ED" w14:textId="00AA0170" w:rsidR="0006317C" w:rsidRDefault="0006317C">
      <w:pPr>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br w:type="page"/>
      </w:r>
    </w:p>
    <w:p w14:paraId="3ADA6382" w14:textId="77777777" w:rsidR="0006317C" w:rsidRPr="0006317C" w:rsidRDefault="0006317C" w:rsidP="0006317C">
      <w:pPr>
        <w:numPr>
          <w:ilvl w:val="0"/>
          <w:numId w:val="18"/>
        </w:numPr>
        <w:tabs>
          <w:tab w:val="left" w:pos="426"/>
          <w:tab w:val="left" w:pos="8222"/>
        </w:tabs>
        <w:spacing w:after="0" w:line="240" w:lineRule="auto"/>
        <w:jc w:val="right"/>
        <w:rPr>
          <w:rFonts w:ascii="Times New Roman" w:eastAsia="Times New Roman" w:hAnsi="Times New Roman" w:cs="Times New Roman"/>
          <w:color w:val="000000"/>
          <w:kern w:val="0"/>
          <w:sz w:val="24"/>
          <w:szCs w:val="24"/>
          <w:lang w:eastAsia="lv-LV"/>
          <w14:ligatures w14:val="none"/>
        </w:rPr>
      </w:pPr>
      <w:bookmarkStart w:id="50" w:name="_Hlk141104849"/>
      <w:r w:rsidRPr="0006317C">
        <w:rPr>
          <w:rFonts w:ascii="Times New Roman" w:eastAsia="Times New Roman" w:hAnsi="Times New Roman" w:cs="Times New Roman"/>
          <w:color w:val="000000"/>
          <w:kern w:val="0"/>
          <w:sz w:val="24"/>
          <w:szCs w:val="24"/>
          <w:lang w:eastAsia="lv-LV"/>
          <w14:ligatures w14:val="none"/>
        </w:rPr>
        <w:lastRenderedPageBreak/>
        <w:t>pielikums</w:t>
      </w:r>
    </w:p>
    <w:p w14:paraId="67283D3A" w14:textId="77777777" w:rsidR="0006317C" w:rsidRPr="0006317C" w:rsidRDefault="0006317C" w:rsidP="0006317C">
      <w:pPr>
        <w:spacing w:after="0" w:line="240" w:lineRule="auto"/>
        <w:ind w:left="360"/>
        <w:jc w:val="right"/>
        <w:rPr>
          <w:rFonts w:ascii="Times New Roman" w:eastAsia="Times New Roman" w:hAnsi="Times New Roman" w:cs="Times New Roman"/>
          <w:color w:val="000000"/>
          <w:kern w:val="0"/>
          <w:sz w:val="24"/>
          <w:szCs w:val="24"/>
          <w:lang w:eastAsia="lv-LV"/>
          <w14:ligatures w14:val="none"/>
        </w:rPr>
      </w:pPr>
      <w:r w:rsidRPr="0006317C">
        <w:rPr>
          <w:rFonts w:ascii="Times New Roman" w:eastAsia="Times New Roman" w:hAnsi="Times New Roman" w:cs="Times New Roman"/>
          <w:color w:val="000000"/>
          <w:kern w:val="0"/>
          <w:sz w:val="24"/>
          <w:szCs w:val="24"/>
          <w:lang w:eastAsia="lv-LV"/>
          <w14:ligatures w14:val="none"/>
        </w:rPr>
        <w:t xml:space="preserve">pakalpojuma līgumam </w:t>
      </w:r>
    </w:p>
    <w:p w14:paraId="0DC1D375" w14:textId="77777777" w:rsidR="0006317C" w:rsidRPr="0006317C" w:rsidRDefault="0006317C" w:rsidP="0006317C">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5FD9ECDE" w14:textId="77777777" w:rsidR="0006317C" w:rsidRPr="0006317C" w:rsidRDefault="0006317C" w:rsidP="0006317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10EAC85" w14:textId="614B75C1" w:rsidR="0006317C" w:rsidRPr="0006317C" w:rsidRDefault="0006317C" w:rsidP="0006317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lang w:val="lt-LT" w:eastAsia="lt-LT"/>
          <w14:ligatures w14:val="none"/>
        </w:rPr>
      </w:pPr>
      <w:r w:rsidRPr="0006317C">
        <w:rPr>
          <w:rFonts w:ascii="Times New Roman" w:eastAsia="Times New Roman" w:hAnsi="Times New Roman" w:cs="Times New Roman"/>
          <w:b/>
          <w:bCs/>
          <w:kern w:val="0"/>
          <w:sz w:val="26"/>
          <w:szCs w:val="26"/>
          <w14:ligatures w14:val="none"/>
        </w:rPr>
        <w:t>Tehniskā specifikācija</w:t>
      </w:r>
      <w:r w:rsidR="00797912">
        <w:rPr>
          <w:rFonts w:ascii="Times New Roman" w:eastAsia="Times New Roman" w:hAnsi="Times New Roman" w:cs="Times New Roman"/>
          <w:b/>
          <w:bCs/>
          <w:kern w:val="0"/>
          <w:sz w:val="26"/>
          <w:szCs w:val="26"/>
          <w14:ligatures w14:val="none"/>
        </w:rPr>
        <w:t xml:space="preserve"> </w:t>
      </w:r>
      <w:r w:rsidRPr="0006317C">
        <w:rPr>
          <w:rFonts w:ascii="Times New Roman" w:eastAsia="Times New Roman" w:hAnsi="Times New Roman" w:cs="Times New Roman"/>
          <w:b/>
          <w:bCs/>
          <w:kern w:val="0"/>
          <w:sz w:val="26"/>
          <w:szCs w:val="26"/>
          <w14:ligatures w14:val="none"/>
        </w:rPr>
        <w:t>/ Tehniskais piedāvājums</w:t>
      </w:r>
    </w:p>
    <w:p w14:paraId="7AFD1D44" w14:textId="0750BA96" w:rsidR="0006317C" w:rsidRPr="0006317C" w:rsidRDefault="0006317C" w:rsidP="0006317C">
      <w:pPr>
        <w:overflowPunct w:val="0"/>
        <w:autoSpaceDE w:val="0"/>
        <w:autoSpaceDN w:val="0"/>
        <w:adjustRightInd w:val="0"/>
        <w:spacing w:after="0" w:line="240" w:lineRule="auto"/>
        <w:jc w:val="center"/>
        <w:textAlignment w:val="baseline"/>
        <w:rPr>
          <w:rFonts w:ascii="Times New Roman" w:eastAsia="Times New Roman" w:hAnsi="Times New Roman" w:cs="Times New Roman"/>
          <w:bCs/>
          <w:i/>
          <w:iCs/>
          <w:kern w:val="0"/>
          <w:sz w:val="24"/>
          <w:szCs w:val="24"/>
          <w:lang w:val="lt-LT" w:eastAsia="lt-LT"/>
          <w14:ligatures w14:val="none"/>
        </w:rPr>
      </w:pPr>
      <w:r w:rsidRPr="0006317C">
        <w:rPr>
          <w:rFonts w:ascii="Times New Roman" w:eastAsia="Times New Roman" w:hAnsi="Times New Roman" w:cs="Times New Roman"/>
          <w:bCs/>
          <w:i/>
          <w:iCs/>
          <w:kern w:val="0"/>
          <w:sz w:val="24"/>
          <w:szCs w:val="24"/>
          <w:lang w:val="lt-LT" w:eastAsia="lt-LT"/>
          <w14:ligatures w14:val="none"/>
        </w:rPr>
        <w:t>(Iepirkuma nolikuma 1.</w:t>
      </w:r>
      <w:r w:rsidR="00797912">
        <w:rPr>
          <w:rFonts w:ascii="Times New Roman" w:eastAsia="Times New Roman" w:hAnsi="Times New Roman" w:cs="Times New Roman"/>
          <w:bCs/>
          <w:i/>
          <w:iCs/>
          <w:kern w:val="0"/>
          <w:sz w:val="24"/>
          <w:szCs w:val="24"/>
          <w:lang w:val="lt-LT" w:eastAsia="lt-LT"/>
          <w14:ligatures w14:val="none"/>
        </w:rPr>
        <w:t> </w:t>
      </w:r>
      <w:r w:rsidRPr="0006317C">
        <w:rPr>
          <w:rFonts w:ascii="Times New Roman" w:eastAsia="Times New Roman" w:hAnsi="Times New Roman" w:cs="Times New Roman"/>
          <w:bCs/>
          <w:i/>
          <w:iCs/>
          <w:kern w:val="0"/>
          <w:sz w:val="24"/>
          <w:szCs w:val="24"/>
          <w:lang w:val="lt-LT" w:eastAsia="lt-LT"/>
          <w14:ligatures w14:val="none"/>
        </w:rPr>
        <w:t>pielikums)</w:t>
      </w:r>
    </w:p>
    <w:p w14:paraId="5B58A752" w14:textId="77777777" w:rsidR="0006317C" w:rsidRPr="0006317C"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p w14:paraId="7317EB19" w14:textId="77777777" w:rsidR="0006317C" w:rsidRPr="0006317C"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tbl>
      <w:tblPr>
        <w:tblW w:w="9036" w:type="dxa"/>
        <w:tblInd w:w="-72" w:type="dxa"/>
        <w:tblLook w:val="0000" w:firstRow="0" w:lastRow="0" w:firstColumn="0" w:lastColumn="0" w:noHBand="0" w:noVBand="0"/>
      </w:tblPr>
      <w:tblGrid>
        <w:gridCol w:w="4500"/>
        <w:gridCol w:w="4536"/>
      </w:tblGrid>
      <w:tr w:rsidR="0006317C" w:rsidRPr="0006317C" w14:paraId="0ED21EB0" w14:textId="77777777" w:rsidTr="00F63C45">
        <w:trPr>
          <w:trHeight w:val="285"/>
        </w:trPr>
        <w:tc>
          <w:tcPr>
            <w:tcW w:w="4500" w:type="dxa"/>
          </w:tcPr>
          <w:p w14:paraId="77A31703" w14:textId="77777777" w:rsidR="0006317C" w:rsidRPr="0006317C" w:rsidRDefault="0006317C" w:rsidP="0006317C">
            <w:pPr>
              <w:spacing w:after="200" w:line="276" w:lineRule="auto"/>
              <w:rPr>
                <w:rFonts w:ascii="Times New Roman" w:eastAsia="Calibri" w:hAnsi="Times New Roman" w:cs="Times New Roman"/>
                <w:b/>
                <w:bCs/>
                <w:color w:val="000000"/>
                <w:kern w:val="0"/>
                <w:sz w:val="24"/>
                <w:szCs w:val="24"/>
                <w:lang w:val="lt-LT"/>
                <w14:ligatures w14:val="none"/>
              </w:rPr>
            </w:pPr>
            <w:r w:rsidRPr="0006317C">
              <w:rPr>
                <w:rFonts w:ascii="Times New Roman" w:eastAsia="Calibri" w:hAnsi="Times New Roman" w:cs="Times New Roman"/>
                <w:b/>
                <w:bCs/>
                <w:color w:val="000000"/>
                <w:kern w:val="0"/>
                <w:sz w:val="24"/>
                <w:szCs w:val="24"/>
                <w:lang w:val="lt-LT"/>
                <w14:ligatures w14:val="none"/>
              </w:rPr>
              <w:t xml:space="preserve">Pasūtītājs </w:t>
            </w:r>
          </w:p>
          <w:p w14:paraId="46B6D4E3" w14:textId="77777777" w:rsidR="0006317C" w:rsidRPr="0006317C" w:rsidRDefault="0006317C" w:rsidP="0006317C">
            <w:pPr>
              <w:spacing w:after="200" w:line="276" w:lineRule="auto"/>
              <w:rPr>
                <w:rFonts w:ascii="Times New Roman" w:eastAsia="Calibri" w:hAnsi="Times New Roman" w:cs="Times New Roman"/>
                <w:bCs/>
                <w:iCs/>
                <w:color w:val="000000"/>
                <w:kern w:val="0"/>
                <w:sz w:val="24"/>
                <w:szCs w:val="24"/>
                <w:lang w:val="lt-LT"/>
                <w14:ligatures w14:val="none"/>
              </w:rPr>
            </w:pPr>
          </w:p>
          <w:p w14:paraId="6F11D99C" w14:textId="77777777" w:rsidR="0006317C" w:rsidRPr="0006317C" w:rsidRDefault="0006317C" w:rsidP="0006317C">
            <w:pPr>
              <w:spacing w:after="200" w:line="276" w:lineRule="auto"/>
              <w:rPr>
                <w:rFonts w:ascii="Times New Roman" w:eastAsia="Calibri" w:hAnsi="Times New Roman" w:cs="Times New Roman"/>
                <w:bCs/>
                <w:iCs/>
                <w:snapToGrid w:val="0"/>
                <w:color w:val="000000"/>
                <w:kern w:val="0"/>
                <w:sz w:val="24"/>
                <w:szCs w:val="24"/>
                <w:lang w:val="lt-LT"/>
                <w14:ligatures w14:val="none"/>
              </w:rPr>
            </w:pPr>
          </w:p>
          <w:p w14:paraId="1AD62B03" w14:textId="77777777" w:rsidR="0006317C" w:rsidRPr="0006317C" w:rsidRDefault="0006317C" w:rsidP="0006317C">
            <w:pPr>
              <w:spacing w:after="0" w:line="240" w:lineRule="auto"/>
              <w:rPr>
                <w:rFonts w:ascii="Times New Roman" w:eastAsia="Times New Roman" w:hAnsi="Times New Roman" w:cs="Times New Roman"/>
                <w:i/>
                <w:color w:val="000000"/>
                <w:kern w:val="0"/>
                <w:sz w:val="24"/>
                <w:szCs w:val="24"/>
                <w:lang w:eastAsia="lv-LV"/>
                <w14:ligatures w14:val="none"/>
              </w:rPr>
            </w:pPr>
            <w:r w:rsidRPr="0006317C">
              <w:rPr>
                <w:rFonts w:ascii="Times New Roman" w:eastAsia="Calibri" w:hAnsi="Times New Roman" w:cs="Times New Roman"/>
                <w:bCs/>
                <w:iCs/>
                <w:color w:val="000000"/>
                <w:kern w:val="0"/>
                <w:sz w:val="24"/>
                <w:szCs w:val="24"/>
                <w:lang w:val="lt-LT"/>
                <w14:ligatures w14:val="none"/>
              </w:rPr>
              <w:t>Dokumentu ar drošu elektronisko parakstu parakstīja ___________</w:t>
            </w:r>
          </w:p>
        </w:tc>
        <w:tc>
          <w:tcPr>
            <w:tcW w:w="4536" w:type="dxa"/>
            <w:noWrap/>
          </w:tcPr>
          <w:p w14:paraId="253CD6F3" w14:textId="77777777" w:rsidR="0006317C" w:rsidRPr="0006317C" w:rsidRDefault="0006317C" w:rsidP="0006317C">
            <w:pPr>
              <w:spacing w:after="200" w:line="276" w:lineRule="auto"/>
              <w:rPr>
                <w:rFonts w:ascii="Times New Roman" w:eastAsia="Calibri" w:hAnsi="Times New Roman" w:cs="Times New Roman"/>
                <w:b/>
                <w:bCs/>
                <w:kern w:val="0"/>
                <w:sz w:val="24"/>
                <w:szCs w:val="24"/>
                <w:lang w:val="lt-LT"/>
                <w14:ligatures w14:val="none"/>
              </w:rPr>
            </w:pPr>
            <w:r w:rsidRPr="0006317C">
              <w:rPr>
                <w:rFonts w:ascii="Times New Roman" w:eastAsia="Calibri" w:hAnsi="Times New Roman" w:cs="Times New Roman"/>
                <w:b/>
                <w:bCs/>
                <w:kern w:val="0"/>
                <w:sz w:val="24"/>
                <w:szCs w:val="24"/>
                <w:lang w:val="lt-LT"/>
                <w14:ligatures w14:val="none"/>
              </w:rPr>
              <w:t>Izpildītājs</w:t>
            </w:r>
          </w:p>
          <w:p w14:paraId="2A0EFF58" w14:textId="77777777" w:rsidR="0006317C" w:rsidRPr="0006317C" w:rsidRDefault="0006317C" w:rsidP="0006317C">
            <w:pPr>
              <w:spacing w:after="200" w:line="276" w:lineRule="auto"/>
              <w:rPr>
                <w:rFonts w:ascii="Times New Roman" w:eastAsia="Calibri" w:hAnsi="Times New Roman" w:cs="Times New Roman"/>
                <w:bCs/>
                <w:iCs/>
                <w:kern w:val="0"/>
                <w:sz w:val="24"/>
                <w:szCs w:val="24"/>
                <w:lang w:val="lt-LT"/>
                <w14:ligatures w14:val="none"/>
              </w:rPr>
            </w:pPr>
          </w:p>
          <w:p w14:paraId="1C66AF5C" w14:textId="77777777" w:rsidR="0006317C" w:rsidRPr="0006317C" w:rsidRDefault="0006317C" w:rsidP="0006317C">
            <w:pPr>
              <w:spacing w:after="200" w:line="276" w:lineRule="auto"/>
              <w:rPr>
                <w:rFonts w:ascii="Times New Roman" w:eastAsia="Calibri" w:hAnsi="Times New Roman" w:cs="Times New Roman"/>
                <w:b/>
                <w:bCs/>
                <w:kern w:val="0"/>
                <w:sz w:val="24"/>
                <w:szCs w:val="24"/>
                <w:lang w:val="lt-LT"/>
                <w14:ligatures w14:val="none"/>
              </w:rPr>
            </w:pPr>
          </w:p>
          <w:p w14:paraId="2A620E7A" w14:textId="77777777" w:rsidR="0006317C" w:rsidRPr="0006317C" w:rsidRDefault="0006317C" w:rsidP="0006317C">
            <w:pPr>
              <w:spacing w:after="200" w:line="276" w:lineRule="auto"/>
              <w:rPr>
                <w:rFonts w:ascii="Times New Roman" w:eastAsia="Calibri" w:hAnsi="Times New Roman" w:cs="Times New Roman"/>
                <w:bCs/>
                <w:i/>
                <w:iCs/>
                <w:color w:val="000000"/>
                <w:kern w:val="0"/>
                <w:sz w:val="24"/>
                <w:szCs w:val="24"/>
                <w:lang w:val="lt-LT"/>
                <w14:ligatures w14:val="none"/>
              </w:rPr>
            </w:pPr>
            <w:r w:rsidRPr="0006317C">
              <w:rPr>
                <w:rFonts w:ascii="Times New Roman" w:eastAsia="Calibri" w:hAnsi="Times New Roman" w:cs="Times New Roman"/>
                <w:bCs/>
                <w:iCs/>
                <w:kern w:val="0"/>
                <w:sz w:val="24"/>
                <w:szCs w:val="24"/>
                <w:lang w:val="lt-LT"/>
                <w14:ligatures w14:val="none"/>
              </w:rPr>
              <w:t>Dokumentu ar drošu elektronisko parakstu parakstīja ___________</w:t>
            </w:r>
          </w:p>
        </w:tc>
      </w:tr>
      <w:bookmarkEnd w:id="50"/>
    </w:tbl>
    <w:p w14:paraId="1505D652" w14:textId="70F2893B" w:rsidR="0006317C" w:rsidRDefault="0006317C" w:rsidP="00406BB3">
      <w:pPr>
        <w:spacing w:after="0" w:line="276" w:lineRule="auto"/>
        <w:jc w:val="both"/>
        <w:rPr>
          <w:rFonts w:ascii="Times New Roman" w:eastAsia="Calibri" w:hAnsi="Times New Roman" w:cs="Times New Roman"/>
          <w:b/>
          <w:color w:val="000000"/>
          <w:kern w:val="0"/>
          <w:sz w:val="24"/>
          <w:szCs w:val="24"/>
          <w14:ligatures w14:val="none"/>
        </w:rPr>
      </w:pPr>
    </w:p>
    <w:p w14:paraId="23878137" w14:textId="77777777" w:rsidR="0006317C" w:rsidRDefault="0006317C">
      <w:pPr>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br w:type="page"/>
      </w:r>
    </w:p>
    <w:p w14:paraId="263163C4" w14:textId="4B604A30" w:rsidR="0006317C" w:rsidRPr="0006317C" w:rsidRDefault="0006317C" w:rsidP="0006317C">
      <w:pPr>
        <w:tabs>
          <w:tab w:val="left" w:pos="426"/>
          <w:tab w:val="left" w:pos="8222"/>
        </w:tabs>
        <w:spacing w:after="0" w:line="240" w:lineRule="auto"/>
        <w:ind w:left="360"/>
        <w:jc w:val="right"/>
        <w:rPr>
          <w:rFonts w:ascii="Times New Roman" w:eastAsia="Times New Roman" w:hAnsi="Times New Roman" w:cs="Times New Roman"/>
          <w:color w:val="000000"/>
          <w:kern w:val="0"/>
          <w:sz w:val="24"/>
          <w:szCs w:val="24"/>
          <w:lang w:eastAsia="lv-LV"/>
          <w14:ligatures w14:val="none"/>
        </w:rPr>
      </w:pPr>
      <w:bookmarkStart w:id="51" w:name="_Hlk141104883"/>
      <w:r>
        <w:rPr>
          <w:rFonts w:ascii="Times New Roman" w:eastAsia="Times New Roman" w:hAnsi="Times New Roman" w:cs="Times New Roman"/>
          <w:color w:val="000000"/>
          <w:kern w:val="0"/>
          <w:sz w:val="24"/>
          <w:szCs w:val="24"/>
          <w:lang w:eastAsia="lv-LV"/>
          <w14:ligatures w14:val="none"/>
        </w:rPr>
        <w:lastRenderedPageBreak/>
        <w:t>2. </w:t>
      </w:r>
      <w:r w:rsidRPr="0006317C">
        <w:rPr>
          <w:rFonts w:ascii="Times New Roman" w:eastAsia="Times New Roman" w:hAnsi="Times New Roman" w:cs="Times New Roman"/>
          <w:color w:val="000000"/>
          <w:kern w:val="0"/>
          <w:sz w:val="24"/>
          <w:szCs w:val="24"/>
          <w:lang w:eastAsia="lv-LV"/>
          <w14:ligatures w14:val="none"/>
        </w:rPr>
        <w:t>pielikums</w:t>
      </w:r>
    </w:p>
    <w:p w14:paraId="4FCD10DF" w14:textId="77777777" w:rsidR="0006317C" w:rsidRPr="0006317C" w:rsidRDefault="0006317C" w:rsidP="0006317C">
      <w:pPr>
        <w:spacing w:after="0" w:line="240" w:lineRule="auto"/>
        <w:ind w:left="360"/>
        <w:jc w:val="right"/>
        <w:rPr>
          <w:rFonts w:ascii="Times New Roman" w:eastAsia="Times New Roman" w:hAnsi="Times New Roman" w:cs="Times New Roman"/>
          <w:color w:val="000000"/>
          <w:kern w:val="0"/>
          <w:sz w:val="24"/>
          <w:szCs w:val="24"/>
          <w:lang w:eastAsia="lv-LV"/>
          <w14:ligatures w14:val="none"/>
        </w:rPr>
      </w:pPr>
      <w:r w:rsidRPr="0006317C">
        <w:rPr>
          <w:rFonts w:ascii="Times New Roman" w:eastAsia="Times New Roman" w:hAnsi="Times New Roman" w:cs="Times New Roman"/>
          <w:color w:val="000000"/>
          <w:kern w:val="0"/>
          <w:sz w:val="24"/>
          <w:szCs w:val="24"/>
          <w:lang w:eastAsia="lv-LV"/>
          <w14:ligatures w14:val="none"/>
        </w:rPr>
        <w:t xml:space="preserve">pakalpojuma līgumam </w:t>
      </w:r>
    </w:p>
    <w:bookmarkEnd w:id="51"/>
    <w:p w14:paraId="090D1D79" w14:textId="77777777" w:rsidR="0006317C" w:rsidRPr="0006317C" w:rsidRDefault="0006317C" w:rsidP="0006317C">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573051FE" w14:textId="77777777" w:rsidR="0006317C" w:rsidRPr="0006317C" w:rsidRDefault="0006317C" w:rsidP="0006317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73C66F76" w14:textId="66D9812C" w:rsidR="0006317C" w:rsidRPr="0006317C" w:rsidRDefault="0006317C" w:rsidP="0006317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6317C">
        <w:rPr>
          <w:rFonts w:ascii="Times New Roman" w:eastAsia="Times New Roman" w:hAnsi="Times New Roman" w:cs="Times New Roman"/>
          <w:b/>
          <w:bCs/>
          <w:kern w:val="0"/>
          <w:sz w:val="26"/>
          <w:szCs w:val="26"/>
          <w14:ligatures w14:val="none"/>
        </w:rPr>
        <w:t>Finanšu piedāvājums</w:t>
      </w:r>
    </w:p>
    <w:p w14:paraId="1EAEFB2E" w14:textId="77777777" w:rsidR="0006317C" w:rsidRPr="0006317C"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4"/>
          <w:szCs w:val="24"/>
          <w:lang w:val="lt-LT" w:eastAsia="lt-LT"/>
          <w14:ligatures w14:val="none"/>
        </w:rPr>
      </w:pPr>
    </w:p>
    <w:p w14:paraId="39E6CA2F" w14:textId="77777777" w:rsidR="0006317C" w:rsidRPr="0006317C"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p w14:paraId="65E748EF" w14:textId="77777777" w:rsidR="0006317C" w:rsidRPr="0006317C"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tbl>
      <w:tblPr>
        <w:tblW w:w="9036" w:type="dxa"/>
        <w:tblInd w:w="-72" w:type="dxa"/>
        <w:tblLook w:val="0000" w:firstRow="0" w:lastRow="0" w:firstColumn="0" w:lastColumn="0" w:noHBand="0" w:noVBand="0"/>
      </w:tblPr>
      <w:tblGrid>
        <w:gridCol w:w="4500"/>
        <w:gridCol w:w="4536"/>
      </w:tblGrid>
      <w:tr w:rsidR="0006317C" w:rsidRPr="0006317C" w14:paraId="5FE375EB" w14:textId="77777777" w:rsidTr="00F63C45">
        <w:trPr>
          <w:trHeight w:val="285"/>
        </w:trPr>
        <w:tc>
          <w:tcPr>
            <w:tcW w:w="4500" w:type="dxa"/>
          </w:tcPr>
          <w:p w14:paraId="74E5ED2F" w14:textId="77777777" w:rsidR="0006317C" w:rsidRPr="0006317C" w:rsidRDefault="0006317C" w:rsidP="0006317C">
            <w:pPr>
              <w:spacing w:after="200" w:line="276" w:lineRule="auto"/>
              <w:rPr>
                <w:rFonts w:ascii="Times New Roman" w:eastAsia="Calibri" w:hAnsi="Times New Roman" w:cs="Times New Roman"/>
                <w:b/>
                <w:bCs/>
                <w:color w:val="000000"/>
                <w:kern w:val="0"/>
                <w:sz w:val="24"/>
                <w:szCs w:val="24"/>
                <w:lang w:val="lt-LT"/>
                <w14:ligatures w14:val="none"/>
              </w:rPr>
            </w:pPr>
            <w:r w:rsidRPr="0006317C">
              <w:rPr>
                <w:rFonts w:ascii="Times New Roman" w:eastAsia="Calibri" w:hAnsi="Times New Roman" w:cs="Times New Roman"/>
                <w:b/>
                <w:bCs/>
                <w:color w:val="000000"/>
                <w:kern w:val="0"/>
                <w:sz w:val="24"/>
                <w:szCs w:val="24"/>
                <w:lang w:val="lt-LT"/>
                <w14:ligatures w14:val="none"/>
              </w:rPr>
              <w:t xml:space="preserve">Pasūtītājs </w:t>
            </w:r>
          </w:p>
          <w:p w14:paraId="33C927A6" w14:textId="77777777" w:rsidR="0006317C" w:rsidRPr="0006317C" w:rsidRDefault="0006317C" w:rsidP="0006317C">
            <w:pPr>
              <w:spacing w:after="200" w:line="276" w:lineRule="auto"/>
              <w:rPr>
                <w:rFonts w:ascii="Times New Roman" w:eastAsia="Calibri" w:hAnsi="Times New Roman" w:cs="Times New Roman"/>
                <w:bCs/>
                <w:iCs/>
                <w:color w:val="000000"/>
                <w:kern w:val="0"/>
                <w:sz w:val="24"/>
                <w:szCs w:val="24"/>
                <w:lang w:val="lt-LT"/>
                <w14:ligatures w14:val="none"/>
              </w:rPr>
            </w:pPr>
          </w:p>
          <w:p w14:paraId="4702E3A5" w14:textId="77777777" w:rsidR="0006317C" w:rsidRPr="0006317C" w:rsidRDefault="0006317C" w:rsidP="0006317C">
            <w:pPr>
              <w:spacing w:after="200" w:line="276" w:lineRule="auto"/>
              <w:rPr>
                <w:rFonts w:ascii="Times New Roman" w:eastAsia="Calibri" w:hAnsi="Times New Roman" w:cs="Times New Roman"/>
                <w:bCs/>
                <w:iCs/>
                <w:snapToGrid w:val="0"/>
                <w:color w:val="000000"/>
                <w:kern w:val="0"/>
                <w:sz w:val="24"/>
                <w:szCs w:val="24"/>
                <w:lang w:val="lt-LT"/>
                <w14:ligatures w14:val="none"/>
              </w:rPr>
            </w:pPr>
          </w:p>
          <w:p w14:paraId="54E410B3" w14:textId="77777777" w:rsidR="0006317C" w:rsidRPr="0006317C" w:rsidRDefault="0006317C" w:rsidP="0006317C">
            <w:pPr>
              <w:spacing w:after="0" w:line="240" w:lineRule="auto"/>
              <w:rPr>
                <w:rFonts w:ascii="Times New Roman" w:eastAsia="Times New Roman" w:hAnsi="Times New Roman" w:cs="Times New Roman"/>
                <w:i/>
                <w:color w:val="000000"/>
                <w:kern w:val="0"/>
                <w:sz w:val="24"/>
                <w:szCs w:val="24"/>
                <w:lang w:eastAsia="lv-LV"/>
                <w14:ligatures w14:val="none"/>
              </w:rPr>
            </w:pPr>
            <w:r w:rsidRPr="0006317C">
              <w:rPr>
                <w:rFonts w:ascii="Times New Roman" w:eastAsia="Calibri" w:hAnsi="Times New Roman" w:cs="Times New Roman"/>
                <w:bCs/>
                <w:iCs/>
                <w:color w:val="000000"/>
                <w:kern w:val="0"/>
                <w:sz w:val="24"/>
                <w:szCs w:val="24"/>
                <w:lang w:val="lt-LT"/>
                <w14:ligatures w14:val="none"/>
              </w:rPr>
              <w:t>Dokumentu ar drošu elektronisko parakstu parakstīja ___________</w:t>
            </w:r>
          </w:p>
        </w:tc>
        <w:tc>
          <w:tcPr>
            <w:tcW w:w="4536" w:type="dxa"/>
            <w:noWrap/>
          </w:tcPr>
          <w:p w14:paraId="4C61821C" w14:textId="77777777" w:rsidR="0006317C" w:rsidRPr="0006317C" w:rsidRDefault="0006317C" w:rsidP="0006317C">
            <w:pPr>
              <w:spacing w:after="200" w:line="276" w:lineRule="auto"/>
              <w:rPr>
                <w:rFonts w:ascii="Times New Roman" w:eastAsia="Calibri" w:hAnsi="Times New Roman" w:cs="Times New Roman"/>
                <w:b/>
                <w:bCs/>
                <w:kern w:val="0"/>
                <w:sz w:val="24"/>
                <w:szCs w:val="24"/>
                <w:lang w:val="lt-LT"/>
                <w14:ligatures w14:val="none"/>
              </w:rPr>
            </w:pPr>
            <w:r w:rsidRPr="0006317C">
              <w:rPr>
                <w:rFonts w:ascii="Times New Roman" w:eastAsia="Calibri" w:hAnsi="Times New Roman" w:cs="Times New Roman"/>
                <w:b/>
                <w:bCs/>
                <w:kern w:val="0"/>
                <w:sz w:val="24"/>
                <w:szCs w:val="24"/>
                <w:lang w:val="lt-LT"/>
                <w14:ligatures w14:val="none"/>
              </w:rPr>
              <w:t>Izpildītājs</w:t>
            </w:r>
          </w:p>
          <w:p w14:paraId="53C95944" w14:textId="77777777" w:rsidR="0006317C" w:rsidRPr="0006317C" w:rsidRDefault="0006317C" w:rsidP="0006317C">
            <w:pPr>
              <w:spacing w:after="200" w:line="276" w:lineRule="auto"/>
              <w:rPr>
                <w:rFonts w:ascii="Times New Roman" w:eastAsia="Calibri" w:hAnsi="Times New Roman" w:cs="Times New Roman"/>
                <w:bCs/>
                <w:iCs/>
                <w:kern w:val="0"/>
                <w:sz w:val="24"/>
                <w:szCs w:val="24"/>
                <w:lang w:val="lt-LT"/>
                <w14:ligatures w14:val="none"/>
              </w:rPr>
            </w:pPr>
          </w:p>
          <w:p w14:paraId="6E727186" w14:textId="77777777" w:rsidR="0006317C" w:rsidRPr="0006317C" w:rsidRDefault="0006317C" w:rsidP="0006317C">
            <w:pPr>
              <w:spacing w:after="200" w:line="276" w:lineRule="auto"/>
              <w:rPr>
                <w:rFonts w:ascii="Times New Roman" w:eastAsia="Calibri" w:hAnsi="Times New Roman" w:cs="Times New Roman"/>
                <w:b/>
                <w:bCs/>
                <w:kern w:val="0"/>
                <w:sz w:val="24"/>
                <w:szCs w:val="24"/>
                <w:lang w:val="lt-LT"/>
                <w14:ligatures w14:val="none"/>
              </w:rPr>
            </w:pPr>
          </w:p>
          <w:p w14:paraId="377A0A21" w14:textId="77777777" w:rsidR="0006317C" w:rsidRPr="0006317C" w:rsidRDefault="0006317C" w:rsidP="0006317C">
            <w:pPr>
              <w:spacing w:after="200" w:line="276" w:lineRule="auto"/>
              <w:rPr>
                <w:rFonts w:ascii="Times New Roman" w:eastAsia="Calibri" w:hAnsi="Times New Roman" w:cs="Times New Roman"/>
                <w:bCs/>
                <w:i/>
                <w:iCs/>
                <w:color w:val="000000"/>
                <w:kern w:val="0"/>
                <w:sz w:val="24"/>
                <w:szCs w:val="24"/>
                <w:lang w:val="lt-LT"/>
                <w14:ligatures w14:val="none"/>
              </w:rPr>
            </w:pPr>
            <w:r w:rsidRPr="0006317C">
              <w:rPr>
                <w:rFonts w:ascii="Times New Roman" w:eastAsia="Calibri" w:hAnsi="Times New Roman" w:cs="Times New Roman"/>
                <w:bCs/>
                <w:iCs/>
                <w:kern w:val="0"/>
                <w:sz w:val="24"/>
                <w:szCs w:val="24"/>
                <w:lang w:val="lt-LT"/>
                <w14:ligatures w14:val="none"/>
              </w:rPr>
              <w:t>Dokumentu ar drošu elektronisko parakstu parakstīja ___________</w:t>
            </w:r>
          </w:p>
        </w:tc>
      </w:tr>
    </w:tbl>
    <w:p w14:paraId="73BB3BD0" w14:textId="77777777" w:rsidR="00406BB3" w:rsidRPr="00406BB3" w:rsidRDefault="00406BB3" w:rsidP="00406BB3">
      <w:pPr>
        <w:spacing w:after="0" w:line="276" w:lineRule="auto"/>
        <w:jc w:val="both"/>
        <w:rPr>
          <w:rFonts w:ascii="Times New Roman" w:eastAsia="Calibri" w:hAnsi="Times New Roman" w:cs="Times New Roman"/>
          <w:b/>
          <w:color w:val="000000"/>
          <w:kern w:val="0"/>
          <w:sz w:val="24"/>
          <w:szCs w:val="24"/>
          <w14:ligatures w14:val="none"/>
        </w:rPr>
      </w:pPr>
    </w:p>
    <w:sectPr w:rsidR="00406BB3" w:rsidRPr="00406BB3" w:rsidSect="00406BB3">
      <w:headerReference w:type="default" r:id="rId27"/>
      <w:headerReference w:type="first" r:id="rId28"/>
      <w:footerReference w:type="first" r:id="rId29"/>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DA8F" w14:textId="77777777" w:rsidR="005D4B04" w:rsidRDefault="005D4B04" w:rsidP="00406BB3">
      <w:pPr>
        <w:spacing w:after="0" w:line="240" w:lineRule="auto"/>
      </w:pPr>
      <w:r>
        <w:separator/>
      </w:r>
    </w:p>
  </w:endnote>
  <w:endnote w:type="continuationSeparator" w:id="0">
    <w:p w14:paraId="24D091A2" w14:textId="77777777" w:rsidR="005D4B04" w:rsidRDefault="005D4B04" w:rsidP="0040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BaltTimes">
    <w:altName w:val="Arial"/>
    <w:panose1 w:val="00000000000000000000"/>
    <w:charset w:val="02"/>
    <w:family w:val="auto"/>
    <w:notTrueType/>
    <w:pitch w:val="variable"/>
  </w:font>
  <w:font w:name="!Neo'w Arial">
    <w:altName w:val="Arial"/>
    <w:panose1 w:val="020B0604020202020204"/>
    <w:charset w:val="00"/>
    <w:family w:val="swiss"/>
    <w:pitch w:val="default"/>
    <w:sig w:usb0="00000001" w:usb1="00000000" w:usb2="00000000" w:usb3="00000000" w:csb0="0000009F" w:csb1="00000000"/>
  </w:font>
  <w:font w:name="Times New Roman Bold">
    <w:panose1 w:val="02020803070505020304"/>
    <w:charset w:val="00"/>
    <w:family w:val="roman"/>
    <w:notTrueType/>
    <w:pitch w:val="default"/>
  </w:font>
  <w:font w:name="ヒラギノ角ゴ Pro W3">
    <w:panose1 w:val="02020603050405020304"/>
    <w:charset w:val="80"/>
    <w:family w:val="swiss"/>
    <w:pitch w:val="variable"/>
    <w:sig w:usb0="E00002FF" w:usb1="7AC7FFFF" w:usb2="00000012" w:usb3="00000000" w:csb0="0002000D" w:csb1="00000000"/>
  </w:font>
  <w:font w:name="Teutonica">
    <w:altName w:val="Times New Roman"/>
    <w:panose1 w:val="02020603050405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003" w14:textId="77777777" w:rsidR="00406BB3" w:rsidRDefault="00406BB3" w:rsidP="00FD6414">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15</w:t>
    </w:r>
    <w:r>
      <w:rPr>
        <w:rStyle w:val="Lappusesnumurs"/>
      </w:rPr>
      <w:fldChar w:fldCharType="end"/>
    </w:r>
  </w:p>
  <w:p w14:paraId="469F22B4" w14:textId="77777777" w:rsidR="00406BB3" w:rsidRDefault="00406BB3">
    <w:pPr>
      <w:pStyle w:val="Kjene"/>
    </w:pPr>
  </w:p>
  <w:p w14:paraId="62033565" w14:textId="77777777" w:rsidR="00406BB3" w:rsidRDefault="00406BB3"/>
  <w:p w14:paraId="30245403" w14:textId="77777777" w:rsidR="00406BB3" w:rsidRDefault="00406BB3"/>
  <w:p w14:paraId="7CB7B547" w14:textId="77777777" w:rsidR="00406BB3" w:rsidRDefault="00406B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AC2A" w14:textId="77777777" w:rsidR="00406BB3" w:rsidRDefault="00406BB3">
    <w:pPr>
      <w:pStyle w:val="Kjene"/>
      <w:jc w:val="center"/>
    </w:pPr>
    <w:r>
      <w:fldChar w:fldCharType="begin"/>
    </w:r>
    <w:r>
      <w:instrText xml:space="preserve"> PAGE   \* MERGEFORMAT </w:instrText>
    </w:r>
    <w:r>
      <w:fldChar w:fldCharType="separate"/>
    </w:r>
    <w:r>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033E019D" w14:textId="77777777" w:rsidTr="4B7F2A52">
      <w:trPr>
        <w:trHeight w:val="300"/>
      </w:trPr>
      <w:tc>
        <w:tcPr>
          <w:tcW w:w="3115" w:type="dxa"/>
        </w:tcPr>
        <w:p w14:paraId="0E69C3E5" w14:textId="77777777" w:rsidR="00406BB3" w:rsidRDefault="00406BB3" w:rsidP="4B7F2A52">
          <w:pPr>
            <w:pStyle w:val="Galvene"/>
            <w:ind w:left="-115"/>
          </w:pPr>
        </w:p>
      </w:tc>
      <w:tc>
        <w:tcPr>
          <w:tcW w:w="3115" w:type="dxa"/>
        </w:tcPr>
        <w:p w14:paraId="0A8CE650" w14:textId="77777777" w:rsidR="00406BB3" w:rsidRDefault="00406BB3" w:rsidP="4B7F2A52">
          <w:pPr>
            <w:pStyle w:val="Galvene"/>
            <w:jc w:val="center"/>
          </w:pPr>
        </w:p>
      </w:tc>
      <w:tc>
        <w:tcPr>
          <w:tcW w:w="3115" w:type="dxa"/>
        </w:tcPr>
        <w:p w14:paraId="5A6C2E6D" w14:textId="77777777" w:rsidR="00406BB3" w:rsidRDefault="00406BB3" w:rsidP="4B7F2A52">
          <w:pPr>
            <w:pStyle w:val="Galvene"/>
            <w:ind w:right="-115"/>
            <w:jc w:val="right"/>
          </w:pPr>
        </w:p>
      </w:tc>
    </w:tr>
  </w:tbl>
  <w:p w14:paraId="7CD09ABB" w14:textId="77777777" w:rsidR="00406BB3" w:rsidRDefault="00406BB3" w:rsidP="4B7F2A52">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4086C1D5" w14:textId="77777777" w:rsidTr="4B7F2A52">
      <w:trPr>
        <w:trHeight w:val="300"/>
      </w:trPr>
      <w:tc>
        <w:tcPr>
          <w:tcW w:w="3115" w:type="dxa"/>
        </w:tcPr>
        <w:p w14:paraId="3A3DE0B1" w14:textId="77777777" w:rsidR="00406BB3" w:rsidRDefault="00406BB3" w:rsidP="4B7F2A52">
          <w:pPr>
            <w:pStyle w:val="Galvene"/>
            <w:ind w:left="-115"/>
          </w:pPr>
        </w:p>
      </w:tc>
      <w:tc>
        <w:tcPr>
          <w:tcW w:w="3115" w:type="dxa"/>
        </w:tcPr>
        <w:p w14:paraId="72E1CC0D" w14:textId="77777777" w:rsidR="00406BB3" w:rsidRDefault="00406BB3" w:rsidP="4B7F2A52">
          <w:pPr>
            <w:pStyle w:val="Galvene"/>
            <w:jc w:val="center"/>
          </w:pPr>
        </w:p>
      </w:tc>
      <w:tc>
        <w:tcPr>
          <w:tcW w:w="3115" w:type="dxa"/>
        </w:tcPr>
        <w:p w14:paraId="5B5E0230" w14:textId="77777777" w:rsidR="00406BB3" w:rsidRDefault="00406BB3" w:rsidP="4B7F2A52">
          <w:pPr>
            <w:pStyle w:val="Galvene"/>
            <w:ind w:right="-115"/>
            <w:jc w:val="right"/>
          </w:pPr>
        </w:p>
      </w:tc>
    </w:tr>
  </w:tbl>
  <w:p w14:paraId="0CC6CC6B" w14:textId="77777777" w:rsidR="00406BB3" w:rsidRDefault="00406BB3" w:rsidP="4B7F2A52">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7DDFE824" w14:textId="77777777" w:rsidTr="4B7F2A52">
      <w:trPr>
        <w:trHeight w:val="300"/>
      </w:trPr>
      <w:tc>
        <w:tcPr>
          <w:tcW w:w="3115" w:type="dxa"/>
        </w:tcPr>
        <w:p w14:paraId="7467CBD7" w14:textId="77777777" w:rsidR="00406BB3" w:rsidRDefault="00406BB3" w:rsidP="4B7F2A52">
          <w:pPr>
            <w:pStyle w:val="Galvene"/>
            <w:ind w:left="-115"/>
          </w:pPr>
        </w:p>
      </w:tc>
      <w:tc>
        <w:tcPr>
          <w:tcW w:w="3115" w:type="dxa"/>
        </w:tcPr>
        <w:p w14:paraId="4D03EF84" w14:textId="77777777" w:rsidR="00406BB3" w:rsidRDefault="00406BB3" w:rsidP="4B7F2A52">
          <w:pPr>
            <w:pStyle w:val="Galvene"/>
            <w:jc w:val="center"/>
          </w:pPr>
        </w:p>
      </w:tc>
      <w:tc>
        <w:tcPr>
          <w:tcW w:w="3115" w:type="dxa"/>
        </w:tcPr>
        <w:p w14:paraId="2B0870E6" w14:textId="77777777" w:rsidR="00406BB3" w:rsidRDefault="00406BB3" w:rsidP="4B7F2A52">
          <w:pPr>
            <w:pStyle w:val="Galvene"/>
            <w:ind w:right="-115"/>
            <w:jc w:val="right"/>
          </w:pPr>
        </w:p>
      </w:tc>
    </w:tr>
  </w:tbl>
  <w:p w14:paraId="11D99CF3" w14:textId="77777777" w:rsidR="00406BB3" w:rsidRDefault="00406BB3" w:rsidP="4B7F2A52">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37C4B12B" w14:textId="77777777" w:rsidTr="4B7F2A52">
      <w:trPr>
        <w:trHeight w:val="300"/>
      </w:trPr>
      <w:tc>
        <w:tcPr>
          <w:tcW w:w="3115" w:type="dxa"/>
        </w:tcPr>
        <w:p w14:paraId="22040FB4" w14:textId="77777777" w:rsidR="00406BB3" w:rsidRDefault="00406BB3" w:rsidP="4B7F2A52">
          <w:pPr>
            <w:pStyle w:val="Galvene"/>
            <w:ind w:left="-115"/>
          </w:pPr>
        </w:p>
      </w:tc>
      <w:tc>
        <w:tcPr>
          <w:tcW w:w="3115" w:type="dxa"/>
        </w:tcPr>
        <w:p w14:paraId="10DB28C9" w14:textId="77777777" w:rsidR="00406BB3" w:rsidRDefault="00406BB3" w:rsidP="4B7F2A52">
          <w:pPr>
            <w:pStyle w:val="Galvene"/>
            <w:jc w:val="center"/>
          </w:pPr>
        </w:p>
      </w:tc>
      <w:tc>
        <w:tcPr>
          <w:tcW w:w="3115" w:type="dxa"/>
        </w:tcPr>
        <w:p w14:paraId="42B869EE" w14:textId="77777777" w:rsidR="00406BB3" w:rsidRDefault="00406BB3" w:rsidP="4B7F2A52">
          <w:pPr>
            <w:pStyle w:val="Galvene"/>
            <w:ind w:right="-115"/>
            <w:jc w:val="right"/>
          </w:pPr>
        </w:p>
      </w:tc>
    </w:tr>
  </w:tbl>
  <w:p w14:paraId="0FCD9312" w14:textId="77777777" w:rsidR="00406BB3" w:rsidRDefault="00406BB3" w:rsidP="4B7F2A52">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4B7F2A52" w14:paraId="72F3757B" w14:textId="77777777" w:rsidTr="4B7F2A52">
      <w:trPr>
        <w:trHeight w:val="300"/>
      </w:trPr>
      <w:tc>
        <w:tcPr>
          <w:tcW w:w="3115" w:type="dxa"/>
        </w:tcPr>
        <w:p w14:paraId="6B8FDE0E" w14:textId="77777777" w:rsidR="00B06AAB" w:rsidRDefault="00B06AAB" w:rsidP="4B7F2A52">
          <w:pPr>
            <w:pStyle w:val="Galvene"/>
            <w:ind w:left="-115"/>
          </w:pPr>
        </w:p>
      </w:tc>
      <w:tc>
        <w:tcPr>
          <w:tcW w:w="3115" w:type="dxa"/>
        </w:tcPr>
        <w:p w14:paraId="09469D46" w14:textId="77777777" w:rsidR="00B06AAB" w:rsidRDefault="00B06AAB" w:rsidP="4B7F2A52">
          <w:pPr>
            <w:pStyle w:val="Galvene"/>
            <w:jc w:val="center"/>
          </w:pPr>
        </w:p>
      </w:tc>
      <w:tc>
        <w:tcPr>
          <w:tcW w:w="3115" w:type="dxa"/>
        </w:tcPr>
        <w:p w14:paraId="750C4657" w14:textId="77777777" w:rsidR="00B06AAB" w:rsidRDefault="00B06AAB" w:rsidP="4B7F2A52">
          <w:pPr>
            <w:pStyle w:val="Galvene"/>
            <w:ind w:right="-115"/>
            <w:jc w:val="right"/>
          </w:pPr>
        </w:p>
      </w:tc>
    </w:tr>
  </w:tbl>
  <w:p w14:paraId="00EEF5E2" w14:textId="77777777" w:rsidR="00B06AAB" w:rsidRDefault="00B06AAB" w:rsidP="4B7F2A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15F9" w14:textId="77777777" w:rsidR="005D4B04" w:rsidRDefault="005D4B04" w:rsidP="00406BB3">
      <w:pPr>
        <w:spacing w:after="0" w:line="240" w:lineRule="auto"/>
      </w:pPr>
      <w:r>
        <w:separator/>
      </w:r>
    </w:p>
  </w:footnote>
  <w:footnote w:type="continuationSeparator" w:id="0">
    <w:p w14:paraId="3D04DA5C" w14:textId="77777777" w:rsidR="005D4B04" w:rsidRDefault="005D4B04" w:rsidP="00406BB3">
      <w:pPr>
        <w:spacing w:after="0" w:line="240" w:lineRule="auto"/>
      </w:pPr>
      <w:r>
        <w:continuationSeparator/>
      </w:r>
    </w:p>
  </w:footnote>
  <w:footnote w:id="1">
    <w:p w14:paraId="1D8D48BF" w14:textId="77777777" w:rsidR="00406BB3" w:rsidRPr="00047E19" w:rsidRDefault="00406BB3" w:rsidP="00406BB3">
      <w:pPr>
        <w:pStyle w:val="Vresteksts"/>
        <w:tabs>
          <w:tab w:val="left" w:pos="142"/>
        </w:tabs>
        <w:rPr>
          <w:rFonts w:ascii="Times New Roman" w:hAnsi="Times New Roman"/>
        </w:rPr>
      </w:pPr>
      <w:r w:rsidRPr="00047E19">
        <w:rPr>
          <w:rStyle w:val="Vresatsauce"/>
        </w:rPr>
        <w:footnoteRef/>
      </w:r>
      <w:r w:rsidRPr="00047E19">
        <w:rPr>
          <w:rFonts w:ascii="Times New Roman" w:hAnsi="Times New Roman"/>
        </w:rPr>
        <w:t xml:space="preserve"> Informāciju par to, kā ieinteresētais piegādātājs var reģistrēties par </w:t>
      </w:r>
      <w:r>
        <w:rPr>
          <w:rFonts w:ascii="Times New Roman" w:hAnsi="Times New Roman"/>
        </w:rPr>
        <w:t>N</w:t>
      </w:r>
      <w:r w:rsidRPr="00047E19">
        <w:rPr>
          <w:rFonts w:ascii="Times New Roman" w:hAnsi="Times New Roman"/>
        </w:rPr>
        <w:t>olikuma saņēmēju skatīt:</w:t>
      </w:r>
      <w:r w:rsidRPr="00047E19">
        <w:rPr>
          <w:rFonts w:ascii="Times New Roman" w:hAnsi="Times New Roman"/>
          <w:color w:val="FF0000"/>
        </w:rPr>
        <w:t xml:space="preserve"> </w:t>
      </w:r>
      <w:hyperlink r:id="rId1" w:history="1">
        <w:r w:rsidRPr="00047E19">
          <w:rPr>
            <w:rStyle w:val="Hipersaite"/>
            <w:rFonts w:ascii="Times New Roman" w:hAnsi="Times New Roman"/>
          </w:rPr>
          <w:t>https://www.eis.gov.lv/EIS/Publications/PublicationView.aspx?PublicationId=883</w:t>
        </w:r>
      </w:hyperlink>
    </w:p>
  </w:footnote>
  <w:footnote w:id="2">
    <w:p w14:paraId="502C87C0" w14:textId="77E7D273" w:rsidR="00406BB3" w:rsidRPr="00F8139F" w:rsidRDefault="00406BB3" w:rsidP="00F8139F">
      <w:pPr>
        <w:pStyle w:val="Vresteksts"/>
        <w:spacing w:after="0" w:line="240" w:lineRule="auto"/>
        <w:jc w:val="both"/>
        <w:rPr>
          <w:rFonts w:ascii="Times New Roman" w:hAnsi="Times New Roman"/>
          <w:sz w:val="18"/>
          <w:szCs w:val="18"/>
        </w:rPr>
      </w:pPr>
      <w:r>
        <w:rPr>
          <w:rStyle w:val="Vresatsauce"/>
        </w:rPr>
        <w:footnoteRef/>
      </w:r>
      <w:r>
        <w:t xml:space="preserve"> </w:t>
      </w:r>
      <w:r w:rsidRPr="001372E1">
        <w:rPr>
          <w:rFonts w:ascii="Times New Roman" w:hAnsi="Times New Roman"/>
          <w:sz w:val="18"/>
          <w:szCs w:val="18"/>
        </w:rPr>
        <w:t xml:space="preserve">Ar jēdzienu “pabeigta </w:t>
      </w:r>
      <w:r w:rsidRPr="007E663F">
        <w:rPr>
          <w:rFonts w:ascii="Times New Roman" w:hAnsi="Times New Roman"/>
          <w:sz w:val="18"/>
          <w:szCs w:val="18"/>
        </w:rPr>
        <w:t>tīmekļvietne</w:t>
      </w:r>
      <w:r w:rsidRPr="001372E1">
        <w:rPr>
          <w:rFonts w:ascii="Times New Roman" w:hAnsi="Times New Roman"/>
          <w:sz w:val="18"/>
          <w:szCs w:val="18"/>
        </w:rPr>
        <w:t xml:space="preserve">” šī </w:t>
      </w:r>
      <w:r>
        <w:rPr>
          <w:rFonts w:ascii="Times New Roman" w:hAnsi="Times New Roman"/>
          <w:sz w:val="18"/>
          <w:szCs w:val="18"/>
        </w:rPr>
        <w:t>apakš</w:t>
      </w:r>
      <w:r w:rsidRPr="001372E1">
        <w:rPr>
          <w:rFonts w:ascii="Times New Roman" w:hAnsi="Times New Roman"/>
          <w:sz w:val="18"/>
          <w:szCs w:val="18"/>
        </w:rPr>
        <w:t xml:space="preserve">punkta un turpmāko </w:t>
      </w:r>
      <w:r>
        <w:rPr>
          <w:rFonts w:ascii="Times New Roman" w:hAnsi="Times New Roman"/>
          <w:sz w:val="18"/>
          <w:szCs w:val="18"/>
        </w:rPr>
        <w:t>N</w:t>
      </w:r>
      <w:r w:rsidRPr="001372E1">
        <w:rPr>
          <w:rFonts w:ascii="Times New Roman" w:hAnsi="Times New Roman"/>
          <w:sz w:val="18"/>
          <w:szCs w:val="18"/>
        </w:rPr>
        <w:t xml:space="preserve">olikuma punktu izpratnē tiek saprasta </w:t>
      </w:r>
      <w:r w:rsidRPr="007E663F">
        <w:rPr>
          <w:rFonts w:ascii="Times New Roman" w:hAnsi="Times New Roman"/>
          <w:sz w:val="18"/>
          <w:szCs w:val="18"/>
        </w:rPr>
        <w:t>tīmekļvietne</w:t>
      </w:r>
      <w:r w:rsidRPr="001372E1">
        <w:rPr>
          <w:rFonts w:ascii="Times New Roman" w:hAnsi="Times New Roman"/>
          <w:sz w:val="18"/>
          <w:szCs w:val="18"/>
        </w:rPr>
        <w:t>, kura ir pilnībā realizēta, un tās gala izpildes termiņš ir iepriekšējo 3 gadu laikā (t.</w:t>
      </w:r>
      <w:r w:rsidR="00380281">
        <w:rPr>
          <w:rFonts w:ascii="Times New Roman" w:hAnsi="Times New Roman"/>
          <w:sz w:val="18"/>
          <w:szCs w:val="18"/>
        </w:rPr>
        <w:t> </w:t>
      </w:r>
      <w:r w:rsidRPr="001372E1">
        <w:rPr>
          <w:rFonts w:ascii="Times New Roman" w:hAnsi="Times New Roman"/>
          <w:sz w:val="18"/>
          <w:szCs w:val="18"/>
        </w:rPr>
        <w:t>i. 20</w:t>
      </w:r>
      <w:r>
        <w:rPr>
          <w:rFonts w:ascii="Times New Roman" w:hAnsi="Times New Roman"/>
          <w:sz w:val="18"/>
          <w:szCs w:val="18"/>
        </w:rPr>
        <w:t>2</w:t>
      </w:r>
      <w:r w:rsidR="00F8139F">
        <w:rPr>
          <w:rFonts w:ascii="Times New Roman" w:hAnsi="Times New Roman"/>
          <w:sz w:val="18"/>
          <w:szCs w:val="18"/>
        </w:rPr>
        <w:t>2</w:t>
      </w:r>
      <w:r w:rsidRPr="001372E1">
        <w:rPr>
          <w:rFonts w:ascii="Times New Roman" w:hAnsi="Times New Roman"/>
          <w:sz w:val="18"/>
          <w:szCs w:val="18"/>
        </w:rPr>
        <w:t>., 20</w:t>
      </w:r>
      <w:r>
        <w:rPr>
          <w:rFonts w:ascii="Times New Roman" w:hAnsi="Times New Roman"/>
          <w:sz w:val="18"/>
          <w:szCs w:val="18"/>
        </w:rPr>
        <w:t>2</w:t>
      </w:r>
      <w:r w:rsidR="00F8139F">
        <w:rPr>
          <w:rFonts w:ascii="Times New Roman" w:hAnsi="Times New Roman"/>
          <w:sz w:val="18"/>
          <w:szCs w:val="18"/>
        </w:rPr>
        <w:t>3</w:t>
      </w:r>
      <w:r w:rsidRPr="001372E1">
        <w:rPr>
          <w:rFonts w:ascii="Times New Roman" w:hAnsi="Times New Roman"/>
          <w:sz w:val="18"/>
          <w:szCs w:val="18"/>
        </w:rPr>
        <w:t>., 202</w:t>
      </w:r>
      <w:r w:rsidR="00F8139F">
        <w:rPr>
          <w:rFonts w:ascii="Times New Roman" w:hAnsi="Times New Roman"/>
          <w:sz w:val="18"/>
          <w:szCs w:val="18"/>
        </w:rPr>
        <w:t>4</w:t>
      </w:r>
      <w:r w:rsidRPr="001372E1">
        <w:rPr>
          <w:rFonts w:ascii="Times New Roman" w:hAnsi="Times New Roman"/>
          <w:sz w:val="18"/>
          <w:szCs w:val="18"/>
        </w:rPr>
        <w:t>. un 202</w:t>
      </w:r>
      <w:r w:rsidR="00F8139F">
        <w:rPr>
          <w:rFonts w:ascii="Times New Roman" w:hAnsi="Times New Roman"/>
          <w:sz w:val="18"/>
          <w:szCs w:val="18"/>
        </w:rPr>
        <w:t>5</w:t>
      </w:r>
      <w:r w:rsidRPr="001372E1">
        <w:rPr>
          <w:rFonts w:ascii="Times New Roman" w:hAnsi="Times New Roman"/>
          <w:sz w:val="18"/>
          <w:szCs w:val="18"/>
        </w:rPr>
        <w:t>.</w:t>
      </w:r>
      <w:r>
        <w:rPr>
          <w:rFonts w:ascii="Times New Roman" w:hAnsi="Times New Roman"/>
          <w:sz w:val="18"/>
          <w:szCs w:val="18"/>
        </w:rPr>
        <w:t> </w:t>
      </w:r>
      <w:r w:rsidRPr="001372E1">
        <w:rPr>
          <w:rFonts w:ascii="Times New Roman" w:hAnsi="Times New Roman"/>
          <w:sz w:val="18"/>
          <w:szCs w:val="18"/>
        </w:rPr>
        <w:t xml:space="preserve">gadā līdz piedāvājumu iesniegšanas termiņa beigām). Pretendents ir tiesīgs balstīties arī uz tādu </w:t>
      </w:r>
      <w:r w:rsidRPr="007E663F">
        <w:rPr>
          <w:rFonts w:ascii="Times New Roman" w:hAnsi="Times New Roman"/>
          <w:sz w:val="18"/>
          <w:szCs w:val="18"/>
        </w:rPr>
        <w:t>tīmekļvietn</w:t>
      </w:r>
      <w:r>
        <w:rPr>
          <w:rFonts w:ascii="Times New Roman" w:hAnsi="Times New Roman"/>
          <w:sz w:val="18"/>
          <w:szCs w:val="18"/>
        </w:rPr>
        <w:t xml:space="preserve">es </w:t>
      </w:r>
      <w:r w:rsidRPr="001372E1">
        <w:rPr>
          <w:rFonts w:ascii="Times New Roman" w:hAnsi="Times New Roman"/>
          <w:sz w:val="18"/>
          <w:szCs w:val="18"/>
        </w:rPr>
        <w:t xml:space="preserve">izstrādi, kura ir uzsākta pirms </w:t>
      </w:r>
      <w:r>
        <w:rPr>
          <w:rFonts w:ascii="Times New Roman" w:hAnsi="Times New Roman"/>
          <w:sz w:val="18"/>
          <w:szCs w:val="18"/>
        </w:rPr>
        <w:t>noteiktā</w:t>
      </w:r>
      <w:r w:rsidRPr="001372E1">
        <w:rPr>
          <w:rFonts w:ascii="Times New Roman" w:hAnsi="Times New Roman"/>
          <w:sz w:val="18"/>
          <w:szCs w:val="18"/>
        </w:rPr>
        <w:t xml:space="preserve"> perioda, taču </w:t>
      </w:r>
      <w:r w:rsidRPr="007E663F">
        <w:rPr>
          <w:rFonts w:ascii="Times New Roman" w:hAnsi="Times New Roman"/>
          <w:sz w:val="18"/>
          <w:szCs w:val="18"/>
        </w:rPr>
        <w:t>tīmekļvietnes</w:t>
      </w:r>
      <w:r w:rsidRPr="001372E1">
        <w:rPr>
          <w:rFonts w:ascii="Times New Roman" w:hAnsi="Times New Roman"/>
          <w:sz w:val="18"/>
          <w:szCs w:val="18"/>
        </w:rPr>
        <w:t xml:space="preserve"> izstrāde pabeigta (tās izpildes termiņš) iepriekšējo trīs gadu laikā </w:t>
      </w:r>
      <w:r w:rsidRPr="001372E1">
        <w:rPr>
          <w:rFonts w:ascii="Times New Roman" w:hAnsi="Times New Roman"/>
          <w:bCs/>
          <w:sz w:val="18"/>
          <w:szCs w:val="18"/>
        </w:rPr>
        <w:t>(</w:t>
      </w:r>
      <w:r w:rsidRPr="001372E1">
        <w:rPr>
          <w:rFonts w:ascii="Times New Roman" w:hAnsi="Times New Roman"/>
          <w:sz w:val="18"/>
          <w:szCs w:val="18"/>
        </w:rPr>
        <w:t>t.</w:t>
      </w:r>
      <w:r w:rsidR="00380281">
        <w:rPr>
          <w:rFonts w:ascii="Times New Roman" w:hAnsi="Times New Roman"/>
          <w:sz w:val="18"/>
          <w:szCs w:val="18"/>
        </w:rPr>
        <w:t> </w:t>
      </w:r>
      <w:r w:rsidRPr="001372E1">
        <w:rPr>
          <w:rFonts w:ascii="Times New Roman" w:hAnsi="Times New Roman"/>
          <w:sz w:val="18"/>
          <w:szCs w:val="18"/>
        </w:rPr>
        <w:t>i. 20</w:t>
      </w:r>
      <w:r>
        <w:rPr>
          <w:rFonts w:ascii="Times New Roman" w:hAnsi="Times New Roman"/>
          <w:sz w:val="18"/>
          <w:szCs w:val="18"/>
        </w:rPr>
        <w:t>2</w:t>
      </w:r>
      <w:r w:rsidR="00F8139F">
        <w:rPr>
          <w:rFonts w:ascii="Times New Roman" w:hAnsi="Times New Roman"/>
          <w:sz w:val="18"/>
          <w:szCs w:val="18"/>
        </w:rPr>
        <w:t>2</w:t>
      </w:r>
      <w:r w:rsidRPr="001372E1">
        <w:rPr>
          <w:rFonts w:ascii="Times New Roman" w:hAnsi="Times New Roman"/>
          <w:sz w:val="18"/>
          <w:szCs w:val="18"/>
        </w:rPr>
        <w:t>., 20</w:t>
      </w:r>
      <w:r>
        <w:rPr>
          <w:rFonts w:ascii="Times New Roman" w:hAnsi="Times New Roman"/>
          <w:sz w:val="18"/>
          <w:szCs w:val="18"/>
        </w:rPr>
        <w:t>2</w:t>
      </w:r>
      <w:r w:rsidR="00F8139F">
        <w:rPr>
          <w:rFonts w:ascii="Times New Roman" w:hAnsi="Times New Roman"/>
          <w:sz w:val="18"/>
          <w:szCs w:val="18"/>
        </w:rPr>
        <w:t>3</w:t>
      </w:r>
      <w:r w:rsidRPr="001372E1">
        <w:rPr>
          <w:rFonts w:ascii="Times New Roman" w:hAnsi="Times New Roman"/>
          <w:sz w:val="18"/>
          <w:szCs w:val="18"/>
        </w:rPr>
        <w:t>., 202</w:t>
      </w:r>
      <w:r w:rsidR="00F8139F">
        <w:rPr>
          <w:rFonts w:ascii="Times New Roman" w:hAnsi="Times New Roman"/>
          <w:sz w:val="18"/>
          <w:szCs w:val="18"/>
        </w:rPr>
        <w:t>4</w:t>
      </w:r>
      <w:r w:rsidRPr="001372E1">
        <w:rPr>
          <w:rFonts w:ascii="Times New Roman" w:hAnsi="Times New Roman"/>
          <w:sz w:val="18"/>
          <w:szCs w:val="18"/>
        </w:rPr>
        <w:t>. un 202</w:t>
      </w:r>
      <w:r w:rsidR="00F8139F">
        <w:rPr>
          <w:rFonts w:ascii="Times New Roman" w:hAnsi="Times New Roman"/>
          <w:sz w:val="18"/>
          <w:szCs w:val="18"/>
        </w:rPr>
        <w:t>5</w:t>
      </w:r>
      <w:r w:rsidRPr="001372E1">
        <w:rPr>
          <w:rFonts w:ascii="Times New Roman" w:hAnsi="Times New Roman"/>
          <w:sz w:val="18"/>
          <w:szCs w:val="18"/>
        </w:rPr>
        <w:t>.</w:t>
      </w:r>
      <w:r>
        <w:rPr>
          <w:rFonts w:ascii="Times New Roman" w:hAnsi="Times New Roman"/>
          <w:sz w:val="18"/>
          <w:szCs w:val="18"/>
        </w:rPr>
        <w:t> </w:t>
      </w:r>
      <w:r w:rsidRPr="001372E1">
        <w:rPr>
          <w:rFonts w:ascii="Times New Roman" w:hAnsi="Times New Roman"/>
          <w:bCs/>
          <w:sz w:val="18"/>
          <w:szCs w:val="18"/>
        </w:rPr>
        <w:t>gadā līdz piedāvājumu iesniegšanas termiņa beigām)</w:t>
      </w:r>
      <w:r>
        <w:rPr>
          <w:rFonts w:ascii="Times New Roman" w:hAnsi="Times New Roman"/>
          <w:bCs/>
          <w:sz w:val="18"/>
          <w:szCs w:val="18"/>
        </w:rPr>
        <w:t>.</w:t>
      </w:r>
    </w:p>
  </w:footnote>
  <w:footnote w:id="3">
    <w:p w14:paraId="5760ABB6" w14:textId="77777777" w:rsidR="00406BB3" w:rsidRPr="00A0197A" w:rsidRDefault="00406BB3" w:rsidP="00406BB3">
      <w:pPr>
        <w:pStyle w:val="Vresteksts"/>
        <w:spacing w:after="0" w:line="240" w:lineRule="auto"/>
        <w:jc w:val="both"/>
        <w:rPr>
          <w:rFonts w:ascii="Times New Roman" w:hAnsi="Times New Roman"/>
          <w:sz w:val="18"/>
          <w:szCs w:val="18"/>
          <w:lang w:val="lv-LV"/>
        </w:rPr>
      </w:pPr>
      <w:r w:rsidRPr="00A0197A">
        <w:rPr>
          <w:rStyle w:val="Vresatsauce"/>
          <w:sz w:val="18"/>
          <w:szCs w:val="18"/>
        </w:rPr>
        <w:footnoteRef/>
      </w:r>
      <w:r w:rsidRPr="00A0197A">
        <w:rPr>
          <w:rFonts w:ascii="Times New Roman" w:hAnsi="Times New Roman"/>
          <w:sz w:val="18"/>
          <w:szCs w:val="18"/>
        </w:rPr>
        <w:t xml:space="preserve"> Mikrouzņēmums ir uzņēmums, kurā strādā mazāk nekā 10 darbinieki un kura gada apgrozījums (ieņēmumi noteiktā laika posmā) vai bilance (pārskats par uzņēmuma aktīviem un pasīviem) nepārsniedz 2 miljonus euro</w:t>
      </w:r>
    </w:p>
  </w:footnote>
  <w:footnote w:id="4">
    <w:p w14:paraId="32A85297" w14:textId="77777777" w:rsidR="00406BB3" w:rsidRPr="00FF3A73" w:rsidRDefault="00406BB3" w:rsidP="00406BB3">
      <w:pPr>
        <w:spacing w:after="0" w:line="240" w:lineRule="auto"/>
        <w:jc w:val="both"/>
        <w:rPr>
          <w:rFonts w:ascii="Times New Roman" w:hAnsi="Times New Roman"/>
          <w:sz w:val="18"/>
          <w:szCs w:val="18"/>
        </w:rPr>
      </w:pPr>
      <w:r w:rsidRPr="003C6938">
        <w:rPr>
          <w:rStyle w:val="Vresatsauce"/>
          <w:sz w:val="20"/>
          <w:szCs w:val="20"/>
        </w:rPr>
        <w:footnoteRef/>
      </w:r>
      <w:r w:rsidRPr="003C6938">
        <w:rPr>
          <w:rFonts w:ascii="Times New Roman" w:hAnsi="Times New Roman"/>
          <w:sz w:val="20"/>
          <w:szCs w:val="20"/>
        </w:rPr>
        <w:t xml:space="preserve"> </w:t>
      </w:r>
      <w:r w:rsidRPr="00FF3A73">
        <w:rPr>
          <w:rFonts w:ascii="Times New Roman" w:hAnsi="Times New Roman"/>
          <w:sz w:val="18"/>
          <w:szCs w:val="18"/>
        </w:rPr>
        <w:t xml:space="preserve">Mazais uzņēmums ir uzņēmums, kurā nodarbinātas mazāk nekā 50 personas un kura gada apgrozījums un/vai gada bilance kopā nepārsniedz 10 miljonus </w:t>
      </w:r>
      <w:r w:rsidRPr="00FF3A73">
        <w:rPr>
          <w:rFonts w:ascii="Times New Roman" w:hAnsi="Times New Roman"/>
          <w:i/>
          <w:sz w:val="18"/>
          <w:szCs w:val="18"/>
        </w:rPr>
        <w:t>euro</w:t>
      </w:r>
      <w:r w:rsidRPr="00FF3A73">
        <w:rPr>
          <w:rFonts w:ascii="Times New Roman" w:hAnsi="Times New Roman"/>
          <w:sz w:val="18"/>
          <w:szCs w:val="18"/>
        </w:rPr>
        <w:t>.</w:t>
      </w:r>
    </w:p>
  </w:footnote>
  <w:footnote w:id="5">
    <w:p w14:paraId="7E752CCA" w14:textId="77777777" w:rsidR="00406BB3" w:rsidRPr="00FF3A73" w:rsidRDefault="00406BB3" w:rsidP="00406BB3">
      <w:pPr>
        <w:spacing w:after="0" w:line="240" w:lineRule="auto"/>
        <w:jc w:val="both"/>
        <w:rPr>
          <w:rFonts w:ascii="Times New Roman" w:hAnsi="Times New Roman"/>
          <w:sz w:val="18"/>
          <w:szCs w:val="18"/>
        </w:rPr>
      </w:pPr>
      <w:r w:rsidRPr="00FF3A73">
        <w:rPr>
          <w:rStyle w:val="Vresatsauce"/>
          <w:sz w:val="18"/>
          <w:szCs w:val="18"/>
        </w:rPr>
        <w:footnoteRef/>
      </w:r>
      <w:r w:rsidRPr="00FF3A73">
        <w:rPr>
          <w:rFonts w:ascii="Times New Roman" w:hAnsi="Times New Roman"/>
          <w:sz w:val="18"/>
          <w:szCs w:val="18"/>
        </w:rPr>
        <w:t xml:space="preserve"> Vidējais uzņēmums ir uzņēmums, kas nav mazais uzņēmums, un kurā nodarbinātas mazāk nekā 250 personas un kura gada apgrozījums nepārsniedz 50 miljonus </w:t>
      </w:r>
      <w:r w:rsidRPr="00FF3A73">
        <w:rPr>
          <w:rFonts w:ascii="Times New Roman" w:hAnsi="Times New Roman"/>
          <w:i/>
          <w:sz w:val="18"/>
          <w:szCs w:val="18"/>
        </w:rPr>
        <w:t>euro</w:t>
      </w:r>
      <w:r w:rsidRPr="00FF3A73">
        <w:rPr>
          <w:rFonts w:ascii="Times New Roman" w:hAnsi="Times New Roman"/>
          <w:sz w:val="18"/>
          <w:szCs w:val="18"/>
        </w:rPr>
        <w:t xml:space="preserve">, un/vai, kura gada bilance kopā nepārsniedz 43 miljonus </w:t>
      </w:r>
      <w:r w:rsidRPr="00FF3A73">
        <w:rPr>
          <w:rFonts w:ascii="Times New Roman" w:hAnsi="Times New Roman"/>
          <w:i/>
          <w:sz w:val="18"/>
          <w:szCs w:val="18"/>
        </w:rPr>
        <w:t>euro</w:t>
      </w:r>
      <w:r w:rsidRPr="00FF3A73">
        <w:rPr>
          <w:rFonts w:ascii="Times New Roman" w:hAnsi="Times New Roman"/>
          <w:sz w:val="18"/>
          <w:szCs w:val="18"/>
        </w:rPr>
        <w:t>.</w:t>
      </w:r>
    </w:p>
  </w:footnote>
  <w:footnote w:id="6">
    <w:p w14:paraId="70443B97" w14:textId="77777777" w:rsidR="00406BB3" w:rsidRPr="00EF025E" w:rsidRDefault="00406BB3" w:rsidP="00406BB3">
      <w:pPr>
        <w:spacing w:after="0" w:line="240" w:lineRule="auto"/>
        <w:jc w:val="both"/>
      </w:pPr>
      <w:r w:rsidRPr="00FF3A73">
        <w:rPr>
          <w:rStyle w:val="Vresatsauce"/>
          <w:sz w:val="18"/>
          <w:szCs w:val="18"/>
        </w:rPr>
        <w:footnoteRef/>
      </w:r>
      <w:r w:rsidRPr="00FF3A73">
        <w:rPr>
          <w:rFonts w:ascii="Times New Roman" w:hAnsi="Times New Roman"/>
          <w:sz w:val="18"/>
          <w:szCs w:val="18"/>
        </w:rPr>
        <w:t xml:space="preserve"> Informācija jānorāda arī par visiem apakšuzņēmējiem, ja tādi tiek piesaistīti</w:t>
      </w:r>
      <w:r w:rsidRPr="003C6938">
        <w:rPr>
          <w:rFonts w:ascii="Times New Roman" w:hAnsi="Times New Roman"/>
          <w:sz w:val="20"/>
          <w:szCs w:val="20"/>
        </w:rPr>
        <w:t>.</w:t>
      </w:r>
    </w:p>
  </w:footnote>
  <w:footnote w:id="7">
    <w:p w14:paraId="04AEF397" w14:textId="77777777" w:rsidR="00406BB3" w:rsidRPr="00A0197A" w:rsidRDefault="00406BB3" w:rsidP="00406BB3">
      <w:pPr>
        <w:pStyle w:val="Vresteksts"/>
        <w:spacing w:after="0" w:line="240" w:lineRule="auto"/>
        <w:jc w:val="both"/>
        <w:rPr>
          <w:rFonts w:ascii="Times New Roman" w:hAnsi="Times New Roman"/>
          <w:sz w:val="18"/>
          <w:szCs w:val="18"/>
          <w:lang w:val="lv-LV"/>
        </w:rPr>
      </w:pPr>
      <w:r w:rsidRPr="00A0197A">
        <w:rPr>
          <w:rStyle w:val="Vresatsauce"/>
          <w:sz w:val="18"/>
          <w:szCs w:val="18"/>
        </w:rPr>
        <w:footnoteRef/>
      </w:r>
      <w:r w:rsidRPr="00A0197A">
        <w:rPr>
          <w:rFonts w:ascii="Times New Roman" w:hAnsi="Times New Roman"/>
          <w:sz w:val="18"/>
          <w:szCs w:val="18"/>
        </w:rPr>
        <w:t xml:space="preserve"> Mikrouzņēmums ir uzņēmums, kurā strādā mazāk nekā 10 darbinieki un kura gada apgrozījums (ieņēmumi noteiktā laika posmā) vai bilance (pārskats par uzņēmuma aktīviem un pasīviem) nepārsniedz 2 miljonus euro</w:t>
      </w:r>
    </w:p>
  </w:footnote>
  <w:footnote w:id="8">
    <w:p w14:paraId="46C39257" w14:textId="77777777" w:rsidR="00406BB3" w:rsidRPr="00FF3A73" w:rsidRDefault="00406BB3" w:rsidP="00406BB3">
      <w:pPr>
        <w:spacing w:after="0" w:line="240" w:lineRule="auto"/>
        <w:jc w:val="both"/>
        <w:rPr>
          <w:rFonts w:ascii="Times New Roman" w:hAnsi="Times New Roman"/>
          <w:sz w:val="18"/>
          <w:szCs w:val="18"/>
        </w:rPr>
      </w:pPr>
      <w:r w:rsidRPr="003C6938">
        <w:rPr>
          <w:rStyle w:val="Vresatsauce"/>
          <w:sz w:val="20"/>
          <w:szCs w:val="20"/>
        </w:rPr>
        <w:footnoteRef/>
      </w:r>
      <w:r w:rsidRPr="003C6938">
        <w:rPr>
          <w:rFonts w:ascii="Times New Roman" w:hAnsi="Times New Roman"/>
          <w:sz w:val="20"/>
          <w:szCs w:val="20"/>
        </w:rPr>
        <w:t xml:space="preserve"> </w:t>
      </w:r>
      <w:r w:rsidRPr="00FF3A73">
        <w:rPr>
          <w:rFonts w:ascii="Times New Roman" w:hAnsi="Times New Roman"/>
          <w:sz w:val="18"/>
          <w:szCs w:val="18"/>
        </w:rPr>
        <w:t xml:space="preserve">Mazais uzņēmums ir uzņēmums, kurā nodarbinātas mazāk nekā 50 personas un kura gada apgrozījums un/vai gada bilance kopā nepārsniedz 10 miljonus </w:t>
      </w:r>
      <w:r w:rsidRPr="00FF3A73">
        <w:rPr>
          <w:rFonts w:ascii="Times New Roman" w:hAnsi="Times New Roman"/>
          <w:i/>
          <w:sz w:val="18"/>
          <w:szCs w:val="18"/>
        </w:rPr>
        <w:t>euro</w:t>
      </w:r>
      <w:r w:rsidRPr="00FF3A73">
        <w:rPr>
          <w:rFonts w:ascii="Times New Roman" w:hAnsi="Times New Roman"/>
          <w:sz w:val="18"/>
          <w:szCs w:val="18"/>
        </w:rPr>
        <w:t>.</w:t>
      </w:r>
    </w:p>
  </w:footnote>
  <w:footnote w:id="9">
    <w:p w14:paraId="57D1ED12" w14:textId="77777777" w:rsidR="00406BB3" w:rsidRPr="00FF3A73" w:rsidRDefault="00406BB3" w:rsidP="00406BB3">
      <w:pPr>
        <w:spacing w:after="0" w:line="240" w:lineRule="auto"/>
        <w:jc w:val="both"/>
        <w:rPr>
          <w:rFonts w:ascii="Times New Roman" w:hAnsi="Times New Roman"/>
          <w:sz w:val="18"/>
          <w:szCs w:val="18"/>
        </w:rPr>
      </w:pPr>
      <w:r w:rsidRPr="00FF3A73">
        <w:rPr>
          <w:rStyle w:val="Vresatsauce"/>
          <w:sz w:val="18"/>
          <w:szCs w:val="18"/>
        </w:rPr>
        <w:footnoteRef/>
      </w:r>
      <w:r w:rsidRPr="00FF3A73">
        <w:rPr>
          <w:rFonts w:ascii="Times New Roman" w:hAnsi="Times New Roman"/>
          <w:sz w:val="18"/>
          <w:szCs w:val="18"/>
        </w:rPr>
        <w:t xml:space="preserve"> Vidējais uzņēmums ir uzņēmums, kas nav mazais uzņēmums, un kurā nodarbinātas mazāk nekā 250 personas un kura gada apgrozījums nepārsniedz 50 miljonus </w:t>
      </w:r>
      <w:r w:rsidRPr="00FF3A73">
        <w:rPr>
          <w:rFonts w:ascii="Times New Roman" w:hAnsi="Times New Roman"/>
          <w:i/>
          <w:sz w:val="18"/>
          <w:szCs w:val="18"/>
        </w:rPr>
        <w:t>euro</w:t>
      </w:r>
      <w:r w:rsidRPr="00FF3A73">
        <w:rPr>
          <w:rFonts w:ascii="Times New Roman" w:hAnsi="Times New Roman"/>
          <w:sz w:val="18"/>
          <w:szCs w:val="18"/>
        </w:rPr>
        <w:t xml:space="preserve">, un/vai, kura gada bilance kopā nepārsniedz 43 miljonus </w:t>
      </w:r>
      <w:r w:rsidRPr="00FF3A73">
        <w:rPr>
          <w:rFonts w:ascii="Times New Roman" w:hAnsi="Times New Roman"/>
          <w:i/>
          <w:sz w:val="18"/>
          <w:szCs w:val="18"/>
        </w:rPr>
        <w:t>euro</w:t>
      </w:r>
      <w:r w:rsidRPr="00FF3A73">
        <w:rPr>
          <w:rFonts w:ascii="Times New Roman" w:hAnsi="Times New Roman"/>
          <w:sz w:val="18"/>
          <w:szCs w:val="18"/>
        </w:rPr>
        <w:t>.</w:t>
      </w:r>
    </w:p>
  </w:footnote>
  <w:footnote w:id="10">
    <w:p w14:paraId="2B80A0BC" w14:textId="77777777" w:rsidR="00406BB3" w:rsidRPr="00EF025E" w:rsidRDefault="00406BB3" w:rsidP="00406BB3">
      <w:pPr>
        <w:spacing w:after="0" w:line="240" w:lineRule="auto"/>
        <w:jc w:val="both"/>
      </w:pPr>
      <w:r w:rsidRPr="00FF3A73">
        <w:rPr>
          <w:rStyle w:val="Vresatsauce"/>
          <w:sz w:val="18"/>
          <w:szCs w:val="18"/>
        </w:rPr>
        <w:footnoteRef/>
      </w:r>
      <w:r w:rsidRPr="00FF3A73">
        <w:rPr>
          <w:rFonts w:ascii="Times New Roman" w:hAnsi="Times New Roman"/>
          <w:sz w:val="18"/>
          <w:szCs w:val="18"/>
        </w:rPr>
        <w:t xml:space="preserve"> Informācija jānorāda arī par visiem apakšuzņēmējiem, ja tādi tiek piesaistīti</w:t>
      </w:r>
      <w:r w:rsidRPr="003C6938">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76D4DBE0" w14:textId="77777777" w:rsidTr="4B7F2A52">
      <w:trPr>
        <w:trHeight w:val="300"/>
      </w:trPr>
      <w:tc>
        <w:tcPr>
          <w:tcW w:w="3115" w:type="dxa"/>
        </w:tcPr>
        <w:p w14:paraId="67CD425A" w14:textId="77777777" w:rsidR="00406BB3" w:rsidRDefault="00406BB3" w:rsidP="4B7F2A52">
          <w:pPr>
            <w:pStyle w:val="Galvene"/>
            <w:ind w:left="-115"/>
          </w:pPr>
        </w:p>
      </w:tc>
      <w:tc>
        <w:tcPr>
          <w:tcW w:w="3115" w:type="dxa"/>
        </w:tcPr>
        <w:p w14:paraId="48777121" w14:textId="77777777" w:rsidR="00406BB3" w:rsidRDefault="00406BB3" w:rsidP="4B7F2A52">
          <w:pPr>
            <w:pStyle w:val="Galvene"/>
            <w:jc w:val="center"/>
          </w:pPr>
        </w:p>
      </w:tc>
      <w:tc>
        <w:tcPr>
          <w:tcW w:w="3115" w:type="dxa"/>
        </w:tcPr>
        <w:p w14:paraId="293BD130" w14:textId="77777777" w:rsidR="00406BB3" w:rsidRDefault="00406BB3" w:rsidP="4B7F2A52">
          <w:pPr>
            <w:pStyle w:val="Galvene"/>
            <w:ind w:right="-115"/>
            <w:jc w:val="right"/>
          </w:pPr>
        </w:p>
      </w:tc>
    </w:tr>
  </w:tbl>
  <w:p w14:paraId="5F041E7A" w14:textId="77777777" w:rsidR="00406BB3" w:rsidRDefault="00406BB3" w:rsidP="4B7F2A52">
    <w:pPr>
      <w:pStyle w:val="Galve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4B7F2A52" w14:paraId="18B65F91" w14:textId="77777777" w:rsidTr="4B7F2A52">
      <w:trPr>
        <w:trHeight w:val="300"/>
      </w:trPr>
      <w:tc>
        <w:tcPr>
          <w:tcW w:w="3115" w:type="dxa"/>
        </w:tcPr>
        <w:p w14:paraId="47E09531" w14:textId="77777777" w:rsidR="00B06AAB" w:rsidRDefault="00B06AAB" w:rsidP="4B7F2A52">
          <w:pPr>
            <w:pStyle w:val="Galvene"/>
            <w:ind w:left="-115"/>
          </w:pPr>
        </w:p>
      </w:tc>
      <w:tc>
        <w:tcPr>
          <w:tcW w:w="3115" w:type="dxa"/>
        </w:tcPr>
        <w:p w14:paraId="0DC85411" w14:textId="77777777" w:rsidR="00B06AAB" w:rsidRDefault="00B06AAB" w:rsidP="4B7F2A52">
          <w:pPr>
            <w:pStyle w:val="Galvene"/>
            <w:jc w:val="center"/>
          </w:pPr>
        </w:p>
      </w:tc>
      <w:tc>
        <w:tcPr>
          <w:tcW w:w="3115" w:type="dxa"/>
        </w:tcPr>
        <w:p w14:paraId="594DCCCB" w14:textId="77777777" w:rsidR="00B06AAB" w:rsidRDefault="00B06AAB" w:rsidP="4B7F2A52">
          <w:pPr>
            <w:pStyle w:val="Galvene"/>
            <w:ind w:right="-115"/>
            <w:jc w:val="right"/>
          </w:pPr>
        </w:p>
      </w:tc>
    </w:tr>
  </w:tbl>
  <w:p w14:paraId="277CECA8" w14:textId="77777777" w:rsidR="00B06AAB" w:rsidRDefault="00B06AAB" w:rsidP="4B7F2A5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68922F19" w14:textId="77777777" w:rsidTr="4B7F2A52">
      <w:trPr>
        <w:trHeight w:val="300"/>
      </w:trPr>
      <w:tc>
        <w:tcPr>
          <w:tcW w:w="3115" w:type="dxa"/>
        </w:tcPr>
        <w:p w14:paraId="2CA59DBC" w14:textId="77777777" w:rsidR="00406BB3" w:rsidRDefault="00406BB3" w:rsidP="4B7F2A52">
          <w:pPr>
            <w:pStyle w:val="Galvene"/>
            <w:ind w:left="-115"/>
          </w:pPr>
        </w:p>
      </w:tc>
      <w:tc>
        <w:tcPr>
          <w:tcW w:w="3115" w:type="dxa"/>
        </w:tcPr>
        <w:p w14:paraId="68A10924" w14:textId="77777777" w:rsidR="00406BB3" w:rsidRDefault="00406BB3" w:rsidP="4B7F2A52">
          <w:pPr>
            <w:pStyle w:val="Galvene"/>
            <w:jc w:val="center"/>
          </w:pPr>
        </w:p>
      </w:tc>
      <w:tc>
        <w:tcPr>
          <w:tcW w:w="3115" w:type="dxa"/>
        </w:tcPr>
        <w:p w14:paraId="04E88DBD" w14:textId="77777777" w:rsidR="00406BB3" w:rsidRDefault="00406BB3" w:rsidP="4B7F2A52">
          <w:pPr>
            <w:pStyle w:val="Galvene"/>
            <w:ind w:right="-115"/>
            <w:jc w:val="right"/>
          </w:pPr>
        </w:p>
      </w:tc>
    </w:tr>
  </w:tbl>
  <w:p w14:paraId="4B25CF10" w14:textId="77777777" w:rsidR="00406BB3" w:rsidRDefault="00406BB3" w:rsidP="4B7F2A5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757D983F" w14:textId="77777777" w:rsidTr="4B7F2A52">
      <w:trPr>
        <w:trHeight w:val="300"/>
      </w:trPr>
      <w:tc>
        <w:tcPr>
          <w:tcW w:w="3115" w:type="dxa"/>
        </w:tcPr>
        <w:p w14:paraId="75081A07" w14:textId="77777777" w:rsidR="00406BB3" w:rsidRDefault="00406BB3" w:rsidP="4B7F2A52">
          <w:pPr>
            <w:pStyle w:val="Galvene"/>
            <w:ind w:left="-115"/>
          </w:pPr>
        </w:p>
      </w:tc>
      <w:tc>
        <w:tcPr>
          <w:tcW w:w="3115" w:type="dxa"/>
        </w:tcPr>
        <w:p w14:paraId="52DB7A2D" w14:textId="77777777" w:rsidR="00406BB3" w:rsidRDefault="00406BB3" w:rsidP="4B7F2A52">
          <w:pPr>
            <w:pStyle w:val="Galvene"/>
            <w:jc w:val="center"/>
          </w:pPr>
        </w:p>
      </w:tc>
      <w:tc>
        <w:tcPr>
          <w:tcW w:w="3115" w:type="dxa"/>
        </w:tcPr>
        <w:p w14:paraId="48EADF19" w14:textId="77777777" w:rsidR="00406BB3" w:rsidRDefault="00406BB3" w:rsidP="4B7F2A52">
          <w:pPr>
            <w:pStyle w:val="Galvene"/>
            <w:ind w:right="-115"/>
            <w:jc w:val="right"/>
          </w:pPr>
        </w:p>
      </w:tc>
    </w:tr>
  </w:tbl>
  <w:p w14:paraId="6E46A4BE" w14:textId="77777777" w:rsidR="00406BB3" w:rsidRDefault="00406BB3" w:rsidP="4B7F2A52">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4057624C" w14:textId="77777777" w:rsidTr="4B7F2A52">
      <w:trPr>
        <w:trHeight w:val="300"/>
      </w:trPr>
      <w:tc>
        <w:tcPr>
          <w:tcW w:w="3115" w:type="dxa"/>
        </w:tcPr>
        <w:p w14:paraId="355D2D38" w14:textId="77777777" w:rsidR="00406BB3" w:rsidRDefault="00406BB3" w:rsidP="4B7F2A52">
          <w:pPr>
            <w:pStyle w:val="Galvene"/>
            <w:ind w:left="-115"/>
          </w:pPr>
        </w:p>
      </w:tc>
      <w:tc>
        <w:tcPr>
          <w:tcW w:w="3115" w:type="dxa"/>
        </w:tcPr>
        <w:p w14:paraId="529C9F0D" w14:textId="77777777" w:rsidR="00406BB3" w:rsidRDefault="00406BB3" w:rsidP="4B7F2A52">
          <w:pPr>
            <w:pStyle w:val="Galvene"/>
            <w:jc w:val="center"/>
          </w:pPr>
        </w:p>
      </w:tc>
      <w:tc>
        <w:tcPr>
          <w:tcW w:w="3115" w:type="dxa"/>
        </w:tcPr>
        <w:p w14:paraId="5D8E8A2A" w14:textId="77777777" w:rsidR="00406BB3" w:rsidRDefault="00406BB3" w:rsidP="4B7F2A52">
          <w:pPr>
            <w:pStyle w:val="Galvene"/>
            <w:ind w:right="-115"/>
            <w:jc w:val="right"/>
          </w:pPr>
        </w:p>
      </w:tc>
    </w:tr>
  </w:tbl>
  <w:p w14:paraId="7362CCCE" w14:textId="77777777" w:rsidR="00406BB3" w:rsidRDefault="00406BB3" w:rsidP="4B7F2A52">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6D6E7512" w14:textId="77777777" w:rsidTr="4B7F2A52">
      <w:trPr>
        <w:trHeight w:val="300"/>
      </w:trPr>
      <w:tc>
        <w:tcPr>
          <w:tcW w:w="3115" w:type="dxa"/>
        </w:tcPr>
        <w:p w14:paraId="38BD24A9" w14:textId="77777777" w:rsidR="00406BB3" w:rsidRDefault="00406BB3" w:rsidP="4B7F2A52">
          <w:pPr>
            <w:pStyle w:val="Galvene"/>
            <w:ind w:left="-115"/>
          </w:pPr>
        </w:p>
      </w:tc>
      <w:tc>
        <w:tcPr>
          <w:tcW w:w="3115" w:type="dxa"/>
        </w:tcPr>
        <w:p w14:paraId="4B343BB0" w14:textId="77777777" w:rsidR="00406BB3" w:rsidRDefault="00406BB3" w:rsidP="4B7F2A52">
          <w:pPr>
            <w:pStyle w:val="Galvene"/>
            <w:jc w:val="center"/>
          </w:pPr>
        </w:p>
      </w:tc>
      <w:tc>
        <w:tcPr>
          <w:tcW w:w="3115" w:type="dxa"/>
        </w:tcPr>
        <w:p w14:paraId="2DE2B60A" w14:textId="77777777" w:rsidR="00406BB3" w:rsidRDefault="00406BB3" w:rsidP="4B7F2A52">
          <w:pPr>
            <w:pStyle w:val="Galvene"/>
            <w:ind w:right="-115"/>
            <w:jc w:val="right"/>
          </w:pPr>
        </w:p>
      </w:tc>
    </w:tr>
  </w:tbl>
  <w:p w14:paraId="418E32C4" w14:textId="77777777" w:rsidR="00406BB3" w:rsidRDefault="00406BB3" w:rsidP="4B7F2A52">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4535C3EF" w14:textId="77777777" w:rsidTr="4B7F2A52">
      <w:trPr>
        <w:trHeight w:val="300"/>
      </w:trPr>
      <w:tc>
        <w:tcPr>
          <w:tcW w:w="3115" w:type="dxa"/>
        </w:tcPr>
        <w:p w14:paraId="01E2D238" w14:textId="77777777" w:rsidR="00406BB3" w:rsidRDefault="00406BB3" w:rsidP="4B7F2A52">
          <w:pPr>
            <w:pStyle w:val="Galvene"/>
            <w:ind w:left="-115"/>
          </w:pPr>
        </w:p>
      </w:tc>
      <w:tc>
        <w:tcPr>
          <w:tcW w:w="3115" w:type="dxa"/>
        </w:tcPr>
        <w:p w14:paraId="75A76F74" w14:textId="77777777" w:rsidR="00406BB3" w:rsidRDefault="00406BB3" w:rsidP="4B7F2A52">
          <w:pPr>
            <w:pStyle w:val="Galvene"/>
            <w:jc w:val="center"/>
          </w:pPr>
        </w:p>
      </w:tc>
      <w:tc>
        <w:tcPr>
          <w:tcW w:w="3115" w:type="dxa"/>
        </w:tcPr>
        <w:p w14:paraId="336BAF6D" w14:textId="77777777" w:rsidR="00406BB3" w:rsidRDefault="00406BB3" w:rsidP="4B7F2A52">
          <w:pPr>
            <w:pStyle w:val="Galvene"/>
            <w:ind w:right="-115"/>
            <w:jc w:val="right"/>
          </w:pPr>
        </w:p>
      </w:tc>
    </w:tr>
  </w:tbl>
  <w:p w14:paraId="3AAA91C6" w14:textId="77777777" w:rsidR="00406BB3" w:rsidRDefault="00406BB3" w:rsidP="4B7F2A52">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2D9E1E6D" w14:textId="77777777" w:rsidTr="4B7F2A52">
      <w:trPr>
        <w:trHeight w:val="300"/>
      </w:trPr>
      <w:tc>
        <w:tcPr>
          <w:tcW w:w="3115" w:type="dxa"/>
        </w:tcPr>
        <w:p w14:paraId="5770761C" w14:textId="77777777" w:rsidR="00406BB3" w:rsidRDefault="00406BB3" w:rsidP="4B7F2A52">
          <w:pPr>
            <w:pStyle w:val="Galvene"/>
            <w:ind w:left="-115"/>
          </w:pPr>
        </w:p>
      </w:tc>
      <w:tc>
        <w:tcPr>
          <w:tcW w:w="3115" w:type="dxa"/>
        </w:tcPr>
        <w:p w14:paraId="106FFBB2" w14:textId="77777777" w:rsidR="00406BB3" w:rsidRDefault="00406BB3" w:rsidP="4B7F2A52">
          <w:pPr>
            <w:pStyle w:val="Galvene"/>
            <w:jc w:val="center"/>
          </w:pPr>
        </w:p>
      </w:tc>
      <w:tc>
        <w:tcPr>
          <w:tcW w:w="3115" w:type="dxa"/>
        </w:tcPr>
        <w:p w14:paraId="3317A83E" w14:textId="77777777" w:rsidR="00406BB3" w:rsidRDefault="00406BB3" w:rsidP="4B7F2A52">
          <w:pPr>
            <w:pStyle w:val="Galvene"/>
            <w:ind w:right="-115"/>
            <w:jc w:val="right"/>
          </w:pPr>
        </w:p>
      </w:tc>
    </w:tr>
  </w:tbl>
  <w:p w14:paraId="26021583" w14:textId="77777777" w:rsidR="00406BB3" w:rsidRDefault="00406BB3" w:rsidP="4B7F2A52">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406BB3" w14:paraId="5F8E5099" w14:textId="77777777" w:rsidTr="4B7F2A52">
      <w:trPr>
        <w:trHeight w:val="300"/>
      </w:trPr>
      <w:tc>
        <w:tcPr>
          <w:tcW w:w="3115" w:type="dxa"/>
        </w:tcPr>
        <w:p w14:paraId="54217BB3" w14:textId="77777777" w:rsidR="00406BB3" w:rsidRDefault="00406BB3" w:rsidP="4B7F2A52">
          <w:pPr>
            <w:pStyle w:val="Galvene"/>
            <w:ind w:left="-115"/>
          </w:pPr>
        </w:p>
      </w:tc>
      <w:tc>
        <w:tcPr>
          <w:tcW w:w="3115" w:type="dxa"/>
        </w:tcPr>
        <w:p w14:paraId="239376FE" w14:textId="77777777" w:rsidR="00406BB3" w:rsidRDefault="00406BB3" w:rsidP="4B7F2A52">
          <w:pPr>
            <w:pStyle w:val="Galvene"/>
            <w:jc w:val="center"/>
          </w:pPr>
        </w:p>
      </w:tc>
      <w:tc>
        <w:tcPr>
          <w:tcW w:w="3115" w:type="dxa"/>
        </w:tcPr>
        <w:p w14:paraId="6B48B681" w14:textId="77777777" w:rsidR="00406BB3" w:rsidRDefault="00406BB3" w:rsidP="4B7F2A52">
          <w:pPr>
            <w:pStyle w:val="Galvene"/>
            <w:ind w:right="-115"/>
            <w:jc w:val="right"/>
          </w:pPr>
        </w:p>
      </w:tc>
    </w:tr>
  </w:tbl>
  <w:p w14:paraId="71B6E069" w14:textId="77777777" w:rsidR="00406BB3" w:rsidRDefault="00406BB3" w:rsidP="4B7F2A52">
    <w:pPr>
      <w:pStyle w:val="Galve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4B7F2A52" w14:paraId="3419F0FC" w14:textId="77777777" w:rsidTr="4B7F2A52">
      <w:trPr>
        <w:trHeight w:val="300"/>
      </w:trPr>
      <w:tc>
        <w:tcPr>
          <w:tcW w:w="3115" w:type="dxa"/>
        </w:tcPr>
        <w:p w14:paraId="120C9766" w14:textId="77777777" w:rsidR="00B06AAB" w:rsidRDefault="00B06AAB" w:rsidP="4B7F2A52">
          <w:pPr>
            <w:pStyle w:val="Galvene"/>
            <w:ind w:left="-115"/>
          </w:pPr>
        </w:p>
      </w:tc>
      <w:tc>
        <w:tcPr>
          <w:tcW w:w="3115" w:type="dxa"/>
        </w:tcPr>
        <w:p w14:paraId="0818D74F" w14:textId="77777777" w:rsidR="00B06AAB" w:rsidRDefault="00B06AAB" w:rsidP="4B7F2A52">
          <w:pPr>
            <w:pStyle w:val="Galvene"/>
            <w:jc w:val="center"/>
          </w:pPr>
        </w:p>
      </w:tc>
      <w:tc>
        <w:tcPr>
          <w:tcW w:w="3115" w:type="dxa"/>
        </w:tcPr>
        <w:p w14:paraId="3C08AE77" w14:textId="77777777" w:rsidR="00B06AAB" w:rsidRDefault="00B06AAB" w:rsidP="4B7F2A52">
          <w:pPr>
            <w:pStyle w:val="Galvene"/>
            <w:ind w:right="-115"/>
            <w:jc w:val="right"/>
          </w:pPr>
        </w:p>
      </w:tc>
    </w:tr>
  </w:tbl>
  <w:p w14:paraId="623EC0A5" w14:textId="77777777" w:rsidR="00B06AAB" w:rsidRDefault="00B06AAB" w:rsidP="4B7F2A5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7A63B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33B28716"/>
    <w:lvl w:ilvl="0">
      <w:start w:val="1"/>
      <w:numFmt w:val="decimal"/>
      <w:lvlText w:val="%1."/>
      <w:lvlJc w:val="left"/>
      <w:pPr>
        <w:tabs>
          <w:tab w:val="num" w:pos="1080"/>
        </w:tabs>
        <w:ind w:left="1080" w:hanging="720"/>
      </w:pPr>
      <w:rPr>
        <w:b/>
        <w:i w:val="0"/>
      </w:rPr>
    </w:lvl>
    <w:lvl w:ilvl="1">
      <w:start w:val="1"/>
      <w:numFmt w:val="decimal"/>
      <w:lvlText w:val="%1.%2."/>
      <w:lvlJc w:val="left"/>
      <w:pPr>
        <w:ind w:left="1138" w:hanging="570"/>
      </w:pPr>
      <w:rPr>
        <w:b w:val="0"/>
        <w:i w:val="0"/>
        <w:color w:val="auto"/>
        <w:sz w:val="24"/>
        <w:szCs w:val="24"/>
      </w:rPr>
    </w:lvl>
    <w:lvl w:ilvl="2">
      <w:start w:val="1"/>
      <w:numFmt w:val="decimal"/>
      <w:lvlText w:val="%1.%2.%3."/>
      <w:lvlJc w:val="left"/>
      <w:pPr>
        <w:ind w:left="1080" w:hanging="720"/>
      </w:pPr>
      <w:rPr>
        <w:b w:val="0"/>
        <w:i w:val="0"/>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3796EDC"/>
    <w:multiLevelType w:val="hybridMultilevel"/>
    <w:tmpl w:val="01BE35AC"/>
    <w:lvl w:ilvl="0" w:tplc="0409000F">
      <w:start w:val="1"/>
      <w:numFmt w:val="decimal"/>
      <w:pStyle w:val="Norma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004EC4"/>
    <w:multiLevelType w:val="multilevel"/>
    <w:tmpl w:val="485EA7FC"/>
    <w:lvl w:ilvl="0">
      <w:start w:val="1"/>
      <w:numFmt w:val="decimal"/>
      <w:lvlText w:val="%1."/>
      <w:lvlJc w:val="left"/>
      <w:pPr>
        <w:ind w:left="3763" w:hanging="360"/>
      </w:pPr>
    </w:lvl>
    <w:lvl w:ilvl="1">
      <w:start w:val="1"/>
      <w:numFmt w:val="decimal"/>
      <w:lvlText w:val="%1.%2."/>
      <w:lvlJc w:val="left"/>
      <w:pPr>
        <w:ind w:left="6103" w:hanging="432"/>
      </w:pPr>
    </w:lvl>
    <w:lvl w:ilvl="2">
      <w:start w:val="1"/>
      <w:numFmt w:val="decimal"/>
      <w:pStyle w:val="tabulai"/>
      <w:lvlText w:val="%1.%2.%3."/>
      <w:lvlJc w:val="left"/>
      <w:pPr>
        <w:ind w:left="1224" w:hanging="504"/>
      </w:p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2B66C2"/>
    <w:multiLevelType w:val="multilevel"/>
    <w:tmpl w:val="59522FBC"/>
    <w:lvl w:ilvl="0">
      <w:start w:val="1"/>
      <w:numFmt w:val="decimal"/>
      <w:lvlText w:val="%1."/>
      <w:lvlJc w:val="left"/>
      <w:pPr>
        <w:tabs>
          <w:tab w:val="num" w:pos="360"/>
        </w:tabs>
        <w:ind w:left="360" w:hanging="360"/>
      </w:pPr>
      <w:rPr>
        <w:b/>
        <w:bCs/>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715107C"/>
    <w:multiLevelType w:val="multilevel"/>
    <w:tmpl w:val="47747ACA"/>
    <w:lvl w:ilvl="0">
      <w:start w:val="8"/>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E961D4"/>
    <w:multiLevelType w:val="multilevel"/>
    <w:tmpl w:val="50567A88"/>
    <w:styleLink w:val="Style1"/>
    <w:lvl w:ilvl="0">
      <w:start w:val="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7"/>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2C3A5A87"/>
    <w:multiLevelType w:val="hybridMultilevel"/>
    <w:tmpl w:val="B60C84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1E5938"/>
    <w:multiLevelType w:val="multilevel"/>
    <w:tmpl w:val="B0D8CDEA"/>
    <w:lvl w:ilvl="0">
      <w:start w:val="1"/>
      <w:numFmt w:val="decimal"/>
      <w:lvlText w:val="%1."/>
      <w:lvlJc w:val="left"/>
      <w:pPr>
        <w:ind w:left="360" w:hanging="360"/>
      </w:pPr>
      <w:rPr>
        <w:b w:val="0"/>
        <w:bCs/>
        <w:i w:val="0"/>
        <w:iCs w:val="0"/>
        <w:color w:val="auto"/>
        <w:sz w:val="24"/>
        <w:szCs w:val="24"/>
      </w:rPr>
    </w:lvl>
    <w:lvl w:ilvl="1">
      <w:start w:val="1"/>
      <w:numFmt w:val="decimal"/>
      <w:lvlText w:val="%1.%2."/>
      <w:lvlJc w:val="left"/>
      <w:pPr>
        <w:ind w:left="3905" w:hanging="360"/>
      </w:pPr>
      <w:rPr>
        <w:b w:val="0"/>
        <w:bCs w:val="0"/>
        <w:i w:val="0"/>
        <w:iCs/>
        <w:color w:val="auto"/>
      </w:rPr>
    </w:lvl>
    <w:lvl w:ilvl="2">
      <w:start w:val="1"/>
      <w:numFmt w:val="decimal"/>
      <w:lvlText w:val="%1.%2.%3."/>
      <w:lvlJc w:val="left"/>
      <w:pPr>
        <w:ind w:left="720" w:hanging="720"/>
      </w:pPr>
      <w:rPr>
        <w:b w:val="0"/>
        <w:bCs w:val="0"/>
      </w:rPr>
    </w:lvl>
    <w:lvl w:ilvl="3">
      <w:start w:val="1"/>
      <w:numFmt w:val="decimal"/>
      <w:lvlText w:val="%1.%2.%3.%4."/>
      <w:lvlJc w:val="left"/>
      <w:pPr>
        <w:ind w:left="2705"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7532FE4"/>
    <w:multiLevelType w:val="multilevel"/>
    <w:tmpl w:val="8A18615C"/>
    <w:lvl w:ilvl="0">
      <w:start w:val="10"/>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5E641B"/>
    <w:multiLevelType w:val="multilevel"/>
    <w:tmpl w:val="6C54752C"/>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88011F"/>
    <w:multiLevelType w:val="multilevel"/>
    <w:tmpl w:val="756C497C"/>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8E01A0"/>
    <w:multiLevelType w:val="hybridMultilevel"/>
    <w:tmpl w:val="02DACD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9830877"/>
    <w:multiLevelType w:val="multilevel"/>
    <w:tmpl w:val="EB8886DA"/>
    <w:lvl w:ilvl="0">
      <w:start w:val="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127DD7"/>
    <w:multiLevelType w:val="multilevel"/>
    <w:tmpl w:val="ECDE934A"/>
    <w:lvl w:ilvl="0">
      <w:start w:val="8"/>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FE316B"/>
    <w:multiLevelType w:val="hybridMultilevel"/>
    <w:tmpl w:val="5F906EB8"/>
    <w:lvl w:ilvl="0" w:tplc="CB46BE6A">
      <w:start w:val="1"/>
      <w:numFmt w:val="decimal"/>
      <w:lvlText w:val="%1."/>
      <w:lvlJc w:val="left"/>
      <w:pPr>
        <w:tabs>
          <w:tab w:val="num" w:pos="6840"/>
        </w:tabs>
        <w:ind w:left="6840" w:hanging="360"/>
      </w:pPr>
      <w:rPr>
        <w:rFonts w:cs="Times New Roman" w:hint="default"/>
      </w:rPr>
    </w:lvl>
    <w:lvl w:ilvl="1" w:tplc="04090019" w:tentative="1">
      <w:start w:val="1"/>
      <w:numFmt w:val="lowerLetter"/>
      <w:lvlText w:val="%2."/>
      <w:lvlJc w:val="left"/>
      <w:pPr>
        <w:tabs>
          <w:tab w:val="num" w:pos="7560"/>
        </w:tabs>
        <w:ind w:left="7560" w:hanging="360"/>
      </w:pPr>
      <w:rPr>
        <w:rFonts w:cs="Times New Roman"/>
      </w:rPr>
    </w:lvl>
    <w:lvl w:ilvl="2" w:tplc="0409001B" w:tentative="1">
      <w:start w:val="1"/>
      <w:numFmt w:val="lowerRoman"/>
      <w:lvlText w:val="%3."/>
      <w:lvlJc w:val="right"/>
      <w:pPr>
        <w:tabs>
          <w:tab w:val="num" w:pos="8280"/>
        </w:tabs>
        <w:ind w:left="8280" w:hanging="180"/>
      </w:pPr>
      <w:rPr>
        <w:rFonts w:cs="Times New Roman"/>
      </w:rPr>
    </w:lvl>
    <w:lvl w:ilvl="3" w:tplc="0409000F" w:tentative="1">
      <w:start w:val="1"/>
      <w:numFmt w:val="decimal"/>
      <w:lvlText w:val="%4."/>
      <w:lvlJc w:val="left"/>
      <w:pPr>
        <w:tabs>
          <w:tab w:val="num" w:pos="9000"/>
        </w:tabs>
        <w:ind w:left="9000" w:hanging="360"/>
      </w:pPr>
      <w:rPr>
        <w:rFonts w:cs="Times New Roman"/>
      </w:rPr>
    </w:lvl>
    <w:lvl w:ilvl="4" w:tplc="04090019" w:tentative="1">
      <w:start w:val="1"/>
      <w:numFmt w:val="lowerLetter"/>
      <w:lvlText w:val="%5."/>
      <w:lvlJc w:val="left"/>
      <w:pPr>
        <w:tabs>
          <w:tab w:val="num" w:pos="9720"/>
        </w:tabs>
        <w:ind w:left="9720" w:hanging="360"/>
      </w:pPr>
      <w:rPr>
        <w:rFonts w:cs="Times New Roman"/>
      </w:rPr>
    </w:lvl>
    <w:lvl w:ilvl="5" w:tplc="0409001B" w:tentative="1">
      <w:start w:val="1"/>
      <w:numFmt w:val="lowerRoman"/>
      <w:lvlText w:val="%6."/>
      <w:lvlJc w:val="right"/>
      <w:pPr>
        <w:tabs>
          <w:tab w:val="num" w:pos="10440"/>
        </w:tabs>
        <w:ind w:left="10440" w:hanging="180"/>
      </w:pPr>
      <w:rPr>
        <w:rFonts w:cs="Times New Roman"/>
      </w:rPr>
    </w:lvl>
    <w:lvl w:ilvl="6" w:tplc="0409000F" w:tentative="1">
      <w:start w:val="1"/>
      <w:numFmt w:val="decimal"/>
      <w:lvlText w:val="%7."/>
      <w:lvlJc w:val="left"/>
      <w:pPr>
        <w:tabs>
          <w:tab w:val="num" w:pos="11160"/>
        </w:tabs>
        <w:ind w:left="11160" w:hanging="360"/>
      </w:pPr>
      <w:rPr>
        <w:rFonts w:cs="Times New Roman"/>
      </w:rPr>
    </w:lvl>
    <w:lvl w:ilvl="7" w:tplc="04090019" w:tentative="1">
      <w:start w:val="1"/>
      <w:numFmt w:val="lowerLetter"/>
      <w:lvlText w:val="%8."/>
      <w:lvlJc w:val="left"/>
      <w:pPr>
        <w:tabs>
          <w:tab w:val="num" w:pos="11880"/>
        </w:tabs>
        <w:ind w:left="11880" w:hanging="360"/>
      </w:pPr>
      <w:rPr>
        <w:rFonts w:cs="Times New Roman"/>
      </w:rPr>
    </w:lvl>
    <w:lvl w:ilvl="8" w:tplc="0409001B" w:tentative="1">
      <w:start w:val="1"/>
      <w:numFmt w:val="lowerRoman"/>
      <w:lvlText w:val="%9."/>
      <w:lvlJc w:val="right"/>
      <w:pPr>
        <w:tabs>
          <w:tab w:val="num" w:pos="12600"/>
        </w:tabs>
        <w:ind w:left="12600" w:hanging="180"/>
      </w:pPr>
      <w:rPr>
        <w:rFonts w:cs="Times New Roman"/>
      </w:rPr>
    </w:lvl>
  </w:abstractNum>
  <w:abstractNum w:abstractNumId="17"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2A36B8"/>
    <w:multiLevelType w:val="multilevel"/>
    <w:tmpl w:val="4EFCAC2A"/>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1200B0"/>
    <w:multiLevelType w:val="multilevel"/>
    <w:tmpl w:val="6B24D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7826004">
    <w:abstractNumId w:val="16"/>
  </w:num>
  <w:num w:numId="2" w16cid:durableId="1409689849">
    <w:abstractNumId w:val="2"/>
  </w:num>
  <w:num w:numId="3" w16cid:durableId="230696637">
    <w:abstractNumId w:val="0"/>
  </w:num>
  <w:num w:numId="4" w16cid:durableId="1802382944">
    <w:abstractNumId w:val="9"/>
  </w:num>
  <w:num w:numId="5" w16cid:durableId="1670913327">
    <w:abstractNumId w:val="7"/>
  </w:num>
  <w:num w:numId="6" w16cid:durableId="790364678">
    <w:abstractNumId w:val="1"/>
  </w:num>
  <w:num w:numId="7" w16cid:durableId="1548420672">
    <w:abstractNumId w:val="19"/>
  </w:num>
  <w:num w:numId="8" w16cid:durableId="904342990">
    <w:abstractNumId w:val="18"/>
  </w:num>
  <w:num w:numId="9" w16cid:durableId="439498363">
    <w:abstractNumId w:val="8"/>
  </w:num>
  <w:num w:numId="10" w16cid:durableId="1002003479">
    <w:abstractNumId w:val="3"/>
    <w:lvlOverride w:ilvl="0">
      <w:lvl w:ilvl="0">
        <w:start w:val="1"/>
        <w:numFmt w:val="decimal"/>
        <w:lvlText w:val="%1."/>
        <w:lvlJc w:val="left"/>
        <w:pPr>
          <w:ind w:left="360" w:hanging="360"/>
        </w:pPr>
        <w:rPr>
          <w:b/>
        </w:rPr>
      </w:lvl>
    </w:lvlOverride>
    <w:lvlOverride w:ilvl="1">
      <w:lvl w:ilvl="1">
        <w:start w:val="1"/>
        <w:numFmt w:val="decimal"/>
        <w:lvlRestart w:val="0"/>
        <w:lvlText w:val="%1.%2."/>
        <w:lvlJc w:val="left"/>
        <w:pPr>
          <w:ind w:left="792" w:hanging="432"/>
        </w:pPr>
      </w:lvl>
    </w:lvlOverride>
    <w:lvlOverride w:ilvl="2">
      <w:lvl w:ilvl="2">
        <w:start w:val="1"/>
        <w:numFmt w:val="decimal"/>
        <w:lvlRestart w:val="0"/>
        <w:pStyle w:val="tabulai"/>
        <w:lvlText w:val="3.5.%3."/>
        <w:lvlJc w:val="left"/>
        <w:pPr>
          <w:ind w:left="1224" w:hanging="504"/>
        </w:pPr>
      </w:lvl>
    </w:lvlOverride>
    <w:lvlOverride w:ilvl="3">
      <w:lvl w:ilvl="3">
        <w:start w:val="1"/>
        <w:numFmt w:val="decimal"/>
        <w:lvlRestart w:val="0"/>
        <w:pStyle w:val="tabulai2"/>
        <w:lvlText w:val="3.5.%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4">
      <w:lvl w:ilvl="4">
        <w:start w:val="1"/>
        <w:numFmt w:val="decimal"/>
        <w:lvlRestart w:val="0"/>
        <w:lvlText w:val="%1.%2.%3.%4.%5."/>
        <w:lvlJc w:val="left"/>
        <w:pPr>
          <w:ind w:left="2232" w:hanging="792"/>
        </w:pPr>
      </w:lvl>
    </w:lvlOverride>
    <w:lvlOverride w:ilvl="5">
      <w:lvl w:ilvl="5">
        <w:start w:val="1"/>
        <w:numFmt w:val="decimal"/>
        <w:lvlRestart w:val="0"/>
        <w:lvlText w:val="%1.%2.%3.%4.%5.%6."/>
        <w:lvlJc w:val="left"/>
        <w:pPr>
          <w:ind w:left="2736" w:hanging="936"/>
        </w:pPr>
      </w:lvl>
    </w:lvlOverride>
    <w:lvlOverride w:ilvl="6">
      <w:lvl w:ilvl="6">
        <w:start w:val="1"/>
        <w:numFmt w:val="decimal"/>
        <w:lvlRestart w:val="0"/>
        <w:lvlText w:val="%1.%2.%3.%4.%5.%6.%7."/>
        <w:lvlJc w:val="left"/>
        <w:pPr>
          <w:ind w:left="3240" w:hanging="1080"/>
        </w:pPr>
      </w:lvl>
    </w:lvlOverride>
    <w:lvlOverride w:ilvl="7">
      <w:lvl w:ilvl="7">
        <w:start w:val="1"/>
        <w:numFmt w:val="decimal"/>
        <w:lvlRestart w:val="0"/>
        <w:lvlText w:val="%1.%2.%3.%4.%5.%6.%7.%8."/>
        <w:lvlJc w:val="left"/>
        <w:pPr>
          <w:ind w:left="3744" w:hanging="1224"/>
        </w:pPr>
      </w:lvl>
    </w:lvlOverride>
    <w:lvlOverride w:ilvl="8">
      <w:lvl w:ilvl="8">
        <w:start w:val="1"/>
        <w:numFmt w:val="decimal"/>
        <w:lvlRestart w:val="0"/>
        <w:lvlText w:val="%1.%2.%3.%4.%5.%6.%7.%8.%9."/>
        <w:lvlJc w:val="left"/>
        <w:pPr>
          <w:ind w:left="4320" w:hanging="1440"/>
        </w:pPr>
      </w:lvl>
    </w:lvlOverride>
  </w:num>
  <w:num w:numId="11" w16cid:durableId="1391154322">
    <w:abstractNumId w:val="17"/>
  </w:num>
  <w:num w:numId="12" w16cid:durableId="1140806262">
    <w:abstractNumId w:val="4"/>
  </w:num>
  <w:num w:numId="13" w16cid:durableId="1583954946">
    <w:abstractNumId w:val="6"/>
  </w:num>
  <w:num w:numId="14" w16cid:durableId="26806476">
    <w:abstractNumId w:val="15"/>
  </w:num>
  <w:num w:numId="15" w16cid:durableId="305206200">
    <w:abstractNumId w:val="14"/>
  </w:num>
  <w:num w:numId="16" w16cid:durableId="1216814269">
    <w:abstractNumId w:val="11"/>
  </w:num>
  <w:num w:numId="17" w16cid:durableId="753086054">
    <w:abstractNumId w:val="10"/>
  </w:num>
  <w:num w:numId="18" w16cid:durableId="775950901">
    <w:abstractNumId w:val="5"/>
  </w:num>
  <w:num w:numId="19" w16cid:durableId="2107379206">
    <w:abstractNumId w:val="13"/>
  </w:num>
  <w:num w:numId="20" w16cid:durableId="142313777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6BB3"/>
    <w:rsid w:val="000303AB"/>
    <w:rsid w:val="000304E5"/>
    <w:rsid w:val="00040C5F"/>
    <w:rsid w:val="0006317C"/>
    <w:rsid w:val="00070BBB"/>
    <w:rsid w:val="00076428"/>
    <w:rsid w:val="000769CA"/>
    <w:rsid w:val="000B07B8"/>
    <w:rsid w:val="000C1C5D"/>
    <w:rsid w:val="000C584A"/>
    <w:rsid w:val="00123835"/>
    <w:rsid w:val="0014585F"/>
    <w:rsid w:val="001609DF"/>
    <w:rsid w:val="001A4B7F"/>
    <w:rsid w:val="00200DE1"/>
    <w:rsid w:val="00207286"/>
    <w:rsid w:val="00223402"/>
    <w:rsid w:val="00267CA9"/>
    <w:rsid w:val="00275D45"/>
    <w:rsid w:val="00282080"/>
    <w:rsid w:val="00287627"/>
    <w:rsid w:val="002B5D06"/>
    <w:rsid w:val="003231FE"/>
    <w:rsid w:val="00336121"/>
    <w:rsid w:val="00337A84"/>
    <w:rsid w:val="00344AF1"/>
    <w:rsid w:val="00380281"/>
    <w:rsid w:val="003C0A94"/>
    <w:rsid w:val="003C18A7"/>
    <w:rsid w:val="003F6D9C"/>
    <w:rsid w:val="00406BB3"/>
    <w:rsid w:val="004120E6"/>
    <w:rsid w:val="004424DE"/>
    <w:rsid w:val="00475E02"/>
    <w:rsid w:val="004765A6"/>
    <w:rsid w:val="004A4C9F"/>
    <w:rsid w:val="004B1C4A"/>
    <w:rsid w:val="004D6223"/>
    <w:rsid w:val="004E6B44"/>
    <w:rsid w:val="0050667D"/>
    <w:rsid w:val="00507D19"/>
    <w:rsid w:val="0057471C"/>
    <w:rsid w:val="005829EC"/>
    <w:rsid w:val="005D4B04"/>
    <w:rsid w:val="005F6A98"/>
    <w:rsid w:val="00613009"/>
    <w:rsid w:val="00622E71"/>
    <w:rsid w:val="0064427C"/>
    <w:rsid w:val="0065268C"/>
    <w:rsid w:val="00654377"/>
    <w:rsid w:val="006736B3"/>
    <w:rsid w:val="00692F90"/>
    <w:rsid w:val="006C007F"/>
    <w:rsid w:val="006D4879"/>
    <w:rsid w:val="006E3FCB"/>
    <w:rsid w:val="006F1D94"/>
    <w:rsid w:val="006F3325"/>
    <w:rsid w:val="006F3D0B"/>
    <w:rsid w:val="00716A1E"/>
    <w:rsid w:val="0072410C"/>
    <w:rsid w:val="00725DDB"/>
    <w:rsid w:val="007557BB"/>
    <w:rsid w:val="0077325A"/>
    <w:rsid w:val="00774BFE"/>
    <w:rsid w:val="00787468"/>
    <w:rsid w:val="00797912"/>
    <w:rsid w:val="007B11F1"/>
    <w:rsid w:val="007E51DE"/>
    <w:rsid w:val="007F4472"/>
    <w:rsid w:val="008053B1"/>
    <w:rsid w:val="0082694C"/>
    <w:rsid w:val="008321AA"/>
    <w:rsid w:val="0084066D"/>
    <w:rsid w:val="00876D69"/>
    <w:rsid w:val="00876ED9"/>
    <w:rsid w:val="0089212A"/>
    <w:rsid w:val="008A4334"/>
    <w:rsid w:val="00901AA5"/>
    <w:rsid w:val="009304E3"/>
    <w:rsid w:val="009637AD"/>
    <w:rsid w:val="009D4113"/>
    <w:rsid w:val="009E5854"/>
    <w:rsid w:val="009E5A00"/>
    <w:rsid w:val="009F03CD"/>
    <w:rsid w:val="00A37EC7"/>
    <w:rsid w:val="00A46361"/>
    <w:rsid w:val="00A54482"/>
    <w:rsid w:val="00A57BAB"/>
    <w:rsid w:val="00A915AD"/>
    <w:rsid w:val="00AC0963"/>
    <w:rsid w:val="00AF2485"/>
    <w:rsid w:val="00B01977"/>
    <w:rsid w:val="00B06AAB"/>
    <w:rsid w:val="00B24FED"/>
    <w:rsid w:val="00B44683"/>
    <w:rsid w:val="00B61071"/>
    <w:rsid w:val="00B702C1"/>
    <w:rsid w:val="00B72A07"/>
    <w:rsid w:val="00B735CA"/>
    <w:rsid w:val="00BA1164"/>
    <w:rsid w:val="00BC5FBB"/>
    <w:rsid w:val="00C14860"/>
    <w:rsid w:val="00C40387"/>
    <w:rsid w:val="00C42202"/>
    <w:rsid w:val="00C430DC"/>
    <w:rsid w:val="00C476C0"/>
    <w:rsid w:val="00C524BE"/>
    <w:rsid w:val="00C5304B"/>
    <w:rsid w:val="00C61E6D"/>
    <w:rsid w:val="00CD3217"/>
    <w:rsid w:val="00D31399"/>
    <w:rsid w:val="00D42349"/>
    <w:rsid w:val="00D47EB8"/>
    <w:rsid w:val="00D51716"/>
    <w:rsid w:val="00D65C2A"/>
    <w:rsid w:val="00D75F4E"/>
    <w:rsid w:val="00D803E4"/>
    <w:rsid w:val="00DE27C7"/>
    <w:rsid w:val="00DE4227"/>
    <w:rsid w:val="00DE4E57"/>
    <w:rsid w:val="00DF35CA"/>
    <w:rsid w:val="00E12425"/>
    <w:rsid w:val="00E21523"/>
    <w:rsid w:val="00E40846"/>
    <w:rsid w:val="00E43CD8"/>
    <w:rsid w:val="00F04894"/>
    <w:rsid w:val="00F04969"/>
    <w:rsid w:val="00F0693C"/>
    <w:rsid w:val="00F115EE"/>
    <w:rsid w:val="00F26DC8"/>
    <w:rsid w:val="00F27A7F"/>
    <w:rsid w:val="00F323D6"/>
    <w:rsid w:val="00F51858"/>
    <w:rsid w:val="00F63969"/>
    <w:rsid w:val="00F80DB7"/>
    <w:rsid w:val="00F8139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8E73"/>
  <w15:chartTrackingRefBased/>
  <w15:docId w15:val="{5D7419C0-2261-49DA-B9A6-53180BFC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6428"/>
  </w:style>
  <w:style w:type="paragraph" w:styleId="Virsraksts1">
    <w:name w:val="heading 1"/>
    <w:aliases w:val="Section Heading,heading1,Antraste 1,h1,H1"/>
    <w:basedOn w:val="Parasts"/>
    <w:next w:val="Parasts"/>
    <w:link w:val="Virsraksts1Rakstz"/>
    <w:qFormat/>
    <w:rsid w:val="00406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nhideWhenUsed/>
    <w:qFormat/>
    <w:rsid w:val="00406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nhideWhenUsed/>
    <w:qFormat/>
    <w:rsid w:val="00406BB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nhideWhenUsed/>
    <w:qFormat/>
    <w:rsid w:val="00406BB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nhideWhenUsed/>
    <w:qFormat/>
    <w:rsid w:val="00406BB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nhideWhenUsed/>
    <w:qFormat/>
    <w:rsid w:val="00406BB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nhideWhenUsed/>
    <w:qFormat/>
    <w:rsid w:val="00406BB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nhideWhenUsed/>
    <w:qFormat/>
    <w:rsid w:val="00406BB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nhideWhenUsed/>
    <w:qFormat/>
    <w:rsid w:val="00406BB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H1 Rakstz."/>
    <w:basedOn w:val="Noklusjumarindkopasfonts"/>
    <w:link w:val="Virsraksts1"/>
    <w:rsid w:val="00406BB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rsid w:val="00406BB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rsid w:val="00406BB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rsid w:val="00406BB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rsid w:val="00406BB3"/>
    <w:rPr>
      <w:rFonts w:eastAsiaTheme="majorEastAsia" w:cstheme="majorBidi"/>
      <w:color w:val="0F4761" w:themeColor="accent1" w:themeShade="BF"/>
    </w:rPr>
  </w:style>
  <w:style w:type="character" w:customStyle="1" w:styleId="Virsraksts6Rakstz">
    <w:name w:val="Virsraksts 6 Rakstz."/>
    <w:basedOn w:val="Noklusjumarindkopasfonts"/>
    <w:link w:val="Virsraksts6"/>
    <w:rsid w:val="00406BB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rsid w:val="00406BB3"/>
    <w:rPr>
      <w:rFonts w:eastAsiaTheme="majorEastAsia" w:cstheme="majorBidi"/>
      <w:color w:val="595959" w:themeColor="text1" w:themeTint="A6"/>
    </w:rPr>
  </w:style>
  <w:style w:type="character" w:customStyle="1" w:styleId="Virsraksts8Rakstz">
    <w:name w:val="Virsraksts 8 Rakstz."/>
    <w:basedOn w:val="Noklusjumarindkopasfonts"/>
    <w:link w:val="Virsraksts8"/>
    <w:rsid w:val="00406BB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rsid w:val="00406BB3"/>
    <w:rPr>
      <w:rFonts w:eastAsiaTheme="majorEastAsia" w:cstheme="majorBidi"/>
      <w:color w:val="272727" w:themeColor="text1" w:themeTint="D8"/>
    </w:rPr>
  </w:style>
  <w:style w:type="paragraph" w:styleId="Nosaukums">
    <w:name w:val="Title"/>
    <w:basedOn w:val="Parasts"/>
    <w:next w:val="Parasts"/>
    <w:link w:val="NosaukumsRakstz"/>
    <w:uiPriority w:val="1"/>
    <w:qFormat/>
    <w:rsid w:val="00406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
    <w:rsid w:val="00406BB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6BB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6BB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6BB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6BB3"/>
    <w:rPr>
      <w:i/>
      <w:iCs/>
      <w:color w:val="404040" w:themeColor="text1" w:themeTint="BF"/>
    </w:rPr>
  </w:style>
  <w:style w:type="paragraph" w:styleId="Sarakstarindkopa">
    <w:name w:val="List Paragraph"/>
    <w:aliases w:val="Strip,2,List Paragraph1,Syle 1,virsraksts3,Akapit z listą BS,Bullet 1,Bullet Points,Dot pt,F5 List Paragraph,IFCL - List Paragraph,Indicator Text,List Paragraph Char Char Char,List Paragraph12,MAIN CONTENT,Numbered Para 1,OBC Bullet"/>
    <w:basedOn w:val="Parasts"/>
    <w:link w:val="SarakstarindkopaRakstz"/>
    <w:uiPriority w:val="34"/>
    <w:qFormat/>
    <w:rsid w:val="00406BB3"/>
    <w:pPr>
      <w:ind w:left="720"/>
      <w:contextualSpacing/>
    </w:pPr>
  </w:style>
  <w:style w:type="character" w:styleId="Intensvsizclums">
    <w:name w:val="Intense Emphasis"/>
    <w:basedOn w:val="Noklusjumarindkopasfonts"/>
    <w:uiPriority w:val="21"/>
    <w:qFormat/>
    <w:rsid w:val="00406BB3"/>
    <w:rPr>
      <w:i/>
      <w:iCs/>
      <w:color w:val="0F4761" w:themeColor="accent1" w:themeShade="BF"/>
    </w:rPr>
  </w:style>
  <w:style w:type="paragraph" w:styleId="Intensvscitts">
    <w:name w:val="Intense Quote"/>
    <w:basedOn w:val="Parasts"/>
    <w:next w:val="Parasts"/>
    <w:link w:val="IntensvscittsRakstz"/>
    <w:uiPriority w:val="30"/>
    <w:qFormat/>
    <w:rsid w:val="00406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6BB3"/>
    <w:rPr>
      <w:i/>
      <w:iCs/>
      <w:color w:val="0F4761" w:themeColor="accent1" w:themeShade="BF"/>
    </w:rPr>
  </w:style>
  <w:style w:type="character" w:styleId="Intensvaatsauce">
    <w:name w:val="Intense Reference"/>
    <w:basedOn w:val="Noklusjumarindkopasfonts"/>
    <w:uiPriority w:val="32"/>
    <w:qFormat/>
    <w:rsid w:val="00406BB3"/>
    <w:rPr>
      <w:b/>
      <w:bCs/>
      <w:smallCaps/>
      <w:color w:val="0F4761" w:themeColor="accent1" w:themeShade="BF"/>
      <w:spacing w:val="5"/>
    </w:rPr>
  </w:style>
  <w:style w:type="numbering" w:customStyle="1" w:styleId="Bezsaraksta1">
    <w:name w:val="Bez saraksta1"/>
    <w:next w:val="Bezsaraksta"/>
    <w:uiPriority w:val="99"/>
    <w:semiHidden/>
    <w:unhideWhenUsed/>
    <w:rsid w:val="00406BB3"/>
  </w:style>
  <w:style w:type="paragraph" w:styleId="Paraststmeklis">
    <w:name w:val="Normal (Web)"/>
    <w:basedOn w:val="Parasts"/>
    <w:uiPriority w:val="99"/>
    <w:rsid w:val="00406BB3"/>
    <w:pPr>
      <w:spacing w:beforeAutospacing="1" w:after="200" w:afterAutospacing="1" w:line="276" w:lineRule="auto"/>
    </w:pPr>
    <w:rPr>
      <w:rFonts w:ascii="Times New Roman" w:eastAsia="Times New Roman" w:hAnsi="Times New Roman" w:cs="Times New Roman"/>
      <w:kern w:val="0"/>
      <w:sz w:val="24"/>
      <w:szCs w:val="24"/>
      <w:lang w:eastAsia="lv-LV"/>
    </w:rPr>
  </w:style>
  <w:style w:type="paragraph" w:styleId="Pamattekstsaratkpi">
    <w:name w:val="Body Text Indent"/>
    <w:basedOn w:val="Parasts"/>
    <w:link w:val="PamattekstsaratkpiRakstz"/>
    <w:uiPriority w:val="1"/>
    <w:rsid w:val="00406BB3"/>
    <w:pPr>
      <w:spacing w:after="120" w:line="276" w:lineRule="auto"/>
      <w:ind w:left="283"/>
    </w:pPr>
    <w:rPr>
      <w:rFonts w:ascii="Times New Roman" w:eastAsia="Times New Roman" w:hAnsi="Times New Roman" w:cs="Times New Roman"/>
      <w:kern w:val="0"/>
      <w:sz w:val="24"/>
      <w:szCs w:val="24"/>
    </w:rPr>
  </w:style>
  <w:style w:type="character" w:customStyle="1" w:styleId="PamattekstsaratkpiRakstz">
    <w:name w:val="Pamatteksts ar atkāpi Rakstz."/>
    <w:basedOn w:val="Noklusjumarindkopasfonts"/>
    <w:link w:val="Pamattekstsaratkpi"/>
    <w:uiPriority w:val="1"/>
    <w:rsid w:val="00406BB3"/>
    <w:rPr>
      <w:rFonts w:ascii="Times New Roman" w:eastAsia="Times New Roman" w:hAnsi="Times New Roman" w:cs="Times New Roman"/>
      <w:kern w:val="0"/>
      <w:sz w:val="24"/>
      <w:szCs w:val="24"/>
    </w:rPr>
  </w:style>
  <w:style w:type="table" w:styleId="Reatabula">
    <w:name w:val="Table Grid"/>
    <w:basedOn w:val="Parastatabula"/>
    <w:uiPriority w:val="9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406BB3"/>
    <w:pPr>
      <w:spacing w:after="0" w:line="276" w:lineRule="auto"/>
    </w:pPr>
    <w:rPr>
      <w:rFonts w:ascii="Tahoma" w:eastAsia="Times New Roman" w:hAnsi="Tahoma" w:cs="Times New Roman"/>
      <w:kern w:val="0"/>
      <w:sz w:val="16"/>
      <w:szCs w:val="16"/>
      <w:lang w:eastAsia="lv-LV"/>
    </w:rPr>
  </w:style>
  <w:style w:type="character" w:customStyle="1" w:styleId="BalontekstsRakstz">
    <w:name w:val="Balonteksts Rakstz."/>
    <w:basedOn w:val="Noklusjumarindkopasfonts"/>
    <w:link w:val="Balonteksts"/>
    <w:uiPriority w:val="99"/>
    <w:semiHidden/>
    <w:rsid w:val="00406BB3"/>
    <w:rPr>
      <w:rFonts w:ascii="Tahoma" w:eastAsia="Times New Roman" w:hAnsi="Tahoma" w:cs="Times New Roman"/>
      <w:kern w:val="0"/>
      <w:sz w:val="16"/>
      <w:szCs w:val="16"/>
      <w:lang w:eastAsia="lv-LV"/>
    </w:rPr>
  </w:style>
  <w:style w:type="paragraph" w:styleId="Pamatteksts3">
    <w:name w:val="Body Text 3"/>
    <w:basedOn w:val="Parasts"/>
    <w:link w:val="Pamatteksts3Rakstz"/>
    <w:uiPriority w:val="99"/>
    <w:rsid w:val="00406BB3"/>
    <w:pPr>
      <w:spacing w:after="120" w:line="276" w:lineRule="auto"/>
    </w:pPr>
    <w:rPr>
      <w:rFonts w:ascii="Times New Roman" w:eastAsia="Times New Roman" w:hAnsi="Times New Roman" w:cs="Times New Roman"/>
      <w:kern w:val="0"/>
      <w:sz w:val="16"/>
      <w:szCs w:val="16"/>
      <w:lang w:eastAsia="lv-LV"/>
    </w:rPr>
  </w:style>
  <w:style w:type="character" w:customStyle="1" w:styleId="Pamatteksts3Rakstz">
    <w:name w:val="Pamatteksts 3 Rakstz."/>
    <w:basedOn w:val="Noklusjumarindkopasfonts"/>
    <w:link w:val="Pamatteksts3"/>
    <w:uiPriority w:val="99"/>
    <w:rsid w:val="00406BB3"/>
    <w:rPr>
      <w:rFonts w:ascii="Times New Roman" w:eastAsia="Times New Roman" w:hAnsi="Times New Roman" w:cs="Times New Roman"/>
      <w:kern w:val="0"/>
      <w:sz w:val="16"/>
      <w:szCs w:val="16"/>
      <w:lang w:eastAsia="lv-LV"/>
    </w:rPr>
  </w:style>
  <w:style w:type="paragraph" w:customStyle="1" w:styleId="naisf">
    <w:name w:val="naisf"/>
    <w:basedOn w:val="Parasts"/>
    <w:rsid w:val="00406BB3"/>
    <w:pPr>
      <w:spacing w:beforeAutospacing="1" w:after="200" w:afterAutospacing="1" w:line="276" w:lineRule="auto"/>
      <w:jc w:val="both"/>
    </w:pPr>
    <w:rPr>
      <w:rFonts w:ascii="Times New Roman" w:eastAsia="Times New Roman" w:hAnsi="Times New Roman" w:cs="Times New Roman"/>
      <w:kern w:val="0"/>
      <w:sz w:val="24"/>
      <w:szCs w:val="24"/>
      <w:lang w:val="en-GB"/>
    </w:rPr>
  </w:style>
  <w:style w:type="paragraph" w:styleId="Vienkrsteksts">
    <w:name w:val="Plain Text"/>
    <w:basedOn w:val="Parasts"/>
    <w:link w:val="VienkrstekstsRakstz"/>
    <w:uiPriority w:val="1"/>
    <w:rsid w:val="00406BB3"/>
    <w:pPr>
      <w:tabs>
        <w:tab w:val="num" w:pos="360"/>
      </w:tabs>
      <w:spacing w:after="120" w:line="276" w:lineRule="auto"/>
      <w:ind w:left="360" w:hanging="360"/>
      <w:jc w:val="both"/>
    </w:pPr>
    <w:rPr>
      <w:rFonts w:ascii="Courier New" w:eastAsia="Times New Roman" w:hAnsi="Courier New" w:cs="Times New Roman"/>
      <w:kern w:val="0"/>
      <w:sz w:val="20"/>
      <w:szCs w:val="20"/>
    </w:rPr>
  </w:style>
  <w:style w:type="character" w:customStyle="1" w:styleId="VienkrstekstsRakstz">
    <w:name w:val="Vienkāršs teksts Rakstz."/>
    <w:basedOn w:val="Noklusjumarindkopasfonts"/>
    <w:link w:val="Vienkrsteksts"/>
    <w:uiPriority w:val="1"/>
    <w:rsid w:val="00406BB3"/>
    <w:rPr>
      <w:rFonts w:ascii="Courier New" w:eastAsia="Times New Roman" w:hAnsi="Courier New" w:cs="Times New Roman"/>
      <w:kern w:val="0"/>
      <w:sz w:val="20"/>
      <w:szCs w:val="20"/>
    </w:rPr>
  </w:style>
  <w:style w:type="paragraph" w:styleId="Tekstabloks">
    <w:name w:val="Block Text"/>
    <w:basedOn w:val="Parasts"/>
    <w:uiPriority w:val="1"/>
    <w:rsid w:val="00406BB3"/>
    <w:pPr>
      <w:spacing w:after="120" w:line="276" w:lineRule="auto"/>
      <w:ind w:left="1440" w:right="1440"/>
    </w:pPr>
    <w:rPr>
      <w:rFonts w:ascii="Times New Roman" w:eastAsia="Times New Roman" w:hAnsi="Times New Roman" w:cs="Times New Roman"/>
      <w:kern w:val="0"/>
      <w:sz w:val="20"/>
      <w:szCs w:val="20"/>
    </w:rPr>
  </w:style>
  <w:style w:type="character" w:styleId="Hipersaite">
    <w:name w:val="Hyperlink"/>
    <w:uiPriority w:val="99"/>
    <w:rsid w:val="00406BB3"/>
    <w:rPr>
      <w:color w:val="0000FF"/>
      <w:u w:val="single"/>
    </w:rPr>
  </w:style>
  <w:style w:type="paragraph" w:customStyle="1" w:styleId="Char">
    <w:name w:val="Char"/>
    <w:basedOn w:val="Parasts"/>
    <w:uiPriority w:val="1"/>
    <w:rsid w:val="00406BB3"/>
    <w:pPr>
      <w:spacing w:before="120" w:line="240" w:lineRule="exact"/>
      <w:ind w:firstLine="720"/>
      <w:jc w:val="both"/>
    </w:pPr>
    <w:rPr>
      <w:rFonts w:ascii="Verdana" w:eastAsia="Times New Roman" w:hAnsi="Verdana" w:cs="Times New Roman"/>
      <w:kern w:val="0"/>
      <w:sz w:val="20"/>
      <w:szCs w:val="20"/>
      <w:lang w:val="en-US"/>
    </w:rPr>
  </w:style>
  <w:style w:type="character" w:styleId="Komentraatsauce">
    <w:name w:val="annotation reference"/>
    <w:uiPriority w:val="99"/>
    <w:rsid w:val="00406BB3"/>
    <w:rPr>
      <w:sz w:val="16"/>
      <w:szCs w:val="16"/>
    </w:rPr>
  </w:style>
  <w:style w:type="paragraph" w:styleId="Komentrateksts">
    <w:name w:val="annotation text"/>
    <w:basedOn w:val="Parasts"/>
    <w:link w:val="KomentratekstsRakstz"/>
    <w:uiPriority w:val="99"/>
    <w:rsid w:val="00406BB3"/>
    <w:pPr>
      <w:spacing w:after="0" w:line="276" w:lineRule="auto"/>
    </w:pPr>
    <w:rPr>
      <w:rFonts w:ascii="Times New Roman" w:eastAsia="Times New Roman" w:hAnsi="Times New Roman" w:cs="Times New Roman"/>
      <w:kern w:val="0"/>
      <w:sz w:val="20"/>
      <w:szCs w:val="20"/>
      <w:lang w:eastAsia="lv-LV"/>
    </w:rPr>
  </w:style>
  <w:style w:type="character" w:customStyle="1" w:styleId="KomentratekstsRakstz">
    <w:name w:val="Komentāra teksts Rakstz."/>
    <w:basedOn w:val="Noklusjumarindkopasfonts"/>
    <w:link w:val="Komentrateksts"/>
    <w:uiPriority w:val="99"/>
    <w:rsid w:val="00406BB3"/>
    <w:rPr>
      <w:rFonts w:ascii="Times New Roman" w:eastAsia="Times New Roman" w:hAnsi="Times New Roman" w:cs="Times New Roman"/>
      <w:kern w:val="0"/>
      <w:sz w:val="20"/>
      <w:szCs w:val="20"/>
      <w:lang w:eastAsia="lv-LV"/>
    </w:rPr>
  </w:style>
  <w:style w:type="paragraph" w:styleId="Komentratma">
    <w:name w:val="annotation subject"/>
    <w:basedOn w:val="Komentrateksts"/>
    <w:next w:val="Komentrateksts"/>
    <w:link w:val="KomentratmaRakstz"/>
    <w:uiPriority w:val="99"/>
    <w:semiHidden/>
    <w:rsid w:val="00406BB3"/>
    <w:rPr>
      <w:b/>
      <w:bCs/>
    </w:rPr>
  </w:style>
  <w:style w:type="character" w:customStyle="1" w:styleId="KomentratmaRakstz">
    <w:name w:val="Komentāra tēma Rakstz."/>
    <w:basedOn w:val="KomentratekstsRakstz"/>
    <w:link w:val="Komentratma"/>
    <w:uiPriority w:val="99"/>
    <w:semiHidden/>
    <w:rsid w:val="00406BB3"/>
    <w:rPr>
      <w:rFonts w:ascii="Times New Roman" w:eastAsia="Times New Roman" w:hAnsi="Times New Roman" w:cs="Times New Roman"/>
      <w:b/>
      <w:bCs/>
      <w:kern w:val="0"/>
      <w:sz w:val="20"/>
      <w:szCs w:val="20"/>
      <w:lang w:eastAsia="lv-LV"/>
    </w:rPr>
  </w:style>
  <w:style w:type="paragraph" w:styleId="Pamattekstaatkpe2">
    <w:name w:val="Body Text Indent 2"/>
    <w:basedOn w:val="Parasts"/>
    <w:link w:val="Pamattekstaatkpe2Rakstz"/>
    <w:uiPriority w:val="99"/>
    <w:unhideWhenUsed/>
    <w:rsid w:val="00406BB3"/>
    <w:pPr>
      <w:spacing w:after="120" w:line="276" w:lineRule="auto"/>
      <w:ind w:left="283"/>
    </w:pPr>
    <w:rPr>
      <w:rFonts w:ascii="Times New Roman" w:eastAsia="Times New Roman" w:hAnsi="Times New Roman" w:cs="Times New Roman"/>
      <w:kern w:val="0"/>
      <w:sz w:val="24"/>
      <w:szCs w:val="24"/>
      <w:lang w:eastAsia="lv-LV"/>
    </w:rPr>
  </w:style>
  <w:style w:type="character" w:customStyle="1" w:styleId="Pamattekstaatkpe2Rakstz">
    <w:name w:val="Pamatteksta atkāpe 2 Rakstz."/>
    <w:basedOn w:val="Noklusjumarindkopasfonts"/>
    <w:link w:val="Pamattekstaatkpe2"/>
    <w:uiPriority w:val="99"/>
    <w:rsid w:val="00406BB3"/>
    <w:rPr>
      <w:rFonts w:ascii="Times New Roman" w:eastAsia="Times New Roman" w:hAnsi="Times New Roman" w:cs="Times New Roman"/>
      <w:kern w:val="0"/>
      <w:sz w:val="24"/>
      <w:szCs w:val="24"/>
      <w:lang w:eastAsia="lv-LV"/>
    </w:rPr>
  </w:style>
  <w:style w:type="paragraph" w:styleId="Saturs1">
    <w:name w:val="toc 1"/>
    <w:basedOn w:val="Parasts"/>
    <w:next w:val="Parasts"/>
    <w:uiPriority w:val="1"/>
    <w:rsid w:val="00406BB3"/>
    <w:pPr>
      <w:spacing w:before="120" w:after="120" w:line="276" w:lineRule="auto"/>
    </w:pPr>
    <w:rPr>
      <w:rFonts w:ascii="Times New Roman" w:eastAsia="Times New Roman" w:hAnsi="Times New Roman" w:cs="Times New Roman"/>
      <w:b/>
      <w:bCs/>
      <w:caps/>
      <w:kern w:val="0"/>
      <w:sz w:val="20"/>
      <w:szCs w:val="20"/>
    </w:rPr>
  </w:style>
  <w:style w:type="paragraph" w:styleId="Pamatteksts">
    <w:name w:val="Body Text"/>
    <w:basedOn w:val="Parasts"/>
    <w:link w:val="PamattekstsRakstz"/>
    <w:uiPriority w:val="99"/>
    <w:rsid w:val="00406BB3"/>
    <w:pPr>
      <w:spacing w:after="120" w:line="276" w:lineRule="auto"/>
    </w:pPr>
    <w:rPr>
      <w:rFonts w:ascii="Times New Roman" w:eastAsia="Times New Roman" w:hAnsi="Times New Roman" w:cs="Times New Roman"/>
      <w:kern w:val="0"/>
      <w:sz w:val="24"/>
      <w:szCs w:val="24"/>
      <w:lang w:eastAsia="lv-LV"/>
    </w:rPr>
  </w:style>
  <w:style w:type="character" w:customStyle="1" w:styleId="PamattekstsRakstz">
    <w:name w:val="Pamatteksts Rakstz."/>
    <w:basedOn w:val="Noklusjumarindkopasfonts"/>
    <w:link w:val="Pamatteksts"/>
    <w:uiPriority w:val="99"/>
    <w:rsid w:val="00406BB3"/>
    <w:rPr>
      <w:rFonts w:ascii="Times New Roman" w:eastAsia="Times New Roman" w:hAnsi="Times New Roman" w:cs="Times New Roman"/>
      <w:kern w:val="0"/>
      <w:sz w:val="24"/>
      <w:szCs w:val="24"/>
      <w:lang w:eastAsia="lv-LV"/>
    </w:rPr>
  </w:style>
  <w:style w:type="paragraph" w:styleId="Kjene">
    <w:name w:val="footer"/>
    <w:basedOn w:val="Parasts"/>
    <w:link w:val="KjeneRakstz"/>
    <w:uiPriority w:val="99"/>
    <w:rsid w:val="00406BB3"/>
    <w:pPr>
      <w:tabs>
        <w:tab w:val="center" w:pos="4320"/>
        <w:tab w:val="right" w:pos="8640"/>
      </w:tabs>
      <w:spacing w:after="0" w:line="276" w:lineRule="auto"/>
    </w:pPr>
    <w:rPr>
      <w:rFonts w:ascii="Times New Roman" w:eastAsia="Times New Roman" w:hAnsi="Times New Roman" w:cs="Times New Roman"/>
      <w:kern w:val="0"/>
      <w:sz w:val="24"/>
      <w:szCs w:val="24"/>
    </w:rPr>
  </w:style>
  <w:style w:type="character" w:customStyle="1" w:styleId="KjeneRakstz">
    <w:name w:val="Kājene Rakstz."/>
    <w:basedOn w:val="Noklusjumarindkopasfonts"/>
    <w:link w:val="Kjene"/>
    <w:uiPriority w:val="99"/>
    <w:rsid w:val="00406BB3"/>
    <w:rPr>
      <w:rFonts w:ascii="Times New Roman" w:eastAsia="Times New Roman" w:hAnsi="Times New Roman" w:cs="Times New Roman"/>
      <w:kern w:val="0"/>
      <w:sz w:val="24"/>
      <w:szCs w:val="24"/>
    </w:rPr>
  </w:style>
  <w:style w:type="character" w:styleId="Lappusesnumurs">
    <w:name w:val="page number"/>
    <w:basedOn w:val="Noklusjumarindkopasfonts"/>
    <w:uiPriority w:val="99"/>
    <w:rsid w:val="00406BB3"/>
  </w:style>
  <w:style w:type="character" w:styleId="Izclums">
    <w:name w:val="Emphasis"/>
    <w:qFormat/>
    <w:rsid w:val="00406BB3"/>
    <w:rPr>
      <w:i/>
      <w:iCs/>
    </w:rPr>
  </w:style>
  <w:style w:type="numbering" w:customStyle="1" w:styleId="Style1">
    <w:name w:val="Style1"/>
    <w:rsid w:val="00406BB3"/>
    <w:pPr>
      <w:numPr>
        <w:numId w:val="5"/>
      </w:numPr>
    </w:pPr>
  </w:style>
  <w:style w:type="paragraph" w:styleId="Galvene">
    <w:name w:val="header"/>
    <w:basedOn w:val="Parasts"/>
    <w:link w:val="GalveneRakstz"/>
    <w:rsid w:val="00406BB3"/>
    <w:pPr>
      <w:tabs>
        <w:tab w:val="center" w:pos="4153"/>
        <w:tab w:val="right" w:pos="8306"/>
      </w:tabs>
      <w:spacing w:after="0" w:line="276" w:lineRule="auto"/>
    </w:pPr>
    <w:rPr>
      <w:rFonts w:ascii="Times New Roman" w:eastAsia="Times New Roman" w:hAnsi="Times New Roman" w:cs="Times New Roman"/>
      <w:kern w:val="0"/>
      <w:sz w:val="24"/>
      <w:szCs w:val="24"/>
      <w:lang w:eastAsia="lv-LV"/>
    </w:rPr>
  </w:style>
  <w:style w:type="character" w:customStyle="1" w:styleId="GalveneRakstz">
    <w:name w:val="Galvene Rakstz."/>
    <w:basedOn w:val="Noklusjumarindkopasfonts"/>
    <w:link w:val="Galvene"/>
    <w:rsid w:val="00406BB3"/>
    <w:rPr>
      <w:rFonts w:ascii="Times New Roman" w:eastAsia="Times New Roman" w:hAnsi="Times New Roman" w:cs="Times New Roman"/>
      <w:kern w:val="0"/>
      <w:sz w:val="24"/>
      <w:szCs w:val="24"/>
      <w:lang w:eastAsia="lv-LV"/>
    </w:rPr>
  </w:style>
  <w:style w:type="character" w:styleId="Izmantotahipersaite">
    <w:name w:val="FollowedHyperlink"/>
    <w:uiPriority w:val="99"/>
    <w:semiHidden/>
    <w:unhideWhenUsed/>
    <w:rsid w:val="00406BB3"/>
    <w:rPr>
      <w:color w:val="800080"/>
      <w:u w:val="single"/>
    </w:rPr>
  </w:style>
  <w:style w:type="paragraph" w:styleId="Pamattekstaatkpe3">
    <w:name w:val="Body Text Indent 3"/>
    <w:basedOn w:val="Parasts"/>
    <w:link w:val="Pamattekstaatkpe3Rakstz"/>
    <w:uiPriority w:val="99"/>
    <w:semiHidden/>
    <w:unhideWhenUsed/>
    <w:rsid w:val="00406BB3"/>
    <w:pPr>
      <w:spacing w:after="120" w:line="276" w:lineRule="auto"/>
      <w:ind w:left="283"/>
    </w:pPr>
    <w:rPr>
      <w:rFonts w:ascii="Calibri" w:eastAsia="Calibri" w:hAnsi="Calibri" w:cs="Times New Roman"/>
      <w:kern w:val="0"/>
      <w:sz w:val="16"/>
      <w:szCs w:val="16"/>
      <w:lang w:val="x-none"/>
    </w:rPr>
  </w:style>
  <w:style w:type="character" w:customStyle="1" w:styleId="Pamattekstaatkpe3Rakstz">
    <w:name w:val="Pamatteksta atkāpe 3 Rakstz."/>
    <w:basedOn w:val="Noklusjumarindkopasfonts"/>
    <w:link w:val="Pamattekstaatkpe3"/>
    <w:uiPriority w:val="99"/>
    <w:semiHidden/>
    <w:rsid w:val="00406BB3"/>
    <w:rPr>
      <w:rFonts w:ascii="Calibri" w:eastAsia="Calibri" w:hAnsi="Calibri" w:cs="Times New Roman"/>
      <w:kern w:val="0"/>
      <w:sz w:val="16"/>
      <w:szCs w:val="16"/>
      <w:lang w:val="x-none"/>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406BB3"/>
    <w:pPr>
      <w:spacing w:after="200" w:line="276" w:lineRule="auto"/>
    </w:pPr>
    <w:rPr>
      <w:rFonts w:ascii="Calibri" w:eastAsia="Calibri" w:hAnsi="Calibri" w:cs="Times New Roman"/>
      <w:kern w:val="0"/>
      <w:sz w:val="20"/>
      <w:szCs w:val="20"/>
      <w:lang w:val="x-none"/>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406BB3"/>
    <w:rPr>
      <w:rFonts w:ascii="Calibri" w:eastAsia="Calibri" w:hAnsi="Calibri" w:cs="Times New Roman"/>
      <w:kern w:val="0"/>
      <w:sz w:val="20"/>
      <w:szCs w:val="20"/>
      <w:lang w:val="x-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unhideWhenUsed/>
    <w:qFormat/>
    <w:rsid w:val="00406BB3"/>
    <w:rPr>
      <w:vertAlign w:val="superscript"/>
    </w:rPr>
  </w:style>
  <w:style w:type="paragraph" w:customStyle="1" w:styleId="Teksts1">
    <w:name w:val="Teksts1"/>
    <w:basedOn w:val="Parasts"/>
    <w:uiPriority w:val="1"/>
    <w:rsid w:val="00406BB3"/>
    <w:pPr>
      <w:spacing w:after="320" w:line="276" w:lineRule="auto"/>
    </w:pPr>
    <w:rPr>
      <w:rFonts w:ascii="BaltTimes" w:eastAsia="Calibri" w:hAnsi="BaltTimes" w:cs="Times New Roman"/>
      <w:kern w:val="0"/>
      <w:sz w:val="24"/>
      <w:szCs w:val="24"/>
    </w:rPr>
  </w:style>
  <w:style w:type="paragraph" w:styleId="Pamatteksts2">
    <w:name w:val="Body Text 2"/>
    <w:basedOn w:val="Parasts"/>
    <w:link w:val="Pamatteksts2Rakstz"/>
    <w:uiPriority w:val="99"/>
    <w:rsid w:val="00406BB3"/>
    <w:pPr>
      <w:spacing w:after="120" w:line="276" w:lineRule="auto"/>
    </w:pPr>
    <w:rPr>
      <w:rFonts w:ascii="Times New Roman" w:eastAsia="Times New Roman" w:hAnsi="Times New Roman" w:cs="Times New Roman"/>
      <w:kern w:val="0"/>
      <w:sz w:val="24"/>
      <w:szCs w:val="24"/>
    </w:rPr>
  </w:style>
  <w:style w:type="character" w:customStyle="1" w:styleId="Pamatteksts2Rakstz">
    <w:name w:val="Pamatteksts 2 Rakstz."/>
    <w:basedOn w:val="Noklusjumarindkopasfonts"/>
    <w:link w:val="Pamatteksts2"/>
    <w:uiPriority w:val="99"/>
    <w:rsid w:val="00406BB3"/>
    <w:rPr>
      <w:rFonts w:ascii="Times New Roman" w:eastAsia="Times New Roman" w:hAnsi="Times New Roman" w:cs="Times New Roman"/>
      <w:kern w:val="0"/>
      <w:sz w:val="24"/>
      <w:szCs w:val="24"/>
    </w:rPr>
  </w:style>
  <w:style w:type="paragraph" w:customStyle="1" w:styleId="txt1">
    <w:name w:val="txt1"/>
    <w:rsid w:val="00406BB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eastAsia="lv-LV"/>
    </w:rPr>
  </w:style>
  <w:style w:type="character" w:customStyle="1" w:styleId="small">
    <w:name w:val="small"/>
    <w:rsid w:val="00406BB3"/>
  </w:style>
  <w:style w:type="paragraph" w:customStyle="1" w:styleId="Style8">
    <w:name w:val="Style8"/>
    <w:basedOn w:val="Parasts"/>
    <w:uiPriority w:val="1"/>
    <w:rsid w:val="00406BB3"/>
    <w:pPr>
      <w:widowControl w:val="0"/>
      <w:spacing w:after="0" w:line="274" w:lineRule="exact"/>
      <w:ind w:hanging="710"/>
      <w:jc w:val="both"/>
    </w:pPr>
    <w:rPr>
      <w:rFonts w:ascii="Times New Roman" w:eastAsia="Times New Roman" w:hAnsi="Times New Roman" w:cs="Times New Roman"/>
      <w:kern w:val="0"/>
      <w:sz w:val="24"/>
      <w:szCs w:val="24"/>
      <w:lang w:eastAsia="lv-LV"/>
    </w:rPr>
  </w:style>
  <w:style w:type="paragraph" w:customStyle="1" w:styleId="Tabteksts">
    <w:name w:val="Tabteksts"/>
    <w:basedOn w:val="Parasts"/>
    <w:uiPriority w:val="99"/>
    <w:rsid w:val="00406BB3"/>
    <w:pPr>
      <w:keepLines/>
      <w:spacing w:before="60" w:after="120" w:line="276" w:lineRule="auto"/>
    </w:pPr>
    <w:rPr>
      <w:rFonts w:ascii="Times New Roman" w:eastAsia="Times New Roman" w:hAnsi="Times New Roman" w:cs="Times New Roman"/>
      <w:kern w:val="0"/>
      <w:sz w:val="24"/>
      <w:szCs w:val="24"/>
      <w:lang w:val="en-US"/>
    </w:rPr>
  </w:style>
  <w:style w:type="paragraph" w:customStyle="1" w:styleId="CharCharChar">
    <w:name w:val="Char Char Char"/>
    <w:basedOn w:val="Parasts"/>
    <w:uiPriority w:val="1"/>
    <w:rsid w:val="00406BB3"/>
    <w:pPr>
      <w:spacing w:line="240" w:lineRule="exact"/>
    </w:pPr>
    <w:rPr>
      <w:rFonts w:ascii="Tahoma" w:eastAsia="Times New Roman" w:hAnsi="Tahoma" w:cs="Times New Roman"/>
      <w:kern w:val="0"/>
      <w:sz w:val="20"/>
      <w:szCs w:val="20"/>
      <w:lang w:val="en-US"/>
    </w:rPr>
  </w:style>
  <w:style w:type="paragraph" w:styleId="Pamattekstapirmatkpe">
    <w:name w:val="Body Text First Indent"/>
    <w:basedOn w:val="Pamatteksts"/>
    <w:link w:val="PamattekstapirmatkpeRakstz"/>
    <w:uiPriority w:val="99"/>
    <w:semiHidden/>
    <w:unhideWhenUsed/>
    <w:rsid w:val="00406BB3"/>
    <w:pPr>
      <w:ind w:firstLine="210"/>
    </w:pPr>
    <w:rPr>
      <w:sz w:val="22"/>
      <w:szCs w:val="22"/>
      <w:lang w:eastAsia="en-US"/>
    </w:rPr>
  </w:style>
  <w:style w:type="character" w:customStyle="1" w:styleId="PamattekstapirmatkpeRakstz">
    <w:name w:val="Pamatteksta pirmā atkāpe Rakstz."/>
    <w:basedOn w:val="PamattekstsRakstz"/>
    <w:link w:val="Pamattekstapirmatkpe"/>
    <w:uiPriority w:val="99"/>
    <w:semiHidden/>
    <w:rsid w:val="00406BB3"/>
    <w:rPr>
      <w:rFonts w:ascii="Times New Roman" w:eastAsia="Times New Roman" w:hAnsi="Times New Roman" w:cs="Times New Roman"/>
      <w:kern w:val="0"/>
      <w:sz w:val="24"/>
      <w:szCs w:val="24"/>
      <w:lang w:eastAsia="lv-LV"/>
    </w:rPr>
  </w:style>
  <w:style w:type="paragraph" w:customStyle="1" w:styleId="Normal1">
    <w:name w:val="Normal1"/>
    <w:basedOn w:val="Parasts"/>
    <w:uiPriority w:val="1"/>
    <w:rsid w:val="00406BB3"/>
    <w:pPr>
      <w:numPr>
        <w:numId w:val="2"/>
      </w:numPr>
      <w:spacing w:before="120" w:after="0" w:line="276" w:lineRule="auto"/>
      <w:jc w:val="both"/>
    </w:pPr>
    <w:rPr>
      <w:rFonts w:ascii="Times New Roman" w:eastAsia="Times New Roman" w:hAnsi="Times New Roman" w:cs="Times New Roman"/>
      <w:kern w:val="0"/>
      <w:sz w:val="24"/>
      <w:szCs w:val="24"/>
      <w:lang w:val="en-GB"/>
    </w:rPr>
  </w:style>
  <w:style w:type="character" w:customStyle="1" w:styleId="SarakstarindkopaRakstz">
    <w:name w:val="Saraksta rindkopa Rakstz."/>
    <w:aliases w:val="Strip Rakstz.,2 Rakstz.,List Paragraph1 Rakstz.,Syle 1 Rakstz.,virsraksts3 Rakstz.,Akapit z listą BS Rakstz.,Bullet 1 Rakstz.,Bullet Points Rakstz.,Dot pt Rakstz.,F5 List Paragraph Rakstz.,IFCL - List Paragraph Rakstz."/>
    <w:link w:val="Sarakstarindkopa"/>
    <w:uiPriority w:val="34"/>
    <w:qFormat/>
    <w:rsid w:val="00406BB3"/>
  </w:style>
  <w:style w:type="table" w:customStyle="1" w:styleId="TableGrid1">
    <w:name w:val="Table Grid1"/>
    <w:basedOn w:val="Parastatabula"/>
    <w:next w:val="Reatabula"/>
    <w:uiPriority w:val="5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BB3"/>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Beiguvresteksts">
    <w:name w:val="endnote text"/>
    <w:basedOn w:val="Parasts"/>
    <w:link w:val="BeiguvrestekstsRakstz"/>
    <w:uiPriority w:val="99"/>
    <w:semiHidden/>
    <w:unhideWhenUsed/>
    <w:rsid w:val="00406BB3"/>
    <w:pPr>
      <w:spacing w:after="200" w:line="276" w:lineRule="auto"/>
    </w:pPr>
    <w:rPr>
      <w:rFonts w:ascii="Calibri" w:eastAsia="Calibri" w:hAnsi="Calibri" w:cs="Times New Roman"/>
      <w:kern w:val="0"/>
      <w:sz w:val="20"/>
      <w:szCs w:val="20"/>
    </w:rPr>
  </w:style>
  <w:style w:type="character" w:customStyle="1" w:styleId="BeiguvrestekstsRakstz">
    <w:name w:val="Beigu vēres teksts Rakstz."/>
    <w:basedOn w:val="Noklusjumarindkopasfonts"/>
    <w:link w:val="Beiguvresteksts"/>
    <w:uiPriority w:val="99"/>
    <w:semiHidden/>
    <w:rsid w:val="00406BB3"/>
    <w:rPr>
      <w:rFonts w:ascii="Calibri" w:eastAsia="Calibri" w:hAnsi="Calibri" w:cs="Times New Roman"/>
      <w:kern w:val="0"/>
      <w:sz w:val="20"/>
      <w:szCs w:val="20"/>
    </w:rPr>
  </w:style>
  <w:style w:type="character" w:styleId="Beiguvresatsauce">
    <w:name w:val="endnote reference"/>
    <w:uiPriority w:val="99"/>
    <w:semiHidden/>
    <w:unhideWhenUsed/>
    <w:rsid w:val="00406BB3"/>
    <w:rPr>
      <w:vertAlign w:val="superscript"/>
    </w:rPr>
  </w:style>
  <w:style w:type="paragraph" w:customStyle="1" w:styleId="StyleHeading8Left0cmFirstline0cm">
    <w:name w:val="Style Heading 8 + Left:  0 cm First line:  0 cm"/>
    <w:basedOn w:val="Virsraksts8"/>
    <w:next w:val="Sarakstarindkopa"/>
    <w:uiPriority w:val="1"/>
    <w:rsid w:val="00406BB3"/>
    <w:pPr>
      <w:keepNext w:val="0"/>
      <w:keepLines w:val="0"/>
      <w:spacing w:before="240" w:after="60" w:line="276" w:lineRule="auto"/>
      <w:jc w:val="center"/>
    </w:pPr>
    <w:rPr>
      <w:rFonts w:ascii="Times New Roman Bold" w:eastAsia="Times New Roman" w:hAnsi="Times New Roman Bold" w:cs="Times New Roman"/>
      <w:b/>
      <w:bCs/>
      <w:i w:val="0"/>
      <w:iCs w:val="0"/>
      <w:caps/>
      <w:color w:val="auto"/>
      <w:kern w:val="0"/>
      <w:sz w:val="28"/>
      <w:szCs w:val="28"/>
      <w:lang w:eastAsia="lv-LV"/>
    </w:rPr>
  </w:style>
  <w:style w:type="numbering" w:customStyle="1" w:styleId="Style2">
    <w:name w:val="Style2"/>
    <w:uiPriority w:val="99"/>
    <w:rsid w:val="00406BB3"/>
  </w:style>
  <w:style w:type="numbering" w:customStyle="1" w:styleId="Style3">
    <w:name w:val="Style3"/>
    <w:uiPriority w:val="99"/>
    <w:rsid w:val="00406BB3"/>
  </w:style>
  <w:style w:type="numbering" w:customStyle="1" w:styleId="Style4">
    <w:name w:val="Style4"/>
    <w:uiPriority w:val="99"/>
    <w:rsid w:val="00406BB3"/>
  </w:style>
  <w:style w:type="numbering" w:customStyle="1" w:styleId="Style5">
    <w:name w:val="Style5"/>
    <w:uiPriority w:val="99"/>
    <w:rsid w:val="00406BB3"/>
  </w:style>
  <w:style w:type="numbering" w:customStyle="1" w:styleId="Style6">
    <w:name w:val="Style6"/>
    <w:uiPriority w:val="99"/>
    <w:rsid w:val="00406BB3"/>
  </w:style>
  <w:style w:type="paragraph" w:styleId="Bezatstarpm">
    <w:name w:val="No Spacing"/>
    <w:uiPriority w:val="1"/>
    <w:qFormat/>
    <w:rsid w:val="00406BB3"/>
    <w:pPr>
      <w:spacing w:after="0" w:line="240" w:lineRule="auto"/>
    </w:pPr>
    <w:rPr>
      <w:rFonts w:ascii="Calibri" w:eastAsia="ヒラギノ角ゴ Pro W3" w:hAnsi="Calibri" w:cs="Times New Roman"/>
      <w:color w:val="000000"/>
      <w:kern w:val="0"/>
      <w:szCs w:val="24"/>
    </w:rPr>
  </w:style>
  <w:style w:type="paragraph" w:customStyle="1" w:styleId="Char2">
    <w:name w:val="Char2"/>
    <w:aliases w:val="Char Char Char Char"/>
    <w:basedOn w:val="Parasts"/>
    <w:next w:val="Parasts"/>
    <w:link w:val="Vresatsauce"/>
    <w:uiPriority w:val="99"/>
    <w:rsid w:val="00406BB3"/>
    <w:pPr>
      <w:spacing w:after="0" w:line="240" w:lineRule="exact"/>
      <w:ind w:firstLine="567"/>
      <w:jc w:val="both"/>
    </w:pPr>
    <w:rPr>
      <w:vertAlign w:val="superscript"/>
    </w:rPr>
  </w:style>
  <w:style w:type="character" w:styleId="Piemint">
    <w:name w:val="Mention"/>
    <w:basedOn w:val="Noklusjumarindkopasfonts"/>
    <w:uiPriority w:val="99"/>
    <w:unhideWhenUsed/>
    <w:rsid w:val="00406BB3"/>
    <w:rPr>
      <w:color w:val="2B579A"/>
      <w:shd w:val="clear" w:color="auto" w:fill="E6E6E6"/>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uiPriority w:val="99"/>
    <w:rsid w:val="00406BB3"/>
    <w:pPr>
      <w:spacing w:line="240" w:lineRule="exact"/>
      <w:jc w:val="both"/>
    </w:pPr>
    <w:rPr>
      <w:rFonts w:ascii="Times New Roman" w:eastAsia="Times New Roman" w:hAnsi="Times New Roman" w:cs="Times New Roman"/>
      <w:kern w:val="0"/>
      <w:sz w:val="20"/>
      <w:szCs w:val="20"/>
      <w:vertAlign w:val="superscript"/>
      <w:lang w:eastAsia="lv-LV"/>
    </w:rPr>
  </w:style>
  <w:style w:type="character" w:styleId="Neatrisintapieminana">
    <w:name w:val="Unresolved Mention"/>
    <w:basedOn w:val="Noklusjumarindkopasfonts"/>
    <w:uiPriority w:val="99"/>
    <w:unhideWhenUsed/>
    <w:rsid w:val="00406BB3"/>
    <w:rPr>
      <w:color w:val="605E5C"/>
      <w:shd w:val="clear" w:color="auto" w:fill="E1DFDD"/>
    </w:rPr>
  </w:style>
  <w:style w:type="character" w:customStyle="1" w:styleId="FootnoteCharacters">
    <w:name w:val="Footnote Characters"/>
    <w:rsid w:val="00406BB3"/>
    <w:rPr>
      <w:vertAlign w:val="superscript"/>
    </w:rPr>
  </w:style>
  <w:style w:type="paragraph" w:customStyle="1" w:styleId="Punkts">
    <w:name w:val="Punkts"/>
    <w:basedOn w:val="Parasts"/>
    <w:next w:val="Apakpunkts"/>
    <w:uiPriority w:val="1"/>
    <w:rsid w:val="00406BB3"/>
    <w:pPr>
      <w:tabs>
        <w:tab w:val="num" w:pos="360"/>
      </w:tabs>
      <w:spacing w:after="0" w:line="276" w:lineRule="auto"/>
    </w:pPr>
    <w:rPr>
      <w:rFonts w:ascii="Arial" w:eastAsia="Times New Roman" w:hAnsi="Arial" w:cs="Times New Roman"/>
      <w:b/>
      <w:bCs/>
      <w:kern w:val="0"/>
      <w:sz w:val="20"/>
      <w:szCs w:val="20"/>
      <w:lang w:eastAsia="lv-LV"/>
    </w:rPr>
  </w:style>
  <w:style w:type="paragraph" w:customStyle="1" w:styleId="Apakpunkts">
    <w:name w:val="Apakšpunkts"/>
    <w:basedOn w:val="Parasts"/>
    <w:link w:val="ApakpunktsChar"/>
    <w:uiPriority w:val="1"/>
    <w:rsid w:val="00406BB3"/>
    <w:pPr>
      <w:tabs>
        <w:tab w:val="num" w:pos="360"/>
      </w:tabs>
      <w:spacing w:after="0" w:line="276" w:lineRule="auto"/>
    </w:pPr>
    <w:rPr>
      <w:rFonts w:ascii="Arial" w:eastAsia="Times New Roman" w:hAnsi="Arial" w:cs="Times New Roman"/>
      <w:b/>
      <w:bCs/>
      <w:kern w:val="0"/>
      <w:sz w:val="20"/>
      <w:szCs w:val="20"/>
      <w:lang w:eastAsia="lv-LV"/>
    </w:rPr>
  </w:style>
  <w:style w:type="paragraph" w:customStyle="1" w:styleId="Paragrfs">
    <w:name w:val="Paragrāfs"/>
    <w:basedOn w:val="Parasts"/>
    <w:next w:val="Parasts"/>
    <w:uiPriority w:val="1"/>
    <w:rsid w:val="00406BB3"/>
    <w:pPr>
      <w:tabs>
        <w:tab w:val="num" w:pos="360"/>
      </w:tabs>
      <w:spacing w:after="0" w:line="276" w:lineRule="auto"/>
      <w:jc w:val="both"/>
    </w:pPr>
    <w:rPr>
      <w:rFonts w:ascii="Arial" w:eastAsia="Times New Roman" w:hAnsi="Arial" w:cs="Times New Roman"/>
      <w:kern w:val="0"/>
      <w:sz w:val="20"/>
      <w:szCs w:val="20"/>
      <w:lang w:eastAsia="lv-LV"/>
    </w:rPr>
  </w:style>
  <w:style w:type="character" w:customStyle="1" w:styleId="ApakpunktsChar">
    <w:name w:val="Apakšpunkts Char"/>
    <w:link w:val="Apakpunkts"/>
    <w:uiPriority w:val="1"/>
    <w:rsid w:val="00406BB3"/>
    <w:rPr>
      <w:rFonts w:ascii="Arial" w:eastAsia="Times New Roman" w:hAnsi="Arial" w:cs="Times New Roman"/>
      <w:b/>
      <w:bCs/>
      <w:kern w:val="0"/>
      <w:sz w:val="20"/>
      <w:szCs w:val="20"/>
      <w:lang w:eastAsia="lv-LV"/>
    </w:rPr>
  </w:style>
  <w:style w:type="numbering" w:customStyle="1" w:styleId="WWOutlineListStyle12">
    <w:name w:val="WW_OutlineListStyle_12"/>
    <w:basedOn w:val="Bezsaraksta"/>
    <w:rsid w:val="00406BB3"/>
  </w:style>
  <w:style w:type="character" w:customStyle="1" w:styleId="Style3Char">
    <w:name w:val="Style3 Char"/>
    <w:rsid w:val="00406BB3"/>
    <w:rPr>
      <w:rFonts w:ascii="Times New Roman" w:eastAsia="Calibri" w:hAnsi="Times New Roman" w:cs="Times New Roman"/>
      <w:bCs/>
      <w:noProof/>
      <w:kern w:val="28"/>
      <w:sz w:val="24"/>
      <w:lang w:val="x-none" w:eastAsia="x-none"/>
    </w:rPr>
  </w:style>
  <w:style w:type="paragraph" w:customStyle="1" w:styleId="Teksts2">
    <w:name w:val="Teksts2"/>
    <w:basedOn w:val="Parasts"/>
    <w:uiPriority w:val="99"/>
    <w:rsid w:val="00406BB3"/>
    <w:pPr>
      <w:spacing w:after="0" w:line="276" w:lineRule="auto"/>
    </w:pPr>
    <w:rPr>
      <w:rFonts w:ascii="Teutonica" w:eastAsia="Times New Roman" w:hAnsi="Teutonica" w:cs="Times New Roman"/>
      <w:kern w:val="0"/>
      <w:sz w:val="24"/>
      <w:szCs w:val="24"/>
      <w:lang w:val="en-US"/>
    </w:rPr>
  </w:style>
  <w:style w:type="paragraph" w:customStyle="1" w:styleId="gmail-m-7957689296671956394msoplaintext">
    <w:name w:val="gmail-m_-7957689296671956394msoplaintext"/>
    <w:basedOn w:val="Parasts"/>
    <w:uiPriority w:val="1"/>
    <w:rsid w:val="00406BB3"/>
    <w:pPr>
      <w:spacing w:beforeAutospacing="1" w:after="200" w:afterAutospacing="1" w:line="276" w:lineRule="auto"/>
    </w:pPr>
    <w:rPr>
      <w:rFonts w:ascii="Times New Roman" w:eastAsia="Yu Mincho" w:hAnsi="Times New Roman" w:cs="Times New Roman"/>
      <w:kern w:val="0"/>
      <w:sz w:val="24"/>
      <w:szCs w:val="24"/>
      <w:lang w:eastAsia="lv-LV"/>
    </w:rPr>
  </w:style>
  <w:style w:type="table" w:customStyle="1" w:styleId="TableGrid11">
    <w:name w:val="Table Grid11"/>
    <w:basedOn w:val="Parastatabula"/>
    <w:next w:val="Reatabula"/>
    <w:uiPriority w:val="39"/>
    <w:rsid w:val="00406BB3"/>
    <w:pPr>
      <w:spacing w:after="0" w:line="240" w:lineRule="auto"/>
    </w:pPr>
    <w:rPr>
      <w:rFonts w:ascii="Calibri" w:eastAsia="Calibri" w:hAnsi="Calibri" w:cs="Mangal"/>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06BB3"/>
    <w:pPr>
      <w:spacing w:after="0" w:line="240" w:lineRule="auto"/>
    </w:pPr>
    <w:rPr>
      <w:rFonts w:ascii="Calibri" w:eastAsia="Calibri" w:hAnsi="Calibri" w:cs="Times New Roman"/>
      <w:kern w:val="0"/>
    </w:rPr>
  </w:style>
  <w:style w:type="paragraph" w:styleId="Saturs2">
    <w:name w:val="toc 2"/>
    <w:basedOn w:val="Parasts"/>
    <w:next w:val="Parasts"/>
    <w:uiPriority w:val="39"/>
    <w:unhideWhenUsed/>
    <w:rsid w:val="00406BB3"/>
    <w:pPr>
      <w:spacing w:after="100" w:line="276" w:lineRule="auto"/>
      <w:ind w:left="220"/>
    </w:pPr>
    <w:rPr>
      <w:rFonts w:ascii="Calibri" w:eastAsia="Calibri" w:hAnsi="Calibri" w:cs="Times New Roman"/>
      <w:kern w:val="0"/>
    </w:rPr>
  </w:style>
  <w:style w:type="paragraph" w:styleId="Saturs3">
    <w:name w:val="toc 3"/>
    <w:basedOn w:val="Parasts"/>
    <w:next w:val="Parasts"/>
    <w:uiPriority w:val="39"/>
    <w:unhideWhenUsed/>
    <w:rsid w:val="00406BB3"/>
    <w:pPr>
      <w:spacing w:after="100" w:line="276" w:lineRule="auto"/>
      <w:ind w:left="440"/>
    </w:pPr>
    <w:rPr>
      <w:rFonts w:ascii="Calibri" w:eastAsia="Calibri" w:hAnsi="Calibri" w:cs="Times New Roman"/>
      <w:kern w:val="0"/>
    </w:rPr>
  </w:style>
  <w:style w:type="paragraph" w:styleId="Saturs4">
    <w:name w:val="toc 4"/>
    <w:basedOn w:val="Parasts"/>
    <w:next w:val="Parasts"/>
    <w:uiPriority w:val="39"/>
    <w:unhideWhenUsed/>
    <w:rsid w:val="00406BB3"/>
    <w:pPr>
      <w:spacing w:after="100" w:line="276" w:lineRule="auto"/>
      <w:ind w:left="660"/>
    </w:pPr>
    <w:rPr>
      <w:rFonts w:ascii="Calibri" w:eastAsia="Calibri" w:hAnsi="Calibri" w:cs="Times New Roman"/>
      <w:kern w:val="0"/>
    </w:rPr>
  </w:style>
  <w:style w:type="paragraph" w:styleId="Saturs5">
    <w:name w:val="toc 5"/>
    <w:basedOn w:val="Parasts"/>
    <w:next w:val="Parasts"/>
    <w:uiPriority w:val="39"/>
    <w:unhideWhenUsed/>
    <w:rsid w:val="00406BB3"/>
    <w:pPr>
      <w:spacing w:after="100" w:line="276" w:lineRule="auto"/>
      <w:ind w:left="880"/>
    </w:pPr>
    <w:rPr>
      <w:rFonts w:ascii="Calibri" w:eastAsia="Calibri" w:hAnsi="Calibri" w:cs="Times New Roman"/>
      <w:kern w:val="0"/>
    </w:rPr>
  </w:style>
  <w:style w:type="paragraph" w:styleId="Saturs6">
    <w:name w:val="toc 6"/>
    <w:basedOn w:val="Parasts"/>
    <w:next w:val="Parasts"/>
    <w:uiPriority w:val="39"/>
    <w:unhideWhenUsed/>
    <w:rsid w:val="00406BB3"/>
    <w:pPr>
      <w:spacing w:after="100" w:line="276" w:lineRule="auto"/>
      <w:ind w:left="1100"/>
    </w:pPr>
    <w:rPr>
      <w:rFonts w:ascii="Calibri" w:eastAsia="Calibri" w:hAnsi="Calibri" w:cs="Times New Roman"/>
      <w:kern w:val="0"/>
    </w:rPr>
  </w:style>
  <w:style w:type="paragraph" w:styleId="Saturs7">
    <w:name w:val="toc 7"/>
    <w:basedOn w:val="Parasts"/>
    <w:next w:val="Parasts"/>
    <w:uiPriority w:val="39"/>
    <w:unhideWhenUsed/>
    <w:rsid w:val="00406BB3"/>
    <w:pPr>
      <w:spacing w:after="100" w:line="276" w:lineRule="auto"/>
      <w:ind w:left="1320"/>
    </w:pPr>
    <w:rPr>
      <w:rFonts w:ascii="Calibri" w:eastAsia="Calibri" w:hAnsi="Calibri" w:cs="Times New Roman"/>
      <w:kern w:val="0"/>
    </w:rPr>
  </w:style>
  <w:style w:type="paragraph" w:styleId="Saturs8">
    <w:name w:val="toc 8"/>
    <w:basedOn w:val="Parasts"/>
    <w:next w:val="Parasts"/>
    <w:uiPriority w:val="39"/>
    <w:unhideWhenUsed/>
    <w:rsid w:val="00406BB3"/>
    <w:pPr>
      <w:spacing w:after="100" w:line="276" w:lineRule="auto"/>
      <w:ind w:left="1540"/>
    </w:pPr>
    <w:rPr>
      <w:rFonts w:ascii="Calibri" w:eastAsia="Calibri" w:hAnsi="Calibri" w:cs="Times New Roman"/>
      <w:kern w:val="0"/>
    </w:rPr>
  </w:style>
  <w:style w:type="paragraph" w:styleId="Saturs9">
    <w:name w:val="toc 9"/>
    <w:basedOn w:val="Parasts"/>
    <w:next w:val="Parasts"/>
    <w:uiPriority w:val="39"/>
    <w:unhideWhenUsed/>
    <w:rsid w:val="00406BB3"/>
    <w:pPr>
      <w:spacing w:after="100" w:line="276" w:lineRule="auto"/>
      <w:ind w:left="1760"/>
    </w:pPr>
    <w:rPr>
      <w:rFonts w:ascii="Calibri" w:eastAsia="Calibri" w:hAnsi="Calibri" w:cs="Times New Roman"/>
      <w:kern w:val="0"/>
    </w:rPr>
  </w:style>
  <w:style w:type="character" w:customStyle="1" w:styleId="Heading5295ptNotItalic">
    <w:name w:val="Heading #5 (2) + 9;5 pt;Not Italic"/>
    <w:rsid w:val="00406BB3"/>
    <w:rPr>
      <w:rFonts w:ascii="Times New Roman" w:eastAsia="Times New Roman" w:hAnsi="Times New Roman" w:cs="Times New Roman"/>
      <w:i/>
      <w:iCs/>
      <w:sz w:val="19"/>
      <w:szCs w:val="19"/>
      <w:shd w:val="clear" w:color="auto" w:fill="FFFFFF"/>
    </w:rPr>
  </w:style>
  <w:style w:type="character" w:customStyle="1" w:styleId="5yl5">
    <w:name w:val="_5yl5"/>
    <w:rsid w:val="00406BB3"/>
    <w:rPr>
      <w:lang w:val="pt-PT"/>
    </w:rPr>
  </w:style>
  <w:style w:type="paragraph" w:customStyle="1" w:styleId="Datums1">
    <w:name w:val="Datums1"/>
    <w:basedOn w:val="Parasts"/>
    <w:next w:val="Parasts"/>
    <w:uiPriority w:val="99"/>
    <w:rsid w:val="00406BB3"/>
    <w:pPr>
      <w:spacing w:before="1700" w:after="0" w:line="240" w:lineRule="auto"/>
    </w:pPr>
    <w:rPr>
      <w:rFonts w:ascii="Teutonica" w:eastAsia="Times New Roman" w:hAnsi="Teutonica" w:cs="Times New Roman"/>
      <w:kern w:val="0"/>
      <w:sz w:val="24"/>
      <w:szCs w:val="20"/>
      <w:lang w:val="en-US"/>
    </w:rPr>
  </w:style>
  <w:style w:type="paragraph" w:customStyle="1" w:styleId="Veids">
    <w:name w:val="Veids"/>
    <w:basedOn w:val="Parasts"/>
    <w:next w:val="Parasts"/>
    <w:uiPriority w:val="99"/>
    <w:rsid w:val="00406BB3"/>
    <w:pPr>
      <w:spacing w:before="320" w:after="0" w:line="240" w:lineRule="auto"/>
      <w:ind w:right="2268"/>
    </w:pPr>
    <w:rPr>
      <w:rFonts w:ascii="Teutonica" w:eastAsia="Times New Roman" w:hAnsi="Teutonica" w:cs="Times New Roman"/>
      <w:caps/>
      <w:kern w:val="0"/>
      <w:sz w:val="24"/>
      <w:szCs w:val="20"/>
      <w:lang w:val="en-US"/>
    </w:rPr>
  </w:style>
  <w:style w:type="paragraph" w:customStyle="1" w:styleId="Registrnum">
    <w:name w:val="Registr. num"/>
    <w:basedOn w:val="Parasts"/>
    <w:uiPriority w:val="99"/>
    <w:rsid w:val="00406BB3"/>
    <w:pPr>
      <w:spacing w:after="0" w:line="240" w:lineRule="auto"/>
    </w:pPr>
    <w:rPr>
      <w:rFonts w:ascii="Teutonica" w:eastAsia="Times New Roman" w:hAnsi="Teutonica" w:cs="Times New Roman"/>
      <w:kern w:val="0"/>
      <w:sz w:val="24"/>
      <w:szCs w:val="20"/>
      <w:lang w:val="en-US"/>
    </w:rPr>
  </w:style>
  <w:style w:type="paragraph" w:styleId="Sarakstaaizzme">
    <w:name w:val="List Bullet"/>
    <w:basedOn w:val="Parasts"/>
    <w:uiPriority w:val="99"/>
    <w:unhideWhenUsed/>
    <w:rsid w:val="00406BB3"/>
    <w:pPr>
      <w:numPr>
        <w:numId w:val="3"/>
      </w:numPr>
      <w:spacing w:after="0" w:line="240" w:lineRule="auto"/>
      <w:contextualSpacing/>
    </w:pPr>
    <w:rPr>
      <w:rFonts w:ascii="Times New Roman" w:eastAsia="Times New Roman" w:hAnsi="Times New Roman" w:cs="Times New Roman"/>
      <w:kern w:val="0"/>
      <w:sz w:val="24"/>
      <w:szCs w:val="24"/>
      <w:lang w:val="en-GB"/>
    </w:rPr>
  </w:style>
  <w:style w:type="paragraph" w:customStyle="1" w:styleId="naiskr">
    <w:name w:val="naiskr"/>
    <w:basedOn w:val="Parasts"/>
    <w:rsid w:val="00406BB3"/>
    <w:pPr>
      <w:spacing w:before="75" w:after="75" w:line="240" w:lineRule="auto"/>
    </w:pPr>
    <w:rPr>
      <w:rFonts w:ascii="Times New Roman" w:eastAsia="Times New Roman" w:hAnsi="Times New Roman" w:cs="Times New Roman"/>
      <w:kern w:val="0"/>
      <w:sz w:val="24"/>
      <w:szCs w:val="24"/>
      <w:lang w:eastAsia="lv-LV"/>
    </w:rPr>
  </w:style>
  <w:style w:type="paragraph" w:customStyle="1" w:styleId="naisc">
    <w:name w:val="naisc"/>
    <w:basedOn w:val="Parasts"/>
    <w:rsid w:val="00406BB3"/>
    <w:pPr>
      <w:spacing w:before="75" w:after="75" w:line="240" w:lineRule="auto"/>
      <w:jc w:val="center"/>
    </w:pPr>
    <w:rPr>
      <w:rFonts w:ascii="Times New Roman" w:eastAsia="Times New Roman" w:hAnsi="Times New Roman" w:cs="Times New Roman"/>
      <w:kern w:val="0"/>
      <w:sz w:val="24"/>
      <w:szCs w:val="24"/>
      <w:lang w:eastAsia="lv-LV"/>
    </w:rPr>
  </w:style>
  <w:style w:type="paragraph" w:customStyle="1" w:styleId="tv213">
    <w:name w:val="tv213"/>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oint0">
    <w:name w:val="Point 0"/>
    <w:basedOn w:val="Parasts"/>
    <w:rsid w:val="00406BB3"/>
    <w:pPr>
      <w:snapToGrid w:val="0"/>
      <w:spacing w:before="120" w:after="120" w:line="240" w:lineRule="auto"/>
      <w:ind w:left="850" w:hanging="850"/>
      <w:jc w:val="both"/>
    </w:pPr>
    <w:rPr>
      <w:rFonts w:ascii="Times New Roman" w:eastAsia="Times New Roman" w:hAnsi="Times New Roman" w:cs="Times New Roman"/>
      <w:kern w:val="0"/>
      <w:sz w:val="24"/>
      <w:szCs w:val="24"/>
      <w:lang w:eastAsia="en-GB"/>
    </w:rPr>
  </w:style>
  <w:style w:type="paragraph" w:customStyle="1" w:styleId="ManualNumPar1">
    <w:name w:val="Manual NumPar 1"/>
    <w:basedOn w:val="Parasts"/>
    <w:next w:val="Parasts"/>
    <w:rsid w:val="00406BB3"/>
    <w:pPr>
      <w:snapToGrid w:val="0"/>
      <w:spacing w:before="120" w:after="120" w:line="240" w:lineRule="auto"/>
      <w:ind w:left="850" w:hanging="850"/>
      <w:jc w:val="both"/>
    </w:pPr>
    <w:rPr>
      <w:rFonts w:ascii="Times New Roman" w:eastAsia="Times New Roman" w:hAnsi="Times New Roman" w:cs="Times New Roman"/>
      <w:kern w:val="0"/>
      <w:sz w:val="24"/>
      <w:szCs w:val="24"/>
      <w:lang w:eastAsia="en-GB"/>
    </w:rPr>
  </w:style>
  <w:style w:type="paragraph" w:customStyle="1" w:styleId="Titrearticle">
    <w:name w:val="Titre article"/>
    <w:basedOn w:val="Parasts"/>
    <w:next w:val="Parasts"/>
    <w:rsid w:val="00406BB3"/>
    <w:pPr>
      <w:keepNext/>
      <w:snapToGrid w:val="0"/>
      <w:spacing w:before="360" w:after="120" w:line="240" w:lineRule="auto"/>
      <w:jc w:val="center"/>
    </w:pPr>
    <w:rPr>
      <w:rFonts w:ascii="Times New Roman" w:eastAsia="Times New Roman" w:hAnsi="Times New Roman" w:cs="Times New Roman"/>
      <w:i/>
      <w:kern w:val="0"/>
      <w:sz w:val="24"/>
      <w:szCs w:val="24"/>
      <w:lang w:eastAsia="en-GB"/>
    </w:rPr>
  </w:style>
  <w:style w:type="paragraph" w:customStyle="1" w:styleId="tv213limenis3">
    <w:name w:val="tv213 limenis3"/>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tv213limenis2">
    <w:name w:val="tv213 limenis2"/>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tv213tvp">
    <w:name w:val="tv213 tvp"/>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normaltextrun">
    <w:name w:val="normaltextrun"/>
    <w:basedOn w:val="Noklusjumarindkopasfonts"/>
    <w:rsid w:val="00406BB3"/>
  </w:style>
  <w:style w:type="character" w:customStyle="1" w:styleId="eop">
    <w:name w:val="eop"/>
    <w:basedOn w:val="Noklusjumarindkopasfonts"/>
    <w:rsid w:val="00406BB3"/>
  </w:style>
  <w:style w:type="character" w:customStyle="1" w:styleId="scxw149035772">
    <w:name w:val="scxw149035772"/>
    <w:basedOn w:val="Noklusjumarindkopasfonts"/>
    <w:rsid w:val="00406BB3"/>
  </w:style>
  <w:style w:type="character" w:customStyle="1" w:styleId="tabchar">
    <w:name w:val="tabchar"/>
    <w:basedOn w:val="Noklusjumarindkopasfonts"/>
    <w:rsid w:val="00406BB3"/>
  </w:style>
  <w:style w:type="character" w:customStyle="1" w:styleId="phrase">
    <w:name w:val="phrase"/>
    <w:basedOn w:val="Noklusjumarindkopasfonts"/>
    <w:rsid w:val="00406BB3"/>
  </w:style>
  <w:style w:type="character" w:customStyle="1" w:styleId="word">
    <w:name w:val="word"/>
    <w:basedOn w:val="Noklusjumarindkopasfonts"/>
    <w:rsid w:val="00406BB3"/>
  </w:style>
  <w:style w:type="character" w:customStyle="1" w:styleId="cf01">
    <w:name w:val="cf01"/>
    <w:basedOn w:val="Noklusjumarindkopasfonts"/>
    <w:rsid w:val="00406BB3"/>
    <w:rPr>
      <w:rFonts w:ascii="Segoe UI" w:hAnsi="Segoe UI" w:cs="Segoe UI" w:hint="default"/>
      <w:sz w:val="18"/>
      <w:szCs w:val="18"/>
    </w:rPr>
  </w:style>
  <w:style w:type="paragraph" w:customStyle="1" w:styleId="Saturardtjavirsraksts1">
    <w:name w:val="Satura rādītāja virsraksts1"/>
    <w:basedOn w:val="Virsraksts1"/>
    <w:next w:val="Parasts"/>
    <w:uiPriority w:val="39"/>
    <w:unhideWhenUsed/>
    <w:qFormat/>
    <w:rsid w:val="00406BB3"/>
    <w:pPr>
      <w:spacing w:before="240" w:after="0"/>
      <w:outlineLvl w:val="9"/>
    </w:pPr>
    <w:rPr>
      <w:kern w:val="0"/>
      <w:sz w:val="32"/>
      <w:szCs w:val="32"/>
      <w:lang w:eastAsia="lv-LV"/>
    </w:rPr>
  </w:style>
  <w:style w:type="paragraph" w:customStyle="1" w:styleId="BodyTextcenterbold">
    <w:name w:val="Body Text center bold"/>
    <w:basedOn w:val="Parasts"/>
    <w:autoRedefine/>
    <w:uiPriority w:val="99"/>
    <w:rsid w:val="00406BB3"/>
    <w:pPr>
      <w:shd w:val="clear" w:color="auto" w:fill="FFFFFF"/>
      <w:spacing w:after="0" w:line="240" w:lineRule="auto"/>
      <w:jc w:val="center"/>
    </w:pPr>
    <w:rPr>
      <w:rFonts w:ascii="Times New Roman" w:eastAsia="Times New Roman" w:hAnsi="Times New Roman" w:cs="Times New Roman"/>
      <w:b/>
      <w:kern w:val="0"/>
      <w:sz w:val="28"/>
      <w:szCs w:val="24"/>
      <w:lang w:val="ru-RU" w:eastAsia="ru-RU"/>
    </w:rPr>
  </w:style>
  <w:style w:type="paragraph" w:customStyle="1" w:styleId="Datums2">
    <w:name w:val="Datums2"/>
    <w:basedOn w:val="Parasts"/>
    <w:next w:val="Parasts"/>
    <w:uiPriority w:val="99"/>
    <w:rsid w:val="00406BB3"/>
    <w:pPr>
      <w:spacing w:before="1700" w:after="0" w:line="240" w:lineRule="auto"/>
    </w:pPr>
    <w:rPr>
      <w:rFonts w:ascii="Teutonica" w:eastAsia="Times New Roman" w:hAnsi="Teutonica" w:cs="Times New Roman"/>
      <w:kern w:val="0"/>
      <w:sz w:val="24"/>
      <w:szCs w:val="20"/>
      <w:lang w:val="en-US"/>
    </w:rPr>
  </w:style>
  <w:style w:type="paragraph" w:customStyle="1" w:styleId="tabulai">
    <w:name w:val="tabulai"/>
    <w:basedOn w:val="Parasts"/>
    <w:qFormat/>
    <w:rsid w:val="00406BB3"/>
    <w:pPr>
      <w:numPr>
        <w:ilvl w:val="2"/>
        <w:numId w:val="10"/>
      </w:numPr>
      <w:spacing w:after="0" w:line="240" w:lineRule="auto"/>
      <w:jc w:val="both"/>
    </w:pPr>
    <w:rPr>
      <w:rFonts w:ascii="Times New Roman" w:eastAsia="Times New Roman" w:hAnsi="Times New Roman" w:cs="Times New Roman"/>
      <w:bCs/>
      <w:kern w:val="0"/>
      <w:sz w:val="24"/>
      <w:szCs w:val="24"/>
      <w:lang w:val="x-none"/>
    </w:rPr>
  </w:style>
  <w:style w:type="paragraph" w:customStyle="1" w:styleId="tabulai2">
    <w:name w:val="tabulai2"/>
    <w:basedOn w:val="Parasts"/>
    <w:qFormat/>
    <w:rsid w:val="00406BB3"/>
    <w:pPr>
      <w:numPr>
        <w:ilvl w:val="3"/>
        <w:numId w:val="10"/>
      </w:numPr>
      <w:spacing w:after="0" w:line="240" w:lineRule="auto"/>
      <w:jc w:val="both"/>
    </w:pPr>
    <w:rPr>
      <w:rFonts w:ascii="Times New Roman" w:eastAsia="Times New Roman" w:hAnsi="Times New Roman" w:cs="Times New Roman"/>
      <w:kern w:val="0"/>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67557">
      <w:bodyDiv w:val="1"/>
      <w:marLeft w:val="0"/>
      <w:marRight w:val="0"/>
      <w:marTop w:val="0"/>
      <w:marBottom w:val="0"/>
      <w:divBdr>
        <w:top w:val="none" w:sz="0" w:space="0" w:color="auto"/>
        <w:left w:val="none" w:sz="0" w:space="0" w:color="auto"/>
        <w:bottom w:val="none" w:sz="0" w:space="0" w:color="auto"/>
        <w:right w:val="none" w:sz="0" w:space="0" w:color="auto"/>
      </w:divBdr>
    </w:div>
    <w:div w:id="719399326">
      <w:bodyDiv w:val="1"/>
      <w:marLeft w:val="0"/>
      <w:marRight w:val="0"/>
      <w:marTop w:val="0"/>
      <w:marBottom w:val="0"/>
      <w:divBdr>
        <w:top w:val="none" w:sz="0" w:space="0" w:color="auto"/>
        <w:left w:val="none" w:sz="0" w:space="0" w:color="auto"/>
        <w:bottom w:val="none" w:sz="0" w:space="0" w:color="auto"/>
        <w:right w:val="none" w:sz="0" w:space="0" w:color="auto"/>
      </w:divBdr>
    </w:div>
    <w:div w:id="1271280906">
      <w:bodyDiv w:val="1"/>
      <w:marLeft w:val="0"/>
      <w:marRight w:val="0"/>
      <w:marTop w:val="0"/>
      <w:marBottom w:val="0"/>
      <w:divBdr>
        <w:top w:val="none" w:sz="0" w:space="0" w:color="auto"/>
        <w:left w:val="none" w:sz="0" w:space="0" w:color="auto"/>
        <w:bottom w:val="none" w:sz="0" w:space="0" w:color="auto"/>
        <w:right w:val="none" w:sz="0" w:space="0" w:color="auto"/>
      </w:divBdr>
    </w:div>
    <w:div w:id="1371226119">
      <w:bodyDiv w:val="1"/>
      <w:marLeft w:val="0"/>
      <w:marRight w:val="0"/>
      <w:marTop w:val="0"/>
      <w:marBottom w:val="0"/>
      <w:divBdr>
        <w:top w:val="none" w:sz="0" w:space="0" w:color="auto"/>
        <w:left w:val="none" w:sz="0" w:space="0" w:color="auto"/>
        <w:bottom w:val="none" w:sz="0" w:space="0" w:color="auto"/>
        <w:right w:val="none" w:sz="0" w:space="0" w:color="auto"/>
      </w:divBdr>
    </w:div>
    <w:div w:id="169287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ta.Forande@riga.lv"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eis.gov.lv/EKEIS/Supplier/Organizer/23926" TargetMode="Externa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pd.eis.gov.lv/"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hyperlink" Target="https://www.eis.gov.lv/EKEIS/Supplier/Organizer/23926" TargetMode="Externa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eta.Zalane@riga.lv"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A95B-10A5-43FB-BF3C-261754D5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48665</Words>
  <Characters>27740</Characters>
  <Application>Microsoft Office Word</Application>
  <DocSecurity>0</DocSecurity>
  <Lines>231</Lines>
  <Paragraphs>152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Forande</dc:creator>
  <cp:keywords/>
  <dc:description/>
  <cp:lastModifiedBy>Agita Forande</cp:lastModifiedBy>
  <cp:revision>4</cp:revision>
  <cp:lastPrinted>2025-03-18T14:33:00Z</cp:lastPrinted>
  <dcterms:created xsi:type="dcterms:W3CDTF">2025-03-31T11:18:00Z</dcterms:created>
  <dcterms:modified xsi:type="dcterms:W3CDTF">2025-03-31T11:36:00Z</dcterms:modified>
</cp:coreProperties>
</file>