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473D99" w14:textId="77A6A5A4" w:rsidR="00117D5A" w:rsidRPr="005556E7" w:rsidRDefault="00117D5A" w:rsidP="00117D5A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5556E7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Paziņojums par lēmumu</w:t>
      </w:r>
    </w:p>
    <w:p w14:paraId="4F2D854E" w14:textId="18F34A58" w:rsidR="00117D5A" w:rsidRPr="005556E7" w:rsidRDefault="00EC097A" w:rsidP="005556E7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>22</w:t>
      </w:r>
      <w:r w:rsidR="005556E7" w:rsidRPr="005556E7">
        <w:rPr>
          <w:rFonts w:ascii="Times New Roman" w:eastAsia="Times New Roman" w:hAnsi="Times New Roman" w:cs="Times New Roman"/>
          <w:sz w:val="26"/>
          <w:szCs w:val="26"/>
          <w:lang w:eastAsia="ar-SA"/>
        </w:rPr>
        <w:t>.0</w:t>
      </w: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>4</w:t>
      </w:r>
      <w:r w:rsidR="005556E7" w:rsidRPr="005556E7">
        <w:rPr>
          <w:rFonts w:ascii="Times New Roman" w:eastAsia="Times New Roman" w:hAnsi="Times New Roman" w:cs="Times New Roman"/>
          <w:sz w:val="26"/>
          <w:szCs w:val="26"/>
          <w:lang w:eastAsia="ar-SA"/>
        </w:rPr>
        <w:t>.202</w:t>
      </w: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>5</w:t>
      </w:r>
      <w:r w:rsidR="005556E7" w:rsidRPr="005556E7">
        <w:rPr>
          <w:rFonts w:ascii="Times New Roman" w:eastAsia="Times New Roman" w:hAnsi="Times New Roman" w:cs="Times New Roman"/>
          <w:sz w:val="26"/>
          <w:szCs w:val="26"/>
          <w:lang w:eastAsia="ar-SA"/>
        </w:rPr>
        <w:t>.</w:t>
      </w:r>
    </w:p>
    <w:p w14:paraId="5AB26608" w14:textId="77777777" w:rsidR="005556E7" w:rsidRDefault="005556E7" w:rsidP="00CF4D3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1B5C8883" w14:textId="72DDD4AD" w:rsidR="00EC097A" w:rsidRDefault="00117D5A" w:rsidP="00EC097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CF4D34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Rīgas </w:t>
      </w:r>
      <w:r w:rsidR="00EC097A">
        <w:rPr>
          <w:rFonts w:ascii="Times New Roman" w:eastAsia="Times New Roman" w:hAnsi="Times New Roman" w:cs="Times New Roman"/>
          <w:sz w:val="26"/>
          <w:szCs w:val="26"/>
          <w:lang w:eastAsia="ar-SA"/>
        </w:rPr>
        <w:t>valstspilsētas</w:t>
      </w:r>
      <w:r w:rsidRPr="00CF4D34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Izglītības, kultūras un sporta departamenta (turpmāk – Departaments vai Pasūtītājs) iepirkum</w:t>
      </w:r>
      <w:r w:rsidR="00EC097A">
        <w:rPr>
          <w:rFonts w:ascii="Times New Roman" w:eastAsia="Times New Roman" w:hAnsi="Times New Roman" w:cs="Times New Roman"/>
          <w:sz w:val="26"/>
          <w:szCs w:val="26"/>
          <w:lang w:eastAsia="ar-SA"/>
        </w:rPr>
        <w:t>a</w:t>
      </w:r>
      <w:r w:rsidRPr="00CF4D34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 w:rsidR="00EC097A" w:rsidRPr="00EC097A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2025. gada Rīgas vasaras kultūras programmas pasākumu saturiskā izstrāde un realizēšana </w:t>
      </w:r>
      <w:r w:rsidR="00EC097A" w:rsidRPr="00CF4D34">
        <w:rPr>
          <w:rFonts w:ascii="Times New Roman" w:eastAsia="Times New Roman" w:hAnsi="Times New Roman" w:cs="Times New Roman"/>
          <w:sz w:val="26"/>
          <w:szCs w:val="26"/>
          <w:lang w:eastAsia="ar-SA"/>
        </w:rPr>
        <w:t>(identifikācijas Nr. R</w:t>
      </w:r>
      <w:r w:rsidR="00EC097A">
        <w:rPr>
          <w:rFonts w:ascii="Times New Roman" w:eastAsia="Times New Roman" w:hAnsi="Times New Roman" w:cs="Times New Roman"/>
          <w:sz w:val="26"/>
          <w:szCs w:val="26"/>
          <w:lang w:eastAsia="ar-SA"/>
        </w:rPr>
        <w:t>VP</w:t>
      </w:r>
      <w:r w:rsidR="00EC097A" w:rsidRPr="00CF4D34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IKSD 202</w:t>
      </w:r>
      <w:r w:rsidR="00EC097A">
        <w:rPr>
          <w:rFonts w:ascii="Times New Roman" w:eastAsia="Times New Roman" w:hAnsi="Times New Roman" w:cs="Times New Roman"/>
          <w:sz w:val="26"/>
          <w:szCs w:val="26"/>
          <w:lang w:eastAsia="ar-SA"/>
        </w:rPr>
        <w:t>5</w:t>
      </w:r>
      <w:r w:rsidR="00EC097A" w:rsidRPr="00CF4D34">
        <w:rPr>
          <w:rFonts w:ascii="Times New Roman" w:eastAsia="Times New Roman" w:hAnsi="Times New Roman" w:cs="Times New Roman"/>
          <w:sz w:val="26"/>
          <w:szCs w:val="26"/>
          <w:lang w:eastAsia="ar-SA"/>
        </w:rPr>
        <w:t>/</w:t>
      </w:r>
      <w:r w:rsidR="00EC097A">
        <w:rPr>
          <w:rFonts w:ascii="Times New Roman" w:eastAsia="Times New Roman" w:hAnsi="Times New Roman" w:cs="Times New Roman"/>
          <w:sz w:val="26"/>
          <w:szCs w:val="26"/>
          <w:lang w:eastAsia="ar-SA"/>
        </w:rPr>
        <w:t>11</w:t>
      </w:r>
      <w:r w:rsidR="00EC097A" w:rsidRPr="00CF4D34">
        <w:rPr>
          <w:rFonts w:ascii="Times New Roman" w:eastAsia="Times New Roman" w:hAnsi="Times New Roman" w:cs="Times New Roman"/>
          <w:sz w:val="26"/>
          <w:szCs w:val="26"/>
          <w:lang w:eastAsia="ar-SA"/>
        </w:rPr>
        <w:t>) (turpmāk – Iepirkums)</w:t>
      </w:r>
      <w:r w:rsidR="00EC097A">
        <w:rPr>
          <w:rFonts w:ascii="Times New Roman" w:eastAsia="Times New Roman" w:hAnsi="Times New Roman" w:cs="Times New Roman"/>
          <w:sz w:val="26"/>
          <w:szCs w:val="26"/>
          <w:lang w:eastAsia="ar-SA"/>
        </w:rPr>
        <w:t>, ir noslēdzies</w:t>
      </w:r>
      <w:r w:rsidR="00EC097A" w:rsidRPr="00EC097A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 w:rsidR="00EC097A">
        <w:rPr>
          <w:rFonts w:ascii="Times New Roman" w:eastAsia="Times New Roman" w:hAnsi="Times New Roman" w:cs="Times New Roman"/>
          <w:sz w:val="26"/>
          <w:szCs w:val="26"/>
          <w:lang w:eastAsia="ar-SA"/>
        </w:rPr>
        <w:t>Iepirkuma 3.daļā.</w:t>
      </w:r>
    </w:p>
    <w:p w14:paraId="4BD791AA" w14:textId="47EDC5AF" w:rsidR="00EC097A" w:rsidRPr="00EC097A" w:rsidRDefault="00EC097A" w:rsidP="00EC097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3A2F39F4" w14:textId="48273860" w:rsidR="00117D5A" w:rsidRPr="00CF4D34" w:rsidRDefault="005556E7" w:rsidP="00CF4D3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>K</w:t>
      </w:r>
      <w:r w:rsidR="00117D5A" w:rsidRPr="00CF4D34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omisija </w:t>
      </w:r>
      <w:r w:rsidR="00EC097A">
        <w:rPr>
          <w:rFonts w:ascii="Times New Roman" w:eastAsia="Times New Roman" w:hAnsi="Times New Roman" w:cs="Times New Roman"/>
          <w:sz w:val="26"/>
          <w:szCs w:val="26"/>
          <w:lang w:eastAsia="ar-SA"/>
        </w:rPr>
        <w:t>16</w:t>
      </w:r>
      <w:r w:rsidR="00117D5A" w:rsidRPr="00CF4D34">
        <w:rPr>
          <w:rFonts w:ascii="Times New Roman" w:eastAsia="Times New Roman" w:hAnsi="Times New Roman" w:cs="Times New Roman"/>
          <w:sz w:val="26"/>
          <w:szCs w:val="26"/>
          <w:lang w:eastAsia="ar-SA"/>
        </w:rPr>
        <w:t>.0</w:t>
      </w:r>
      <w:r w:rsidR="00EC097A">
        <w:rPr>
          <w:rFonts w:ascii="Times New Roman" w:eastAsia="Times New Roman" w:hAnsi="Times New Roman" w:cs="Times New Roman"/>
          <w:sz w:val="26"/>
          <w:szCs w:val="26"/>
          <w:lang w:eastAsia="ar-SA"/>
        </w:rPr>
        <w:t>4</w:t>
      </w:r>
      <w:r w:rsidR="00117D5A" w:rsidRPr="00CF4D34">
        <w:rPr>
          <w:rFonts w:ascii="Times New Roman" w:eastAsia="Times New Roman" w:hAnsi="Times New Roman" w:cs="Times New Roman"/>
          <w:sz w:val="26"/>
          <w:szCs w:val="26"/>
          <w:lang w:eastAsia="ar-SA"/>
        </w:rPr>
        <w:t>.202</w:t>
      </w:r>
      <w:r w:rsidR="00EC097A">
        <w:rPr>
          <w:rFonts w:ascii="Times New Roman" w:eastAsia="Times New Roman" w:hAnsi="Times New Roman" w:cs="Times New Roman"/>
          <w:sz w:val="26"/>
          <w:szCs w:val="26"/>
          <w:lang w:eastAsia="ar-SA"/>
        </w:rPr>
        <w:t>5</w:t>
      </w:r>
      <w:r w:rsidR="00117D5A" w:rsidRPr="00CF4D34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. pieņēma lēmumu </w:t>
      </w:r>
      <w:r w:rsidR="00EC097A">
        <w:rPr>
          <w:rFonts w:ascii="Times New Roman" w:eastAsia="Times New Roman" w:hAnsi="Times New Roman" w:cs="Times New Roman"/>
          <w:sz w:val="26"/>
          <w:szCs w:val="26"/>
          <w:lang w:eastAsia="ar-SA"/>
        </w:rPr>
        <w:t>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8"/>
        <w:gridCol w:w="2093"/>
        <w:gridCol w:w="1373"/>
        <w:gridCol w:w="1832"/>
        <w:gridCol w:w="2200"/>
      </w:tblGrid>
      <w:tr w:rsidR="005556E7" w:rsidRPr="005556E7" w14:paraId="11C0693C" w14:textId="77777777" w:rsidTr="00EC097A">
        <w:tc>
          <w:tcPr>
            <w:tcW w:w="7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E0596C" w14:textId="77777777" w:rsidR="005556E7" w:rsidRPr="005556E7" w:rsidRDefault="005556E7" w:rsidP="005556E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556E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Daļas Nr.</w:t>
            </w:r>
          </w:p>
        </w:tc>
        <w:tc>
          <w:tcPr>
            <w:tcW w:w="20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D37201" w14:textId="77777777" w:rsidR="005556E7" w:rsidRPr="005556E7" w:rsidRDefault="005556E7" w:rsidP="005556E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556E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Iepirkuma daļas nosaukums</w:t>
            </w:r>
          </w:p>
        </w:tc>
        <w:tc>
          <w:tcPr>
            <w:tcW w:w="13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C96E2C" w14:textId="77777777" w:rsidR="005556E7" w:rsidRPr="005556E7" w:rsidRDefault="005556E7" w:rsidP="005556E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556E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Daļas paredzamā līgumcena bez PVN, EUR</w:t>
            </w:r>
          </w:p>
        </w:tc>
        <w:tc>
          <w:tcPr>
            <w:tcW w:w="18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9477B5" w14:textId="77777777" w:rsidR="005556E7" w:rsidRPr="005556E7" w:rsidRDefault="005556E7" w:rsidP="005556E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 w:rsidRPr="005556E7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Pretendentu iesniegtie piedāvājumi</w:t>
            </w:r>
            <w:r w:rsidRPr="005556E7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 un </w:t>
            </w:r>
            <w:r w:rsidRPr="005556E7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piedāvātās līgumcenas bez PVN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hideMark/>
          </w:tcPr>
          <w:p w14:paraId="75C13FFB" w14:textId="5FE015CD" w:rsidR="005556E7" w:rsidRPr="005556E7" w:rsidRDefault="005556E7" w:rsidP="005556E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Komisijas lēmums</w:t>
            </w:r>
          </w:p>
        </w:tc>
      </w:tr>
      <w:tr w:rsidR="005556E7" w:rsidRPr="005556E7" w14:paraId="6E957E23" w14:textId="77777777" w:rsidTr="00EC097A">
        <w:tc>
          <w:tcPr>
            <w:tcW w:w="7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FD1051" w14:textId="13508B91" w:rsidR="005556E7" w:rsidRPr="005556E7" w:rsidRDefault="00EC097A" w:rsidP="0043122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4312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67D37B" w14:textId="77E1D4D1" w:rsidR="005556E7" w:rsidRPr="005556E7" w:rsidRDefault="00EC097A" w:rsidP="005556E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C097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Daļai Nr. 3 - Muzikālo parku programmas: Dauderu parka programma 07.-28.08.2025.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2910A4" w14:textId="0D83673D" w:rsidR="005556E7" w:rsidRPr="005556E7" w:rsidRDefault="00EC097A" w:rsidP="005556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C097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78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 </w:t>
            </w:r>
            <w:r w:rsidRPr="00EC097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500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704030" w14:textId="4CD96C2F" w:rsidR="005556E7" w:rsidRPr="005556E7" w:rsidRDefault="005556E7" w:rsidP="005556E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5556E7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Biedrība "</w:t>
            </w:r>
            <w:r w:rsidR="00EC097A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PerfectPoint</w:t>
            </w:r>
            <w:r w:rsidRPr="005556E7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 xml:space="preserve">", EUR </w:t>
            </w:r>
            <w:r w:rsidR="00EC097A" w:rsidRPr="00EC097A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78492.8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24F12EA" w14:textId="0CBF384A" w:rsidR="005556E7" w:rsidRPr="005556E7" w:rsidRDefault="00442D97" w:rsidP="00FE62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lv-LV"/>
              </w:rPr>
              <w:t>N</w:t>
            </w:r>
            <w:r w:rsidRPr="00442D9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oraidīt Iepirkuma </w:t>
            </w:r>
            <w:r w:rsidR="00EC097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lv-LV"/>
              </w:rPr>
              <w:t>3</w:t>
            </w:r>
            <w:r w:rsidRPr="00442D9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lv-LV"/>
              </w:rPr>
              <w:t>.</w:t>
            </w:r>
            <w:r w:rsidR="00706F9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  <w:r w:rsidRPr="00442D9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lv-LV"/>
              </w:rPr>
              <w:t>daļā pretendenta biedrības "</w:t>
            </w:r>
            <w:r w:rsidR="00EC097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lv-LV"/>
              </w:rPr>
              <w:t>PerfectPoint</w:t>
            </w:r>
            <w:r w:rsidRPr="00442D9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lv-LV"/>
              </w:rPr>
              <w:t>" piedāvājumu un izbeigt</w:t>
            </w:r>
            <w:r w:rsidR="0055360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 iepirkumu</w:t>
            </w:r>
            <w:r w:rsidRPr="00442D9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 šajā daļā</w:t>
            </w:r>
            <w:r w:rsidR="0055360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 bez rezultāta</w:t>
            </w:r>
            <w:r w:rsidRPr="00442D9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lv-LV"/>
              </w:rPr>
              <w:t>, pamatojoties uz Ministru kabineta 28.02.2017. noteikumu Nr. 107 229.4. apakšpunktu, jo šajā Iepirkuma daļā tika iesniegts iepirkuma procedūras dokumentos noteiktajām prasībām neatbilstošs piedāvājums</w:t>
            </w:r>
            <w:r w:rsidR="00EC097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lv-LV"/>
              </w:rPr>
              <w:t>.</w:t>
            </w:r>
          </w:p>
        </w:tc>
      </w:tr>
    </w:tbl>
    <w:p w14:paraId="14B69E69" w14:textId="77777777" w:rsidR="00CF4D34" w:rsidRPr="009D6C8B" w:rsidRDefault="00CF4D34" w:rsidP="00CF4D34">
      <w:pPr>
        <w:pStyle w:val="ListParagraph2"/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15CDB149" w14:textId="2CA2E125" w:rsidR="00EF2403" w:rsidRDefault="00EF2403"/>
    <w:sectPr w:rsidR="00EF240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C04BBF"/>
    <w:multiLevelType w:val="hybridMultilevel"/>
    <w:tmpl w:val="444431F6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>
      <w:start w:val="1"/>
      <w:numFmt w:val="lowerLetter"/>
      <w:lvlText w:val="%2."/>
      <w:lvlJc w:val="left"/>
      <w:pPr>
        <w:ind w:left="1080" w:hanging="360"/>
      </w:pPr>
    </w:lvl>
    <w:lvl w:ilvl="2" w:tplc="0426001B">
      <w:start w:val="1"/>
      <w:numFmt w:val="lowerRoman"/>
      <w:lvlText w:val="%3."/>
      <w:lvlJc w:val="right"/>
      <w:pPr>
        <w:ind w:left="1800" w:hanging="180"/>
      </w:pPr>
    </w:lvl>
    <w:lvl w:ilvl="3" w:tplc="0426000F">
      <w:start w:val="1"/>
      <w:numFmt w:val="decimal"/>
      <w:lvlText w:val="%4."/>
      <w:lvlJc w:val="left"/>
      <w:pPr>
        <w:ind w:left="2520" w:hanging="360"/>
      </w:pPr>
    </w:lvl>
    <w:lvl w:ilvl="4" w:tplc="04260019">
      <w:start w:val="1"/>
      <w:numFmt w:val="lowerLetter"/>
      <w:lvlText w:val="%5."/>
      <w:lvlJc w:val="left"/>
      <w:pPr>
        <w:ind w:left="3240" w:hanging="360"/>
      </w:pPr>
    </w:lvl>
    <w:lvl w:ilvl="5" w:tplc="0426001B">
      <w:start w:val="1"/>
      <w:numFmt w:val="lowerRoman"/>
      <w:lvlText w:val="%6."/>
      <w:lvlJc w:val="right"/>
      <w:pPr>
        <w:ind w:left="3960" w:hanging="180"/>
      </w:pPr>
    </w:lvl>
    <w:lvl w:ilvl="6" w:tplc="0426000F">
      <w:start w:val="1"/>
      <w:numFmt w:val="decimal"/>
      <w:lvlText w:val="%7."/>
      <w:lvlJc w:val="left"/>
      <w:pPr>
        <w:ind w:left="4680" w:hanging="360"/>
      </w:pPr>
    </w:lvl>
    <w:lvl w:ilvl="7" w:tplc="04260019">
      <w:start w:val="1"/>
      <w:numFmt w:val="lowerLetter"/>
      <w:lvlText w:val="%8."/>
      <w:lvlJc w:val="left"/>
      <w:pPr>
        <w:ind w:left="5400" w:hanging="360"/>
      </w:pPr>
    </w:lvl>
    <w:lvl w:ilvl="8" w:tplc="0426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20965868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D5A"/>
    <w:rsid w:val="0008360E"/>
    <w:rsid w:val="00096C91"/>
    <w:rsid w:val="00117D5A"/>
    <w:rsid w:val="00125838"/>
    <w:rsid w:val="001C7622"/>
    <w:rsid w:val="00260E6F"/>
    <w:rsid w:val="00386E75"/>
    <w:rsid w:val="0041121E"/>
    <w:rsid w:val="0043122B"/>
    <w:rsid w:val="00442D97"/>
    <w:rsid w:val="00553602"/>
    <w:rsid w:val="005556E7"/>
    <w:rsid w:val="0064604B"/>
    <w:rsid w:val="00706F9B"/>
    <w:rsid w:val="0078360F"/>
    <w:rsid w:val="008626AD"/>
    <w:rsid w:val="00B37E10"/>
    <w:rsid w:val="00C11088"/>
    <w:rsid w:val="00CF4D34"/>
    <w:rsid w:val="00E640AC"/>
    <w:rsid w:val="00E81B78"/>
    <w:rsid w:val="00EC097A"/>
    <w:rsid w:val="00EF2403"/>
    <w:rsid w:val="00FE6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BDDD17"/>
  <w15:chartTrackingRefBased/>
  <w15:docId w15:val="{CD259CE5-231A-4CF2-B146-0B2890C04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ListParagraph2">
    <w:name w:val="List Paragraph2"/>
    <w:basedOn w:val="Parasts"/>
    <w:uiPriority w:val="99"/>
    <w:rsid w:val="00CF4D34"/>
    <w:pPr>
      <w:spacing w:after="200" w:line="276" w:lineRule="auto"/>
      <w:ind w:left="720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2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65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4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629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 Liepa</dc:creator>
  <cp:keywords/>
  <dc:description/>
  <cp:lastModifiedBy>Inese Liepa</cp:lastModifiedBy>
  <cp:revision>19</cp:revision>
  <dcterms:created xsi:type="dcterms:W3CDTF">2022-06-01T17:30:00Z</dcterms:created>
  <dcterms:modified xsi:type="dcterms:W3CDTF">2025-04-22T08:14:00Z</dcterms:modified>
</cp:coreProperties>
</file>