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18F34A58" w:rsidR="00117D5A" w:rsidRPr="005556E7" w:rsidRDefault="00EC097A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22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B5C8883" w14:textId="72DDD4AD" w:rsidR="00EC097A" w:rsidRDefault="00117D5A" w:rsidP="00EC09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Rīgas </w:t>
      </w:r>
      <w:r w:rsidR="00EC097A">
        <w:rPr>
          <w:rFonts w:ascii="Times New Roman" w:eastAsia="Times New Roman" w:hAnsi="Times New Roman" w:cs="Times New Roman"/>
          <w:sz w:val="26"/>
          <w:szCs w:val="26"/>
          <w:lang w:eastAsia="ar-SA"/>
        </w:rPr>
        <w:t>valstspilsētas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Izglītības, kultūras un sporta departamenta (turpmāk – Departaments vai Pasūtītājs) iepirkum</w:t>
      </w:r>
      <w:r w:rsidR="00EC097A">
        <w:rPr>
          <w:rFonts w:ascii="Times New Roman" w:eastAsia="Times New Roman" w:hAnsi="Times New Roman" w:cs="Times New Roman"/>
          <w:sz w:val="26"/>
          <w:szCs w:val="26"/>
          <w:lang w:eastAsia="ar-SA"/>
        </w:rPr>
        <w:t>a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EC097A" w:rsidRPr="00EC09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2025. gada Rīgas vasaras kultūras programmas pasākumu saturiskā izstrāde un realizēšana </w:t>
      </w:r>
      <w:r w:rsidR="00EC097A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(identifikācijas Nr. R</w:t>
      </w:r>
      <w:r w:rsidR="00EC097A">
        <w:rPr>
          <w:rFonts w:ascii="Times New Roman" w:eastAsia="Times New Roman" w:hAnsi="Times New Roman" w:cs="Times New Roman"/>
          <w:sz w:val="26"/>
          <w:szCs w:val="26"/>
          <w:lang w:eastAsia="ar-SA"/>
        </w:rPr>
        <w:t>VP</w:t>
      </w:r>
      <w:r w:rsidR="00EC097A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IKSD 202</w:t>
      </w:r>
      <w:r w:rsidR="00EC097A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EC097A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/</w:t>
      </w:r>
      <w:r w:rsidR="00EC097A">
        <w:rPr>
          <w:rFonts w:ascii="Times New Roman" w:eastAsia="Times New Roman" w:hAnsi="Times New Roman" w:cs="Times New Roman"/>
          <w:sz w:val="26"/>
          <w:szCs w:val="26"/>
          <w:lang w:eastAsia="ar-SA"/>
        </w:rPr>
        <w:t>11</w:t>
      </w:r>
      <w:r w:rsidR="00EC097A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 (turpmāk – Iepirkums)</w:t>
      </w:r>
      <w:r w:rsidR="00EC097A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EC097A" w:rsidRPr="00EC09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EC097A">
        <w:rPr>
          <w:rFonts w:ascii="Times New Roman" w:eastAsia="Times New Roman" w:hAnsi="Times New Roman" w:cs="Times New Roman"/>
          <w:sz w:val="26"/>
          <w:szCs w:val="26"/>
          <w:lang w:eastAsia="ar-SA"/>
        </w:rPr>
        <w:t>Iepirkuma 3.daļā.</w:t>
      </w:r>
    </w:p>
    <w:p w14:paraId="4BD791AA" w14:textId="47EDC5AF" w:rsidR="00EC097A" w:rsidRPr="00EC097A" w:rsidRDefault="00EC097A" w:rsidP="00EC09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A2F39F4" w14:textId="48273860" w:rsidR="00117D5A" w:rsidRPr="00CF4D34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K</w:t>
      </w:r>
      <w:r w:rsidR="00117D5A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omisija </w:t>
      </w:r>
      <w:r w:rsidR="00EC097A">
        <w:rPr>
          <w:rFonts w:ascii="Times New Roman" w:eastAsia="Times New Roman" w:hAnsi="Times New Roman" w:cs="Times New Roman"/>
          <w:sz w:val="26"/>
          <w:szCs w:val="26"/>
          <w:lang w:eastAsia="ar-SA"/>
        </w:rPr>
        <w:t>16</w:t>
      </w:r>
      <w:r w:rsidR="00117D5A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 w:rsidR="00EC097A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117D5A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EC097A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117D5A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pieņēma lēmumu </w:t>
      </w:r>
      <w:r w:rsidR="00EC097A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093"/>
        <w:gridCol w:w="1373"/>
        <w:gridCol w:w="1832"/>
        <w:gridCol w:w="2200"/>
      </w:tblGrid>
      <w:tr w:rsidR="005556E7" w:rsidRPr="005556E7" w14:paraId="11C0693C" w14:textId="77777777" w:rsidTr="00EC097A"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0596C" w14:textId="77777777" w:rsidR="005556E7" w:rsidRPr="005556E7" w:rsidRDefault="005556E7" w:rsidP="005556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56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Daļas Nr.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37201" w14:textId="77777777" w:rsidR="005556E7" w:rsidRPr="005556E7" w:rsidRDefault="005556E7" w:rsidP="005556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56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Iepirkuma daļas nosaukums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96E2C" w14:textId="77777777" w:rsidR="005556E7" w:rsidRPr="005556E7" w:rsidRDefault="005556E7" w:rsidP="005556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56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Daļas paredzamā līgumcena bez PVN, EUR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477B5" w14:textId="77777777" w:rsidR="005556E7" w:rsidRPr="005556E7" w:rsidRDefault="005556E7" w:rsidP="005556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556E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Pretendentu iesniegtie piedāvājumi</w:t>
            </w:r>
            <w:r w:rsidRPr="005556E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 </w:t>
            </w:r>
            <w:r w:rsidRPr="005556E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piedāvātās līgumcenas bez PVN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75C13FFB" w14:textId="5FE015CD" w:rsidR="005556E7" w:rsidRPr="005556E7" w:rsidRDefault="005556E7" w:rsidP="005556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Komisijas lēmums</w:t>
            </w:r>
          </w:p>
        </w:tc>
      </w:tr>
      <w:tr w:rsidR="005556E7" w:rsidRPr="005556E7" w14:paraId="6E957E23" w14:textId="77777777" w:rsidTr="00EC097A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1051" w14:textId="13508B91" w:rsidR="005556E7" w:rsidRPr="005556E7" w:rsidRDefault="00EC097A" w:rsidP="004312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31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7D37B" w14:textId="77E1D4D1" w:rsidR="005556E7" w:rsidRPr="005556E7" w:rsidRDefault="00EC097A" w:rsidP="005556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09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Daļai Nr. 3 - Muzikālo parku programmas: Dauderu parka programma 07.-28.08.2025.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10A4" w14:textId="0D83673D" w:rsidR="005556E7" w:rsidRPr="005556E7" w:rsidRDefault="00EC097A" w:rsidP="00555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09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EC09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04030" w14:textId="4CD96C2F" w:rsidR="005556E7" w:rsidRPr="005556E7" w:rsidRDefault="005556E7" w:rsidP="005556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556E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Biedrība "</w:t>
            </w:r>
            <w:r w:rsidR="00EC097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PerfectPoint</w:t>
            </w:r>
            <w:r w:rsidRPr="005556E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", EUR </w:t>
            </w:r>
            <w:r w:rsidR="00EC097A" w:rsidRPr="00EC097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78492.8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4F12EA" w14:textId="0CBF384A" w:rsidR="005556E7" w:rsidRPr="005556E7" w:rsidRDefault="00442D97" w:rsidP="00FE62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N</w:t>
            </w:r>
            <w:r w:rsidRPr="00442D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oraidīt Iepirkuma </w:t>
            </w:r>
            <w:r w:rsidR="00EC09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442D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706F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442D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daļā pretendenta biedrības "</w:t>
            </w:r>
            <w:r w:rsidR="00EC09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PerfectPoint</w:t>
            </w:r>
            <w:r w:rsidRPr="00442D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" piedāvājumu un izbeigt</w:t>
            </w:r>
            <w:r w:rsidR="005536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iepirkumu</w:t>
            </w:r>
            <w:r w:rsidRPr="00442D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šajā daļā</w:t>
            </w:r>
            <w:r w:rsidR="005536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bez rezultāta</w:t>
            </w:r>
            <w:r w:rsidRPr="00442D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, pamatojoties uz Ministru kabineta 28.02.2017. noteikumu Nr. 107 229.4. apakšpunktu, jo šajā Iepirkuma daļā tika iesniegts iepirkuma procedūras dokumentos noteiktajām prasībām neatbilstošs piedāvājums</w:t>
            </w:r>
            <w:r w:rsidR="00EC09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</w:tr>
    </w:tbl>
    <w:p w14:paraId="14B69E69" w14:textId="77777777" w:rsidR="00CF4D34" w:rsidRPr="009D6C8B" w:rsidRDefault="00CF4D34" w:rsidP="00CF4D34">
      <w:pPr>
        <w:pStyle w:val="ListParagraph2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5CDB149" w14:textId="2CA2E125" w:rsidR="00EF2403" w:rsidRDefault="00EF2403"/>
    <w:sectPr w:rsidR="00EF2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96586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8360E"/>
    <w:rsid w:val="00096C91"/>
    <w:rsid w:val="00117D5A"/>
    <w:rsid w:val="00125838"/>
    <w:rsid w:val="001C7622"/>
    <w:rsid w:val="00260E6F"/>
    <w:rsid w:val="00386E75"/>
    <w:rsid w:val="0041121E"/>
    <w:rsid w:val="0043122B"/>
    <w:rsid w:val="00442D97"/>
    <w:rsid w:val="00553602"/>
    <w:rsid w:val="005556E7"/>
    <w:rsid w:val="0064604B"/>
    <w:rsid w:val="00706F9B"/>
    <w:rsid w:val="0078360F"/>
    <w:rsid w:val="008626AD"/>
    <w:rsid w:val="00B37E10"/>
    <w:rsid w:val="00C11088"/>
    <w:rsid w:val="00CF4D34"/>
    <w:rsid w:val="00E640AC"/>
    <w:rsid w:val="00E81B78"/>
    <w:rsid w:val="00EC097A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19</cp:revision>
  <dcterms:created xsi:type="dcterms:W3CDTF">2022-06-01T17:30:00Z</dcterms:created>
  <dcterms:modified xsi:type="dcterms:W3CDTF">2025-04-22T08:14:00Z</dcterms:modified>
</cp:coreProperties>
</file>