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3F7CD124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>VIENOŠANĀS Nr.</w:t>
      </w:r>
      <w:r w:rsidR="00C11FE7" w:rsidRPr="000F2D9A">
        <w:rPr>
          <w:b/>
          <w:color w:val="auto"/>
          <w:sz w:val="24"/>
          <w:szCs w:val="24"/>
          <w:lang w:eastAsia="en-US"/>
        </w:rPr>
        <w:t xml:space="preserve"> </w:t>
      </w:r>
      <w:r w:rsidRPr="000F2D9A">
        <w:rPr>
          <w:b/>
          <w:color w:val="auto"/>
          <w:sz w:val="24"/>
          <w:szCs w:val="24"/>
          <w:lang w:eastAsia="en-US"/>
        </w:rPr>
        <w:t>DIKS-</w:t>
      </w:r>
      <w:r w:rsidR="007244A6" w:rsidRPr="000F2D9A">
        <w:rPr>
          <w:b/>
          <w:color w:val="auto"/>
          <w:sz w:val="24"/>
          <w:szCs w:val="24"/>
          <w:lang w:eastAsia="en-US"/>
        </w:rPr>
        <w:t>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>-</w:t>
      </w:r>
      <w:r w:rsidR="00957FD8">
        <w:rPr>
          <w:b/>
          <w:color w:val="auto"/>
          <w:sz w:val="24"/>
          <w:szCs w:val="24"/>
          <w:lang w:eastAsia="en-US"/>
        </w:rPr>
        <w:t>343</w:t>
      </w:r>
      <w:r w:rsidRPr="000F2D9A">
        <w:rPr>
          <w:b/>
          <w:color w:val="auto"/>
          <w:sz w:val="24"/>
          <w:szCs w:val="24"/>
          <w:lang w:eastAsia="en-US"/>
        </w:rPr>
        <w:t>-lī/</w:t>
      </w:r>
      <w:r w:rsidR="00957FD8">
        <w:rPr>
          <w:b/>
          <w:color w:val="auto"/>
          <w:sz w:val="24"/>
          <w:szCs w:val="24"/>
          <w:lang w:eastAsia="en-US"/>
        </w:rPr>
        <w:t>1</w:t>
      </w:r>
      <w:r w:rsidR="0080018E" w:rsidRPr="000F2D9A">
        <w:rPr>
          <w:b/>
          <w:color w:val="auto"/>
          <w:sz w:val="24"/>
          <w:szCs w:val="24"/>
          <w:lang w:eastAsia="en-US"/>
        </w:rPr>
        <w:t xml:space="preserve"> </w:t>
      </w:r>
    </w:p>
    <w:p w14:paraId="3D4017E2" w14:textId="1DD8899C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 xml:space="preserve">par grozījumiem </w:t>
      </w:r>
      <w:r w:rsidR="003D0A4F" w:rsidRPr="000F2D9A">
        <w:rPr>
          <w:b/>
          <w:color w:val="auto"/>
          <w:sz w:val="24"/>
          <w:szCs w:val="24"/>
          <w:lang w:eastAsia="en-US"/>
        </w:rPr>
        <w:t>0</w:t>
      </w:r>
      <w:r w:rsidR="00957FD8">
        <w:rPr>
          <w:b/>
          <w:color w:val="auto"/>
          <w:sz w:val="24"/>
          <w:szCs w:val="24"/>
          <w:lang w:eastAsia="en-US"/>
        </w:rPr>
        <w:t>2</w:t>
      </w:r>
      <w:r w:rsidRPr="000F2D9A">
        <w:rPr>
          <w:b/>
          <w:color w:val="auto"/>
          <w:sz w:val="24"/>
          <w:szCs w:val="24"/>
          <w:lang w:eastAsia="en-US"/>
        </w:rPr>
        <w:t>.0</w:t>
      </w:r>
      <w:r w:rsidR="00957FD8">
        <w:rPr>
          <w:b/>
          <w:color w:val="auto"/>
          <w:sz w:val="24"/>
          <w:szCs w:val="24"/>
          <w:lang w:eastAsia="en-US"/>
        </w:rPr>
        <w:t>4</w:t>
      </w:r>
      <w:r w:rsidRPr="000F2D9A">
        <w:rPr>
          <w:b/>
          <w:color w:val="auto"/>
          <w:sz w:val="24"/>
          <w:szCs w:val="24"/>
          <w:lang w:eastAsia="en-US"/>
        </w:rPr>
        <w:t>.202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 xml:space="preserve">. </w:t>
      </w:r>
      <w:r w:rsidR="00273156" w:rsidRPr="000F2D9A">
        <w:rPr>
          <w:b/>
          <w:color w:val="auto"/>
          <w:sz w:val="24"/>
          <w:szCs w:val="24"/>
          <w:lang w:eastAsia="en-US"/>
        </w:rPr>
        <w:t>pakalpojumu</w:t>
      </w:r>
      <w:r w:rsidRPr="000F2D9A">
        <w:rPr>
          <w:b/>
          <w:color w:val="auto"/>
          <w:sz w:val="24"/>
          <w:szCs w:val="24"/>
          <w:lang w:eastAsia="en-US"/>
        </w:rPr>
        <w:t xml:space="preserve"> līgumā Nr. DIKS-</w:t>
      </w:r>
      <w:r w:rsidR="0066601D" w:rsidRPr="000F2D9A">
        <w:rPr>
          <w:b/>
          <w:color w:val="auto"/>
          <w:sz w:val="24"/>
          <w:szCs w:val="24"/>
          <w:lang w:eastAsia="en-US"/>
        </w:rPr>
        <w:t>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>-</w:t>
      </w:r>
      <w:r w:rsidR="00957FD8">
        <w:rPr>
          <w:b/>
          <w:color w:val="auto"/>
          <w:sz w:val="24"/>
          <w:szCs w:val="24"/>
          <w:lang w:eastAsia="en-US"/>
        </w:rPr>
        <w:t>343</w:t>
      </w:r>
      <w:r w:rsidRPr="000F2D9A">
        <w:rPr>
          <w:b/>
          <w:color w:val="auto"/>
          <w:sz w:val="24"/>
          <w:szCs w:val="24"/>
          <w:lang w:eastAsia="en-US"/>
        </w:rPr>
        <w:t>-lī</w:t>
      </w:r>
    </w:p>
    <w:p w14:paraId="5EE117E2" w14:textId="77777777" w:rsidR="0060212A" w:rsidRPr="000F2D9A" w:rsidRDefault="0060212A" w:rsidP="0060212A">
      <w:pPr>
        <w:jc w:val="center"/>
        <w:rPr>
          <w:bCs/>
          <w:color w:val="auto"/>
          <w:sz w:val="24"/>
          <w:szCs w:val="24"/>
          <w:lang w:eastAsia="en-US"/>
        </w:rPr>
      </w:pPr>
      <w:r w:rsidRPr="000F2D9A">
        <w:rPr>
          <w:bCs/>
          <w:color w:val="auto"/>
          <w:sz w:val="24"/>
          <w:szCs w:val="24"/>
          <w:lang w:eastAsia="en-US"/>
        </w:rPr>
        <w:t>Rīgā</w:t>
      </w:r>
    </w:p>
    <w:p w14:paraId="7C5E30AF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>un tā laika zīmoga datums</w:t>
      </w:r>
    </w:p>
    <w:p w14:paraId="48CE22AD" w14:textId="77777777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</w:p>
    <w:p w14:paraId="657CA05F" w14:textId="6E96CBEE" w:rsidR="001646F6" w:rsidRPr="005E7A60" w:rsidRDefault="001646F6" w:rsidP="001646F6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5E7A60">
        <w:rPr>
          <w:b/>
          <w:bCs/>
          <w:sz w:val="24"/>
          <w:szCs w:val="24"/>
        </w:rPr>
        <w:t xml:space="preserve">Rīgas </w:t>
      </w:r>
      <w:proofErr w:type="spellStart"/>
      <w:r w:rsidR="009F4DD9" w:rsidRPr="005E7A60">
        <w:rPr>
          <w:b/>
          <w:bCs/>
          <w:sz w:val="24"/>
          <w:szCs w:val="24"/>
        </w:rPr>
        <w:t>valstspilsētas</w:t>
      </w:r>
      <w:proofErr w:type="spellEnd"/>
      <w:r w:rsidR="009F4DD9" w:rsidRPr="005E7A60">
        <w:rPr>
          <w:b/>
          <w:bCs/>
          <w:sz w:val="24"/>
          <w:szCs w:val="24"/>
        </w:rPr>
        <w:t xml:space="preserve"> pašvaldības </w:t>
      </w:r>
      <w:r w:rsidRPr="005E7A60">
        <w:rPr>
          <w:b/>
          <w:bCs/>
          <w:sz w:val="24"/>
          <w:szCs w:val="24"/>
        </w:rPr>
        <w:t>Izglītības, kultūras un sporta departaments,</w:t>
      </w:r>
      <w:r w:rsidRPr="005E7A60">
        <w:rPr>
          <w:rFonts w:eastAsia="Calibri"/>
          <w:bCs/>
          <w:color w:val="auto"/>
          <w:sz w:val="24"/>
          <w:szCs w:val="24"/>
          <w:lang w:eastAsia="en-US"/>
        </w:rPr>
        <w:t xml:space="preserve"> turpmāk – Departaments vai Pasūtītājs, </w:t>
      </w:r>
      <w:r w:rsidRPr="005E7A60">
        <w:rPr>
          <w:sz w:val="24"/>
          <w:szCs w:val="24"/>
        </w:rPr>
        <w:t xml:space="preserve">tā </w:t>
      </w:r>
      <w:r w:rsidR="009F4DD9" w:rsidRPr="005E7A60">
        <w:rPr>
          <w:sz w:val="24"/>
          <w:szCs w:val="24"/>
        </w:rPr>
        <w:t>Kultūras pārvaldes priekšnieces, direktora vietnieces Baibas Šmites personā</w:t>
      </w:r>
      <w:r w:rsidRPr="005E7A60">
        <w:rPr>
          <w:sz w:val="24"/>
          <w:szCs w:val="24"/>
        </w:rPr>
        <w:t>, kur</w:t>
      </w:r>
      <w:r w:rsidR="009F4DD9" w:rsidRPr="005E7A60">
        <w:rPr>
          <w:sz w:val="24"/>
          <w:szCs w:val="24"/>
        </w:rPr>
        <w:t>a</w:t>
      </w:r>
      <w:r w:rsidRPr="005E7A60">
        <w:rPr>
          <w:sz w:val="24"/>
          <w:szCs w:val="24"/>
        </w:rPr>
        <w:t xml:space="preserve"> </w:t>
      </w:r>
      <w:r w:rsidRPr="005E7A60">
        <w:rPr>
          <w:rFonts w:eastAsia="Calibri"/>
          <w:bCs/>
          <w:color w:val="auto"/>
          <w:sz w:val="24"/>
          <w:szCs w:val="24"/>
          <w:lang w:eastAsia="en-US"/>
        </w:rPr>
        <w:t xml:space="preserve">rīkojas saskaņā ar </w:t>
      </w:r>
      <w:r w:rsidR="009D4813" w:rsidRPr="005E7A60">
        <w:rPr>
          <w:sz w:val="24"/>
          <w:szCs w:val="24"/>
          <w:lang w:eastAsia="zh-TW"/>
        </w:rPr>
        <w:t xml:space="preserve">Rīgas domes 2023.gada 30.augusta iekšējo noteikumu Nr.RD-23-26-nt “Rīgas </w:t>
      </w:r>
      <w:proofErr w:type="spellStart"/>
      <w:r w:rsidR="009D4813" w:rsidRPr="005E7A60">
        <w:rPr>
          <w:sz w:val="24"/>
          <w:szCs w:val="24"/>
          <w:lang w:eastAsia="zh-TW"/>
        </w:rPr>
        <w:t>valstspilsētas</w:t>
      </w:r>
      <w:proofErr w:type="spellEnd"/>
      <w:r w:rsidR="009D4813" w:rsidRPr="005E7A60">
        <w:rPr>
          <w:sz w:val="24"/>
          <w:szCs w:val="24"/>
          <w:lang w:eastAsia="zh-TW"/>
        </w:rPr>
        <w:t xml:space="preserve"> pašvaldības darba reglaments” 130.punktu </w:t>
      </w:r>
      <w:r w:rsidRPr="005E7A60">
        <w:rPr>
          <w:rFonts w:eastAsia="Calibri"/>
          <w:bCs/>
          <w:color w:val="auto"/>
          <w:sz w:val="24"/>
          <w:szCs w:val="24"/>
          <w:lang w:eastAsia="en-US"/>
        </w:rPr>
        <w:t xml:space="preserve">un </w:t>
      </w:r>
      <w:r w:rsidR="009F4DD9" w:rsidRPr="005E7A60">
        <w:rPr>
          <w:rFonts w:eastAsia="Calibri"/>
          <w:bCs/>
          <w:color w:val="auto"/>
          <w:sz w:val="24"/>
          <w:szCs w:val="24"/>
          <w:lang w:eastAsia="en-US"/>
        </w:rPr>
        <w:t xml:space="preserve">Rīgas </w:t>
      </w:r>
      <w:proofErr w:type="spellStart"/>
      <w:r w:rsidR="009F4DD9" w:rsidRPr="005E7A60">
        <w:rPr>
          <w:rFonts w:eastAsia="Calibri"/>
          <w:bCs/>
          <w:color w:val="auto"/>
          <w:sz w:val="24"/>
          <w:szCs w:val="24"/>
          <w:lang w:eastAsia="en-US"/>
        </w:rPr>
        <w:t>valstspilsētas</w:t>
      </w:r>
      <w:proofErr w:type="spellEnd"/>
      <w:r w:rsidR="009F4DD9" w:rsidRPr="005E7A60">
        <w:rPr>
          <w:rFonts w:eastAsia="Calibri"/>
          <w:bCs/>
          <w:color w:val="auto"/>
          <w:sz w:val="24"/>
          <w:szCs w:val="24"/>
          <w:lang w:eastAsia="en-US"/>
        </w:rPr>
        <w:t xml:space="preserve"> pašvaldības Izglītības, kultūras un sporta departamenta 01.10.2021. reglamenta Nr.25 “Rīgas domes Izglītības, kultūras un sporta departamenta Kultūras pārvaldes reglaments” 13.8. apakšpunktu</w:t>
      </w:r>
      <w:r w:rsidRPr="005E7A60">
        <w:rPr>
          <w:rFonts w:eastAsia="Calibri"/>
          <w:bCs/>
          <w:color w:val="auto"/>
          <w:sz w:val="24"/>
          <w:szCs w:val="24"/>
          <w:lang w:eastAsia="en-US"/>
        </w:rPr>
        <w:t xml:space="preserve">, </w:t>
      </w:r>
    </w:p>
    <w:p w14:paraId="0659F5C0" w14:textId="2ED704A0" w:rsidR="000276BE" w:rsidRDefault="000276BE" w:rsidP="00D818F4">
      <w:pPr>
        <w:ind w:firstLine="720"/>
        <w:jc w:val="both"/>
        <w:rPr>
          <w:sz w:val="24"/>
          <w:szCs w:val="24"/>
        </w:rPr>
      </w:pPr>
      <w:r w:rsidRPr="005E7A60">
        <w:rPr>
          <w:b/>
          <w:sz w:val="24"/>
          <w:szCs w:val="24"/>
        </w:rPr>
        <w:t xml:space="preserve">SIA </w:t>
      </w:r>
      <w:r w:rsidR="005E7A60" w:rsidRPr="005E7A60">
        <w:rPr>
          <w:rFonts w:eastAsia="Arial Unicode MS"/>
          <w:b/>
          <w:sz w:val="24"/>
          <w:szCs w:val="24"/>
        </w:rPr>
        <w:t xml:space="preserve">“VASARIS”, </w:t>
      </w:r>
      <w:r w:rsidR="005E7A60" w:rsidRPr="005E7A60">
        <w:rPr>
          <w:rFonts w:eastAsia="Arial Unicode MS"/>
          <w:bCs/>
          <w:sz w:val="24"/>
          <w:szCs w:val="24"/>
        </w:rPr>
        <w:t>reģistrācijas Nr. 40103694245, turpmāk – Izpildītājs, valdes locekles Visvalža Asara personā</w:t>
      </w:r>
      <w:r w:rsidR="005E7A60" w:rsidRPr="005E7A60">
        <w:rPr>
          <w:rFonts w:eastAsia="Arial Unicode MS"/>
          <w:sz w:val="24"/>
          <w:szCs w:val="24"/>
        </w:rPr>
        <w:t>, kurš rīkojas uz statūtu pamata</w:t>
      </w:r>
      <w:r w:rsidRPr="005E7A60">
        <w:rPr>
          <w:sz w:val="24"/>
          <w:szCs w:val="24"/>
        </w:rPr>
        <w:t>, no otras puses, kopā sauktas – Puses, pamatojoties uz Publisko iepirkumu likuma 61. panta trešās daļas 1.punktu un piekto daļu,</w:t>
      </w:r>
      <w:r w:rsidRPr="005E7A60">
        <w:rPr>
          <w:color w:val="FF0000"/>
          <w:sz w:val="24"/>
          <w:szCs w:val="24"/>
        </w:rPr>
        <w:t xml:space="preserve"> </w:t>
      </w:r>
      <w:r w:rsidRPr="005E7A60">
        <w:rPr>
          <w:sz w:val="24"/>
          <w:szCs w:val="24"/>
        </w:rPr>
        <w:t>kā arī Pušu 0</w:t>
      </w:r>
      <w:r w:rsidR="005E7A60">
        <w:rPr>
          <w:sz w:val="24"/>
          <w:szCs w:val="24"/>
        </w:rPr>
        <w:t>2</w:t>
      </w:r>
      <w:r w:rsidRPr="005E7A60">
        <w:rPr>
          <w:sz w:val="24"/>
          <w:szCs w:val="24"/>
        </w:rPr>
        <w:t>.0</w:t>
      </w:r>
      <w:r w:rsidR="005E7A60">
        <w:rPr>
          <w:sz w:val="24"/>
          <w:szCs w:val="24"/>
        </w:rPr>
        <w:t>4</w:t>
      </w:r>
      <w:r w:rsidRPr="005E7A60">
        <w:rPr>
          <w:sz w:val="24"/>
          <w:szCs w:val="24"/>
        </w:rPr>
        <w:t>.2025. pakalpojumu līguma Nr. DIKS-25-</w:t>
      </w:r>
      <w:r w:rsidR="005E7A60">
        <w:rPr>
          <w:sz w:val="24"/>
          <w:szCs w:val="24"/>
        </w:rPr>
        <w:t>343</w:t>
      </w:r>
      <w:r w:rsidRPr="005E7A60">
        <w:rPr>
          <w:sz w:val="24"/>
          <w:szCs w:val="24"/>
        </w:rPr>
        <w:t>-lī (turpmāk – Līgums)</w:t>
      </w:r>
      <w:r w:rsidR="00631B44">
        <w:rPr>
          <w:sz w:val="24"/>
          <w:szCs w:val="24"/>
        </w:rPr>
        <w:t xml:space="preserve"> </w:t>
      </w:r>
      <w:r w:rsidR="00FB2675">
        <w:rPr>
          <w:sz w:val="24"/>
          <w:szCs w:val="24"/>
        </w:rPr>
        <w:t>8.5.,</w:t>
      </w:r>
      <w:r w:rsidRPr="005E7A60">
        <w:rPr>
          <w:sz w:val="24"/>
          <w:szCs w:val="24"/>
        </w:rPr>
        <w:t xml:space="preserve"> 8.6. un 8.</w:t>
      </w:r>
      <w:r w:rsidR="00F8704E">
        <w:rPr>
          <w:sz w:val="24"/>
          <w:szCs w:val="24"/>
        </w:rPr>
        <w:t>7</w:t>
      </w:r>
      <w:r w:rsidRPr="005E7A60">
        <w:rPr>
          <w:sz w:val="24"/>
          <w:szCs w:val="24"/>
        </w:rPr>
        <w:t>. punktu, noslēdz šādu vienošanos par grozījumiem Līgumā saistībā ar</w:t>
      </w:r>
      <w:r w:rsidR="00005A63" w:rsidRPr="00005A63">
        <w:rPr>
          <w:sz w:val="24"/>
          <w:szCs w:val="24"/>
        </w:rPr>
        <w:t xml:space="preserve"> neparedzētiem bojājumu novēršanas darbiem eksponēšanas gaitā</w:t>
      </w:r>
      <w:r w:rsidRPr="005E7A60">
        <w:rPr>
          <w:sz w:val="24"/>
          <w:szCs w:val="24"/>
        </w:rPr>
        <w:t xml:space="preserve"> (turpmāk – Vienošanās), jo </w:t>
      </w:r>
      <w:r w:rsidR="002C61FD">
        <w:rPr>
          <w:sz w:val="24"/>
          <w:szCs w:val="24"/>
        </w:rPr>
        <w:t xml:space="preserve">bija nepieciešamība Ukrainas valsts karogu ārpusplāna nomaiņa laukumā pie Kongresu nama 03.06.2025. un </w:t>
      </w:r>
      <w:proofErr w:type="spellStart"/>
      <w:r w:rsidR="002C61FD">
        <w:rPr>
          <w:sz w:val="24"/>
          <w:szCs w:val="24"/>
        </w:rPr>
        <w:t>karogkonstrukciju</w:t>
      </w:r>
      <w:proofErr w:type="spellEnd"/>
      <w:r w:rsidR="002C61FD">
        <w:rPr>
          <w:sz w:val="24"/>
          <w:szCs w:val="24"/>
        </w:rPr>
        <w:t xml:space="preserve"> papildus nostiprināšana pirms Vasaras saulgriežu noformējuma eksponēšanas sakarā ar </w:t>
      </w:r>
      <w:r w:rsidR="00B82988">
        <w:rPr>
          <w:sz w:val="24"/>
          <w:szCs w:val="24"/>
        </w:rPr>
        <w:t xml:space="preserve">konstatētajiem </w:t>
      </w:r>
      <w:r w:rsidR="002C61FD">
        <w:rPr>
          <w:sz w:val="24"/>
          <w:szCs w:val="24"/>
        </w:rPr>
        <w:t>vētras postījum</w:t>
      </w:r>
      <w:r w:rsidR="00B82988">
        <w:rPr>
          <w:sz w:val="24"/>
          <w:szCs w:val="24"/>
        </w:rPr>
        <w:t>iem,</w:t>
      </w:r>
      <w:r w:rsidR="006F0988">
        <w:rPr>
          <w:sz w:val="24"/>
          <w:szCs w:val="24"/>
        </w:rPr>
        <w:t xml:space="preserve"> </w:t>
      </w:r>
      <w:r w:rsidR="006F0988" w:rsidRPr="006F0988">
        <w:rPr>
          <w:sz w:val="24"/>
          <w:szCs w:val="24"/>
        </w:rPr>
        <w:t xml:space="preserve">kā arī, ņemot vērā </w:t>
      </w:r>
      <w:r w:rsidR="00FB2675">
        <w:rPr>
          <w:sz w:val="24"/>
          <w:szCs w:val="24"/>
        </w:rPr>
        <w:t xml:space="preserve">Izpildītāja </w:t>
      </w:r>
      <w:r w:rsidR="006F0988" w:rsidRPr="006F0988">
        <w:rPr>
          <w:sz w:val="24"/>
          <w:szCs w:val="24"/>
        </w:rPr>
        <w:t>iesniegto Tāmi (</w:t>
      </w:r>
      <w:r w:rsidR="006F0988">
        <w:rPr>
          <w:sz w:val="24"/>
          <w:szCs w:val="24"/>
        </w:rPr>
        <w:t>05</w:t>
      </w:r>
      <w:r w:rsidR="006F0988" w:rsidRPr="006F0988">
        <w:rPr>
          <w:sz w:val="24"/>
          <w:szCs w:val="24"/>
        </w:rPr>
        <w:t>.0</w:t>
      </w:r>
      <w:r w:rsidR="006F0988">
        <w:rPr>
          <w:sz w:val="24"/>
          <w:szCs w:val="24"/>
        </w:rPr>
        <w:t>6</w:t>
      </w:r>
      <w:r w:rsidR="006F0988" w:rsidRPr="006F0988">
        <w:rPr>
          <w:sz w:val="24"/>
          <w:szCs w:val="24"/>
        </w:rPr>
        <w:t>.202</w:t>
      </w:r>
      <w:r w:rsidR="006F0988">
        <w:rPr>
          <w:sz w:val="24"/>
          <w:szCs w:val="24"/>
        </w:rPr>
        <w:t>5</w:t>
      </w:r>
      <w:r w:rsidR="006F0988" w:rsidRPr="006F0988">
        <w:rPr>
          <w:sz w:val="24"/>
          <w:szCs w:val="24"/>
        </w:rPr>
        <w:t xml:space="preserve">.) – par papilddarbu veikšanu par summu EUR </w:t>
      </w:r>
      <w:r w:rsidR="00D818F4">
        <w:rPr>
          <w:sz w:val="24"/>
          <w:szCs w:val="24"/>
        </w:rPr>
        <w:t>2600,00</w:t>
      </w:r>
      <w:r w:rsidR="006F0988" w:rsidRPr="006F0988">
        <w:rPr>
          <w:sz w:val="24"/>
          <w:szCs w:val="24"/>
        </w:rPr>
        <w:t xml:space="preserve"> bez PVN (pielikums) saskaņā ar Finanšu piedāvājuma punktu Nr. </w:t>
      </w:r>
      <w:r w:rsidR="00D818F4">
        <w:rPr>
          <w:sz w:val="24"/>
          <w:szCs w:val="24"/>
        </w:rPr>
        <w:t>4</w:t>
      </w:r>
      <w:r w:rsidR="006F0988" w:rsidRPr="006F0988">
        <w:rPr>
          <w:sz w:val="24"/>
          <w:szCs w:val="24"/>
        </w:rPr>
        <w:t xml:space="preserve"> (</w:t>
      </w:r>
      <w:r w:rsidR="00D818F4" w:rsidRPr="00D818F4">
        <w:rPr>
          <w:sz w:val="24"/>
          <w:szCs w:val="24"/>
        </w:rPr>
        <w:t>izcenojums neparedzētiem bojājumu novēršanas darbiem eksponēšanas gaitā</w:t>
      </w:r>
      <w:r w:rsidR="006F0988" w:rsidRPr="006F0988">
        <w:rPr>
          <w:sz w:val="24"/>
          <w:szCs w:val="24"/>
        </w:rPr>
        <w:t>)</w:t>
      </w:r>
      <w:r w:rsidRPr="005E7A60">
        <w:rPr>
          <w:sz w:val="24"/>
          <w:szCs w:val="24"/>
        </w:rPr>
        <w:t>.</w:t>
      </w:r>
    </w:p>
    <w:p w14:paraId="1B87DCFA" w14:textId="77777777" w:rsidR="00631B44" w:rsidRPr="005E7A60" w:rsidRDefault="00631B44" w:rsidP="00D818F4">
      <w:pPr>
        <w:ind w:firstLine="720"/>
        <w:jc w:val="both"/>
        <w:rPr>
          <w:sz w:val="24"/>
          <w:szCs w:val="24"/>
        </w:rPr>
      </w:pPr>
    </w:p>
    <w:p w14:paraId="4435695E" w14:textId="77777777" w:rsidR="000276BE" w:rsidRPr="005E7A60" w:rsidRDefault="000276BE" w:rsidP="000276B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4"/>
          <w:szCs w:val="24"/>
          <w:lang w:eastAsia="en-US"/>
        </w:rPr>
      </w:pPr>
      <w:r w:rsidRPr="005E7A60">
        <w:rPr>
          <w:rFonts w:eastAsia="Cambria"/>
          <w:color w:val="auto"/>
          <w:kern w:val="56"/>
          <w:sz w:val="24"/>
          <w:szCs w:val="24"/>
          <w:lang w:eastAsia="en-US"/>
        </w:rPr>
        <w:t>1.  Izteikt Līguma 2.1. apakšpunktu šādā redakcijā:</w:t>
      </w:r>
    </w:p>
    <w:p w14:paraId="39C15599" w14:textId="6BA041CC" w:rsidR="00D818F4" w:rsidRDefault="000276BE" w:rsidP="00D818F4">
      <w:pPr>
        <w:tabs>
          <w:tab w:val="left" w:pos="142"/>
        </w:tabs>
        <w:jc w:val="both"/>
        <w:rPr>
          <w:sz w:val="24"/>
          <w:szCs w:val="24"/>
        </w:rPr>
      </w:pPr>
      <w:r w:rsidRPr="005E7A60">
        <w:rPr>
          <w:rFonts w:eastAsia="Cambria"/>
          <w:color w:val="auto"/>
          <w:kern w:val="56"/>
          <w:sz w:val="24"/>
          <w:szCs w:val="24"/>
          <w:lang w:eastAsia="en-US"/>
        </w:rPr>
        <w:t>“</w:t>
      </w:r>
      <w:r w:rsidR="00D818F4" w:rsidRPr="000A4FDA">
        <w:rPr>
          <w:sz w:val="24"/>
          <w:szCs w:val="24"/>
        </w:rPr>
        <w:t>2.1.</w:t>
      </w:r>
      <w:r w:rsidR="00D818F4" w:rsidRPr="000A4FDA">
        <w:rPr>
          <w:sz w:val="24"/>
          <w:szCs w:val="24"/>
        </w:rPr>
        <w:tab/>
        <w:t xml:space="preserve">Līguma kopējā summa par Pakalpojuma pilnīgu izpildi, saskaņā ar Finanšu piedāvājumu </w:t>
      </w:r>
      <w:r w:rsidR="00D818F4" w:rsidRPr="000C56B3">
        <w:rPr>
          <w:b/>
          <w:bCs/>
          <w:sz w:val="24"/>
          <w:szCs w:val="24"/>
        </w:rPr>
        <w:t>EUR 3</w:t>
      </w:r>
      <w:r w:rsidR="00FB2675">
        <w:rPr>
          <w:b/>
          <w:bCs/>
          <w:sz w:val="24"/>
          <w:szCs w:val="24"/>
        </w:rPr>
        <w:t>86</w:t>
      </w:r>
      <w:r w:rsidR="00D818F4" w:rsidRPr="000C56B3">
        <w:rPr>
          <w:b/>
          <w:bCs/>
          <w:sz w:val="24"/>
          <w:szCs w:val="24"/>
        </w:rPr>
        <w:t>00,00</w:t>
      </w:r>
      <w:r w:rsidR="00D818F4" w:rsidRPr="000A4FDA">
        <w:rPr>
          <w:sz w:val="24"/>
          <w:szCs w:val="24"/>
        </w:rPr>
        <w:t xml:space="preserve"> </w:t>
      </w:r>
      <w:bookmarkStart w:id="0" w:name="_Hlk205209766"/>
      <w:r w:rsidR="00D818F4" w:rsidRPr="000A4FDA">
        <w:rPr>
          <w:sz w:val="24"/>
          <w:szCs w:val="24"/>
        </w:rPr>
        <w:t>(</w:t>
      </w:r>
      <w:r w:rsidR="00D818F4">
        <w:rPr>
          <w:sz w:val="24"/>
          <w:szCs w:val="24"/>
        </w:rPr>
        <w:t xml:space="preserve">trīsdesmit </w:t>
      </w:r>
      <w:r w:rsidR="00FB2675">
        <w:rPr>
          <w:sz w:val="24"/>
          <w:szCs w:val="24"/>
        </w:rPr>
        <w:t>astoņi</w:t>
      </w:r>
      <w:r w:rsidR="00D818F4">
        <w:rPr>
          <w:sz w:val="24"/>
          <w:szCs w:val="24"/>
        </w:rPr>
        <w:t xml:space="preserve"> tūkstoši </w:t>
      </w:r>
      <w:r w:rsidR="00FB2675">
        <w:rPr>
          <w:sz w:val="24"/>
          <w:szCs w:val="24"/>
        </w:rPr>
        <w:t xml:space="preserve">seši simti </w:t>
      </w:r>
      <w:proofErr w:type="spellStart"/>
      <w:r w:rsidR="00D818F4" w:rsidRPr="000C56B3">
        <w:rPr>
          <w:i/>
          <w:iCs/>
          <w:sz w:val="24"/>
          <w:szCs w:val="24"/>
        </w:rPr>
        <w:t>euro</w:t>
      </w:r>
      <w:proofErr w:type="spellEnd"/>
      <w:r w:rsidR="00D818F4">
        <w:rPr>
          <w:sz w:val="24"/>
          <w:szCs w:val="24"/>
        </w:rPr>
        <w:t xml:space="preserve"> un 00 centi</w:t>
      </w:r>
      <w:bookmarkEnd w:id="0"/>
      <w:r w:rsidR="00D818F4" w:rsidRPr="000A4FDA">
        <w:rPr>
          <w:sz w:val="24"/>
          <w:szCs w:val="24"/>
        </w:rPr>
        <w:t>) bez PVN. PVN tiek aprēķināts saskaņā ar spēkā esošajiem normatīvajiem aktiem. Maksa par transportu iekļauta Līguma kopējā summā.</w:t>
      </w:r>
      <w:r w:rsidR="007D47C1">
        <w:rPr>
          <w:sz w:val="24"/>
          <w:szCs w:val="24"/>
        </w:rPr>
        <w:t>”.</w:t>
      </w:r>
      <w:r w:rsidR="00D818F4" w:rsidRPr="000A4FDA">
        <w:rPr>
          <w:sz w:val="24"/>
          <w:szCs w:val="24"/>
        </w:rPr>
        <w:t xml:space="preserve"> </w:t>
      </w:r>
    </w:p>
    <w:p w14:paraId="22C56598" w14:textId="2C0F3077" w:rsidR="0006616D" w:rsidRPr="00D818F4" w:rsidRDefault="0006616D" w:rsidP="00D818F4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Izteikt </w:t>
      </w:r>
      <w:bookmarkStart w:id="1" w:name="_Hlk205206009"/>
      <w:r>
        <w:rPr>
          <w:sz w:val="24"/>
          <w:szCs w:val="24"/>
        </w:rPr>
        <w:t xml:space="preserve">Līguma 2.pielikuma “Finanšu piedāvājums (Tāme) 2.posmu </w:t>
      </w:r>
      <w:bookmarkEnd w:id="1"/>
      <w:r>
        <w:rPr>
          <w:sz w:val="24"/>
          <w:szCs w:val="24"/>
        </w:rPr>
        <w:t>jaunā redakcijā</w:t>
      </w:r>
      <w:r w:rsidR="00F352DB">
        <w:rPr>
          <w:sz w:val="24"/>
          <w:szCs w:val="24"/>
        </w:rPr>
        <w:t>, līdz ar to izsakot jaunā redakcijā arī Finanšu piedāvājuma “Kopējā  summa bez PVN”, ‘PVN summa” un “Kopējā summa ar PVN” sadaļu</w:t>
      </w:r>
      <w:r>
        <w:rPr>
          <w:sz w:val="24"/>
          <w:szCs w:val="24"/>
        </w:rPr>
        <w:t xml:space="preserve">, iekļaujot tajā 05.06.2025. Izpildītāja iesniegtās Tāmes izmaksas par </w:t>
      </w:r>
      <w:r w:rsidRPr="0006616D">
        <w:rPr>
          <w:sz w:val="24"/>
          <w:szCs w:val="24"/>
        </w:rPr>
        <w:t>Ukrainas valsts karogu (28 gab.) ārpusplāna nomaiņ</w:t>
      </w:r>
      <w:r>
        <w:rPr>
          <w:sz w:val="24"/>
          <w:szCs w:val="24"/>
        </w:rPr>
        <w:t>u un</w:t>
      </w:r>
      <w:r w:rsidRPr="0006616D">
        <w:rPr>
          <w:sz w:val="24"/>
          <w:szCs w:val="24"/>
        </w:rPr>
        <w:t xml:space="preserve"> </w:t>
      </w:r>
      <w:proofErr w:type="spellStart"/>
      <w:r w:rsidRPr="0006616D">
        <w:rPr>
          <w:sz w:val="24"/>
          <w:szCs w:val="24"/>
        </w:rPr>
        <w:t>karogkonstrukciju</w:t>
      </w:r>
      <w:proofErr w:type="spellEnd"/>
      <w:r w:rsidRPr="0006616D">
        <w:rPr>
          <w:sz w:val="24"/>
          <w:szCs w:val="24"/>
        </w:rPr>
        <w:t xml:space="preserve"> papildus nostiprināšan</w:t>
      </w:r>
      <w:r>
        <w:rPr>
          <w:sz w:val="24"/>
          <w:szCs w:val="24"/>
        </w:rPr>
        <w:t>u.</w:t>
      </w:r>
    </w:p>
    <w:p w14:paraId="726F6BD8" w14:textId="39AF496D" w:rsidR="0006616D" w:rsidRPr="005E7A60" w:rsidRDefault="0006616D" w:rsidP="0006616D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0276BE" w:rsidRPr="005E7A60">
        <w:rPr>
          <w:color w:val="auto"/>
          <w:sz w:val="24"/>
          <w:szCs w:val="24"/>
        </w:rPr>
        <w:t xml:space="preserve">. Līguma </w:t>
      </w:r>
      <w:r w:rsidR="00FB2675">
        <w:rPr>
          <w:color w:val="auto"/>
          <w:sz w:val="24"/>
          <w:szCs w:val="24"/>
        </w:rPr>
        <w:t xml:space="preserve">sākotnējā </w:t>
      </w:r>
      <w:r w:rsidR="000276BE" w:rsidRPr="005E7A60">
        <w:rPr>
          <w:color w:val="auto"/>
          <w:sz w:val="24"/>
          <w:szCs w:val="24"/>
        </w:rPr>
        <w:t xml:space="preserve">kopējā summa </w:t>
      </w:r>
      <w:r w:rsidR="00FB2675">
        <w:rPr>
          <w:color w:val="auto"/>
          <w:sz w:val="24"/>
          <w:szCs w:val="24"/>
        </w:rPr>
        <w:t xml:space="preserve">bija </w:t>
      </w:r>
      <w:r w:rsidR="00D818F4" w:rsidRPr="00D818F4">
        <w:rPr>
          <w:color w:val="auto"/>
          <w:sz w:val="24"/>
          <w:szCs w:val="24"/>
        </w:rPr>
        <w:t xml:space="preserve">36000,00 </w:t>
      </w:r>
      <w:r w:rsidR="001E732D" w:rsidRPr="000A4FDA">
        <w:rPr>
          <w:sz w:val="24"/>
          <w:szCs w:val="24"/>
        </w:rPr>
        <w:t>(</w:t>
      </w:r>
      <w:r w:rsidR="001E732D">
        <w:rPr>
          <w:sz w:val="24"/>
          <w:szCs w:val="24"/>
        </w:rPr>
        <w:t xml:space="preserve">trīsdesmit seši tūkstoši </w:t>
      </w:r>
      <w:proofErr w:type="spellStart"/>
      <w:r w:rsidR="001E732D" w:rsidRPr="000C56B3">
        <w:rPr>
          <w:i/>
          <w:iCs/>
          <w:sz w:val="24"/>
          <w:szCs w:val="24"/>
        </w:rPr>
        <w:t>euro</w:t>
      </w:r>
      <w:proofErr w:type="spellEnd"/>
      <w:r w:rsidR="001E732D">
        <w:rPr>
          <w:sz w:val="24"/>
          <w:szCs w:val="24"/>
        </w:rPr>
        <w:t xml:space="preserve"> un 00 centi</w:t>
      </w:r>
      <w:r w:rsidR="004458FC">
        <w:rPr>
          <w:sz w:val="24"/>
          <w:szCs w:val="24"/>
        </w:rPr>
        <w:t>)</w:t>
      </w:r>
      <w:r w:rsidR="001E732D">
        <w:rPr>
          <w:color w:val="auto"/>
          <w:sz w:val="24"/>
          <w:szCs w:val="24"/>
        </w:rPr>
        <w:t xml:space="preserve"> </w:t>
      </w:r>
      <w:r w:rsidR="000276BE" w:rsidRPr="005E7A60">
        <w:rPr>
          <w:color w:val="auto"/>
          <w:sz w:val="24"/>
          <w:szCs w:val="24"/>
        </w:rPr>
        <w:t xml:space="preserve">EUR bez PVN </w:t>
      </w:r>
      <w:r w:rsidR="001720BB">
        <w:rPr>
          <w:color w:val="auto"/>
          <w:sz w:val="24"/>
          <w:szCs w:val="24"/>
        </w:rPr>
        <w:t xml:space="preserve">un </w:t>
      </w:r>
      <w:r w:rsidR="000276BE" w:rsidRPr="005E7A60">
        <w:rPr>
          <w:color w:val="auto"/>
          <w:sz w:val="24"/>
          <w:szCs w:val="24"/>
        </w:rPr>
        <w:t xml:space="preserve">šīs Vienošanās rezultātā </w:t>
      </w:r>
      <w:r w:rsidR="00D818F4">
        <w:rPr>
          <w:color w:val="auto"/>
          <w:sz w:val="24"/>
          <w:szCs w:val="24"/>
        </w:rPr>
        <w:t>palielināta</w:t>
      </w:r>
      <w:r w:rsidR="000276BE" w:rsidRPr="005E7A60">
        <w:rPr>
          <w:color w:val="auto"/>
          <w:sz w:val="24"/>
          <w:szCs w:val="24"/>
        </w:rPr>
        <w:t xml:space="preserve"> pa</w:t>
      </w:r>
      <w:r w:rsidR="000276BE" w:rsidRPr="00653BE5">
        <w:rPr>
          <w:color w:val="auto"/>
          <w:sz w:val="24"/>
          <w:szCs w:val="24"/>
        </w:rPr>
        <w:t xml:space="preserve">r – </w:t>
      </w:r>
      <w:r w:rsidR="00D844E9" w:rsidRPr="00653BE5">
        <w:rPr>
          <w:color w:val="auto"/>
          <w:sz w:val="24"/>
          <w:szCs w:val="24"/>
        </w:rPr>
        <w:t>7</w:t>
      </w:r>
      <w:r w:rsidR="000276BE" w:rsidRPr="00653BE5">
        <w:rPr>
          <w:color w:val="auto"/>
          <w:sz w:val="24"/>
          <w:szCs w:val="24"/>
        </w:rPr>
        <w:t>,</w:t>
      </w:r>
      <w:r w:rsidR="00D844E9" w:rsidRPr="00653BE5">
        <w:rPr>
          <w:color w:val="auto"/>
          <w:sz w:val="24"/>
          <w:szCs w:val="24"/>
        </w:rPr>
        <w:t>22</w:t>
      </w:r>
      <w:r w:rsidR="000276BE" w:rsidRPr="005E7A60">
        <w:rPr>
          <w:color w:val="auto"/>
          <w:sz w:val="24"/>
          <w:szCs w:val="24"/>
        </w:rPr>
        <w:t xml:space="preserve"> % uz </w:t>
      </w:r>
      <w:r w:rsidR="00D818F4" w:rsidRPr="00D818F4">
        <w:rPr>
          <w:color w:val="auto"/>
          <w:sz w:val="24"/>
          <w:szCs w:val="24"/>
        </w:rPr>
        <w:t>38600</w:t>
      </w:r>
      <w:r w:rsidR="000276BE" w:rsidRPr="00D818F4">
        <w:rPr>
          <w:color w:val="auto"/>
          <w:sz w:val="24"/>
          <w:szCs w:val="24"/>
        </w:rPr>
        <w:t>,</w:t>
      </w:r>
      <w:r w:rsidR="00D818F4" w:rsidRPr="00D818F4">
        <w:rPr>
          <w:color w:val="auto"/>
          <w:sz w:val="24"/>
          <w:szCs w:val="24"/>
        </w:rPr>
        <w:t>0</w:t>
      </w:r>
      <w:r w:rsidR="00D818F4">
        <w:rPr>
          <w:color w:val="auto"/>
          <w:sz w:val="24"/>
          <w:szCs w:val="24"/>
        </w:rPr>
        <w:t>0</w:t>
      </w:r>
      <w:r w:rsidR="001E732D">
        <w:rPr>
          <w:color w:val="auto"/>
          <w:sz w:val="24"/>
          <w:szCs w:val="24"/>
        </w:rPr>
        <w:t xml:space="preserve"> </w:t>
      </w:r>
      <w:r w:rsidR="001E732D" w:rsidRPr="000A4FDA">
        <w:rPr>
          <w:sz w:val="24"/>
          <w:szCs w:val="24"/>
        </w:rPr>
        <w:t>(</w:t>
      </w:r>
      <w:r w:rsidR="001E732D">
        <w:rPr>
          <w:sz w:val="24"/>
          <w:szCs w:val="24"/>
        </w:rPr>
        <w:t xml:space="preserve">trīsdesmit astoņi tūkstoši seši simti </w:t>
      </w:r>
      <w:proofErr w:type="spellStart"/>
      <w:r w:rsidR="001E732D" w:rsidRPr="000C56B3">
        <w:rPr>
          <w:i/>
          <w:iCs/>
          <w:sz w:val="24"/>
          <w:szCs w:val="24"/>
        </w:rPr>
        <w:t>euro</w:t>
      </w:r>
      <w:proofErr w:type="spellEnd"/>
      <w:r w:rsidR="001E732D">
        <w:rPr>
          <w:sz w:val="24"/>
          <w:szCs w:val="24"/>
        </w:rPr>
        <w:t xml:space="preserve"> un 00 centi</w:t>
      </w:r>
      <w:r w:rsidR="001E732D">
        <w:rPr>
          <w:color w:val="auto"/>
          <w:sz w:val="24"/>
          <w:szCs w:val="24"/>
        </w:rPr>
        <w:t xml:space="preserve"> )bez PVN</w:t>
      </w:r>
      <w:r w:rsidR="00D818F4">
        <w:rPr>
          <w:color w:val="auto"/>
          <w:sz w:val="24"/>
          <w:szCs w:val="24"/>
        </w:rPr>
        <w:t>.</w:t>
      </w:r>
    </w:p>
    <w:p w14:paraId="11D703F1" w14:textId="14A09EEF" w:rsidR="0006616D" w:rsidRDefault="0006616D" w:rsidP="000276BE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0276BE" w:rsidRPr="005E7A60">
        <w:rPr>
          <w:color w:val="auto"/>
          <w:sz w:val="24"/>
          <w:szCs w:val="24"/>
        </w:rPr>
        <w:t>. Vienošanās pielikumā</w:t>
      </w:r>
      <w:r>
        <w:rPr>
          <w:color w:val="auto"/>
          <w:sz w:val="24"/>
          <w:szCs w:val="24"/>
        </w:rPr>
        <w:t>:</w:t>
      </w:r>
    </w:p>
    <w:p w14:paraId="0271711D" w14:textId="77D4FAF9" w:rsidR="000276BE" w:rsidRDefault="0006616D" w:rsidP="000276BE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4.1.</w:t>
      </w:r>
      <w:r w:rsidR="000276BE" w:rsidRPr="005E7A60">
        <w:rPr>
          <w:color w:val="auto"/>
          <w:sz w:val="24"/>
          <w:szCs w:val="24"/>
        </w:rPr>
        <w:t xml:space="preserve"> </w:t>
      </w:r>
      <w:r w:rsidR="00827856">
        <w:rPr>
          <w:color w:val="auto"/>
          <w:sz w:val="24"/>
          <w:szCs w:val="24"/>
        </w:rPr>
        <w:t>1.pielikums-</w:t>
      </w:r>
      <w:r w:rsidR="00D574B1">
        <w:rPr>
          <w:color w:val="auto"/>
          <w:sz w:val="24"/>
          <w:szCs w:val="24"/>
        </w:rPr>
        <w:t xml:space="preserve"> </w:t>
      </w:r>
      <w:r w:rsidR="00D574B1" w:rsidRPr="00D574B1">
        <w:rPr>
          <w:color w:val="auto"/>
          <w:sz w:val="24"/>
          <w:szCs w:val="24"/>
        </w:rPr>
        <w:t>05.06.2025. IZMAKSU TĀME Nr. 2/06/25 (PDF formātā)</w:t>
      </w:r>
      <w:r w:rsidR="00D818F4" w:rsidRPr="00D818F4">
        <w:rPr>
          <w:color w:val="auto"/>
          <w:sz w:val="24"/>
          <w:szCs w:val="24"/>
        </w:rPr>
        <w:t>– par papilddarbu veikšanu</w:t>
      </w:r>
      <w:r>
        <w:rPr>
          <w:color w:val="auto"/>
          <w:sz w:val="24"/>
          <w:szCs w:val="24"/>
        </w:rPr>
        <w:t>;</w:t>
      </w:r>
      <w:r w:rsidR="00D818F4" w:rsidRPr="00D818F4">
        <w:rPr>
          <w:color w:val="auto"/>
          <w:sz w:val="24"/>
          <w:szCs w:val="24"/>
        </w:rPr>
        <w:t xml:space="preserve"> </w:t>
      </w:r>
    </w:p>
    <w:p w14:paraId="1AFFCFDF" w14:textId="3949964A" w:rsidR="0006616D" w:rsidRPr="005E7A60" w:rsidRDefault="0006616D" w:rsidP="000276BE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4.2. </w:t>
      </w:r>
      <w:r w:rsidR="00827856">
        <w:rPr>
          <w:color w:val="auto"/>
          <w:sz w:val="24"/>
          <w:szCs w:val="24"/>
        </w:rPr>
        <w:t xml:space="preserve">2.pielikums - </w:t>
      </w:r>
      <w:r>
        <w:rPr>
          <w:sz w:val="24"/>
          <w:szCs w:val="24"/>
        </w:rPr>
        <w:t>Līguma 2.pielikuma “Finanšu piedāvājums (Tāme) 2.posms</w:t>
      </w:r>
      <w:r w:rsidR="00F352DB">
        <w:rPr>
          <w:sz w:val="24"/>
          <w:szCs w:val="24"/>
        </w:rPr>
        <w:t xml:space="preserve"> un kopējā summas sadaļa</w:t>
      </w:r>
      <w:r>
        <w:rPr>
          <w:color w:val="auto"/>
          <w:sz w:val="24"/>
          <w:szCs w:val="24"/>
        </w:rPr>
        <w:t>.</w:t>
      </w:r>
    </w:p>
    <w:p w14:paraId="550D2406" w14:textId="40AD1253" w:rsidR="000276BE" w:rsidRPr="005E7A60" w:rsidRDefault="0006616D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0276BE" w:rsidRPr="005E7A60">
        <w:rPr>
          <w:sz w:val="24"/>
          <w:szCs w:val="24"/>
        </w:rPr>
        <w:t>. Pārējā daļā Līguma noteikumi ar šo vienošanos netiek grozīti.</w:t>
      </w:r>
    </w:p>
    <w:p w14:paraId="742BE6C0" w14:textId="20802DD6" w:rsidR="000276BE" w:rsidRPr="005E7A60" w:rsidRDefault="0006616D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="000276BE" w:rsidRPr="005E7A60">
        <w:rPr>
          <w:sz w:val="24"/>
          <w:szCs w:val="24"/>
        </w:rPr>
        <w:t xml:space="preserve">. Šī Vienošanās ir sastādīta uz </w:t>
      </w:r>
      <w:r w:rsidR="00E10920">
        <w:rPr>
          <w:sz w:val="24"/>
          <w:szCs w:val="24"/>
        </w:rPr>
        <w:t>1</w:t>
      </w:r>
      <w:r w:rsidR="000276BE" w:rsidRPr="005E7A60">
        <w:rPr>
          <w:sz w:val="24"/>
          <w:szCs w:val="24"/>
        </w:rPr>
        <w:t xml:space="preserve"> (</w:t>
      </w:r>
      <w:r w:rsidR="00E10920">
        <w:rPr>
          <w:sz w:val="24"/>
          <w:szCs w:val="24"/>
        </w:rPr>
        <w:t>vienas</w:t>
      </w:r>
      <w:r w:rsidR="000276BE" w:rsidRPr="005E7A60">
        <w:rPr>
          <w:sz w:val="24"/>
          <w:szCs w:val="24"/>
        </w:rPr>
        <w:t>) lap</w:t>
      </w:r>
      <w:r w:rsidR="00E10920">
        <w:rPr>
          <w:sz w:val="24"/>
          <w:szCs w:val="24"/>
        </w:rPr>
        <w:t>as</w:t>
      </w:r>
      <w:r w:rsidR="000276BE" w:rsidRPr="005E7A60">
        <w:rPr>
          <w:sz w:val="24"/>
          <w:szCs w:val="24"/>
        </w:rPr>
        <w:t xml:space="preserve"> ar </w:t>
      </w:r>
      <w:r>
        <w:rPr>
          <w:sz w:val="24"/>
          <w:szCs w:val="24"/>
        </w:rPr>
        <w:t>2</w:t>
      </w:r>
      <w:r w:rsidR="000276BE" w:rsidRPr="005E7A60">
        <w:rPr>
          <w:sz w:val="24"/>
          <w:szCs w:val="24"/>
        </w:rPr>
        <w:t xml:space="preserve"> (</w:t>
      </w:r>
      <w:r>
        <w:rPr>
          <w:sz w:val="24"/>
          <w:szCs w:val="24"/>
        </w:rPr>
        <w:t>diviem</w:t>
      </w:r>
      <w:r w:rsidR="000276BE" w:rsidRPr="005E7A60">
        <w:rPr>
          <w:sz w:val="24"/>
          <w:szCs w:val="24"/>
        </w:rPr>
        <w:t>) pielikum</w:t>
      </w:r>
      <w:r w:rsidR="001E732D">
        <w:rPr>
          <w:sz w:val="24"/>
          <w:szCs w:val="24"/>
        </w:rPr>
        <w:t xml:space="preserve">iem, </w:t>
      </w:r>
      <w:r w:rsidR="000276BE" w:rsidRPr="005E7A60">
        <w:rPr>
          <w:sz w:val="24"/>
          <w:szCs w:val="24"/>
        </w:rPr>
        <w:t xml:space="preserve"> un parakstīta ar drošu elektronisko parakstu. Pusēm ir pieejama abpusēji parakstīta Vienošanās elektroniskā formātā.</w:t>
      </w:r>
    </w:p>
    <w:p w14:paraId="53404C29" w14:textId="706B2C4D" w:rsidR="000276BE" w:rsidRPr="005E7A60" w:rsidRDefault="0006616D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</w:t>
      </w:r>
      <w:r w:rsidR="000276BE" w:rsidRPr="005E7A60">
        <w:rPr>
          <w:sz w:val="24"/>
          <w:szCs w:val="24"/>
        </w:rPr>
        <w:t>. Šī Vienošanās stājas spēkā no abpusēja</w:t>
      </w:r>
      <w:r w:rsidR="001E732D">
        <w:rPr>
          <w:sz w:val="24"/>
          <w:szCs w:val="24"/>
        </w:rPr>
        <w:t>s</w:t>
      </w:r>
      <w:r w:rsidR="000276BE" w:rsidRPr="005E7A60">
        <w:rPr>
          <w:sz w:val="24"/>
          <w:szCs w:val="24"/>
        </w:rPr>
        <w:t xml:space="preserve"> parakstīšanas brīža.</w:t>
      </w:r>
    </w:p>
    <w:p w14:paraId="6E4DECF2" w14:textId="77777777" w:rsidR="002D46B2" w:rsidRPr="005E7A60" w:rsidRDefault="002D46B2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tbl>
      <w:tblPr>
        <w:tblW w:w="10562" w:type="dxa"/>
        <w:tblInd w:w="-72" w:type="dxa"/>
        <w:tblLook w:val="04A0" w:firstRow="1" w:lastRow="0" w:firstColumn="1" w:lastColumn="0" w:noHBand="0" w:noVBand="1"/>
      </w:tblPr>
      <w:tblGrid>
        <w:gridCol w:w="6026"/>
        <w:gridCol w:w="4536"/>
      </w:tblGrid>
      <w:tr w:rsidR="000A783A" w:rsidRPr="00C64304" w14:paraId="64CEF417" w14:textId="77777777" w:rsidTr="00310EB5">
        <w:trPr>
          <w:trHeight w:val="285"/>
        </w:trPr>
        <w:tc>
          <w:tcPr>
            <w:tcW w:w="6026" w:type="dxa"/>
          </w:tcPr>
          <w:p w14:paraId="2053217D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30386AD7" w14:textId="77196ACC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Rīgas </w:t>
            </w:r>
            <w:r w:rsidR="007D775B"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valstspilsētas pašvaldības </w:t>
            </w: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>Izglītības, kultūras un</w:t>
            </w:r>
          </w:p>
          <w:p w14:paraId="7F6776F2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sporta departaments </w:t>
            </w:r>
          </w:p>
          <w:p w14:paraId="3D7D4C45" w14:textId="55C9532F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Juridiskā adrese: Krišjāņa Valdemāra iela 5,</w:t>
            </w:r>
            <w:r w:rsidR="00EA303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Rīga, LV-1010</w:t>
            </w:r>
          </w:p>
          <w:p w14:paraId="60CB4B5B" w14:textId="425F7B28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Tālrunis: 67026816</w:t>
            </w:r>
            <w:r w:rsidR="00310EB5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, </w:t>
            </w: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e-pasts: </w:t>
            </w:r>
            <w:r>
              <w:fldChar w:fldCharType="begin"/>
            </w:r>
            <w:r>
              <w:instrText>HYPERLINK "mailto:iksd@riga.lv"</w:instrText>
            </w:r>
            <w:r>
              <w:fldChar w:fldCharType="separate"/>
            </w:r>
            <w:r w:rsidRPr="002D46B2">
              <w:rPr>
                <w:rStyle w:val="Hipersaite"/>
                <w:rFonts w:ascii="Times New Roman" w:hAnsi="Times New Roman"/>
                <w:b w:val="0"/>
                <w:sz w:val="24"/>
                <w:szCs w:val="24"/>
              </w:rPr>
              <w:t>iksd@riga.lv</w:t>
            </w:r>
            <w:r>
              <w:fldChar w:fldCharType="end"/>
            </w:r>
          </w:p>
          <w:p w14:paraId="7216CF7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Norēķinu rekvizīti:</w:t>
            </w:r>
          </w:p>
          <w:p w14:paraId="70217678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Rīgas valstspilsētas pašvaldība</w:t>
            </w:r>
          </w:p>
          <w:p w14:paraId="56CD3BF5" w14:textId="088092E9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Juridiskā adrese: Rātslaukums 1, Rīga, LV-1050</w:t>
            </w:r>
          </w:p>
          <w:p w14:paraId="1A821C8B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NMR kods: 90011524360 </w:t>
            </w:r>
          </w:p>
          <w:p w14:paraId="0C8DC19D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PVN. reģ. Nr.: LV90011524360</w:t>
            </w:r>
          </w:p>
          <w:p w14:paraId="35495198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Banka: Luminor Bank, AS filiāle</w:t>
            </w:r>
          </w:p>
          <w:p w14:paraId="58CBF87A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Kods: RIKOLV2X</w:t>
            </w:r>
          </w:p>
          <w:p w14:paraId="24084C5E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lastRenderedPageBreak/>
              <w:t>Konts: LV62RIKO0021000016220</w:t>
            </w:r>
          </w:p>
          <w:p w14:paraId="6D66892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RD iestādes kods: 210</w:t>
            </w:r>
          </w:p>
          <w:p w14:paraId="56BEB7D6" w14:textId="4F2F96D9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</w:p>
          <w:p w14:paraId="6D9F6B60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  <w:t>Dokumentu ar drošu elektronisko</w:t>
            </w:r>
          </w:p>
          <w:p w14:paraId="5E57713A" w14:textId="4790AE30" w:rsidR="000A783A" w:rsidRPr="00310EB5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  <w:t>parakstu parakstīja</w:t>
            </w: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D775B"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>B.Šmite</w:t>
            </w:r>
            <w:proofErr w:type="spellEnd"/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3429744A" w14:textId="77777777" w:rsidR="00310EB5" w:rsidRDefault="00310EB5" w:rsidP="00BC155C">
            <w:pPr>
              <w:rPr>
                <w:i/>
                <w:iCs/>
                <w:color w:val="auto"/>
                <w:lang w:eastAsia="en-US"/>
              </w:rPr>
            </w:pPr>
          </w:p>
          <w:p w14:paraId="17B2B35E" w14:textId="00A7E7A4" w:rsidR="000A783A" w:rsidRPr="00310EB5" w:rsidRDefault="00EF23C6" w:rsidP="00BC155C">
            <w:pPr>
              <w:rPr>
                <w:i/>
                <w:iCs/>
              </w:rPr>
            </w:pPr>
            <w:r w:rsidRPr="00310EB5">
              <w:rPr>
                <w:i/>
                <w:iCs/>
                <w:color w:val="auto"/>
                <w:lang w:eastAsia="en-US"/>
              </w:rPr>
              <w:t>Štrauhs 67037589</w:t>
            </w:r>
          </w:p>
        </w:tc>
        <w:tc>
          <w:tcPr>
            <w:tcW w:w="4536" w:type="dxa"/>
            <w:noWrap/>
          </w:tcPr>
          <w:p w14:paraId="3D97D56C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46B2">
              <w:rPr>
                <w:rFonts w:ascii="Times New Roman" w:hAnsi="Times New Roman"/>
                <w:sz w:val="24"/>
                <w:szCs w:val="24"/>
              </w:rPr>
              <w:lastRenderedPageBreak/>
              <w:t>Izpildītājs</w:t>
            </w:r>
          </w:p>
          <w:p w14:paraId="2202AECC" w14:textId="77777777" w:rsidR="007D47C1" w:rsidRPr="007D47C1" w:rsidRDefault="007D47C1" w:rsidP="007D47C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7D47C1">
              <w:rPr>
                <w:rFonts w:eastAsia="Arial Unicode MS"/>
                <w:b/>
                <w:bCs/>
                <w:sz w:val="24"/>
                <w:szCs w:val="24"/>
              </w:rPr>
              <w:t xml:space="preserve">Sabiedrība ar ierobežotu atbildību </w:t>
            </w:r>
          </w:p>
          <w:p w14:paraId="5BF87D75" w14:textId="77777777" w:rsidR="007D47C1" w:rsidRPr="007D47C1" w:rsidRDefault="007D47C1" w:rsidP="007D47C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7D47C1">
              <w:rPr>
                <w:rFonts w:eastAsia="Arial Unicode MS"/>
                <w:b/>
                <w:bCs/>
                <w:sz w:val="24"/>
                <w:szCs w:val="24"/>
              </w:rPr>
              <w:t xml:space="preserve"> “VASARIS”</w:t>
            </w:r>
          </w:p>
          <w:p w14:paraId="66F1D7EE" w14:textId="77777777" w:rsidR="007D47C1" w:rsidRPr="000A6DA8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>Reģistrācijas Nr. 40103694245</w:t>
            </w:r>
          </w:p>
          <w:p w14:paraId="66F5AAE9" w14:textId="77777777" w:rsidR="007D47C1" w:rsidRPr="000A6DA8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>Juridiskā adrese Meža prospekts 70-3,</w:t>
            </w:r>
          </w:p>
          <w:p w14:paraId="79AAAA99" w14:textId="77777777" w:rsidR="007D47C1" w:rsidRPr="000A6DA8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>Rīga, LV-1014</w:t>
            </w:r>
          </w:p>
          <w:p w14:paraId="235F9663" w14:textId="77777777" w:rsidR="007D47C1" w:rsidRPr="000A6DA8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>Tālrunis +37129299795</w:t>
            </w:r>
          </w:p>
          <w:p w14:paraId="25190F89" w14:textId="77777777" w:rsidR="007D47C1" w:rsidRPr="000A6DA8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>E-pasts: visvaldis.asaris@gmail.com</w:t>
            </w:r>
          </w:p>
          <w:p w14:paraId="4D75BDC1" w14:textId="77777777" w:rsidR="007D47C1" w:rsidRPr="000A6DA8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 xml:space="preserve">Banka: AS “Swedbank” </w:t>
            </w:r>
          </w:p>
          <w:p w14:paraId="38FD7DCA" w14:textId="77777777" w:rsidR="007D47C1" w:rsidRPr="000A6DA8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>Kods: HABALV22</w:t>
            </w:r>
          </w:p>
          <w:p w14:paraId="6FCF7EB4" w14:textId="77777777" w:rsidR="007D47C1" w:rsidRPr="000A4FDA" w:rsidRDefault="007D47C1" w:rsidP="007D47C1">
            <w:pPr>
              <w:rPr>
                <w:rFonts w:eastAsia="Arial Unicode MS"/>
                <w:sz w:val="24"/>
                <w:szCs w:val="24"/>
              </w:rPr>
            </w:pPr>
            <w:r w:rsidRPr="000A6DA8">
              <w:rPr>
                <w:rFonts w:eastAsia="Arial Unicode MS"/>
                <w:sz w:val="24"/>
                <w:szCs w:val="24"/>
              </w:rPr>
              <w:t>Konts: LV30HABA0551036945031</w:t>
            </w:r>
          </w:p>
          <w:p w14:paraId="4CE1DB48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FA62F54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57258A5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3EBF9572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203D71D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2D46B2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2D46B2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F76311">
              <w:rPr>
                <w:rFonts w:ascii="Times New Roman" w:hAnsi="Times New Roman"/>
                <w:b w:val="0"/>
                <w:iCs/>
                <w:sz w:val="24"/>
                <w:szCs w:val="24"/>
              </w:rPr>
              <w:t>V</w:t>
            </w: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. </w:t>
            </w:r>
            <w:r w:rsidR="00F76311">
              <w:rPr>
                <w:rFonts w:ascii="Times New Roman" w:hAnsi="Times New Roman"/>
                <w:b w:val="0"/>
                <w:iCs/>
                <w:sz w:val="24"/>
                <w:szCs w:val="24"/>
              </w:rPr>
              <w:t>Asaris</w:t>
            </w:r>
            <w:r w:rsidRPr="002D46B2">
              <w:rPr>
                <w:iCs/>
                <w:sz w:val="24"/>
                <w:szCs w:val="24"/>
              </w:rPr>
              <w:t xml:space="preserve">                  </w:t>
            </w:r>
          </w:p>
        </w:tc>
      </w:tr>
    </w:tbl>
    <w:p w14:paraId="11FAB163" w14:textId="77777777" w:rsidR="00827856" w:rsidRPr="003E209C" w:rsidRDefault="00827856" w:rsidP="00960E23">
      <w:pPr>
        <w:tabs>
          <w:tab w:val="left" w:pos="567"/>
        </w:tabs>
        <w:suppressAutoHyphens/>
        <w:jc w:val="both"/>
        <w:rPr>
          <w:sz w:val="26"/>
          <w:szCs w:val="26"/>
          <w:lang w:val="lt-LT"/>
        </w:rPr>
      </w:pPr>
    </w:p>
    <w:sectPr w:rsidR="00827856" w:rsidRPr="003E209C" w:rsidSect="00D97282">
      <w:footerReference w:type="default" r:id="rId8"/>
      <w:pgSz w:w="11906" w:h="16838"/>
      <w:pgMar w:top="568" w:right="566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9831" w14:textId="77777777" w:rsidR="00F27E69" w:rsidRDefault="00F27E69" w:rsidP="009C6F1D">
      <w:r>
        <w:separator/>
      </w:r>
    </w:p>
  </w:endnote>
  <w:endnote w:type="continuationSeparator" w:id="0">
    <w:p w14:paraId="7CD7A737" w14:textId="77777777" w:rsidR="00F27E69" w:rsidRDefault="00F27E69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2E6E" w14:textId="77777777" w:rsidR="00F27E69" w:rsidRDefault="00F27E69" w:rsidP="009C6F1D">
      <w:r>
        <w:separator/>
      </w:r>
    </w:p>
  </w:footnote>
  <w:footnote w:type="continuationSeparator" w:id="0">
    <w:p w14:paraId="409FE46B" w14:textId="77777777" w:rsidR="00F27E69" w:rsidRDefault="00F27E69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3"/>
  </w:num>
  <w:num w:numId="6" w16cid:durableId="767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5A63"/>
    <w:rsid w:val="0000685F"/>
    <w:rsid w:val="00011B08"/>
    <w:rsid w:val="00013906"/>
    <w:rsid w:val="000170B6"/>
    <w:rsid w:val="00017EB2"/>
    <w:rsid w:val="00022300"/>
    <w:rsid w:val="00024A92"/>
    <w:rsid w:val="000276BE"/>
    <w:rsid w:val="00036231"/>
    <w:rsid w:val="00036955"/>
    <w:rsid w:val="00036FA2"/>
    <w:rsid w:val="00055689"/>
    <w:rsid w:val="000632B6"/>
    <w:rsid w:val="0006616D"/>
    <w:rsid w:val="00070910"/>
    <w:rsid w:val="0007128D"/>
    <w:rsid w:val="00073A7F"/>
    <w:rsid w:val="00081BDC"/>
    <w:rsid w:val="00085668"/>
    <w:rsid w:val="00094BB4"/>
    <w:rsid w:val="000A516E"/>
    <w:rsid w:val="000A783A"/>
    <w:rsid w:val="000B25DF"/>
    <w:rsid w:val="000B64AF"/>
    <w:rsid w:val="000D0FA4"/>
    <w:rsid w:val="000D142F"/>
    <w:rsid w:val="000D69E2"/>
    <w:rsid w:val="000D7B2C"/>
    <w:rsid w:val="000E7E25"/>
    <w:rsid w:val="000F0ABE"/>
    <w:rsid w:val="000F2733"/>
    <w:rsid w:val="000F2D9A"/>
    <w:rsid w:val="000F534F"/>
    <w:rsid w:val="000F7A30"/>
    <w:rsid w:val="00100AFE"/>
    <w:rsid w:val="001032C1"/>
    <w:rsid w:val="00104EC4"/>
    <w:rsid w:val="00104F91"/>
    <w:rsid w:val="0010631B"/>
    <w:rsid w:val="001064F8"/>
    <w:rsid w:val="0011334F"/>
    <w:rsid w:val="00113DE6"/>
    <w:rsid w:val="00115CC8"/>
    <w:rsid w:val="00117401"/>
    <w:rsid w:val="0011741E"/>
    <w:rsid w:val="00117C3F"/>
    <w:rsid w:val="00131D2A"/>
    <w:rsid w:val="001369E4"/>
    <w:rsid w:val="00140A6B"/>
    <w:rsid w:val="00150B11"/>
    <w:rsid w:val="00151112"/>
    <w:rsid w:val="00151350"/>
    <w:rsid w:val="00153CFD"/>
    <w:rsid w:val="00156390"/>
    <w:rsid w:val="001646F6"/>
    <w:rsid w:val="001667C3"/>
    <w:rsid w:val="0016754C"/>
    <w:rsid w:val="001703DC"/>
    <w:rsid w:val="00171F5E"/>
    <w:rsid w:val="001720BB"/>
    <w:rsid w:val="00173648"/>
    <w:rsid w:val="00182B83"/>
    <w:rsid w:val="00182FD4"/>
    <w:rsid w:val="00183674"/>
    <w:rsid w:val="0018732E"/>
    <w:rsid w:val="001A1151"/>
    <w:rsid w:val="001A16E7"/>
    <w:rsid w:val="001A2494"/>
    <w:rsid w:val="001A5EEE"/>
    <w:rsid w:val="001A703B"/>
    <w:rsid w:val="001B2771"/>
    <w:rsid w:val="001B4839"/>
    <w:rsid w:val="001C2238"/>
    <w:rsid w:val="001C68F9"/>
    <w:rsid w:val="001D0A64"/>
    <w:rsid w:val="001D4702"/>
    <w:rsid w:val="001D522D"/>
    <w:rsid w:val="001D55EA"/>
    <w:rsid w:val="001E5E0A"/>
    <w:rsid w:val="001E732D"/>
    <w:rsid w:val="001E7941"/>
    <w:rsid w:val="001F5A8A"/>
    <w:rsid w:val="00201226"/>
    <w:rsid w:val="0020309E"/>
    <w:rsid w:val="0021497D"/>
    <w:rsid w:val="002276D7"/>
    <w:rsid w:val="002301B9"/>
    <w:rsid w:val="002304A2"/>
    <w:rsid w:val="002329B5"/>
    <w:rsid w:val="00233A81"/>
    <w:rsid w:val="00234136"/>
    <w:rsid w:val="002474FF"/>
    <w:rsid w:val="0025036D"/>
    <w:rsid w:val="00251E4D"/>
    <w:rsid w:val="00252CB9"/>
    <w:rsid w:val="0025551B"/>
    <w:rsid w:val="002568D2"/>
    <w:rsid w:val="002635B4"/>
    <w:rsid w:val="002643C6"/>
    <w:rsid w:val="00271221"/>
    <w:rsid w:val="00272707"/>
    <w:rsid w:val="00273156"/>
    <w:rsid w:val="00273D79"/>
    <w:rsid w:val="00276A1D"/>
    <w:rsid w:val="00276FDC"/>
    <w:rsid w:val="00277074"/>
    <w:rsid w:val="0027781A"/>
    <w:rsid w:val="002809AC"/>
    <w:rsid w:val="00281FD8"/>
    <w:rsid w:val="0028581E"/>
    <w:rsid w:val="002875D9"/>
    <w:rsid w:val="00291607"/>
    <w:rsid w:val="00293507"/>
    <w:rsid w:val="00296698"/>
    <w:rsid w:val="002A08A2"/>
    <w:rsid w:val="002A22E7"/>
    <w:rsid w:val="002A39D5"/>
    <w:rsid w:val="002A3A65"/>
    <w:rsid w:val="002A558F"/>
    <w:rsid w:val="002A655F"/>
    <w:rsid w:val="002B16E9"/>
    <w:rsid w:val="002C61FD"/>
    <w:rsid w:val="002D2708"/>
    <w:rsid w:val="002D46B2"/>
    <w:rsid w:val="002D5B1E"/>
    <w:rsid w:val="002D5B5A"/>
    <w:rsid w:val="002E3D80"/>
    <w:rsid w:val="002E5839"/>
    <w:rsid w:val="002F4AB1"/>
    <w:rsid w:val="00302F32"/>
    <w:rsid w:val="0030515E"/>
    <w:rsid w:val="00310EB5"/>
    <w:rsid w:val="0031178E"/>
    <w:rsid w:val="00311B54"/>
    <w:rsid w:val="003148DF"/>
    <w:rsid w:val="003165D8"/>
    <w:rsid w:val="00316BAC"/>
    <w:rsid w:val="00321161"/>
    <w:rsid w:val="00325559"/>
    <w:rsid w:val="0032590B"/>
    <w:rsid w:val="003340CC"/>
    <w:rsid w:val="00335A2E"/>
    <w:rsid w:val="00337008"/>
    <w:rsid w:val="00337FA2"/>
    <w:rsid w:val="00351BA6"/>
    <w:rsid w:val="00352D7B"/>
    <w:rsid w:val="003563F2"/>
    <w:rsid w:val="003619B7"/>
    <w:rsid w:val="00362EEB"/>
    <w:rsid w:val="00363523"/>
    <w:rsid w:val="003737BC"/>
    <w:rsid w:val="00375474"/>
    <w:rsid w:val="003778CD"/>
    <w:rsid w:val="00384D97"/>
    <w:rsid w:val="00387001"/>
    <w:rsid w:val="0039026C"/>
    <w:rsid w:val="00390274"/>
    <w:rsid w:val="0039277E"/>
    <w:rsid w:val="00392C35"/>
    <w:rsid w:val="003940A8"/>
    <w:rsid w:val="003962E5"/>
    <w:rsid w:val="00396F0A"/>
    <w:rsid w:val="00397BDF"/>
    <w:rsid w:val="003A3479"/>
    <w:rsid w:val="003A3F90"/>
    <w:rsid w:val="003A7D9F"/>
    <w:rsid w:val="003B1C15"/>
    <w:rsid w:val="003C0D4E"/>
    <w:rsid w:val="003C1550"/>
    <w:rsid w:val="003C3E13"/>
    <w:rsid w:val="003C4825"/>
    <w:rsid w:val="003C4E84"/>
    <w:rsid w:val="003D0A4F"/>
    <w:rsid w:val="003D1892"/>
    <w:rsid w:val="003D27EE"/>
    <w:rsid w:val="003D50EF"/>
    <w:rsid w:val="003D5DE5"/>
    <w:rsid w:val="003E141C"/>
    <w:rsid w:val="003E209C"/>
    <w:rsid w:val="003E441D"/>
    <w:rsid w:val="003E78FF"/>
    <w:rsid w:val="003F340B"/>
    <w:rsid w:val="00401209"/>
    <w:rsid w:val="004030EB"/>
    <w:rsid w:val="00410FA7"/>
    <w:rsid w:val="00415CAC"/>
    <w:rsid w:val="00416B75"/>
    <w:rsid w:val="00417ACE"/>
    <w:rsid w:val="00425155"/>
    <w:rsid w:val="004273DA"/>
    <w:rsid w:val="00427539"/>
    <w:rsid w:val="00430C4B"/>
    <w:rsid w:val="00435E27"/>
    <w:rsid w:val="004368A1"/>
    <w:rsid w:val="00440A22"/>
    <w:rsid w:val="004414B8"/>
    <w:rsid w:val="00444058"/>
    <w:rsid w:val="004458FC"/>
    <w:rsid w:val="00453D3A"/>
    <w:rsid w:val="00457117"/>
    <w:rsid w:val="004617E7"/>
    <w:rsid w:val="004641AA"/>
    <w:rsid w:val="00467168"/>
    <w:rsid w:val="00472E3F"/>
    <w:rsid w:val="00473EC7"/>
    <w:rsid w:val="00480D94"/>
    <w:rsid w:val="0048108A"/>
    <w:rsid w:val="004817D6"/>
    <w:rsid w:val="00485AD5"/>
    <w:rsid w:val="004A0C46"/>
    <w:rsid w:val="004A2CD6"/>
    <w:rsid w:val="004B0737"/>
    <w:rsid w:val="004B4178"/>
    <w:rsid w:val="004B5477"/>
    <w:rsid w:val="004B6BE8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5019B5"/>
    <w:rsid w:val="00507B71"/>
    <w:rsid w:val="005129A7"/>
    <w:rsid w:val="00513C7F"/>
    <w:rsid w:val="0051622B"/>
    <w:rsid w:val="0052173C"/>
    <w:rsid w:val="00524BF4"/>
    <w:rsid w:val="00533401"/>
    <w:rsid w:val="00544D45"/>
    <w:rsid w:val="0054558F"/>
    <w:rsid w:val="0055131D"/>
    <w:rsid w:val="0055173D"/>
    <w:rsid w:val="005665E4"/>
    <w:rsid w:val="00567F78"/>
    <w:rsid w:val="00571579"/>
    <w:rsid w:val="00572322"/>
    <w:rsid w:val="00572821"/>
    <w:rsid w:val="0057452A"/>
    <w:rsid w:val="00574F29"/>
    <w:rsid w:val="0057687F"/>
    <w:rsid w:val="00581175"/>
    <w:rsid w:val="005842EC"/>
    <w:rsid w:val="00587B6E"/>
    <w:rsid w:val="00591895"/>
    <w:rsid w:val="00591A9B"/>
    <w:rsid w:val="005920D0"/>
    <w:rsid w:val="005A1731"/>
    <w:rsid w:val="005A618A"/>
    <w:rsid w:val="005B1ABD"/>
    <w:rsid w:val="005B5D4F"/>
    <w:rsid w:val="005D5205"/>
    <w:rsid w:val="005D733B"/>
    <w:rsid w:val="005E1134"/>
    <w:rsid w:val="005E202D"/>
    <w:rsid w:val="005E2AFE"/>
    <w:rsid w:val="005E5282"/>
    <w:rsid w:val="005E7A60"/>
    <w:rsid w:val="005F1E36"/>
    <w:rsid w:val="005F6D22"/>
    <w:rsid w:val="0060212A"/>
    <w:rsid w:val="00607C02"/>
    <w:rsid w:val="00612410"/>
    <w:rsid w:val="00614DA5"/>
    <w:rsid w:val="00616FC6"/>
    <w:rsid w:val="00622F3E"/>
    <w:rsid w:val="0062428E"/>
    <w:rsid w:val="00625A70"/>
    <w:rsid w:val="00631B44"/>
    <w:rsid w:val="00635AC9"/>
    <w:rsid w:val="00637779"/>
    <w:rsid w:val="00640325"/>
    <w:rsid w:val="00642B1A"/>
    <w:rsid w:val="00653738"/>
    <w:rsid w:val="00653BE5"/>
    <w:rsid w:val="006609B0"/>
    <w:rsid w:val="006625BA"/>
    <w:rsid w:val="00662CD0"/>
    <w:rsid w:val="0066601D"/>
    <w:rsid w:val="00672856"/>
    <w:rsid w:val="00673F69"/>
    <w:rsid w:val="00676618"/>
    <w:rsid w:val="00677FA6"/>
    <w:rsid w:val="006815CE"/>
    <w:rsid w:val="00690702"/>
    <w:rsid w:val="00691641"/>
    <w:rsid w:val="006A0DE2"/>
    <w:rsid w:val="006A290A"/>
    <w:rsid w:val="006A29F4"/>
    <w:rsid w:val="006A3465"/>
    <w:rsid w:val="006A588D"/>
    <w:rsid w:val="006A65C4"/>
    <w:rsid w:val="006A6A4E"/>
    <w:rsid w:val="006A6BF5"/>
    <w:rsid w:val="006B1E17"/>
    <w:rsid w:val="006B30B2"/>
    <w:rsid w:val="006B4572"/>
    <w:rsid w:val="006B72B4"/>
    <w:rsid w:val="006B765E"/>
    <w:rsid w:val="006C3DE8"/>
    <w:rsid w:val="006C531E"/>
    <w:rsid w:val="006D0C82"/>
    <w:rsid w:val="006D0E43"/>
    <w:rsid w:val="006D5454"/>
    <w:rsid w:val="006D6C07"/>
    <w:rsid w:val="006E6A6B"/>
    <w:rsid w:val="006F0988"/>
    <w:rsid w:val="006F0A44"/>
    <w:rsid w:val="006F24B3"/>
    <w:rsid w:val="00703540"/>
    <w:rsid w:val="00705326"/>
    <w:rsid w:val="0071317D"/>
    <w:rsid w:val="00713EFA"/>
    <w:rsid w:val="00714043"/>
    <w:rsid w:val="007141A5"/>
    <w:rsid w:val="00722D6C"/>
    <w:rsid w:val="007244A6"/>
    <w:rsid w:val="00727959"/>
    <w:rsid w:val="00731AA4"/>
    <w:rsid w:val="007332F1"/>
    <w:rsid w:val="0073377C"/>
    <w:rsid w:val="00733EC7"/>
    <w:rsid w:val="00743507"/>
    <w:rsid w:val="00751FB6"/>
    <w:rsid w:val="00756890"/>
    <w:rsid w:val="00757A67"/>
    <w:rsid w:val="007637DE"/>
    <w:rsid w:val="00763EB1"/>
    <w:rsid w:val="007700FD"/>
    <w:rsid w:val="00771633"/>
    <w:rsid w:val="00777A8A"/>
    <w:rsid w:val="007923D6"/>
    <w:rsid w:val="0079465B"/>
    <w:rsid w:val="00794DF4"/>
    <w:rsid w:val="0079558B"/>
    <w:rsid w:val="007977F3"/>
    <w:rsid w:val="007A0BBF"/>
    <w:rsid w:val="007A1BF4"/>
    <w:rsid w:val="007A4004"/>
    <w:rsid w:val="007A6737"/>
    <w:rsid w:val="007B0EBA"/>
    <w:rsid w:val="007B1ADC"/>
    <w:rsid w:val="007B3D27"/>
    <w:rsid w:val="007C0D53"/>
    <w:rsid w:val="007C2EEF"/>
    <w:rsid w:val="007C3EF7"/>
    <w:rsid w:val="007C5C63"/>
    <w:rsid w:val="007C6BF8"/>
    <w:rsid w:val="007C73E0"/>
    <w:rsid w:val="007D09A4"/>
    <w:rsid w:val="007D152F"/>
    <w:rsid w:val="007D47C1"/>
    <w:rsid w:val="007D775B"/>
    <w:rsid w:val="007E4B0E"/>
    <w:rsid w:val="007E556C"/>
    <w:rsid w:val="007E6B9C"/>
    <w:rsid w:val="007E6C27"/>
    <w:rsid w:val="007F453A"/>
    <w:rsid w:val="0080018E"/>
    <w:rsid w:val="0080028C"/>
    <w:rsid w:val="00800545"/>
    <w:rsid w:val="008048AF"/>
    <w:rsid w:val="00810BA2"/>
    <w:rsid w:val="00820143"/>
    <w:rsid w:val="008274ED"/>
    <w:rsid w:val="00827856"/>
    <w:rsid w:val="0083248D"/>
    <w:rsid w:val="00845D24"/>
    <w:rsid w:val="00846F63"/>
    <w:rsid w:val="00850078"/>
    <w:rsid w:val="0085317F"/>
    <w:rsid w:val="00855B1F"/>
    <w:rsid w:val="008620FB"/>
    <w:rsid w:val="00865A06"/>
    <w:rsid w:val="008706F8"/>
    <w:rsid w:val="00877764"/>
    <w:rsid w:val="008821AA"/>
    <w:rsid w:val="00883FBC"/>
    <w:rsid w:val="00887D45"/>
    <w:rsid w:val="0089265B"/>
    <w:rsid w:val="00895231"/>
    <w:rsid w:val="00896AC5"/>
    <w:rsid w:val="008A035F"/>
    <w:rsid w:val="008A3707"/>
    <w:rsid w:val="008A3B94"/>
    <w:rsid w:val="008A48F2"/>
    <w:rsid w:val="008B62B8"/>
    <w:rsid w:val="008B6664"/>
    <w:rsid w:val="008C04F1"/>
    <w:rsid w:val="008E226B"/>
    <w:rsid w:val="008E27C1"/>
    <w:rsid w:val="008E34CE"/>
    <w:rsid w:val="008F52E4"/>
    <w:rsid w:val="008F6674"/>
    <w:rsid w:val="008F67F6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2C65"/>
    <w:rsid w:val="00952C97"/>
    <w:rsid w:val="0095610F"/>
    <w:rsid w:val="00957FD8"/>
    <w:rsid w:val="00960E23"/>
    <w:rsid w:val="009628B1"/>
    <w:rsid w:val="00970FB1"/>
    <w:rsid w:val="009725F6"/>
    <w:rsid w:val="00972770"/>
    <w:rsid w:val="0098072C"/>
    <w:rsid w:val="00986125"/>
    <w:rsid w:val="009869B8"/>
    <w:rsid w:val="00986A50"/>
    <w:rsid w:val="00990C6B"/>
    <w:rsid w:val="009A063E"/>
    <w:rsid w:val="009A3297"/>
    <w:rsid w:val="009A5F9D"/>
    <w:rsid w:val="009A6F75"/>
    <w:rsid w:val="009B1DE9"/>
    <w:rsid w:val="009B36F8"/>
    <w:rsid w:val="009B5814"/>
    <w:rsid w:val="009B5E63"/>
    <w:rsid w:val="009C13C7"/>
    <w:rsid w:val="009C6F1D"/>
    <w:rsid w:val="009D13B1"/>
    <w:rsid w:val="009D2DD5"/>
    <w:rsid w:val="009D3E5A"/>
    <w:rsid w:val="009D4813"/>
    <w:rsid w:val="009D54F4"/>
    <w:rsid w:val="009E088D"/>
    <w:rsid w:val="009E2720"/>
    <w:rsid w:val="009E7933"/>
    <w:rsid w:val="009E7EAF"/>
    <w:rsid w:val="009F28A8"/>
    <w:rsid w:val="009F3F7B"/>
    <w:rsid w:val="009F43F5"/>
    <w:rsid w:val="009F4DD9"/>
    <w:rsid w:val="009F5C46"/>
    <w:rsid w:val="00A018C9"/>
    <w:rsid w:val="00A02A03"/>
    <w:rsid w:val="00A0624A"/>
    <w:rsid w:val="00A0631F"/>
    <w:rsid w:val="00A06A5B"/>
    <w:rsid w:val="00A06D41"/>
    <w:rsid w:val="00A10601"/>
    <w:rsid w:val="00A1097A"/>
    <w:rsid w:val="00A1686A"/>
    <w:rsid w:val="00A17D7D"/>
    <w:rsid w:val="00A21D70"/>
    <w:rsid w:val="00A21FE6"/>
    <w:rsid w:val="00A25A8C"/>
    <w:rsid w:val="00A268FA"/>
    <w:rsid w:val="00A2724A"/>
    <w:rsid w:val="00A435F5"/>
    <w:rsid w:val="00A46B3C"/>
    <w:rsid w:val="00A509A5"/>
    <w:rsid w:val="00A50BEE"/>
    <w:rsid w:val="00A52030"/>
    <w:rsid w:val="00A544A8"/>
    <w:rsid w:val="00A55CCB"/>
    <w:rsid w:val="00A9020D"/>
    <w:rsid w:val="00A90A44"/>
    <w:rsid w:val="00A90E86"/>
    <w:rsid w:val="00A9183B"/>
    <w:rsid w:val="00A91EB2"/>
    <w:rsid w:val="00A93F84"/>
    <w:rsid w:val="00AA3787"/>
    <w:rsid w:val="00AA4C6C"/>
    <w:rsid w:val="00AB114D"/>
    <w:rsid w:val="00AB198D"/>
    <w:rsid w:val="00AB569E"/>
    <w:rsid w:val="00AC3C4E"/>
    <w:rsid w:val="00AC4179"/>
    <w:rsid w:val="00AC5260"/>
    <w:rsid w:val="00AD091D"/>
    <w:rsid w:val="00AD097B"/>
    <w:rsid w:val="00AE1132"/>
    <w:rsid w:val="00AE61D4"/>
    <w:rsid w:val="00AF519C"/>
    <w:rsid w:val="00B00541"/>
    <w:rsid w:val="00B02C0A"/>
    <w:rsid w:val="00B0326D"/>
    <w:rsid w:val="00B04ED9"/>
    <w:rsid w:val="00B06205"/>
    <w:rsid w:val="00B108A9"/>
    <w:rsid w:val="00B127AA"/>
    <w:rsid w:val="00B20DB6"/>
    <w:rsid w:val="00B2431D"/>
    <w:rsid w:val="00B27EED"/>
    <w:rsid w:val="00B33C2E"/>
    <w:rsid w:val="00B35A95"/>
    <w:rsid w:val="00B369AB"/>
    <w:rsid w:val="00B37690"/>
    <w:rsid w:val="00B45121"/>
    <w:rsid w:val="00B4600B"/>
    <w:rsid w:val="00B50EF3"/>
    <w:rsid w:val="00B522C6"/>
    <w:rsid w:val="00B53605"/>
    <w:rsid w:val="00B6204D"/>
    <w:rsid w:val="00B63938"/>
    <w:rsid w:val="00B73AB5"/>
    <w:rsid w:val="00B75B27"/>
    <w:rsid w:val="00B77C08"/>
    <w:rsid w:val="00B81E06"/>
    <w:rsid w:val="00B82988"/>
    <w:rsid w:val="00B909D2"/>
    <w:rsid w:val="00B9578F"/>
    <w:rsid w:val="00B95DBF"/>
    <w:rsid w:val="00B95FAA"/>
    <w:rsid w:val="00B96998"/>
    <w:rsid w:val="00BA027D"/>
    <w:rsid w:val="00BA0C96"/>
    <w:rsid w:val="00BB60EF"/>
    <w:rsid w:val="00BC3735"/>
    <w:rsid w:val="00BC3925"/>
    <w:rsid w:val="00BC40AD"/>
    <w:rsid w:val="00BD2361"/>
    <w:rsid w:val="00BD7424"/>
    <w:rsid w:val="00BD791C"/>
    <w:rsid w:val="00BE14BA"/>
    <w:rsid w:val="00BE4E54"/>
    <w:rsid w:val="00BE54BD"/>
    <w:rsid w:val="00BF12FD"/>
    <w:rsid w:val="00C02459"/>
    <w:rsid w:val="00C027D3"/>
    <w:rsid w:val="00C0717C"/>
    <w:rsid w:val="00C07A87"/>
    <w:rsid w:val="00C10605"/>
    <w:rsid w:val="00C11FE7"/>
    <w:rsid w:val="00C15A9E"/>
    <w:rsid w:val="00C2139F"/>
    <w:rsid w:val="00C22F6D"/>
    <w:rsid w:val="00C234DD"/>
    <w:rsid w:val="00C24BA9"/>
    <w:rsid w:val="00C25596"/>
    <w:rsid w:val="00C30C36"/>
    <w:rsid w:val="00C331A7"/>
    <w:rsid w:val="00C36CE7"/>
    <w:rsid w:val="00C45309"/>
    <w:rsid w:val="00C45E81"/>
    <w:rsid w:val="00C528C9"/>
    <w:rsid w:val="00C55633"/>
    <w:rsid w:val="00C574E1"/>
    <w:rsid w:val="00C60FEC"/>
    <w:rsid w:val="00C62CEC"/>
    <w:rsid w:val="00C64304"/>
    <w:rsid w:val="00C701C3"/>
    <w:rsid w:val="00C743C2"/>
    <w:rsid w:val="00C74750"/>
    <w:rsid w:val="00C7589A"/>
    <w:rsid w:val="00C77F4F"/>
    <w:rsid w:val="00C81A3A"/>
    <w:rsid w:val="00C84E70"/>
    <w:rsid w:val="00C93436"/>
    <w:rsid w:val="00C934DD"/>
    <w:rsid w:val="00C95D2E"/>
    <w:rsid w:val="00C96723"/>
    <w:rsid w:val="00C97123"/>
    <w:rsid w:val="00CA26A8"/>
    <w:rsid w:val="00CA4658"/>
    <w:rsid w:val="00CA5DCE"/>
    <w:rsid w:val="00CA76ED"/>
    <w:rsid w:val="00CA7F7C"/>
    <w:rsid w:val="00CB13FB"/>
    <w:rsid w:val="00CB6C54"/>
    <w:rsid w:val="00CB73CD"/>
    <w:rsid w:val="00CC01DB"/>
    <w:rsid w:val="00CC5668"/>
    <w:rsid w:val="00CC7204"/>
    <w:rsid w:val="00CD4A2B"/>
    <w:rsid w:val="00CD4C88"/>
    <w:rsid w:val="00CE65A2"/>
    <w:rsid w:val="00CF0196"/>
    <w:rsid w:val="00CF2ABD"/>
    <w:rsid w:val="00CF7D3A"/>
    <w:rsid w:val="00D00B04"/>
    <w:rsid w:val="00D04A33"/>
    <w:rsid w:val="00D059AB"/>
    <w:rsid w:val="00D1504A"/>
    <w:rsid w:val="00D26886"/>
    <w:rsid w:val="00D30F0E"/>
    <w:rsid w:val="00D32ACD"/>
    <w:rsid w:val="00D32F07"/>
    <w:rsid w:val="00D37CCD"/>
    <w:rsid w:val="00D445BE"/>
    <w:rsid w:val="00D4682E"/>
    <w:rsid w:val="00D50087"/>
    <w:rsid w:val="00D508AC"/>
    <w:rsid w:val="00D54DB8"/>
    <w:rsid w:val="00D5664D"/>
    <w:rsid w:val="00D574B1"/>
    <w:rsid w:val="00D604D3"/>
    <w:rsid w:val="00D70FEE"/>
    <w:rsid w:val="00D74012"/>
    <w:rsid w:val="00D75E3D"/>
    <w:rsid w:val="00D8017D"/>
    <w:rsid w:val="00D818F4"/>
    <w:rsid w:val="00D844E9"/>
    <w:rsid w:val="00D872CA"/>
    <w:rsid w:val="00D90816"/>
    <w:rsid w:val="00D91D99"/>
    <w:rsid w:val="00D93AA5"/>
    <w:rsid w:val="00D97282"/>
    <w:rsid w:val="00DA0437"/>
    <w:rsid w:val="00DA1959"/>
    <w:rsid w:val="00DA4AF5"/>
    <w:rsid w:val="00DB4272"/>
    <w:rsid w:val="00DC2BAF"/>
    <w:rsid w:val="00DD00DA"/>
    <w:rsid w:val="00DD428F"/>
    <w:rsid w:val="00DE4247"/>
    <w:rsid w:val="00DF2DE7"/>
    <w:rsid w:val="00DF5369"/>
    <w:rsid w:val="00DF69CF"/>
    <w:rsid w:val="00E00D57"/>
    <w:rsid w:val="00E01AB0"/>
    <w:rsid w:val="00E027CD"/>
    <w:rsid w:val="00E04AE8"/>
    <w:rsid w:val="00E10920"/>
    <w:rsid w:val="00E23D80"/>
    <w:rsid w:val="00E25516"/>
    <w:rsid w:val="00E30AE1"/>
    <w:rsid w:val="00E367FB"/>
    <w:rsid w:val="00E41BF1"/>
    <w:rsid w:val="00E558D4"/>
    <w:rsid w:val="00E64B63"/>
    <w:rsid w:val="00E64E55"/>
    <w:rsid w:val="00E653AB"/>
    <w:rsid w:val="00E7487E"/>
    <w:rsid w:val="00E76CEC"/>
    <w:rsid w:val="00E77263"/>
    <w:rsid w:val="00E808EE"/>
    <w:rsid w:val="00E9001D"/>
    <w:rsid w:val="00E91F54"/>
    <w:rsid w:val="00E9308A"/>
    <w:rsid w:val="00E93531"/>
    <w:rsid w:val="00E94122"/>
    <w:rsid w:val="00E95654"/>
    <w:rsid w:val="00EA0247"/>
    <w:rsid w:val="00EA1371"/>
    <w:rsid w:val="00EA2D45"/>
    <w:rsid w:val="00EA3032"/>
    <w:rsid w:val="00EA586F"/>
    <w:rsid w:val="00EB0C96"/>
    <w:rsid w:val="00EB4DD3"/>
    <w:rsid w:val="00EC38DC"/>
    <w:rsid w:val="00ED00AF"/>
    <w:rsid w:val="00ED1396"/>
    <w:rsid w:val="00ED2545"/>
    <w:rsid w:val="00ED4F73"/>
    <w:rsid w:val="00ED506D"/>
    <w:rsid w:val="00EE274E"/>
    <w:rsid w:val="00EE49E6"/>
    <w:rsid w:val="00EE7C40"/>
    <w:rsid w:val="00EF0268"/>
    <w:rsid w:val="00EF08BD"/>
    <w:rsid w:val="00EF09EC"/>
    <w:rsid w:val="00EF0DC4"/>
    <w:rsid w:val="00EF23C6"/>
    <w:rsid w:val="00EF50E0"/>
    <w:rsid w:val="00EF5521"/>
    <w:rsid w:val="00EF5939"/>
    <w:rsid w:val="00F0075F"/>
    <w:rsid w:val="00F052B6"/>
    <w:rsid w:val="00F06754"/>
    <w:rsid w:val="00F121D3"/>
    <w:rsid w:val="00F17426"/>
    <w:rsid w:val="00F22A67"/>
    <w:rsid w:val="00F27E69"/>
    <w:rsid w:val="00F31B86"/>
    <w:rsid w:val="00F352DB"/>
    <w:rsid w:val="00F37FC5"/>
    <w:rsid w:val="00F440E5"/>
    <w:rsid w:val="00F50D4C"/>
    <w:rsid w:val="00F53C9E"/>
    <w:rsid w:val="00F5528E"/>
    <w:rsid w:val="00F57174"/>
    <w:rsid w:val="00F6344B"/>
    <w:rsid w:val="00F657F3"/>
    <w:rsid w:val="00F72343"/>
    <w:rsid w:val="00F76311"/>
    <w:rsid w:val="00F81B8F"/>
    <w:rsid w:val="00F81F0C"/>
    <w:rsid w:val="00F84C43"/>
    <w:rsid w:val="00F8704E"/>
    <w:rsid w:val="00FA1063"/>
    <w:rsid w:val="00FA358C"/>
    <w:rsid w:val="00FB2675"/>
    <w:rsid w:val="00FB4056"/>
    <w:rsid w:val="00FB57FD"/>
    <w:rsid w:val="00FC1932"/>
    <w:rsid w:val="00FC3EFA"/>
    <w:rsid w:val="00FC69CE"/>
    <w:rsid w:val="00FD1194"/>
    <w:rsid w:val="00FD1430"/>
    <w:rsid w:val="00FD51EA"/>
    <w:rsid w:val="00FD747A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52D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11</cp:revision>
  <cp:lastPrinted>2023-05-03T05:45:00Z</cp:lastPrinted>
  <dcterms:created xsi:type="dcterms:W3CDTF">2025-08-04T10:37:00Z</dcterms:created>
  <dcterms:modified xsi:type="dcterms:W3CDTF">2025-08-11T06:27:00Z</dcterms:modified>
</cp:coreProperties>
</file>