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5A55" w14:textId="74BCFD56" w:rsidR="0040288A" w:rsidRPr="007E7B1B" w:rsidRDefault="0040288A" w:rsidP="0040288A">
      <w:pPr>
        <w:jc w:val="center"/>
        <w:rPr>
          <w:rFonts w:ascii="Times New Roman" w:eastAsia="PMingLiU" w:hAnsi="Times New Roman" w:cs="Times New Roman"/>
          <w:b/>
          <w:sz w:val="26"/>
          <w:szCs w:val="26"/>
          <w:lang w:eastAsia="zh-TW"/>
        </w:rPr>
      </w:pPr>
      <w:r w:rsidRPr="007E7B1B">
        <w:rPr>
          <w:rFonts w:ascii="Times New Roman" w:eastAsia="PMingLiU" w:hAnsi="Times New Roman" w:cs="Times New Roman"/>
          <w:b/>
          <w:sz w:val="26"/>
          <w:szCs w:val="26"/>
          <w:lang w:eastAsia="zh-TW"/>
        </w:rPr>
        <w:t>PAKALPOJUMA LĪGUM</w:t>
      </w:r>
      <w:r w:rsidR="00882EE5">
        <w:rPr>
          <w:rFonts w:ascii="Times New Roman" w:eastAsia="PMingLiU" w:hAnsi="Times New Roman" w:cs="Times New Roman"/>
          <w:b/>
          <w:sz w:val="26"/>
          <w:szCs w:val="26"/>
          <w:lang w:eastAsia="zh-TW"/>
        </w:rPr>
        <w:t>S DIJA-26-1-li</w:t>
      </w:r>
    </w:p>
    <w:p w14:paraId="02945CA7" w14:textId="77777777" w:rsidR="0040288A" w:rsidRPr="007E7B1B" w:rsidRDefault="0040288A" w:rsidP="0040288A">
      <w:pPr>
        <w:jc w:val="center"/>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Rīgā</w:t>
      </w:r>
    </w:p>
    <w:p w14:paraId="10B32A1E" w14:textId="77777777" w:rsidR="0040288A" w:rsidRPr="007E7B1B" w:rsidRDefault="0040288A" w:rsidP="0040288A">
      <w:pPr>
        <w:jc w:val="center"/>
        <w:rPr>
          <w:rFonts w:ascii="Times New Roman" w:eastAsia="PMingLiU" w:hAnsi="Times New Roman" w:cs="Times New Roman"/>
          <w:sz w:val="26"/>
          <w:szCs w:val="26"/>
          <w:lang w:eastAsia="zh-TW"/>
        </w:rPr>
      </w:pPr>
    </w:p>
    <w:p w14:paraId="44638443" w14:textId="77777777" w:rsidR="0040288A" w:rsidRPr="007E7B1B" w:rsidRDefault="0040288A" w:rsidP="0040288A">
      <w:pPr>
        <w:spacing w:after="0" w:line="240" w:lineRule="auto"/>
        <w:rPr>
          <w:rFonts w:ascii="Times New Roman" w:hAnsi="Times New Roman" w:cs="Times New Roman"/>
          <w:bCs/>
          <w:sz w:val="26"/>
          <w:szCs w:val="26"/>
        </w:rPr>
      </w:pPr>
      <w:r w:rsidRPr="007E7B1B">
        <w:rPr>
          <w:rFonts w:ascii="Times New Roman" w:hAnsi="Times New Roman" w:cs="Times New Roman"/>
          <w:bCs/>
          <w:sz w:val="26"/>
          <w:szCs w:val="26"/>
        </w:rPr>
        <w:t>Dokumenta parakstīšanas datums</w:t>
      </w:r>
    </w:p>
    <w:p w14:paraId="38D5D422" w14:textId="77777777" w:rsidR="0040288A" w:rsidRPr="007E7B1B" w:rsidRDefault="0040288A" w:rsidP="0040288A">
      <w:pPr>
        <w:spacing w:after="0" w:line="240" w:lineRule="auto"/>
        <w:rPr>
          <w:rFonts w:ascii="Times New Roman" w:hAnsi="Times New Roman" w:cs="Times New Roman"/>
          <w:bCs/>
          <w:sz w:val="26"/>
          <w:szCs w:val="26"/>
        </w:rPr>
      </w:pPr>
      <w:r w:rsidRPr="007E7B1B">
        <w:rPr>
          <w:rFonts w:ascii="Times New Roman" w:hAnsi="Times New Roman" w:cs="Times New Roman"/>
          <w:bCs/>
          <w:sz w:val="26"/>
          <w:szCs w:val="26"/>
        </w:rPr>
        <w:t>ir pēdējā pievienotā droša elektroniskā paraksta</w:t>
      </w:r>
    </w:p>
    <w:p w14:paraId="7E37F55D" w14:textId="77777777" w:rsidR="0040288A" w:rsidRPr="007E7B1B" w:rsidRDefault="0040288A" w:rsidP="0040288A">
      <w:pPr>
        <w:spacing w:after="0" w:line="240" w:lineRule="auto"/>
        <w:rPr>
          <w:rFonts w:ascii="Times New Roman" w:hAnsi="Times New Roman" w:cs="Times New Roman"/>
          <w:bCs/>
          <w:sz w:val="26"/>
          <w:szCs w:val="26"/>
        </w:rPr>
      </w:pPr>
      <w:r w:rsidRPr="007E7B1B">
        <w:rPr>
          <w:rFonts w:ascii="Times New Roman" w:hAnsi="Times New Roman" w:cs="Times New Roman"/>
          <w:bCs/>
          <w:sz w:val="26"/>
          <w:szCs w:val="26"/>
        </w:rPr>
        <w:t>un tā laika zīmoga datums</w:t>
      </w:r>
    </w:p>
    <w:p w14:paraId="43CCE8E5" w14:textId="77777777" w:rsidR="0040288A" w:rsidRPr="007E7B1B" w:rsidRDefault="0040288A" w:rsidP="0040288A">
      <w:pPr>
        <w:jc w:val="right"/>
        <w:rPr>
          <w:rFonts w:ascii="Times New Roman" w:hAnsi="Times New Roman" w:cs="Times New Roman"/>
          <w:bCs/>
          <w:sz w:val="26"/>
          <w:szCs w:val="26"/>
        </w:rPr>
      </w:pPr>
    </w:p>
    <w:p w14:paraId="270F79A0" w14:textId="77777777" w:rsidR="0040288A" w:rsidRPr="007E7B1B" w:rsidRDefault="0040288A" w:rsidP="0040288A">
      <w:pPr>
        <w:spacing w:line="240" w:lineRule="auto"/>
        <w:ind w:firstLine="900"/>
        <w:jc w:val="both"/>
        <w:rPr>
          <w:rFonts w:ascii="Times New Roman" w:eastAsia="Times New Roman" w:hAnsi="Times New Roman" w:cs="Times New Roman"/>
          <w:sz w:val="26"/>
          <w:szCs w:val="26"/>
        </w:rPr>
      </w:pPr>
      <w:bookmarkStart w:id="0" w:name="_Hlk510529435"/>
      <w:r w:rsidRPr="007E7B1B">
        <w:rPr>
          <w:rFonts w:ascii="Times New Roman" w:eastAsia="Times New Roman" w:hAnsi="Times New Roman" w:cs="Times New Roman"/>
          <w:b/>
          <w:bCs/>
          <w:sz w:val="26"/>
          <w:szCs w:val="26"/>
        </w:rPr>
        <w:t>Rīgas valstspilsētas pašvaldības Izglītības, kultūras un sporta departaments</w:t>
      </w:r>
      <w:r w:rsidRPr="007E7B1B">
        <w:rPr>
          <w:rFonts w:ascii="Times New Roman" w:eastAsia="Times New Roman" w:hAnsi="Times New Roman" w:cs="Times New Roman"/>
          <w:sz w:val="26"/>
          <w:szCs w:val="26"/>
        </w:rPr>
        <w:t>, turpmāk – Pasūtītājs, tā Sporta un jaunatnes pārvaldes Jaunatnes nodaļas vadītāja –pārvaldes priekšnieka vietnieka Dmitrija Zvereva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valstspilsētas pašvaldības darba reglaments” 130.punktu un Rīgas domes 17.12.2009. nolikuma Nr.36 “Rīgas valstspilsētas pašvaldības Izglītības, kultūras un sporta departamenta nolikums” 15.3.6.apakšpunktu no vienas puses, un</w:t>
      </w:r>
    </w:p>
    <w:bookmarkEnd w:id="0"/>
    <w:p w14:paraId="17B9C033" w14:textId="5D778719" w:rsidR="0040288A" w:rsidRPr="007E7B1B" w:rsidRDefault="00947564" w:rsidP="0040288A">
      <w:pPr>
        <w:ind w:firstLine="810"/>
        <w:jc w:val="both"/>
        <w:rPr>
          <w:rFonts w:ascii="Times New Roman" w:hAnsi="Times New Roman" w:cs="Times New Roman"/>
          <w:sz w:val="26"/>
          <w:szCs w:val="26"/>
        </w:rPr>
      </w:pPr>
      <w:r w:rsidRPr="007E7B1B">
        <w:rPr>
          <w:rFonts w:ascii="Times New Roman" w:eastAsia="Times New Roman" w:hAnsi="Times New Roman" w:cs="Times New Roman"/>
          <w:b/>
          <w:bCs/>
          <w:sz w:val="26"/>
          <w:szCs w:val="26"/>
        </w:rPr>
        <w:t>Biedrība “Piedzīvojuma Gars”</w:t>
      </w:r>
      <w:r w:rsidR="0040288A" w:rsidRPr="007E7B1B">
        <w:rPr>
          <w:rFonts w:ascii="Times New Roman" w:hAnsi="Times New Roman" w:cs="Times New Roman"/>
          <w:sz w:val="26"/>
          <w:szCs w:val="26"/>
        </w:rPr>
        <w:t xml:space="preserve">, </w:t>
      </w:r>
      <w:r w:rsidR="00CA00F4" w:rsidRPr="007E7B1B">
        <w:rPr>
          <w:rFonts w:ascii="Times New Roman" w:hAnsi="Times New Roman" w:cs="Times New Roman"/>
          <w:sz w:val="26"/>
          <w:szCs w:val="26"/>
        </w:rPr>
        <w:t>reģistrācijas nr.</w:t>
      </w:r>
      <w:r w:rsidRPr="007E7B1B">
        <w:rPr>
          <w:rFonts w:ascii="Times New Roman" w:eastAsia="Times New Roman" w:hAnsi="Times New Roman" w:cs="Times New Roman"/>
          <w:sz w:val="26"/>
          <w:szCs w:val="26"/>
        </w:rPr>
        <w:t xml:space="preserve"> 40006877781</w:t>
      </w:r>
      <w:r w:rsidR="00CA00F4" w:rsidRPr="007E7B1B">
        <w:rPr>
          <w:rFonts w:ascii="Times New Roman" w:hAnsi="Times New Roman" w:cs="Times New Roman"/>
          <w:sz w:val="26"/>
          <w:szCs w:val="26"/>
        </w:rPr>
        <w:t xml:space="preserve">, </w:t>
      </w:r>
      <w:r w:rsidR="0040288A" w:rsidRPr="007E7B1B">
        <w:rPr>
          <w:rFonts w:ascii="Times New Roman" w:hAnsi="Times New Roman" w:cs="Times New Roman"/>
          <w:sz w:val="26"/>
          <w:szCs w:val="26"/>
        </w:rPr>
        <w:t xml:space="preserve">turpmāk – </w:t>
      </w:r>
      <w:r w:rsidR="0040288A" w:rsidRPr="009C0CA8">
        <w:rPr>
          <w:rFonts w:ascii="Times New Roman" w:hAnsi="Times New Roman" w:cs="Times New Roman"/>
          <w:sz w:val="26"/>
          <w:szCs w:val="26"/>
        </w:rPr>
        <w:t xml:space="preserve">Izpildītājs, </w:t>
      </w:r>
      <w:r w:rsidR="00CA00F4" w:rsidRPr="009C0CA8">
        <w:rPr>
          <w:rFonts w:ascii="Times New Roman" w:hAnsi="Times New Roman" w:cs="Times New Roman"/>
          <w:sz w:val="26"/>
          <w:szCs w:val="26"/>
        </w:rPr>
        <w:t>valdes locekļa</w:t>
      </w:r>
      <w:r w:rsidR="0040288A" w:rsidRPr="009C0CA8">
        <w:rPr>
          <w:rFonts w:ascii="Times New Roman" w:hAnsi="Times New Roman" w:cs="Times New Roman"/>
          <w:sz w:val="26"/>
          <w:szCs w:val="26"/>
        </w:rPr>
        <w:t xml:space="preserve"> </w:t>
      </w:r>
      <w:r w:rsidR="006C3FAA" w:rsidRPr="009C0CA8">
        <w:rPr>
          <w:rFonts w:ascii="Times New Roman" w:hAnsi="Times New Roman" w:cs="Times New Roman"/>
          <w:sz w:val="26"/>
          <w:szCs w:val="26"/>
        </w:rPr>
        <w:t xml:space="preserve">Ata </w:t>
      </w:r>
      <w:r w:rsidRPr="009C0CA8">
        <w:rPr>
          <w:rFonts w:ascii="Times New Roman" w:hAnsi="Times New Roman" w:cs="Times New Roman"/>
          <w:sz w:val="26"/>
          <w:szCs w:val="26"/>
        </w:rPr>
        <w:t xml:space="preserve">Ķeņģa </w:t>
      </w:r>
      <w:r w:rsidR="0040288A" w:rsidRPr="009C0CA8">
        <w:rPr>
          <w:rFonts w:ascii="Times New Roman" w:hAnsi="Times New Roman" w:cs="Times New Roman"/>
          <w:sz w:val="26"/>
          <w:szCs w:val="26"/>
        </w:rPr>
        <w:t>personā, kurš</w:t>
      </w:r>
      <w:r w:rsidR="0040288A" w:rsidRPr="007E7B1B">
        <w:rPr>
          <w:rFonts w:ascii="Times New Roman" w:hAnsi="Times New Roman" w:cs="Times New Roman"/>
          <w:sz w:val="26"/>
          <w:szCs w:val="26"/>
        </w:rPr>
        <w:t xml:space="preserve"> rīkojas saskaņā ar statūtiem, no otras puses, kopā sauktas – Puses, ņemot vērā Departamenta iepirkuma “Aktivitāšu nodrošināšana projekta “Digitālā darba ar jaunatni sistēmas attīstība pašvaldībā” (PVM ID APS0255) ietvaros Rīgas valstspilsētas pašvaldībā” Nr. RVPIKSD 2025/29 ( turpmāk – Iepirkums) rezultātus, kas tiek īstenoti Latvijas Atveseļošanas un noturības mehānisma 2.3.2.1.i. investīcijas “Digitālās prasmes iedzīvotājiem, t. sk. jauniešiem” finansētā projekta “Digitālā darba ar jaunatni sistēmas attīstība pašvaldībā” (PVM ID APS0255) (Rīgas valstspilsētas pašvaldības individuālais plāns digitālā darba ar jaunatni sistēmas attīstībai, Līg.Nr. 4.2-17/32, Proj. Nr. 2.3.2.1.i.0/1/23/I/CFLA/002) ietvaros, noslēdza šādu Līgumu.</w:t>
      </w:r>
    </w:p>
    <w:p w14:paraId="4C0F2C88" w14:textId="77777777" w:rsidR="0040288A" w:rsidRPr="007E7B1B" w:rsidRDefault="0040288A" w:rsidP="0040288A">
      <w:pPr>
        <w:spacing w:before="240" w:after="240"/>
        <w:jc w:val="center"/>
        <w:rPr>
          <w:rFonts w:ascii="Times New Roman" w:eastAsia="PMingLiU" w:hAnsi="Times New Roman" w:cs="Times New Roman"/>
          <w:b/>
          <w:sz w:val="26"/>
          <w:szCs w:val="26"/>
          <w:lang w:eastAsia="zh-TW"/>
        </w:rPr>
      </w:pPr>
      <w:r w:rsidRPr="007E7B1B">
        <w:rPr>
          <w:rFonts w:ascii="Times New Roman" w:eastAsia="PMingLiU" w:hAnsi="Times New Roman" w:cs="Times New Roman"/>
          <w:b/>
          <w:sz w:val="26"/>
          <w:szCs w:val="26"/>
          <w:lang w:eastAsia="zh-TW"/>
        </w:rPr>
        <w:t>1. Līguma priekšmets</w:t>
      </w:r>
    </w:p>
    <w:p w14:paraId="7D2C4C99" w14:textId="75C63B51" w:rsidR="0040288A" w:rsidRPr="007E7B1B" w:rsidRDefault="0040288A" w:rsidP="0040288A">
      <w:pPr>
        <w:tabs>
          <w:tab w:val="left" w:pos="426"/>
          <w:tab w:val="left" w:pos="1418"/>
        </w:tabs>
        <w:spacing w:after="0" w:line="240" w:lineRule="auto"/>
        <w:ind w:firstLine="851"/>
        <w:jc w:val="both"/>
        <w:rPr>
          <w:rFonts w:ascii="Times New Roman" w:hAnsi="Times New Roman" w:cs="Times New Roman"/>
          <w:sz w:val="26"/>
          <w:szCs w:val="26"/>
        </w:rPr>
      </w:pPr>
      <w:r w:rsidRPr="007E7B1B">
        <w:rPr>
          <w:rFonts w:ascii="Times New Roman" w:eastAsia="PMingLiU" w:hAnsi="Times New Roman" w:cs="Times New Roman"/>
          <w:sz w:val="26"/>
          <w:szCs w:val="26"/>
          <w:lang w:eastAsia="zh-TW"/>
        </w:rPr>
        <w:t>1.1. Pasūtītājs uzdod Izpildītājam un Izpildītājs apņemas</w:t>
      </w:r>
      <w:bookmarkStart w:id="1" w:name="_Hlk513110207"/>
      <w:r w:rsidRPr="007E7B1B">
        <w:rPr>
          <w:rFonts w:ascii="Times New Roman" w:eastAsia="PMingLiU" w:hAnsi="Times New Roman" w:cs="Times New Roman"/>
          <w:sz w:val="26"/>
          <w:szCs w:val="26"/>
          <w:lang w:eastAsia="zh-TW"/>
        </w:rPr>
        <w:t xml:space="preserve"> nodrošināt </w:t>
      </w:r>
      <w:bookmarkEnd w:id="1"/>
      <w:r w:rsidRPr="007E7B1B">
        <w:rPr>
          <w:rFonts w:ascii="Times New Roman" w:hAnsi="Times New Roman" w:cs="Times New Roman"/>
          <w:sz w:val="26"/>
          <w:szCs w:val="26"/>
        </w:rPr>
        <w:t xml:space="preserve">izglītojošo aktivitāšu norisi projekta “Digitālā darba ar jaunatni sistēmas attīstība pašvaldībā” (PVM ID APS0255) ietvaros Iepirkuma </w:t>
      </w:r>
      <w:bookmarkStart w:id="2" w:name="_Hlk216874207"/>
      <w:r w:rsidR="00947564" w:rsidRPr="007E7B1B">
        <w:rPr>
          <w:rFonts w:ascii="Times New Roman" w:hAnsi="Times New Roman" w:cs="Times New Roman"/>
          <w:sz w:val="26"/>
          <w:szCs w:val="26"/>
        </w:rPr>
        <w:t>1</w:t>
      </w:r>
      <w:r w:rsidRPr="007E7B1B">
        <w:rPr>
          <w:rFonts w:ascii="Times New Roman" w:hAnsi="Times New Roman" w:cs="Times New Roman"/>
          <w:sz w:val="26"/>
          <w:szCs w:val="26"/>
        </w:rPr>
        <w:t xml:space="preserve">.daļā </w:t>
      </w:r>
      <w:bookmarkEnd w:id="2"/>
      <w:r w:rsidR="00947564" w:rsidRPr="007E7B1B">
        <w:rPr>
          <w:rFonts w:ascii="Times New Roman" w:eastAsia="Times New Roman" w:hAnsi="Times New Roman" w:cs="Times New Roman"/>
          <w:sz w:val="26"/>
          <w:szCs w:val="26"/>
        </w:rPr>
        <w:t xml:space="preserve">“Jauniešu iespēju un resursu kartēšana Rīgā” </w:t>
      </w:r>
      <w:r w:rsidRPr="007E7B1B">
        <w:rPr>
          <w:rFonts w:ascii="Times New Roman" w:eastAsia="PMingLiU" w:hAnsi="Times New Roman" w:cs="Times New Roman"/>
          <w:sz w:val="26"/>
          <w:szCs w:val="26"/>
          <w:lang w:eastAsia="zh-TW"/>
        </w:rPr>
        <w:t xml:space="preserve">turpmāk – Pakalpojums, </w:t>
      </w:r>
      <w:r w:rsidRPr="007E7B1B">
        <w:rPr>
          <w:rFonts w:ascii="Times New Roman" w:hAnsi="Times New Roman" w:cs="Times New Roman"/>
          <w:sz w:val="26"/>
          <w:szCs w:val="26"/>
        </w:rPr>
        <w:t>saskaņā ar</w:t>
      </w:r>
      <w:r w:rsidRPr="007E7B1B">
        <w:rPr>
          <w:rFonts w:ascii="Times New Roman" w:eastAsia="PMingLiU" w:hAnsi="Times New Roman" w:cs="Times New Roman"/>
          <w:sz w:val="26"/>
          <w:szCs w:val="26"/>
          <w:lang w:eastAsia="zh-TW"/>
        </w:rPr>
        <w:t xml:space="preserve"> Pušu apstiprinātajiem pielikumiem, kas ir šī Līguma neatņemamas sastāvdaļas, un šī Līguma nosacījumiem: </w:t>
      </w:r>
      <w:r w:rsidRPr="007E7B1B">
        <w:rPr>
          <w:rFonts w:ascii="Times New Roman" w:hAnsi="Times New Roman" w:cs="Times New Roman"/>
          <w:sz w:val="26"/>
          <w:szCs w:val="26"/>
        </w:rPr>
        <w:t xml:space="preserve"> </w:t>
      </w:r>
    </w:p>
    <w:p w14:paraId="278378B4" w14:textId="77777777" w:rsidR="0040288A" w:rsidRPr="007E7B1B" w:rsidRDefault="0040288A" w:rsidP="0040288A">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1.1.1. Iepirkuma Tehniskā specifikācija (1. pielikums);</w:t>
      </w:r>
    </w:p>
    <w:p w14:paraId="79BA5340" w14:textId="77777777" w:rsidR="0040288A" w:rsidRPr="007E7B1B" w:rsidRDefault="0040288A" w:rsidP="0040288A">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1.1.2. Izpildītāja nodrošināto aktivitāšu programma (2. pielikums);</w:t>
      </w:r>
    </w:p>
    <w:p w14:paraId="7C18B17D"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1.1.3. Izpildītāja Finanšu piedāvājums (3. pielikums);</w:t>
      </w:r>
    </w:p>
    <w:p w14:paraId="5A5DF056"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bookmarkStart w:id="3" w:name="_Hlk129341035"/>
      <w:r w:rsidRPr="007E7B1B">
        <w:rPr>
          <w:rFonts w:ascii="Times New Roman" w:eastAsia="PMingLiU" w:hAnsi="Times New Roman" w:cs="Times New Roman"/>
          <w:sz w:val="26"/>
          <w:szCs w:val="26"/>
          <w:lang w:eastAsia="zh-TW"/>
        </w:rPr>
        <w:t xml:space="preserve">1.1.4. Mērķa grupas jaunieša iesnieguma veidlapa </w:t>
      </w:r>
      <w:bookmarkEnd w:id="3"/>
      <w:r w:rsidRPr="007E7B1B">
        <w:rPr>
          <w:rFonts w:ascii="Times New Roman" w:eastAsia="PMingLiU" w:hAnsi="Times New Roman" w:cs="Times New Roman"/>
          <w:sz w:val="26"/>
          <w:szCs w:val="26"/>
          <w:lang w:eastAsia="zh-TW"/>
        </w:rPr>
        <w:t>(4.pielikums);</w:t>
      </w:r>
    </w:p>
    <w:p w14:paraId="60D9EAAF"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1.1.5. Mērķa grupas darba ar jaunatni veicēja iesniegums (5.pielikums);</w:t>
      </w:r>
    </w:p>
    <w:p w14:paraId="230D1471"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1.1.6. Publicitātes prasības (6.pielikums);</w:t>
      </w:r>
    </w:p>
    <w:p w14:paraId="47D5F6DC" w14:textId="4AB98592" w:rsidR="0040288A" w:rsidRPr="007E7B1B" w:rsidRDefault="0040288A" w:rsidP="0040288A">
      <w:pPr>
        <w:pStyle w:val="ListParagraph2"/>
        <w:numPr>
          <w:ilvl w:val="1"/>
          <w:numId w:val="2"/>
        </w:numPr>
        <w:suppressAutoHyphens/>
        <w:spacing w:after="0" w:line="240" w:lineRule="auto"/>
        <w:ind w:left="0" w:firstLine="900"/>
        <w:jc w:val="both"/>
        <w:rPr>
          <w:rFonts w:ascii="Times New Roman" w:hAnsi="Times New Roman" w:cs="Times New Roman"/>
          <w:sz w:val="26"/>
          <w:szCs w:val="26"/>
          <w:lang w:eastAsia="ar-SA"/>
        </w:rPr>
      </w:pPr>
      <w:r w:rsidRPr="007E7B1B">
        <w:rPr>
          <w:rFonts w:ascii="Times New Roman" w:hAnsi="Times New Roman" w:cs="Times New Roman"/>
          <w:sz w:val="26"/>
          <w:szCs w:val="26"/>
          <w:lang w:eastAsia="ar-SA"/>
        </w:rPr>
        <w:lastRenderedPageBreak/>
        <w:t xml:space="preserve">Pakalpojuma sniegšanas </w:t>
      </w:r>
      <w:r w:rsidRPr="00E6340B">
        <w:rPr>
          <w:rFonts w:ascii="Times New Roman" w:hAnsi="Times New Roman" w:cs="Times New Roman"/>
          <w:sz w:val="26"/>
          <w:szCs w:val="26"/>
          <w:lang w:eastAsia="ar-SA"/>
        </w:rPr>
        <w:t xml:space="preserve">periods – </w:t>
      </w:r>
      <w:r w:rsidR="009A6950" w:rsidRPr="00E6340B">
        <w:rPr>
          <w:rFonts w:ascii="Times New Roman" w:hAnsi="Times New Roman" w:cs="Times New Roman"/>
          <w:sz w:val="26"/>
          <w:szCs w:val="26"/>
          <w:lang w:eastAsia="ar-SA"/>
        </w:rPr>
        <w:t xml:space="preserve">no Pušu abpusējas Līguma parakstīšanas dienas </w:t>
      </w:r>
      <w:r w:rsidRPr="00E6340B">
        <w:rPr>
          <w:rFonts w:ascii="Times New Roman" w:hAnsi="Times New Roman" w:cs="Times New Roman"/>
          <w:sz w:val="26"/>
          <w:szCs w:val="26"/>
          <w:lang w:eastAsia="ar-SA"/>
        </w:rPr>
        <w:t xml:space="preserve">līdz 2026.gada 28.februārim. Aktivitāšu īstenošanas periods var tikt pagarināts, pusēm vienojoties, ja tiek pagarināts kopējais Projekta īstenošanas periods, Iepirkuma ietvaros iepirkto aktivitāšu īstenošana noslēdzas ne vēlāk kā </w:t>
      </w:r>
      <w:r w:rsidRPr="007E7B1B">
        <w:rPr>
          <w:rFonts w:ascii="Times New Roman" w:hAnsi="Times New Roman" w:cs="Times New Roman"/>
          <w:sz w:val="26"/>
          <w:szCs w:val="26"/>
          <w:lang w:eastAsia="ar-SA"/>
        </w:rPr>
        <w:t>2 nedēļas pirms Projekta īstenošanas beigu termiņa.</w:t>
      </w:r>
    </w:p>
    <w:p w14:paraId="766C3E85"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color w:val="FF0000"/>
          <w:sz w:val="26"/>
          <w:szCs w:val="26"/>
          <w:lang w:eastAsia="zh-TW"/>
        </w:rPr>
      </w:pPr>
    </w:p>
    <w:p w14:paraId="4E33014E" w14:textId="1ED39CD5" w:rsidR="00CA00F4" w:rsidRPr="007E7B1B" w:rsidRDefault="0040288A" w:rsidP="00CA00F4">
      <w:pPr>
        <w:pStyle w:val="Sarakstarindkopa"/>
        <w:numPr>
          <w:ilvl w:val="0"/>
          <w:numId w:val="2"/>
        </w:numPr>
        <w:spacing w:after="0" w:line="240" w:lineRule="auto"/>
        <w:jc w:val="center"/>
        <w:rPr>
          <w:rFonts w:ascii="Times New Roman" w:eastAsia="PMingLiU" w:hAnsi="Times New Roman" w:cs="Times New Roman"/>
          <w:b/>
          <w:sz w:val="26"/>
          <w:szCs w:val="26"/>
          <w:lang w:eastAsia="zh-TW"/>
        </w:rPr>
      </w:pPr>
      <w:bookmarkStart w:id="4" w:name="_Hlk11749993"/>
      <w:r w:rsidRPr="007E7B1B">
        <w:rPr>
          <w:rFonts w:ascii="Times New Roman" w:eastAsia="PMingLiU" w:hAnsi="Times New Roman" w:cs="Times New Roman"/>
          <w:b/>
          <w:sz w:val="26"/>
          <w:szCs w:val="26"/>
          <w:lang w:eastAsia="zh-TW"/>
        </w:rPr>
        <w:t>Līguma summa un norēķinu kārtība</w:t>
      </w:r>
    </w:p>
    <w:p w14:paraId="7DB58083" w14:textId="3290EF90" w:rsidR="0040288A" w:rsidRPr="007E7B1B" w:rsidRDefault="0040288A" w:rsidP="0040288A">
      <w:pPr>
        <w:spacing w:after="0" w:line="240" w:lineRule="auto"/>
        <w:ind w:firstLine="851"/>
        <w:contextualSpacing/>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 xml:space="preserve">2.1. Līguma kopējā summa bez pievienotās vērtības nodokļa (turpmāk – PVN) ir līdz </w:t>
      </w:r>
      <w:r w:rsidR="00B80DBB" w:rsidRPr="007E7B1B">
        <w:rPr>
          <w:rFonts w:ascii="Times New Roman" w:eastAsia="PMingLiU" w:hAnsi="Times New Roman" w:cs="Times New Roman"/>
          <w:b/>
          <w:sz w:val="26"/>
          <w:szCs w:val="26"/>
          <w:lang w:eastAsia="zh-TW"/>
        </w:rPr>
        <w:t xml:space="preserve">EUR </w:t>
      </w:r>
      <w:r w:rsidR="00910F47" w:rsidRPr="007E7B1B">
        <w:rPr>
          <w:rFonts w:ascii="Times New Roman" w:eastAsia="PMingLiU" w:hAnsi="Times New Roman" w:cs="Times New Roman"/>
          <w:b/>
          <w:sz w:val="26"/>
          <w:szCs w:val="26"/>
          <w:lang w:eastAsia="zh-TW"/>
        </w:rPr>
        <w:t>32400.00</w:t>
      </w:r>
      <w:r w:rsidR="00B80DBB" w:rsidRPr="007E7B1B">
        <w:rPr>
          <w:rFonts w:ascii="Times New Roman" w:eastAsia="PMingLiU" w:hAnsi="Times New Roman" w:cs="Times New Roman"/>
          <w:sz w:val="26"/>
          <w:szCs w:val="26"/>
          <w:lang w:eastAsia="zh-TW"/>
        </w:rPr>
        <w:t xml:space="preserve"> </w:t>
      </w:r>
      <w:r w:rsidR="00910F47" w:rsidRPr="007E7B1B">
        <w:rPr>
          <w:rFonts w:ascii="Times New Roman" w:eastAsia="Times New Roman" w:hAnsi="Times New Roman" w:cs="Times New Roman"/>
          <w:sz w:val="26"/>
          <w:szCs w:val="26"/>
        </w:rPr>
        <w:t xml:space="preserve">(trīsdesmit divi tūkstoši četri simti </w:t>
      </w:r>
      <w:r w:rsidR="00910F47" w:rsidRPr="007E7B1B">
        <w:rPr>
          <w:rFonts w:ascii="Times New Roman" w:eastAsia="Times New Roman" w:hAnsi="Times New Roman" w:cs="Times New Roman"/>
          <w:i/>
          <w:iCs/>
          <w:sz w:val="26"/>
          <w:szCs w:val="26"/>
        </w:rPr>
        <w:t>euro</w:t>
      </w:r>
      <w:r w:rsidR="00910F47" w:rsidRPr="007E7B1B">
        <w:rPr>
          <w:rFonts w:ascii="Times New Roman" w:eastAsia="Times New Roman" w:hAnsi="Times New Roman" w:cs="Times New Roman"/>
          <w:sz w:val="26"/>
          <w:szCs w:val="26"/>
        </w:rPr>
        <w:t xml:space="preserve"> </w:t>
      </w:r>
      <w:r w:rsidR="009C0CA8">
        <w:rPr>
          <w:rFonts w:ascii="Times New Roman" w:eastAsia="Times New Roman" w:hAnsi="Times New Roman" w:cs="Times New Roman"/>
          <w:sz w:val="26"/>
          <w:szCs w:val="26"/>
        </w:rPr>
        <w:t xml:space="preserve">un </w:t>
      </w:r>
      <w:r w:rsidR="00910F47" w:rsidRPr="007E7B1B">
        <w:rPr>
          <w:rFonts w:ascii="Times New Roman" w:eastAsia="Times New Roman" w:hAnsi="Times New Roman" w:cs="Times New Roman"/>
          <w:sz w:val="26"/>
          <w:szCs w:val="26"/>
        </w:rPr>
        <w:t xml:space="preserve">00 centi). </w:t>
      </w:r>
      <w:r w:rsidRPr="007E7B1B">
        <w:rPr>
          <w:rFonts w:ascii="Times New Roman" w:eastAsia="PMingLiU" w:hAnsi="Times New Roman" w:cs="Times New Roman"/>
          <w:sz w:val="26"/>
          <w:szCs w:val="26"/>
          <w:lang w:eastAsia="zh-TW"/>
        </w:rPr>
        <w:t>PVN summa tiek aprēķināta un norādīta elektroniskā rēķinā atbilstoši Latvijas Republikas normatīvajos aktos noteiktajām nodokļa procenta likmēm un noteikumiem. Norēķini tiek veikti par faktiski sniegto pakalpojumu, Finanšu piedāvājumā (3. pielikums) norādīto cenu par vienu personu, reizinot ar faktisko personu daudzuma skaitu.</w:t>
      </w:r>
    </w:p>
    <w:p w14:paraId="37101A3A"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2.2.</w:t>
      </w:r>
      <w:r w:rsidRPr="007E7B1B">
        <w:rPr>
          <w:rFonts w:ascii="Times New Roman" w:eastAsia="PMingLiU" w:hAnsi="Times New Roman" w:cs="Times New Roman"/>
          <w:color w:val="FF0000"/>
          <w:sz w:val="26"/>
          <w:szCs w:val="26"/>
          <w:lang w:eastAsia="zh-TW"/>
        </w:rPr>
        <w:t> </w:t>
      </w:r>
      <w:r w:rsidRPr="007E7B1B">
        <w:rPr>
          <w:rFonts w:ascii="Times New Roman" w:eastAsia="PMingLiU" w:hAnsi="Times New Roman" w:cs="Times New Roman"/>
          <w:sz w:val="26"/>
          <w:szCs w:val="26"/>
          <w:lang w:eastAsia="zh-TW"/>
        </w:rPr>
        <w:t>Samaksu par konkrēto Pakalpojumu, kas izpildīts atbilstoši Līguma un piedāvājuma nosacījumiem, Pasūtītājs veic, pamatojoties uz Pušu parakstītu Pakalpojuma pieņemšanas – nodošanas aktu un Izpildītāja elektroniski iesniegtu rēķinu, turpmāk e-rēķins, kuru Izpildītājs sagatavo 10 (desmit) darba dienu laikā pēc Pakalpojuma nodrošināšanas.</w:t>
      </w:r>
    </w:p>
    <w:p w14:paraId="7FCAE7A0" w14:textId="77777777" w:rsidR="0040288A" w:rsidRPr="007E7B1B" w:rsidRDefault="0040288A" w:rsidP="0040288A">
      <w:pPr>
        <w:tabs>
          <w:tab w:val="left" w:pos="426"/>
          <w:tab w:val="num" w:pos="851"/>
        </w:tabs>
        <w:spacing w:after="0" w:line="240" w:lineRule="auto"/>
        <w:jc w:val="both"/>
        <w:rPr>
          <w:rFonts w:ascii="Times New Roman" w:eastAsia="PMingLiU" w:hAnsi="Times New Roman" w:cs="Times New Roman"/>
          <w:sz w:val="26"/>
          <w:szCs w:val="26"/>
          <w:lang w:eastAsia="zh-TW"/>
        </w:rPr>
      </w:pPr>
      <w:r w:rsidRPr="007E7B1B">
        <w:rPr>
          <w:rFonts w:ascii="Times New Roman" w:eastAsia="Times New Roman" w:hAnsi="Times New Roman" w:cs="Times New Roman"/>
          <w:sz w:val="26"/>
          <w:szCs w:val="26"/>
          <w:lang w:eastAsia="lv-LV"/>
        </w:rPr>
        <w:tab/>
      </w:r>
      <w:r w:rsidRPr="007E7B1B">
        <w:rPr>
          <w:rFonts w:ascii="Times New Roman" w:eastAsia="Times New Roman" w:hAnsi="Times New Roman" w:cs="Times New Roman"/>
          <w:sz w:val="26"/>
          <w:szCs w:val="26"/>
          <w:lang w:eastAsia="lv-LV"/>
        </w:rPr>
        <w:tab/>
        <w:t xml:space="preserve">2.3. Pasūtītājs samaksu par sniegto Pakalpojumu Izpildītājam maksā ar pārskaitījumu uz Izpildītāja </w:t>
      </w:r>
      <w:r w:rsidRPr="007E7B1B">
        <w:rPr>
          <w:rFonts w:ascii="Times New Roman" w:eastAsia="PMingLiU" w:hAnsi="Times New Roman" w:cs="Times New Roman"/>
          <w:sz w:val="26"/>
          <w:szCs w:val="26"/>
          <w:lang w:eastAsia="zh-TW"/>
        </w:rPr>
        <w:t>norādīto bankas kontu 14 (četrpadsmit) dienu laikā pēc e-rēķina saņemšanas. Par jebkura maksājuma, kas izriet no Līguma, samaksas dienu ir uzskatāma diena, kurā Pasūtītājs veicis bankas pārskaitījumu.</w:t>
      </w:r>
    </w:p>
    <w:p w14:paraId="2624ED0C"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2.4. Izpildītājs sagatavo e-rēķinu, kurš atbilst Grāmatvedības likuma prasībām (strukturēta elektroniskā rēķina datnes formāts ir XML (Extensible Markup Language). XML struktūra noteikta Latvijas nacionālajā standartā, un tai jāatbilst PEPPOL BIS Billing 3.0 specifikācijai).</w:t>
      </w:r>
    </w:p>
    <w:p w14:paraId="71A6AC04" w14:textId="77777777" w:rsidR="0040288A" w:rsidRPr="007E7B1B" w:rsidRDefault="0040288A" w:rsidP="0040288A">
      <w:pPr>
        <w:tabs>
          <w:tab w:val="left" w:pos="426"/>
          <w:tab w:val="num" w:pos="1571"/>
        </w:tabs>
        <w:spacing w:after="0" w:line="240" w:lineRule="auto"/>
        <w:ind w:firstLine="851"/>
        <w:jc w:val="both"/>
        <w:rPr>
          <w:rFonts w:ascii="Times New Roman" w:eastAsia="Times New Roman" w:hAnsi="Times New Roman" w:cs="Times New Roman"/>
          <w:sz w:val="26"/>
          <w:szCs w:val="26"/>
          <w:lang w:eastAsia="lv-LV"/>
        </w:rPr>
      </w:pPr>
      <w:r w:rsidRPr="007E7B1B">
        <w:rPr>
          <w:rFonts w:ascii="Times New Roman" w:eastAsia="PMingLiU" w:hAnsi="Times New Roman" w:cs="Times New Roman"/>
          <w:sz w:val="26"/>
          <w:szCs w:val="26"/>
          <w:lang w:eastAsia="zh-TW"/>
        </w:rPr>
        <w:t>2.5. Izpildītājs e-rēķinu apmaksai iesniedz, izvēloties vienu no sekojošajiem rēķina piegādes</w:t>
      </w:r>
      <w:r w:rsidRPr="007E7B1B">
        <w:rPr>
          <w:rFonts w:ascii="Times New Roman" w:eastAsia="Times New Roman" w:hAnsi="Times New Roman" w:cs="Times New Roman"/>
          <w:sz w:val="26"/>
          <w:szCs w:val="26"/>
          <w:lang w:eastAsia="lv-LV"/>
        </w:rPr>
        <w:t xml:space="preserve"> kanāliem:</w:t>
      </w:r>
    </w:p>
    <w:p w14:paraId="2221FA4F" w14:textId="77777777" w:rsidR="0040288A" w:rsidRPr="007E7B1B"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7E7B1B">
        <w:rPr>
          <w:rFonts w:ascii="Times New Roman" w:eastAsia="Times New Roman" w:hAnsi="Times New Roman" w:cs="Times New Roman"/>
          <w:sz w:val="26"/>
          <w:szCs w:val="26"/>
          <w:lang w:eastAsia="lv-LV"/>
        </w:rPr>
        <w:t>2.5.1. augšupielādē elektroniskā rēķina failu pašvaldības portālā www.eriga.lv, atbilstoši portālā noteiktajam aprakstam par elektroniskā rēķina iesniegšanas formātu un piegādes veidu;</w:t>
      </w:r>
    </w:p>
    <w:p w14:paraId="0C8C6F0F" w14:textId="77777777" w:rsidR="0040288A" w:rsidRPr="007E7B1B"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7E7B1B">
        <w:rPr>
          <w:rFonts w:ascii="Times New Roman" w:eastAsia="Times New Roman" w:hAnsi="Times New Roman" w:cs="Times New Roman"/>
          <w:sz w:val="26"/>
          <w:szCs w:val="26"/>
          <w:lang w:eastAsia="lv-LV"/>
        </w:rPr>
        <w:t>2.5.2. XML formātā, atbilstoši PEPPOL standartam, nosūta uz e-adresi: EINVOICE@90011524360.</w:t>
      </w:r>
    </w:p>
    <w:p w14:paraId="028D5B6F" w14:textId="77777777" w:rsidR="0040288A" w:rsidRPr="007E7B1B"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7E7B1B">
        <w:rPr>
          <w:rFonts w:ascii="Times New Roman" w:eastAsia="Times New Roman" w:hAnsi="Times New Roman" w:cs="Times New Roman"/>
          <w:sz w:val="26"/>
          <w:szCs w:val="26"/>
          <w:lang w:eastAsia="lv-LV"/>
        </w:rPr>
        <w:t>2.5.3. Strukturēta e-rēķina datni XML formātā, papildus Latvijas nacionālajā standartā noteiktajam, Pasts sagatavo ņemot vērā šādus nosacījumus:</w:t>
      </w:r>
    </w:p>
    <w:p w14:paraId="03F961A8" w14:textId="77777777" w:rsidR="0040288A" w:rsidRPr="007E7B1B"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7E7B1B">
        <w:rPr>
          <w:rFonts w:ascii="Times New Roman" w:eastAsia="Times New Roman" w:hAnsi="Times New Roman" w:cs="Times New Roman"/>
          <w:sz w:val="26"/>
          <w:szCs w:val="26"/>
          <w:lang w:eastAsia="lv-LV"/>
        </w:rPr>
        <w:t>saņēmēja juridisko adresi norāda XML birkās: &lt;StreetName&gt;,&lt;CityName&gt;, &lt;PostalZone&gt;;</w:t>
      </w:r>
    </w:p>
    <w:p w14:paraId="11242395" w14:textId="77777777" w:rsidR="0040288A" w:rsidRPr="007E7B1B"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7E7B1B">
        <w:rPr>
          <w:rFonts w:ascii="Times New Roman" w:eastAsia="Times New Roman" w:hAnsi="Times New Roman" w:cs="Times New Roman"/>
          <w:sz w:val="26"/>
          <w:szCs w:val="26"/>
          <w:lang w:eastAsia="lv-LV"/>
        </w:rPr>
        <w:t>saņēmēja iestādes kodu norāda XML birkā &lt;BuyerReference&gt;.</w:t>
      </w:r>
    </w:p>
    <w:p w14:paraId="3275C26B" w14:textId="77777777" w:rsidR="0040288A" w:rsidRPr="007E7B1B" w:rsidRDefault="0040288A" w:rsidP="0040288A">
      <w:pPr>
        <w:spacing w:after="0" w:line="240" w:lineRule="auto"/>
        <w:ind w:firstLine="851"/>
        <w:jc w:val="both"/>
        <w:rPr>
          <w:rFonts w:ascii="Times New Roman" w:hAnsi="Times New Roman" w:cs="Times New Roman"/>
          <w:sz w:val="26"/>
          <w:szCs w:val="26"/>
        </w:rPr>
      </w:pPr>
      <w:r w:rsidRPr="007E7B1B">
        <w:rPr>
          <w:rFonts w:ascii="Times New Roman" w:eastAsia="Times New Roman" w:hAnsi="Times New Roman" w:cs="Times New Roman"/>
          <w:sz w:val="26"/>
          <w:szCs w:val="26"/>
          <w:lang w:eastAsia="lv-LV"/>
        </w:rPr>
        <w:t>2.6. Līgumā noteiktā kārtībā iesniegts e-rēķins nodrošina Pusēm e-rēķina izcelsmes autentiskumu un satura integritāti.</w:t>
      </w:r>
      <w:bookmarkEnd w:id="4"/>
    </w:p>
    <w:p w14:paraId="6AB04F68"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hAnsi="Times New Roman" w:cs="Times New Roman"/>
          <w:sz w:val="26"/>
          <w:szCs w:val="26"/>
        </w:rPr>
      </w:pPr>
      <w:r w:rsidRPr="007E7B1B">
        <w:rPr>
          <w:rFonts w:ascii="Times New Roman" w:hAnsi="Times New Roman" w:cs="Times New Roman"/>
          <w:sz w:val="26"/>
          <w:szCs w:val="26"/>
        </w:rPr>
        <w:t xml:space="preserve">2.7. Ja </w:t>
      </w:r>
      <w:r w:rsidRPr="007E7B1B">
        <w:rPr>
          <w:rFonts w:ascii="Times New Roman" w:hAnsi="Times New Roman" w:cs="Times New Roman"/>
          <w:bCs/>
          <w:sz w:val="26"/>
          <w:szCs w:val="26"/>
        </w:rPr>
        <w:t xml:space="preserve">Izpildītājs </w:t>
      </w:r>
      <w:r w:rsidRPr="007E7B1B">
        <w:rPr>
          <w:rFonts w:ascii="Times New Roman" w:hAnsi="Times New Roman" w:cs="Times New Roman"/>
          <w:sz w:val="26"/>
          <w:szCs w:val="26"/>
        </w:rPr>
        <w:t xml:space="preserve">ir iesniedzis nepareizi aizpildītu un/ vai Līguma nosacījumiem neatbilstošu rēķinu, </w:t>
      </w:r>
      <w:r w:rsidRPr="007E7B1B">
        <w:rPr>
          <w:rFonts w:ascii="Times New Roman" w:hAnsi="Times New Roman" w:cs="Times New Roman"/>
          <w:bCs/>
          <w:sz w:val="26"/>
          <w:szCs w:val="26"/>
        </w:rPr>
        <w:t>Departaments</w:t>
      </w:r>
      <w:r w:rsidRPr="007E7B1B">
        <w:rPr>
          <w:rFonts w:ascii="Times New Roman" w:hAnsi="Times New Roman" w:cs="Times New Roman"/>
          <w:sz w:val="26"/>
          <w:szCs w:val="26"/>
        </w:rPr>
        <w:t xml:space="preserve"> šādu rēķinu apmaksai nepieņem un neakceptē. </w:t>
      </w:r>
      <w:r w:rsidRPr="007E7B1B">
        <w:rPr>
          <w:rFonts w:ascii="Times New Roman" w:hAnsi="Times New Roman" w:cs="Times New Roman"/>
          <w:bCs/>
          <w:sz w:val="26"/>
          <w:szCs w:val="26"/>
        </w:rPr>
        <w:t>Izpildītājam</w:t>
      </w:r>
      <w:r w:rsidRPr="007E7B1B">
        <w:rPr>
          <w:rFonts w:ascii="Times New Roman" w:hAnsi="Times New Roman" w:cs="Times New Roman"/>
          <w:sz w:val="26"/>
          <w:szCs w:val="26"/>
        </w:rPr>
        <w:t xml:space="preserve"> ir pienākums iesniegt atkārtoti pareizi un Līguma nosacījumiem atbilstoši aizpildītu rēķinu. Šādā situācijā rēķina apmaksas termiņu skaita no dienas, kad </w:t>
      </w:r>
      <w:r w:rsidRPr="007E7B1B">
        <w:rPr>
          <w:rFonts w:ascii="Times New Roman" w:hAnsi="Times New Roman" w:cs="Times New Roman"/>
          <w:bCs/>
          <w:sz w:val="26"/>
          <w:szCs w:val="26"/>
        </w:rPr>
        <w:t>Izpildītājs</w:t>
      </w:r>
      <w:r w:rsidRPr="007E7B1B">
        <w:rPr>
          <w:rFonts w:ascii="Times New Roman" w:hAnsi="Times New Roman" w:cs="Times New Roman"/>
          <w:b/>
          <w:sz w:val="26"/>
          <w:szCs w:val="26"/>
        </w:rPr>
        <w:t xml:space="preserve"> </w:t>
      </w:r>
      <w:r w:rsidRPr="007E7B1B">
        <w:rPr>
          <w:rFonts w:ascii="Times New Roman" w:hAnsi="Times New Roman" w:cs="Times New Roman"/>
          <w:sz w:val="26"/>
          <w:szCs w:val="26"/>
        </w:rPr>
        <w:t>ir iesniedzis atkārtotu rēķinu.</w:t>
      </w:r>
    </w:p>
    <w:p w14:paraId="08E34AC0" w14:textId="77777777" w:rsidR="0040288A" w:rsidRPr="007E7B1B" w:rsidRDefault="0040288A" w:rsidP="00CA00F4">
      <w:pPr>
        <w:tabs>
          <w:tab w:val="left" w:pos="900"/>
          <w:tab w:val="left" w:pos="1134"/>
          <w:tab w:val="num" w:pos="1560"/>
          <w:tab w:val="num" w:pos="1712"/>
        </w:tabs>
        <w:spacing w:after="0" w:line="240" w:lineRule="auto"/>
        <w:jc w:val="both"/>
        <w:rPr>
          <w:rFonts w:ascii="Times New Roman" w:hAnsi="Times New Roman" w:cs="Times New Roman"/>
          <w:color w:val="FF0000"/>
          <w:sz w:val="26"/>
          <w:szCs w:val="26"/>
        </w:rPr>
      </w:pPr>
    </w:p>
    <w:p w14:paraId="7C99FB6B" w14:textId="75860ECC" w:rsidR="00CA00F4" w:rsidRPr="007E7B1B" w:rsidRDefault="0040288A" w:rsidP="00CA00F4">
      <w:pPr>
        <w:pStyle w:val="Sarakstarindkopa"/>
        <w:numPr>
          <w:ilvl w:val="0"/>
          <w:numId w:val="2"/>
        </w:numPr>
        <w:spacing w:after="0" w:line="240" w:lineRule="auto"/>
        <w:jc w:val="center"/>
        <w:rPr>
          <w:rFonts w:ascii="Times New Roman" w:eastAsia="PMingLiU" w:hAnsi="Times New Roman" w:cs="Times New Roman"/>
          <w:b/>
          <w:bCs/>
          <w:sz w:val="26"/>
          <w:szCs w:val="26"/>
          <w:lang w:eastAsia="zh-TW"/>
        </w:rPr>
      </w:pPr>
      <w:r w:rsidRPr="007E7B1B">
        <w:rPr>
          <w:rFonts w:ascii="Times New Roman" w:eastAsia="PMingLiU" w:hAnsi="Times New Roman" w:cs="Times New Roman"/>
          <w:b/>
          <w:bCs/>
          <w:sz w:val="26"/>
          <w:szCs w:val="26"/>
          <w:lang w:eastAsia="zh-TW"/>
        </w:rPr>
        <w:lastRenderedPageBreak/>
        <w:t>Pakalpojuma izpildes nodošanas un pieņemšanas kārtība</w:t>
      </w:r>
    </w:p>
    <w:p w14:paraId="1CA70F1A"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 xml:space="preserve">3.1. Pakalpojums vai tā daļa tiek nodots </w:t>
      </w:r>
      <w:bookmarkStart w:id="5" w:name="_Hlk141104602"/>
      <w:r w:rsidRPr="007E7B1B">
        <w:rPr>
          <w:rFonts w:ascii="Times New Roman" w:eastAsia="PMingLiU" w:hAnsi="Times New Roman" w:cs="Times New Roman"/>
          <w:sz w:val="26"/>
          <w:szCs w:val="26"/>
          <w:lang w:eastAsia="zh-TW"/>
        </w:rPr>
        <w:t>Pasūtītājam ar nodošanas – pieņemšanas aktu</w:t>
      </w:r>
      <w:bookmarkEnd w:id="5"/>
      <w:r w:rsidRPr="007E7B1B">
        <w:rPr>
          <w:rFonts w:ascii="Times New Roman" w:eastAsia="PMingLiU" w:hAnsi="Times New Roman" w:cs="Times New Roman"/>
          <w:sz w:val="26"/>
          <w:szCs w:val="26"/>
          <w:lang w:eastAsia="zh-TW"/>
        </w:rPr>
        <w:t xml:space="preserve">, kura projektu sastāda Izpildītājs. </w:t>
      </w:r>
    </w:p>
    <w:p w14:paraId="4FFB1A3B"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3.2. Par visām viena veida aktivitātēm, kuras Izpildītājs īsteno saskaņā ar tehnisko specifikāciju un piedāvājumu Līguma 1.1. apakšpunktā noteiktajā Iepirkuma daļā, tiek sagatavots viens nodošanas – pieņemšanas akts.</w:t>
      </w:r>
    </w:p>
    <w:p w14:paraId="6F2A35B4"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3.2. Pasūtītājs 3 (trīs) darba dienu laikā pēc Izpildītāja paziņojuma par Pakalpojuma pabeigšanu veic Pakalpojuma vai attiecīgā Pakalpojuma posma pārbaudi un paraksta pakalpojuma pieņemšanas - nodošanas aktu.</w:t>
      </w:r>
    </w:p>
    <w:p w14:paraId="415B264A"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3.3. 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60D8ADF0"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3.4. Izpildītājs novērš aktā norādītos Pakalpojuma trūkumus par saviem līdzekļiem ne vēlāk kā 10 (desmit) darba dienu laikā.</w:t>
      </w:r>
    </w:p>
    <w:p w14:paraId="7395ADD8"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p>
    <w:p w14:paraId="386A8064" w14:textId="59BFEE66" w:rsidR="00CA00F4" w:rsidRPr="007E7B1B" w:rsidRDefault="0040288A" w:rsidP="00CA00F4">
      <w:pPr>
        <w:pStyle w:val="Sarakstarindkopa"/>
        <w:numPr>
          <w:ilvl w:val="0"/>
          <w:numId w:val="2"/>
        </w:numPr>
        <w:spacing w:after="0" w:line="240" w:lineRule="auto"/>
        <w:jc w:val="center"/>
        <w:rPr>
          <w:rFonts w:ascii="Times New Roman" w:hAnsi="Times New Roman" w:cs="Times New Roman"/>
          <w:b/>
          <w:sz w:val="26"/>
          <w:szCs w:val="26"/>
        </w:rPr>
      </w:pPr>
      <w:r w:rsidRPr="007E7B1B">
        <w:rPr>
          <w:rFonts w:ascii="Times New Roman" w:hAnsi="Times New Roman" w:cs="Times New Roman"/>
          <w:b/>
          <w:sz w:val="26"/>
          <w:szCs w:val="26"/>
        </w:rPr>
        <w:t>Līguma darbības, izpildes termiņš un kārtība</w:t>
      </w:r>
    </w:p>
    <w:p w14:paraId="0B1E4FDF"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hAnsi="Times New Roman" w:cs="Times New Roman"/>
          <w:sz w:val="26"/>
          <w:szCs w:val="26"/>
          <w:lang w:eastAsia="zh-TW"/>
        </w:rPr>
        <w:t>4.1. Līgums stājas spēkā tā abpusējas parakstīšanas dienā un ir spēkā līdz līgumā noteikto saistību izpildei.</w:t>
      </w:r>
    </w:p>
    <w:p w14:paraId="24EADFF3"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hAnsi="Times New Roman" w:cs="Times New Roman"/>
          <w:sz w:val="26"/>
          <w:szCs w:val="26"/>
          <w:u w:color="000000"/>
          <w:lang w:eastAsia="zh-TW"/>
        </w:rPr>
        <w:t>4.2. </w:t>
      </w:r>
      <w:r w:rsidRPr="007E7B1B">
        <w:rPr>
          <w:rFonts w:ascii="Times New Roman" w:hAnsi="Times New Roman" w:cs="Times New Roman"/>
          <w:sz w:val="26"/>
          <w:szCs w:val="26"/>
          <w:u w:val="single" w:color="000000"/>
          <w:lang w:eastAsia="zh-TW"/>
        </w:rPr>
        <w:t xml:space="preserve">Izpildītājs: </w:t>
      </w:r>
    </w:p>
    <w:p w14:paraId="619E411F"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hAnsi="Times New Roman" w:cs="Times New Roman"/>
          <w:sz w:val="26"/>
          <w:szCs w:val="26"/>
          <w:lang w:eastAsia="zh-TW"/>
        </w:rPr>
        <w:t>4.2.1. 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0F3525EB"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4.2.2. Pakalpojums Izpildītājam jāveic Līgumā noteiktajos termiņos;</w:t>
      </w:r>
    </w:p>
    <w:p w14:paraId="04FC722E" w14:textId="77777777" w:rsidR="0040288A" w:rsidRPr="007E7B1B" w:rsidRDefault="0040288A" w:rsidP="0040288A">
      <w:pPr>
        <w:tabs>
          <w:tab w:val="left" w:pos="900"/>
          <w:tab w:val="left" w:pos="1134"/>
          <w:tab w:val="num" w:pos="1276"/>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4.2.3. 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63B4FEF7"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4.2.4. apņemas pēc Pasūtītāja pieprasījuma rakstveidā vai mutiski sniegt informāciju par Pakalpojuma izpildes gaitu;</w:t>
      </w:r>
    </w:p>
    <w:p w14:paraId="31A622AC"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4.2.5. Izpildītājam ir tiesības uzticēt trešajām personām Pakalpojuma atsevišķu procesu izpildi. Piesaistot pakalpojuma izpildes procesā trešās personas, Izpildītājs atbildīgs Pasūtītājam par Līguma saistību pienācīgu izpildi;</w:t>
      </w:r>
    </w:p>
    <w:p w14:paraId="4D8CEB43"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4.2.6. 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322A4DD2"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4.2.7. 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normatīvajiem aktiem;</w:t>
      </w:r>
    </w:p>
    <w:p w14:paraId="1BF83B05"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4.2.8. veicot Līguma izpildi, ievēro visas valsts un pašvaldības institūciju likumīgās prasības, kādas var tikt izvirzītas vai ir izvirzāmas Līgumā paredzēto darbu izpildei;</w:t>
      </w:r>
    </w:p>
    <w:p w14:paraId="1CFCFE78"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4.2.9. ievēro visas prasības attiecībā uz pasākuma izpildes drošību;</w:t>
      </w:r>
    </w:p>
    <w:p w14:paraId="30BAF84B" w14:textId="77777777" w:rsidR="0040288A" w:rsidRPr="007E7B1B" w:rsidRDefault="0040288A" w:rsidP="0040288A">
      <w:pPr>
        <w:tabs>
          <w:tab w:val="left" w:pos="900"/>
          <w:tab w:val="left" w:pos="1134"/>
          <w:tab w:val="left" w:pos="1560"/>
          <w:tab w:val="num" w:pos="1712"/>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lastRenderedPageBreak/>
        <w:t>4.2.10. atceļ vai pārtrauc pasākumu, ja to prasa darbu izpildes drošības apsvērumi visos gadījumos, kad cēloņu novēršana nav atkarīga no Izpildītāja vai šos cēloņus Izpildītājs nav spējīgs ar saviem spēkiem novērst;</w:t>
      </w:r>
    </w:p>
    <w:p w14:paraId="0FD41FA7"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u w:color="000000"/>
          <w:lang w:eastAsia="zh-TW"/>
        </w:rPr>
        <w:t>4.3. </w:t>
      </w:r>
      <w:r w:rsidRPr="007E7B1B">
        <w:rPr>
          <w:rFonts w:ascii="Times New Roman" w:eastAsia="PMingLiU" w:hAnsi="Times New Roman" w:cs="Times New Roman"/>
          <w:sz w:val="26"/>
          <w:szCs w:val="26"/>
          <w:u w:val="single" w:color="000000"/>
          <w:lang w:eastAsia="zh-TW"/>
        </w:rPr>
        <w:t>Pasūtītājs:</w:t>
      </w:r>
    </w:p>
    <w:p w14:paraId="57CF0B4E"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4.3.1. apņemas savas kompetences ietvaros nodrošināt Izpildītājam nepieciešamo atbalstu valsts un pašvaldības iestādēs organizatorisko jautājumu risināšanai Pakalpojuma izpildes laikā;</w:t>
      </w:r>
    </w:p>
    <w:p w14:paraId="3CF18DAC"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4.3.2. sniedz Izpildītājam informāciju un dokumentāciju, kas nepieciešama Pakalpojuma izpildes nodrošināšanai, ciktāl tas ir Pasūtītāja kompetencē;</w:t>
      </w:r>
    </w:p>
    <w:p w14:paraId="19D4CD43"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4.3.3. veic apmaksu Līguma 2. punkta noteiktajā termiņā un kārtībā;</w:t>
      </w:r>
    </w:p>
    <w:p w14:paraId="13D34BA6"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4.3.4. kontrolei par finanšu līdzekļu izmantošanu var pieprasīt no Izpildītāja</w:t>
      </w:r>
      <w:r w:rsidRPr="007E7B1B" w:rsidDel="00A77FE2">
        <w:rPr>
          <w:rFonts w:ascii="Times New Roman" w:eastAsia="PMingLiU" w:hAnsi="Times New Roman" w:cs="Times New Roman"/>
          <w:sz w:val="26"/>
          <w:szCs w:val="26"/>
          <w:lang w:eastAsia="zh-TW"/>
        </w:rPr>
        <w:t xml:space="preserve"> </w:t>
      </w:r>
      <w:r w:rsidRPr="007E7B1B">
        <w:rPr>
          <w:rFonts w:ascii="Times New Roman" w:eastAsia="PMingLiU" w:hAnsi="Times New Roman" w:cs="Times New Roman"/>
          <w:sz w:val="26"/>
          <w:szCs w:val="26"/>
          <w:lang w:eastAsia="zh-TW"/>
        </w:rPr>
        <w:t>grāmatvedības dokumentus un citus darījumu apliecinošus dokumentus, kas saistīti ar šī Līguma 1. punktā minēta Pakalpojuma izpildi.</w:t>
      </w:r>
    </w:p>
    <w:p w14:paraId="2C09DDA6"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color w:val="FF0000"/>
          <w:sz w:val="26"/>
          <w:szCs w:val="26"/>
          <w:lang w:eastAsia="zh-TW"/>
        </w:rPr>
      </w:pPr>
    </w:p>
    <w:p w14:paraId="601D2548" w14:textId="17112920" w:rsidR="00CA00F4" w:rsidRPr="007E7B1B" w:rsidRDefault="0040288A" w:rsidP="00CA00F4">
      <w:pPr>
        <w:pStyle w:val="Sarakstarindkopa"/>
        <w:numPr>
          <w:ilvl w:val="0"/>
          <w:numId w:val="2"/>
        </w:numPr>
        <w:spacing w:after="0" w:line="240" w:lineRule="auto"/>
        <w:jc w:val="center"/>
        <w:rPr>
          <w:rFonts w:ascii="Times New Roman" w:eastAsia="PMingLiU" w:hAnsi="Times New Roman" w:cs="Times New Roman"/>
          <w:b/>
          <w:sz w:val="26"/>
          <w:szCs w:val="26"/>
          <w:lang w:eastAsia="zh-TW"/>
        </w:rPr>
      </w:pPr>
      <w:r w:rsidRPr="007E7B1B">
        <w:rPr>
          <w:rFonts w:ascii="Times New Roman" w:eastAsia="PMingLiU" w:hAnsi="Times New Roman" w:cs="Times New Roman"/>
          <w:b/>
          <w:sz w:val="26"/>
          <w:szCs w:val="26"/>
          <w:lang w:eastAsia="zh-TW"/>
        </w:rPr>
        <w:t>Pušu atbildība</w:t>
      </w:r>
    </w:p>
    <w:p w14:paraId="4B42AE0D"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5.1. Ja Pakalpojuma sniegšana tiek veikta ar nokavējumu, Izpildītājs par katru nokavēto dienu maksā Pasūtītājam līgumsodu 0,2 % apmērā no Pakalpojuma daļas nesamaksātās maksājuma summas, bet ne vairāk kā 10 % no Līguma kopējās summas.</w:t>
      </w:r>
    </w:p>
    <w:p w14:paraId="581C06E8"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5.2. Par maksājumu kavējumiem Pasūtītājs par katru nokavēto dienu maksā Izpildītājam līgumsodu 0,2 % apmērā no Pakalpojuma daļas nesamaksātās maksājuma summas, bet ne vairāk kā 10 % no Līguma kopējās summas.</w:t>
      </w:r>
    </w:p>
    <w:p w14:paraId="4641D87C" w14:textId="77777777" w:rsidR="0040288A" w:rsidRPr="007E7B1B" w:rsidRDefault="0040288A" w:rsidP="0040288A">
      <w:pPr>
        <w:tabs>
          <w:tab w:val="left" w:pos="1134"/>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hAnsi="Times New Roman" w:cs="Times New Roman"/>
          <w:sz w:val="26"/>
          <w:szCs w:val="26"/>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671ADD98"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5.4. Visi no Pasūtītāja vai Izpildītāja saņemtie maksājumi tiek dzēsti saskaņā ar Civillikuma 1843. panta noteikumiem.</w:t>
      </w:r>
    </w:p>
    <w:p w14:paraId="0CB3F42D" w14:textId="77777777" w:rsidR="0040288A" w:rsidRPr="007E7B1B" w:rsidRDefault="0040288A" w:rsidP="0040288A">
      <w:pPr>
        <w:tabs>
          <w:tab w:val="left" w:pos="709"/>
          <w:tab w:val="left" w:pos="1276"/>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hAnsi="Times New Roman" w:cs="Times New Roman"/>
          <w:sz w:val="26"/>
          <w:szCs w:val="26"/>
          <w:lang w:eastAsia="zh-TW"/>
        </w:rPr>
        <w:t>5.5. Gadījumā, ja Izpildītājs nenodrošina savu saistību izpildi, Pasūtītājs ir tiesīgs vienpusēji atkāpties no Līguma</w:t>
      </w:r>
      <w:r w:rsidRPr="007E7B1B">
        <w:rPr>
          <w:rFonts w:ascii="Times New Roman" w:eastAsia="PMingLiU" w:hAnsi="Times New Roman" w:cs="Times New Roman"/>
          <w:sz w:val="26"/>
          <w:szCs w:val="26"/>
          <w:lang w:eastAsia="zh-TW"/>
        </w:rPr>
        <w:t xml:space="preserve">, </w:t>
      </w:r>
      <w:r w:rsidRPr="007E7B1B">
        <w:rPr>
          <w:rFonts w:ascii="Times New Roman" w:hAnsi="Times New Roman" w:cs="Times New Roman"/>
          <w:sz w:val="26"/>
          <w:szCs w:val="26"/>
          <w:lang w:eastAsia="zh-TW"/>
        </w:rPr>
        <w:t>par to paziņojot Izpildītājam, un pieprasīt no Izpildītāja atlīdzināt radušos zaudējumus un saistīto izdevumu kompensāciju</w:t>
      </w:r>
      <w:r w:rsidRPr="007E7B1B">
        <w:rPr>
          <w:rFonts w:ascii="Times New Roman" w:eastAsia="PMingLiU" w:hAnsi="Times New Roman" w:cs="Times New Roman"/>
          <w:sz w:val="26"/>
          <w:szCs w:val="26"/>
          <w:lang w:eastAsia="zh-TW"/>
        </w:rPr>
        <w:t xml:space="preserve">, </w:t>
      </w:r>
      <w:r w:rsidRPr="007E7B1B">
        <w:rPr>
          <w:rFonts w:ascii="Times New Roman" w:hAnsi="Times New Roman" w:cs="Times New Roman"/>
          <w:sz w:val="26"/>
          <w:szCs w:val="26"/>
          <w:lang w:eastAsia="zh-TW"/>
        </w:rPr>
        <w:t>ja tiek konstatēts, ka piedāvātais Pakalpojums neatbilst Līgumā un tā pielikumos noteiktajām prasībām, un Pasūtītāja iebildumi netiek novērsti nekavējoties</w:t>
      </w:r>
      <w:r w:rsidRPr="007E7B1B">
        <w:rPr>
          <w:rFonts w:ascii="Times New Roman" w:eastAsia="PMingLiU" w:hAnsi="Times New Roman" w:cs="Times New Roman"/>
          <w:sz w:val="26"/>
          <w:szCs w:val="26"/>
          <w:lang w:eastAsia="zh-TW"/>
        </w:rPr>
        <w:t>.</w:t>
      </w:r>
    </w:p>
    <w:p w14:paraId="6EAB21A9"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5.6. Gadījumā, ja Pasūtītājs nenodrošina savu saistību izpildi, Izpildītājs ir tiesīgs vienpusēji atkāpties no Līguma un pieprasīt radušos izdevumu kompensāciju no Pasūtītāja.</w:t>
      </w:r>
    </w:p>
    <w:p w14:paraId="36373CE4"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027D145"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5.8. 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129400C3"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p>
    <w:p w14:paraId="52EDF143" w14:textId="77777777" w:rsidR="0040288A" w:rsidRPr="007E7B1B" w:rsidRDefault="0040288A" w:rsidP="0040288A">
      <w:pPr>
        <w:spacing w:after="0" w:line="240" w:lineRule="auto"/>
        <w:jc w:val="center"/>
        <w:rPr>
          <w:rFonts w:ascii="Times New Roman" w:eastAsia="PMingLiU" w:hAnsi="Times New Roman" w:cs="Times New Roman"/>
          <w:b/>
          <w:sz w:val="26"/>
          <w:szCs w:val="26"/>
          <w:lang w:eastAsia="zh-TW"/>
        </w:rPr>
      </w:pPr>
      <w:r w:rsidRPr="007E7B1B">
        <w:rPr>
          <w:rFonts w:ascii="Times New Roman" w:eastAsia="PMingLiU" w:hAnsi="Times New Roman" w:cs="Times New Roman"/>
          <w:b/>
          <w:sz w:val="26"/>
          <w:szCs w:val="26"/>
          <w:lang w:eastAsia="zh-TW"/>
        </w:rPr>
        <w:t>6. Nepārvarama vara</w:t>
      </w:r>
    </w:p>
    <w:p w14:paraId="0D4D76EF"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6.1. Puses nav atbildīgas par savu Līgumā noteikto saistību neizpildi, nepienācīgu izpildi vai izpildes nokavēšanu, ja to cēlonis ir nepārvaramas varas (</w:t>
      </w:r>
      <w:r w:rsidRPr="007E7B1B">
        <w:rPr>
          <w:rFonts w:ascii="Times New Roman" w:hAnsi="Times New Roman" w:cs="Times New Roman"/>
          <w:i/>
          <w:sz w:val="26"/>
          <w:szCs w:val="26"/>
          <w:lang w:eastAsia="zh-TW"/>
        </w:rPr>
        <w:t>Force Majeure</w:t>
      </w:r>
      <w:r w:rsidRPr="007E7B1B">
        <w:rPr>
          <w:rFonts w:ascii="Times New Roman" w:hAnsi="Times New Roman" w:cs="Times New Roman"/>
          <w:sz w:val="26"/>
          <w:szCs w:val="26"/>
          <w:lang w:eastAsia="zh-TW"/>
        </w:rPr>
        <w:t xml:space="preserve">) apstākļi, kurus attiecīgā Puse nevarēja paredzēt, novērst vai ietekmēt. Pie šādiem </w:t>
      </w:r>
      <w:r w:rsidRPr="007E7B1B">
        <w:rPr>
          <w:rFonts w:ascii="Times New Roman" w:hAnsi="Times New Roman" w:cs="Times New Roman"/>
          <w:sz w:val="26"/>
          <w:szCs w:val="26"/>
          <w:lang w:eastAsia="zh-TW"/>
        </w:rPr>
        <w:lastRenderedPageBreak/>
        <w:t>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FD86179"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5B205711"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6.3. Iestājoties nepārvaramas varas apstākļiem, Pusēm jāveic iespējamie nepieciešamie pasākumi, lai nepieļautu vai mazinātu zaudējumu rašanos.</w:t>
      </w:r>
    </w:p>
    <w:p w14:paraId="02B9079D"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6.4. Nepārvaramas varas apstākļu iestāšanās gadījumā Līguma noteikumu izpildes termiņš  tiek pagarināts par laika posmu, kādā darbojas nepārvaramās varas apstākļi.</w:t>
      </w:r>
    </w:p>
    <w:p w14:paraId="0F65BCBF"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6.5. Ja nepārvaramas varas apstākļu ietekme turpinās ilgāk kā trīs mēnešus, Puses vienojas par tālāko sadarbību vai par Līguma izbeigšanu.</w:t>
      </w:r>
    </w:p>
    <w:p w14:paraId="4D06B365" w14:textId="77777777" w:rsidR="0040288A" w:rsidRPr="007E7B1B"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p>
    <w:p w14:paraId="151D0987" w14:textId="77777777" w:rsidR="0040288A" w:rsidRPr="007E7B1B" w:rsidRDefault="0040288A" w:rsidP="0040288A">
      <w:pPr>
        <w:spacing w:after="0" w:line="240" w:lineRule="auto"/>
        <w:jc w:val="center"/>
        <w:rPr>
          <w:rFonts w:ascii="Times New Roman" w:eastAsia="PMingLiU" w:hAnsi="Times New Roman" w:cs="Times New Roman"/>
          <w:b/>
          <w:bCs/>
          <w:sz w:val="26"/>
          <w:szCs w:val="26"/>
          <w:lang w:eastAsia="zh-TW"/>
        </w:rPr>
      </w:pPr>
      <w:r w:rsidRPr="007E7B1B">
        <w:rPr>
          <w:rFonts w:ascii="Times New Roman" w:eastAsia="PMingLiU" w:hAnsi="Times New Roman" w:cs="Times New Roman"/>
          <w:b/>
          <w:bCs/>
          <w:sz w:val="26"/>
          <w:szCs w:val="26"/>
          <w:lang w:eastAsia="zh-TW"/>
        </w:rPr>
        <w:t>7. Strīdu izskatīšanas kārtība</w:t>
      </w:r>
    </w:p>
    <w:p w14:paraId="16033FBC" w14:textId="77777777" w:rsidR="0040288A" w:rsidRPr="007E7B1B" w:rsidRDefault="0040288A" w:rsidP="0040288A">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6"/>
          <w:szCs w:val="26"/>
          <w:lang w:eastAsia="zh-TW"/>
        </w:rPr>
      </w:pPr>
      <w:r w:rsidRPr="007E7B1B">
        <w:rPr>
          <w:rFonts w:ascii="Times New Roman" w:eastAsia="PMingLiU" w:hAnsi="Times New Roman" w:cs="Times New Roman"/>
          <w:bCs/>
          <w:sz w:val="26"/>
          <w:szCs w:val="26"/>
          <w:lang w:eastAsia="zh-TW"/>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15B0D1E9" w14:textId="77777777" w:rsidR="0040288A" w:rsidRPr="007E7B1B" w:rsidRDefault="0040288A" w:rsidP="0040288A">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6"/>
          <w:szCs w:val="26"/>
          <w:lang w:eastAsia="zh-TW"/>
        </w:rPr>
      </w:pPr>
    </w:p>
    <w:p w14:paraId="3B719D7A" w14:textId="77777777" w:rsidR="0040288A" w:rsidRPr="007E7B1B" w:rsidRDefault="0040288A" w:rsidP="0040288A">
      <w:pPr>
        <w:spacing w:after="0" w:line="240" w:lineRule="auto"/>
        <w:jc w:val="center"/>
        <w:rPr>
          <w:rFonts w:ascii="Times New Roman" w:eastAsia="PMingLiU" w:hAnsi="Times New Roman" w:cs="Times New Roman"/>
          <w:b/>
          <w:bCs/>
          <w:sz w:val="26"/>
          <w:szCs w:val="26"/>
          <w:lang w:eastAsia="zh-TW"/>
        </w:rPr>
      </w:pPr>
      <w:r w:rsidRPr="007E7B1B">
        <w:rPr>
          <w:rFonts w:ascii="Times New Roman" w:eastAsia="PMingLiU" w:hAnsi="Times New Roman" w:cs="Times New Roman"/>
          <w:b/>
          <w:bCs/>
          <w:sz w:val="26"/>
          <w:szCs w:val="26"/>
          <w:lang w:eastAsia="zh-TW"/>
        </w:rPr>
        <w:t>8. Noslēguma noteikumi</w:t>
      </w:r>
    </w:p>
    <w:p w14:paraId="10B33640" w14:textId="77777777" w:rsidR="0040288A" w:rsidRPr="007E7B1B" w:rsidRDefault="0040288A" w:rsidP="0040288A">
      <w:pPr>
        <w:tabs>
          <w:tab w:val="left" w:pos="1134"/>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hAnsi="Times New Roman" w:cs="Times New Roman"/>
          <w:sz w:val="26"/>
          <w:szCs w:val="26"/>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4635026D"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8.2. Vienas Puses īpašnieka vai īpašuma formas maiņa nevar būt par pamatu Līguma izbeigšanai. Līguma izpildīšanas pienākums pāriet attiecīgās Puses tiesību un saistību pārņēmējiem.</w:t>
      </w:r>
    </w:p>
    <w:p w14:paraId="7AAAECE1" w14:textId="77777777" w:rsidR="0040288A" w:rsidRPr="007E7B1B" w:rsidRDefault="0040288A" w:rsidP="0040288A">
      <w:pPr>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8.3. </w:t>
      </w:r>
      <w:bookmarkStart w:id="6" w:name="_Hlk141087655"/>
      <w:r w:rsidRPr="007E7B1B">
        <w:rPr>
          <w:rFonts w:ascii="Times New Roman" w:eastAsia="PMingLiU" w:hAnsi="Times New Roman" w:cs="Times New Roman"/>
          <w:sz w:val="26"/>
          <w:szCs w:val="26"/>
          <w:lang w:eastAsia="zh-TW"/>
        </w:rPr>
        <w:t xml:space="preserve">Iepirkuma līguma grozījumi var attiekties uz pakalpojuma nodrošināšanas  dalībnieku sastāvu un finanšu piedāvājuma pozīciju personu skaita maiņu. Finanšu piedāvājumu pozīciju personu skaita maiņa, kas saistīta ar papildu pakalpojuma apjoma palielināšanas nepieciešamību, kuri sākotnēji nav bijuši iekļauti tehniskajā piedāvājumā,  savstarpēji vienojoties, var tikt palielināta  10 % robežās. </w:t>
      </w:r>
      <w:bookmarkEnd w:id="6"/>
    </w:p>
    <w:p w14:paraId="0A4E796A" w14:textId="77777777" w:rsidR="0040288A" w:rsidRPr="007E7B1B" w:rsidRDefault="0040288A" w:rsidP="0040288A">
      <w:pPr>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8.4. Grozījumu gadījumā, kas attiecas uz izpildītāja piedāvājuma izmaiņām (t.i., izmaiņas vizītes programmā, aizvietojot vienu aktivitāti ar citu līdzvērtīgu, aizvietojot vienu programmas vadītāju un/vai mentoru ar citu līdzvērtīgu (pirms tam pārbaudot nomainītā vadītāja un/vai mentora atbilstību nolikuma 5.2.5. punkta noteiktajām prasībām); pakalpojumu norises vietu, datumu un norises laika maiņa un tml.), ja šo izmaiņu rezultātā netiek mainīta (palielināta) izpildītāja Iepirkumā sākotnēji piedāvātā cena, Puses neslēdz atsevišķu (rakstisku) vienošanos par grozījumiem, bet Līguma 8.10. punktā noteiktās Pušu personas savstarpēji saskaņo (ar e-pastu starpniecību) minētās izmaiņas un papildinājumus.</w:t>
      </w:r>
    </w:p>
    <w:p w14:paraId="7F948CC7" w14:textId="77777777" w:rsidR="0040288A" w:rsidRPr="007E7B1B" w:rsidRDefault="0040288A" w:rsidP="0040288A">
      <w:pPr>
        <w:spacing w:after="0" w:line="240" w:lineRule="auto"/>
        <w:ind w:firstLine="851"/>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8.5. Citi Līguma grozījumi var tikt veikti Publisko iepirkumu likuma 61. pantā noteiktajā kārtībā.</w:t>
      </w:r>
    </w:p>
    <w:p w14:paraId="00E9B41E" w14:textId="77777777" w:rsidR="0040288A" w:rsidRPr="007E7B1B" w:rsidRDefault="0040288A" w:rsidP="0040288A">
      <w:pPr>
        <w:spacing w:after="0" w:line="240" w:lineRule="auto"/>
        <w:ind w:firstLine="851"/>
        <w:jc w:val="both"/>
        <w:rPr>
          <w:rFonts w:ascii="Times New Roman" w:hAnsi="Times New Roman" w:cs="Times New Roman"/>
          <w:sz w:val="26"/>
          <w:szCs w:val="26"/>
          <w:lang w:eastAsia="zh-TW"/>
        </w:rPr>
      </w:pPr>
      <w:r w:rsidRPr="007E7B1B">
        <w:rPr>
          <w:rFonts w:ascii="Times New Roman" w:hAnsi="Times New Roman" w:cs="Times New Roman"/>
          <w:sz w:val="26"/>
          <w:szCs w:val="26"/>
          <w:lang w:eastAsia="zh-TW"/>
        </w:rPr>
        <w:t xml:space="preserve">8.6. Visi Līguma grozījumi un papildinājumi noformējami rakstiski (izņemot 8.4.punktā noteiktos). Tie pievienojami Līgumam kā pielikumi un kļūst par Līguma neatņemamām sastāvdaļām. </w:t>
      </w:r>
    </w:p>
    <w:p w14:paraId="20AFA643" w14:textId="77777777" w:rsidR="0040288A" w:rsidRPr="007E7B1B" w:rsidRDefault="0040288A" w:rsidP="0040288A">
      <w:pPr>
        <w:tabs>
          <w:tab w:val="left" w:pos="426"/>
          <w:tab w:val="left" w:pos="1276"/>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lastRenderedPageBreak/>
        <w:t>8.7.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0D8A1722" w14:textId="77777777" w:rsidR="0040288A" w:rsidRPr="007E7B1B" w:rsidRDefault="0040288A" w:rsidP="0040288A">
      <w:pPr>
        <w:tabs>
          <w:tab w:val="left" w:pos="426"/>
          <w:tab w:val="left" w:pos="567"/>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8.8. Ja kāds no Līguma noteikumiem zaudē savu juridisko spēku, tas neietekmē pārējos Līguma noteikumus.</w:t>
      </w:r>
    </w:p>
    <w:p w14:paraId="05A63A93"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8.9. Puses ir materiāli savstarpēji atbildīgas par zaudējumu nodarīšanu saskaņā ar spēkā esošajiem Latvijas Republikas normatīvajiem aktiem.</w:t>
      </w:r>
    </w:p>
    <w:p w14:paraId="5521D29C"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8.10. Puses nozīmē kontaktpersonas, kuras veic savstarpēju sadarbības koordinēšanu, kā arī ir tiesīgas parakstīt pieņemšanas – nodošanas aktus Līguma ietvaros:</w:t>
      </w:r>
    </w:p>
    <w:p w14:paraId="0D998B85" w14:textId="68912321" w:rsidR="0040288A" w:rsidRPr="007E7B1B" w:rsidRDefault="0040288A" w:rsidP="0040288A">
      <w:pPr>
        <w:tabs>
          <w:tab w:val="left" w:pos="1418"/>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8.10.1. Pasūtītāja kontaktpersona:</w:t>
      </w:r>
      <w:r w:rsidR="00D71458" w:rsidRPr="007E7B1B">
        <w:rPr>
          <w:rFonts w:ascii="Times New Roman" w:eastAsia="PMingLiU" w:hAnsi="Times New Roman" w:cs="Times New Roman"/>
          <w:sz w:val="26"/>
          <w:szCs w:val="26"/>
          <w:lang w:eastAsia="zh-TW"/>
        </w:rPr>
        <w:t xml:space="preserve"> </w:t>
      </w:r>
      <w:r w:rsidR="00882EE5">
        <w:rPr>
          <w:rFonts w:ascii="Times New Roman" w:eastAsia="PMingLiU" w:hAnsi="Times New Roman" w:cs="Times New Roman"/>
          <w:sz w:val="26"/>
          <w:szCs w:val="26"/>
          <w:lang w:eastAsia="zh-TW"/>
        </w:rPr>
        <w:t>___</w:t>
      </w:r>
      <w:r w:rsidRPr="007E7B1B">
        <w:rPr>
          <w:rFonts w:ascii="Times New Roman" w:eastAsia="PMingLiU" w:hAnsi="Times New Roman" w:cs="Times New Roman"/>
          <w:sz w:val="26"/>
          <w:szCs w:val="26"/>
          <w:lang w:eastAsia="zh-TW"/>
        </w:rPr>
        <w:t>, tālr.</w:t>
      </w:r>
      <w:r w:rsidR="00D71458" w:rsidRPr="007E7B1B">
        <w:rPr>
          <w:rFonts w:ascii="Times New Roman" w:hAnsi="Times New Roman" w:cs="Times New Roman"/>
          <w:sz w:val="26"/>
          <w:szCs w:val="26"/>
        </w:rPr>
        <w:t xml:space="preserve"> </w:t>
      </w:r>
      <w:r w:rsidR="00882EE5">
        <w:rPr>
          <w:rFonts w:ascii="Times New Roman" w:hAnsi="Times New Roman" w:cs="Times New Roman"/>
          <w:sz w:val="26"/>
          <w:szCs w:val="26"/>
        </w:rPr>
        <w:t>___</w:t>
      </w:r>
      <w:r w:rsidRPr="007E7B1B">
        <w:rPr>
          <w:rFonts w:ascii="Times New Roman" w:eastAsia="PMingLiU" w:hAnsi="Times New Roman" w:cs="Times New Roman"/>
          <w:sz w:val="26"/>
          <w:szCs w:val="26"/>
          <w:lang w:eastAsia="zh-TW"/>
        </w:rPr>
        <w:t>, e-pasts</w:t>
      </w:r>
      <w:r w:rsidR="00CA00F4" w:rsidRPr="007E7B1B">
        <w:rPr>
          <w:rFonts w:ascii="Times New Roman" w:eastAsia="PMingLiU" w:hAnsi="Times New Roman" w:cs="Times New Roman"/>
          <w:sz w:val="26"/>
          <w:szCs w:val="26"/>
          <w:lang w:eastAsia="zh-TW"/>
        </w:rPr>
        <w:t>:</w:t>
      </w:r>
      <w:r w:rsidRPr="007E7B1B">
        <w:rPr>
          <w:rFonts w:ascii="Times New Roman" w:eastAsia="PMingLiU" w:hAnsi="Times New Roman" w:cs="Times New Roman"/>
          <w:sz w:val="26"/>
          <w:szCs w:val="26"/>
          <w:lang w:eastAsia="zh-TW"/>
        </w:rPr>
        <w:t xml:space="preserve"> </w:t>
      </w:r>
      <w:r w:rsidR="00882EE5">
        <w:rPr>
          <w:rFonts w:ascii="Times New Roman" w:eastAsia="PMingLiU" w:hAnsi="Times New Roman" w:cs="Times New Roman"/>
          <w:sz w:val="26"/>
          <w:szCs w:val="26"/>
          <w:lang w:eastAsia="zh-TW"/>
        </w:rPr>
        <w:t>____</w:t>
      </w:r>
      <w:r w:rsidRPr="007E7B1B">
        <w:rPr>
          <w:rFonts w:ascii="Times New Roman" w:eastAsia="PMingLiU" w:hAnsi="Times New Roman" w:cs="Times New Roman"/>
          <w:sz w:val="26"/>
          <w:szCs w:val="26"/>
          <w:lang w:eastAsia="zh-TW"/>
        </w:rPr>
        <w:t xml:space="preserve">; </w:t>
      </w:r>
    </w:p>
    <w:p w14:paraId="568A2B35" w14:textId="574E299C" w:rsidR="0040288A" w:rsidRPr="007E7B1B" w:rsidRDefault="0040288A" w:rsidP="0040288A">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8.10.2. Izpildītāja kontaktpersona:</w:t>
      </w:r>
      <w:r w:rsidR="00D71458" w:rsidRPr="007E7B1B">
        <w:rPr>
          <w:rFonts w:ascii="Times New Roman" w:eastAsia="PMingLiU" w:hAnsi="Times New Roman" w:cs="Times New Roman"/>
          <w:sz w:val="26"/>
          <w:szCs w:val="26"/>
          <w:lang w:eastAsia="zh-TW"/>
        </w:rPr>
        <w:t xml:space="preserve"> </w:t>
      </w:r>
      <w:r w:rsidR="00882EE5">
        <w:rPr>
          <w:rFonts w:ascii="Times New Roman" w:eastAsia="PMingLiU" w:hAnsi="Times New Roman" w:cs="Times New Roman"/>
          <w:sz w:val="26"/>
          <w:szCs w:val="26"/>
          <w:lang w:eastAsia="zh-TW"/>
        </w:rPr>
        <w:t>___</w:t>
      </w:r>
      <w:r w:rsidRPr="007E7B1B">
        <w:rPr>
          <w:rFonts w:ascii="Times New Roman" w:eastAsia="PMingLiU" w:hAnsi="Times New Roman" w:cs="Times New Roman"/>
          <w:sz w:val="26"/>
          <w:szCs w:val="26"/>
          <w:lang w:eastAsia="zh-TW"/>
        </w:rPr>
        <w:t>, tālr.</w:t>
      </w:r>
      <w:r w:rsidR="00D71458" w:rsidRPr="007E7B1B">
        <w:rPr>
          <w:rFonts w:ascii="Times New Roman" w:hAnsi="Times New Roman" w:cs="Times New Roman"/>
          <w:sz w:val="26"/>
          <w:szCs w:val="26"/>
        </w:rPr>
        <w:t xml:space="preserve"> </w:t>
      </w:r>
      <w:r w:rsidR="00882EE5">
        <w:rPr>
          <w:rFonts w:ascii="Times New Roman" w:eastAsia="PMingLiU" w:hAnsi="Times New Roman" w:cs="Times New Roman"/>
          <w:sz w:val="26"/>
          <w:szCs w:val="26"/>
          <w:lang w:eastAsia="zh-TW"/>
        </w:rPr>
        <w:t>___</w:t>
      </w:r>
      <w:r w:rsidRPr="007E7B1B">
        <w:rPr>
          <w:rFonts w:ascii="Times New Roman" w:eastAsia="PMingLiU" w:hAnsi="Times New Roman" w:cs="Times New Roman"/>
          <w:sz w:val="26"/>
          <w:szCs w:val="26"/>
          <w:lang w:eastAsia="zh-TW"/>
        </w:rPr>
        <w:t>, e-pasts</w:t>
      </w:r>
      <w:r w:rsidR="00CA00F4" w:rsidRPr="007E7B1B">
        <w:rPr>
          <w:rFonts w:ascii="Times New Roman" w:eastAsia="PMingLiU" w:hAnsi="Times New Roman" w:cs="Times New Roman"/>
          <w:sz w:val="26"/>
          <w:szCs w:val="26"/>
          <w:lang w:eastAsia="zh-TW"/>
        </w:rPr>
        <w:t xml:space="preserve">: </w:t>
      </w:r>
      <w:r w:rsidR="00882EE5">
        <w:rPr>
          <w:rFonts w:ascii="Times New Roman" w:eastAsia="PMingLiU" w:hAnsi="Times New Roman" w:cs="Times New Roman"/>
          <w:sz w:val="26"/>
          <w:szCs w:val="26"/>
          <w:lang w:eastAsia="zh-TW"/>
        </w:rPr>
        <w:t>____</w:t>
      </w:r>
      <w:r w:rsidRPr="007E7B1B">
        <w:rPr>
          <w:rFonts w:ascii="Times New Roman" w:eastAsia="PMingLiU" w:hAnsi="Times New Roman" w:cs="Times New Roman"/>
          <w:sz w:val="26"/>
          <w:szCs w:val="26"/>
          <w:lang w:eastAsia="zh-TW"/>
        </w:rPr>
        <w:t>.</w:t>
      </w:r>
    </w:p>
    <w:p w14:paraId="0DA86B72"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8.11. Visi paziņojumi un pretenzijas, kas saistītas ar Līguma izpildi, ir iesniedzamas rakstiski otrai Pusei Līgumā norādītajā adresē, un tās ir uzskatāmas par saņemtām:</w:t>
      </w:r>
    </w:p>
    <w:p w14:paraId="112EAA11"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8.11.1. ja tās nosūtītas ar ierakstītu pasta sūtījumu, tad 7. (septītajā) dienā pēc nosūtīšanas dienas;</w:t>
      </w:r>
    </w:p>
    <w:p w14:paraId="463F03C0" w14:textId="77777777" w:rsidR="0040288A" w:rsidRPr="007E7B1B"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8.11.2. ja tās iesniegtas personīgi, tad dienā, kad tās nogādātas adresātam, saņemot apliecinājumu par saņemšanas faktu;</w:t>
      </w:r>
    </w:p>
    <w:p w14:paraId="7A7FB1B7" w14:textId="77777777" w:rsidR="0040288A" w:rsidRPr="007E7B1B" w:rsidRDefault="0040288A" w:rsidP="0040288A">
      <w:pPr>
        <w:spacing w:after="0" w:line="240" w:lineRule="auto"/>
        <w:ind w:firstLine="851"/>
        <w:contextualSpacing/>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8.11.3. ja tās nosūtītas ar elektroniskā pasta starpniecību, izmantojot drošu elektronisko parakstu, tad 2. (otrajā) darba dienā pēc nosūtīšanas.</w:t>
      </w:r>
    </w:p>
    <w:p w14:paraId="0FD1B8F0" w14:textId="5745FE3F"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 xml:space="preserve">8.12. Līgums sastādīts latviešu valodā uz </w:t>
      </w:r>
      <w:r w:rsidR="009C0CA8">
        <w:rPr>
          <w:rFonts w:ascii="Times New Roman" w:eastAsia="PMingLiU" w:hAnsi="Times New Roman" w:cs="Times New Roman"/>
          <w:sz w:val="26"/>
          <w:szCs w:val="26"/>
          <w:lang w:eastAsia="zh-TW"/>
        </w:rPr>
        <w:t>7 (septiņām)</w:t>
      </w:r>
      <w:r w:rsidRPr="009C0CA8">
        <w:rPr>
          <w:rFonts w:ascii="Times New Roman" w:eastAsia="PMingLiU" w:hAnsi="Times New Roman" w:cs="Times New Roman"/>
          <w:sz w:val="26"/>
          <w:szCs w:val="26"/>
          <w:lang w:eastAsia="zh-TW"/>
        </w:rPr>
        <w:t xml:space="preserve"> lapām.</w:t>
      </w:r>
      <w:r w:rsidRPr="007E7B1B">
        <w:rPr>
          <w:rFonts w:ascii="Times New Roman" w:eastAsia="PMingLiU" w:hAnsi="Times New Roman" w:cs="Times New Roman"/>
          <w:sz w:val="26"/>
          <w:szCs w:val="26"/>
          <w:lang w:eastAsia="zh-TW"/>
        </w:rPr>
        <w:t xml:space="preserve"> Pusēm ir pieejams abpusēji parakstīts Līgums elektroniskā formātā.</w:t>
      </w:r>
    </w:p>
    <w:p w14:paraId="7BB0819C" w14:textId="77777777" w:rsidR="0040288A" w:rsidRPr="007E7B1B"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8.13. Līgumam pievienoti 6 (seši) pielikumi, kas ir neatņemama Līguma sastāvdaļa:</w:t>
      </w:r>
    </w:p>
    <w:p w14:paraId="3D69473E"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iCs/>
          <w:sz w:val="26"/>
          <w:szCs w:val="26"/>
          <w:lang w:eastAsia="zh-TW"/>
        </w:rPr>
        <w:t>8.13.1.</w:t>
      </w:r>
      <w:r w:rsidRPr="007E7B1B">
        <w:rPr>
          <w:rFonts w:ascii="Times New Roman" w:eastAsia="PMingLiU" w:hAnsi="Times New Roman" w:cs="Times New Roman"/>
          <w:i/>
          <w:sz w:val="26"/>
          <w:szCs w:val="26"/>
          <w:lang w:eastAsia="zh-TW"/>
        </w:rPr>
        <w:t> 1. pielikums</w:t>
      </w:r>
      <w:r w:rsidRPr="007E7B1B">
        <w:rPr>
          <w:rFonts w:ascii="Times New Roman" w:eastAsia="PMingLiU" w:hAnsi="Times New Roman" w:cs="Times New Roman"/>
          <w:sz w:val="26"/>
          <w:szCs w:val="26"/>
          <w:lang w:eastAsia="zh-TW"/>
        </w:rPr>
        <w:t xml:space="preserve"> - Tehniskā specifikācija;</w:t>
      </w:r>
    </w:p>
    <w:p w14:paraId="0ADEDBE2"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8.13.2.</w:t>
      </w:r>
      <w:r w:rsidRPr="007E7B1B">
        <w:rPr>
          <w:rFonts w:ascii="Times New Roman" w:eastAsia="PMingLiU" w:hAnsi="Times New Roman" w:cs="Times New Roman"/>
          <w:i/>
          <w:iCs/>
          <w:sz w:val="26"/>
          <w:szCs w:val="26"/>
          <w:lang w:eastAsia="zh-TW"/>
        </w:rPr>
        <w:t> 2. pielikums</w:t>
      </w:r>
      <w:r w:rsidRPr="007E7B1B">
        <w:rPr>
          <w:rFonts w:ascii="Times New Roman" w:eastAsia="PMingLiU" w:hAnsi="Times New Roman" w:cs="Times New Roman"/>
          <w:sz w:val="26"/>
          <w:szCs w:val="26"/>
          <w:lang w:eastAsia="zh-TW"/>
        </w:rPr>
        <w:t xml:space="preserve"> – Programma (dienas kārtība);</w:t>
      </w:r>
    </w:p>
    <w:p w14:paraId="22A63615"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iCs/>
          <w:sz w:val="26"/>
          <w:szCs w:val="26"/>
          <w:lang w:eastAsia="zh-TW"/>
        </w:rPr>
        <w:t>8.13.3.</w:t>
      </w:r>
      <w:r w:rsidRPr="007E7B1B">
        <w:rPr>
          <w:rFonts w:ascii="Times New Roman" w:eastAsia="PMingLiU" w:hAnsi="Times New Roman" w:cs="Times New Roman"/>
          <w:i/>
          <w:sz w:val="26"/>
          <w:szCs w:val="26"/>
          <w:lang w:eastAsia="zh-TW"/>
        </w:rPr>
        <w:t> 3. pielikums</w:t>
      </w:r>
      <w:r w:rsidRPr="007E7B1B">
        <w:rPr>
          <w:rFonts w:ascii="Times New Roman" w:eastAsia="PMingLiU" w:hAnsi="Times New Roman" w:cs="Times New Roman"/>
          <w:sz w:val="26"/>
          <w:szCs w:val="26"/>
          <w:lang w:eastAsia="zh-TW"/>
        </w:rPr>
        <w:t xml:space="preserve"> – Finanšu piedāvājums;</w:t>
      </w:r>
    </w:p>
    <w:p w14:paraId="5D759A52"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iCs/>
          <w:sz w:val="26"/>
          <w:szCs w:val="26"/>
          <w:lang w:eastAsia="zh-TW"/>
        </w:rPr>
        <w:t>8.13.4.</w:t>
      </w:r>
      <w:r w:rsidRPr="007E7B1B">
        <w:rPr>
          <w:rFonts w:ascii="Times New Roman" w:eastAsia="PMingLiU" w:hAnsi="Times New Roman" w:cs="Times New Roman"/>
          <w:i/>
          <w:sz w:val="26"/>
          <w:szCs w:val="26"/>
          <w:lang w:eastAsia="zh-TW"/>
        </w:rPr>
        <w:t> 4</w:t>
      </w:r>
      <w:r w:rsidRPr="007E7B1B">
        <w:rPr>
          <w:rFonts w:ascii="Times New Roman" w:eastAsia="PMingLiU" w:hAnsi="Times New Roman" w:cs="Times New Roman"/>
          <w:sz w:val="26"/>
          <w:szCs w:val="26"/>
          <w:lang w:eastAsia="zh-TW"/>
        </w:rPr>
        <w:t>. </w:t>
      </w:r>
      <w:r w:rsidRPr="007E7B1B">
        <w:rPr>
          <w:rFonts w:ascii="Times New Roman" w:eastAsia="PMingLiU" w:hAnsi="Times New Roman" w:cs="Times New Roman"/>
          <w:i/>
          <w:iCs/>
          <w:sz w:val="26"/>
          <w:szCs w:val="26"/>
          <w:lang w:eastAsia="zh-TW"/>
        </w:rPr>
        <w:t xml:space="preserve">pielikums </w:t>
      </w:r>
      <w:r w:rsidRPr="007E7B1B">
        <w:rPr>
          <w:rFonts w:ascii="Times New Roman" w:eastAsia="PMingLiU" w:hAnsi="Times New Roman" w:cs="Times New Roman"/>
          <w:i/>
          <w:iCs/>
          <w:sz w:val="26"/>
          <w:szCs w:val="26"/>
          <w:lang w:eastAsia="zh-TW"/>
        </w:rPr>
        <w:softHyphen/>
      </w:r>
      <w:r w:rsidRPr="007E7B1B">
        <w:rPr>
          <w:rFonts w:ascii="Times New Roman" w:eastAsia="PMingLiU" w:hAnsi="Times New Roman" w:cs="Times New Roman"/>
          <w:i/>
          <w:iCs/>
          <w:sz w:val="26"/>
          <w:szCs w:val="26"/>
          <w:lang w:eastAsia="zh-TW"/>
        </w:rPr>
        <w:softHyphen/>
      </w:r>
      <w:bookmarkStart w:id="7" w:name="_Hlk129341127"/>
      <w:r w:rsidRPr="007E7B1B">
        <w:rPr>
          <w:rFonts w:ascii="Times New Roman" w:eastAsia="PMingLiU" w:hAnsi="Times New Roman" w:cs="Times New Roman"/>
          <w:sz w:val="26"/>
          <w:szCs w:val="26"/>
          <w:lang w:eastAsia="zh-TW"/>
        </w:rPr>
        <w:t>–</w:t>
      </w:r>
      <w:bookmarkEnd w:id="7"/>
      <w:r w:rsidRPr="007E7B1B">
        <w:rPr>
          <w:rFonts w:ascii="Times New Roman" w:eastAsia="PMingLiU" w:hAnsi="Times New Roman" w:cs="Times New Roman"/>
          <w:sz w:val="26"/>
          <w:szCs w:val="26"/>
          <w:lang w:eastAsia="zh-TW"/>
        </w:rPr>
        <w:t xml:space="preserve"> Mērķa grupas jaunieša iesnieguma veidlapa;</w:t>
      </w:r>
    </w:p>
    <w:p w14:paraId="03AE1BB4"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 xml:space="preserve">8.13.5. </w:t>
      </w:r>
      <w:r w:rsidRPr="007E7B1B">
        <w:rPr>
          <w:rFonts w:ascii="Times New Roman" w:eastAsia="PMingLiU" w:hAnsi="Times New Roman" w:cs="Times New Roman"/>
          <w:i/>
          <w:iCs/>
          <w:sz w:val="26"/>
          <w:szCs w:val="26"/>
          <w:lang w:eastAsia="zh-TW"/>
        </w:rPr>
        <w:t>5.pielikums</w:t>
      </w:r>
      <w:r w:rsidRPr="007E7B1B">
        <w:rPr>
          <w:rFonts w:ascii="Times New Roman" w:eastAsia="PMingLiU" w:hAnsi="Times New Roman" w:cs="Times New Roman"/>
          <w:sz w:val="26"/>
          <w:szCs w:val="26"/>
          <w:lang w:eastAsia="zh-TW"/>
        </w:rPr>
        <w:t xml:space="preserve"> – Mērķa grupas darba ar jaunatni veicēja iesnieguma veidlapa;</w:t>
      </w:r>
    </w:p>
    <w:p w14:paraId="496968AF"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7E7B1B">
        <w:rPr>
          <w:rFonts w:ascii="Times New Roman" w:eastAsia="PMingLiU" w:hAnsi="Times New Roman" w:cs="Times New Roman"/>
          <w:sz w:val="26"/>
          <w:szCs w:val="26"/>
          <w:lang w:eastAsia="zh-TW"/>
        </w:rPr>
        <w:t xml:space="preserve">8.13.6. </w:t>
      </w:r>
      <w:r w:rsidRPr="007E7B1B">
        <w:rPr>
          <w:rFonts w:ascii="Times New Roman" w:eastAsia="PMingLiU" w:hAnsi="Times New Roman" w:cs="Times New Roman"/>
          <w:i/>
          <w:iCs/>
          <w:sz w:val="26"/>
          <w:szCs w:val="26"/>
          <w:lang w:eastAsia="zh-TW"/>
        </w:rPr>
        <w:t>6.pielikums</w:t>
      </w:r>
      <w:r w:rsidRPr="007E7B1B">
        <w:rPr>
          <w:rFonts w:ascii="Times New Roman" w:eastAsia="PMingLiU" w:hAnsi="Times New Roman" w:cs="Times New Roman"/>
          <w:sz w:val="26"/>
          <w:szCs w:val="26"/>
          <w:lang w:eastAsia="zh-TW"/>
        </w:rPr>
        <w:t xml:space="preserve"> – Publicitātes prasības.</w:t>
      </w:r>
    </w:p>
    <w:p w14:paraId="6BE1E66D" w14:textId="77777777" w:rsidR="0040288A" w:rsidRPr="007E7B1B"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p>
    <w:p w14:paraId="5451D02B" w14:textId="77777777" w:rsidR="0040288A" w:rsidRPr="007E7B1B" w:rsidRDefault="0040288A" w:rsidP="0040288A">
      <w:pPr>
        <w:pStyle w:val="Sarakstarindkopa"/>
        <w:numPr>
          <w:ilvl w:val="0"/>
          <w:numId w:val="1"/>
        </w:numPr>
        <w:spacing w:after="0" w:line="240" w:lineRule="auto"/>
        <w:contextualSpacing w:val="0"/>
        <w:jc w:val="center"/>
        <w:rPr>
          <w:rFonts w:ascii="Times New Roman" w:hAnsi="Times New Roman" w:cs="Times New Roman"/>
          <w:b/>
          <w:sz w:val="26"/>
          <w:szCs w:val="26"/>
        </w:rPr>
      </w:pPr>
      <w:r w:rsidRPr="007E7B1B">
        <w:rPr>
          <w:rFonts w:ascii="Times New Roman" w:hAnsi="Times New Roman" w:cs="Times New Roman"/>
          <w:b/>
          <w:sz w:val="26"/>
          <w:szCs w:val="26"/>
        </w:rPr>
        <w:t>Pušu rekvizīti un paraksti</w:t>
      </w:r>
    </w:p>
    <w:p w14:paraId="61ABE31A" w14:textId="77777777" w:rsidR="0040288A" w:rsidRPr="007E7B1B" w:rsidRDefault="0040288A" w:rsidP="0040288A">
      <w:pPr>
        <w:spacing w:after="0" w:line="240" w:lineRule="auto"/>
        <w:jc w:val="center"/>
        <w:rPr>
          <w:rFonts w:ascii="Times New Roman" w:hAnsi="Times New Roman" w:cs="Times New Roman"/>
          <w:b/>
          <w:sz w:val="26"/>
          <w:szCs w:val="26"/>
        </w:rPr>
      </w:pPr>
    </w:p>
    <w:p w14:paraId="1A34425A" w14:textId="77777777" w:rsidR="0040288A" w:rsidRPr="007E7B1B" w:rsidRDefault="0040288A" w:rsidP="0040288A">
      <w:pPr>
        <w:spacing w:after="0" w:line="240" w:lineRule="auto"/>
        <w:jc w:val="center"/>
        <w:rPr>
          <w:rFonts w:ascii="Times New Roman" w:hAnsi="Times New Roman" w:cs="Times New Roman"/>
          <w:b/>
          <w:sz w:val="26"/>
          <w:szCs w:val="26"/>
        </w:rPr>
      </w:pPr>
    </w:p>
    <w:tbl>
      <w:tblPr>
        <w:tblW w:w="10065" w:type="dxa"/>
        <w:tblInd w:w="-426" w:type="dxa"/>
        <w:tblLook w:val="0000" w:firstRow="0" w:lastRow="0" w:firstColumn="0" w:lastColumn="0" w:noHBand="0" w:noVBand="0"/>
      </w:tblPr>
      <w:tblGrid>
        <w:gridCol w:w="5529"/>
        <w:gridCol w:w="4536"/>
      </w:tblGrid>
      <w:tr w:rsidR="0040288A" w:rsidRPr="007E7B1B" w14:paraId="7036F125" w14:textId="77777777" w:rsidTr="00B80DBB">
        <w:trPr>
          <w:trHeight w:val="285"/>
        </w:trPr>
        <w:tc>
          <w:tcPr>
            <w:tcW w:w="5529" w:type="dxa"/>
          </w:tcPr>
          <w:p w14:paraId="61E22B5E" w14:textId="77777777" w:rsidR="0040288A" w:rsidRPr="007E7B1B" w:rsidRDefault="0040288A" w:rsidP="00B80DBB">
            <w:pPr>
              <w:spacing w:after="0" w:line="240" w:lineRule="auto"/>
              <w:rPr>
                <w:rFonts w:ascii="Times New Roman" w:eastAsia="Times New Roman" w:hAnsi="Times New Roman" w:cs="Times New Roman"/>
                <w:b/>
                <w:bCs/>
                <w:sz w:val="26"/>
                <w:szCs w:val="26"/>
              </w:rPr>
            </w:pPr>
            <w:r w:rsidRPr="007E7B1B">
              <w:rPr>
                <w:rFonts w:ascii="Times New Roman" w:eastAsia="Times New Roman" w:hAnsi="Times New Roman" w:cs="Times New Roman"/>
                <w:b/>
                <w:bCs/>
                <w:sz w:val="26"/>
                <w:szCs w:val="26"/>
              </w:rPr>
              <w:t xml:space="preserve">Pasūtītājs </w:t>
            </w:r>
          </w:p>
          <w:p w14:paraId="3CA6A996" w14:textId="77777777" w:rsidR="0040288A" w:rsidRPr="007E7B1B" w:rsidRDefault="0040288A" w:rsidP="00B80DBB">
            <w:pPr>
              <w:tabs>
                <w:tab w:val="num" w:pos="0"/>
              </w:tabs>
              <w:spacing w:after="0" w:line="240" w:lineRule="auto"/>
              <w:ind w:right="-750" w:firstLine="34"/>
              <w:rPr>
                <w:rFonts w:ascii="Times New Roman" w:eastAsia="Times New Roman" w:hAnsi="Times New Roman" w:cs="Times New Roman"/>
                <w:b/>
                <w:sz w:val="26"/>
                <w:szCs w:val="26"/>
              </w:rPr>
            </w:pPr>
            <w:r w:rsidRPr="007E7B1B">
              <w:rPr>
                <w:rFonts w:ascii="Times New Roman" w:eastAsia="Times New Roman" w:hAnsi="Times New Roman" w:cs="Times New Roman"/>
                <w:b/>
                <w:sz w:val="26"/>
                <w:szCs w:val="26"/>
              </w:rPr>
              <w:t>Rīgas valstspilsētas pašvaldības</w:t>
            </w:r>
          </w:p>
          <w:p w14:paraId="60C4C3AB" w14:textId="77777777" w:rsidR="0040288A" w:rsidRPr="007E7B1B" w:rsidRDefault="0040288A" w:rsidP="00B80DBB">
            <w:pPr>
              <w:tabs>
                <w:tab w:val="num" w:pos="0"/>
              </w:tabs>
              <w:spacing w:after="0" w:line="240" w:lineRule="auto"/>
              <w:ind w:right="-750" w:firstLine="34"/>
              <w:rPr>
                <w:rFonts w:ascii="Times New Roman" w:eastAsia="Times New Roman" w:hAnsi="Times New Roman" w:cs="Times New Roman"/>
                <w:b/>
                <w:sz w:val="26"/>
                <w:szCs w:val="26"/>
              </w:rPr>
            </w:pPr>
            <w:r w:rsidRPr="007E7B1B">
              <w:rPr>
                <w:rFonts w:ascii="Times New Roman" w:eastAsia="Times New Roman" w:hAnsi="Times New Roman" w:cs="Times New Roman"/>
                <w:b/>
                <w:sz w:val="26"/>
                <w:szCs w:val="26"/>
              </w:rPr>
              <w:t xml:space="preserve">Izglītības, kultūras un sporta departaments </w:t>
            </w:r>
          </w:p>
          <w:p w14:paraId="779371B3" w14:textId="77777777" w:rsidR="0040288A" w:rsidRPr="007E7B1B" w:rsidRDefault="0040288A" w:rsidP="00B80DBB">
            <w:pPr>
              <w:tabs>
                <w:tab w:val="num" w:pos="0"/>
                <w:tab w:val="left" w:pos="255"/>
              </w:tabs>
              <w:spacing w:after="0" w:line="240" w:lineRule="auto"/>
              <w:ind w:left="34" w:right="-108"/>
              <w:rPr>
                <w:rFonts w:ascii="Times New Roman" w:eastAsia="Times New Roman" w:hAnsi="Times New Roman" w:cs="Times New Roman"/>
                <w:bCs/>
                <w:sz w:val="26"/>
                <w:szCs w:val="26"/>
              </w:rPr>
            </w:pPr>
            <w:r w:rsidRPr="007E7B1B">
              <w:rPr>
                <w:rFonts w:ascii="Times New Roman" w:eastAsia="Times New Roman" w:hAnsi="Times New Roman" w:cs="Times New Roman"/>
                <w:bCs/>
                <w:sz w:val="26"/>
                <w:szCs w:val="26"/>
              </w:rPr>
              <w:t xml:space="preserve">Juridiskā adrese: Krišjāņa Valdemāra </w:t>
            </w:r>
          </w:p>
          <w:p w14:paraId="6E7DE685" w14:textId="77777777" w:rsidR="0040288A" w:rsidRPr="007E7B1B" w:rsidRDefault="0040288A" w:rsidP="00B80DBB">
            <w:pPr>
              <w:tabs>
                <w:tab w:val="num" w:pos="0"/>
                <w:tab w:val="left" w:pos="255"/>
              </w:tabs>
              <w:spacing w:after="0" w:line="240" w:lineRule="auto"/>
              <w:ind w:left="34" w:right="-750"/>
              <w:rPr>
                <w:rFonts w:ascii="Times New Roman" w:eastAsia="Times New Roman" w:hAnsi="Times New Roman" w:cs="Times New Roman"/>
                <w:bCs/>
                <w:sz w:val="26"/>
                <w:szCs w:val="26"/>
              </w:rPr>
            </w:pPr>
            <w:r w:rsidRPr="007E7B1B">
              <w:rPr>
                <w:rFonts w:ascii="Times New Roman" w:eastAsia="Times New Roman" w:hAnsi="Times New Roman" w:cs="Times New Roman"/>
                <w:bCs/>
                <w:sz w:val="26"/>
                <w:szCs w:val="26"/>
              </w:rPr>
              <w:t>iela 5, Rīga, LV-1010</w:t>
            </w:r>
          </w:p>
          <w:p w14:paraId="2757C8F6" w14:textId="77777777" w:rsidR="0040288A" w:rsidRPr="007E7B1B" w:rsidRDefault="0040288A" w:rsidP="00B80DBB">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7E7B1B">
              <w:rPr>
                <w:rFonts w:ascii="Times New Roman" w:eastAsia="Times New Roman" w:hAnsi="Times New Roman" w:cs="Times New Roman"/>
                <w:bCs/>
                <w:iCs/>
                <w:snapToGrid w:val="0"/>
                <w:sz w:val="26"/>
                <w:szCs w:val="26"/>
              </w:rPr>
              <w:t xml:space="preserve">e-pasts: </w:t>
            </w:r>
            <w:hyperlink r:id="rId8" w:history="1">
              <w:r w:rsidRPr="007E7B1B">
                <w:rPr>
                  <w:rFonts w:ascii="Times New Roman" w:eastAsia="Times New Roman" w:hAnsi="Times New Roman" w:cs="Times New Roman"/>
                  <w:bCs/>
                  <w:iCs/>
                  <w:snapToGrid w:val="0"/>
                  <w:sz w:val="26"/>
                  <w:szCs w:val="26"/>
                  <w:u w:val="single"/>
                </w:rPr>
                <w:t>iksd@riga.lv</w:t>
              </w:r>
            </w:hyperlink>
          </w:p>
          <w:p w14:paraId="6DC54F9E" w14:textId="77777777" w:rsidR="0040288A" w:rsidRPr="007E7B1B" w:rsidRDefault="0040288A" w:rsidP="00B80DBB">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7E7B1B">
              <w:rPr>
                <w:rFonts w:ascii="Times New Roman" w:eastAsia="Times New Roman" w:hAnsi="Times New Roman" w:cs="Times New Roman"/>
                <w:bCs/>
                <w:iCs/>
                <w:snapToGrid w:val="0"/>
                <w:sz w:val="26"/>
                <w:szCs w:val="26"/>
              </w:rPr>
              <w:t>Norēķinu rekvizīti:</w:t>
            </w:r>
          </w:p>
          <w:p w14:paraId="458C60D3" w14:textId="77777777" w:rsidR="0040288A" w:rsidRPr="007E7B1B" w:rsidRDefault="0040288A" w:rsidP="00B80DBB">
            <w:pPr>
              <w:tabs>
                <w:tab w:val="left" w:pos="255"/>
              </w:tabs>
              <w:spacing w:after="0" w:line="240" w:lineRule="auto"/>
              <w:rPr>
                <w:rFonts w:ascii="Times New Roman" w:hAnsi="Times New Roman" w:cs="Times New Roman"/>
                <w:sz w:val="26"/>
                <w:szCs w:val="26"/>
              </w:rPr>
            </w:pPr>
            <w:r w:rsidRPr="007E7B1B">
              <w:rPr>
                <w:rFonts w:ascii="Times New Roman" w:hAnsi="Times New Roman" w:cs="Times New Roman"/>
                <w:sz w:val="26"/>
                <w:szCs w:val="26"/>
              </w:rPr>
              <w:t>Rīgas valstspilsētas pašvaldība</w:t>
            </w:r>
          </w:p>
          <w:p w14:paraId="356B6561" w14:textId="77777777" w:rsidR="0040288A" w:rsidRPr="007E7B1B" w:rsidRDefault="0040288A" w:rsidP="00B80DBB">
            <w:pPr>
              <w:tabs>
                <w:tab w:val="left" w:pos="255"/>
              </w:tabs>
              <w:spacing w:after="0" w:line="240" w:lineRule="auto"/>
              <w:rPr>
                <w:rFonts w:ascii="Times New Roman" w:hAnsi="Times New Roman" w:cs="Times New Roman"/>
                <w:sz w:val="26"/>
                <w:szCs w:val="26"/>
              </w:rPr>
            </w:pPr>
            <w:r w:rsidRPr="007E7B1B">
              <w:rPr>
                <w:rFonts w:ascii="Times New Roman" w:hAnsi="Times New Roman" w:cs="Times New Roman"/>
                <w:sz w:val="26"/>
                <w:szCs w:val="26"/>
              </w:rPr>
              <w:t>Juridiskā adrese: Rātslaukums 1, Rīga, LV-1050</w:t>
            </w:r>
          </w:p>
          <w:p w14:paraId="741D1533" w14:textId="77777777" w:rsidR="0040288A" w:rsidRPr="007E7B1B" w:rsidRDefault="0040288A" w:rsidP="00B80DBB">
            <w:pPr>
              <w:tabs>
                <w:tab w:val="left" w:pos="255"/>
              </w:tabs>
              <w:spacing w:after="0" w:line="240" w:lineRule="auto"/>
              <w:rPr>
                <w:rFonts w:ascii="Times New Roman" w:hAnsi="Times New Roman" w:cs="Times New Roman"/>
                <w:sz w:val="26"/>
                <w:szCs w:val="26"/>
              </w:rPr>
            </w:pPr>
            <w:r w:rsidRPr="007E7B1B">
              <w:rPr>
                <w:rFonts w:ascii="Times New Roman" w:hAnsi="Times New Roman" w:cs="Times New Roman"/>
                <w:sz w:val="26"/>
                <w:szCs w:val="26"/>
              </w:rPr>
              <w:t>NMR kods: 90011524360</w:t>
            </w:r>
          </w:p>
          <w:p w14:paraId="1AC33300" w14:textId="77777777" w:rsidR="0040288A" w:rsidRPr="007E7B1B" w:rsidRDefault="0040288A" w:rsidP="00B80DBB">
            <w:pPr>
              <w:tabs>
                <w:tab w:val="left" w:pos="255"/>
              </w:tabs>
              <w:spacing w:after="0" w:line="240" w:lineRule="auto"/>
              <w:rPr>
                <w:rFonts w:ascii="Times New Roman" w:hAnsi="Times New Roman" w:cs="Times New Roman"/>
                <w:sz w:val="26"/>
                <w:szCs w:val="26"/>
              </w:rPr>
            </w:pPr>
            <w:r w:rsidRPr="007E7B1B">
              <w:rPr>
                <w:rFonts w:ascii="Times New Roman" w:hAnsi="Times New Roman" w:cs="Times New Roman"/>
                <w:sz w:val="26"/>
                <w:szCs w:val="26"/>
              </w:rPr>
              <w:t>PVN. reģ. Nr.: LV90011524360</w:t>
            </w:r>
          </w:p>
          <w:p w14:paraId="4D884903" w14:textId="77777777" w:rsidR="0040288A" w:rsidRPr="007E7B1B" w:rsidRDefault="0040288A" w:rsidP="00B80DBB">
            <w:pPr>
              <w:tabs>
                <w:tab w:val="left" w:pos="255"/>
              </w:tabs>
              <w:spacing w:after="0" w:line="240" w:lineRule="auto"/>
              <w:rPr>
                <w:rFonts w:ascii="Times New Roman" w:hAnsi="Times New Roman" w:cs="Times New Roman"/>
                <w:sz w:val="26"/>
                <w:szCs w:val="26"/>
              </w:rPr>
            </w:pPr>
            <w:r w:rsidRPr="007E7B1B">
              <w:rPr>
                <w:rFonts w:ascii="Times New Roman" w:hAnsi="Times New Roman" w:cs="Times New Roman"/>
                <w:sz w:val="26"/>
                <w:szCs w:val="26"/>
              </w:rPr>
              <w:lastRenderedPageBreak/>
              <w:t>Banka: Valsts kase</w:t>
            </w:r>
          </w:p>
          <w:p w14:paraId="0065D2E8" w14:textId="77777777" w:rsidR="0040288A" w:rsidRPr="007E7B1B" w:rsidRDefault="0040288A" w:rsidP="00B80DBB">
            <w:pPr>
              <w:tabs>
                <w:tab w:val="left" w:pos="255"/>
              </w:tabs>
              <w:spacing w:after="0" w:line="240" w:lineRule="auto"/>
              <w:rPr>
                <w:rFonts w:ascii="Times New Roman" w:hAnsi="Times New Roman" w:cs="Times New Roman"/>
                <w:sz w:val="26"/>
                <w:szCs w:val="26"/>
              </w:rPr>
            </w:pPr>
            <w:r w:rsidRPr="007E7B1B">
              <w:rPr>
                <w:rFonts w:ascii="Times New Roman" w:hAnsi="Times New Roman" w:cs="Times New Roman"/>
                <w:sz w:val="26"/>
                <w:szCs w:val="26"/>
              </w:rPr>
              <w:t>Kods: TRELLV22</w:t>
            </w:r>
          </w:p>
          <w:p w14:paraId="5D58C773" w14:textId="77777777" w:rsidR="0040288A" w:rsidRPr="007E7B1B" w:rsidRDefault="0040288A" w:rsidP="00B80DBB">
            <w:pPr>
              <w:tabs>
                <w:tab w:val="left" w:pos="255"/>
              </w:tabs>
              <w:spacing w:after="0" w:line="240" w:lineRule="auto"/>
              <w:rPr>
                <w:rFonts w:ascii="Times New Roman" w:hAnsi="Times New Roman" w:cs="Times New Roman"/>
                <w:sz w:val="26"/>
                <w:szCs w:val="26"/>
              </w:rPr>
            </w:pPr>
            <w:r w:rsidRPr="007E7B1B">
              <w:rPr>
                <w:rFonts w:ascii="Times New Roman" w:hAnsi="Times New Roman" w:cs="Times New Roman"/>
                <w:sz w:val="26"/>
                <w:szCs w:val="26"/>
              </w:rPr>
              <w:t>Konts: LV56TREL980259717300B</w:t>
            </w:r>
          </w:p>
          <w:p w14:paraId="31E87753" w14:textId="77777777" w:rsidR="0040288A" w:rsidRPr="007E7B1B" w:rsidRDefault="0040288A" w:rsidP="00B80DBB">
            <w:pPr>
              <w:tabs>
                <w:tab w:val="left" w:pos="255"/>
              </w:tabs>
              <w:spacing w:after="0" w:line="240" w:lineRule="auto"/>
              <w:rPr>
                <w:rFonts w:ascii="Times New Roman" w:hAnsi="Times New Roman" w:cs="Times New Roman"/>
                <w:sz w:val="26"/>
                <w:szCs w:val="26"/>
              </w:rPr>
            </w:pPr>
            <w:r w:rsidRPr="007E7B1B">
              <w:rPr>
                <w:rFonts w:ascii="Times New Roman" w:hAnsi="Times New Roman" w:cs="Times New Roman"/>
                <w:sz w:val="26"/>
                <w:szCs w:val="26"/>
              </w:rPr>
              <w:t xml:space="preserve">RD iestādes kods: 210 </w:t>
            </w:r>
          </w:p>
          <w:p w14:paraId="3E366645" w14:textId="77777777" w:rsidR="0040288A" w:rsidRPr="007E7B1B" w:rsidRDefault="0040288A" w:rsidP="00B80DBB">
            <w:pPr>
              <w:spacing w:after="0" w:line="240" w:lineRule="auto"/>
              <w:rPr>
                <w:rFonts w:ascii="Times New Roman" w:eastAsia="Times New Roman" w:hAnsi="Times New Roman" w:cs="Times New Roman"/>
                <w:bCs/>
                <w:iCs/>
                <w:sz w:val="26"/>
                <w:szCs w:val="26"/>
              </w:rPr>
            </w:pPr>
          </w:p>
          <w:p w14:paraId="47FE4AF8" w14:textId="77777777" w:rsidR="0040288A" w:rsidRPr="007E7B1B" w:rsidRDefault="0040288A" w:rsidP="00B80DBB">
            <w:pPr>
              <w:spacing w:after="0" w:line="240" w:lineRule="auto"/>
              <w:rPr>
                <w:rFonts w:ascii="Times New Roman" w:eastAsia="Times New Roman" w:hAnsi="Times New Roman" w:cs="Times New Roman"/>
                <w:bCs/>
                <w:iCs/>
                <w:snapToGrid w:val="0"/>
                <w:sz w:val="26"/>
                <w:szCs w:val="26"/>
              </w:rPr>
            </w:pPr>
            <w:r w:rsidRPr="007E7B1B">
              <w:rPr>
                <w:rFonts w:ascii="Times New Roman" w:eastAsia="Times New Roman" w:hAnsi="Times New Roman" w:cs="Times New Roman"/>
                <w:bCs/>
                <w:iCs/>
                <w:snapToGrid w:val="0"/>
                <w:sz w:val="26"/>
                <w:szCs w:val="26"/>
              </w:rPr>
              <w:t>Dokumentu ar drošu elektronisko</w:t>
            </w:r>
          </w:p>
          <w:p w14:paraId="018EE723" w14:textId="2A391FE0" w:rsidR="0040288A" w:rsidRPr="007E7B1B" w:rsidRDefault="0040288A" w:rsidP="00B80DBB">
            <w:pPr>
              <w:spacing w:after="0" w:line="240" w:lineRule="auto"/>
              <w:rPr>
                <w:rFonts w:ascii="Times New Roman" w:eastAsia="Times New Roman" w:hAnsi="Times New Roman" w:cs="Times New Roman"/>
                <w:bCs/>
                <w:iCs/>
                <w:sz w:val="26"/>
                <w:szCs w:val="26"/>
                <w:highlight w:val="yellow"/>
              </w:rPr>
            </w:pPr>
            <w:r w:rsidRPr="007E7B1B">
              <w:rPr>
                <w:rFonts w:ascii="Times New Roman" w:eastAsia="Times New Roman" w:hAnsi="Times New Roman" w:cs="Times New Roman"/>
                <w:bCs/>
                <w:iCs/>
                <w:snapToGrid w:val="0"/>
                <w:sz w:val="26"/>
                <w:szCs w:val="26"/>
              </w:rPr>
              <w:t>parakstu parakstīja</w:t>
            </w:r>
            <w:r w:rsidRPr="007E7B1B">
              <w:rPr>
                <w:rFonts w:ascii="Times New Roman" w:eastAsia="Times New Roman" w:hAnsi="Times New Roman" w:cs="Times New Roman"/>
                <w:bCs/>
                <w:iCs/>
                <w:sz w:val="26"/>
                <w:szCs w:val="26"/>
              </w:rPr>
              <w:t xml:space="preserve"> </w:t>
            </w:r>
            <w:r w:rsidR="007972FE" w:rsidRPr="007E7B1B">
              <w:rPr>
                <w:rFonts w:ascii="Times New Roman" w:eastAsia="Times New Roman" w:hAnsi="Times New Roman" w:cs="Times New Roman"/>
                <w:bCs/>
                <w:iCs/>
                <w:sz w:val="26"/>
                <w:szCs w:val="26"/>
              </w:rPr>
              <w:t>D</w:t>
            </w:r>
            <w:r w:rsidR="00CA00F4" w:rsidRPr="007E7B1B">
              <w:rPr>
                <w:rFonts w:ascii="Times New Roman" w:eastAsia="Times New Roman" w:hAnsi="Times New Roman" w:cs="Times New Roman"/>
                <w:bCs/>
                <w:iCs/>
                <w:sz w:val="26"/>
                <w:szCs w:val="26"/>
              </w:rPr>
              <w:t>.</w:t>
            </w:r>
            <w:r w:rsidR="007972FE" w:rsidRPr="007E7B1B">
              <w:rPr>
                <w:rFonts w:ascii="Times New Roman" w:eastAsia="Times New Roman" w:hAnsi="Times New Roman" w:cs="Times New Roman"/>
                <w:bCs/>
                <w:iCs/>
                <w:sz w:val="26"/>
                <w:szCs w:val="26"/>
              </w:rPr>
              <w:t xml:space="preserve"> Zverevs</w:t>
            </w:r>
            <w:r w:rsidRPr="007E7B1B">
              <w:rPr>
                <w:rFonts w:ascii="Times New Roman" w:eastAsia="Times New Roman" w:hAnsi="Times New Roman" w:cs="Times New Roman"/>
                <w:bCs/>
                <w:iCs/>
                <w:sz w:val="26"/>
                <w:szCs w:val="26"/>
              </w:rPr>
              <w:t xml:space="preserve"> </w:t>
            </w:r>
          </w:p>
        </w:tc>
        <w:tc>
          <w:tcPr>
            <w:tcW w:w="4536" w:type="dxa"/>
            <w:noWrap/>
          </w:tcPr>
          <w:p w14:paraId="6245D16D" w14:textId="77777777" w:rsidR="0040288A" w:rsidRPr="007E7B1B" w:rsidRDefault="0040288A" w:rsidP="00B80DBB">
            <w:pPr>
              <w:spacing w:after="0" w:line="240" w:lineRule="auto"/>
              <w:rPr>
                <w:rFonts w:ascii="Times New Roman" w:eastAsia="Times New Roman" w:hAnsi="Times New Roman" w:cs="Times New Roman"/>
                <w:b/>
                <w:bCs/>
                <w:sz w:val="26"/>
                <w:szCs w:val="26"/>
              </w:rPr>
            </w:pPr>
            <w:r w:rsidRPr="007E7B1B">
              <w:rPr>
                <w:rFonts w:ascii="Times New Roman" w:eastAsia="Times New Roman" w:hAnsi="Times New Roman" w:cs="Times New Roman"/>
                <w:b/>
                <w:bCs/>
                <w:sz w:val="26"/>
                <w:szCs w:val="26"/>
              </w:rPr>
              <w:lastRenderedPageBreak/>
              <w:t>Izpildītājs</w:t>
            </w:r>
          </w:p>
          <w:p w14:paraId="2B8026C8" w14:textId="77777777" w:rsidR="0040288A" w:rsidRPr="007E7B1B" w:rsidRDefault="0040288A" w:rsidP="00B80DBB">
            <w:pPr>
              <w:spacing w:after="0" w:line="240" w:lineRule="auto"/>
              <w:rPr>
                <w:rFonts w:ascii="Times New Roman" w:eastAsia="Times New Roman" w:hAnsi="Times New Roman" w:cs="Times New Roman"/>
                <w:bCs/>
                <w:iCs/>
                <w:sz w:val="26"/>
                <w:szCs w:val="26"/>
              </w:rPr>
            </w:pPr>
          </w:p>
          <w:p w14:paraId="6DA671EF" w14:textId="67CAE8D5" w:rsidR="0040288A" w:rsidRPr="007E7B1B" w:rsidRDefault="00947564" w:rsidP="00B80DBB">
            <w:pPr>
              <w:spacing w:after="0" w:line="240" w:lineRule="auto"/>
              <w:rPr>
                <w:rFonts w:ascii="Times New Roman" w:eastAsia="Times New Roman" w:hAnsi="Times New Roman" w:cs="Times New Roman"/>
                <w:bCs/>
                <w:iCs/>
                <w:sz w:val="26"/>
                <w:szCs w:val="26"/>
              </w:rPr>
            </w:pPr>
            <w:r w:rsidRPr="007E7B1B">
              <w:rPr>
                <w:rFonts w:ascii="Times New Roman" w:eastAsia="Times New Roman" w:hAnsi="Times New Roman" w:cs="Times New Roman"/>
                <w:b/>
                <w:iCs/>
                <w:sz w:val="26"/>
                <w:szCs w:val="26"/>
              </w:rPr>
              <w:t xml:space="preserve">Biedrība “Piedzīvojuma Gars” </w:t>
            </w:r>
            <w:r w:rsidR="0040288A" w:rsidRPr="007E7B1B">
              <w:rPr>
                <w:rFonts w:ascii="Times New Roman" w:eastAsia="Times New Roman" w:hAnsi="Times New Roman" w:cs="Times New Roman"/>
                <w:bCs/>
                <w:iCs/>
                <w:sz w:val="26"/>
                <w:szCs w:val="26"/>
              </w:rPr>
              <w:t xml:space="preserve">Reģistrācijas Nr.  </w:t>
            </w:r>
            <w:r w:rsidRPr="007E7B1B">
              <w:rPr>
                <w:rFonts w:ascii="Times New Roman" w:eastAsia="Times New Roman" w:hAnsi="Times New Roman" w:cs="Times New Roman"/>
                <w:bCs/>
                <w:iCs/>
                <w:sz w:val="26"/>
                <w:szCs w:val="26"/>
              </w:rPr>
              <w:t>40006877781</w:t>
            </w:r>
          </w:p>
          <w:p w14:paraId="00AC9E29" w14:textId="500E4054" w:rsidR="0040288A" w:rsidRPr="007E7B1B" w:rsidRDefault="0040288A" w:rsidP="00B80DBB">
            <w:pPr>
              <w:spacing w:after="0" w:line="240" w:lineRule="auto"/>
              <w:rPr>
                <w:rFonts w:ascii="Times New Roman" w:eastAsia="Times New Roman" w:hAnsi="Times New Roman" w:cs="Times New Roman"/>
                <w:bCs/>
                <w:iCs/>
                <w:sz w:val="26"/>
                <w:szCs w:val="26"/>
              </w:rPr>
            </w:pPr>
            <w:r w:rsidRPr="007E7B1B">
              <w:rPr>
                <w:rFonts w:ascii="Times New Roman" w:eastAsia="Times New Roman" w:hAnsi="Times New Roman" w:cs="Times New Roman"/>
                <w:bCs/>
                <w:iCs/>
                <w:sz w:val="26"/>
                <w:szCs w:val="26"/>
              </w:rPr>
              <w:t xml:space="preserve">Juridiskā adrese: </w:t>
            </w:r>
            <w:r w:rsidR="00947564" w:rsidRPr="007E7B1B">
              <w:rPr>
                <w:rFonts w:ascii="Times New Roman" w:eastAsia="Times New Roman" w:hAnsi="Times New Roman" w:cs="Times New Roman"/>
                <w:bCs/>
                <w:iCs/>
                <w:sz w:val="26"/>
                <w:szCs w:val="26"/>
              </w:rPr>
              <w:t>Jāņa Klīdzēja iela 11</w:t>
            </w:r>
            <w:r w:rsidR="009C0CA8">
              <w:rPr>
                <w:rFonts w:ascii="Times New Roman" w:eastAsia="Times New Roman" w:hAnsi="Times New Roman" w:cs="Times New Roman"/>
                <w:bCs/>
                <w:iCs/>
                <w:sz w:val="26"/>
                <w:szCs w:val="26"/>
              </w:rPr>
              <w:t>,</w:t>
            </w:r>
            <w:r w:rsidR="009C0CA8" w:rsidRPr="007E7B1B">
              <w:rPr>
                <w:rFonts w:ascii="Times New Roman" w:eastAsia="Times New Roman" w:hAnsi="Times New Roman" w:cs="Times New Roman"/>
                <w:bCs/>
                <w:iCs/>
                <w:sz w:val="26"/>
                <w:szCs w:val="26"/>
              </w:rPr>
              <w:t xml:space="preserve"> Rīga,</w:t>
            </w:r>
            <w:r w:rsidR="009C0CA8">
              <w:rPr>
                <w:rFonts w:ascii="Times New Roman" w:eastAsia="Times New Roman" w:hAnsi="Times New Roman" w:cs="Times New Roman"/>
                <w:bCs/>
                <w:iCs/>
                <w:sz w:val="26"/>
                <w:szCs w:val="26"/>
              </w:rPr>
              <w:t xml:space="preserve"> LV-1073</w:t>
            </w:r>
          </w:p>
          <w:p w14:paraId="793C311B" w14:textId="198BE4BE" w:rsidR="0040288A" w:rsidRPr="007E7B1B" w:rsidRDefault="0040288A" w:rsidP="00B80DBB">
            <w:pPr>
              <w:spacing w:after="0" w:line="240" w:lineRule="auto"/>
              <w:rPr>
                <w:rFonts w:ascii="Times New Roman" w:eastAsia="Times New Roman" w:hAnsi="Times New Roman" w:cs="Times New Roman"/>
                <w:bCs/>
                <w:iCs/>
                <w:sz w:val="26"/>
                <w:szCs w:val="26"/>
              </w:rPr>
            </w:pPr>
            <w:r w:rsidRPr="007E7B1B">
              <w:rPr>
                <w:rFonts w:ascii="Times New Roman" w:eastAsia="Times New Roman" w:hAnsi="Times New Roman" w:cs="Times New Roman"/>
                <w:bCs/>
                <w:iCs/>
                <w:sz w:val="26"/>
                <w:szCs w:val="26"/>
              </w:rPr>
              <w:t>Tālrunis</w:t>
            </w:r>
            <w:r w:rsidR="007972FE" w:rsidRPr="007E7B1B">
              <w:rPr>
                <w:rFonts w:ascii="Times New Roman" w:eastAsia="Times New Roman" w:hAnsi="Times New Roman" w:cs="Times New Roman"/>
                <w:bCs/>
                <w:iCs/>
                <w:sz w:val="26"/>
                <w:szCs w:val="26"/>
              </w:rPr>
              <w:t>:</w:t>
            </w:r>
            <w:r w:rsidR="007972FE" w:rsidRPr="007E7B1B">
              <w:rPr>
                <w:rFonts w:ascii="Times New Roman" w:hAnsi="Times New Roman" w:cs="Times New Roman"/>
                <w:sz w:val="26"/>
                <w:szCs w:val="26"/>
              </w:rPr>
              <w:t xml:space="preserve"> </w:t>
            </w:r>
            <w:r w:rsidR="00882EE5">
              <w:rPr>
                <w:rFonts w:ascii="Times New Roman" w:hAnsi="Times New Roman" w:cs="Times New Roman"/>
                <w:sz w:val="26"/>
                <w:szCs w:val="26"/>
              </w:rPr>
              <w:t>___</w:t>
            </w:r>
          </w:p>
          <w:p w14:paraId="1534CB14" w14:textId="1A2BD3C7" w:rsidR="0040288A" w:rsidRPr="007E7B1B" w:rsidRDefault="0040288A" w:rsidP="00B80DBB">
            <w:pPr>
              <w:spacing w:after="0" w:line="240" w:lineRule="auto"/>
              <w:rPr>
                <w:rFonts w:ascii="Times New Roman" w:eastAsia="Times New Roman" w:hAnsi="Times New Roman" w:cs="Times New Roman"/>
                <w:bCs/>
                <w:iCs/>
                <w:sz w:val="26"/>
                <w:szCs w:val="26"/>
              </w:rPr>
            </w:pPr>
            <w:r w:rsidRPr="007E7B1B">
              <w:rPr>
                <w:rFonts w:ascii="Times New Roman" w:eastAsia="Times New Roman" w:hAnsi="Times New Roman" w:cs="Times New Roman"/>
                <w:bCs/>
                <w:iCs/>
                <w:sz w:val="26"/>
                <w:szCs w:val="26"/>
              </w:rPr>
              <w:t>e-pasts:</w:t>
            </w:r>
            <w:r w:rsidR="007972FE" w:rsidRPr="007E7B1B">
              <w:rPr>
                <w:rFonts w:ascii="Times New Roman" w:hAnsi="Times New Roman" w:cs="Times New Roman"/>
                <w:sz w:val="26"/>
                <w:szCs w:val="26"/>
              </w:rPr>
              <w:t xml:space="preserve"> </w:t>
            </w:r>
            <w:r w:rsidR="00882EE5">
              <w:rPr>
                <w:rFonts w:ascii="Times New Roman" w:hAnsi="Times New Roman" w:cs="Times New Roman"/>
                <w:sz w:val="26"/>
                <w:szCs w:val="26"/>
              </w:rPr>
              <w:t>___</w:t>
            </w:r>
          </w:p>
          <w:p w14:paraId="255F7D6F" w14:textId="67959468" w:rsidR="0040288A" w:rsidRPr="007E7B1B" w:rsidRDefault="0040288A" w:rsidP="00B80DBB">
            <w:pPr>
              <w:spacing w:after="0" w:line="240" w:lineRule="auto"/>
              <w:rPr>
                <w:rFonts w:ascii="Times New Roman" w:eastAsia="Times New Roman" w:hAnsi="Times New Roman" w:cs="Times New Roman"/>
                <w:bCs/>
                <w:iCs/>
                <w:sz w:val="26"/>
                <w:szCs w:val="26"/>
              </w:rPr>
            </w:pPr>
            <w:r w:rsidRPr="007E7B1B">
              <w:rPr>
                <w:rFonts w:ascii="Times New Roman" w:eastAsia="Times New Roman" w:hAnsi="Times New Roman" w:cs="Times New Roman"/>
                <w:bCs/>
                <w:iCs/>
                <w:sz w:val="26"/>
                <w:szCs w:val="26"/>
              </w:rPr>
              <w:t>Banka:</w:t>
            </w:r>
            <w:r w:rsidR="007972FE" w:rsidRPr="007E7B1B">
              <w:rPr>
                <w:rFonts w:ascii="Times New Roman" w:hAnsi="Times New Roman" w:cs="Times New Roman"/>
                <w:sz w:val="26"/>
                <w:szCs w:val="26"/>
              </w:rPr>
              <w:t xml:space="preserve"> </w:t>
            </w:r>
            <w:r w:rsidR="007972FE" w:rsidRPr="007E7B1B">
              <w:rPr>
                <w:rFonts w:ascii="Times New Roman" w:eastAsia="Times New Roman" w:hAnsi="Times New Roman" w:cs="Times New Roman"/>
                <w:bCs/>
                <w:iCs/>
                <w:sz w:val="26"/>
                <w:szCs w:val="26"/>
              </w:rPr>
              <w:t>“Swedbank” AS</w:t>
            </w:r>
          </w:p>
          <w:p w14:paraId="5B5BC385" w14:textId="4D722C67" w:rsidR="0040288A" w:rsidRPr="007E7B1B" w:rsidRDefault="0040288A" w:rsidP="00B80DBB">
            <w:pPr>
              <w:spacing w:after="0" w:line="240" w:lineRule="auto"/>
              <w:rPr>
                <w:rFonts w:ascii="Times New Roman" w:eastAsia="Times New Roman" w:hAnsi="Times New Roman" w:cs="Times New Roman"/>
                <w:bCs/>
                <w:iCs/>
                <w:sz w:val="26"/>
                <w:szCs w:val="26"/>
              </w:rPr>
            </w:pPr>
            <w:r w:rsidRPr="007E7B1B">
              <w:rPr>
                <w:rFonts w:ascii="Times New Roman" w:eastAsia="Times New Roman" w:hAnsi="Times New Roman" w:cs="Times New Roman"/>
                <w:bCs/>
                <w:iCs/>
                <w:sz w:val="26"/>
                <w:szCs w:val="26"/>
              </w:rPr>
              <w:t xml:space="preserve">Kods: </w:t>
            </w:r>
            <w:r w:rsidR="007972FE" w:rsidRPr="007E7B1B">
              <w:rPr>
                <w:rFonts w:ascii="Times New Roman" w:eastAsia="Times New Roman" w:hAnsi="Times New Roman" w:cs="Times New Roman"/>
                <w:bCs/>
                <w:iCs/>
                <w:sz w:val="26"/>
                <w:szCs w:val="26"/>
              </w:rPr>
              <w:t>HABALV22</w:t>
            </w:r>
          </w:p>
          <w:p w14:paraId="6A68A7FF" w14:textId="314CEC07" w:rsidR="0040288A" w:rsidRPr="007E7B1B" w:rsidRDefault="0040288A" w:rsidP="00B80DBB">
            <w:pPr>
              <w:spacing w:after="0" w:line="240" w:lineRule="auto"/>
              <w:rPr>
                <w:rFonts w:ascii="Times New Roman" w:eastAsia="Times New Roman" w:hAnsi="Times New Roman" w:cs="Times New Roman"/>
                <w:bCs/>
                <w:iCs/>
                <w:sz w:val="26"/>
                <w:szCs w:val="26"/>
              </w:rPr>
            </w:pPr>
            <w:r w:rsidRPr="007E7B1B">
              <w:rPr>
                <w:rFonts w:ascii="Times New Roman" w:eastAsia="Times New Roman" w:hAnsi="Times New Roman" w:cs="Times New Roman"/>
                <w:bCs/>
                <w:iCs/>
                <w:sz w:val="26"/>
                <w:szCs w:val="26"/>
              </w:rPr>
              <w:t>Konts:</w:t>
            </w:r>
            <w:r w:rsidR="00947564" w:rsidRPr="007E7B1B">
              <w:rPr>
                <w:rFonts w:ascii="Times New Roman" w:hAnsi="Times New Roman" w:cs="Times New Roman"/>
                <w:sz w:val="26"/>
                <w:szCs w:val="26"/>
              </w:rPr>
              <w:t xml:space="preserve"> </w:t>
            </w:r>
            <w:r w:rsidR="00947564" w:rsidRPr="007E7B1B">
              <w:rPr>
                <w:rFonts w:ascii="Times New Roman" w:eastAsia="Times New Roman" w:hAnsi="Times New Roman" w:cs="Times New Roman"/>
                <w:bCs/>
                <w:iCs/>
                <w:sz w:val="26"/>
                <w:szCs w:val="26"/>
              </w:rPr>
              <w:t>LV51HABA0551030836078</w:t>
            </w:r>
          </w:p>
          <w:p w14:paraId="4C01C3F1" w14:textId="77777777" w:rsidR="0040288A" w:rsidRPr="007E7B1B" w:rsidRDefault="0040288A" w:rsidP="00B80DBB">
            <w:pPr>
              <w:spacing w:after="0" w:line="240" w:lineRule="auto"/>
              <w:ind w:right="-108"/>
              <w:rPr>
                <w:rFonts w:ascii="Times New Roman" w:eastAsia="Times New Roman" w:hAnsi="Times New Roman" w:cs="Times New Roman"/>
                <w:bCs/>
                <w:iCs/>
                <w:sz w:val="26"/>
                <w:szCs w:val="26"/>
              </w:rPr>
            </w:pPr>
          </w:p>
          <w:p w14:paraId="7AC6DA60" w14:textId="77777777" w:rsidR="0040288A" w:rsidRPr="007E7B1B" w:rsidRDefault="0040288A" w:rsidP="00B80DBB">
            <w:pPr>
              <w:spacing w:after="0" w:line="240" w:lineRule="auto"/>
              <w:ind w:right="-108"/>
              <w:rPr>
                <w:rFonts w:ascii="Times New Roman" w:eastAsia="Times New Roman" w:hAnsi="Times New Roman" w:cs="Times New Roman"/>
                <w:bCs/>
                <w:iCs/>
                <w:sz w:val="26"/>
                <w:szCs w:val="26"/>
              </w:rPr>
            </w:pPr>
          </w:p>
          <w:p w14:paraId="697143BC" w14:textId="77777777" w:rsidR="0040288A" w:rsidRPr="007E7B1B" w:rsidRDefault="0040288A" w:rsidP="00B80DBB">
            <w:pPr>
              <w:spacing w:after="0" w:line="240" w:lineRule="auto"/>
              <w:ind w:right="-108"/>
              <w:rPr>
                <w:rFonts w:ascii="Times New Roman" w:eastAsia="Times New Roman" w:hAnsi="Times New Roman" w:cs="Times New Roman"/>
                <w:bCs/>
                <w:iCs/>
                <w:sz w:val="26"/>
                <w:szCs w:val="26"/>
              </w:rPr>
            </w:pPr>
          </w:p>
          <w:p w14:paraId="7974E904" w14:textId="77777777" w:rsidR="0040288A" w:rsidRPr="007E7B1B" w:rsidRDefault="0040288A" w:rsidP="00B80DBB">
            <w:pPr>
              <w:spacing w:after="0" w:line="240" w:lineRule="auto"/>
              <w:rPr>
                <w:rFonts w:ascii="Times New Roman" w:eastAsia="Times New Roman" w:hAnsi="Times New Roman" w:cs="Times New Roman"/>
                <w:bCs/>
                <w:iCs/>
                <w:snapToGrid w:val="0"/>
                <w:sz w:val="26"/>
                <w:szCs w:val="26"/>
              </w:rPr>
            </w:pPr>
            <w:r w:rsidRPr="007E7B1B">
              <w:rPr>
                <w:rFonts w:ascii="Times New Roman" w:eastAsia="Times New Roman" w:hAnsi="Times New Roman" w:cs="Times New Roman"/>
                <w:bCs/>
                <w:iCs/>
                <w:snapToGrid w:val="0"/>
                <w:sz w:val="26"/>
                <w:szCs w:val="26"/>
              </w:rPr>
              <w:t>Dokumentu ar drošu elektronisko</w:t>
            </w:r>
          </w:p>
          <w:p w14:paraId="151C3777" w14:textId="5919FB24" w:rsidR="0040288A" w:rsidRPr="007E7B1B" w:rsidRDefault="0040288A" w:rsidP="00B80DBB">
            <w:pPr>
              <w:spacing w:after="0" w:line="240" w:lineRule="auto"/>
              <w:rPr>
                <w:rFonts w:ascii="Times New Roman" w:eastAsia="Times New Roman" w:hAnsi="Times New Roman" w:cs="Times New Roman"/>
                <w:bCs/>
                <w:iCs/>
                <w:sz w:val="26"/>
                <w:szCs w:val="26"/>
              </w:rPr>
            </w:pPr>
            <w:r w:rsidRPr="007E7B1B">
              <w:rPr>
                <w:rFonts w:ascii="Times New Roman" w:eastAsia="Times New Roman" w:hAnsi="Times New Roman" w:cs="Times New Roman"/>
                <w:bCs/>
                <w:iCs/>
                <w:snapToGrid w:val="0"/>
                <w:sz w:val="26"/>
                <w:szCs w:val="26"/>
              </w:rPr>
              <w:t>parakstu parakstīja</w:t>
            </w:r>
            <w:r w:rsidRPr="007E7B1B">
              <w:rPr>
                <w:rFonts w:ascii="Times New Roman" w:eastAsia="Times New Roman" w:hAnsi="Times New Roman" w:cs="Times New Roman"/>
                <w:bCs/>
                <w:iCs/>
                <w:sz w:val="26"/>
                <w:szCs w:val="26"/>
              </w:rPr>
              <w:t xml:space="preserve"> </w:t>
            </w:r>
            <w:r w:rsidR="00947564" w:rsidRPr="007E7B1B">
              <w:rPr>
                <w:rFonts w:ascii="Times New Roman" w:eastAsia="Times New Roman" w:hAnsi="Times New Roman" w:cs="Times New Roman"/>
                <w:bCs/>
                <w:iCs/>
                <w:sz w:val="26"/>
                <w:szCs w:val="26"/>
              </w:rPr>
              <w:t>A. Ķeņģis</w:t>
            </w:r>
          </w:p>
          <w:p w14:paraId="76889131" w14:textId="77777777" w:rsidR="0040288A" w:rsidRPr="007E7B1B" w:rsidRDefault="0040288A" w:rsidP="00B80DBB">
            <w:pPr>
              <w:spacing w:after="0" w:line="240" w:lineRule="auto"/>
              <w:rPr>
                <w:rFonts w:ascii="Times New Roman" w:eastAsia="Times New Roman" w:hAnsi="Times New Roman" w:cs="Times New Roman"/>
                <w:bCs/>
                <w:i/>
                <w:iCs/>
                <w:sz w:val="26"/>
                <w:szCs w:val="26"/>
              </w:rPr>
            </w:pPr>
            <w:r w:rsidRPr="007E7B1B">
              <w:rPr>
                <w:rFonts w:ascii="Times New Roman" w:eastAsia="Times New Roman" w:hAnsi="Times New Roman" w:cs="Times New Roman"/>
                <w:bCs/>
                <w:iCs/>
                <w:sz w:val="26"/>
                <w:szCs w:val="26"/>
              </w:rPr>
              <w:t xml:space="preserve"> </w:t>
            </w:r>
          </w:p>
        </w:tc>
      </w:tr>
    </w:tbl>
    <w:p w14:paraId="299A5A74" w14:textId="14F6FFCC" w:rsidR="0040288A" w:rsidRPr="006B3A9F" w:rsidRDefault="0040288A" w:rsidP="00CA00F4">
      <w:pPr>
        <w:tabs>
          <w:tab w:val="left" w:pos="426"/>
          <w:tab w:val="left" w:pos="8222"/>
        </w:tabs>
        <w:spacing w:after="0" w:line="240" w:lineRule="auto"/>
        <w:ind w:left="360"/>
        <w:jc w:val="center"/>
        <w:rPr>
          <w:color w:val="FF0000"/>
          <w:sz w:val="24"/>
          <w:szCs w:val="24"/>
        </w:rPr>
      </w:pPr>
    </w:p>
    <w:sectPr w:rsidR="0040288A" w:rsidRPr="006B3A9F" w:rsidSect="007E7B1B">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FB95" w14:textId="77777777" w:rsidR="007E61E6" w:rsidRDefault="007E61E6" w:rsidP="0040288A">
      <w:pPr>
        <w:spacing w:after="0" w:line="240" w:lineRule="auto"/>
      </w:pPr>
      <w:r>
        <w:separator/>
      </w:r>
    </w:p>
  </w:endnote>
  <w:endnote w:type="continuationSeparator" w:id="0">
    <w:p w14:paraId="45DDA7EA" w14:textId="77777777" w:rsidR="007E61E6" w:rsidRDefault="007E61E6" w:rsidP="004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CFE2" w14:textId="77777777" w:rsidR="003611EF" w:rsidRDefault="003611EF">
    <w:pPr>
      <w:pStyle w:val="Pamattekst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89C7" w14:textId="77777777" w:rsidR="007E61E6" w:rsidRDefault="007E61E6" w:rsidP="0040288A">
      <w:pPr>
        <w:spacing w:after="0" w:line="240" w:lineRule="auto"/>
      </w:pPr>
      <w:r>
        <w:separator/>
      </w:r>
    </w:p>
  </w:footnote>
  <w:footnote w:type="continuationSeparator" w:id="0">
    <w:p w14:paraId="4C49C10E" w14:textId="77777777" w:rsidR="007E61E6" w:rsidRDefault="007E61E6" w:rsidP="00402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869"/>
    <w:multiLevelType w:val="multilevel"/>
    <w:tmpl w:val="FE2EC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A3C1A"/>
    <w:multiLevelType w:val="multilevel"/>
    <w:tmpl w:val="0234C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D8202E"/>
    <w:multiLevelType w:val="multilevel"/>
    <w:tmpl w:val="9BBE56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A9541E"/>
    <w:multiLevelType w:val="multilevel"/>
    <w:tmpl w:val="7DA82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6012DE"/>
    <w:multiLevelType w:val="multilevel"/>
    <w:tmpl w:val="EB0EF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88801DD"/>
    <w:multiLevelType w:val="multilevel"/>
    <w:tmpl w:val="38C0ADDC"/>
    <w:lvl w:ilvl="0">
      <w:start w:val="1"/>
      <w:numFmt w:val="bullet"/>
      <w:pStyle w:val="StyleStyle2Justifi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AA6889"/>
    <w:multiLevelType w:val="multilevel"/>
    <w:tmpl w:val="4B684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A8F47B7"/>
    <w:multiLevelType w:val="multilevel"/>
    <w:tmpl w:val="ED9AB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2B34D5"/>
    <w:multiLevelType w:val="multilevel"/>
    <w:tmpl w:val="F956D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460ABC"/>
    <w:multiLevelType w:val="multilevel"/>
    <w:tmpl w:val="FDE01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2627C2C"/>
    <w:multiLevelType w:val="multilevel"/>
    <w:tmpl w:val="FADA1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CB33CC"/>
    <w:multiLevelType w:val="multilevel"/>
    <w:tmpl w:val="8B664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99509B"/>
    <w:multiLevelType w:val="multilevel"/>
    <w:tmpl w:val="3A8452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1D7B2336"/>
    <w:multiLevelType w:val="multilevel"/>
    <w:tmpl w:val="1CB0D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0423FA9"/>
    <w:multiLevelType w:val="multilevel"/>
    <w:tmpl w:val="D5CC9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FA4269"/>
    <w:multiLevelType w:val="multilevel"/>
    <w:tmpl w:val="F4028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2170FB3"/>
    <w:multiLevelType w:val="multilevel"/>
    <w:tmpl w:val="DFEC2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784BC0"/>
    <w:multiLevelType w:val="hybridMultilevel"/>
    <w:tmpl w:val="AA88D07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25531378"/>
    <w:multiLevelType w:val="multilevel"/>
    <w:tmpl w:val="416A0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707790B"/>
    <w:multiLevelType w:val="multilevel"/>
    <w:tmpl w:val="F1FCD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75B7844"/>
    <w:multiLevelType w:val="multilevel"/>
    <w:tmpl w:val="584A7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86C00E4"/>
    <w:multiLevelType w:val="multilevel"/>
    <w:tmpl w:val="BB10F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8B139D2"/>
    <w:multiLevelType w:val="multilevel"/>
    <w:tmpl w:val="CB4CA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F02857"/>
    <w:multiLevelType w:val="multilevel"/>
    <w:tmpl w:val="76F03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B0404CE"/>
    <w:multiLevelType w:val="hybridMultilevel"/>
    <w:tmpl w:val="0ADAC7B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2D2B048A"/>
    <w:multiLevelType w:val="multilevel"/>
    <w:tmpl w:val="88E8A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02D6929"/>
    <w:multiLevelType w:val="multilevel"/>
    <w:tmpl w:val="3C4E1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1764A6B"/>
    <w:multiLevelType w:val="multilevel"/>
    <w:tmpl w:val="44108DA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7E7D5C"/>
    <w:multiLevelType w:val="multilevel"/>
    <w:tmpl w:val="0E5A0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1F5332D"/>
    <w:multiLevelType w:val="multilevel"/>
    <w:tmpl w:val="FD8A2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3852B88"/>
    <w:multiLevelType w:val="multilevel"/>
    <w:tmpl w:val="6E9E3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70A47D6"/>
    <w:multiLevelType w:val="multilevel"/>
    <w:tmpl w:val="21F89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74A422F"/>
    <w:multiLevelType w:val="multilevel"/>
    <w:tmpl w:val="6C30D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8612058"/>
    <w:multiLevelType w:val="multilevel"/>
    <w:tmpl w:val="054C7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D646A28"/>
    <w:multiLevelType w:val="multilevel"/>
    <w:tmpl w:val="84289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D86788D"/>
    <w:multiLevelType w:val="multilevel"/>
    <w:tmpl w:val="FDBE0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DE536CA"/>
    <w:multiLevelType w:val="multilevel"/>
    <w:tmpl w:val="2EEA415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0" w15:restartNumberingAfterBreak="0">
    <w:nsid w:val="41F17142"/>
    <w:multiLevelType w:val="multilevel"/>
    <w:tmpl w:val="6EF64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429A520F"/>
    <w:multiLevelType w:val="hybridMultilevel"/>
    <w:tmpl w:val="FFEC93F2"/>
    <w:lvl w:ilvl="0" w:tplc="E3A85826">
      <w:numFmt w:val="bullet"/>
      <w:lvlText w:val="-"/>
      <w:lvlJc w:val="left"/>
      <w:pPr>
        <w:ind w:left="1080" w:hanging="360"/>
      </w:pPr>
      <w:rPr>
        <w:rFonts w:ascii="Arial" w:eastAsia="Apto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378096A"/>
    <w:multiLevelType w:val="multilevel"/>
    <w:tmpl w:val="B1021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5B0245C"/>
    <w:multiLevelType w:val="multilevel"/>
    <w:tmpl w:val="237E0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60A396D"/>
    <w:multiLevelType w:val="multilevel"/>
    <w:tmpl w:val="797E7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95E587D"/>
    <w:multiLevelType w:val="multilevel"/>
    <w:tmpl w:val="07F8F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BD31B9A"/>
    <w:multiLevelType w:val="multilevel"/>
    <w:tmpl w:val="3BF81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E751C79"/>
    <w:multiLevelType w:val="multilevel"/>
    <w:tmpl w:val="0A7EF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1A72801"/>
    <w:multiLevelType w:val="multilevel"/>
    <w:tmpl w:val="F3C6B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484197C"/>
    <w:multiLevelType w:val="multilevel"/>
    <w:tmpl w:val="ACB652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551422D9"/>
    <w:multiLevelType w:val="multilevel"/>
    <w:tmpl w:val="3D843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7342EC8"/>
    <w:multiLevelType w:val="multilevel"/>
    <w:tmpl w:val="BF8CE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74D69AD"/>
    <w:multiLevelType w:val="multilevel"/>
    <w:tmpl w:val="A7726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98F1DD7"/>
    <w:multiLevelType w:val="multilevel"/>
    <w:tmpl w:val="D4B60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C4059F0"/>
    <w:multiLevelType w:val="multilevel"/>
    <w:tmpl w:val="169CA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E215D0B"/>
    <w:multiLevelType w:val="multilevel"/>
    <w:tmpl w:val="65E6B67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6"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7E2A29"/>
    <w:multiLevelType w:val="multilevel"/>
    <w:tmpl w:val="35EAC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4FE3337"/>
    <w:multiLevelType w:val="multilevel"/>
    <w:tmpl w:val="0EAC4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65C75BD1"/>
    <w:multiLevelType w:val="multilevel"/>
    <w:tmpl w:val="5E543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6B02E9E"/>
    <w:multiLevelType w:val="hybridMultilevel"/>
    <w:tmpl w:val="F6DCE742"/>
    <w:lvl w:ilvl="0" w:tplc="6D7E18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6B171CA9"/>
    <w:multiLevelType w:val="multilevel"/>
    <w:tmpl w:val="5C1CF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CA00D3F"/>
    <w:multiLevelType w:val="multilevel"/>
    <w:tmpl w:val="D66E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DEF3BF7"/>
    <w:multiLevelType w:val="multilevel"/>
    <w:tmpl w:val="82D6B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FDF7F2B"/>
    <w:multiLevelType w:val="multilevel"/>
    <w:tmpl w:val="BA968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7251C07"/>
    <w:multiLevelType w:val="multilevel"/>
    <w:tmpl w:val="ED30D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A1B312F"/>
    <w:multiLevelType w:val="multilevel"/>
    <w:tmpl w:val="3F7E4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B774D8A"/>
    <w:multiLevelType w:val="multilevel"/>
    <w:tmpl w:val="C030A6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9" w15:restartNumberingAfterBreak="0">
    <w:nsid w:val="7FCF00BE"/>
    <w:multiLevelType w:val="multilevel"/>
    <w:tmpl w:val="4042B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3253108">
    <w:abstractNumId w:val="66"/>
  </w:num>
  <w:num w:numId="2" w16cid:durableId="1131359758">
    <w:abstractNumId w:val="5"/>
  </w:num>
  <w:num w:numId="3" w16cid:durableId="480073477">
    <w:abstractNumId w:val="15"/>
  </w:num>
  <w:num w:numId="4" w16cid:durableId="1754742350">
    <w:abstractNumId w:val="41"/>
  </w:num>
  <w:num w:numId="5" w16cid:durableId="1575702552">
    <w:abstractNumId w:val="56"/>
  </w:num>
  <w:num w:numId="6" w16cid:durableId="901522310">
    <w:abstractNumId w:val="29"/>
  </w:num>
  <w:num w:numId="7" w16cid:durableId="1322734232">
    <w:abstractNumId w:val="30"/>
  </w:num>
  <w:num w:numId="8" w16cid:durableId="5742431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152683">
    <w:abstractNumId w:val="41"/>
  </w:num>
  <w:num w:numId="10" w16cid:durableId="1968006473">
    <w:abstractNumId w:val="52"/>
  </w:num>
  <w:num w:numId="11" w16cid:durableId="321734985">
    <w:abstractNumId w:val="27"/>
  </w:num>
  <w:num w:numId="12" w16cid:durableId="861435085">
    <w:abstractNumId w:val="58"/>
  </w:num>
  <w:num w:numId="13" w16cid:durableId="169804974">
    <w:abstractNumId w:val="40"/>
  </w:num>
  <w:num w:numId="14" w16cid:durableId="791943283">
    <w:abstractNumId w:val="45"/>
  </w:num>
  <w:num w:numId="15" w16cid:durableId="1498571894">
    <w:abstractNumId w:val="13"/>
  </w:num>
  <w:num w:numId="16" w16cid:durableId="1688168156">
    <w:abstractNumId w:val="11"/>
  </w:num>
  <w:num w:numId="17" w16cid:durableId="531647966">
    <w:abstractNumId w:val="49"/>
  </w:num>
  <w:num w:numId="18" w16cid:durableId="1937522002">
    <w:abstractNumId w:val="65"/>
  </w:num>
  <w:num w:numId="19" w16cid:durableId="728958157">
    <w:abstractNumId w:val="62"/>
  </w:num>
  <w:num w:numId="20" w16cid:durableId="988948287">
    <w:abstractNumId w:val="0"/>
  </w:num>
  <w:num w:numId="21" w16cid:durableId="759446132">
    <w:abstractNumId w:val="10"/>
  </w:num>
  <w:num w:numId="22" w16cid:durableId="1306474339">
    <w:abstractNumId w:val="38"/>
  </w:num>
  <w:num w:numId="23" w16cid:durableId="1108768605">
    <w:abstractNumId w:val="12"/>
  </w:num>
  <w:num w:numId="24" w16cid:durableId="468322403">
    <w:abstractNumId w:val="51"/>
  </w:num>
  <w:num w:numId="25" w16cid:durableId="1320646496">
    <w:abstractNumId w:val="21"/>
  </w:num>
  <w:num w:numId="26" w16cid:durableId="745342269">
    <w:abstractNumId w:val="54"/>
  </w:num>
  <w:num w:numId="27" w16cid:durableId="1045374014">
    <w:abstractNumId w:val="23"/>
  </w:num>
  <w:num w:numId="28" w16cid:durableId="1031344291">
    <w:abstractNumId w:val="32"/>
  </w:num>
  <w:num w:numId="29" w16cid:durableId="1485051011">
    <w:abstractNumId w:val="57"/>
  </w:num>
  <w:num w:numId="30" w16cid:durableId="1533693031">
    <w:abstractNumId w:val="37"/>
  </w:num>
  <w:num w:numId="31" w16cid:durableId="16782144">
    <w:abstractNumId w:val="43"/>
  </w:num>
  <w:num w:numId="32" w16cid:durableId="938492378">
    <w:abstractNumId w:val="44"/>
  </w:num>
  <w:num w:numId="33" w16cid:durableId="979769832">
    <w:abstractNumId w:val="28"/>
  </w:num>
  <w:num w:numId="34" w16cid:durableId="1331713770">
    <w:abstractNumId w:val="67"/>
  </w:num>
  <w:num w:numId="35" w16cid:durableId="1080179996">
    <w:abstractNumId w:val="6"/>
  </w:num>
  <w:num w:numId="36" w16cid:durableId="846334602">
    <w:abstractNumId w:val="16"/>
  </w:num>
  <w:num w:numId="37" w16cid:durableId="598949448">
    <w:abstractNumId w:val="8"/>
  </w:num>
  <w:num w:numId="38" w16cid:durableId="112792846">
    <w:abstractNumId w:val="55"/>
  </w:num>
  <w:num w:numId="39" w16cid:durableId="1553081243">
    <w:abstractNumId w:val="25"/>
  </w:num>
  <w:num w:numId="40" w16cid:durableId="1357777022">
    <w:abstractNumId w:val="24"/>
  </w:num>
  <w:num w:numId="41" w16cid:durableId="1206138434">
    <w:abstractNumId w:val="34"/>
  </w:num>
  <w:num w:numId="42" w16cid:durableId="1930653923">
    <w:abstractNumId w:val="36"/>
  </w:num>
  <w:num w:numId="43" w16cid:durableId="1970429196">
    <w:abstractNumId w:val="39"/>
  </w:num>
  <w:num w:numId="44" w16cid:durableId="2085882156">
    <w:abstractNumId w:val="68"/>
  </w:num>
  <w:num w:numId="45" w16cid:durableId="1567490069">
    <w:abstractNumId w:val="31"/>
  </w:num>
  <w:num w:numId="46" w16cid:durableId="1803618132">
    <w:abstractNumId w:val="14"/>
  </w:num>
  <w:num w:numId="47" w16cid:durableId="232857372">
    <w:abstractNumId w:val="2"/>
  </w:num>
  <w:num w:numId="48" w16cid:durableId="412899533">
    <w:abstractNumId w:val="22"/>
  </w:num>
  <w:num w:numId="49" w16cid:durableId="173348969">
    <w:abstractNumId w:val="17"/>
  </w:num>
  <w:num w:numId="50" w16cid:durableId="1809014501">
    <w:abstractNumId w:val="47"/>
  </w:num>
  <w:num w:numId="51" w16cid:durableId="1745908019">
    <w:abstractNumId w:val="48"/>
  </w:num>
  <w:num w:numId="52" w16cid:durableId="365955277">
    <w:abstractNumId w:val="33"/>
  </w:num>
  <w:num w:numId="53" w16cid:durableId="1459302631">
    <w:abstractNumId w:val="3"/>
  </w:num>
  <w:num w:numId="54" w16cid:durableId="1655137356">
    <w:abstractNumId w:val="69"/>
  </w:num>
  <w:num w:numId="55" w16cid:durableId="933124705">
    <w:abstractNumId w:val="18"/>
  </w:num>
  <w:num w:numId="56" w16cid:durableId="1371415380">
    <w:abstractNumId w:val="42"/>
  </w:num>
  <w:num w:numId="57" w16cid:durableId="240679638">
    <w:abstractNumId w:val="20"/>
  </w:num>
  <w:num w:numId="58" w16cid:durableId="860508319">
    <w:abstractNumId w:val="59"/>
  </w:num>
  <w:num w:numId="59" w16cid:durableId="931856775">
    <w:abstractNumId w:val="50"/>
  </w:num>
  <w:num w:numId="60" w16cid:durableId="576473767">
    <w:abstractNumId w:val="4"/>
  </w:num>
  <w:num w:numId="61" w16cid:durableId="1898474974">
    <w:abstractNumId w:val="61"/>
  </w:num>
  <w:num w:numId="62" w16cid:durableId="1101221577">
    <w:abstractNumId w:val="53"/>
  </w:num>
  <w:num w:numId="63" w16cid:durableId="450562939">
    <w:abstractNumId w:val="63"/>
  </w:num>
  <w:num w:numId="64" w16cid:durableId="1415316960">
    <w:abstractNumId w:val="9"/>
  </w:num>
  <w:num w:numId="65" w16cid:durableId="1154419050">
    <w:abstractNumId w:val="1"/>
  </w:num>
  <w:num w:numId="66" w16cid:durableId="193076769">
    <w:abstractNumId w:val="64"/>
  </w:num>
  <w:num w:numId="67" w16cid:durableId="503134023">
    <w:abstractNumId w:val="46"/>
  </w:num>
  <w:num w:numId="68" w16cid:durableId="36052657">
    <w:abstractNumId w:val="7"/>
  </w:num>
  <w:num w:numId="69" w16cid:durableId="1394423917">
    <w:abstractNumId w:val="35"/>
  </w:num>
  <w:num w:numId="70" w16cid:durableId="1432311394">
    <w:abstractNumId w:val="19"/>
  </w:num>
  <w:num w:numId="71" w16cid:durableId="1961450689">
    <w:abstractNumId w:val="26"/>
  </w:num>
  <w:num w:numId="72" w16cid:durableId="400756978">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8A"/>
    <w:rsid w:val="000366A4"/>
    <w:rsid w:val="000B34DC"/>
    <w:rsid w:val="000C4209"/>
    <w:rsid w:val="00173210"/>
    <w:rsid w:val="001B7215"/>
    <w:rsid w:val="001F1912"/>
    <w:rsid w:val="0021542A"/>
    <w:rsid w:val="00246798"/>
    <w:rsid w:val="002D5E99"/>
    <w:rsid w:val="003367AB"/>
    <w:rsid w:val="003611EF"/>
    <w:rsid w:val="003A7C25"/>
    <w:rsid w:val="0040288A"/>
    <w:rsid w:val="004614DB"/>
    <w:rsid w:val="0046688D"/>
    <w:rsid w:val="00476AB3"/>
    <w:rsid w:val="00487CD5"/>
    <w:rsid w:val="004B47C3"/>
    <w:rsid w:val="004C1F44"/>
    <w:rsid w:val="00543672"/>
    <w:rsid w:val="005D3DCC"/>
    <w:rsid w:val="006C3FAA"/>
    <w:rsid w:val="007972FE"/>
    <w:rsid w:val="007E61E6"/>
    <w:rsid w:val="007E7B1B"/>
    <w:rsid w:val="00800C5B"/>
    <w:rsid w:val="00881DA1"/>
    <w:rsid w:val="00882EE5"/>
    <w:rsid w:val="00906EF2"/>
    <w:rsid w:val="00910F47"/>
    <w:rsid w:val="0093258A"/>
    <w:rsid w:val="00947564"/>
    <w:rsid w:val="009509E6"/>
    <w:rsid w:val="009643AA"/>
    <w:rsid w:val="00981481"/>
    <w:rsid w:val="009A6950"/>
    <w:rsid w:val="009C0CA8"/>
    <w:rsid w:val="009F694A"/>
    <w:rsid w:val="00A64085"/>
    <w:rsid w:val="00A94402"/>
    <w:rsid w:val="00AA30B1"/>
    <w:rsid w:val="00AC00DA"/>
    <w:rsid w:val="00B66E58"/>
    <w:rsid w:val="00B76211"/>
    <w:rsid w:val="00B80DBB"/>
    <w:rsid w:val="00BF2F64"/>
    <w:rsid w:val="00BF30CB"/>
    <w:rsid w:val="00BF771A"/>
    <w:rsid w:val="00C61A69"/>
    <w:rsid w:val="00C663C1"/>
    <w:rsid w:val="00C92F8D"/>
    <w:rsid w:val="00CA00F4"/>
    <w:rsid w:val="00D2177E"/>
    <w:rsid w:val="00D71458"/>
    <w:rsid w:val="00D82A3F"/>
    <w:rsid w:val="00DC2079"/>
    <w:rsid w:val="00E6340B"/>
    <w:rsid w:val="00F013A3"/>
    <w:rsid w:val="00F36C3A"/>
    <w:rsid w:val="00FB35E0"/>
    <w:rsid w:val="00FB703D"/>
    <w:rsid w:val="00FE78BC"/>
    <w:rsid w:val="00FF4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393D"/>
  <w15:chartTrackingRefBased/>
  <w15:docId w15:val="{97C1C1F8-F1D6-447C-813F-02860D0A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288A"/>
    <w:pPr>
      <w:spacing w:after="200" w:line="276" w:lineRule="auto"/>
    </w:pPr>
    <w:rPr>
      <w:rFonts w:ascii="Calibri" w:eastAsia="Calibri" w:hAnsi="Calibri" w:cs="Calibri"/>
      <w:kern w:val="0"/>
      <w:sz w:val="22"/>
      <w:szCs w:val="22"/>
      <w14:ligatures w14:val="none"/>
    </w:rPr>
  </w:style>
  <w:style w:type="paragraph" w:styleId="Virsraksts1">
    <w:name w:val="heading 1"/>
    <w:basedOn w:val="Parasts"/>
    <w:next w:val="Parasts"/>
    <w:link w:val="Virsraksts1Rakstz"/>
    <w:uiPriority w:val="9"/>
    <w:qFormat/>
    <w:rsid w:val="00402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402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4028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28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28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288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40288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40288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40288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288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0288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028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028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028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028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28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28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288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2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28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28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28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28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288A"/>
    <w:rPr>
      <w:i/>
      <w:iCs/>
      <w:color w:val="404040" w:themeColor="text1" w:themeTint="BF"/>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1"/>
    <w:qFormat/>
    <w:rsid w:val="0040288A"/>
    <w:pPr>
      <w:ind w:left="720"/>
      <w:contextualSpacing/>
    </w:pPr>
  </w:style>
  <w:style w:type="character" w:styleId="Intensvsizclums">
    <w:name w:val="Intense Emphasis"/>
    <w:basedOn w:val="Noklusjumarindkopasfonts"/>
    <w:uiPriority w:val="21"/>
    <w:qFormat/>
    <w:rsid w:val="0040288A"/>
    <w:rPr>
      <w:i/>
      <w:iCs/>
      <w:color w:val="0F4761" w:themeColor="accent1" w:themeShade="BF"/>
    </w:rPr>
  </w:style>
  <w:style w:type="paragraph" w:styleId="Intensvscitts">
    <w:name w:val="Intense Quote"/>
    <w:basedOn w:val="Parasts"/>
    <w:next w:val="Parasts"/>
    <w:link w:val="IntensvscittsRakstz"/>
    <w:uiPriority w:val="30"/>
    <w:qFormat/>
    <w:rsid w:val="00402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288A"/>
    <w:rPr>
      <w:i/>
      <w:iCs/>
      <w:color w:val="0F4761" w:themeColor="accent1" w:themeShade="BF"/>
    </w:rPr>
  </w:style>
  <w:style w:type="character" w:styleId="Intensvaatsauce">
    <w:name w:val="Intense Reference"/>
    <w:basedOn w:val="Noklusjumarindkopasfonts"/>
    <w:uiPriority w:val="32"/>
    <w:qFormat/>
    <w:rsid w:val="0040288A"/>
    <w:rPr>
      <w:b/>
      <w:bCs/>
      <w:smallCaps/>
      <w:color w:val="0F4761" w:themeColor="accent1" w:themeShade="BF"/>
      <w:spacing w:val="5"/>
    </w:rPr>
  </w:style>
  <w:style w:type="paragraph" w:customStyle="1" w:styleId="ListParagraph2">
    <w:name w:val="List Paragraph2"/>
    <w:basedOn w:val="Parasts"/>
    <w:uiPriority w:val="99"/>
    <w:rsid w:val="0040288A"/>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Ha Rakstz."/>
    <w:link w:val="Sarakstarindkopa"/>
    <w:uiPriority w:val="34"/>
    <w:qFormat/>
    <w:locked/>
    <w:rsid w:val="0040288A"/>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40288A"/>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40288A"/>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
    <w:link w:val="Char2"/>
    <w:uiPriority w:val="99"/>
    <w:qFormat/>
    <w:rsid w:val="0040288A"/>
    <w:rPr>
      <w:rFonts w:cs="Times New Roman"/>
      <w:vertAlign w:val="superscript"/>
    </w:rPr>
  </w:style>
  <w:style w:type="paragraph" w:customStyle="1" w:styleId="tv213">
    <w:name w:val="tv213"/>
    <w:basedOn w:val="Parasts"/>
    <w:rsid w:val="004028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2">
    <w:name w:val="Char2"/>
    <w:basedOn w:val="Parasts"/>
    <w:next w:val="Parasts"/>
    <w:link w:val="Vresatsauce"/>
    <w:uiPriority w:val="99"/>
    <w:rsid w:val="0040288A"/>
    <w:pPr>
      <w:spacing w:after="0" w:line="240" w:lineRule="exact"/>
      <w:ind w:firstLine="567"/>
      <w:jc w:val="both"/>
    </w:pPr>
    <w:rPr>
      <w:rFonts w:asciiTheme="minorHAnsi" w:eastAsiaTheme="minorHAnsi" w:hAnsiTheme="minorHAnsi" w:cs="Times New Roman"/>
      <w:kern w:val="2"/>
      <w:sz w:val="24"/>
      <w:szCs w:val="24"/>
      <w:vertAlign w:val="superscript"/>
      <w14:ligatures w14:val="standardContextual"/>
    </w:rPr>
  </w:style>
  <w:style w:type="character" w:customStyle="1" w:styleId="oypena">
    <w:name w:val="oypena"/>
    <w:basedOn w:val="Noklusjumarindkopasfonts"/>
    <w:rsid w:val="0040288A"/>
  </w:style>
  <w:style w:type="character" w:styleId="Hipersaite">
    <w:name w:val="Hyperlink"/>
    <w:basedOn w:val="Noklusjumarindkopasfonts"/>
    <w:uiPriority w:val="99"/>
    <w:unhideWhenUsed/>
    <w:rsid w:val="00D71458"/>
    <w:rPr>
      <w:color w:val="467886" w:themeColor="hyperlink"/>
      <w:u w:val="single"/>
    </w:rPr>
  </w:style>
  <w:style w:type="character" w:styleId="Neatrisintapieminana">
    <w:name w:val="Unresolved Mention"/>
    <w:basedOn w:val="Noklusjumarindkopasfonts"/>
    <w:uiPriority w:val="99"/>
    <w:semiHidden/>
    <w:unhideWhenUsed/>
    <w:rsid w:val="00D71458"/>
    <w:rPr>
      <w:color w:val="605E5C"/>
      <w:shd w:val="clear" w:color="auto" w:fill="E1DFDD"/>
    </w:rPr>
  </w:style>
  <w:style w:type="paragraph" w:customStyle="1" w:styleId="Default">
    <w:name w:val="Default"/>
    <w:rsid w:val="007972FE"/>
    <w:pPr>
      <w:autoSpaceDE w:val="0"/>
      <w:autoSpaceDN w:val="0"/>
      <w:adjustRightInd w:val="0"/>
      <w:spacing w:after="0" w:line="240" w:lineRule="auto"/>
    </w:pPr>
    <w:rPr>
      <w:rFonts w:ascii="Times New Roman" w:hAnsi="Times New Roman" w:cs="Times New Roman"/>
      <w:color w:val="000000"/>
      <w:kern w:val="0"/>
    </w:rPr>
  </w:style>
  <w:style w:type="paragraph" w:styleId="Galvene">
    <w:name w:val="header"/>
    <w:basedOn w:val="Parasts"/>
    <w:link w:val="GalveneRakstz"/>
    <w:uiPriority w:val="99"/>
    <w:unhideWhenUsed/>
    <w:rsid w:val="002154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542A"/>
    <w:rPr>
      <w:rFonts w:ascii="Calibri" w:eastAsia="Calibri" w:hAnsi="Calibri" w:cs="Calibri"/>
      <w:kern w:val="0"/>
      <w:sz w:val="22"/>
      <w:szCs w:val="22"/>
      <w14:ligatures w14:val="none"/>
    </w:rPr>
  </w:style>
  <w:style w:type="paragraph" w:styleId="Kjene">
    <w:name w:val="footer"/>
    <w:basedOn w:val="Parasts"/>
    <w:link w:val="KjeneRakstz"/>
    <w:uiPriority w:val="99"/>
    <w:unhideWhenUsed/>
    <w:rsid w:val="002154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542A"/>
    <w:rPr>
      <w:rFonts w:ascii="Calibri" w:eastAsia="Calibri" w:hAnsi="Calibri" w:cs="Calibri"/>
      <w:kern w:val="0"/>
      <w:sz w:val="22"/>
      <w:szCs w:val="22"/>
      <w14:ligatures w14:val="none"/>
    </w:rPr>
  </w:style>
  <w:style w:type="table" w:customStyle="1" w:styleId="TableNormal">
    <w:name w:val="Table Normal"/>
    <w:uiPriority w:val="2"/>
    <w:semiHidden/>
    <w:unhideWhenUsed/>
    <w:qFormat/>
    <w:rsid w:val="009643A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9643AA"/>
    <w:pPr>
      <w:widowControl w:val="0"/>
      <w:autoSpaceDE w:val="0"/>
      <w:autoSpaceDN w:val="0"/>
      <w:spacing w:after="0" w:line="240" w:lineRule="auto"/>
    </w:pPr>
    <w:rPr>
      <w:rFonts w:ascii="Times New Roman" w:eastAsia="Times New Roman" w:hAnsi="Times New Roman" w:cs="Times New Roman"/>
    </w:rPr>
  </w:style>
  <w:style w:type="character" w:customStyle="1" w:styleId="PamattekstsRakstz">
    <w:name w:val="Pamatteksts Rakstz."/>
    <w:basedOn w:val="Noklusjumarindkopasfonts"/>
    <w:link w:val="Pamatteksts"/>
    <w:uiPriority w:val="1"/>
    <w:rsid w:val="009643AA"/>
    <w:rPr>
      <w:rFonts w:ascii="Times New Roman" w:eastAsia="Times New Roman" w:hAnsi="Times New Roman" w:cs="Times New Roman"/>
      <w:kern w:val="0"/>
      <w:sz w:val="22"/>
      <w:szCs w:val="22"/>
      <w14:ligatures w14:val="none"/>
    </w:rPr>
  </w:style>
  <w:style w:type="paragraph" w:customStyle="1" w:styleId="TableParagraph">
    <w:name w:val="Table Paragraph"/>
    <w:basedOn w:val="Parasts"/>
    <w:uiPriority w:val="1"/>
    <w:qFormat/>
    <w:rsid w:val="009643AA"/>
    <w:pPr>
      <w:widowControl w:val="0"/>
      <w:autoSpaceDE w:val="0"/>
      <w:autoSpaceDN w:val="0"/>
      <w:spacing w:after="0" w:line="240" w:lineRule="auto"/>
    </w:pPr>
    <w:rPr>
      <w:rFonts w:ascii="Times New Roman" w:eastAsia="Times New Roman" w:hAnsi="Times New Roman" w:cs="Times New Roman"/>
    </w:rPr>
  </w:style>
  <w:style w:type="table" w:styleId="Reatabula">
    <w:name w:val="Table Grid"/>
    <w:basedOn w:val="Parastatabula"/>
    <w:uiPriority w:val="39"/>
    <w:rsid w:val="0096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Justified">
    <w:name w:val="Style Style2 + Justified"/>
    <w:basedOn w:val="Parasts"/>
    <w:qFormat/>
    <w:rsid w:val="003611EF"/>
    <w:pPr>
      <w:numPr>
        <w:numId w:val="35"/>
      </w:numPr>
      <w:spacing w:before="240" w:after="120" w:line="240" w:lineRule="auto"/>
      <w:jc w:val="both"/>
    </w:pPr>
    <w:rPr>
      <w:rFonts w:ascii="Cambria" w:eastAsia="Cambria" w:hAnsi="Cambria" w:cs="Cambria"/>
      <w:b/>
      <w:bCs/>
      <w:color w:val="000000"/>
      <w:sz w:val="20"/>
      <w:szCs w:val="20"/>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26114">
      <w:bodyDiv w:val="1"/>
      <w:marLeft w:val="0"/>
      <w:marRight w:val="0"/>
      <w:marTop w:val="0"/>
      <w:marBottom w:val="0"/>
      <w:divBdr>
        <w:top w:val="none" w:sz="0" w:space="0" w:color="auto"/>
        <w:left w:val="none" w:sz="0" w:space="0" w:color="auto"/>
        <w:bottom w:val="none" w:sz="0" w:space="0" w:color="auto"/>
        <w:right w:val="none" w:sz="0" w:space="0" w:color="auto"/>
      </w:divBdr>
    </w:div>
    <w:div w:id="438259750">
      <w:bodyDiv w:val="1"/>
      <w:marLeft w:val="0"/>
      <w:marRight w:val="0"/>
      <w:marTop w:val="0"/>
      <w:marBottom w:val="0"/>
      <w:divBdr>
        <w:top w:val="none" w:sz="0" w:space="0" w:color="auto"/>
        <w:left w:val="none" w:sz="0" w:space="0" w:color="auto"/>
        <w:bottom w:val="none" w:sz="0" w:space="0" w:color="auto"/>
        <w:right w:val="none" w:sz="0" w:space="0" w:color="auto"/>
      </w:divBdr>
    </w:div>
    <w:div w:id="619066177">
      <w:bodyDiv w:val="1"/>
      <w:marLeft w:val="0"/>
      <w:marRight w:val="0"/>
      <w:marTop w:val="0"/>
      <w:marBottom w:val="0"/>
      <w:divBdr>
        <w:top w:val="none" w:sz="0" w:space="0" w:color="auto"/>
        <w:left w:val="none" w:sz="0" w:space="0" w:color="auto"/>
        <w:bottom w:val="none" w:sz="0" w:space="0" w:color="auto"/>
        <w:right w:val="none" w:sz="0" w:space="0" w:color="auto"/>
      </w:divBdr>
    </w:div>
    <w:div w:id="730664322">
      <w:bodyDiv w:val="1"/>
      <w:marLeft w:val="0"/>
      <w:marRight w:val="0"/>
      <w:marTop w:val="0"/>
      <w:marBottom w:val="0"/>
      <w:divBdr>
        <w:top w:val="none" w:sz="0" w:space="0" w:color="auto"/>
        <w:left w:val="none" w:sz="0" w:space="0" w:color="auto"/>
        <w:bottom w:val="none" w:sz="0" w:space="0" w:color="auto"/>
        <w:right w:val="none" w:sz="0" w:space="0" w:color="auto"/>
      </w:divBdr>
    </w:div>
    <w:div w:id="876162094">
      <w:bodyDiv w:val="1"/>
      <w:marLeft w:val="0"/>
      <w:marRight w:val="0"/>
      <w:marTop w:val="0"/>
      <w:marBottom w:val="0"/>
      <w:divBdr>
        <w:top w:val="none" w:sz="0" w:space="0" w:color="auto"/>
        <w:left w:val="none" w:sz="0" w:space="0" w:color="auto"/>
        <w:bottom w:val="none" w:sz="0" w:space="0" w:color="auto"/>
        <w:right w:val="none" w:sz="0" w:space="0" w:color="auto"/>
      </w:divBdr>
    </w:div>
    <w:div w:id="924339371">
      <w:bodyDiv w:val="1"/>
      <w:marLeft w:val="0"/>
      <w:marRight w:val="0"/>
      <w:marTop w:val="0"/>
      <w:marBottom w:val="0"/>
      <w:divBdr>
        <w:top w:val="none" w:sz="0" w:space="0" w:color="auto"/>
        <w:left w:val="none" w:sz="0" w:space="0" w:color="auto"/>
        <w:bottom w:val="none" w:sz="0" w:space="0" w:color="auto"/>
        <w:right w:val="none" w:sz="0" w:space="0" w:color="auto"/>
      </w:divBdr>
    </w:div>
    <w:div w:id="999893856">
      <w:bodyDiv w:val="1"/>
      <w:marLeft w:val="0"/>
      <w:marRight w:val="0"/>
      <w:marTop w:val="0"/>
      <w:marBottom w:val="0"/>
      <w:divBdr>
        <w:top w:val="none" w:sz="0" w:space="0" w:color="auto"/>
        <w:left w:val="none" w:sz="0" w:space="0" w:color="auto"/>
        <w:bottom w:val="none" w:sz="0" w:space="0" w:color="auto"/>
        <w:right w:val="none" w:sz="0" w:space="0" w:color="auto"/>
      </w:divBdr>
    </w:div>
    <w:div w:id="1156605222">
      <w:bodyDiv w:val="1"/>
      <w:marLeft w:val="0"/>
      <w:marRight w:val="0"/>
      <w:marTop w:val="0"/>
      <w:marBottom w:val="0"/>
      <w:divBdr>
        <w:top w:val="none" w:sz="0" w:space="0" w:color="auto"/>
        <w:left w:val="none" w:sz="0" w:space="0" w:color="auto"/>
        <w:bottom w:val="none" w:sz="0" w:space="0" w:color="auto"/>
        <w:right w:val="none" w:sz="0" w:space="0" w:color="auto"/>
      </w:divBdr>
    </w:div>
    <w:div w:id="1484540908">
      <w:bodyDiv w:val="1"/>
      <w:marLeft w:val="0"/>
      <w:marRight w:val="0"/>
      <w:marTop w:val="0"/>
      <w:marBottom w:val="0"/>
      <w:divBdr>
        <w:top w:val="none" w:sz="0" w:space="0" w:color="auto"/>
        <w:left w:val="none" w:sz="0" w:space="0" w:color="auto"/>
        <w:bottom w:val="none" w:sz="0" w:space="0" w:color="auto"/>
        <w:right w:val="none" w:sz="0" w:space="0" w:color="auto"/>
      </w:divBdr>
    </w:div>
    <w:div w:id="1536456600">
      <w:bodyDiv w:val="1"/>
      <w:marLeft w:val="0"/>
      <w:marRight w:val="0"/>
      <w:marTop w:val="0"/>
      <w:marBottom w:val="0"/>
      <w:divBdr>
        <w:top w:val="none" w:sz="0" w:space="0" w:color="auto"/>
        <w:left w:val="none" w:sz="0" w:space="0" w:color="auto"/>
        <w:bottom w:val="none" w:sz="0" w:space="0" w:color="auto"/>
        <w:right w:val="none" w:sz="0" w:space="0" w:color="auto"/>
      </w:divBdr>
    </w:div>
    <w:div w:id="1556618679">
      <w:bodyDiv w:val="1"/>
      <w:marLeft w:val="0"/>
      <w:marRight w:val="0"/>
      <w:marTop w:val="0"/>
      <w:marBottom w:val="0"/>
      <w:divBdr>
        <w:top w:val="none" w:sz="0" w:space="0" w:color="auto"/>
        <w:left w:val="none" w:sz="0" w:space="0" w:color="auto"/>
        <w:bottom w:val="none" w:sz="0" w:space="0" w:color="auto"/>
        <w:right w:val="none" w:sz="0" w:space="0" w:color="auto"/>
      </w:divBdr>
    </w:div>
    <w:div w:id="1760365636">
      <w:bodyDiv w:val="1"/>
      <w:marLeft w:val="0"/>
      <w:marRight w:val="0"/>
      <w:marTop w:val="0"/>
      <w:marBottom w:val="0"/>
      <w:divBdr>
        <w:top w:val="none" w:sz="0" w:space="0" w:color="auto"/>
        <w:left w:val="none" w:sz="0" w:space="0" w:color="auto"/>
        <w:bottom w:val="none" w:sz="0" w:space="0" w:color="auto"/>
        <w:right w:val="none" w:sz="0" w:space="0" w:color="auto"/>
      </w:divBdr>
    </w:div>
    <w:div w:id="18352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31EF-7498-4FC0-8CDC-2FCE39AA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11081</Words>
  <Characters>6317</Characters>
  <Application>Microsoft Office Word</Application>
  <DocSecurity>4</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Rainers Dubašinskis</dc:creator>
  <cp:keywords/>
  <dc:description/>
  <cp:lastModifiedBy>Inese Liepa</cp:lastModifiedBy>
  <cp:revision>2</cp:revision>
  <dcterms:created xsi:type="dcterms:W3CDTF">2026-01-06T07:31:00Z</dcterms:created>
  <dcterms:modified xsi:type="dcterms:W3CDTF">2026-01-06T07:31:00Z</dcterms:modified>
</cp:coreProperties>
</file>