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D1DA6" w14:textId="6AAB1DC7" w:rsidR="004064B5" w:rsidRPr="007D15AA" w:rsidRDefault="004064B5" w:rsidP="004064B5">
      <w:pPr>
        <w:pStyle w:val="Nosaukums"/>
        <w:tabs>
          <w:tab w:val="left" w:pos="0"/>
        </w:tabs>
        <w:jc w:val="right"/>
        <w:rPr>
          <w:bCs/>
          <w:sz w:val="20"/>
          <w:lang w:val="lv-LV" w:eastAsia="en-US"/>
        </w:rPr>
      </w:pPr>
      <w:r w:rsidRPr="007D15AA">
        <w:rPr>
          <w:bCs/>
          <w:sz w:val="26"/>
          <w:szCs w:val="26"/>
          <w:lang w:val="lv-LV" w:eastAsia="en-US"/>
        </w:rPr>
        <w:tab/>
      </w:r>
      <w:r w:rsidRPr="007D15AA">
        <w:rPr>
          <w:bCs/>
          <w:sz w:val="20"/>
          <w:lang w:val="lv-LV" w:eastAsia="en-US"/>
        </w:rPr>
        <w:t>APSTIPRINĀTS</w:t>
      </w:r>
    </w:p>
    <w:p w14:paraId="4D573488" w14:textId="77777777" w:rsidR="004064B5" w:rsidRPr="007D15AA" w:rsidRDefault="004064B5" w:rsidP="004064B5">
      <w:pPr>
        <w:spacing w:after="0" w:line="240" w:lineRule="auto"/>
        <w:ind w:firstLine="720"/>
        <w:jc w:val="right"/>
        <w:rPr>
          <w:rFonts w:ascii="Times New Roman" w:eastAsia="Times New Roman" w:hAnsi="Times New Roman" w:cs="Times New Roman"/>
          <w:bCs/>
          <w:sz w:val="20"/>
          <w:szCs w:val="20"/>
          <w:lang w:eastAsia="en-US"/>
        </w:rPr>
      </w:pPr>
      <w:r w:rsidRPr="007D15AA">
        <w:rPr>
          <w:rFonts w:ascii="Times New Roman" w:eastAsia="Times New Roman" w:hAnsi="Times New Roman" w:cs="Times New Roman"/>
          <w:bCs/>
          <w:sz w:val="20"/>
          <w:szCs w:val="20"/>
          <w:lang w:eastAsia="en-US"/>
        </w:rPr>
        <w:t xml:space="preserve">Iepirkuma komisijas </w:t>
      </w:r>
    </w:p>
    <w:p w14:paraId="25872D55" w14:textId="42524A2D" w:rsidR="004064B5" w:rsidRPr="007D15AA" w:rsidRDefault="004064B5" w:rsidP="004064B5">
      <w:pPr>
        <w:spacing w:after="0" w:line="240" w:lineRule="auto"/>
        <w:ind w:firstLine="720"/>
        <w:jc w:val="right"/>
        <w:rPr>
          <w:rFonts w:ascii="Times New Roman" w:eastAsia="Times New Roman" w:hAnsi="Times New Roman" w:cs="Times New Roman"/>
          <w:bCs/>
          <w:sz w:val="20"/>
          <w:szCs w:val="20"/>
          <w:lang w:eastAsia="en-US"/>
        </w:rPr>
      </w:pPr>
      <w:r w:rsidRPr="007D15AA">
        <w:rPr>
          <w:rFonts w:ascii="Times New Roman" w:eastAsia="Times New Roman" w:hAnsi="Times New Roman" w:cs="Times New Roman"/>
          <w:bCs/>
          <w:sz w:val="20"/>
          <w:szCs w:val="20"/>
          <w:lang w:eastAsia="en-US"/>
        </w:rPr>
        <w:t>202</w:t>
      </w:r>
      <w:r w:rsidR="009B2E1F" w:rsidRPr="007D15AA">
        <w:rPr>
          <w:rFonts w:ascii="Times New Roman" w:eastAsia="Times New Roman" w:hAnsi="Times New Roman" w:cs="Times New Roman"/>
          <w:bCs/>
          <w:sz w:val="20"/>
          <w:szCs w:val="20"/>
          <w:lang w:eastAsia="en-US"/>
        </w:rPr>
        <w:t>6</w:t>
      </w:r>
      <w:r w:rsidRPr="007D15AA">
        <w:rPr>
          <w:rFonts w:ascii="Times New Roman" w:eastAsia="Times New Roman" w:hAnsi="Times New Roman" w:cs="Times New Roman"/>
          <w:bCs/>
          <w:sz w:val="20"/>
          <w:szCs w:val="20"/>
          <w:lang w:eastAsia="en-US"/>
        </w:rPr>
        <w:t xml:space="preserve">. gada </w:t>
      </w:r>
      <w:r w:rsidR="00231BE7">
        <w:rPr>
          <w:rFonts w:ascii="Times New Roman" w:eastAsia="Times New Roman" w:hAnsi="Times New Roman" w:cs="Times New Roman"/>
          <w:bCs/>
          <w:sz w:val="20"/>
          <w:szCs w:val="20"/>
          <w:lang w:eastAsia="en-US"/>
        </w:rPr>
        <w:t>18. </w:t>
      </w:r>
      <w:r w:rsidR="004126BE" w:rsidRPr="007D15AA">
        <w:rPr>
          <w:rFonts w:ascii="Times New Roman" w:eastAsia="Times New Roman" w:hAnsi="Times New Roman" w:cs="Times New Roman"/>
          <w:bCs/>
          <w:sz w:val="20"/>
          <w:szCs w:val="20"/>
          <w:lang w:eastAsia="en-US"/>
        </w:rPr>
        <w:t>jūnija</w:t>
      </w:r>
      <w:r w:rsidR="000D1DA1" w:rsidRPr="007D15AA">
        <w:rPr>
          <w:rFonts w:ascii="Times New Roman" w:eastAsia="Times New Roman" w:hAnsi="Times New Roman" w:cs="Times New Roman"/>
          <w:bCs/>
          <w:sz w:val="20"/>
          <w:szCs w:val="20"/>
          <w:lang w:eastAsia="en-US"/>
        </w:rPr>
        <w:t xml:space="preserve"> </w:t>
      </w:r>
      <w:r w:rsidRPr="007D15AA">
        <w:rPr>
          <w:rFonts w:ascii="Times New Roman" w:eastAsia="Times New Roman" w:hAnsi="Times New Roman" w:cs="Times New Roman"/>
          <w:bCs/>
          <w:sz w:val="20"/>
          <w:szCs w:val="20"/>
          <w:lang w:eastAsia="en-US"/>
        </w:rPr>
        <w:t xml:space="preserve">sēdē, </w:t>
      </w:r>
    </w:p>
    <w:p w14:paraId="4DE2ED3F" w14:textId="7DCE29FD" w:rsidR="004064B5" w:rsidRPr="007D15AA" w:rsidRDefault="004064B5" w:rsidP="004064B5">
      <w:pPr>
        <w:spacing w:after="0" w:line="240" w:lineRule="auto"/>
        <w:ind w:firstLine="720"/>
        <w:jc w:val="right"/>
        <w:rPr>
          <w:rFonts w:ascii="Times New Roman" w:eastAsia="Times New Roman" w:hAnsi="Times New Roman" w:cs="Times New Roman"/>
          <w:bCs/>
          <w:sz w:val="20"/>
          <w:szCs w:val="20"/>
          <w:lang w:eastAsia="en-US"/>
        </w:rPr>
      </w:pPr>
      <w:r w:rsidRPr="007D15AA">
        <w:rPr>
          <w:rFonts w:ascii="Times New Roman" w:eastAsia="Times New Roman" w:hAnsi="Times New Roman" w:cs="Times New Roman"/>
          <w:bCs/>
          <w:sz w:val="20"/>
          <w:szCs w:val="20"/>
          <w:lang w:eastAsia="en-US"/>
        </w:rPr>
        <w:t xml:space="preserve">protokols </w:t>
      </w:r>
      <w:bookmarkStart w:id="0" w:name="_Hlk161648637"/>
      <w:r w:rsidRPr="007D15AA">
        <w:rPr>
          <w:rFonts w:ascii="Times New Roman" w:eastAsia="Times New Roman" w:hAnsi="Times New Roman" w:cs="Times New Roman"/>
          <w:bCs/>
          <w:sz w:val="20"/>
          <w:szCs w:val="20"/>
          <w:lang w:eastAsia="en-US"/>
        </w:rPr>
        <w:t>Nr.</w:t>
      </w:r>
      <w:r w:rsidR="00BE01F5" w:rsidRPr="007D15AA">
        <w:rPr>
          <w:rFonts w:ascii="Times New Roman" w:eastAsia="Times New Roman" w:hAnsi="Times New Roman" w:cs="Times New Roman"/>
          <w:bCs/>
          <w:sz w:val="20"/>
          <w:szCs w:val="20"/>
          <w:lang w:eastAsia="en-US"/>
        </w:rPr>
        <w:t xml:space="preserve"> RVPIKSD </w:t>
      </w:r>
      <w:r w:rsidRPr="007D15AA">
        <w:rPr>
          <w:rFonts w:ascii="Times New Roman" w:eastAsia="Times New Roman" w:hAnsi="Times New Roman" w:cs="Times New Roman"/>
          <w:bCs/>
          <w:sz w:val="20"/>
          <w:szCs w:val="20"/>
          <w:lang w:eastAsia="en-US"/>
        </w:rPr>
        <w:t xml:space="preserve"> 202</w:t>
      </w:r>
      <w:bookmarkEnd w:id="0"/>
      <w:r w:rsidR="009B2E1F" w:rsidRPr="007D15AA">
        <w:rPr>
          <w:rFonts w:ascii="Times New Roman" w:eastAsia="Times New Roman" w:hAnsi="Times New Roman" w:cs="Times New Roman"/>
          <w:bCs/>
          <w:sz w:val="20"/>
          <w:szCs w:val="20"/>
          <w:lang w:eastAsia="en-US"/>
        </w:rPr>
        <w:t>6</w:t>
      </w:r>
      <w:r w:rsidR="00A760BF" w:rsidRPr="007D15AA">
        <w:rPr>
          <w:rFonts w:ascii="Times New Roman" w:eastAsia="Times New Roman" w:hAnsi="Times New Roman" w:cs="Times New Roman"/>
          <w:bCs/>
          <w:sz w:val="20"/>
          <w:szCs w:val="20"/>
          <w:lang w:eastAsia="en-US"/>
        </w:rPr>
        <w:t>/16</w:t>
      </w:r>
    </w:p>
    <w:p w14:paraId="15B45BC9" w14:textId="77777777" w:rsidR="004064B5" w:rsidRPr="007D15AA" w:rsidRDefault="004064B5" w:rsidP="004064B5">
      <w:pPr>
        <w:spacing w:after="0" w:line="240" w:lineRule="auto"/>
        <w:jc w:val="center"/>
        <w:rPr>
          <w:rFonts w:ascii="Times New Roman" w:eastAsia="Times New Roman" w:hAnsi="Times New Roman" w:cs="Times New Roman"/>
          <w:b/>
          <w:bCs/>
          <w:sz w:val="26"/>
          <w:szCs w:val="26"/>
          <w:lang w:eastAsia="en-US"/>
        </w:rPr>
      </w:pPr>
    </w:p>
    <w:p w14:paraId="4331F5F3" w14:textId="77777777" w:rsidR="004064B5" w:rsidRPr="007D15AA" w:rsidRDefault="004064B5" w:rsidP="004064B5">
      <w:pPr>
        <w:spacing w:after="0" w:line="240" w:lineRule="auto"/>
        <w:jc w:val="center"/>
        <w:rPr>
          <w:rFonts w:ascii="Times New Roman" w:eastAsia="Times New Roman" w:hAnsi="Times New Roman" w:cs="Times New Roman"/>
          <w:b/>
          <w:bCs/>
          <w:sz w:val="26"/>
          <w:szCs w:val="26"/>
          <w:lang w:eastAsia="en-US"/>
        </w:rPr>
      </w:pPr>
    </w:p>
    <w:p w14:paraId="6EB55380" w14:textId="77777777" w:rsidR="004064B5" w:rsidRPr="007D15AA" w:rsidRDefault="004064B5" w:rsidP="004064B5">
      <w:pPr>
        <w:spacing w:after="0" w:line="240" w:lineRule="auto"/>
        <w:jc w:val="center"/>
        <w:rPr>
          <w:rFonts w:ascii="Times New Roman" w:eastAsia="Times New Roman" w:hAnsi="Times New Roman" w:cs="Times New Roman"/>
          <w:b/>
          <w:bCs/>
          <w:sz w:val="26"/>
          <w:szCs w:val="26"/>
          <w:lang w:eastAsia="en-US"/>
        </w:rPr>
      </w:pPr>
    </w:p>
    <w:p w14:paraId="3D5148BD" w14:textId="77777777" w:rsidR="004064B5" w:rsidRPr="007D15AA" w:rsidRDefault="004064B5" w:rsidP="004064B5">
      <w:pPr>
        <w:spacing w:after="0" w:line="240" w:lineRule="auto"/>
        <w:jc w:val="center"/>
        <w:rPr>
          <w:rFonts w:ascii="Times New Roman" w:eastAsia="Times New Roman" w:hAnsi="Times New Roman" w:cs="Times New Roman"/>
          <w:b/>
          <w:bCs/>
          <w:sz w:val="26"/>
          <w:szCs w:val="26"/>
          <w:lang w:eastAsia="en-US"/>
        </w:rPr>
      </w:pPr>
    </w:p>
    <w:p w14:paraId="72606295" w14:textId="77777777" w:rsidR="004064B5" w:rsidRPr="007D15AA" w:rsidRDefault="004064B5" w:rsidP="004064B5">
      <w:pPr>
        <w:spacing w:after="0" w:line="240" w:lineRule="auto"/>
        <w:jc w:val="center"/>
        <w:rPr>
          <w:rFonts w:ascii="Times New Roman" w:eastAsia="Times New Roman" w:hAnsi="Times New Roman" w:cs="Times New Roman"/>
          <w:b/>
          <w:bCs/>
          <w:sz w:val="26"/>
          <w:szCs w:val="26"/>
          <w:lang w:eastAsia="en-US"/>
        </w:rPr>
      </w:pPr>
    </w:p>
    <w:p w14:paraId="76B2EBDB" w14:textId="77777777" w:rsidR="004064B5" w:rsidRPr="007D15AA" w:rsidRDefault="004064B5" w:rsidP="004064B5">
      <w:pPr>
        <w:spacing w:after="0" w:line="240" w:lineRule="auto"/>
        <w:jc w:val="center"/>
        <w:rPr>
          <w:rFonts w:ascii="Times New Roman" w:eastAsia="Times New Roman" w:hAnsi="Times New Roman" w:cs="Times New Roman"/>
          <w:b/>
          <w:bCs/>
          <w:sz w:val="26"/>
          <w:szCs w:val="26"/>
          <w:lang w:eastAsia="en-US"/>
        </w:rPr>
      </w:pPr>
    </w:p>
    <w:p w14:paraId="490F28F8" w14:textId="77777777" w:rsidR="004064B5" w:rsidRPr="007D15AA" w:rsidRDefault="004064B5" w:rsidP="004064B5">
      <w:pPr>
        <w:spacing w:after="0" w:line="240" w:lineRule="auto"/>
        <w:jc w:val="center"/>
        <w:rPr>
          <w:rFonts w:ascii="Times New Roman" w:eastAsia="Times New Roman" w:hAnsi="Times New Roman" w:cs="Times New Roman"/>
          <w:b/>
          <w:bCs/>
          <w:sz w:val="26"/>
          <w:szCs w:val="26"/>
          <w:lang w:eastAsia="en-US"/>
        </w:rPr>
      </w:pPr>
    </w:p>
    <w:p w14:paraId="65A38809" w14:textId="0BF316F8" w:rsidR="004064B5" w:rsidRPr="007D15AA" w:rsidRDefault="00DF6A05" w:rsidP="004064B5">
      <w:pPr>
        <w:spacing w:after="0" w:line="240" w:lineRule="auto"/>
        <w:jc w:val="center"/>
        <w:rPr>
          <w:rFonts w:ascii="Times New Roman" w:eastAsia="Times New Roman" w:hAnsi="Times New Roman" w:cs="Times New Roman"/>
          <w:b/>
          <w:bCs/>
          <w:sz w:val="26"/>
          <w:szCs w:val="26"/>
          <w:lang w:eastAsia="en-US"/>
        </w:rPr>
      </w:pPr>
      <w:r w:rsidRPr="007D15AA">
        <w:rPr>
          <w:rFonts w:ascii="Times New Roman" w:eastAsia="Times New Roman" w:hAnsi="Times New Roman" w:cs="Times New Roman"/>
          <w:b/>
          <w:bCs/>
          <w:sz w:val="26"/>
          <w:szCs w:val="26"/>
          <w:lang w:eastAsia="en-US"/>
        </w:rPr>
        <w:t>IEPIRKUM</w:t>
      </w:r>
      <w:r w:rsidR="005D1198" w:rsidRPr="007D15AA">
        <w:rPr>
          <w:rFonts w:ascii="Times New Roman" w:eastAsia="Times New Roman" w:hAnsi="Times New Roman" w:cs="Times New Roman"/>
          <w:b/>
          <w:bCs/>
          <w:sz w:val="26"/>
          <w:szCs w:val="26"/>
          <w:lang w:eastAsia="en-US"/>
        </w:rPr>
        <w:t>S</w:t>
      </w:r>
    </w:p>
    <w:p w14:paraId="4DA6A838" w14:textId="77777777" w:rsidR="004064B5" w:rsidRPr="007D15AA" w:rsidRDefault="004064B5" w:rsidP="004064B5">
      <w:pPr>
        <w:spacing w:after="0" w:line="240" w:lineRule="auto"/>
        <w:jc w:val="center"/>
        <w:rPr>
          <w:rFonts w:ascii="Times New Roman" w:eastAsia="Times New Roman" w:hAnsi="Times New Roman" w:cs="Times New Roman"/>
          <w:b/>
          <w:bCs/>
          <w:sz w:val="26"/>
          <w:szCs w:val="26"/>
          <w:lang w:eastAsia="en-US"/>
        </w:rPr>
      </w:pPr>
    </w:p>
    <w:p w14:paraId="0D905C37" w14:textId="77777777" w:rsidR="004064B5" w:rsidRPr="007D15AA" w:rsidRDefault="004064B5" w:rsidP="004064B5">
      <w:pPr>
        <w:spacing w:after="0" w:line="240" w:lineRule="auto"/>
        <w:jc w:val="center"/>
        <w:rPr>
          <w:rFonts w:ascii="Times New Roman" w:eastAsia="Times New Roman" w:hAnsi="Times New Roman" w:cs="Times New Roman"/>
          <w:b/>
          <w:bCs/>
          <w:sz w:val="26"/>
          <w:szCs w:val="26"/>
          <w:lang w:eastAsia="en-US"/>
        </w:rPr>
      </w:pPr>
    </w:p>
    <w:p w14:paraId="6CDAF6A1" w14:textId="174EE5AC" w:rsidR="004064B5" w:rsidRPr="007D15AA" w:rsidRDefault="00A760BF" w:rsidP="004064B5">
      <w:pPr>
        <w:spacing w:after="0" w:line="240" w:lineRule="auto"/>
        <w:jc w:val="center"/>
        <w:rPr>
          <w:rFonts w:ascii="Times New Roman" w:eastAsia="Times New Roman" w:hAnsi="Times New Roman" w:cs="Times New Roman"/>
          <w:b/>
          <w:bCs/>
          <w:sz w:val="26"/>
          <w:szCs w:val="26"/>
          <w:lang w:eastAsia="en-US"/>
        </w:rPr>
      </w:pPr>
      <w:bookmarkStart w:id="1" w:name="_Hlk232061205"/>
      <w:bookmarkStart w:id="2" w:name="_Hlk232496335"/>
      <w:r w:rsidRPr="007D15AA">
        <w:rPr>
          <w:rFonts w:ascii="Times New Roman" w:eastAsia="Times New Roman" w:hAnsi="Times New Roman" w:cs="Times New Roman"/>
          <w:b/>
          <w:bCs/>
          <w:sz w:val="26"/>
          <w:szCs w:val="26"/>
          <w:lang w:eastAsia="en-US"/>
        </w:rPr>
        <w:t>Gaismas festivāls “Staro Rīga 2026”  mākslinieciskās programmas īstenošana</w:t>
      </w:r>
    </w:p>
    <w:bookmarkEnd w:id="1"/>
    <w:p w14:paraId="27346E35" w14:textId="6F44D08D" w:rsidR="004064B5" w:rsidRPr="007D15AA" w:rsidRDefault="004064B5" w:rsidP="004064B5">
      <w:pPr>
        <w:spacing w:after="0" w:line="240" w:lineRule="auto"/>
        <w:jc w:val="center"/>
        <w:rPr>
          <w:rFonts w:ascii="Times New Roman" w:eastAsia="Times New Roman" w:hAnsi="Times New Roman" w:cs="Times New Roman"/>
          <w:b/>
          <w:bCs/>
          <w:sz w:val="26"/>
          <w:szCs w:val="26"/>
          <w:lang w:eastAsia="en-US"/>
        </w:rPr>
      </w:pPr>
      <w:r w:rsidRPr="007D15AA">
        <w:rPr>
          <w:rFonts w:ascii="Times New Roman" w:eastAsia="Times New Roman" w:hAnsi="Times New Roman" w:cs="Times New Roman"/>
          <w:b/>
          <w:bCs/>
          <w:sz w:val="26"/>
          <w:szCs w:val="26"/>
          <w:lang w:eastAsia="en-US"/>
        </w:rPr>
        <w:t xml:space="preserve">Iepirkuma identifikācijas </w:t>
      </w:r>
      <w:r w:rsidR="00BE01F5" w:rsidRPr="007D15AA">
        <w:rPr>
          <w:rFonts w:ascii="Times New Roman" w:eastAsia="Times New Roman" w:hAnsi="Times New Roman" w:cs="Times New Roman"/>
          <w:b/>
          <w:bCs/>
          <w:sz w:val="26"/>
          <w:szCs w:val="26"/>
          <w:lang w:eastAsia="en-US"/>
        </w:rPr>
        <w:t xml:space="preserve">Nr. </w:t>
      </w:r>
      <w:bookmarkStart w:id="3" w:name="_Hlk161650156"/>
      <w:bookmarkStart w:id="4" w:name="_Hlk162260350"/>
      <w:r w:rsidR="00BE01F5" w:rsidRPr="007D15AA">
        <w:rPr>
          <w:rFonts w:ascii="Times New Roman" w:eastAsia="Times New Roman" w:hAnsi="Times New Roman" w:cs="Times New Roman"/>
          <w:b/>
          <w:bCs/>
          <w:sz w:val="26"/>
          <w:szCs w:val="26"/>
          <w:lang w:eastAsia="en-US"/>
        </w:rPr>
        <w:t>RVPIKSD  202</w:t>
      </w:r>
      <w:r w:rsidR="00A91479" w:rsidRPr="007D15AA">
        <w:rPr>
          <w:rFonts w:ascii="Times New Roman" w:eastAsia="Times New Roman" w:hAnsi="Times New Roman" w:cs="Times New Roman"/>
          <w:b/>
          <w:bCs/>
          <w:sz w:val="26"/>
          <w:szCs w:val="26"/>
          <w:lang w:eastAsia="en-US"/>
        </w:rPr>
        <w:t>6</w:t>
      </w:r>
      <w:bookmarkEnd w:id="3"/>
      <w:bookmarkEnd w:id="4"/>
      <w:r w:rsidR="000D1DA1" w:rsidRPr="007D15AA">
        <w:rPr>
          <w:rFonts w:ascii="Times New Roman" w:eastAsia="Times New Roman" w:hAnsi="Times New Roman" w:cs="Times New Roman"/>
          <w:b/>
          <w:bCs/>
          <w:sz w:val="26"/>
          <w:szCs w:val="26"/>
          <w:lang w:eastAsia="en-US"/>
        </w:rPr>
        <w:t>/</w:t>
      </w:r>
      <w:r w:rsidR="00A760BF" w:rsidRPr="007D15AA">
        <w:rPr>
          <w:rFonts w:ascii="Times New Roman" w:eastAsia="Times New Roman" w:hAnsi="Times New Roman" w:cs="Times New Roman"/>
          <w:b/>
          <w:bCs/>
          <w:sz w:val="26"/>
          <w:szCs w:val="26"/>
          <w:lang w:eastAsia="en-US"/>
        </w:rPr>
        <w:t>16</w:t>
      </w:r>
    </w:p>
    <w:bookmarkEnd w:id="2"/>
    <w:p w14:paraId="7FE2A039" w14:textId="0A90AB6E" w:rsidR="005D1198" w:rsidRPr="007D15AA" w:rsidRDefault="005D1198" w:rsidP="004064B5">
      <w:pPr>
        <w:spacing w:after="0" w:line="240" w:lineRule="auto"/>
        <w:jc w:val="center"/>
        <w:rPr>
          <w:rFonts w:ascii="Times New Roman" w:eastAsia="Times New Roman" w:hAnsi="Times New Roman" w:cs="Times New Roman"/>
          <w:b/>
          <w:bCs/>
          <w:sz w:val="26"/>
          <w:szCs w:val="26"/>
          <w:lang w:eastAsia="en-US"/>
        </w:rPr>
      </w:pPr>
    </w:p>
    <w:p w14:paraId="6B0D460B" w14:textId="200C277F" w:rsidR="005D1198" w:rsidRPr="007D15AA" w:rsidRDefault="005D1198" w:rsidP="004064B5">
      <w:pPr>
        <w:spacing w:after="0" w:line="240" w:lineRule="auto"/>
        <w:jc w:val="center"/>
        <w:rPr>
          <w:rFonts w:ascii="Times New Roman" w:eastAsia="Times New Roman" w:hAnsi="Times New Roman" w:cs="Times New Roman"/>
          <w:b/>
          <w:bCs/>
          <w:sz w:val="26"/>
          <w:szCs w:val="26"/>
          <w:lang w:eastAsia="en-US"/>
        </w:rPr>
      </w:pPr>
    </w:p>
    <w:p w14:paraId="0D5406D6" w14:textId="1905EF2C" w:rsidR="005D1198" w:rsidRPr="007D15AA" w:rsidRDefault="005D1198" w:rsidP="004064B5">
      <w:pPr>
        <w:spacing w:after="0" w:line="240" w:lineRule="auto"/>
        <w:jc w:val="center"/>
        <w:rPr>
          <w:rFonts w:ascii="Times New Roman" w:eastAsia="Times New Roman" w:hAnsi="Times New Roman" w:cs="Times New Roman"/>
          <w:b/>
          <w:bCs/>
          <w:sz w:val="26"/>
          <w:szCs w:val="26"/>
          <w:lang w:eastAsia="en-US"/>
        </w:rPr>
      </w:pPr>
      <w:r w:rsidRPr="007D15AA">
        <w:rPr>
          <w:rFonts w:ascii="Times New Roman" w:eastAsia="Times New Roman" w:hAnsi="Times New Roman" w:cs="Times New Roman"/>
          <w:b/>
          <w:bCs/>
          <w:sz w:val="26"/>
          <w:szCs w:val="26"/>
          <w:lang w:eastAsia="en-US"/>
        </w:rPr>
        <w:t>NOLIKUMS</w:t>
      </w:r>
    </w:p>
    <w:p w14:paraId="2174BA80" w14:textId="77777777" w:rsidR="004064B5" w:rsidRPr="007D15AA" w:rsidRDefault="004064B5" w:rsidP="004064B5">
      <w:pPr>
        <w:spacing w:after="0" w:line="240" w:lineRule="auto"/>
        <w:rPr>
          <w:rFonts w:ascii="Times New Roman" w:eastAsia="Times New Roman" w:hAnsi="Times New Roman" w:cs="Times New Roman"/>
          <w:b/>
          <w:bCs/>
          <w:sz w:val="26"/>
          <w:szCs w:val="26"/>
          <w:lang w:eastAsia="en-US"/>
        </w:rPr>
      </w:pPr>
    </w:p>
    <w:p w14:paraId="162392C6" w14:textId="77777777" w:rsidR="004064B5" w:rsidRPr="007D15AA" w:rsidRDefault="004064B5" w:rsidP="004064B5">
      <w:pPr>
        <w:spacing w:after="0" w:line="240" w:lineRule="auto"/>
        <w:jc w:val="center"/>
        <w:rPr>
          <w:rFonts w:ascii="Times New Roman" w:eastAsia="Times New Roman" w:hAnsi="Times New Roman" w:cs="Times New Roman"/>
          <w:b/>
          <w:bCs/>
          <w:sz w:val="26"/>
          <w:szCs w:val="26"/>
          <w:lang w:eastAsia="en-US"/>
        </w:rPr>
      </w:pPr>
    </w:p>
    <w:p w14:paraId="6DC27A56" w14:textId="77777777" w:rsidR="004064B5" w:rsidRPr="007D15AA" w:rsidRDefault="004064B5" w:rsidP="004064B5">
      <w:pPr>
        <w:spacing w:after="0" w:line="240" w:lineRule="auto"/>
        <w:jc w:val="center"/>
        <w:rPr>
          <w:rFonts w:ascii="Times New Roman" w:eastAsia="Times New Roman" w:hAnsi="Times New Roman" w:cs="Times New Roman"/>
          <w:b/>
          <w:bCs/>
          <w:sz w:val="26"/>
          <w:szCs w:val="26"/>
          <w:lang w:eastAsia="en-US"/>
        </w:rPr>
      </w:pPr>
    </w:p>
    <w:p w14:paraId="58DC2F39" w14:textId="77777777" w:rsidR="004064B5" w:rsidRPr="007D15AA" w:rsidRDefault="004064B5" w:rsidP="004064B5">
      <w:pPr>
        <w:spacing w:after="0" w:line="240" w:lineRule="auto"/>
        <w:jc w:val="center"/>
        <w:rPr>
          <w:rFonts w:ascii="Times New Roman" w:eastAsia="Times New Roman" w:hAnsi="Times New Roman" w:cs="Times New Roman"/>
          <w:b/>
          <w:bCs/>
          <w:sz w:val="26"/>
          <w:szCs w:val="26"/>
          <w:lang w:eastAsia="en-US"/>
        </w:rPr>
      </w:pPr>
    </w:p>
    <w:p w14:paraId="120C92D3" w14:textId="77777777" w:rsidR="004064B5" w:rsidRPr="007D15AA" w:rsidRDefault="004064B5" w:rsidP="004064B5">
      <w:pPr>
        <w:spacing w:after="0" w:line="240" w:lineRule="auto"/>
        <w:rPr>
          <w:rFonts w:ascii="Times New Roman" w:eastAsia="Times New Roman" w:hAnsi="Times New Roman" w:cs="Times New Roman"/>
          <w:b/>
          <w:bCs/>
          <w:sz w:val="26"/>
          <w:szCs w:val="26"/>
          <w:lang w:eastAsia="en-US"/>
        </w:rPr>
      </w:pPr>
    </w:p>
    <w:p w14:paraId="07695876" w14:textId="77777777" w:rsidR="004064B5" w:rsidRPr="007D15AA" w:rsidRDefault="004064B5" w:rsidP="004064B5">
      <w:pPr>
        <w:spacing w:after="0" w:line="240" w:lineRule="auto"/>
        <w:jc w:val="center"/>
        <w:rPr>
          <w:rFonts w:ascii="Times New Roman" w:eastAsia="Times New Roman" w:hAnsi="Times New Roman" w:cs="Times New Roman"/>
          <w:b/>
          <w:bCs/>
          <w:sz w:val="26"/>
          <w:szCs w:val="26"/>
          <w:lang w:eastAsia="en-US"/>
        </w:rPr>
      </w:pPr>
    </w:p>
    <w:p w14:paraId="6F7355FF" w14:textId="77777777" w:rsidR="004064B5" w:rsidRPr="007D15AA" w:rsidRDefault="004064B5" w:rsidP="004064B5">
      <w:pPr>
        <w:spacing w:after="0" w:line="240" w:lineRule="auto"/>
        <w:jc w:val="center"/>
        <w:rPr>
          <w:rFonts w:ascii="Times New Roman" w:eastAsia="Times New Roman" w:hAnsi="Times New Roman" w:cs="Times New Roman"/>
          <w:b/>
          <w:bCs/>
          <w:sz w:val="26"/>
          <w:szCs w:val="26"/>
          <w:lang w:eastAsia="en-US"/>
        </w:rPr>
      </w:pPr>
    </w:p>
    <w:p w14:paraId="36B6FB24" w14:textId="77777777" w:rsidR="004064B5" w:rsidRPr="007D15AA" w:rsidRDefault="004064B5" w:rsidP="004064B5">
      <w:pPr>
        <w:spacing w:after="0" w:line="240" w:lineRule="auto"/>
        <w:jc w:val="center"/>
        <w:rPr>
          <w:rFonts w:ascii="Times New Roman" w:eastAsia="Times New Roman" w:hAnsi="Times New Roman" w:cs="Times New Roman"/>
          <w:b/>
          <w:bCs/>
          <w:sz w:val="26"/>
          <w:szCs w:val="26"/>
          <w:lang w:eastAsia="en-US"/>
        </w:rPr>
      </w:pPr>
    </w:p>
    <w:p w14:paraId="24CD7650" w14:textId="77777777" w:rsidR="004064B5" w:rsidRPr="007D15AA" w:rsidRDefault="004064B5" w:rsidP="004064B5">
      <w:pPr>
        <w:spacing w:after="0" w:line="240" w:lineRule="auto"/>
        <w:jc w:val="center"/>
        <w:rPr>
          <w:rFonts w:ascii="Times New Roman" w:eastAsia="Times New Roman" w:hAnsi="Times New Roman" w:cs="Times New Roman"/>
          <w:b/>
          <w:bCs/>
          <w:sz w:val="26"/>
          <w:szCs w:val="26"/>
          <w:lang w:eastAsia="en-US"/>
        </w:rPr>
      </w:pPr>
    </w:p>
    <w:p w14:paraId="7940938E" w14:textId="77777777" w:rsidR="004064B5" w:rsidRPr="007D15AA" w:rsidRDefault="004064B5" w:rsidP="004064B5">
      <w:pPr>
        <w:spacing w:after="0" w:line="240" w:lineRule="auto"/>
        <w:jc w:val="center"/>
        <w:rPr>
          <w:rFonts w:ascii="Times New Roman" w:eastAsia="Times New Roman" w:hAnsi="Times New Roman" w:cs="Times New Roman"/>
          <w:b/>
          <w:bCs/>
          <w:sz w:val="26"/>
          <w:szCs w:val="26"/>
          <w:lang w:eastAsia="en-US"/>
        </w:rPr>
      </w:pPr>
    </w:p>
    <w:p w14:paraId="3D69AD24" w14:textId="77777777" w:rsidR="004064B5" w:rsidRPr="007D15AA" w:rsidRDefault="004064B5" w:rsidP="004064B5">
      <w:pPr>
        <w:spacing w:after="0" w:line="240" w:lineRule="auto"/>
        <w:jc w:val="center"/>
        <w:rPr>
          <w:rFonts w:ascii="Times New Roman" w:eastAsia="Times New Roman" w:hAnsi="Times New Roman" w:cs="Times New Roman"/>
          <w:b/>
          <w:bCs/>
          <w:sz w:val="26"/>
          <w:szCs w:val="26"/>
          <w:lang w:eastAsia="en-US"/>
        </w:rPr>
      </w:pPr>
    </w:p>
    <w:p w14:paraId="1A240FFA" w14:textId="77777777" w:rsidR="004064B5" w:rsidRPr="007D15AA" w:rsidRDefault="004064B5" w:rsidP="004064B5">
      <w:pPr>
        <w:spacing w:after="0" w:line="240" w:lineRule="auto"/>
        <w:jc w:val="center"/>
        <w:rPr>
          <w:rFonts w:ascii="Times New Roman" w:eastAsia="Times New Roman" w:hAnsi="Times New Roman" w:cs="Times New Roman"/>
          <w:b/>
          <w:bCs/>
          <w:sz w:val="26"/>
          <w:szCs w:val="26"/>
          <w:lang w:eastAsia="en-US"/>
        </w:rPr>
      </w:pPr>
    </w:p>
    <w:p w14:paraId="7485B1C0" w14:textId="77777777" w:rsidR="004064B5" w:rsidRPr="007D15AA" w:rsidRDefault="004064B5" w:rsidP="004064B5">
      <w:pPr>
        <w:spacing w:after="0" w:line="240" w:lineRule="auto"/>
        <w:jc w:val="center"/>
        <w:rPr>
          <w:rFonts w:ascii="Times New Roman" w:eastAsia="Times New Roman" w:hAnsi="Times New Roman" w:cs="Times New Roman"/>
          <w:b/>
          <w:bCs/>
          <w:sz w:val="26"/>
          <w:szCs w:val="26"/>
          <w:lang w:eastAsia="en-US"/>
        </w:rPr>
      </w:pPr>
    </w:p>
    <w:p w14:paraId="4800FAFA" w14:textId="77777777" w:rsidR="004064B5" w:rsidRPr="007D15AA" w:rsidRDefault="004064B5" w:rsidP="004064B5">
      <w:pPr>
        <w:spacing w:after="0" w:line="240" w:lineRule="auto"/>
        <w:jc w:val="center"/>
        <w:rPr>
          <w:rFonts w:ascii="Times New Roman" w:eastAsia="Times New Roman" w:hAnsi="Times New Roman" w:cs="Times New Roman"/>
          <w:b/>
          <w:bCs/>
          <w:sz w:val="26"/>
          <w:szCs w:val="26"/>
          <w:lang w:eastAsia="en-US"/>
        </w:rPr>
      </w:pPr>
    </w:p>
    <w:p w14:paraId="68A915C5" w14:textId="77777777" w:rsidR="004064B5" w:rsidRPr="007D15AA" w:rsidRDefault="004064B5" w:rsidP="004064B5">
      <w:pPr>
        <w:spacing w:after="0" w:line="240" w:lineRule="auto"/>
        <w:jc w:val="center"/>
        <w:rPr>
          <w:rFonts w:ascii="Times New Roman" w:eastAsia="Times New Roman" w:hAnsi="Times New Roman" w:cs="Times New Roman"/>
          <w:b/>
          <w:bCs/>
          <w:sz w:val="26"/>
          <w:szCs w:val="26"/>
          <w:lang w:eastAsia="en-US"/>
        </w:rPr>
      </w:pPr>
    </w:p>
    <w:p w14:paraId="39B51550" w14:textId="77777777" w:rsidR="004064B5" w:rsidRPr="007D15AA" w:rsidRDefault="004064B5" w:rsidP="004064B5">
      <w:pPr>
        <w:spacing w:after="0" w:line="240" w:lineRule="auto"/>
        <w:jc w:val="center"/>
        <w:rPr>
          <w:rFonts w:ascii="Times New Roman" w:eastAsia="Times New Roman" w:hAnsi="Times New Roman" w:cs="Times New Roman"/>
          <w:b/>
          <w:bCs/>
          <w:sz w:val="26"/>
          <w:szCs w:val="26"/>
          <w:lang w:eastAsia="en-US"/>
        </w:rPr>
      </w:pPr>
    </w:p>
    <w:p w14:paraId="72FF635E" w14:textId="77777777" w:rsidR="004064B5" w:rsidRPr="007D15AA" w:rsidRDefault="004064B5" w:rsidP="004064B5">
      <w:pPr>
        <w:spacing w:after="0" w:line="240" w:lineRule="auto"/>
        <w:jc w:val="center"/>
        <w:rPr>
          <w:rFonts w:ascii="Times New Roman" w:eastAsia="Times New Roman" w:hAnsi="Times New Roman" w:cs="Times New Roman"/>
          <w:b/>
          <w:bCs/>
          <w:sz w:val="26"/>
          <w:szCs w:val="26"/>
          <w:lang w:eastAsia="en-US"/>
        </w:rPr>
      </w:pPr>
    </w:p>
    <w:p w14:paraId="4A940E06" w14:textId="77777777" w:rsidR="004064B5" w:rsidRPr="007D15AA" w:rsidRDefault="004064B5" w:rsidP="004064B5">
      <w:pPr>
        <w:spacing w:after="0" w:line="240" w:lineRule="auto"/>
        <w:jc w:val="center"/>
        <w:rPr>
          <w:rFonts w:ascii="Times New Roman" w:eastAsia="Times New Roman" w:hAnsi="Times New Roman" w:cs="Times New Roman"/>
          <w:b/>
          <w:bCs/>
          <w:sz w:val="26"/>
          <w:szCs w:val="26"/>
          <w:lang w:eastAsia="en-US"/>
        </w:rPr>
      </w:pPr>
    </w:p>
    <w:p w14:paraId="2CEAE634" w14:textId="77777777" w:rsidR="004064B5" w:rsidRPr="007D15AA" w:rsidRDefault="004064B5" w:rsidP="004064B5">
      <w:pPr>
        <w:spacing w:after="0" w:line="240" w:lineRule="auto"/>
        <w:jc w:val="center"/>
        <w:rPr>
          <w:rFonts w:ascii="Times New Roman" w:eastAsia="Times New Roman" w:hAnsi="Times New Roman" w:cs="Times New Roman"/>
          <w:b/>
          <w:bCs/>
          <w:sz w:val="26"/>
          <w:szCs w:val="26"/>
          <w:lang w:eastAsia="en-US"/>
        </w:rPr>
      </w:pPr>
    </w:p>
    <w:p w14:paraId="4A8E338E" w14:textId="77777777" w:rsidR="004064B5" w:rsidRPr="007D15AA" w:rsidRDefault="004064B5" w:rsidP="004064B5">
      <w:pPr>
        <w:spacing w:after="0" w:line="240" w:lineRule="auto"/>
        <w:jc w:val="center"/>
        <w:rPr>
          <w:rFonts w:ascii="Times New Roman" w:eastAsia="Times New Roman" w:hAnsi="Times New Roman" w:cs="Times New Roman"/>
          <w:b/>
          <w:bCs/>
          <w:sz w:val="26"/>
          <w:szCs w:val="26"/>
          <w:lang w:eastAsia="en-US"/>
        </w:rPr>
      </w:pPr>
    </w:p>
    <w:p w14:paraId="4C5CA02F" w14:textId="77777777" w:rsidR="004064B5" w:rsidRPr="007D15AA" w:rsidRDefault="004064B5" w:rsidP="004064B5">
      <w:pPr>
        <w:spacing w:after="0" w:line="240" w:lineRule="auto"/>
        <w:jc w:val="center"/>
        <w:rPr>
          <w:rFonts w:ascii="Times New Roman" w:eastAsia="Times New Roman" w:hAnsi="Times New Roman" w:cs="Times New Roman"/>
          <w:b/>
          <w:bCs/>
          <w:sz w:val="26"/>
          <w:szCs w:val="26"/>
          <w:lang w:eastAsia="en-US"/>
        </w:rPr>
      </w:pPr>
    </w:p>
    <w:p w14:paraId="1879FD80" w14:textId="77777777" w:rsidR="004064B5" w:rsidRPr="007D15AA" w:rsidRDefault="004064B5" w:rsidP="004064B5">
      <w:pPr>
        <w:spacing w:after="0" w:line="240" w:lineRule="auto"/>
        <w:jc w:val="center"/>
        <w:rPr>
          <w:rFonts w:ascii="Times New Roman" w:eastAsia="Times New Roman" w:hAnsi="Times New Roman" w:cs="Times New Roman"/>
          <w:b/>
          <w:bCs/>
          <w:sz w:val="26"/>
          <w:szCs w:val="26"/>
          <w:lang w:eastAsia="en-US"/>
        </w:rPr>
      </w:pPr>
    </w:p>
    <w:p w14:paraId="1AFEC37C" w14:textId="2CB55279" w:rsidR="004064B5" w:rsidRPr="007D15AA" w:rsidRDefault="004064B5" w:rsidP="004064B5">
      <w:pPr>
        <w:spacing w:after="0" w:line="240" w:lineRule="auto"/>
        <w:rPr>
          <w:rFonts w:ascii="Times New Roman" w:eastAsia="Times New Roman" w:hAnsi="Times New Roman" w:cs="Times New Roman"/>
          <w:b/>
          <w:bCs/>
          <w:sz w:val="26"/>
          <w:szCs w:val="26"/>
          <w:lang w:eastAsia="en-US"/>
        </w:rPr>
      </w:pPr>
    </w:p>
    <w:p w14:paraId="4329C14D" w14:textId="1D58C3C5" w:rsidR="004064B5" w:rsidRPr="007D15AA" w:rsidRDefault="004064B5" w:rsidP="004064B5">
      <w:pPr>
        <w:spacing w:after="0" w:line="240" w:lineRule="auto"/>
        <w:rPr>
          <w:rFonts w:ascii="Times New Roman" w:eastAsia="Times New Roman" w:hAnsi="Times New Roman" w:cs="Times New Roman"/>
          <w:b/>
          <w:bCs/>
          <w:sz w:val="26"/>
          <w:szCs w:val="26"/>
          <w:lang w:eastAsia="en-US"/>
        </w:rPr>
      </w:pPr>
    </w:p>
    <w:p w14:paraId="715B2D09" w14:textId="4BF69C20" w:rsidR="004064B5" w:rsidRPr="007D15AA" w:rsidRDefault="004064B5" w:rsidP="004064B5">
      <w:pPr>
        <w:spacing w:after="0" w:line="240" w:lineRule="auto"/>
        <w:rPr>
          <w:rFonts w:ascii="Times New Roman" w:eastAsia="Times New Roman" w:hAnsi="Times New Roman" w:cs="Times New Roman"/>
          <w:b/>
          <w:bCs/>
          <w:sz w:val="26"/>
          <w:szCs w:val="26"/>
          <w:lang w:eastAsia="en-US"/>
        </w:rPr>
      </w:pPr>
    </w:p>
    <w:p w14:paraId="4ED05536" w14:textId="77777777" w:rsidR="004064B5" w:rsidRPr="007D15AA" w:rsidRDefault="004064B5" w:rsidP="004064B5">
      <w:pPr>
        <w:spacing w:after="0" w:line="240" w:lineRule="auto"/>
        <w:rPr>
          <w:rFonts w:ascii="Times New Roman" w:eastAsia="Times New Roman" w:hAnsi="Times New Roman" w:cs="Times New Roman"/>
          <w:b/>
          <w:bCs/>
          <w:sz w:val="26"/>
          <w:szCs w:val="26"/>
          <w:lang w:eastAsia="en-US"/>
        </w:rPr>
      </w:pPr>
    </w:p>
    <w:p w14:paraId="3A9E376D" w14:textId="77777777" w:rsidR="004064B5" w:rsidRPr="007D15AA" w:rsidRDefault="004064B5" w:rsidP="004064B5">
      <w:pPr>
        <w:spacing w:after="0" w:line="240" w:lineRule="auto"/>
        <w:rPr>
          <w:rFonts w:ascii="Times New Roman" w:eastAsia="Times New Roman" w:hAnsi="Times New Roman" w:cs="Times New Roman"/>
          <w:b/>
          <w:bCs/>
          <w:sz w:val="26"/>
          <w:szCs w:val="26"/>
          <w:lang w:eastAsia="en-US"/>
        </w:rPr>
      </w:pPr>
    </w:p>
    <w:p w14:paraId="62C12018" w14:textId="63F14FB7" w:rsidR="004064B5" w:rsidRPr="007D15AA" w:rsidRDefault="004064B5" w:rsidP="004064B5">
      <w:pPr>
        <w:spacing w:after="0" w:line="240" w:lineRule="auto"/>
        <w:jc w:val="center"/>
        <w:rPr>
          <w:rFonts w:ascii="Times New Roman" w:eastAsia="Times New Roman" w:hAnsi="Times New Roman" w:cs="Times New Roman"/>
          <w:b/>
          <w:bCs/>
          <w:sz w:val="26"/>
          <w:szCs w:val="26"/>
          <w:lang w:eastAsia="en-US"/>
        </w:rPr>
      </w:pPr>
      <w:r w:rsidRPr="007D15AA">
        <w:rPr>
          <w:rFonts w:ascii="Times New Roman" w:eastAsia="Times New Roman" w:hAnsi="Times New Roman" w:cs="Times New Roman"/>
          <w:b/>
          <w:bCs/>
          <w:sz w:val="26"/>
          <w:szCs w:val="26"/>
          <w:lang w:eastAsia="en-US"/>
        </w:rPr>
        <w:t>Rīga, 202</w:t>
      </w:r>
      <w:r w:rsidR="009B2E1F" w:rsidRPr="007D15AA">
        <w:rPr>
          <w:rFonts w:ascii="Times New Roman" w:eastAsia="Times New Roman" w:hAnsi="Times New Roman" w:cs="Times New Roman"/>
          <w:b/>
          <w:bCs/>
          <w:sz w:val="26"/>
          <w:szCs w:val="26"/>
          <w:lang w:eastAsia="en-US"/>
        </w:rPr>
        <w:t>6</w:t>
      </w:r>
    </w:p>
    <w:p w14:paraId="25F92E35" w14:textId="77777777" w:rsidR="004064B5" w:rsidRPr="007D15AA" w:rsidRDefault="004064B5" w:rsidP="004064B5">
      <w:pPr>
        <w:spacing w:after="0" w:line="240" w:lineRule="auto"/>
        <w:rPr>
          <w:rFonts w:ascii="Times New Roman" w:eastAsia="Times New Roman" w:hAnsi="Times New Roman" w:cs="Times New Roman"/>
          <w:b/>
          <w:bCs/>
          <w:sz w:val="26"/>
          <w:szCs w:val="26"/>
          <w:lang w:eastAsia="en-US"/>
        </w:rPr>
      </w:pPr>
    </w:p>
    <w:p w14:paraId="32BE8AA8" w14:textId="636E79E6" w:rsidR="004064B5" w:rsidRPr="007D15AA" w:rsidRDefault="004064B5"/>
    <w:p w14:paraId="715B2504" w14:textId="77777777" w:rsidR="004064B5" w:rsidRPr="007D15AA" w:rsidRDefault="004064B5" w:rsidP="000058EA">
      <w:pPr>
        <w:jc w:val="center"/>
      </w:pPr>
    </w:p>
    <w:p w14:paraId="6E321808" w14:textId="77777777" w:rsidR="000058EA" w:rsidRPr="007D15AA" w:rsidRDefault="000058EA" w:rsidP="000058EA">
      <w:pPr>
        <w:pStyle w:val="StyleStyle2Justified"/>
        <w:jc w:val="center"/>
        <w:rPr>
          <w:rFonts w:ascii="Times New Roman" w:hAnsi="Times New Roman" w:cs="Times New Roman"/>
          <w:sz w:val="24"/>
          <w:szCs w:val="24"/>
        </w:rPr>
      </w:pPr>
      <w:r w:rsidRPr="007D15AA">
        <w:rPr>
          <w:rFonts w:ascii="Times New Roman" w:hAnsi="Times New Roman" w:cs="Times New Roman"/>
          <w:sz w:val="24"/>
          <w:szCs w:val="24"/>
        </w:rPr>
        <w:t>VISPĀRĪGA INFORMĀCIJA</w:t>
      </w:r>
    </w:p>
    <w:p w14:paraId="12D0CD24" w14:textId="78B68DF6" w:rsidR="000058EA" w:rsidRPr="007D15AA" w:rsidRDefault="000058EA" w:rsidP="000058EA">
      <w:pPr>
        <w:numPr>
          <w:ilvl w:val="1"/>
          <w:numId w:val="5"/>
        </w:numPr>
        <w:spacing w:before="60" w:after="60" w:line="240" w:lineRule="auto"/>
        <w:jc w:val="both"/>
        <w:rPr>
          <w:rFonts w:ascii="Times New Roman" w:hAnsi="Times New Roman" w:cs="Times New Roman"/>
          <w:sz w:val="24"/>
          <w:szCs w:val="24"/>
        </w:rPr>
      </w:pPr>
      <w:r w:rsidRPr="007D15AA">
        <w:rPr>
          <w:rFonts w:ascii="Times New Roman" w:hAnsi="Times New Roman" w:cs="Times New Roman"/>
          <w:b/>
          <w:sz w:val="24"/>
          <w:szCs w:val="24"/>
        </w:rPr>
        <w:t>Pasūtītājs</w:t>
      </w:r>
      <w:r w:rsidRPr="007D15AA">
        <w:rPr>
          <w:rFonts w:ascii="Times New Roman" w:hAnsi="Times New Roman" w:cs="Times New Roman"/>
          <w:b/>
          <w:sz w:val="24"/>
          <w:szCs w:val="24"/>
          <w:lang w:eastAsia="ar-SA"/>
        </w:rPr>
        <w:t>:</w:t>
      </w:r>
      <w:r w:rsidRPr="007D15AA">
        <w:rPr>
          <w:rFonts w:ascii="Times New Roman" w:hAnsi="Times New Roman" w:cs="Times New Roman"/>
          <w:sz w:val="24"/>
          <w:szCs w:val="24"/>
          <w:lang w:eastAsia="ar-SA"/>
        </w:rPr>
        <w:t xml:space="preserve"> </w:t>
      </w:r>
      <w:bookmarkStart w:id="5" w:name="_Hlk45113147"/>
      <w:r w:rsidR="007C31E1" w:rsidRPr="007D15AA">
        <w:rPr>
          <w:rFonts w:ascii="Times New Roman" w:hAnsi="Times New Roman" w:cs="Times New Roman"/>
          <w:sz w:val="24"/>
          <w:szCs w:val="24"/>
          <w:lang w:eastAsia="ar-SA"/>
        </w:rPr>
        <w:t>Rīgas valstspilsētas pašvaldības Izglītības, kultūras un sporta departaments (turpmāk</w:t>
      </w:r>
      <w:r w:rsidR="001835A4" w:rsidRPr="007D15AA">
        <w:rPr>
          <w:rFonts w:ascii="Times New Roman" w:hAnsi="Times New Roman" w:cs="Times New Roman"/>
          <w:sz w:val="24"/>
          <w:szCs w:val="24"/>
          <w:lang w:eastAsia="ar-SA"/>
        </w:rPr>
        <w:t> </w:t>
      </w:r>
      <w:r w:rsidR="007C31E1" w:rsidRPr="007D15AA">
        <w:rPr>
          <w:rFonts w:ascii="Times New Roman" w:hAnsi="Times New Roman" w:cs="Times New Roman"/>
          <w:sz w:val="24"/>
          <w:szCs w:val="24"/>
          <w:lang w:eastAsia="ar-SA"/>
        </w:rPr>
        <w:t>– Departaments vai Pasūtītājs), reģistrācijas Nr. 90011524360, Krišjāņa Valdemāra iela</w:t>
      </w:r>
      <w:r w:rsidR="001835A4" w:rsidRPr="007D15AA">
        <w:rPr>
          <w:rFonts w:ascii="Times New Roman" w:hAnsi="Times New Roman" w:cs="Times New Roman"/>
          <w:sz w:val="24"/>
          <w:szCs w:val="24"/>
          <w:lang w:eastAsia="ar-SA"/>
        </w:rPr>
        <w:t> </w:t>
      </w:r>
      <w:r w:rsidR="007C31E1" w:rsidRPr="007D15AA">
        <w:rPr>
          <w:rFonts w:ascii="Times New Roman" w:hAnsi="Times New Roman" w:cs="Times New Roman"/>
          <w:sz w:val="24"/>
          <w:szCs w:val="24"/>
          <w:lang w:eastAsia="ar-SA"/>
        </w:rPr>
        <w:t>5, Rīga, LV-1010, tālrunis: 67026816, e-pasts: iksd@riga.lv, Pasūtītāja tīmekļa vietne www.iksd.riga.lv.</w:t>
      </w:r>
    </w:p>
    <w:p w14:paraId="6F5A96A5" w14:textId="6A362DD0" w:rsidR="000058EA" w:rsidRPr="007D15AA" w:rsidRDefault="000058EA" w:rsidP="000058EA">
      <w:pPr>
        <w:numPr>
          <w:ilvl w:val="1"/>
          <w:numId w:val="5"/>
        </w:numPr>
        <w:spacing w:before="60" w:after="60" w:line="240" w:lineRule="auto"/>
        <w:jc w:val="both"/>
        <w:rPr>
          <w:rFonts w:ascii="Times New Roman" w:hAnsi="Times New Roman" w:cs="Times New Roman"/>
          <w:sz w:val="24"/>
          <w:szCs w:val="24"/>
          <w:lang w:eastAsia="ar-SA"/>
        </w:rPr>
      </w:pPr>
      <w:r w:rsidRPr="007D15AA">
        <w:rPr>
          <w:rFonts w:ascii="Times New Roman" w:hAnsi="Times New Roman" w:cs="Times New Roman"/>
          <w:b/>
          <w:bCs/>
          <w:sz w:val="24"/>
          <w:szCs w:val="24"/>
          <w:lang w:eastAsia="ar-SA"/>
        </w:rPr>
        <w:t>Pasūtītāja pircēja profils</w:t>
      </w:r>
      <w:r w:rsidRPr="007D15AA">
        <w:rPr>
          <w:rFonts w:ascii="Times New Roman" w:hAnsi="Times New Roman" w:cs="Times New Roman"/>
          <w:sz w:val="24"/>
          <w:szCs w:val="24"/>
          <w:lang w:eastAsia="ar-SA"/>
        </w:rPr>
        <w:t xml:space="preserve"> </w:t>
      </w:r>
      <w:hyperlink r:id="rId9" w:history="1">
        <w:r w:rsidR="007C31E1" w:rsidRPr="007D15AA">
          <w:rPr>
            <w:rStyle w:val="Hipersaite"/>
            <w:rFonts w:asciiTheme="majorBidi" w:hAnsiTheme="majorBidi" w:cstheme="majorBidi"/>
            <w:sz w:val="24"/>
            <w:szCs w:val="24"/>
            <w:lang w:eastAsia="ar-SA"/>
          </w:rPr>
          <w:t>https://www.eis.gov.lv/EKEIS/Supplier/Organizer/23926</w:t>
        </w:r>
      </w:hyperlink>
      <w:r w:rsidR="007C31E1" w:rsidRPr="007D15AA">
        <w:rPr>
          <w:sz w:val="24"/>
          <w:szCs w:val="24"/>
          <w:lang w:eastAsia="ar-SA"/>
        </w:rPr>
        <w:t xml:space="preserve"> .</w:t>
      </w:r>
    </w:p>
    <w:bookmarkEnd w:id="5"/>
    <w:p w14:paraId="01523D78" w14:textId="26350E57" w:rsidR="000058EA" w:rsidRPr="007D15AA" w:rsidRDefault="000058EA" w:rsidP="000058EA">
      <w:pPr>
        <w:numPr>
          <w:ilvl w:val="1"/>
          <w:numId w:val="5"/>
        </w:numPr>
        <w:spacing w:before="60" w:after="60" w:line="240" w:lineRule="auto"/>
        <w:jc w:val="both"/>
        <w:rPr>
          <w:rFonts w:ascii="Times New Roman" w:hAnsi="Times New Roman" w:cs="Times New Roman"/>
          <w:sz w:val="24"/>
          <w:szCs w:val="24"/>
        </w:rPr>
      </w:pPr>
      <w:r w:rsidRPr="007D15AA">
        <w:rPr>
          <w:rFonts w:ascii="Times New Roman" w:hAnsi="Times New Roman" w:cs="Times New Roman"/>
          <w:b/>
          <w:sz w:val="24"/>
          <w:szCs w:val="24"/>
        </w:rPr>
        <w:t>Iepirkuma procedūras veids:</w:t>
      </w:r>
      <w:r w:rsidRPr="007D15AA">
        <w:rPr>
          <w:rFonts w:ascii="Times New Roman" w:hAnsi="Times New Roman" w:cs="Times New Roman"/>
          <w:sz w:val="24"/>
          <w:szCs w:val="24"/>
        </w:rPr>
        <w:t xml:space="preserve"> iepirkums </w:t>
      </w:r>
      <w:r w:rsidR="00A760BF" w:rsidRPr="007D15AA">
        <w:rPr>
          <w:rFonts w:ascii="Times New Roman" w:hAnsi="Times New Roman" w:cs="Times New Roman"/>
          <w:sz w:val="24"/>
          <w:szCs w:val="24"/>
        </w:rPr>
        <w:t xml:space="preserve">Gaismas festivāls “Staro Rīga 2026”  mākslinieciskās programmas īstenošana </w:t>
      </w:r>
      <w:r w:rsidRPr="007D15AA">
        <w:rPr>
          <w:rFonts w:ascii="Times New Roman" w:hAnsi="Times New Roman" w:cs="Times New Roman"/>
          <w:sz w:val="24"/>
          <w:szCs w:val="24"/>
        </w:rPr>
        <w:t>(turpmāk – Iepirkums) tiek veikts saskaņā ar Publisko iepirkumu likuma 10.panta pirmo daļu par Publisko iepirkumu likuma 2.pielikuma 2.punktā minētajiem pakalpojumiem “Administratīvie, sociālie, izglītības, veselības aprūpes un kultūras pakalpojumi”.</w:t>
      </w:r>
    </w:p>
    <w:p w14:paraId="4B0CCC15" w14:textId="50A314F2" w:rsidR="000058EA" w:rsidRPr="007D15AA" w:rsidRDefault="000058EA" w:rsidP="000058EA">
      <w:pPr>
        <w:numPr>
          <w:ilvl w:val="1"/>
          <w:numId w:val="5"/>
        </w:numPr>
        <w:spacing w:before="60" w:after="60" w:line="240" w:lineRule="auto"/>
        <w:jc w:val="both"/>
        <w:rPr>
          <w:rFonts w:ascii="Times New Roman" w:hAnsi="Times New Roman" w:cs="Times New Roman"/>
          <w:sz w:val="24"/>
          <w:szCs w:val="24"/>
        </w:rPr>
      </w:pPr>
      <w:r w:rsidRPr="007D15AA">
        <w:rPr>
          <w:rFonts w:ascii="Times New Roman" w:hAnsi="Times New Roman" w:cs="Times New Roman"/>
          <w:b/>
          <w:sz w:val="24"/>
          <w:szCs w:val="24"/>
        </w:rPr>
        <w:t>Iepirkuma identifikācijas numurs:</w:t>
      </w:r>
      <w:r w:rsidRPr="007D15AA">
        <w:rPr>
          <w:rFonts w:ascii="Times New Roman" w:hAnsi="Times New Roman" w:cs="Times New Roman"/>
          <w:b/>
          <w:bCs/>
          <w:sz w:val="24"/>
          <w:szCs w:val="24"/>
        </w:rPr>
        <w:t xml:space="preserve"> </w:t>
      </w:r>
      <w:r w:rsidR="002948E6" w:rsidRPr="007D15AA">
        <w:rPr>
          <w:rFonts w:ascii="Times New Roman" w:hAnsi="Times New Roman" w:cs="Times New Roman"/>
          <w:sz w:val="24"/>
          <w:szCs w:val="24"/>
        </w:rPr>
        <w:t>Nr. </w:t>
      </w:r>
      <w:r w:rsidR="007C31E1" w:rsidRPr="007D15AA">
        <w:rPr>
          <w:rFonts w:ascii="Times New Roman" w:hAnsi="Times New Roman" w:cs="Times New Roman"/>
          <w:sz w:val="24"/>
          <w:szCs w:val="24"/>
        </w:rPr>
        <w:t>RVPIKSD  202</w:t>
      </w:r>
      <w:r w:rsidR="00A760BF" w:rsidRPr="007D15AA">
        <w:rPr>
          <w:rFonts w:ascii="Times New Roman" w:hAnsi="Times New Roman" w:cs="Times New Roman"/>
          <w:sz w:val="24"/>
          <w:szCs w:val="24"/>
        </w:rPr>
        <w:t>6</w:t>
      </w:r>
      <w:r w:rsidR="007C31E1" w:rsidRPr="007D15AA">
        <w:rPr>
          <w:rFonts w:ascii="Times New Roman" w:hAnsi="Times New Roman" w:cs="Times New Roman"/>
          <w:sz w:val="24"/>
          <w:szCs w:val="24"/>
        </w:rPr>
        <w:t>/</w:t>
      </w:r>
      <w:r w:rsidR="001835A4" w:rsidRPr="007D15AA">
        <w:rPr>
          <w:rFonts w:ascii="Times New Roman" w:hAnsi="Times New Roman" w:cs="Times New Roman"/>
          <w:sz w:val="24"/>
          <w:szCs w:val="24"/>
        </w:rPr>
        <w:t>1</w:t>
      </w:r>
      <w:r w:rsidR="00A760BF" w:rsidRPr="007D15AA">
        <w:rPr>
          <w:rFonts w:ascii="Times New Roman" w:hAnsi="Times New Roman" w:cs="Times New Roman"/>
          <w:sz w:val="24"/>
          <w:szCs w:val="24"/>
        </w:rPr>
        <w:t>6</w:t>
      </w:r>
      <w:r w:rsidRPr="007D15AA">
        <w:rPr>
          <w:rFonts w:ascii="Times New Roman" w:hAnsi="Times New Roman" w:cs="Times New Roman"/>
          <w:sz w:val="24"/>
          <w:szCs w:val="24"/>
        </w:rPr>
        <w:t>.</w:t>
      </w:r>
    </w:p>
    <w:p w14:paraId="44FE10E7" w14:textId="40BFA9D0" w:rsidR="000058EA" w:rsidRPr="007D15AA" w:rsidRDefault="000058EA" w:rsidP="000058EA">
      <w:pPr>
        <w:numPr>
          <w:ilvl w:val="1"/>
          <w:numId w:val="5"/>
        </w:numPr>
        <w:spacing w:before="60" w:after="60" w:line="240" w:lineRule="auto"/>
        <w:jc w:val="both"/>
        <w:rPr>
          <w:rFonts w:ascii="Times New Roman" w:hAnsi="Times New Roman" w:cs="Times New Roman"/>
          <w:sz w:val="24"/>
          <w:szCs w:val="24"/>
        </w:rPr>
      </w:pPr>
      <w:r w:rsidRPr="007D15AA">
        <w:rPr>
          <w:rFonts w:ascii="Times New Roman" w:hAnsi="Times New Roman" w:cs="Times New Roman"/>
          <w:b/>
          <w:bCs/>
          <w:sz w:val="24"/>
          <w:szCs w:val="24"/>
        </w:rPr>
        <w:t>Iepirkuma komisija</w:t>
      </w:r>
      <w:r w:rsidRPr="007D15AA">
        <w:rPr>
          <w:rFonts w:ascii="Times New Roman" w:hAnsi="Times New Roman" w:cs="Times New Roman"/>
          <w:sz w:val="24"/>
          <w:szCs w:val="24"/>
        </w:rPr>
        <w:t xml:space="preserve"> </w:t>
      </w:r>
      <w:r w:rsidR="007C31E1" w:rsidRPr="007D15AA">
        <w:rPr>
          <w:rFonts w:ascii="Times New Roman" w:hAnsi="Times New Roman" w:cs="Times New Roman"/>
          <w:sz w:val="24"/>
          <w:szCs w:val="24"/>
        </w:rPr>
        <w:t xml:space="preserve">izveidota ar Departamenta </w:t>
      </w:r>
      <w:r w:rsidR="00BD3193" w:rsidRPr="007D15AA">
        <w:rPr>
          <w:rFonts w:ascii="Times New Roman" w:hAnsi="Times New Roman" w:cs="Times New Roman"/>
          <w:sz w:val="24"/>
          <w:szCs w:val="24"/>
        </w:rPr>
        <w:t>12.</w:t>
      </w:r>
      <w:r w:rsidR="00A760BF" w:rsidRPr="007D15AA">
        <w:rPr>
          <w:rFonts w:ascii="Times New Roman" w:hAnsi="Times New Roman" w:cs="Times New Roman"/>
          <w:sz w:val="24"/>
          <w:szCs w:val="24"/>
        </w:rPr>
        <w:t>06</w:t>
      </w:r>
      <w:r w:rsidR="00B14337" w:rsidRPr="007D15AA">
        <w:rPr>
          <w:rFonts w:ascii="Times New Roman" w:hAnsi="Times New Roman" w:cs="Times New Roman"/>
          <w:sz w:val="24"/>
          <w:szCs w:val="24"/>
        </w:rPr>
        <w:t>.202</w:t>
      </w:r>
      <w:r w:rsidR="00A760BF" w:rsidRPr="007D15AA">
        <w:rPr>
          <w:rFonts w:ascii="Times New Roman" w:hAnsi="Times New Roman" w:cs="Times New Roman"/>
          <w:sz w:val="24"/>
          <w:szCs w:val="24"/>
        </w:rPr>
        <w:t>6</w:t>
      </w:r>
      <w:r w:rsidR="00B14337" w:rsidRPr="007D15AA">
        <w:rPr>
          <w:rFonts w:ascii="Times New Roman" w:hAnsi="Times New Roman" w:cs="Times New Roman"/>
          <w:sz w:val="24"/>
          <w:szCs w:val="24"/>
        </w:rPr>
        <w:t>.</w:t>
      </w:r>
      <w:r w:rsidRPr="007D15AA">
        <w:rPr>
          <w:rFonts w:ascii="Times New Roman" w:hAnsi="Times New Roman" w:cs="Times New Roman"/>
          <w:sz w:val="24"/>
          <w:szCs w:val="24"/>
        </w:rPr>
        <w:t xml:space="preserve"> rīkojumu Nr. </w:t>
      </w:r>
      <w:r w:rsidR="004E4982" w:rsidRPr="007D15AA">
        <w:rPr>
          <w:rFonts w:ascii="Times New Roman" w:hAnsi="Times New Roman" w:cs="Times New Roman"/>
          <w:sz w:val="24"/>
          <w:szCs w:val="24"/>
        </w:rPr>
        <w:t>DIKS-2</w:t>
      </w:r>
      <w:r w:rsidR="00A760BF" w:rsidRPr="007D15AA">
        <w:rPr>
          <w:rFonts w:ascii="Times New Roman" w:hAnsi="Times New Roman" w:cs="Times New Roman"/>
          <w:sz w:val="24"/>
          <w:szCs w:val="24"/>
        </w:rPr>
        <w:t>6</w:t>
      </w:r>
      <w:r w:rsidR="004E4982" w:rsidRPr="007D15AA">
        <w:rPr>
          <w:rFonts w:ascii="Times New Roman" w:hAnsi="Times New Roman" w:cs="Times New Roman"/>
          <w:sz w:val="24"/>
          <w:szCs w:val="24"/>
        </w:rPr>
        <w:t>-</w:t>
      </w:r>
      <w:r w:rsidR="00BD3193" w:rsidRPr="007D15AA">
        <w:rPr>
          <w:rFonts w:ascii="Times New Roman" w:hAnsi="Times New Roman" w:cs="Times New Roman"/>
          <w:sz w:val="24"/>
          <w:szCs w:val="24"/>
        </w:rPr>
        <w:t>566</w:t>
      </w:r>
      <w:r w:rsidR="004E4982" w:rsidRPr="007D15AA">
        <w:rPr>
          <w:rFonts w:ascii="Times New Roman" w:hAnsi="Times New Roman" w:cs="Times New Roman"/>
          <w:sz w:val="24"/>
          <w:szCs w:val="24"/>
        </w:rPr>
        <w:t>-rs</w:t>
      </w:r>
      <w:r w:rsidRPr="007D15AA">
        <w:rPr>
          <w:rFonts w:ascii="Times New Roman" w:hAnsi="Times New Roman" w:cs="Times New Roman"/>
          <w:sz w:val="24"/>
          <w:szCs w:val="24"/>
        </w:rPr>
        <w:t>.</w:t>
      </w:r>
    </w:p>
    <w:p w14:paraId="61DB59F6" w14:textId="52819D34" w:rsidR="000058EA" w:rsidRPr="007D15AA" w:rsidRDefault="000058EA" w:rsidP="000058EA">
      <w:pPr>
        <w:numPr>
          <w:ilvl w:val="1"/>
          <w:numId w:val="5"/>
        </w:numPr>
        <w:spacing w:before="60" w:after="60" w:line="240" w:lineRule="auto"/>
        <w:jc w:val="both"/>
        <w:rPr>
          <w:rFonts w:ascii="Times New Roman" w:hAnsi="Times New Roman" w:cs="Times New Roman"/>
          <w:sz w:val="24"/>
          <w:szCs w:val="24"/>
        </w:rPr>
      </w:pPr>
      <w:r w:rsidRPr="007D15AA">
        <w:rPr>
          <w:rFonts w:ascii="Times New Roman" w:hAnsi="Times New Roman" w:cs="Times New Roman"/>
          <w:sz w:val="24"/>
          <w:szCs w:val="24"/>
        </w:rPr>
        <w:t>Iepirkuma rezultātā tiks slēgts pakalpojumu līgums</w:t>
      </w:r>
      <w:r w:rsidRPr="007D15AA">
        <w:rPr>
          <w:rFonts w:ascii="Times New Roman" w:hAnsi="Times New Roman" w:cs="Times New Roman"/>
          <w:bCs/>
          <w:sz w:val="24"/>
          <w:szCs w:val="24"/>
        </w:rPr>
        <w:t xml:space="preserve"> (turpmāk – Līgums) saskaņā ar projektu Nolikuma </w:t>
      </w:r>
      <w:r w:rsidR="00742BE3" w:rsidRPr="007D15AA">
        <w:rPr>
          <w:rFonts w:ascii="Times New Roman" w:hAnsi="Times New Roman" w:cs="Times New Roman"/>
          <w:bCs/>
          <w:sz w:val="24"/>
          <w:szCs w:val="24"/>
        </w:rPr>
        <w:t>4</w:t>
      </w:r>
      <w:r w:rsidRPr="007D15AA">
        <w:rPr>
          <w:rFonts w:ascii="Times New Roman" w:hAnsi="Times New Roman" w:cs="Times New Roman"/>
          <w:bCs/>
          <w:sz w:val="24"/>
          <w:szCs w:val="24"/>
        </w:rPr>
        <w:t>.pielikumā</w:t>
      </w:r>
      <w:r w:rsidRPr="007D15AA">
        <w:rPr>
          <w:rFonts w:ascii="Times New Roman" w:hAnsi="Times New Roman" w:cs="Times New Roman"/>
          <w:sz w:val="24"/>
          <w:szCs w:val="24"/>
        </w:rPr>
        <w:t>.</w:t>
      </w:r>
      <w:r w:rsidRPr="007D15AA">
        <w:rPr>
          <w:rFonts w:ascii="Times New Roman" w:hAnsi="Times New Roman" w:cs="Times New Roman"/>
          <w:szCs w:val="26"/>
        </w:rPr>
        <w:t xml:space="preserve"> </w:t>
      </w:r>
    </w:p>
    <w:p w14:paraId="37172FB9" w14:textId="77777777" w:rsidR="000058EA" w:rsidRPr="007D15AA" w:rsidRDefault="000058EA" w:rsidP="000058EA">
      <w:pPr>
        <w:numPr>
          <w:ilvl w:val="1"/>
          <w:numId w:val="5"/>
        </w:numPr>
        <w:spacing w:before="60" w:after="60" w:line="240" w:lineRule="auto"/>
        <w:jc w:val="both"/>
        <w:rPr>
          <w:rFonts w:ascii="Times New Roman" w:hAnsi="Times New Roman" w:cs="Times New Roman"/>
          <w:sz w:val="24"/>
          <w:szCs w:val="24"/>
        </w:rPr>
      </w:pPr>
      <w:r w:rsidRPr="007D15AA">
        <w:rPr>
          <w:rFonts w:ascii="Times New Roman" w:hAnsi="Times New Roman" w:cs="Times New Roman"/>
          <w:b/>
          <w:bCs/>
          <w:sz w:val="24"/>
          <w:szCs w:val="24"/>
        </w:rPr>
        <w:t>Piedāvājuma izvēles kritērijs</w:t>
      </w:r>
      <w:r w:rsidRPr="007D15AA">
        <w:rPr>
          <w:rFonts w:ascii="Times New Roman" w:hAnsi="Times New Roman" w:cs="Times New Roman"/>
          <w:sz w:val="24"/>
          <w:szCs w:val="24"/>
        </w:rPr>
        <w:t xml:space="preserve"> – saimnieciski visizdevīgākais piedāvājums katrā Iepirkuma daļā saskaņā ar Iepirkuma nolikuma 10.6.punktā noteiktajiem kritērijiem.</w:t>
      </w:r>
    </w:p>
    <w:p w14:paraId="0F8EA1A1" w14:textId="5EBA79B3" w:rsidR="000058EA" w:rsidRPr="007D15AA" w:rsidRDefault="000058EA" w:rsidP="000058EA">
      <w:pPr>
        <w:numPr>
          <w:ilvl w:val="1"/>
          <w:numId w:val="5"/>
        </w:numPr>
        <w:spacing w:before="60" w:after="60" w:line="240" w:lineRule="auto"/>
        <w:jc w:val="both"/>
        <w:rPr>
          <w:rFonts w:ascii="Times New Roman" w:hAnsi="Times New Roman" w:cs="Times New Roman"/>
          <w:sz w:val="24"/>
          <w:szCs w:val="24"/>
        </w:rPr>
      </w:pPr>
      <w:r w:rsidRPr="007D15AA">
        <w:rPr>
          <w:rFonts w:ascii="Times New Roman" w:hAnsi="Times New Roman" w:cs="Times New Roman"/>
          <w:b/>
          <w:bCs/>
          <w:sz w:val="24"/>
          <w:szCs w:val="24"/>
        </w:rPr>
        <w:t>Pasūtītāja kontaktpersona:</w:t>
      </w:r>
      <w:r w:rsidRPr="007D15AA">
        <w:rPr>
          <w:rFonts w:ascii="Times New Roman" w:hAnsi="Times New Roman" w:cs="Times New Roman"/>
          <w:sz w:val="24"/>
          <w:szCs w:val="24"/>
        </w:rPr>
        <w:t xml:space="preserve"> </w:t>
      </w:r>
      <w:r w:rsidR="007C31E1" w:rsidRPr="007D15AA">
        <w:t xml:space="preserve"> </w:t>
      </w:r>
      <w:r w:rsidR="007C31E1" w:rsidRPr="007D15AA">
        <w:rPr>
          <w:rFonts w:ascii="Times New Roman" w:hAnsi="Times New Roman" w:cs="Times New Roman"/>
          <w:sz w:val="24"/>
          <w:szCs w:val="24"/>
        </w:rPr>
        <w:t xml:space="preserve">galvenā eksperte iepirkumu jautājumos – juridiskos jautājumos par Iepirkuma dokumentāciju, piedāvājumu sagatavošanu un iesniegšanu – Inese Liepa, e-pasts: </w:t>
      </w:r>
      <w:hyperlink r:id="rId10" w:history="1">
        <w:r w:rsidR="000D1DA1" w:rsidRPr="007D15AA">
          <w:rPr>
            <w:rStyle w:val="Hipersaite"/>
            <w:rFonts w:ascii="Times New Roman" w:hAnsi="Times New Roman" w:cs="Times New Roman"/>
            <w:sz w:val="24"/>
            <w:szCs w:val="24"/>
          </w:rPr>
          <w:t>Inese.Liepa@riga.lv</w:t>
        </w:r>
      </w:hyperlink>
      <w:r w:rsidR="000D1DA1" w:rsidRPr="007D15AA">
        <w:rPr>
          <w:rFonts w:ascii="Times New Roman" w:hAnsi="Times New Roman" w:cs="Times New Roman"/>
          <w:sz w:val="24"/>
          <w:szCs w:val="24"/>
        </w:rPr>
        <w:t xml:space="preserve"> un Anastasija Goļatkina, e-pasts: </w:t>
      </w:r>
      <w:hyperlink r:id="rId11" w:history="1">
        <w:r w:rsidR="000D1DA1" w:rsidRPr="007D15AA">
          <w:rPr>
            <w:rStyle w:val="Hipersaite"/>
            <w:rFonts w:ascii="Times New Roman" w:hAnsi="Times New Roman" w:cs="Times New Roman"/>
            <w:sz w:val="24"/>
            <w:szCs w:val="24"/>
          </w:rPr>
          <w:t>Anastasija.Golatkina@riga.lv</w:t>
        </w:r>
      </w:hyperlink>
      <w:r w:rsidR="000D1DA1" w:rsidRPr="007D15AA">
        <w:rPr>
          <w:rFonts w:ascii="Times New Roman" w:hAnsi="Times New Roman" w:cs="Times New Roman"/>
          <w:sz w:val="24"/>
          <w:szCs w:val="24"/>
        </w:rPr>
        <w:t xml:space="preserve"> </w:t>
      </w:r>
      <w:r w:rsidR="007C31E1" w:rsidRPr="007D15AA">
        <w:rPr>
          <w:rFonts w:ascii="Times New Roman" w:hAnsi="Times New Roman" w:cs="Times New Roman"/>
          <w:sz w:val="24"/>
          <w:szCs w:val="24"/>
        </w:rPr>
        <w:t xml:space="preserve">; jautājumos par Tehnisko specifikāciju – Ludmila Levite, e-pasts: </w:t>
      </w:r>
      <w:hyperlink r:id="rId12" w:history="1">
        <w:r w:rsidR="00F154FF" w:rsidRPr="007D15AA">
          <w:rPr>
            <w:rStyle w:val="Hipersaite"/>
            <w:rFonts w:ascii="Times New Roman" w:hAnsi="Times New Roman" w:cs="Times New Roman"/>
            <w:sz w:val="24"/>
            <w:szCs w:val="24"/>
          </w:rPr>
          <w:t>Ludmila.Levite@riga.lv</w:t>
        </w:r>
      </w:hyperlink>
      <w:r w:rsidR="00B175F3">
        <w:t xml:space="preserve">, Ieva Zariņa, e-pasts: </w:t>
      </w:r>
      <w:r w:rsidR="00F154FF" w:rsidRPr="007D15AA">
        <w:rPr>
          <w:rFonts w:ascii="Times New Roman" w:hAnsi="Times New Roman" w:cs="Times New Roman"/>
          <w:sz w:val="24"/>
          <w:szCs w:val="24"/>
        </w:rPr>
        <w:t xml:space="preserve"> </w:t>
      </w:r>
      <w:hyperlink r:id="rId13" w:history="1">
        <w:r w:rsidR="00B175F3" w:rsidRPr="00AF7E20">
          <w:rPr>
            <w:rStyle w:val="Hipersaite"/>
            <w:rFonts w:ascii="Times New Roman" w:hAnsi="Times New Roman" w:cs="Times New Roman"/>
            <w:sz w:val="24"/>
            <w:szCs w:val="24"/>
          </w:rPr>
          <w:t>Ieva.Zarina@riga.lv</w:t>
        </w:r>
      </w:hyperlink>
      <w:r w:rsidR="00B175F3">
        <w:rPr>
          <w:rFonts w:ascii="Times New Roman" w:hAnsi="Times New Roman" w:cs="Times New Roman"/>
          <w:sz w:val="24"/>
          <w:szCs w:val="24"/>
        </w:rPr>
        <w:t xml:space="preserve"> </w:t>
      </w:r>
    </w:p>
    <w:p w14:paraId="00000001" w14:textId="77777777" w:rsidR="00415AD8" w:rsidRPr="007D15AA" w:rsidRDefault="009A7B9F">
      <w:pPr>
        <w:numPr>
          <w:ilvl w:val="0"/>
          <w:numId w:val="5"/>
        </w:numPr>
        <w:spacing w:before="240" w:after="120" w:line="240" w:lineRule="auto"/>
        <w:ind w:left="357" w:hanging="357"/>
        <w:jc w:val="center"/>
        <w:rPr>
          <w:rFonts w:ascii="Times New Roman" w:eastAsia="Times New Roman" w:hAnsi="Times New Roman" w:cs="Times New Roman"/>
          <w:b/>
          <w:sz w:val="24"/>
          <w:szCs w:val="24"/>
        </w:rPr>
      </w:pPr>
      <w:r w:rsidRPr="007D15AA">
        <w:rPr>
          <w:rFonts w:ascii="Times New Roman" w:eastAsia="Times New Roman" w:hAnsi="Times New Roman" w:cs="Times New Roman"/>
          <w:b/>
          <w:sz w:val="24"/>
          <w:szCs w:val="24"/>
        </w:rPr>
        <w:t>INFORMĀCIJA PAR IEPIRKUMA PRIEKŠMETU</w:t>
      </w:r>
    </w:p>
    <w:p w14:paraId="00000002" w14:textId="06163760" w:rsidR="00415AD8" w:rsidRPr="007D15AA" w:rsidRDefault="009A7B9F" w:rsidP="00E43CAD">
      <w:pPr>
        <w:numPr>
          <w:ilvl w:val="1"/>
          <w:numId w:val="5"/>
        </w:numPr>
        <w:spacing w:before="60" w:after="60" w:line="240" w:lineRule="auto"/>
        <w:ind w:left="567" w:hanging="567"/>
        <w:jc w:val="both"/>
        <w:rPr>
          <w:rFonts w:ascii="Times New Roman" w:eastAsia="Times New Roman" w:hAnsi="Times New Roman" w:cs="Times New Roman"/>
          <w:sz w:val="24"/>
          <w:szCs w:val="24"/>
        </w:rPr>
      </w:pPr>
      <w:r w:rsidRPr="007D15AA">
        <w:rPr>
          <w:rFonts w:ascii="Times New Roman" w:eastAsia="Times New Roman" w:hAnsi="Times New Roman" w:cs="Times New Roman"/>
          <w:b/>
          <w:sz w:val="24"/>
          <w:szCs w:val="24"/>
        </w:rPr>
        <w:t xml:space="preserve">Iepirkuma priekšmets: </w:t>
      </w:r>
      <w:r w:rsidR="00547118" w:rsidRPr="007D15AA">
        <w:rPr>
          <w:rFonts w:ascii="Times New Roman" w:eastAsia="Times New Roman" w:hAnsi="Times New Roman" w:cs="Times New Roman"/>
          <w:bCs/>
          <w:sz w:val="24"/>
          <w:szCs w:val="24"/>
        </w:rPr>
        <w:t xml:space="preserve">Rīgas </w:t>
      </w:r>
      <w:r w:rsidR="002948E6" w:rsidRPr="007D15AA">
        <w:rPr>
          <w:rFonts w:ascii="Times New Roman" w:eastAsia="Times New Roman" w:hAnsi="Times New Roman" w:cs="Times New Roman"/>
          <w:bCs/>
          <w:sz w:val="24"/>
          <w:szCs w:val="24"/>
        </w:rPr>
        <w:t>valstspilsētas pašvaldības</w:t>
      </w:r>
      <w:r w:rsidR="00547118" w:rsidRPr="007D15AA">
        <w:rPr>
          <w:rFonts w:ascii="Times New Roman" w:eastAsia="Times New Roman" w:hAnsi="Times New Roman" w:cs="Times New Roman"/>
          <w:bCs/>
          <w:sz w:val="24"/>
          <w:szCs w:val="24"/>
        </w:rPr>
        <w:t xml:space="preserve"> Izglītības, kultūras un sporta departamenta (turpmāk – </w:t>
      </w:r>
      <w:r w:rsidRPr="007D15AA">
        <w:rPr>
          <w:rFonts w:ascii="Times New Roman" w:eastAsia="Times New Roman" w:hAnsi="Times New Roman" w:cs="Times New Roman"/>
          <w:sz w:val="24"/>
          <w:szCs w:val="24"/>
        </w:rPr>
        <w:t>Departament</w:t>
      </w:r>
      <w:r w:rsidR="00547118" w:rsidRPr="007D15AA">
        <w:rPr>
          <w:rFonts w:ascii="Times New Roman" w:eastAsia="Times New Roman" w:hAnsi="Times New Roman" w:cs="Times New Roman"/>
          <w:sz w:val="24"/>
          <w:szCs w:val="24"/>
        </w:rPr>
        <w:t>s)</w:t>
      </w:r>
      <w:r w:rsidRPr="007D15AA">
        <w:rPr>
          <w:rFonts w:ascii="Times New Roman" w:eastAsia="Times New Roman" w:hAnsi="Times New Roman" w:cs="Times New Roman"/>
          <w:sz w:val="24"/>
          <w:szCs w:val="24"/>
        </w:rPr>
        <w:t xml:space="preserve"> kultūras pasākumu organizēšanas pakalpojumi </w:t>
      </w:r>
      <w:r w:rsidR="003E6BEB" w:rsidRPr="007D15AA">
        <w:rPr>
          <w:rFonts w:ascii="Times New Roman" w:eastAsia="Times New Roman" w:hAnsi="Times New Roman" w:cs="Times New Roman"/>
          <w:sz w:val="24"/>
          <w:szCs w:val="24"/>
        </w:rPr>
        <w:t xml:space="preserve">Gaismas festivāla </w:t>
      </w:r>
      <w:r w:rsidR="00E43CAD" w:rsidRPr="007D15AA">
        <w:rPr>
          <w:rFonts w:ascii="Times New Roman" w:eastAsia="Times New Roman" w:hAnsi="Times New Roman" w:cs="Times New Roman"/>
          <w:sz w:val="24"/>
          <w:szCs w:val="24"/>
        </w:rPr>
        <w:t>“Staro Rīga 202</w:t>
      </w:r>
      <w:r w:rsidR="009E267E" w:rsidRPr="007D15AA">
        <w:rPr>
          <w:rFonts w:ascii="Times New Roman" w:eastAsia="Times New Roman" w:hAnsi="Times New Roman" w:cs="Times New Roman"/>
          <w:sz w:val="24"/>
          <w:szCs w:val="24"/>
        </w:rPr>
        <w:t>6</w:t>
      </w:r>
      <w:r w:rsidR="00E43CAD" w:rsidRPr="007D15AA">
        <w:rPr>
          <w:rFonts w:ascii="Times New Roman" w:eastAsia="Times New Roman" w:hAnsi="Times New Roman" w:cs="Times New Roman"/>
          <w:sz w:val="24"/>
          <w:szCs w:val="24"/>
        </w:rPr>
        <w:t xml:space="preserve">” </w:t>
      </w:r>
      <w:r w:rsidRPr="007D15AA">
        <w:rPr>
          <w:rFonts w:ascii="Times New Roman" w:eastAsia="Times New Roman" w:hAnsi="Times New Roman" w:cs="Times New Roman"/>
          <w:sz w:val="24"/>
          <w:szCs w:val="24"/>
        </w:rPr>
        <w:t>programmas īstenošanai.</w:t>
      </w:r>
      <w:r w:rsidR="00E43CAD" w:rsidRPr="007D15AA">
        <w:t xml:space="preserve"> </w:t>
      </w:r>
    </w:p>
    <w:p w14:paraId="00000003" w14:textId="76B5AA5F" w:rsidR="00415AD8" w:rsidRPr="007D15AA" w:rsidRDefault="009A7B9F">
      <w:pPr>
        <w:numPr>
          <w:ilvl w:val="1"/>
          <w:numId w:val="5"/>
        </w:numPr>
        <w:spacing w:before="60" w:after="60" w:line="240" w:lineRule="auto"/>
        <w:ind w:left="567" w:hanging="567"/>
        <w:jc w:val="both"/>
        <w:rPr>
          <w:rFonts w:ascii="Times New Roman" w:eastAsia="Times New Roman" w:hAnsi="Times New Roman" w:cs="Times New Roman"/>
          <w:b/>
          <w:sz w:val="24"/>
          <w:szCs w:val="24"/>
        </w:rPr>
      </w:pPr>
      <w:r w:rsidRPr="007D15AA">
        <w:rPr>
          <w:rFonts w:ascii="Times New Roman" w:eastAsia="Times New Roman" w:hAnsi="Times New Roman" w:cs="Times New Roman"/>
          <w:sz w:val="24"/>
          <w:szCs w:val="24"/>
        </w:rPr>
        <w:t>Iepirkuma priekšmets ir sadalīts šādās</w:t>
      </w:r>
      <w:r w:rsidR="000D1DA1" w:rsidRPr="007D15AA">
        <w:rPr>
          <w:rFonts w:ascii="Times New Roman" w:eastAsia="Times New Roman" w:hAnsi="Times New Roman" w:cs="Times New Roman"/>
          <w:sz w:val="24"/>
          <w:szCs w:val="24"/>
        </w:rPr>
        <w:t xml:space="preserve"> </w:t>
      </w:r>
      <w:r w:rsidR="00A760BF" w:rsidRPr="007D15AA">
        <w:rPr>
          <w:rFonts w:ascii="Times New Roman" w:eastAsia="Times New Roman" w:hAnsi="Times New Roman" w:cs="Times New Roman"/>
          <w:sz w:val="24"/>
          <w:szCs w:val="24"/>
        </w:rPr>
        <w:t>7</w:t>
      </w:r>
      <w:r w:rsidR="000D1DA1" w:rsidRPr="007D15AA">
        <w:rPr>
          <w:rFonts w:ascii="Times New Roman" w:eastAsia="Times New Roman" w:hAnsi="Times New Roman" w:cs="Times New Roman"/>
          <w:sz w:val="24"/>
          <w:szCs w:val="24"/>
        </w:rPr>
        <w:t xml:space="preserve"> (</w:t>
      </w:r>
      <w:r w:rsidR="00302FC0" w:rsidRPr="007D15AA">
        <w:rPr>
          <w:rFonts w:ascii="Times New Roman" w:eastAsia="Times New Roman" w:hAnsi="Times New Roman" w:cs="Times New Roman"/>
          <w:sz w:val="24"/>
          <w:szCs w:val="24"/>
        </w:rPr>
        <w:t>s</w:t>
      </w:r>
      <w:r w:rsidR="00A760BF" w:rsidRPr="007D15AA">
        <w:rPr>
          <w:rFonts w:ascii="Times New Roman" w:eastAsia="Times New Roman" w:hAnsi="Times New Roman" w:cs="Times New Roman"/>
          <w:sz w:val="24"/>
          <w:szCs w:val="24"/>
        </w:rPr>
        <w:t>eptiņās</w:t>
      </w:r>
      <w:r w:rsidR="000D1DA1" w:rsidRPr="007D15AA">
        <w:rPr>
          <w:rFonts w:ascii="Times New Roman" w:eastAsia="Times New Roman" w:hAnsi="Times New Roman" w:cs="Times New Roman"/>
          <w:sz w:val="24"/>
          <w:szCs w:val="24"/>
        </w:rPr>
        <w:t>)</w:t>
      </w:r>
      <w:r w:rsidRPr="007D15AA">
        <w:rPr>
          <w:rFonts w:ascii="Times New Roman" w:eastAsia="Times New Roman" w:hAnsi="Times New Roman" w:cs="Times New Roman"/>
          <w:sz w:val="24"/>
          <w:szCs w:val="24"/>
        </w:rPr>
        <w:t xml:space="preserve"> daļās:</w:t>
      </w:r>
    </w:p>
    <w:p w14:paraId="1712D02F" w14:textId="77777777" w:rsidR="004E4982" w:rsidRPr="007D15AA" w:rsidRDefault="004E4982" w:rsidP="004E4982">
      <w:pPr>
        <w:spacing w:before="60" w:after="60" w:line="240" w:lineRule="auto"/>
        <w:ind w:left="567"/>
        <w:jc w:val="both"/>
        <w:rPr>
          <w:rFonts w:ascii="Times New Roman" w:eastAsia="Times New Roman" w:hAnsi="Times New Roman" w:cs="Times New Roman"/>
          <w:b/>
          <w:sz w:val="24"/>
          <w:szCs w:val="24"/>
        </w:rPr>
      </w:pPr>
      <w:bookmarkStart w:id="6" w:name="_Hlk163544660"/>
    </w:p>
    <w:tbl>
      <w:tblPr>
        <w:tblStyle w:val="a"/>
        <w:tblW w:w="94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812"/>
        <w:gridCol w:w="2835"/>
      </w:tblGrid>
      <w:tr w:rsidR="00415AD8" w:rsidRPr="007D15AA" w14:paraId="6491BA83" w14:textId="77777777" w:rsidTr="00E43CAD">
        <w:trPr>
          <w:jc w:val="center"/>
        </w:trPr>
        <w:tc>
          <w:tcPr>
            <w:tcW w:w="846" w:type="dxa"/>
          </w:tcPr>
          <w:p w14:paraId="00000004" w14:textId="77777777" w:rsidR="00415AD8" w:rsidRPr="007D15AA" w:rsidRDefault="009A7B9F">
            <w:pPr>
              <w:spacing w:after="0" w:line="240" w:lineRule="auto"/>
              <w:rPr>
                <w:rFonts w:ascii="Times New Roman" w:eastAsia="Times New Roman" w:hAnsi="Times New Roman" w:cs="Times New Roman"/>
                <w:color w:val="000000"/>
                <w:sz w:val="24"/>
                <w:szCs w:val="24"/>
              </w:rPr>
            </w:pPr>
            <w:bookmarkStart w:id="7" w:name="_Hlk129266256"/>
            <w:r w:rsidRPr="007D15AA">
              <w:rPr>
                <w:rFonts w:ascii="Times New Roman" w:eastAsia="Times New Roman" w:hAnsi="Times New Roman" w:cs="Times New Roman"/>
                <w:color w:val="000000"/>
                <w:sz w:val="24"/>
                <w:szCs w:val="24"/>
              </w:rPr>
              <w:t>Daļas Nr.</w:t>
            </w:r>
          </w:p>
        </w:tc>
        <w:tc>
          <w:tcPr>
            <w:tcW w:w="5812" w:type="dxa"/>
          </w:tcPr>
          <w:p w14:paraId="00000005" w14:textId="77777777" w:rsidR="00415AD8" w:rsidRPr="007D15AA" w:rsidRDefault="009A7B9F">
            <w:pPr>
              <w:spacing w:after="0" w:line="240" w:lineRule="auto"/>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Iepirkuma daļas nosaukums</w:t>
            </w:r>
          </w:p>
        </w:tc>
        <w:tc>
          <w:tcPr>
            <w:tcW w:w="2835" w:type="dxa"/>
            <w:tcBorders>
              <w:bottom w:val="single" w:sz="4" w:space="0" w:color="000000"/>
            </w:tcBorders>
          </w:tcPr>
          <w:p w14:paraId="00000006" w14:textId="77777777" w:rsidR="00415AD8" w:rsidRPr="007D15AA" w:rsidRDefault="009A7B9F">
            <w:pPr>
              <w:spacing w:after="0" w:line="240" w:lineRule="auto"/>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Daļas paredzamā līgumcena bez PVN, EUR</w:t>
            </w:r>
          </w:p>
        </w:tc>
      </w:tr>
      <w:tr w:rsidR="00415AD8" w:rsidRPr="007D15AA" w14:paraId="45AD2B7A" w14:textId="77777777" w:rsidTr="00E43CAD">
        <w:trPr>
          <w:trHeight w:val="429"/>
          <w:jc w:val="center"/>
        </w:trPr>
        <w:tc>
          <w:tcPr>
            <w:tcW w:w="846" w:type="dxa"/>
          </w:tcPr>
          <w:p w14:paraId="00000007" w14:textId="77777777" w:rsidR="00415AD8" w:rsidRPr="007D15AA" w:rsidRDefault="00415AD8">
            <w:pPr>
              <w:numPr>
                <w:ilvl w:val="0"/>
                <w:numId w:val="2"/>
              </w:numPr>
              <w:spacing w:after="0" w:line="240" w:lineRule="auto"/>
              <w:rPr>
                <w:rFonts w:ascii="Times New Roman" w:eastAsia="Times New Roman" w:hAnsi="Times New Roman" w:cs="Times New Roman"/>
                <w:color w:val="000000"/>
                <w:sz w:val="24"/>
                <w:szCs w:val="24"/>
              </w:rPr>
            </w:pPr>
          </w:p>
        </w:tc>
        <w:tc>
          <w:tcPr>
            <w:tcW w:w="5812" w:type="dxa"/>
          </w:tcPr>
          <w:p w14:paraId="00000008" w14:textId="47901CEE" w:rsidR="00415AD8" w:rsidRPr="007D15AA" w:rsidRDefault="002114AC" w:rsidP="002948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r w:rsidR="009B2E1F" w:rsidRPr="007D15AA">
              <w:rPr>
                <w:rFonts w:ascii="Times New Roman" w:eastAsia="Times New Roman" w:hAnsi="Times New Roman" w:cs="Times New Roman"/>
                <w:sz w:val="24"/>
                <w:szCs w:val="24"/>
              </w:rPr>
              <w:t>Mūkusalas promenādes</w:t>
            </w:r>
            <w:r w:rsidR="004824A6" w:rsidRPr="007D15AA">
              <w:rPr>
                <w:rFonts w:ascii="Times New Roman" w:eastAsia="Times New Roman" w:hAnsi="Times New Roman" w:cs="Times New Roman"/>
                <w:sz w:val="24"/>
                <w:szCs w:val="24"/>
              </w:rPr>
              <w:t xml:space="preserve"> gaismas loks</w:t>
            </w:r>
            <w:r>
              <w:rPr>
                <w:rFonts w:ascii="Times New Roman" w:eastAsia="Times New Roman" w:hAnsi="Times New Roman" w:cs="Times New Roman"/>
                <w:sz w:val="24"/>
                <w:szCs w:val="24"/>
              </w:rPr>
              <w:t>”</w:t>
            </w:r>
          </w:p>
        </w:tc>
        <w:tc>
          <w:tcPr>
            <w:tcW w:w="2835" w:type="dxa"/>
            <w:tcBorders>
              <w:top w:val="single" w:sz="4" w:space="0" w:color="000000"/>
              <w:left w:val="nil"/>
              <w:bottom w:val="single" w:sz="4" w:space="0" w:color="000000"/>
              <w:right w:val="single" w:sz="4" w:space="0" w:color="000000"/>
            </w:tcBorders>
          </w:tcPr>
          <w:p w14:paraId="00000009" w14:textId="664228A9" w:rsidR="00415AD8" w:rsidRPr="007D15AA" w:rsidRDefault="00BA0D20">
            <w:pPr>
              <w:spacing w:after="0" w:line="240" w:lineRule="auto"/>
              <w:jc w:val="center"/>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30</w:t>
            </w:r>
            <w:r w:rsidR="009B2E1F" w:rsidRPr="007D15AA">
              <w:rPr>
                <w:rFonts w:ascii="Times New Roman" w:eastAsia="Times New Roman" w:hAnsi="Times New Roman" w:cs="Times New Roman"/>
                <w:color w:val="000000"/>
                <w:sz w:val="24"/>
                <w:szCs w:val="24"/>
              </w:rPr>
              <w:t xml:space="preserve"> 000</w:t>
            </w:r>
          </w:p>
        </w:tc>
      </w:tr>
      <w:tr w:rsidR="00415AD8" w:rsidRPr="007D15AA" w14:paraId="1F69B2C7" w14:textId="77777777" w:rsidTr="00E43CAD">
        <w:trPr>
          <w:jc w:val="center"/>
        </w:trPr>
        <w:tc>
          <w:tcPr>
            <w:tcW w:w="846" w:type="dxa"/>
          </w:tcPr>
          <w:p w14:paraId="0000000A" w14:textId="77777777" w:rsidR="00415AD8" w:rsidRPr="007D15AA" w:rsidRDefault="00415AD8">
            <w:pPr>
              <w:numPr>
                <w:ilvl w:val="0"/>
                <w:numId w:val="2"/>
              </w:numPr>
              <w:spacing w:after="0" w:line="240" w:lineRule="auto"/>
              <w:rPr>
                <w:rFonts w:ascii="Times New Roman" w:eastAsia="Times New Roman" w:hAnsi="Times New Roman" w:cs="Times New Roman"/>
                <w:color w:val="000000"/>
                <w:sz w:val="24"/>
                <w:szCs w:val="24"/>
              </w:rPr>
            </w:pPr>
          </w:p>
        </w:tc>
        <w:tc>
          <w:tcPr>
            <w:tcW w:w="5812" w:type="dxa"/>
          </w:tcPr>
          <w:p w14:paraId="0B7C864A" w14:textId="6AACB1E4" w:rsidR="00415AD8" w:rsidRPr="007D15AA" w:rsidRDefault="002114AC" w:rsidP="002948E6">
            <w:pPr>
              <w:spacing w:after="0" w:line="240" w:lineRule="auto"/>
              <w:rPr>
                <w:rFonts w:ascii="Times New Roman" w:eastAsia="Times New Roman" w:hAnsi="Times New Roman" w:cs="Times New Roman"/>
                <w:color w:val="000000"/>
                <w:sz w:val="24"/>
                <w:szCs w:val="24"/>
              </w:rPr>
            </w:pPr>
            <w:bookmarkStart w:id="8" w:name="_heading=h.gjdgxs" w:colFirst="0" w:colLast="0"/>
            <w:bookmarkEnd w:id="8"/>
            <w:r>
              <w:rPr>
                <w:rFonts w:ascii="Times New Roman" w:eastAsia="Times New Roman" w:hAnsi="Times New Roman" w:cs="Times New Roman"/>
                <w:color w:val="000000"/>
                <w:sz w:val="24"/>
                <w:szCs w:val="24"/>
              </w:rPr>
              <w:t>“</w:t>
            </w:r>
            <w:r w:rsidR="009B2E1F" w:rsidRPr="007D15AA">
              <w:rPr>
                <w:rFonts w:ascii="Times New Roman" w:eastAsia="Times New Roman" w:hAnsi="Times New Roman" w:cs="Times New Roman"/>
                <w:color w:val="000000"/>
                <w:sz w:val="24"/>
                <w:szCs w:val="24"/>
              </w:rPr>
              <w:t>Spīķeru</w:t>
            </w:r>
            <w:r w:rsidR="004824A6" w:rsidRPr="007D15AA">
              <w:rPr>
                <w:rFonts w:ascii="Times New Roman" w:eastAsia="Times New Roman" w:hAnsi="Times New Roman" w:cs="Times New Roman"/>
                <w:color w:val="000000"/>
                <w:sz w:val="24"/>
                <w:szCs w:val="24"/>
              </w:rPr>
              <w:t xml:space="preserve"> gaismas loks</w:t>
            </w:r>
            <w:r>
              <w:rPr>
                <w:rFonts w:ascii="Times New Roman" w:eastAsia="Times New Roman" w:hAnsi="Times New Roman" w:cs="Times New Roman"/>
                <w:color w:val="000000"/>
                <w:sz w:val="24"/>
                <w:szCs w:val="24"/>
              </w:rPr>
              <w:t>”</w:t>
            </w:r>
          </w:p>
          <w:p w14:paraId="0000000B" w14:textId="5541203B" w:rsidR="004824A6" w:rsidRPr="007D15AA" w:rsidRDefault="004824A6" w:rsidP="002948E6">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000000"/>
              <w:left w:val="nil"/>
              <w:bottom w:val="single" w:sz="4" w:space="0" w:color="000000"/>
              <w:right w:val="single" w:sz="4" w:space="0" w:color="000000"/>
            </w:tcBorders>
          </w:tcPr>
          <w:p w14:paraId="0000000C" w14:textId="1331F65C" w:rsidR="00415AD8" w:rsidRPr="007D15AA" w:rsidRDefault="00BA0D20">
            <w:pPr>
              <w:spacing w:after="0" w:line="240" w:lineRule="auto"/>
              <w:jc w:val="center"/>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48</w:t>
            </w:r>
            <w:r w:rsidR="001E2E13" w:rsidRPr="007D15AA">
              <w:rPr>
                <w:rFonts w:ascii="Times New Roman" w:eastAsia="Times New Roman" w:hAnsi="Times New Roman" w:cs="Times New Roman"/>
                <w:color w:val="000000"/>
                <w:sz w:val="24"/>
                <w:szCs w:val="24"/>
              </w:rPr>
              <w:t xml:space="preserve"> </w:t>
            </w:r>
            <w:r w:rsidR="004824A6" w:rsidRPr="007D15AA">
              <w:rPr>
                <w:rFonts w:ascii="Times New Roman" w:eastAsia="Times New Roman" w:hAnsi="Times New Roman" w:cs="Times New Roman"/>
                <w:color w:val="000000"/>
                <w:sz w:val="24"/>
                <w:szCs w:val="24"/>
              </w:rPr>
              <w:t>000</w:t>
            </w:r>
          </w:p>
        </w:tc>
      </w:tr>
      <w:tr w:rsidR="00415AD8" w:rsidRPr="007D15AA" w14:paraId="34FC2C66" w14:textId="77777777" w:rsidTr="00E43CAD">
        <w:trPr>
          <w:jc w:val="center"/>
        </w:trPr>
        <w:tc>
          <w:tcPr>
            <w:tcW w:w="846" w:type="dxa"/>
          </w:tcPr>
          <w:p w14:paraId="0000000D" w14:textId="77777777" w:rsidR="00415AD8" w:rsidRPr="007D15AA" w:rsidRDefault="00415AD8">
            <w:pPr>
              <w:numPr>
                <w:ilvl w:val="0"/>
                <w:numId w:val="2"/>
              </w:numPr>
              <w:spacing w:after="0" w:line="240" w:lineRule="auto"/>
              <w:rPr>
                <w:rFonts w:ascii="Times New Roman" w:eastAsia="Times New Roman" w:hAnsi="Times New Roman" w:cs="Times New Roman"/>
                <w:color w:val="000000"/>
                <w:sz w:val="24"/>
                <w:szCs w:val="24"/>
              </w:rPr>
            </w:pPr>
          </w:p>
        </w:tc>
        <w:tc>
          <w:tcPr>
            <w:tcW w:w="5812" w:type="dxa"/>
          </w:tcPr>
          <w:p w14:paraId="0000000E" w14:textId="35C58B21" w:rsidR="00415AD8" w:rsidRPr="007D15AA" w:rsidRDefault="002114AC">
            <w:pPr>
              <w:spacing w:after="0" w:line="240" w:lineRule="auto"/>
              <w:rPr>
                <w:rFonts w:ascii="Times New Roman" w:eastAsia="Times New Roman" w:hAnsi="Times New Roman" w:cs="Times New Roman"/>
                <w:color w:val="000000"/>
                <w:sz w:val="24"/>
                <w:szCs w:val="24"/>
              </w:rPr>
            </w:pPr>
            <w:bookmarkStart w:id="9" w:name="_heading=h.30j0zll" w:colFirst="0" w:colLast="0"/>
            <w:bookmarkEnd w:id="9"/>
            <w:r>
              <w:rPr>
                <w:rFonts w:ascii="Times New Roman" w:eastAsia="Times New Roman" w:hAnsi="Times New Roman" w:cs="Times New Roman"/>
                <w:color w:val="000000"/>
                <w:sz w:val="24"/>
                <w:szCs w:val="24"/>
              </w:rPr>
              <w:t>“</w:t>
            </w:r>
            <w:r w:rsidR="009B2E1F" w:rsidRPr="007D15AA">
              <w:rPr>
                <w:rFonts w:ascii="Times New Roman" w:eastAsia="Times New Roman" w:hAnsi="Times New Roman" w:cs="Times New Roman"/>
                <w:color w:val="000000"/>
                <w:sz w:val="24"/>
                <w:szCs w:val="24"/>
              </w:rPr>
              <w:t>1.Vecrīgas</w:t>
            </w:r>
            <w:r w:rsidR="004824A6" w:rsidRPr="007D15AA">
              <w:rPr>
                <w:rFonts w:ascii="Times New Roman" w:eastAsia="Times New Roman" w:hAnsi="Times New Roman" w:cs="Times New Roman"/>
                <w:color w:val="000000"/>
                <w:sz w:val="24"/>
                <w:szCs w:val="24"/>
              </w:rPr>
              <w:t xml:space="preserve"> gaismas loks</w:t>
            </w:r>
            <w:r>
              <w:rPr>
                <w:rFonts w:ascii="Times New Roman" w:eastAsia="Times New Roman" w:hAnsi="Times New Roman" w:cs="Times New Roman"/>
                <w:color w:val="000000"/>
                <w:sz w:val="24"/>
                <w:szCs w:val="24"/>
              </w:rPr>
              <w:t>”</w:t>
            </w:r>
          </w:p>
        </w:tc>
        <w:tc>
          <w:tcPr>
            <w:tcW w:w="2835" w:type="dxa"/>
            <w:tcBorders>
              <w:top w:val="single" w:sz="4" w:space="0" w:color="000000"/>
              <w:left w:val="nil"/>
              <w:bottom w:val="single" w:sz="4" w:space="0" w:color="000000"/>
              <w:right w:val="single" w:sz="4" w:space="0" w:color="000000"/>
            </w:tcBorders>
          </w:tcPr>
          <w:p w14:paraId="536860C3" w14:textId="1D57170C" w:rsidR="00415AD8" w:rsidRPr="007D15AA" w:rsidRDefault="009B2E1F">
            <w:pPr>
              <w:spacing w:after="0" w:line="240" w:lineRule="auto"/>
              <w:jc w:val="center"/>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8</w:t>
            </w:r>
            <w:r w:rsidR="00BA0D20" w:rsidRPr="007D15AA">
              <w:rPr>
                <w:rFonts w:ascii="Times New Roman" w:eastAsia="Times New Roman" w:hAnsi="Times New Roman" w:cs="Times New Roman"/>
                <w:color w:val="000000"/>
                <w:sz w:val="24"/>
                <w:szCs w:val="24"/>
              </w:rPr>
              <w:t>5</w:t>
            </w:r>
            <w:r w:rsidR="00212BA7" w:rsidRPr="007D15AA">
              <w:rPr>
                <w:rFonts w:ascii="Times New Roman" w:eastAsia="Times New Roman" w:hAnsi="Times New Roman" w:cs="Times New Roman"/>
                <w:color w:val="000000"/>
                <w:sz w:val="24"/>
                <w:szCs w:val="24"/>
              </w:rPr>
              <w:t xml:space="preserve"> </w:t>
            </w:r>
            <w:r w:rsidR="004824A6" w:rsidRPr="007D15AA">
              <w:rPr>
                <w:rFonts w:ascii="Times New Roman" w:eastAsia="Times New Roman" w:hAnsi="Times New Roman" w:cs="Times New Roman"/>
                <w:color w:val="000000"/>
                <w:sz w:val="24"/>
                <w:szCs w:val="24"/>
              </w:rPr>
              <w:t>000</w:t>
            </w:r>
          </w:p>
          <w:p w14:paraId="0000000F" w14:textId="44303BD8" w:rsidR="004824A6" w:rsidRPr="007D15AA" w:rsidRDefault="004824A6">
            <w:pPr>
              <w:spacing w:after="0" w:line="240" w:lineRule="auto"/>
              <w:jc w:val="center"/>
              <w:rPr>
                <w:rFonts w:ascii="Times New Roman" w:eastAsia="Times New Roman" w:hAnsi="Times New Roman" w:cs="Times New Roman"/>
                <w:color w:val="000000"/>
                <w:sz w:val="24"/>
                <w:szCs w:val="24"/>
              </w:rPr>
            </w:pPr>
          </w:p>
        </w:tc>
      </w:tr>
      <w:tr w:rsidR="00C1442D" w:rsidRPr="007D15AA" w14:paraId="059C07BD" w14:textId="77777777" w:rsidTr="00E43CAD">
        <w:trPr>
          <w:jc w:val="center"/>
        </w:trPr>
        <w:tc>
          <w:tcPr>
            <w:tcW w:w="846" w:type="dxa"/>
          </w:tcPr>
          <w:p w14:paraId="18ABC595" w14:textId="47E066B4" w:rsidR="00C1442D" w:rsidRPr="007D15AA" w:rsidRDefault="00C1442D" w:rsidP="004C7AA6">
            <w:pPr>
              <w:spacing w:after="0" w:line="240" w:lineRule="auto"/>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4.</w:t>
            </w:r>
          </w:p>
        </w:tc>
        <w:tc>
          <w:tcPr>
            <w:tcW w:w="5812" w:type="dxa"/>
          </w:tcPr>
          <w:p w14:paraId="7960BDA7" w14:textId="4844002B" w:rsidR="00C1442D" w:rsidRPr="007D15AA" w:rsidRDefault="002114AC">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w:t>
            </w:r>
            <w:r w:rsidR="009B2E1F" w:rsidRPr="007D15AA">
              <w:rPr>
                <w:rFonts w:ascii="Times New Roman" w:hAnsi="Times New Roman" w:cs="Times New Roman"/>
                <w:bCs/>
                <w:sz w:val="24"/>
                <w:szCs w:val="24"/>
                <w:lang w:eastAsia="en-US"/>
              </w:rPr>
              <w:t xml:space="preserve">2.Vecrīgas </w:t>
            </w:r>
            <w:r w:rsidR="004824A6" w:rsidRPr="007D15AA">
              <w:rPr>
                <w:rFonts w:ascii="Times New Roman" w:hAnsi="Times New Roman" w:cs="Times New Roman"/>
                <w:bCs/>
                <w:sz w:val="24"/>
                <w:szCs w:val="24"/>
                <w:lang w:eastAsia="en-US"/>
              </w:rPr>
              <w:t>gaismas loks</w:t>
            </w:r>
            <w:r>
              <w:rPr>
                <w:rFonts w:ascii="Times New Roman" w:hAnsi="Times New Roman" w:cs="Times New Roman"/>
                <w:bCs/>
                <w:sz w:val="24"/>
                <w:szCs w:val="24"/>
                <w:lang w:eastAsia="en-US"/>
              </w:rPr>
              <w:t>”</w:t>
            </w:r>
          </w:p>
          <w:p w14:paraId="10C79F5A" w14:textId="24F448C9" w:rsidR="004824A6" w:rsidRPr="007D15AA" w:rsidRDefault="004824A6">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000000"/>
              <w:left w:val="nil"/>
              <w:bottom w:val="single" w:sz="4" w:space="0" w:color="000000"/>
              <w:right w:val="single" w:sz="4" w:space="0" w:color="000000"/>
            </w:tcBorders>
          </w:tcPr>
          <w:p w14:paraId="5538F857" w14:textId="311BF18A" w:rsidR="00C1442D" w:rsidRPr="007D15AA" w:rsidRDefault="009B2E1F">
            <w:pPr>
              <w:spacing w:after="0" w:line="240" w:lineRule="auto"/>
              <w:jc w:val="center"/>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8</w:t>
            </w:r>
            <w:r w:rsidR="00BA0D20" w:rsidRPr="007D15AA">
              <w:rPr>
                <w:rFonts w:ascii="Times New Roman" w:eastAsia="Times New Roman" w:hAnsi="Times New Roman" w:cs="Times New Roman"/>
                <w:color w:val="000000"/>
                <w:sz w:val="24"/>
                <w:szCs w:val="24"/>
              </w:rPr>
              <w:t>5</w:t>
            </w:r>
            <w:r w:rsidR="00212BA7" w:rsidRPr="007D15AA">
              <w:rPr>
                <w:rFonts w:ascii="Times New Roman" w:eastAsia="Times New Roman" w:hAnsi="Times New Roman" w:cs="Times New Roman"/>
                <w:color w:val="000000"/>
                <w:sz w:val="24"/>
                <w:szCs w:val="24"/>
              </w:rPr>
              <w:t xml:space="preserve"> </w:t>
            </w:r>
            <w:r w:rsidR="004824A6" w:rsidRPr="007D15AA">
              <w:rPr>
                <w:rFonts w:ascii="Times New Roman" w:eastAsia="Times New Roman" w:hAnsi="Times New Roman" w:cs="Times New Roman"/>
                <w:color w:val="000000"/>
                <w:sz w:val="24"/>
                <w:szCs w:val="24"/>
              </w:rPr>
              <w:t>000</w:t>
            </w:r>
          </w:p>
        </w:tc>
      </w:tr>
      <w:tr w:rsidR="00C1442D" w:rsidRPr="007D15AA" w14:paraId="0D216D49" w14:textId="77777777" w:rsidTr="00E43CAD">
        <w:trPr>
          <w:jc w:val="center"/>
        </w:trPr>
        <w:tc>
          <w:tcPr>
            <w:tcW w:w="846" w:type="dxa"/>
          </w:tcPr>
          <w:p w14:paraId="4DE180E0" w14:textId="16186936" w:rsidR="00C1442D" w:rsidRPr="007D15AA" w:rsidRDefault="00C1442D" w:rsidP="004C7AA6">
            <w:pPr>
              <w:spacing w:after="0" w:line="240" w:lineRule="auto"/>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5.</w:t>
            </w:r>
          </w:p>
        </w:tc>
        <w:tc>
          <w:tcPr>
            <w:tcW w:w="5812" w:type="dxa"/>
          </w:tcPr>
          <w:p w14:paraId="5F19F973" w14:textId="68C61A1E" w:rsidR="00C1442D" w:rsidRPr="007D15AA" w:rsidRDefault="002114AC">
            <w:pPr>
              <w:spacing w:after="0" w:line="240" w:lineRule="auto"/>
              <w:rPr>
                <w:rFonts w:ascii="Times New Roman" w:eastAsia="Times New Roman" w:hAnsi="Times New Roman" w:cs="Times New Roman"/>
                <w:color w:val="000000"/>
                <w:sz w:val="24"/>
                <w:szCs w:val="24"/>
              </w:rPr>
            </w:pPr>
            <w:r>
              <w:rPr>
                <w:rFonts w:ascii="Times New Roman" w:hAnsi="Times New Roman" w:cs="Times New Roman"/>
                <w:bCs/>
                <w:sz w:val="24"/>
                <w:szCs w:val="24"/>
                <w:lang w:eastAsia="en-US"/>
              </w:rPr>
              <w:t>“</w:t>
            </w:r>
            <w:r w:rsidR="009B2E1F" w:rsidRPr="007D15AA">
              <w:rPr>
                <w:rFonts w:ascii="Times New Roman" w:hAnsi="Times New Roman" w:cs="Times New Roman"/>
                <w:bCs/>
                <w:sz w:val="24"/>
                <w:szCs w:val="24"/>
                <w:lang w:eastAsia="en-US"/>
              </w:rPr>
              <w:t>Kronvalda parka</w:t>
            </w:r>
            <w:r w:rsidR="004824A6" w:rsidRPr="007D15AA">
              <w:rPr>
                <w:rFonts w:ascii="Times New Roman" w:hAnsi="Times New Roman" w:cs="Times New Roman"/>
                <w:bCs/>
                <w:sz w:val="24"/>
                <w:szCs w:val="24"/>
                <w:lang w:eastAsia="en-US"/>
              </w:rPr>
              <w:t xml:space="preserve"> gaismas loks</w:t>
            </w:r>
            <w:r>
              <w:rPr>
                <w:rFonts w:ascii="Times New Roman" w:hAnsi="Times New Roman" w:cs="Times New Roman"/>
                <w:bCs/>
                <w:sz w:val="24"/>
                <w:szCs w:val="24"/>
                <w:lang w:eastAsia="en-US"/>
              </w:rPr>
              <w:t>”</w:t>
            </w:r>
          </w:p>
        </w:tc>
        <w:tc>
          <w:tcPr>
            <w:tcW w:w="2835" w:type="dxa"/>
            <w:tcBorders>
              <w:top w:val="single" w:sz="4" w:space="0" w:color="000000"/>
              <w:left w:val="nil"/>
              <w:bottom w:val="single" w:sz="4" w:space="0" w:color="000000"/>
              <w:right w:val="single" w:sz="4" w:space="0" w:color="000000"/>
            </w:tcBorders>
          </w:tcPr>
          <w:p w14:paraId="1617A475" w14:textId="180E0E3B" w:rsidR="00C1442D" w:rsidRPr="007D15AA" w:rsidRDefault="00BA0D20">
            <w:pPr>
              <w:spacing w:after="0" w:line="240" w:lineRule="auto"/>
              <w:jc w:val="center"/>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3</w:t>
            </w:r>
            <w:r w:rsidR="009B2E1F" w:rsidRPr="007D15AA">
              <w:rPr>
                <w:rFonts w:ascii="Times New Roman" w:eastAsia="Times New Roman" w:hAnsi="Times New Roman" w:cs="Times New Roman"/>
                <w:color w:val="000000"/>
                <w:sz w:val="24"/>
                <w:szCs w:val="24"/>
              </w:rPr>
              <w:t>5</w:t>
            </w:r>
            <w:r w:rsidR="00212BA7" w:rsidRPr="007D15AA">
              <w:rPr>
                <w:rFonts w:ascii="Times New Roman" w:eastAsia="Times New Roman" w:hAnsi="Times New Roman" w:cs="Times New Roman"/>
                <w:color w:val="000000"/>
                <w:sz w:val="24"/>
                <w:szCs w:val="24"/>
              </w:rPr>
              <w:t xml:space="preserve"> </w:t>
            </w:r>
            <w:r w:rsidR="004824A6" w:rsidRPr="007D15AA">
              <w:rPr>
                <w:rFonts w:ascii="Times New Roman" w:eastAsia="Times New Roman" w:hAnsi="Times New Roman" w:cs="Times New Roman"/>
                <w:color w:val="000000"/>
                <w:sz w:val="24"/>
                <w:szCs w:val="24"/>
              </w:rPr>
              <w:t>000</w:t>
            </w:r>
          </w:p>
          <w:p w14:paraId="02839616" w14:textId="20D797A4" w:rsidR="004824A6" w:rsidRPr="007D15AA" w:rsidRDefault="004824A6">
            <w:pPr>
              <w:spacing w:after="0" w:line="240" w:lineRule="auto"/>
              <w:jc w:val="center"/>
              <w:rPr>
                <w:rFonts w:ascii="Times New Roman" w:eastAsia="Times New Roman" w:hAnsi="Times New Roman" w:cs="Times New Roman"/>
                <w:color w:val="000000"/>
                <w:sz w:val="24"/>
                <w:szCs w:val="24"/>
              </w:rPr>
            </w:pPr>
          </w:p>
        </w:tc>
      </w:tr>
      <w:tr w:rsidR="00212BA7" w:rsidRPr="007D15AA" w14:paraId="4A38F70B" w14:textId="77777777" w:rsidTr="00E43CAD">
        <w:trPr>
          <w:jc w:val="center"/>
        </w:trPr>
        <w:tc>
          <w:tcPr>
            <w:tcW w:w="846" w:type="dxa"/>
          </w:tcPr>
          <w:p w14:paraId="7FC328A7" w14:textId="606EF6ED" w:rsidR="00212BA7" w:rsidRPr="007D15AA" w:rsidRDefault="00212BA7" w:rsidP="004C7AA6">
            <w:pPr>
              <w:spacing w:after="0" w:line="240" w:lineRule="auto"/>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6.</w:t>
            </w:r>
          </w:p>
        </w:tc>
        <w:tc>
          <w:tcPr>
            <w:tcW w:w="5812" w:type="dxa"/>
          </w:tcPr>
          <w:p w14:paraId="7CFB9DDA" w14:textId="6AE13868" w:rsidR="00212BA7" w:rsidRPr="007D15AA" w:rsidRDefault="002114AC">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w:t>
            </w:r>
            <w:r w:rsidR="009B2E1F" w:rsidRPr="007D15AA">
              <w:rPr>
                <w:rFonts w:ascii="Times New Roman" w:hAnsi="Times New Roman" w:cs="Times New Roman"/>
                <w:bCs/>
                <w:sz w:val="24"/>
                <w:szCs w:val="24"/>
                <w:lang w:eastAsia="en-US"/>
              </w:rPr>
              <w:t>AVE SOL</w:t>
            </w:r>
            <w:r w:rsidR="00302FC0" w:rsidRPr="007D15AA">
              <w:rPr>
                <w:rFonts w:ascii="Times New Roman" w:hAnsi="Times New Roman" w:cs="Times New Roman"/>
                <w:bCs/>
                <w:sz w:val="24"/>
                <w:szCs w:val="24"/>
                <w:lang w:eastAsia="en-US"/>
              </w:rPr>
              <w:t xml:space="preserve"> gaismas loks</w:t>
            </w:r>
            <w:r>
              <w:rPr>
                <w:rFonts w:ascii="Times New Roman" w:hAnsi="Times New Roman" w:cs="Times New Roman"/>
                <w:bCs/>
                <w:sz w:val="24"/>
                <w:szCs w:val="24"/>
                <w:lang w:eastAsia="en-US"/>
              </w:rPr>
              <w:t>”</w:t>
            </w:r>
            <w:r w:rsidR="00302FC0" w:rsidRPr="007D15AA">
              <w:rPr>
                <w:rFonts w:ascii="Times New Roman" w:hAnsi="Times New Roman" w:cs="Times New Roman"/>
                <w:bCs/>
                <w:sz w:val="24"/>
                <w:szCs w:val="24"/>
                <w:lang w:eastAsia="en-US"/>
              </w:rPr>
              <w:t xml:space="preserve"> </w:t>
            </w:r>
          </w:p>
        </w:tc>
        <w:tc>
          <w:tcPr>
            <w:tcW w:w="2835" w:type="dxa"/>
            <w:tcBorders>
              <w:top w:val="single" w:sz="4" w:space="0" w:color="000000"/>
              <w:left w:val="nil"/>
              <w:bottom w:val="single" w:sz="4" w:space="0" w:color="000000"/>
              <w:right w:val="single" w:sz="4" w:space="0" w:color="000000"/>
            </w:tcBorders>
          </w:tcPr>
          <w:p w14:paraId="5BE3B8E4" w14:textId="5C649F37" w:rsidR="00212BA7" w:rsidRPr="007D15AA" w:rsidRDefault="00BA0D20">
            <w:pPr>
              <w:spacing w:after="0" w:line="240" w:lineRule="auto"/>
              <w:jc w:val="center"/>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32</w:t>
            </w:r>
            <w:r w:rsidR="00212BA7" w:rsidRPr="007D15AA">
              <w:rPr>
                <w:rFonts w:ascii="Times New Roman" w:eastAsia="Times New Roman" w:hAnsi="Times New Roman" w:cs="Times New Roman"/>
                <w:color w:val="000000"/>
                <w:sz w:val="24"/>
                <w:szCs w:val="24"/>
              </w:rPr>
              <w:t xml:space="preserve"> 000</w:t>
            </w:r>
          </w:p>
        </w:tc>
      </w:tr>
      <w:tr w:rsidR="009B2E1F" w:rsidRPr="007D15AA" w14:paraId="4C85B41E" w14:textId="77777777" w:rsidTr="00EE6792">
        <w:trPr>
          <w:jc w:val="center"/>
        </w:trPr>
        <w:tc>
          <w:tcPr>
            <w:tcW w:w="846" w:type="dxa"/>
            <w:shd w:val="clear" w:color="auto" w:fill="FFFFFF" w:themeFill="background1"/>
          </w:tcPr>
          <w:p w14:paraId="2439C188" w14:textId="481B10B3" w:rsidR="009B2E1F" w:rsidRPr="007D15AA" w:rsidRDefault="009B2E1F" w:rsidP="009F4FB9">
            <w:pPr>
              <w:spacing w:after="0" w:line="240" w:lineRule="auto"/>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7.</w:t>
            </w:r>
          </w:p>
        </w:tc>
        <w:tc>
          <w:tcPr>
            <w:tcW w:w="5812" w:type="dxa"/>
            <w:shd w:val="clear" w:color="auto" w:fill="FFFFFF" w:themeFill="background1"/>
          </w:tcPr>
          <w:p w14:paraId="56C25399" w14:textId="09C069BC" w:rsidR="009B2E1F" w:rsidRPr="007D15AA" w:rsidRDefault="002114AC" w:rsidP="009F4FB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themeFill="background1"/>
              </w:rPr>
              <w:t>“</w:t>
            </w:r>
            <w:r w:rsidR="00EE6792">
              <w:rPr>
                <w:rFonts w:ascii="Times New Roman" w:eastAsia="Times New Roman" w:hAnsi="Times New Roman" w:cs="Times New Roman"/>
                <w:color w:val="000000"/>
                <w:sz w:val="24"/>
                <w:szCs w:val="24"/>
                <w:shd w:val="clear" w:color="auto" w:fill="FFFFFF" w:themeFill="background1"/>
              </w:rPr>
              <w:t>Viesturdārza</w:t>
            </w:r>
            <w:r w:rsidR="009B2E1F" w:rsidRPr="007D15AA">
              <w:rPr>
                <w:rFonts w:ascii="Times New Roman" w:eastAsia="Times New Roman" w:hAnsi="Times New Roman" w:cs="Times New Roman"/>
                <w:color w:val="000000"/>
                <w:sz w:val="24"/>
                <w:szCs w:val="24"/>
              </w:rPr>
              <w:t xml:space="preserve"> gaismas loks</w:t>
            </w:r>
            <w:r>
              <w:rPr>
                <w:rFonts w:ascii="Times New Roman" w:eastAsia="Times New Roman" w:hAnsi="Times New Roman" w:cs="Times New Roman"/>
                <w:color w:val="000000"/>
                <w:sz w:val="24"/>
                <w:szCs w:val="24"/>
              </w:rPr>
              <w:t>”</w:t>
            </w:r>
          </w:p>
        </w:tc>
        <w:tc>
          <w:tcPr>
            <w:tcW w:w="2835" w:type="dxa"/>
            <w:tcBorders>
              <w:top w:val="single" w:sz="4" w:space="0" w:color="000000"/>
              <w:left w:val="nil"/>
              <w:bottom w:val="single" w:sz="4" w:space="0" w:color="000000"/>
              <w:right w:val="single" w:sz="4" w:space="0" w:color="000000"/>
            </w:tcBorders>
          </w:tcPr>
          <w:p w14:paraId="780E0293" w14:textId="1B3CFA4B" w:rsidR="009B2E1F" w:rsidRPr="007D15AA" w:rsidRDefault="00BA0D20">
            <w:pPr>
              <w:spacing w:after="0" w:line="240" w:lineRule="auto"/>
              <w:jc w:val="center"/>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35</w:t>
            </w:r>
            <w:r w:rsidR="009B2E1F" w:rsidRPr="007D15AA">
              <w:rPr>
                <w:rFonts w:ascii="Times New Roman" w:eastAsia="Times New Roman" w:hAnsi="Times New Roman" w:cs="Times New Roman"/>
                <w:color w:val="000000"/>
                <w:sz w:val="24"/>
                <w:szCs w:val="24"/>
              </w:rPr>
              <w:t xml:space="preserve"> 000</w:t>
            </w:r>
          </w:p>
        </w:tc>
      </w:tr>
      <w:tr w:rsidR="00415AD8" w:rsidRPr="007D15AA" w14:paraId="60D517BE" w14:textId="77777777" w:rsidTr="00E43CAD">
        <w:trPr>
          <w:jc w:val="center"/>
        </w:trPr>
        <w:tc>
          <w:tcPr>
            <w:tcW w:w="846" w:type="dxa"/>
          </w:tcPr>
          <w:p w14:paraId="0000001D" w14:textId="77777777" w:rsidR="00415AD8" w:rsidRPr="007D15AA" w:rsidRDefault="00415AD8">
            <w:pPr>
              <w:spacing w:after="0" w:line="240" w:lineRule="auto"/>
              <w:ind w:left="360"/>
              <w:rPr>
                <w:rFonts w:ascii="Times New Roman" w:eastAsia="Times New Roman" w:hAnsi="Times New Roman" w:cs="Times New Roman"/>
                <w:color w:val="000000"/>
                <w:sz w:val="24"/>
                <w:szCs w:val="24"/>
              </w:rPr>
            </w:pPr>
          </w:p>
        </w:tc>
        <w:tc>
          <w:tcPr>
            <w:tcW w:w="5812" w:type="dxa"/>
          </w:tcPr>
          <w:p w14:paraId="0000001E" w14:textId="77777777" w:rsidR="00415AD8" w:rsidRPr="007D15AA" w:rsidRDefault="009A7B9F">
            <w:pPr>
              <w:spacing w:after="0" w:line="240" w:lineRule="auto"/>
              <w:jc w:val="right"/>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KOPĀ</w:t>
            </w:r>
          </w:p>
        </w:tc>
        <w:tc>
          <w:tcPr>
            <w:tcW w:w="2835" w:type="dxa"/>
            <w:tcBorders>
              <w:top w:val="single" w:sz="4" w:space="0" w:color="000000"/>
              <w:left w:val="nil"/>
              <w:bottom w:val="single" w:sz="4" w:space="0" w:color="000000"/>
              <w:right w:val="single" w:sz="4" w:space="0" w:color="000000"/>
            </w:tcBorders>
          </w:tcPr>
          <w:p w14:paraId="0000001F" w14:textId="2EE66B97" w:rsidR="00415AD8" w:rsidRPr="007D15AA" w:rsidRDefault="009F4FB9">
            <w:pPr>
              <w:spacing w:after="0" w:line="240" w:lineRule="auto"/>
              <w:jc w:val="center"/>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35</w:t>
            </w:r>
            <w:r w:rsidR="004824A6" w:rsidRPr="007D15AA">
              <w:rPr>
                <w:rFonts w:ascii="Times New Roman" w:eastAsia="Times New Roman" w:hAnsi="Times New Roman" w:cs="Times New Roman"/>
                <w:color w:val="000000"/>
                <w:sz w:val="24"/>
                <w:szCs w:val="24"/>
              </w:rPr>
              <w:t>0</w:t>
            </w:r>
            <w:r w:rsidR="001E2E13" w:rsidRPr="007D15AA">
              <w:rPr>
                <w:rFonts w:ascii="Times New Roman" w:eastAsia="Times New Roman" w:hAnsi="Times New Roman" w:cs="Times New Roman"/>
                <w:color w:val="000000"/>
                <w:sz w:val="24"/>
                <w:szCs w:val="24"/>
              </w:rPr>
              <w:t xml:space="preserve"> </w:t>
            </w:r>
            <w:r w:rsidR="004824A6" w:rsidRPr="007D15AA">
              <w:rPr>
                <w:rFonts w:ascii="Times New Roman" w:eastAsia="Times New Roman" w:hAnsi="Times New Roman" w:cs="Times New Roman"/>
                <w:color w:val="000000"/>
                <w:sz w:val="24"/>
                <w:szCs w:val="24"/>
              </w:rPr>
              <w:t>000</w:t>
            </w:r>
          </w:p>
        </w:tc>
      </w:tr>
    </w:tbl>
    <w:bookmarkEnd w:id="6"/>
    <w:bookmarkEnd w:id="7"/>
    <w:p w14:paraId="00000020" w14:textId="77777777" w:rsidR="00415AD8" w:rsidRPr="007D15AA" w:rsidRDefault="009A7B9F">
      <w:pPr>
        <w:spacing w:before="60" w:after="60" w:line="240" w:lineRule="auto"/>
        <w:ind w:left="567"/>
        <w:jc w:val="both"/>
        <w:rPr>
          <w:rFonts w:ascii="Times New Roman" w:eastAsia="Times New Roman" w:hAnsi="Times New Roman" w:cs="Times New Roman"/>
          <w:b/>
          <w:sz w:val="24"/>
          <w:szCs w:val="24"/>
        </w:rPr>
      </w:pPr>
      <w:r w:rsidRPr="007D15AA">
        <w:rPr>
          <w:rFonts w:ascii="Times New Roman" w:eastAsia="Times New Roman" w:hAnsi="Times New Roman" w:cs="Times New Roman"/>
          <w:sz w:val="24"/>
          <w:szCs w:val="24"/>
        </w:rPr>
        <w:t xml:space="preserve"> </w:t>
      </w:r>
    </w:p>
    <w:p w14:paraId="00000021" w14:textId="3EB829A7" w:rsidR="00415AD8" w:rsidRPr="007D15AA" w:rsidRDefault="009A7B9F">
      <w:pPr>
        <w:numPr>
          <w:ilvl w:val="1"/>
          <w:numId w:val="5"/>
        </w:numPr>
        <w:spacing w:before="60" w:after="60" w:line="240" w:lineRule="auto"/>
        <w:ind w:left="567" w:hanging="567"/>
        <w:jc w:val="both"/>
        <w:rPr>
          <w:rFonts w:ascii="Times New Roman" w:eastAsia="Times New Roman" w:hAnsi="Times New Roman" w:cs="Times New Roman"/>
          <w:sz w:val="24"/>
          <w:szCs w:val="24"/>
        </w:rPr>
      </w:pPr>
      <w:r w:rsidRPr="007D15AA">
        <w:rPr>
          <w:rFonts w:ascii="Times New Roman" w:eastAsia="Times New Roman" w:hAnsi="Times New Roman" w:cs="Times New Roman"/>
          <w:b/>
          <w:sz w:val="24"/>
          <w:szCs w:val="24"/>
        </w:rPr>
        <w:t xml:space="preserve">Iepirkuma nomenklatūra (CPV): </w:t>
      </w:r>
      <w:r w:rsidR="003107CC" w:rsidRPr="007D15AA">
        <w:rPr>
          <w:rFonts w:ascii="Times New Roman" w:eastAsia="Times New Roman" w:hAnsi="Times New Roman" w:cs="Times New Roman"/>
          <w:sz w:val="24"/>
          <w:szCs w:val="24"/>
        </w:rPr>
        <w:t xml:space="preserve">92312000-1 “Mākslinieciskie pakalpojumi”; papildu CPV kods: </w:t>
      </w:r>
      <w:r w:rsidRPr="007D15AA">
        <w:rPr>
          <w:rFonts w:ascii="Times New Roman" w:eastAsia="Times New Roman" w:hAnsi="Times New Roman" w:cs="Times New Roman"/>
          <w:sz w:val="24"/>
          <w:szCs w:val="24"/>
        </w:rPr>
        <w:t xml:space="preserve">79952100-3 “Kultūras pasākumu organizēšanas pakalpojumi”. </w:t>
      </w:r>
    </w:p>
    <w:p w14:paraId="00000022" w14:textId="77777777" w:rsidR="00415AD8" w:rsidRPr="007D15AA" w:rsidRDefault="009A7B9F">
      <w:pPr>
        <w:numPr>
          <w:ilvl w:val="0"/>
          <w:numId w:val="5"/>
        </w:numPr>
        <w:spacing w:before="360" w:after="120" w:line="240" w:lineRule="auto"/>
        <w:ind w:left="357" w:hanging="357"/>
        <w:jc w:val="center"/>
        <w:rPr>
          <w:rFonts w:ascii="Times New Roman" w:eastAsia="Times New Roman" w:hAnsi="Times New Roman" w:cs="Times New Roman"/>
          <w:b/>
          <w:sz w:val="24"/>
          <w:szCs w:val="24"/>
        </w:rPr>
      </w:pPr>
      <w:r w:rsidRPr="007D15AA">
        <w:rPr>
          <w:rFonts w:ascii="Times New Roman" w:eastAsia="Times New Roman" w:hAnsi="Times New Roman" w:cs="Times New Roman"/>
          <w:b/>
          <w:color w:val="000000"/>
          <w:sz w:val="24"/>
          <w:szCs w:val="24"/>
        </w:rPr>
        <w:lastRenderedPageBreak/>
        <w:t>LĪGUMA IZPILDES LAIKS, VIETA UN PAREDZAMĀ LĪGUMCENA</w:t>
      </w:r>
    </w:p>
    <w:p w14:paraId="4844DB8E" w14:textId="3BB447A0" w:rsidR="000058EA" w:rsidRPr="007D15AA" w:rsidRDefault="009A7B9F" w:rsidP="00E43CAD">
      <w:pPr>
        <w:pStyle w:val="Sarakstarindkopa"/>
        <w:numPr>
          <w:ilvl w:val="1"/>
          <w:numId w:val="5"/>
        </w:numPr>
        <w:ind w:left="567"/>
        <w:jc w:val="both"/>
        <w:rPr>
          <w:rFonts w:ascii="Times New Roman" w:eastAsia="Times New Roman" w:hAnsi="Times New Roman"/>
          <w:kern w:val="0"/>
          <w:sz w:val="24"/>
          <w:lang w:val="lv-LV"/>
        </w:rPr>
      </w:pPr>
      <w:r w:rsidRPr="007D15AA">
        <w:rPr>
          <w:rFonts w:ascii="Times New Roman" w:eastAsia="Times New Roman" w:hAnsi="Times New Roman"/>
          <w:sz w:val="24"/>
          <w:lang w:val="lv-LV"/>
        </w:rPr>
        <w:t>Paredzamais līguma darbības termiņš –</w:t>
      </w:r>
      <w:r w:rsidR="00993B9D" w:rsidRPr="007D15AA">
        <w:rPr>
          <w:rFonts w:ascii="Times New Roman" w:eastAsia="Times New Roman" w:hAnsi="Times New Roman"/>
          <w:sz w:val="24"/>
          <w:lang w:val="lv-LV"/>
        </w:rPr>
        <w:t xml:space="preserve"> </w:t>
      </w:r>
      <w:r w:rsidR="000058EA" w:rsidRPr="007D15AA">
        <w:rPr>
          <w:rFonts w:ascii="Times New Roman" w:eastAsia="Times New Roman" w:hAnsi="Times New Roman"/>
          <w:kern w:val="0"/>
          <w:sz w:val="24"/>
          <w:lang w:val="lv-LV"/>
        </w:rPr>
        <w:t xml:space="preserve">līdz </w:t>
      </w:r>
      <w:r w:rsidR="007E7A74" w:rsidRPr="007D15AA">
        <w:rPr>
          <w:rFonts w:ascii="Times New Roman" w:eastAsia="Times New Roman" w:hAnsi="Times New Roman"/>
          <w:kern w:val="0"/>
          <w:sz w:val="24"/>
          <w:lang w:val="lv-LV"/>
        </w:rPr>
        <w:t>1</w:t>
      </w:r>
      <w:r w:rsidR="00212BA7" w:rsidRPr="007D15AA">
        <w:rPr>
          <w:rFonts w:ascii="Times New Roman" w:eastAsia="Times New Roman" w:hAnsi="Times New Roman"/>
          <w:kern w:val="0"/>
          <w:sz w:val="24"/>
          <w:lang w:val="lv-LV"/>
        </w:rPr>
        <w:t>8</w:t>
      </w:r>
      <w:r w:rsidR="0032455C" w:rsidRPr="007D15AA">
        <w:rPr>
          <w:rFonts w:ascii="Times New Roman" w:eastAsia="Times New Roman" w:hAnsi="Times New Roman"/>
          <w:kern w:val="0"/>
          <w:sz w:val="24"/>
          <w:lang w:val="lv-LV"/>
        </w:rPr>
        <w:t>.1</w:t>
      </w:r>
      <w:r w:rsidR="003E6BEB" w:rsidRPr="007D15AA">
        <w:rPr>
          <w:rFonts w:ascii="Times New Roman" w:eastAsia="Times New Roman" w:hAnsi="Times New Roman"/>
          <w:kern w:val="0"/>
          <w:sz w:val="24"/>
          <w:lang w:val="lv-LV"/>
        </w:rPr>
        <w:t>2</w:t>
      </w:r>
      <w:r w:rsidR="0032455C" w:rsidRPr="007D15AA">
        <w:rPr>
          <w:rFonts w:ascii="Times New Roman" w:eastAsia="Times New Roman" w:hAnsi="Times New Roman"/>
          <w:kern w:val="0"/>
          <w:sz w:val="24"/>
          <w:lang w:val="lv-LV"/>
        </w:rPr>
        <w:t>.202</w:t>
      </w:r>
      <w:r w:rsidR="009E267E" w:rsidRPr="007D15AA">
        <w:rPr>
          <w:rFonts w:ascii="Times New Roman" w:eastAsia="Times New Roman" w:hAnsi="Times New Roman"/>
          <w:kern w:val="0"/>
          <w:sz w:val="24"/>
          <w:lang w:val="lv-LV"/>
        </w:rPr>
        <w:t>6</w:t>
      </w:r>
      <w:r w:rsidR="003E6BEB" w:rsidRPr="007D15AA">
        <w:rPr>
          <w:rFonts w:ascii="Times New Roman" w:eastAsia="Times New Roman" w:hAnsi="Times New Roman"/>
          <w:kern w:val="0"/>
          <w:sz w:val="24"/>
          <w:lang w:val="lv-LV"/>
        </w:rPr>
        <w:t xml:space="preserve">. </w:t>
      </w:r>
      <w:r w:rsidR="00AE487F" w:rsidRPr="007D15AA">
        <w:rPr>
          <w:rFonts w:ascii="Times New Roman" w:eastAsia="Times New Roman" w:hAnsi="Times New Roman"/>
          <w:kern w:val="0"/>
          <w:sz w:val="24"/>
          <w:lang w:val="lv-LV"/>
        </w:rPr>
        <w:t>vai līdz Līgumā noteikto Pušu saistību pilnīgai izpildei.</w:t>
      </w:r>
    </w:p>
    <w:p w14:paraId="00000024" w14:textId="77777777" w:rsidR="00415AD8" w:rsidRPr="007D15AA" w:rsidRDefault="009A7B9F" w:rsidP="00E43CAD">
      <w:pPr>
        <w:numPr>
          <w:ilvl w:val="1"/>
          <w:numId w:val="5"/>
        </w:numPr>
        <w:spacing w:before="60" w:after="60" w:line="240" w:lineRule="auto"/>
        <w:ind w:left="561" w:hanging="561"/>
        <w:jc w:val="both"/>
        <w:rPr>
          <w:rFonts w:ascii="Times New Roman" w:eastAsia="Times New Roman" w:hAnsi="Times New Roman" w:cs="Times New Roman"/>
          <w:sz w:val="24"/>
          <w:szCs w:val="24"/>
        </w:rPr>
      </w:pPr>
      <w:r w:rsidRPr="007D15AA">
        <w:rPr>
          <w:rFonts w:ascii="Times New Roman" w:eastAsia="Times New Roman" w:hAnsi="Times New Roman" w:cs="Times New Roman"/>
          <w:sz w:val="24"/>
          <w:szCs w:val="24"/>
        </w:rPr>
        <w:t>Līguma izpildes vieta</w:t>
      </w:r>
      <w:r w:rsidRPr="007D15AA">
        <w:rPr>
          <w:rFonts w:ascii="Times New Roman" w:eastAsia="Times New Roman" w:hAnsi="Times New Roman" w:cs="Times New Roman"/>
          <w:color w:val="000000"/>
          <w:sz w:val="24"/>
          <w:szCs w:val="24"/>
        </w:rPr>
        <w:t xml:space="preserve"> ir Rīgas valstspilsētas pašvaldības administratīvā teritorija.</w:t>
      </w:r>
    </w:p>
    <w:p w14:paraId="00000025" w14:textId="65927D0A" w:rsidR="00415AD8" w:rsidRPr="007D15AA" w:rsidRDefault="009A7B9F" w:rsidP="00E43CAD">
      <w:pPr>
        <w:numPr>
          <w:ilvl w:val="1"/>
          <w:numId w:val="5"/>
        </w:numPr>
        <w:spacing w:before="60" w:after="60" w:line="240" w:lineRule="auto"/>
        <w:ind w:left="561" w:hanging="561"/>
        <w:jc w:val="both"/>
        <w:rPr>
          <w:rFonts w:ascii="Times New Roman" w:eastAsia="Times New Roman" w:hAnsi="Times New Roman" w:cs="Times New Roman"/>
          <w:sz w:val="24"/>
          <w:szCs w:val="24"/>
        </w:rPr>
      </w:pPr>
      <w:r w:rsidRPr="007D15AA">
        <w:rPr>
          <w:rFonts w:ascii="Times New Roman" w:eastAsia="Times New Roman" w:hAnsi="Times New Roman" w:cs="Times New Roman"/>
          <w:color w:val="000000"/>
          <w:sz w:val="24"/>
          <w:szCs w:val="24"/>
        </w:rPr>
        <w:t>Iepirkuma paredzamā līgumcena, kas noteikta, ņemot vērā jebkuru izvēles iespēju un jebkurus iepirkuma līguma papildinājumus, ir līdz</w:t>
      </w:r>
      <w:r w:rsidR="00F60A6F" w:rsidRPr="007D15AA">
        <w:rPr>
          <w:rFonts w:ascii="Times New Roman" w:eastAsia="Times New Roman" w:hAnsi="Times New Roman" w:cs="Times New Roman"/>
          <w:color w:val="000000"/>
          <w:sz w:val="24"/>
          <w:szCs w:val="24"/>
        </w:rPr>
        <w:t> </w:t>
      </w:r>
      <w:r w:rsidR="009F4FB9" w:rsidRPr="007D15AA">
        <w:rPr>
          <w:rFonts w:ascii="Times New Roman" w:eastAsia="Times New Roman" w:hAnsi="Times New Roman" w:cs="Times New Roman"/>
          <w:b/>
          <w:bCs/>
          <w:color w:val="000000"/>
          <w:sz w:val="24"/>
          <w:szCs w:val="24"/>
        </w:rPr>
        <w:t>35</w:t>
      </w:r>
      <w:r w:rsidR="004824A6" w:rsidRPr="007D15AA">
        <w:rPr>
          <w:rFonts w:ascii="Times New Roman" w:eastAsia="Times New Roman" w:hAnsi="Times New Roman" w:cs="Times New Roman"/>
          <w:b/>
          <w:bCs/>
          <w:color w:val="000000"/>
          <w:sz w:val="24"/>
          <w:szCs w:val="24"/>
        </w:rPr>
        <w:t>0</w:t>
      </w:r>
      <w:r w:rsidR="00DD4934" w:rsidRPr="007D15AA">
        <w:rPr>
          <w:rFonts w:ascii="Times New Roman" w:eastAsia="Times New Roman" w:hAnsi="Times New Roman" w:cs="Times New Roman"/>
          <w:b/>
          <w:bCs/>
          <w:color w:val="000000"/>
          <w:sz w:val="24"/>
          <w:szCs w:val="24"/>
        </w:rPr>
        <w:t> </w:t>
      </w:r>
      <w:r w:rsidR="004824A6" w:rsidRPr="007D15AA">
        <w:rPr>
          <w:rFonts w:ascii="Times New Roman" w:eastAsia="Times New Roman" w:hAnsi="Times New Roman" w:cs="Times New Roman"/>
          <w:b/>
          <w:bCs/>
          <w:color w:val="000000"/>
          <w:sz w:val="24"/>
          <w:szCs w:val="24"/>
        </w:rPr>
        <w:t>000</w:t>
      </w:r>
      <w:r w:rsidR="00E447AD" w:rsidRPr="007D15AA">
        <w:rPr>
          <w:rFonts w:ascii="Times New Roman" w:eastAsia="Times New Roman" w:hAnsi="Times New Roman" w:cs="Times New Roman"/>
          <w:b/>
          <w:bCs/>
          <w:color w:val="000000"/>
          <w:sz w:val="24"/>
          <w:szCs w:val="24"/>
        </w:rPr>
        <w:t>,00</w:t>
      </w:r>
      <w:r w:rsidR="00E447AD" w:rsidRPr="007D15AA">
        <w:rPr>
          <w:rFonts w:ascii="Times New Roman" w:eastAsia="Times New Roman" w:hAnsi="Times New Roman" w:cs="Times New Roman"/>
          <w:color w:val="000000"/>
          <w:sz w:val="24"/>
          <w:szCs w:val="24"/>
        </w:rPr>
        <w:t xml:space="preserve"> </w:t>
      </w:r>
      <w:r w:rsidR="00DD4934" w:rsidRPr="007D15AA">
        <w:rPr>
          <w:rFonts w:ascii="Times New Roman" w:eastAsia="Times New Roman" w:hAnsi="Times New Roman" w:cs="Times New Roman"/>
          <w:color w:val="000000"/>
          <w:sz w:val="24"/>
          <w:szCs w:val="24"/>
        </w:rPr>
        <w:t xml:space="preserve">EUR </w:t>
      </w:r>
      <w:r w:rsidR="00E447AD" w:rsidRPr="007D15AA">
        <w:rPr>
          <w:rFonts w:ascii="Times New Roman" w:eastAsia="Times New Roman" w:hAnsi="Times New Roman" w:cs="Times New Roman"/>
          <w:color w:val="000000"/>
          <w:sz w:val="24"/>
          <w:szCs w:val="24"/>
        </w:rPr>
        <w:t>(</w:t>
      </w:r>
      <w:r w:rsidR="009F4FB9" w:rsidRPr="007D15AA">
        <w:rPr>
          <w:rFonts w:ascii="Times New Roman" w:eastAsia="Times New Roman" w:hAnsi="Times New Roman" w:cs="Times New Roman"/>
          <w:color w:val="000000"/>
          <w:sz w:val="24"/>
          <w:szCs w:val="24"/>
        </w:rPr>
        <w:t xml:space="preserve">trīs </w:t>
      </w:r>
      <w:r w:rsidR="00E447AD" w:rsidRPr="007D15AA">
        <w:rPr>
          <w:rFonts w:ascii="Times New Roman" w:eastAsia="Times New Roman" w:hAnsi="Times New Roman" w:cs="Times New Roman"/>
          <w:color w:val="000000"/>
          <w:sz w:val="24"/>
          <w:szCs w:val="24"/>
        </w:rPr>
        <w:t>simti</w:t>
      </w:r>
      <w:r w:rsidR="009F4FB9" w:rsidRPr="007D15AA">
        <w:rPr>
          <w:rFonts w:ascii="Times New Roman" w:eastAsia="Times New Roman" w:hAnsi="Times New Roman" w:cs="Times New Roman"/>
          <w:color w:val="000000"/>
          <w:sz w:val="24"/>
          <w:szCs w:val="24"/>
        </w:rPr>
        <w:t xml:space="preserve"> piecdesmit</w:t>
      </w:r>
      <w:r w:rsidR="00E447AD" w:rsidRPr="007D15AA">
        <w:rPr>
          <w:rFonts w:ascii="Times New Roman" w:eastAsia="Times New Roman" w:hAnsi="Times New Roman" w:cs="Times New Roman"/>
          <w:color w:val="000000"/>
          <w:sz w:val="24"/>
          <w:szCs w:val="24"/>
        </w:rPr>
        <w:t xml:space="preserve"> tūkstoši</w:t>
      </w:r>
      <w:r w:rsidR="00DD4934" w:rsidRPr="007D15AA">
        <w:rPr>
          <w:rFonts w:ascii="Times New Roman" w:eastAsia="Times New Roman" w:hAnsi="Times New Roman" w:cs="Times New Roman"/>
          <w:color w:val="000000"/>
          <w:sz w:val="24"/>
          <w:szCs w:val="24"/>
        </w:rPr>
        <w:t xml:space="preserve"> </w:t>
      </w:r>
      <w:r w:rsidR="00DD4934" w:rsidRPr="007D15AA">
        <w:rPr>
          <w:rFonts w:ascii="Times New Roman" w:eastAsia="Times New Roman" w:hAnsi="Times New Roman" w:cs="Times New Roman"/>
          <w:i/>
          <w:iCs/>
          <w:color w:val="000000"/>
          <w:sz w:val="24"/>
          <w:szCs w:val="24"/>
        </w:rPr>
        <w:t>euro</w:t>
      </w:r>
      <w:r w:rsidR="00DD4934" w:rsidRPr="007D15AA">
        <w:rPr>
          <w:rFonts w:ascii="Times New Roman" w:eastAsia="Times New Roman" w:hAnsi="Times New Roman" w:cs="Times New Roman"/>
          <w:color w:val="000000"/>
          <w:sz w:val="24"/>
          <w:szCs w:val="24"/>
        </w:rPr>
        <w:t>, 00 centi</w:t>
      </w:r>
      <w:r w:rsidR="00E447AD" w:rsidRPr="007D15AA">
        <w:rPr>
          <w:rFonts w:ascii="Times New Roman" w:eastAsia="Times New Roman" w:hAnsi="Times New Roman" w:cs="Times New Roman"/>
          <w:color w:val="000000"/>
          <w:sz w:val="24"/>
          <w:szCs w:val="24"/>
        </w:rPr>
        <w:t>)</w:t>
      </w:r>
      <w:r w:rsidRPr="007D15AA">
        <w:rPr>
          <w:rFonts w:ascii="Times New Roman" w:eastAsia="Times New Roman" w:hAnsi="Times New Roman" w:cs="Times New Roman"/>
          <w:color w:val="000000"/>
          <w:sz w:val="24"/>
          <w:szCs w:val="24"/>
        </w:rPr>
        <w:t xml:space="preserve"> bez pievienotās vērtības nodokļa (turpmāk – PVN).</w:t>
      </w:r>
    </w:p>
    <w:p w14:paraId="5190FB20" w14:textId="77777777" w:rsidR="00436EF2" w:rsidRPr="007D15AA" w:rsidRDefault="009A7B9F" w:rsidP="00436EF2">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Paredzamā līgumcena ir noteikta saskaņā ar PIL 11.panta otro daļu kā pasūtītāja plānotā kopējā samaksa par iepirkuma līguma izpildi, ko piegādātājs var saņemt no Pasūtītāja. Pasūtītājs, plānojot kopējo samaksu, ņēmis vērā jebkuru izvēles iespēju un jebkurus iepirkuma līguma papildinājumus, visus saistībā ar iepirkuma līgumu maksājamos nodokļus (izņemot PVN). Pasūtītājs Iepirkuma līguma ietvaros nav saistīts ar konkrētu pasūtījuma apjomu un veic pasūtījumus atbilstoši vajadzībai un savām finanšu iespējām.</w:t>
      </w:r>
      <w:r w:rsidR="00436EF2" w:rsidRPr="007D15AA">
        <w:rPr>
          <w:rFonts w:ascii="Times New Roman" w:eastAsia="Times New Roman" w:hAnsi="Times New Roman" w:cs="Times New Roman"/>
          <w:color w:val="000000"/>
          <w:sz w:val="24"/>
          <w:szCs w:val="24"/>
        </w:rPr>
        <w:t xml:space="preserve"> </w:t>
      </w:r>
      <w:r w:rsidR="00436EF2" w:rsidRPr="007D15AA">
        <w:rPr>
          <w:rFonts w:ascii="Times New Roman" w:eastAsia="Times New Roman" w:hAnsi="Times New Roman" w:cs="Times New Roman"/>
          <w:b/>
          <w:bCs/>
          <w:color w:val="000000"/>
          <w:sz w:val="24"/>
          <w:szCs w:val="24"/>
        </w:rPr>
        <w:t>Pasūtītājam ir tiesības slēgt Līgumus Nolikuma 2.2. apakšpunktā norādītajās Iepirkuma daļās tikai gadījumā, ja Pasūtītāja budžetā ir pieejams nepieciešamais finansējums attiecīgo pasākumu nodrošināšanai, kā arī pieņemt lēmumu, kurās Iepirkuma daļās Līgums tiek slēgts, ja pieejamā finansējuma apjoms ir ierobežots.</w:t>
      </w:r>
    </w:p>
    <w:p w14:paraId="00000027" w14:textId="77777777" w:rsidR="00415AD8" w:rsidRPr="007D15AA" w:rsidRDefault="009A7B9F">
      <w:pPr>
        <w:numPr>
          <w:ilvl w:val="0"/>
          <w:numId w:val="5"/>
        </w:numPr>
        <w:spacing w:before="360" w:after="120" w:line="240" w:lineRule="auto"/>
        <w:ind w:left="357" w:hanging="357"/>
        <w:jc w:val="center"/>
        <w:rPr>
          <w:rFonts w:ascii="Times New Roman" w:eastAsia="Times New Roman" w:hAnsi="Times New Roman" w:cs="Times New Roman"/>
          <w:b/>
          <w:sz w:val="24"/>
          <w:szCs w:val="24"/>
        </w:rPr>
      </w:pPr>
      <w:r w:rsidRPr="007D15AA">
        <w:rPr>
          <w:rFonts w:ascii="Times New Roman" w:eastAsia="Times New Roman" w:hAnsi="Times New Roman" w:cs="Times New Roman"/>
          <w:b/>
          <w:color w:val="000000"/>
          <w:sz w:val="24"/>
          <w:szCs w:val="24"/>
        </w:rPr>
        <w:t>PIEKĻUVE IEPIRKUMA DOKUMENTIEM, TO IZSNIEGŠANA UN PAPILDU INFORMĀCIJAS SNIEGŠANA</w:t>
      </w:r>
    </w:p>
    <w:p w14:paraId="00000028" w14:textId="77777777" w:rsidR="00415AD8" w:rsidRPr="007D15AA"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Pasūtītājs savā pircēja profilā nodrošina brīvu un tiešu elektronisku piekļuvi Iepirkuma nolikumam un visiem papildus nepieciešamajiem dokumentiem, sākot ar Iepirkuma izsludināšanas brīdi.</w:t>
      </w:r>
    </w:p>
    <w:p w14:paraId="00000029" w14:textId="7C6F0EEC" w:rsidR="00415AD8" w:rsidRPr="007D15AA"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 xml:space="preserve">Ja ieinteresētais pretendents ir laikus pieprasījis papildu informāciju par Iepirkuma nolikumā iekļautajām prasībām, Pasūtītājs to sniedz </w:t>
      </w:r>
      <w:r w:rsidR="00F154FF" w:rsidRPr="007D15AA">
        <w:rPr>
          <w:rFonts w:ascii="Times New Roman" w:eastAsia="Times New Roman" w:hAnsi="Times New Roman" w:cs="Times New Roman"/>
          <w:color w:val="000000"/>
          <w:sz w:val="24"/>
          <w:szCs w:val="24"/>
        </w:rPr>
        <w:t>3 (triju) darba dienu laikā, bet ne vēlāk kā 2 (divas) dienas pirms piedāvājumu iesniegšanas termiņa beigām</w:t>
      </w:r>
      <w:r w:rsidRPr="007D15AA">
        <w:rPr>
          <w:rFonts w:ascii="Times New Roman" w:eastAsia="Times New Roman" w:hAnsi="Times New Roman" w:cs="Times New Roman"/>
          <w:color w:val="000000"/>
          <w:sz w:val="24"/>
          <w:szCs w:val="24"/>
        </w:rPr>
        <w:t xml:space="preserve">, ievērojot nosacījumu, ka ieinteresētā pretendenta informācijas pieprasījums rakstiski iesniegts Pasūtītāja kontaktpersonai ar norādi: „Informācijas pieprasījums Iepirkumā Nr. </w:t>
      </w:r>
      <w:r w:rsidR="001C39A2" w:rsidRPr="007D15AA">
        <w:rPr>
          <w:rFonts w:ascii="Times New Roman" w:eastAsia="Times New Roman" w:hAnsi="Times New Roman" w:cs="Times New Roman"/>
          <w:color w:val="000000"/>
          <w:sz w:val="24"/>
          <w:szCs w:val="24"/>
        </w:rPr>
        <w:t>RVPIKSD 202</w:t>
      </w:r>
      <w:r w:rsidR="009B2E1F" w:rsidRPr="007D15AA">
        <w:rPr>
          <w:rFonts w:ascii="Times New Roman" w:eastAsia="Times New Roman" w:hAnsi="Times New Roman" w:cs="Times New Roman"/>
          <w:color w:val="000000"/>
          <w:sz w:val="24"/>
          <w:szCs w:val="24"/>
        </w:rPr>
        <w:t>6</w:t>
      </w:r>
      <w:r w:rsidR="001C39A2" w:rsidRPr="007D15AA">
        <w:rPr>
          <w:rFonts w:ascii="Times New Roman" w:eastAsia="Times New Roman" w:hAnsi="Times New Roman" w:cs="Times New Roman"/>
          <w:color w:val="000000"/>
          <w:sz w:val="24"/>
          <w:szCs w:val="24"/>
        </w:rPr>
        <w:t>/</w:t>
      </w:r>
      <w:r w:rsidR="00665C32" w:rsidRPr="007D15AA">
        <w:rPr>
          <w:rFonts w:ascii="Times New Roman" w:eastAsia="Times New Roman" w:hAnsi="Times New Roman" w:cs="Times New Roman"/>
          <w:color w:val="000000"/>
          <w:sz w:val="24"/>
          <w:szCs w:val="24"/>
        </w:rPr>
        <w:t>16</w:t>
      </w:r>
      <w:r w:rsidRPr="007D15AA">
        <w:rPr>
          <w:rFonts w:ascii="Times New Roman" w:eastAsia="Times New Roman" w:hAnsi="Times New Roman" w:cs="Times New Roman"/>
          <w:color w:val="000000"/>
          <w:sz w:val="24"/>
          <w:szCs w:val="24"/>
        </w:rPr>
        <w:t>”. Par pieprasītās informācijas izsniegšanu drukātā veidā, kas Pasūtītājam jāsniedz 3 (trīs) darba dienu laikā pēc tam, kad saņemts informācijas izsniegšanas pieprasījums, Pasūtītājs var prasīt samaksu, kas nepārsniedz faktiskos dokumentu pavairošanas un nosūtīšanas izdevumus.</w:t>
      </w:r>
    </w:p>
    <w:p w14:paraId="0000002A" w14:textId="77777777" w:rsidR="00415AD8" w:rsidRPr="007D15AA"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Pasūtītājs pieprasīto papildu informāciju nosūta ieinteresētajam pretendentam, kurš uzdevis jautājumu, vienlaikus ievieto šo informāciju Pasūtītāja pircēja profilā, norādot arī uzdoto jautājumu.</w:t>
      </w:r>
    </w:p>
    <w:p w14:paraId="0000002B" w14:textId="77777777" w:rsidR="00415AD8" w:rsidRPr="007D15AA"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Ja Pasūtītājs izdarījis grozījumus Iepirkuma nolikumā, tas ievieto informāciju par grozījumiem pircēja profilā, kur ir pieejami visi dokumenti, ne vēlāk kā 1 (vienu) dienu pēc tam, kad paziņojums par grozījumiem iesniegts Iepirkumu uzraudzības birojam publicēšanai.</w:t>
      </w:r>
    </w:p>
    <w:p w14:paraId="0000002C" w14:textId="77777777" w:rsidR="00415AD8" w:rsidRPr="007D15AA"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Ieinteresētajam pretendentam ir pienākums sekot līdzi informācijai, kas tiek publicēta Pasūtītāja pircēja profilā šī Iepirkuma sadaļā, kur ir brīvi un bez maksas pieejama visa informācija par Iepirkumu, t.sk. Iepirkuma nolikums, tā grozījumi un atbildes uz ieinteresēto pretendentu jautājumiem.</w:t>
      </w:r>
    </w:p>
    <w:p w14:paraId="0000002D" w14:textId="79843740" w:rsidR="00415AD8" w:rsidRPr="007D15AA"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Ieinteresētais pretendents EIS e-konkursu apakšsistēmā</w:t>
      </w:r>
      <w:r w:rsidR="008B46EC" w:rsidRPr="007D15AA">
        <w:rPr>
          <w:rFonts w:ascii="Times New Roman" w:eastAsia="Times New Roman" w:hAnsi="Times New Roman" w:cs="Times New Roman"/>
          <w:color w:val="000000"/>
          <w:sz w:val="24"/>
          <w:szCs w:val="24"/>
        </w:rPr>
        <w:t xml:space="preserve"> (turpmāk- Apakšsistēma)</w:t>
      </w:r>
      <w:r w:rsidRPr="007D15AA">
        <w:rPr>
          <w:rFonts w:ascii="Times New Roman" w:eastAsia="Times New Roman" w:hAnsi="Times New Roman" w:cs="Times New Roman"/>
          <w:color w:val="000000"/>
          <w:sz w:val="24"/>
          <w:szCs w:val="24"/>
        </w:rPr>
        <w:t xml:space="preserve"> Iepirkuma sadaļā var reģistrēties kā Iepirkuma nolikuma saņēmējs, ja tas ir reģistrēts EIS kā piegādātājs</w:t>
      </w:r>
      <w:r w:rsidRPr="007D15AA">
        <w:rPr>
          <w:rFonts w:ascii="Times New Roman" w:eastAsia="Times New Roman" w:hAnsi="Times New Roman" w:cs="Times New Roman"/>
          <w:color w:val="000000"/>
          <w:sz w:val="24"/>
          <w:szCs w:val="24"/>
          <w:vertAlign w:val="superscript"/>
        </w:rPr>
        <w:footnoteReference w:id="1"/>
      </w:r>
      <w:r w:rsidRPr="007D15AA">
        <w:rPr>
          <w:rFonts w:ascii="Times New Roman" w:eastAsia="Times New Roman" w:hAnsi="Times New Roman" w:cs="Times New Roman"/>
          <w:color w:val="000000"/>
          <w:sz w:val="24"/>
          <w:szCs w:val="24"/>
        </w:rPr>
        <w:t>.</w:t>
      </w:r>
    </w:p>
    <w:p w14:paraId="0000002E" w14:textId="4FA6AF22" w:rsidR="00415AD8" w:rsidRPr="007D15AA"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 xml:space="preserve">Informācijas apmaiņa starp Pasūtītāju un pretendentu notiek elektroniski e-pastā vai </w:t>
      </w:r>
      <w:r w:rsidR="008B46EC" w:rsidRPr="007D15AA">
        <w:rPr>
          <w:rFonts w:ascii="Times New Roman" w:eastAsia="Times New Roman" w:hAnsi="Times New Roman" w:cs="Times New Roman"/>
          <w:color w:val="000000"/>
          <w:sz w:val="24"/>
          <w:szCs w:val="24"/>
        </w:rPr>
        <w:t>Apakšsistēmā</w:t>
      </w:r>
      <w:r w:rsidRPr="007D15AA">
        <w:rPr>
          <w:rFonts w:ascii="Times New Roman" w:eastAsia="Times New Roman" w:hAnsi="Times New Roman" w:cs="Times New Roman"/>
          <w:color w:val="000000"/>
          <w:sz w:val="24"/>
          <w:szCs w:val="24"/>
        </w:rPr>
        <w:t xml:space="preserve"> Iepirkuma sadaļā.</w:t>
      </w:r>
    </w:p>
    <w:p w14:paraId="0000002F" w14:textId="77777777" w:rsidR="00415AD8" w:rsidRPr="007D15AA" w:rsidRDefault="009A7B9F">
      <w:pPr>
        <w:numPr>
          <w:ilvl w:val="0"/>
          <w:numId w:val="5"/>
        </w:numPr>
        <w:spacing w:before="360" w:after="120" w:line="240" w:lineRule="auto"/>
        <w:ind w:left="357" w:hanging="357"/>
        <w:jc w:val="center"/>
        <w:rPr>
          <w:rFonts w:ascii="Times New Roman" w:eastAsia="Times New Roman" w:hAnsi="Times New Roman" w:cs="Times New Roman"/>
          <w:b/>
          <w:color w:val="000000"/>
          <w:sz w:val="24"/>
          <w:szCs w:val="24"/>
        </w:rPr>
      </w:pPr>
      <w:r w:rsidRPr="007D15AA">
        <w:rPr>
          <w:rFonts w:ascii="Times New Roman" w:eastAsia="Times New Roman" w:hAnsi="Times New Roman" w:cs="Times New Roman"/>
          <w:b/>
          <w:color w:val="000000"/>
          <w:sz w:val="24"/>
          <w:szCs w:val="24"/>
        </w:rPr>
        <w:t>PIEDĀVĀJUMU IESNIEGŠANAS, SAŅEMŠANAS UN ATVĒRŠANAS KĀRTĪBA</w:t>
      </w:r>
    </w:p>
    <w:p w14:paraId="00000030" w14:textId="3E084D64" w:rsidR="00415AD8" w:rsidRPr="007D15AA" w:rsidRDefault="00E518C3">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Pretendents iesniedz piedāvājumu, izmantojot Valsts reģionālās attīstības aģentūras pārziņā esošu valsts informācijas sistēmas e-konkursu apakšsistēmu tīmekļvietnē www.eis.gov.lv (turpmāk – E-</w:t>
      </w:r>
      <w:r w:rsidRPr="007D15AA">
        <w:rPr>
          <w:rFonts w:ascii="Times New Roman" w:eastAsia="Times New Roman" w:hAnsi="Times New Roman" w:cs="Times New Roman"/>
          <w:color w:val="000000"/>
          <w:sz w:val="24"/>
          <w:szCs w:val="24"/>
        </w:rPr>
        <w:lastRenderedPageBreak/>
        <w:t>iepirkumu sistēma) Ministru kabineta 20.12.2022. noteikumiem Nr. 816 “Publisko elektronisko iepirkumu noteikumi”.</w:t>
      </w:r>
    </w:p>
    <w:p w14:paraId="30D97988" w14:textId="77777777" w:rsidR="008B46EC" w:rsidRPr="007D15AA" w:rsidRDefault="008B46EC" w:rsidP="008507FE">
      <w:pPr>
        <w:pStyle w:val="Sarakstarindkopa"/>
        <w:numPr>
          <w:ilvl w:val="1"/>
          <w:numId w:val="5"/>
        </w:numPr>
        <w:ind w:left="567" w:hanging="567"/>
        <w:jc w:val="both"/>
        <w:rPr>
          <w:rFonts w:ascii="Times New Roman" w:eastAsia="Times New Roman" w:hAnsi="Times New Roman"/>
          <w:b/>
          <w:color w:val="000000"/>
          <w:kern w:val="0"/>
          <w:sz w:val="24"/>
          <w:lang w:val="lv-LV"/>
        </w:rPr>
      </w:pPr>
      <w:r w:rsidRPr="007D15AA">
        <w:rPr>
          <w:rFonts w:ascii="Times New Roman" w:eastAsia="Times New Roman" w:hAnsi="Times New Roman"/>
          <w:b/>
          <w:color w:val="000000"/>
          <w:kern w:val="0"/>
          <w:sz w:val="24"/>
          <w:lang w:val="lv-LV"/>
        </w:rPr>
        <w:t>Piedāvājuma iesniegšana: Piegādātājs piedāvājumu iesniedz līdz IUB un EIS publikācijā norādītā datuma plkst. 10:00 Apakšsistēmā. Ārpus Apakšsistēmas iesniegtie piedāvājumi tiks atzīti par neatbilstošiem Nolikuma prasībām un netiks vērtēti.</w:t>
      </w:r>
    </w:p>
    <w:p w14:paraId="62CE02CA" w14:textId="77777777" w:rsidR="008B46EC" w:rsidRPr="007D15AA" w:rsidRDefault="008B46EC" w:rsidP="008B46EC">
      <w:pPr>
        <w:pStyle w:val="Sarakstarindkopa"/>
        <w:numPr>
          <w:ilvl w:val="1"/>
          <w:numId w:val="5"/>
        </w:numPr>
        <w:ind w:left="567" w:hanging="567"/>
        <w:jc w:val="both"/>
        <w:rPr>
          <w:rFonts w:ascii="Times New Roman" w:eastAsia="Calibri" w:hAnsi="Times New Roman"/>
          <w:b/>
          <w:bCs/>
          <w:kern w:val="0"/>
          <w:sz w:val="24"/>
          <w:lang w:val="lv-LV"/>
        </w:rPr>
      </w:pPr>
      <w:r w:rsidRPr="007D15AA">
        <w:rPr>
          <w:rFonts w:ascii="Times New Roman" w:eastAsia="Calibri" w:hAnsi="Times New Roman"/>
          <w:b/>
          <w:bCs/>
          <w:kern w:val="0"/>
          <w:sz w:val="24"/>
          <w:lang w:val="lv-LV"/>
        </w:rPr>
        <w:t>Piedāvājumu atvēršana: IUB un EIS publikācijā norādītā datuma plkst. 14:00 Apakšsistēmā.</w:t>
      </w:r>
    </w:p>
    <w:p w14:paraId="00000032" w14:textId="7BBD226F" w:rsidR="00415AD8" w:rsidRPr="007D15AA"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 xml:space="preserve">Piedāvājumi tiek atvērti </w:t>
      </w:r>
      <w:r w:rsidR="008B46EC" w:rsidRPr="007D15AA">
        <w:rPr>
          <w:rFonts w:ascii="Times New Roman" w:eastAsia="Times New Roman" w:hAnsi="Times New Roman" w:cs="Times New Roman"/>
          <w:color w:val="000000"/>
          <w:sz w:val="24"/>
          <w:szCs w:val="24"/>
        </w:rPr>
        <w:t>A</w:t>
      </w:r>
      <w:r w:rsidRPr="007D15AA">
        <w:rPr>
          <w:rFonts w:ascii="Times New Roman" w:eastAsia="Times New Roman" w:hAnsi="Times New Roman" w:cs="Times New Roman"/>
          <w:color w:val="000000"/>
          <w:sz w:val="24"/>
          <w:szCs w:val="24"/>
        </w:rPr>
        <w:t>pakšsistēmā tūlīt pēc Iepirkuma nolikumā noteiktā piedāvājumu iesniegšanas termiņa beigām. EIS sistēmā reģistrētie dalībnieki tiešsaistes režīmā var sekot līdzi iesniegto piedāvājumu atvēršanas procesam.</w:t>
      </w:r>
    </w:p>
    <w:p w14:paraId="00000033" w14:textId="77777777" w:rsidR="00415AD8" w:rsidRPr="007D15AA"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Ja piedāvājumu atvēršanas sanāksmes laikā Pasūtītājam rodas iepriekš neparedzamas tehniskas problēmas (piemēram, interneta darbības traucējumi, datortehnikas bojājumi u.c.), Iepirkuma komisija pieņem lēmumu pārcelt piedāvājumu atvēršanas sanāksmi uz citu laiku. Informāciju par jauno piedāvājumu atvēršanas sanāksmes laiku Pasūtītājs publicē EIS e-konkursu apakšsistēmā Iepirkuma sadaļā.</w:t>
      </w:r>
    </w:p>
    <w:p w14:paraId="00000034" w14:textId="77777777" w:rsidR="00415AD8" w:rsidRPr="007D15AA" w:rsidRDefault="009A7B9F">
      <w:pPr>
        <w:numPr>
          <w:ilvl w:val="0"/>
          <w:numId w:val="5"/>
        </w:numPr>
        <w:spacing w:before="360" w:after="120" w:line="240" w:lineRule="auto"/>
        <w:ind w:left="357" w:hanging="357"/>
        <w:jc w:val="center"/>
        <w:rPr>
          <w:rFonts w:ascii="Times New Roman" w:eastAsia="Times New Roman" w:hAnsi="Times New Roman" w:cs="Times New Roman"/>
          <w:b/>
          <w:color w:val="000000"/>
          <w:sz w:val="24"/>
          <w:szCs w:val="24"/>
        </w:rPr>
      </w:pPr>
      <w:r w:rsidRPr="007D15AA">
        <w:rPr>
          <w:rFonts w:ascii="Times New Roman" w:eastAsia="Times New Roman" w:hAnsi="Times New Roman" w:cs="Times New Roman"/>
          <w:b/>
          <w:color w:val="000000"/>
          <w:sz w:val="24"/>
          <w:szCs w:val="24"/>
        </w:rPr>
        <w:t>PIEDĀVĀJUMU NOFORMĒŠANAS UN IESNIEGŠANAS PRASĪBAS</w:t>
      </w:r>
    </w:p>
    <w:p w14:paraId="00000035" w14:textId="125B2561" w:rsidR="00415AD8" w:rsidRPr="007D15AA" w:rsidRDefault="009A7B9F">
      <w:pPr>
        <w:numPr>
          <w:ilvl w:val="1"/>
          <w:numId w:val="5"/>
        </w:numPr>
        <w:spacing w:before="60" w:after="60" w:line="240" w:lineRule="auto"/>
        <w:ind w:left="709" w:hanging="709"/>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Pretendenta piedāvājums sastāv no dokumentiem</w:t>
      </w:r>
      <w:r w:rsidR="00E9233E" w:rsidRPr="007D15AA">
        <w:rPr>
          <w:rFonts w:ascii="Times New Roman" w:eastAsia="Times New Roman" w:hAnsi="Times New Roman" w:cs="Times New Roman"/>
          <w:color w:val="000000"/>
          <w:sz w:val="24"/>
          <w:szCs w:val="24"/>
        </w:rPr>
        <w:t>,</w:t>
      </w:r>
      <w:r w:rsidR="00E9233E" w:rsidRPr="007D15AA">
        <w:rPr>
          <w:rFonts w:ascii="Times New Roman" w:eastAsia="Times New Roman" w:hAnsi="Times New Roman"/>
          <w:color w:val="000000"/>
          <w:sz w:val="24"/>
          <w:u w:val="single"/>
        </w:rPr>
        <w:t xml:space="preserve"> kuri noteikti Iepirkuma nolikuma 1.pielikumā </w:t>
      </w:r>
      <w:r w:rsidR="0011303E" w:rsidRPr="007D15AA">
        <w:rPr>
          <w:rFonts w:ascii="Times New Roman" w:eastAsia="Times New Roman" w:hAnsi="Times New Roman"/>
          <w:color w:val="000000"/>
          <w:sz w:val="24"/>
          <w:u w:val="single"/>
        </w:rPr>
        <w:t>“</w:t>
      </w:r>
      <w:r w:rsidR="00E9233E" w:rsidRPr="007D15AA">
        <w:rPr>
          <w:rFonts w:ascii="Times New Roman" w:eastAsia="Times New Roman" w:hAnsi="Times New Roman"/>
          <w:color w:val="000000"/>
          <w:sz w:val="24"/>
          <w:u w:val="single"/>
        </w:rPr>
        <w:t xml:space="preserve">Tehniskā specifikācija” attiecīgās </w:t>
      </w:r>
      <w:r w:rsidR="00584D20" w:rsidRPr="007D15AA">
        <w:rPr>
          <w:rFonts w:ascii="Times New Roman" w:eastAsia="Times New Roman" w:hAnsi="Times New Roman"/>
          <w:color w:val="000000"/>
          <w:sz w:val="24"/>
          <w:u w:val="single"/>
        </w:rPr>
        <w:t>I</w:t>
      </w:r>
      <w:r w:rsidR="00E9233E" w:rsidRPr="007D15AA">
        <w:rPr>
          <w:rFonts w:ascii="Times New Roman" w:eastAsia="Times New Roman" w:hAnsi="Times New Roman"/>
          <w:color w:val="000000"/>
          <w:sz w:val="24"/>
          <w:u w:val="single"/>
        </w:rPr>
        <w:t>epirkuma daļas tabulā “Iesniedzamie dokumenti”, sadaļā “1.posms”</w:t>
      </w:r>
      <w:r w:rsidR="002335A7" w:rsidRPr="007D15AA">
        <w:rPr>
          <w:rFonts w:ascii="Times New Roman" w:eastAsia="Times New Roman" w:hAnsi="Times New Roman"/>
          <w:color w:val="000000"/>
          <w:sz w:val="24"/>
          <w:u w:val="single"/>
        </w:rPr>
        <w:t>.</w:t>
      </w:r>
      <w:r w:rsidRPr="007D15AA">
        <w:rPr>
          <w:rFonts w:ascii="Times New Roman" w:eastAsia="Times New Roman" w:hAnsi="Times New Roman" w:cs="Times New Roman"/>
          <w:color w:val="000000"/>
          <w:sz w:val="24"/>
          <w:szCs w:val="24"/>
        </w:rPr>
        <w:t xml:space="preserve"> </w:t>
      </w:r>
    </w:p>
    <w:p w14:paraId="0000003A" w14:textId="0BAAF0E2" w:rsidR="00415AD8" w:rsidRPr="007D15AA"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sidRPr="00231BE7">
        <w:rPr>
          <w:rFonts w:ascii="Times New Roman" w:eastAsia="Times New Roman" w:hAnsi="Times New Roman" w:cs="Times New Roman"/>
          <w:b/>
          <w:color w:val="000000"/>
          <w:sz w:val="24"/>
          <w:szCs w:val="24"/>
        </w:rPr>
        <w:t>Maksimālais Iepirkuma daļu skaits, kurās var iesniegt piedāvājumu viens pretendents</w:t>
      </w:r>
      <w:sdt>
        <w:sdtPr>
          <w:tag w:val="goog_rdk_1"/>
          <w:id w:val="-797913682"/>
        </w:sdtPr>
        <w:sdtEndPr/>
        <w:sdtContent/>
      </w:sdt>
      <w:r w:rsidRPr="00231BE7">
        <w:rPr>
          <w:rFonts w:ascii="Times New Roman" w:eastAsia="Times New Roman" w:hAnsi="Times New Roman" w:cs="Times New Roman"/>
          <w:b/>
          <w:color w:val="000000"/>
          <w:sz w:val="24"/>
          <w:szCs w:val="24"/>
        </w:rPr>
        <w:t xml:space="preserve">, ir </w:t>
      </w:r>
      <w:r w:rsidR="009B2E1F" w:rsidRPr="00231BE7">
        <w:rPr>
          <w:rFonts w:ascii="Times New Roman" w:eastAsia="Times New Roman" w:hAnsi="Times New Roman" w:cs="Times New Roman"/>
          <w:b/>
          <w:color w:val="000000"/>
          <w:sz w:val="24"/>
          <w:szCs w:val="24"/>
        </w:rPr>
        <w:t>2</w:t>
      </w:r>
      <w:r w:rsidR="008263A0" w:rsidRPr="00231BE7">
        <w:rPr>
          <w:rFonts w:ascii="Times New Roman" w:eastAsia="Times New Roman" w:hAnsi="Times New Roman" w:cs="Times New Roman"/>
          <w:b/>
          <w:color w:val="000000"/>
          <w:sz w:val="24"/>
          <w:szCs w:val="24"/>
        </w:rPr>
        <w:t xml:space="preserve"> </w:t>
      </w:r>
      <w:r w:rsidRPr="00231BE7">
        <w:rPr>
          <w:rFonts w:ascii="Times New Roman" w:eastAsia="Times New Roman" w:hAnsi="Times New Roman" w:cs="Times New Roman"/>
          <w:b/>
          <w:color w:val="000000"/>
          <w:sz w:val="24"/>
          <w:szCs w:val="24"/>
        </w:rPr>
        <w:t>(</w:t>
      </w:r>
      <w:r w:rsidR="009B2E1F" w:rsidRPr="00231BE7">
        <w:rPr>
          <w:rFonts w:ascii="Times New Roman" w:eastAsia="Times New Roman" w:hAnsi="Times New Roman" w:cs="Times New Roman"/>
          <w:b/>
          <w:color w:val="000000"/>
          <w:sz w:val="24"/>
          <w:szCs w:val="24"/>
        </w:rPr>
        <w:t>divas</w:t>
      </w:r>
      <w:r w:rsidRPr="00231BE7">
        <w:rPr>
          <w:rFonts w:ascii="Times New Roman" w:eastAsia="Times New Roman" w:hAnsi="Times New Roman" w:cs="Times New Roman"/>
          <w:b/>
          <w:color w:val="000000"/>
          <w:sz w:val="24"/>
          <w:szCs w:val="24"/>
        </w:rPr>
        <w:t>)</w:t>
      </w:r>
      <w:r w:rsidR="004126BE" w:rsidRPr="00231BE7">
        <w:rPr>
          <w:rFonts w:ascii="Times New Roman" w:eastAsia="Times New Roman" w:hAnsi="Times New Roman" w:cs="Times New Roman"/>
          <w:color w:val="000000"/>
          <w:sz w:val="24"/>
          <w:szCs w:val="24"/>
        </w:rPr>
        <w:t xml:space="preserve"> </w:t>
      </w:r>
      <w:r w:rsidR="00671776" w:rsidRPr="00231BE7">
        <w:rPr>
          <w:rFonts w:ascii="Times New Roman" w:eastAsia="Times New Roman" w:hAnsi="Times New Roman" w:cs="Times New Roman"/>
          <w:b/>
          <w:bCs/>
          <w:color w:val="000000"/>
          <w:sz w:val="24"/>
          <w:szCs w:val="24"/>
        </w:rPr>
        <w:t>daļ</w:t>
      </w:r>
      <w:r w:rsidR="007D25C5" w:rsidRPr="00231BE7">
        <w:rPr>
          <w:rFonts w:ascii="Times New Roman" w:eastAsia="Times New Roman" w:hAnsi="Times New Roman" w:cs="Times New Roman"/>
          <w:b/>
          <w:bCs/>
          <w:color w:val="000000"/>
          <w:sz w:val="24"/>
          <w:szCs w:val="24"/>
        </w:rPr>
        <w:t>a</w:t>
      </w:r>
      <w:r w:rsidR="009B2E1F" w:rsidRPr="00231BE7">
        <w:rPr>
          <w:rFonts w:ascii="Times New Roman" w:eastAsia="Times New Roman" w:hAnsi="Times New Roman" w:cs="Times New Roman"/>
          <w:b/>
          <w:bCs/>
          <w:color w:val="000000"/>
          <w:sz w:val="24"/>
          <w:szCs w:val="24"/>
        </w:rPr>
        <w:t>s</w:t>
      </w:r>
      <w:r w:rsidR="00671776" w:rsidRPr="007D15AA">
        <w:rPr>
          <w:rFonts w:ascii="Times New Roman" w:eastAsia="Times New Roman" w:hAnsi="Times New Roman" w:cs="Times New Roman"/>
          <w:color w:val="000000"/>
          <w:sz w:val="24"/>
          <w:szCs w:val="24"/>
        </w:rPr>
        <w:t xml:space="preserve"> </w:t>
      </w:r>
      <w:r w:rsidRPr="007D15AA">
        <w:rPr>
          <w:rFonts w:ascii="Times New Roman" w:eastAsia="Times New Roman" w:hAnsi="Times New Roman" w:cs="Times New Roman"/>
          <w:color w:val="000000"/>
          <w:sz w:val="24"/>
          <w:szCs w:val="24"/>
        </w:rPr>
        <w:t xml:space="preserve">(šāds maksimālais Iepirkuma daļu skaits ir optimāls kvalitatīvai pasākumu programmu īstenošanai (ņemot vērā darbu apjomu un termiņus), kā arī ir noteikts, lai novērstu konkurences kavēšanu, ierobežošanu, deformēšanu vai kropļošanu, un lai novērstu viena vai divu tirgus dalībnieku dominējošā stāvokļa ļaunprātīgas izmantošanas risku un lai nodrošinātu </w:t>
      </w:r>
      <w:r w:rsidR="00570853" w:rsidRPr="007D15AA">
        <w:rPr>
          <w:rFonts w:ascii="Times New Roman" w:eastAsia="Times New Roman" w:hAnsi="Times New Roman" w:cs="Times New Roman"/>
          <w:color w:val="000000"/>
          <w:sz w:val="24"/>
          <w:szCs w:val="24"/>
        </w:rPr>
        <w:t xml:space="preserve">Gaismas festivāla programmas </w:t>
      </w:r>
      <w:r w:rsidRPr="007D15AA">
        <w:rPr>
          <w:rFonts w:ascii="Times New Roman" w:eastAsia="Times New Roman" w:hAnsi="Times New Roman" w:cs="Times New Roman"/>
          <w:color w:val="000000"/>
          <w:sz w:val="24"/>
          <w:szCs w:val="24"/>
        </w:rPr>
        <w:t>dažādību);</w:t>
      </w:r>
    </w:p>
    <w:p w14:paraId="0000003B" w14:textId="77777777" w:rsidR="00415AD8" w:rsidRPr="007D15AA"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 xml:space="preserve">Piedāvājumus drīkst iesniegt </w:t>
      </w:r>
      <w:r w:rsidRPr="007D15AA">
        <w:rPr>
          <w:rFonts w:ascii="Times New Roman" w:eastAsia="Times New Roman" w:hAnsi="Times New Roman" w:cs="Times New Roman"/>
          <w:color w:val="000000"/>
          <w:sz w:val="24"/>
          <w:szCs w:val="24"/>
          <w:u w:val="single"/>
        </w:rPr>
        <w:t>tikai elektroniski</w:t>
      </w:r>
      <w:r w:rsidRPr="007D15AA">
        <w:rPr>
          <w:rFonts w:ascii="Times New Roman" w:eastAsia="Times New Roman" w:hAnsi="Times New Roman" w:cs="Times New Roman"/>
          <w:color w:val="000000"/>
          <w:sz w:val="24"/>
          <w:szCs w:val="24"/>
        </w:rPr>
        <w:t xml:space="preserve"> EIS e-konkursu apakšsistēmā. Ārpus EIS vai pēc Iepirkuma nolikumā noteiktā piedāvājumu iesniegšanas termiņa beigām iesniegtie piedāvājumi netiek pieņemti. Piedāvājuma sagatavošana un iesniegšana nekādā veidā nevar apdraudēt EIS sistēmas darbību un nevar ierobežot piekļuvi piedāvājumā ietvertajai informācijai, pretēji piedāvājums netiks izskatīts.</w:t>
      </w:r>
    </w:p>
    <w:p w14:paraId="0000003C" w14:textId="77777777" w:rsidR="00415AD8" w:rsidRPr="007D15AA"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 xml:space="preserve">Pretendents piedāvājuma dokumentus sagatavo elektroniski atbilstoši Latvijas Republikas normatīvo aktu prasībām, ar </w:t>
      </w:r>
      <w:r w:rsidRPr="007D15AA">
        <w:rPr>
          <w:rFonts w:ascii="Times New Roman" w:eastAsia="Times New Roman" w:hAnsi="Times New Roman" w:cs="Times New Roman"/>
          <w:i/>
          <w:iCs/>
          <w:color w:val="000000"/>
          <w:sz w:val="24"/>
          <w:szCs w:val="24"/>
        </w:rPr>
        <w:t>Microsoft Office 2010</w:t>
      </w:r>
      <w:r w:rsidRPr="007D15AA">
        <w:rPr>
          <w:rFonts w:ascii="Times New Roman" w:eastAsia="Times New Roman" w:hAnsi="Times New Roman" w:cs="Times New Roman"/>
          <w:color w:val="000000"/>
          <w:sz w:val="24"/>
          <w:szCs w:val="24"/>
        </w:rPr>
        <w:t xml:space="preserve"> (vai vēlākas programmatūras versijas) rīkiem lasāmā formātā, ar dokumentu saturu atspoguļojošiem failu nosaukumiem, izmantojot Iepirkuma nolikumā noteiktās dokumentu formas. Atsauksmes u.c. dokumentus, kas nav jāaizpilda atbilstoši EIS e-konkursu apakšsistēmas Iepirkuma sadaļā pievienotajām dokumentu formām, pretendents iesniedz </w:t>
      </w:r>
      <w:r w:rsidRPr="007D15AA">
        <w:rPr>
          <w:rFonts w:ascii="Times New Roman" w:eastAsia="Times New Roman" w:hAnsi="Times New Roman" w:cs="Times New Roman"/>
          <w:i/>
          <w:iCs/>
          <w:color w:val="000000"/>
          <w:sz w:val="24"/>
          <w:szCs w:val="24"/>
        </w:rPr>
        <w:t>.pdf</w:t>
      </w:r>
      <w:r w:rsidRPr="007D15AA">
        <w:rPr>
          <w:rFonts w:ascii="Times New Roman" w:eastAsia="Times New Roman" w:hAnsi="Times New Roman" w:cs="Times New Roman"/>
          <w:color w:val="000000"/>
          <w:sz w:val="24"/>
          <w:szCs w:val="24"/>
        </w:rPr>
        <w:t xml:space="preserve"> vai </w:t>
      </w:r>
      <w:r w:rsidRPr="007D15AA">
        <w:rPr>
          <w:rFonts w:ascii="Times New Roman" w:eastAsia="Times New Roman" w:hAnsi="Times New Roman" w:cs="Times New Roman"/>
          <w:i/>
          <w:iCs/>
          <w:color w:val="000000"/>
          <w:sz w:val="24"/>
          <w:szCs w:val="24"/>
        </w:rPr>
        <w:t xml:space="preserve">.edoc </w:t>
      </w:r>
      <w:r w:rsidRPr="007D15AA">
        <w:rPr>
          <w:rFonts w:ascii="Times New Roman" w:eastAsia="Times New Roman" w:hAnsi="Times New Roman" w:cs="Times New Roman"/>
          <w:color w:val="000000"/>
          <w:sz w:val="24"/>
          <w:szCs w:val="24"/>
        </w:rPr>
        <w:t xml:space="preserve">formātā. Pretendents ir atbildīgs par iesniegto dokumentu </w:t>
      </w:r>
      <w:r w:rsidRPr="007D15AA">
        <w:rPr>
          <w:rFonts w:ascii="Times New Roman" w:eastAsia="Times New Roman" w:hAnsi="Times New Roman" w:cs="Times New Roman"/>
          <w:i/>
          <w:iCs/>
          <w:color w:val="000000"/>
          <w:sz w:val="24"/>
          <w:szCs w:val="24"/>
        </w:rPr>
        <w:t>.pdf</w:t>
      </w:r>
      <w:r w:rsidRPr="007D15AA">
        <w:rPr>
          <w:rFonts w:ascii="Times New Roman" w:eastAsia="Times New Roman" w:hAnsi="Times New Roman" w:cs="Times New Roman"/>
          <w:color w:val="000000"/>
          <w:sz w:val="24"/>
          <w:szCs w:val="24"/>
        </w:rPr>
        <w:t xml:space="preserve"> vai </w:t>
      </w:r>
      <w:r w:rsidRPr="007D15AA">
        <w:rPr>
          <w:rFonts w:ascii="Times New Roman" w:eastAsia="Times New Roman" w:hAnsi="Times New Roman" w:cs="Times New Roman"/>
          <w:i/>
          <w:iCs/>
          <w:color w:val="000000"/>
          <w:sz w:val="24"/>
          <w:szCs w:val="24"/>
        </w:rPr>
        <w:t>.edoc</w:t>
      </w:r>
      <w:r w:rsidRPr="007D15AA">
        <w:rPr>
          <w:rFonts w:ascii="Times New Roman" w:eastAsia="Times New Roman" w:hAnsi="Times New Roman" w:cs="Times New Roman"/>
          <w:color w:val="000000"/>
          <w:sz w:val="24"/>
          <w:szCs w:val="24"/>
        </w:rPr>
        <w:t xml:space="preserve"> formātā atbilstību Iepirkuma nolikuma prasībām.</w:t>
      </w:r>
    </w:p>
    <w:p w14:paraId="0000003D" w14:textId="77777777" w:rsidR="00415AD8" w:rsidRPr="007D15AA"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Pretendents pirms piedāvājumu iesniegšanas termiņa beigām var grozīt vai atsaukt iesniegto piedāvājumu. Grozījumi vai atsaukums ir iesniedzami tikai elektroniski, izmantojot EIS e-konkursu apakšsistēmu.</w:t>
      </w:r>
    </w:p>
    <w:p w14:paraId="0000003E" w14:textId="77777777" w:rsidR="00415AD8" w:rsidRPr="007D15AA"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bookmarkStart w:id="10" w:name="_heading=h.3znysh7" w:colFirst="0" w:colLast="0"/>
      <w:bookmarkEnd w:id="10"/>
      <w:r w:rsidRPr="007D15AA">
        <w:rPr>
          <w:rFonts w:ascii="Times New Roman" w:eastAsia="Times New Roman" w:hAnsi="Times New Roman" w:cs="Times New Roman"/>
          <w:color w:val="000000"/>
          <w:sz w:val="24"/>
          <w:szCs w:val="24"/>
        </w:rPr>
        <w:t>Iesniedzot piedāvājumu, pretendents to paraksta ar drošu elektronisko parakstu un laika zīmogu vai ar EIS sistēmas piedāvāto elektronisko parakstu. Piedāvājumu (tā sastāvdaļas, ja tās paraksta atsevišķi) paraksta pretendenta pārstāvis ar pārstāvības (paraksta) tiesībām vai pretendenta pilnvarota persona, pievienojot attiecīgu paraksta tiesīgās personas izdotu pilnvaru vai Latvijas Republikas normatīvajos aktos noteiktā kārtībā apliecinātu pilnvarojuma kopiju.</w:t>
      </w:r>
    </w:p>
    <w:p w14:paraId="0000003F" w14:textId="77777777" w:rsidR="00415AD8" w:rsidRPr="007D15AA"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Ja piedāvājumu iesniedz piegādātāju apvienība, pieteikumā jānorāda persona, kura pārstāv pretendentu (apvienību) Iepirkumā, kā arī katras personas atbildības apjoms. Ja nav norādīta persona, kura pārstāv pretendentu (apvienību) Iepirkumā, tad visi pretendenta (apvienības) biedri paraksta piedāvājumā iekļautos dokumentus.</w:t>
      </w:r>
    </w:p>
    <w:p w14:paraId="00000040" w14:textId="77777777" w:rsidR="00415AD8" w:rsidRPr="007D15AA"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lastRenderedPageBreak/>
        <w:t xml:space="preserve">Piedāvājums jāiesniedz latviešu valodā, papildus pievienotos dokumentus var iesniegt citā valodā ar pievienotu pretendenta apliecinātu tulkojumu latviešu valodā. </w:t>
      </w:r>
    </w:p>
    <w:p w14:paraId="00000041" w14:textId="77777777" w:rsidR="00415AD8" w:rsidRPr="007D15AA"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Pretendents, parakstot pieteikumu, apliecina visu iesniegto dokumentu, atvasinājumu un tulkojumu pareizību. Ja Iepirkuma komisijai rodas šaubas par iesniegtā dokumenta autentiskumu, tā pieprasa, lai pretendents uzrāda dokumenta oriģinālu vai iesniedz dokumentu, atvasinājumu un tulkojumu pareizības apliecinājumu papīra formātā.</w:t>
      </w:r>
    </w:p>
    <w:p w14:paraId="00000042" w14:textId="77777777" w:rsidR="00415AD8" w:rsidRPr="007D15AA"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Iesniedzot piedāvājumu, pretendents pilnībā piekrīt visiem Iepirkuma nolikumā (t.sk. tā pielikumos un formās, kuras ir ievietotas Pasūtītāja pircēja profilā Iepirkuma sadaļā) ietvertajiem nosacījumiem.</w:t>
      </w:r>
    </w:p>
    <w:p w14:paraId="00000043" w14:textId="2D6B72E0" w:rsidR="00415AD8" w:rsidRPr="007D15AA"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sz w:val="24"/>
          <w:szCs w:val="24"/>
        </w:rPr>
        <w:t xml:space="preserve">Pretendents var iesniegt tikai vienu </w:t>
      </w:r>
      <w:sdt>
        <w:sdtPr>
          <w:tag w:val="goog_rdk_2"/>
          <w:id w:val="-1511527449"/>
        </w:sdtPr>
        <w:sdtEndPr/>
        <w:sdtContent/>
      </w:sdt>
      <w:sdt>
        <w:sdtPr>
          <w:tag w:val="goog_rdk_3"/>
          <w:id w:val="2071618418"/>
        </w:sdtPr>
        <w:sdtEndPr/>
        <w:sdtContent/>
      </w:sdt>
      <w:r w:rsidRPr="007D15AA">
        <w:rPr>
          <w:rFonts w:ascii="Times New Roman" w:eastAsia="Times New Roman" w:hAnsi="Times New Roman" w:cs="Times New Roman"/>
          <w:sz w:val="24"/>
          <w:szCs w:val="24"/>
        </w:rPr>
        <w:t xml:space="preserve">piedāvājumu. </w:t>
      </w:r>
      <w:r w:rsidRPr="007D15AA">
        <w:rPr>
          <w:rFonts w:ascii="Times New Roman" w:eastAsia="Times New Roman" w:hAnsi="Times New Roman" w:cs="Times New Roman"/>
          <w:color w:val="000000"/>
          <w:sz w:val="24"/>
          <w:szCs w:val="24"/>
        </w:rPr>
        <w:t>Piedāvājumu variantu iesniegšana nav pieļaujama un ir par pamatu pretendenta piedāvājuma noraidīšanai.</w:t>
      </w:r>
    </w:p>
    <w:p w14:paraId="00000044" w14:textId="77777777" w:rsidR="00415AD8" w:rsidRPr="007D15AA"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Piedāvājuma iesniegšana ir pretendenta brīvas gribas izpausme, tāpēc neatkarīgi no Iepirkuma rezultātiem, Pasūtītājs neuzņemas atbildību par pretendenta izdevumiem, kas saistīti ar piedāvājuma sagatavošanu un iesniegšanu.</w:t>
      </w:r>
    </w:p>
    <w:p w14:paraId="00000045" w14:textId="77777777" w:rsidR="00415AD8" w:rsidRPr="007D15AA" w:rsidRDefault="009A7B9F">
      <w:pPr>
        <w:numPr>
          <w:ilvl w:val="0"/>
          <w:numId w:val="5"/>
        </w:numPr>
        <w:spacing w:before="240" w:after="120" w:line="240" w:lineRule="auto"/>
        <w:ind w:left="357" w:hanging="357"/>
        <w:jc w:val="center"/>
        <w:rPr>
          <w:rFonts w:ascii="Times New Roman" w:eastAsia="Times New Roman" w:hAnsi="Times New Roman" w:cs="Times New Roman"/>
          <w:sz w:val="24"/>
          <w:szCs w:val="24"/>
        </w:rPr>
      </w:pPr>
      <w:r w:rsidRPr="007D15AA">
        <w:rPr>
          <w:rFonts w:ascii="Times New Roman" w:eastAsia="Times New Roman" w:hAnsi="Times New Roman" w:cs="Times New Roman"/>
          <w:b/>
          <w:sz w:val="24"/>
          <w:szCs w:val="24"/>
        </w:rPr>
        <w:t>PRETENDENTA KVALIFIKĀCIJAS PRASĪBAS UN IESNIEDZAMIE DOKUMENTI</w:t>
      </w:r>
    </w:p>
    <w:p w14:paraId="00000046" w14:textId="77777777" w:rsidR="00415AD8" w:rsidRPr="007D15AA"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sz w:val="24"/>
          <w:szCs w:val="24"/>
        </w:rPr>
        <w:t>Iepirkuma kvalifikācijas prasības ir obligātas visiem pretendentiem, kuri vēlas iegūt tiesības slēgt Līgumu Iepirkuma rezultātā.</w:t>
      </w:r>
    </w:p>
    <w:p w14:paraId="00000047" w14:textId="77777777" w:rsidR="00415AD8" w:rsidRPr="007D15AA"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sz w:val="24"/>
          <w:szCs w:val="24"/>
        </w:rPr>
        <w:t>Pretendentu kvalifikācijas un piedāvājumu atbilstības pārbaudei un izvēlei pretendents iesniedz šādus dokumentus:</w:t>
      </w:r>
    </w:p>
    <w:tbl>
      <w:tblPr>
        <w:tblStyle w:val="a0"/>
        <w:tblW w:w="99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0"/>
        <w:gridCol w:w="4050"/>
        <w:gridCol w:w="5130"/>
      </w:tblGrid>
      <w:tr w:rsidR="00415AD8" w:rsidRPr="007D15AA" w14:paraId="1AB712E1" w14:textId="77777777">
        <w:tc>
          <w:tcPr>
            <w:tcW w:w="810" w:type="dxa"/>
          </w:tcPr>
          <w:p w14:paraId="00000048" w14:textId="77777777" w:rsidR="00415AD8" w:rsidRPr="007D15AA" w:rsidRDefault="009A7B9F">
            <w:pPr>
              <w:spacing w:before="60" w:after="60" w:line="240" w:lineRule="auto"/>
              <w:jc w:val="center"/>
              <w:rPr>
                <w:rFonts w:ascii="Times New Roman" w:eastAsia="Times New Roman" w:hAnsi="Times New Roman" w:cs="Times New Roman"/>
                <w:b/>
                <w:color w:val="000000"/>
                <w:sz w:val="24"/>
                <w:szCs w:val="24"/>
              </w:rPr>
            </w:pPr>
            <w:bookmarkStart w:id="11" w:name="_Hlk162254504"/>
            <w:r w:rsidRPr="007D15AA">
              <w:rPr>
                <w:rFonts w:ascii="Times New Roman" w:eastAsia="Times New Roman" w:hAnsi="Times New Roman" w:cs="Times New Roman"/>
                <w:b/>
                <w:color w:val="000000"/>
                <w:sz w:val="24"/>
                <w:szCs w:val="24"/>
              </w:rPr>
              <w:t>Nr.p.k.</w:t>
            </w:r>
          </w:p>
        </w:tc>
        <w:tc>
          <w:tcPr>
            <w:tcW w:w="4050" w:type="dxa"/>
          </w:tcPr>
          <w:p w14:paraId="00000049" w14:textId="77777777" w:rsidR="00415AD8" w:rsidRPr="007D15AA" w:rsidRDefault="009A7B9F">
            <w:pPr>
              <w:spacing w:before="60" w:after="60" w:line="240" w:lineRule="auto"/>
              <w:jc w:val="center"/>
              <w:rPr>
                <w:rFonts w:ascii="Times New Roman" w:eastAsia="Times New Roman" w:hAnsi="Times New Roman" w:cs="Times New Roman"/>
                <w:b/>
                <w:sz w:val="24"/>
                <w:szCs w:val="24"/>
              </w:rPr>
            </w:pPr>
            <w:r w:rsidRPr="007D15AA">
              <w:rPr>
                <w:rFonts w:ascii="Times New Roman" w:eastAsia="Times New Roman" w:hAnsi="Times New Roman" w:cs="Times New Roman"/>
                <w:b/>
                <w:sz w:val="24"/>
                <w:szCs w:val="24"/>
              </w:rPr>
              <w:t>Izvirzītā prasība</w:t>
            </w:r>
          </w:p>
        </w:tc>
        <w:tc>
          <w:tcPr>
            <w:tcW w:w="5130" w:type="dxa"/>
          </w:tcPr>
          <w:p w14:paraId="0000004A" w14:textId="77777777" w:rsidR="00415AD8" w:rsidRPr="007D15AA" w:rsidRDefault="009A7B9F">
            <w:pPr>
              <w:spacing w:before="60" w:after="60" w:line="240" w:lineRule="auto"/>
              <w:jc w:val="center"/>
              <w:rPr>
                <w:rFonts w:ascii="Times New Roman" w:eastAsia="Times New Roman" w:hAnsi="Times New Roman" w:cs="Times New Roman"/>
                <w:b/>
                <w:color w:val="000000"/>
                <w:sz w:val="24"/>
                <w:szCs w:val="24"/>
              </w:rPr>
            </w:pPr>
            <w:r w:rsidRPr="007D15AA">
              <w:rPr>
                <w:rFonts w:ascii="Times New Roman" w:eastAsia="Times New Roman" w:hAnsi="Times New Roman" w:cs="Times New Roman"/>
                <w:b/>
                <w:color w:val="000000"/>
                <w:sz w:val="24"/>
                <w:szCs w:val="24"/>
              </w:rPr>
              <w:t>Iesniedzamais/-ie dokuments/-i</w:t>
            </w:r>
          </w:p>
        </w:tc>
      </w:tr>
      <w:tr w:rsidR="00415AD8" w:rsidRPr="007D15AA" w14:paraId="7C5C034C" w14:textId="77777777">
        <w:tc>
          <w:tcPr>
            <w:tcW w:w="810" w:type="dxa"/>
          </w:tcPr>
          <w:p w14:paraId="0000004B" w14:textId="77777777" w:rsidR="00415AD8" w:rsidRPr="007D15AA" w:rsidRDefault="00415AD8">
            <w:pPr>
              <w:numPr>
                <w:ilvl w:val="2"/>
                <w:numId w:val="5"/>
              </w:numPr>
              <w:spacing w:before="60" w:after="60" w:line="240" w:lineRule="auto"/>
              <w:ind w:hanging="1187"/>
              <w:jc w:val="both"/>
              <w:rPr>
                <w:rFonts w:ascii="Times New Roman" w:eastAsia="Times New Roman" w:hAnsi="Times New Roman" w:cs="Times New Roman"/>
                <w:color w:val="FF0000"/>
                <w:sz w:val="24"/>
                <w:szCs w:val="24"/>
              </w:rPr>
            </w:pPr>
          </w:p>
        </w:tc>
        <w:tc>
          <w:tcPr>
            <w:tcW w:w="4050" w:type="dxa"/>
          </w:tcPr>
          <w:p w14:paraId="0000004C" w14:textId="77777777" w:rsidR="00415AD8" w:rsidRPr="007D15AA" w:rsidRDefault="009A7B9F">
            <w:pPr>
              <w:spacing w:before="60" w:after="60" w:line="240" w:lineRule="auto"/>
              <w:jc w:val="both"/>
              <w:rPr>
                <w:rFonts w:ascii="Times New Roman" w:eastAsia="Times New Roman" w:hAnsi="Times New Roman" w:cs="Times New Roman"/>
                <w:sz w:val="24"/>
                <w:szCs w:val="24"/>
              </w:rPr>
            </w:pPr>
            <w:r w:rsidRPr="007D15AA">
              <w:rPr>
                <w:rFonts w:ascii="Times New Roman" w:eastAsia="Times New Roman" w:hAnsi="Times New Roman" w:cs="Times New Roman"/>
                <w:sz w:val="24"/>
                <w:szCs w:val="24"/>
              </w:rPr>
              <w:t>Normatīvajos aktos noteiktajā kārtībā ir reģistrēti:</w:t>
            </w:r>
          </w:p>
          <w:p w14:paraId="0000004D" w14:textId="77777777" w:rsidR="00415AD8" w:rsidRPr="007D15AA" w:rsidRDefault="009A7B9F">
            <w:pPr>
              <w:tabs>
                <w:tab w:val="left" w:pos="340"/>
              </w:tabs>
              <w:spacing w:before="60" w:after="60" w:line="240" w:lineRule="auto"/>
              <w:jc w:val="both"/>
              <w:rPr>
                <w:rFonts w:ascii="Times New Roman" w:eastAsia="Times New Roman" w:hAnsi="Times New Roman" w:cs="Times New Roman"/>
                <w:sz w:val="24"/>
                <w:szCs w:val="24"/>
              </w:rPr>
            </w:pPr>
            <w:r w:rsidRPr="007D15AA">
              <w:rPr>
                <w:rFonts w:ascii="Times New Roman" w:eastAsia="Times New Roman" w:hAnsi="Times New Roman" w:cs="Times New Roman"/>
                <w:sz w:val="24"/>
                <w:szCs w:val="24"/>
              </w:rPr>
              <w:t>1)</w:t>
            </w:r>
            <w:r w:rsidRPr="007D15AA">
              <w:rPr>
                <w:rFonts w:ascii="Times New Roman" w:eastAsia="Times New Roman" w:hAnsi="Times New Roman" w:cs="Times New Roman"/>
                <w:sz w:val="24"/>
                <w:szCs w:val="24"/>
              </w:rPr>
              <w:tab/>
              <w:t>pretendents, t.sk.:</w:t>
            </w:r>
          </w:p>
          <w:p w14:paraId="0000004E" w14:textId="77777777" w:rsidR="00415AD8" w:rsidRPr="007D15AA" w:rsidRDefault="009A7B9F">
            <w:pPr>
              <w:spacing w:before="60" w:after="60" w:line="240" w:lineRule="auto"/>
              <w:ind w:left="356" w:hanging="425"/>
              <w:jc w:val="both"/>
              <w:rPr>
                <w:rFonts w:ascii="Times New Roman" w:eastAsia="Times New Roman" w:hAnsi="Times New Roman" w:cs="Times New Roman"/>
                <w:sz w:val="24"/>
                <w:szCs w:val="24"/>
              </w:rPr>
            </w:pPr>
            <w:r w:rsidRPr="007D15AA">
              <w:rPr>
                <w:rFonts w:ascii="Times New Roman" w:eastAsia="Times New Roman" w:hAnsi="Times New Roman" w:cs="Times New Roman"/>
                <w:sz w:val="24"/>
                <w:szCs w:val="24"/>
              </w:rPr>
              <w:t>a.</w:t>
            </w:r>
            <w:r w:rsidRPr="007D15AA">
              <w:rPr>
                <w:rFonts w:ascii="Times New Roman" w:eastAsia="Times New Roman" w:hAnsi="Times New Roman" w:cs="Times New Roman"/>
                <w:sz w:val="24"/>
                <w:szCs w:val="24"/>
              </w:rPr>
              <w:tab/>
              <w:t xml:space="preserve">ja piedāvājumu iesniedz personālsabiedrība, personālsabiedrība un visi personālsabiedrības biedri, </w:t>
            </w:r>
          </w:p>
          <w:p w14:paraId="0000004F" w14:textId="77777777" w:rsidR="00415AD8" w:rsidRPr="007D15AA" w:rsidRDefault="009A7B9F">
            <w:pPr>
              <w:spacing w:before="60" w:after="60" w:line="240" w:lineRule="auto"/>
              <w:ind w:left="356" w:hanging="425"/>
              <w:jc w:val="both"/>
              <w:rPr>
                <w:rFonts w:ascii="Times New Roman" w:eastAsia="Times New Roman" w:hAnsi="Times New Roman" w:cs="Times New Roman"/>
                <w:sz w:val="24"/>
                <w:szCs w:val="24"/>
              </w:rPr>
            </w:pPr>
            <w:r w:rsidRPr="007D15AA">
              <w:rPr>
                <w:rFonts w:ascii="Times New Roman" w:eastAsia="Times New Roman" w:hAnsi="Times New Roman" w:cs="Times New Roman"/>
                <w:sz w:val="24"/>
                <w:szCs w:val="24"/>
              </w:rPr>
              <w:t>b.</w:t>
            </w:r>
            <w:r w:rsidRPr="007D15AA">
              <w:rPr>
                <w:rFonts w:ascii="Times New Roman" w:eastAsia="Times New Roman" w:hAnsi="Times New Roman" w:cs="Times New Roman"/>
                <w:sz w:val="24"/>
                <w:szCs w:val="24"/>
              </w:rPr>
              <w:tab/>
              <w:t xml:space="preserve">ja piedāvājumu iesniedz piegādātāju apvienība, visi piegādātāju apvienības dalībnieki, </w:t>
            </w:r>
          </w:p>
          <w:p w14:paraId="00000050" w14:textId="1BC3D196" w:rsidR="00415AD8" w:rsidRPr="007D15AA" w:rsidRDefault="009A7B9F">
            <w:pPr>
              <w:tabs>
                <w:tab w:val="left" w:pos="290"/>
              </w:tabs>
              <w:spacing w:before="60" w:after="60" w:line="240" w:lineRule="auto"/>
              <w:ind w:left="-69"/>
              <w:jc w:val="both"/>
              <w:rPr>
                <w:rFonts w:ascii="Times New Roman" w:eastAsia="Times New Roman" w:hAnsi="Times New Roman" w:cs="Times New Roman"/>
                <w:sz w:val="24"/>
                <w:szCs w:val="24"/>
              </w:rPr>
            </w:pPr>
            <w:r w:rsidRPr="007D15AA">
              <w:rPr>
                <w:rFonts w:ascii="Times New Roman" w:eastAsia="Times New Roman" w:hAnsi="Times New Roman" w:cs="Times New Roman"/>
                <w:sz w:val="24"/>
                <w:szCs w:val="24"/>
              </w:rPr>
              <w:t>2)</w:t>
            </w:r>
            <w:r w:rsidRPr="007D15AA">
              <w:rPr>
                <w:rFonts w:ascii="Times New Roman" w:eastAsia="Times New Roman" w:hAnsi="Times New Roman" w:cs="Times New Roman"/>
                <w:sz w:val="24"/>
                <w:szCs w:val="24"/>
              </w:rPr>
              <w:tab/>
              <w:t xml:space="preserve">ja attiecināms, Līguma izpildē iesaistītie apakšuzņēmēji, kuru sniedzamo pakalpojumu vērtība ir vismaz 10 000 </w:t>
            </w:r>
            <w:r w:rsidRPr="007D15AA">
              <w:rPr>
                <w:rFonts w:ascii="Times New Roman" w:eastAsia="Times New Roman" w:hAnsi="Times New Roman" w:cs="Times New Roman"/>
                <w:i/>
                <w:iCs/>
                <w:sz w:val="24"/>
                <w:szCs w:val="24"/>
              </w:rPr>
              <w:t>euro</w:t>
            </w:r>
            <w:r w:rsidRPr="007D15AA">
              <w:rPr>
                <w:rFonts w:ascii="Times New Roman" w:eastAsia="Times New Roman" w:hAnsi="Times New Roman" w:cs="Times New Roman"/>
                <w:sz w:val="24"/>
                <w:szCs w:val="24"/>
              </w:rPr>
              <w:t xml:space="preserve"> (bez PVN) no Līguma vērtības,</w:t>
            </w:r>
          </w:p>
          <w:p w14:paraId="00000051" w14:textId="77777777" w:rsidR="00415AD8" w:rsidRPr="007D15AA" w:rsidRDefault="009A7B9F">
            <w:pPr>
              <w:spacing w:before="60" w:after="60" w:line="240" w:lineRule="auto"/>
              <w:ind w:left="-69"/>
              <w:jc w:val="both"/>
              <w:rPr>
                <w:rFonts w:ascii="Times New Roman" w:eastAsia="Times New Roman" w:hAnsi="Times New Roman" w:cs="Times New Roman"/>
                <w:sz w:val="24"/>
                <w:szCs w:val="24"/>
              </w:rPr>
            </w:pPr>
            <w:r w:rsidRPr="007D15AA">
              <w:rPr>
                <w:rFonts w:ascii="Times New Roman" w:eastAsia="Times New Roman" w:hAnsi="Times New Roman" w:cs="Times New Roman"/>
                <w:sz w:val="24"/>
                <w:szCs w:val="24"/>
              </w:rPr>
              <w:t>3) ja attiecināms, personas, uz kuru spējām pretendents balstās.</w:t>
            </w:r>
          </w:p>
        </w:tc>
        <w:tc>
          <w:tcPr>
            <w:tcW w:w="5130" w:type="dxa"/>
          </w:tcPr>
          <w:p w14:paraId="00000052" w14:textId="77777777" w:rsidR="00415AD8" w:rsidRPr="007D15AA" w:rsidRDefault="009A7B9F">
            <w:pPr>
              <w:spacing w:before="60" w:after="60" w:line="240" w:lineRule="auto"/>
              <w:jc w:val="both"/>
              <w:rPr>
                <w:rFonts w:ascii="Times New Roman" w:eastAsia="Times New Roman" w:hAnsi="Times New Roman" w:cs="Times New Roman"/>
                <w:sz w:val="24"/>
                <w:szCs w:val="24"/>
              </w:rPr>
            </w:pPr>
            <w:r w:rsidRPr="007D15AA">
              <w:rPr>
                <w:rFonts w:ascii="Times New Roman" w:eastAsia="Times New Roman" w:hAnsi="Times New Roman" w:cs="Times New Roman"/>
                <w:sz w:val="24"/>
                <w:szCs w:val="24"/>
              </w:rPr>
              <w:t xml:space="preserve">Pretendents iesniedz pieteikumu atbilstoši Nolikuma 2. pielikuma prasībām. </w:t>
            </w:r>
          </w:p>
          <w:p w14:paraId="00000053" w14:textId="77777777" w:rsidR="00415AD8" w:rsidRPr="007D15AA" w:rsidRDefault="009A7B9F">
            <w:pPr>
              <w:spacing w:before="60" w:after="60" w:line="240" w:lineRule="auto"/>
              <w:jc w:val="both"/>
              <w:rPr>
                <w:rFonts w:ascii="Times New Roman" w:eastAsia="Times New Roman" w:hAnsi="Times New Roman" w:cs="Times New Roman"/>
                <w:sz w:val="24"/>
                <w:szCs w:val="24"/>
              </w:rPr>
            </w:pPr>
            <w:r w:rsidRPr="007D15AA">
              <w:rPr>
                <w:rFonts w:ascii="Times New Roman" w:eastAsia="Times New Roman" w:hAnsi="Times New Roman" w:cs="Times New Roman"/>
                <w:sz w:val="24"/>
                <w:szCs w:val="24"/>
              </w:rPr>
              <w:t xml:space="preserve">Latvijas Republikas Uzņēmumu reģistra vestajā reģistrā reģistrētam pretendentam dokuments par pretendenta reģistrāciju nav jāiesniedz. </w:t>
            </w:r>
          </w:p>
          <w:p w14:paraId="00000054" w14:textId="77777777" w:rsidR="00415AD8" w:rsidRPr="007D15AA" w:rsidRDefault="009A7B9F">
            <w:pPr>
              <w:spacing w:before="60" w:after="60" w:line="240" w:lineRule="auto"/>
              <w:jc w:val="both"/>
              <w:rPr>
                <w:rFonts w:ascii="Times New Roman" w:eastAsia="Times New Roman" w:hAnsi="Times New Roman" w:cs="Times New Roman"/>
                <w:sz w:val="24"/>
                <w:szCs w:val="24"/>
              </w:rPr>
            </w:pPr>
            <w:r w:rsidRPr="007D15AA">
              <w:rPr>
                <w:rFonts w:ascii="Times New Roman" w:eastAsia="Times New Roman" w:hAnsi="Times New Roman" w:cs="Times New Roman"/>
                <w:sz w:val="24"/>
                <w:szCs w:val="24"/>
              </w:rPr>
              <w:t>Ārvalstīs reģistrēts pretendents kopā ar piedāvājumu iesniedz pierādījumus, ka uz piedāvājuma iesniegšanas brīdi pretendents ir reģistrēts, licencēts vai sertificēts atbilstoši tā reģistrācijas (izcelsmes) valsts normatīvo aktu prasībām, ko apliecina attiecīgās valsts reģistrācijas faktu apliecinošs dokuments. Ja attiecīgās valsts normatīvais regulējums neparedz reģistrācijas dokumenta izdošanu, tad pretendents pieteikumā norāda attiecīgās valsts kompetento iestādi, kas var apliecināt reģistrācijas faktu.</w:t>
            </w:r>
          </w:p>
        </w:tc>
      </w:tr>
      <w:tr w:rsidR="00415AD8" w:rsidRPr="007D15AA" w14:paraId="07A9FC91" w14:textId="77777777">
        <w:tc>
          <w:tcPr>
            <w:tcW w:w="810" w:type="dxa"/>
            <w:tcBorders>
              <w:top w:val="single" w:sz="4" w:space="0" w:color="000000"/>
              <w:left w:val="single" w:sz="4" w:space="0" w:color="000000"/>
              <w:bottom w:val="single" w:sz="4" w:space="0" w:color="000000"/>
              <w:right w:val="single" w:sz="4" w:space="0" w:color="000000"/>
            </w:tcBorders>
          </w:tcPr>
          <w:p w14:paraId="00000055" w14:textId="77777777" w:rsidR="00415AD8" w:rsidRPr="007D15AA" w:rsidRDefault="00415AD8">
            <w:pPr>
              <w:numPr>
                <w:ilvl w:val="2"/>
                <w:numId w:val="5"/>
              </w:numPr>
              <w:spacing w:before="60" w:after="60" w:line="240" w:lineRule="auto"/>
              <w:ind w:hanging="1184"/>
              <w:jc w:val="both"/>
              <w:rPr>
                <w:rFonts w:ascii="Times New Roman" w:eastAsia="Times New Roman" w:hAnsi="Times New Roman" w:cs="Times New Roman"/>
                <w:color w:val="000000"/>
                <w:sz w:val="24"/>
                <w:szCs w:val="24"/>
              </w:rPr>
            </w:pPr>
          </w:p>
        </w:tc>
        <w:tc>
          <w:tcPr>
            <w:tcW w:w="4050" w:type="dxa"/>
            <w:tcBorders>
              <w:top w:val="single" w:sz="4" w:space="0" w:color="000000"/>
              <w:left w:val="single" w:sz="4" w:space="0" w:color="000000"/>
              <w:bottom w:val="single" w:sz="4" w:space="0" w:color="000000"/>
              <w:right w:val="single" w:sz="4" w:space="0" w:color="000000"/>
            </w:tcBorders>
          </w:tcPr>
          <w:p w14:paraId="490AB31C" w14:textId="6B8976B6" w:rsidR="00415AD8" w:rsidRPr="00231BE7" w:rsidRDefault="009A7B9F">
            <w:pPr>
              <w:spacing w:before="60" w:after="60" w:line="240" w:lineRule="auto"/>
              <w:jc w:val="both"/>
              <w:rPr>
                <w:rFonts w:ascii="Times New Roman" w:eastAsia="Times New Roman" w:hAnsi="Times New Roman" w:cs="Times New Roman"/>
                <w:color w:val="000000"/>
                <w:sz w:val="24"/>
                <w:szCs w:val="24"/>
              </w:rPr>
            </w:pPr>
            <w:r w:rsidRPr="00231BE7">
              <w:rPr>
                <w:rFonts w:ascii="Times New Roman" w:eastAsia="Times New Roman" w:hAnsi="Times New Roman" w:cs="Times New Roman"/>
                <w:sz w:val="24"/>
                <w:szCs w:val="24"/>
              </w:rPr>
              <w:t xml:space="preserve">Pretendentam </w:t>
            </w:r>
            <w:bookmarkStart w:id="12" w:name="_Hlk232074257"/>
            <w:r w:rsidRPr="00231BE7">
              <w:rPr>
                <w:rFonts w:ascii="Times New Roman" w:eastAsia="Times New Roman" w:hAnsi="Times New Roman" w:cs="Times New Roman"/>
                <w:sz w:val="24"/>
                <w:szCs w:val="24"/>
              </w:rPr>
              <w:t xml:space="preserve">iepriekšējo </w:t>
            </w:r>
            <w:r w:rsidR="0008649F" w:rsidRPr="00231BE7">
              <w:rPr>
                <w:rFonts w:ascii="Times New Roman" w:eastAsia="Times New Roman" w:hAnsi="Times New Roman" w:cs="Times New Roman"/>
                <w:sz w:val="24"/>
                <w:szCs w:val="24"/>
              </w:rPr>
              <w:t>3 (trīs) gadu laikā (202</w:t>
            </w:r>
            <w:r w:rsidR="009E267E" w:rsidRPr="00231BE7">
              <w:rPr>
                <w:rFonts w:ascii="Times New Roman" w:eastAsia="Times New Roman" w:hAnsi="Times New Roman" w:cs="Times New Roman"/>
                <w:sz w:val="24"/>
                <w:szCs w:val="24"/>
              </w:rPr>
              <w:t>3</w:t>
            </w:r>
            <w:r w:rsidR="0008649F" w:rsidRPr="00231BE7">
              <w:rPr>
                <w:rFonts w:ascii="Times New Roman" w:eastAsia="Times New Roman" w:hAnsi="Times New Roman" w:cs="Times New Roman"/>
                <w:sz w:val="24"/>
                <w:szCs w:val="24"/>
              </w:rPr>
              <w:t>., 202</w:t>
            </w:r>
            <w:r w:rsidR="009E267E" w:rsidRPr="00231BE7">
              <w:rPr>
                <w:rFonts w:ascii="Times New Roman" w:eastAsia="Times New Roman" w:hAnsi="Times New Roman" w:cs="Times New Roman"/>
                <w:sz w:val="24"/>
                <w:szCs w:val="24"/>
              </w:rPr>
              <w:t>4</w:t>
            </w:r>
            <w:r w:rsidR="0008649F" w:rsidRPr="00231BE7">
              <w:rPr>
                <w:rFonts w:ascii="Times New Roman" w:eastAsia="Times New Roman" w:hAnsi="Times New Roman" w:cs="Times New Roman"/>
                <w:sz w:val="24"/>
                <w:szCs w:val="24"/>
              </w:rPr>
              <w:t>., 202</w:t>
            </w:r>
            <w:r w:rsidR="009E267E" w:rsidRPr="00231BE7">
              <w:rPr>
                <w:rFonts w:ascii="Times New Roman" w:eastAsia="Times New Roman" w:hAnsi="Times New Roman" w:cs="Times New Roman"/>
                <w:sz w:val="24"/>
                <w:szCs w:val="24"/>
              </w:rPr>
              <w:t>5</w:t>
            </w:r>
            <w:r w:rsidR="0008649F" w:rsidRPr="00231BE7">
              <w:rPr>
                <w:rFonts w:ascii="Times New Roman" w:eastAsia="Times New Roman" w:hAnsi="Times New Roman" w:cs="Times New Roman"/>
                <w:sz w:val="24"/>
                <w:szCs w:val="24"/>
              </w:rPr>
              <w:t>. un 202</w:t>
            </w:r>
            <w:r w:rsidR="009E267E" w:rsidRPr="00231BE7">
              <w:rPr>
                <w:rFonts w:ascii="Times New Roman" w:eastAsia="Times New Roman" w:hAnsi="Times New Roman" w:cs="Times New Roman"/>
                <w:sz w:val="24"/>
                <w:szCs w:val="24"/>
              </w:rPr>
              <w:t>6</w:t>
            </w:r>
            <w:r w:rsidR="0008649F" w:rsidRPr="00231BE7">
              <w:rPr>
                <w:rFonts w:ascii="Times New Roman" w:eastAsia="Times New Roman" w:hAnsi="Times New Roman" w:cs="Times New Roman"/>
                <w:sz w:val="24"/>
                <w:szCs w:val="24"/>
              </w:rPr>
              <w:t xml:space="preserve">. gadā līdz piedāvājuma iesniegšanas brīdim) </w:t>
            </w:r>
            <w:r w:rsidRPr="00231BE7">
              <w:rPr>
                <w:rFonts w:ascii="Times New Roman" w:eastAsia="Times New Roman" w:hAnsi="Times New Roman" w:cs="Times New Roman"/>
                <w:sz w:val="24"/>
                <w:szCs w:val="24"/>
              </w:rPr>
              <w:t xml:space="preserve">gadu laikā ir pieredze </w:t>
            </w:r>
            <w:r w:rsidR="009564B9" w:rsidRPr="00231BE7">
              <w:rPr>
                <w:rFonts w:ascii="Times New Roman" w:eastAsia="Times New Roman" w:hAnsi="Times New Roman" w:cs="Times New Roman"/>
                <w:b/>
                <w:bCs/>
                <w:sz w:val="24"/>
                <w:szCs w:val="24"/>
              </w:rPr>
              <w:t>2</w:t>
            </w:r>
            <w:r w:rsidR="009564B9" w:rsidRPr="00231BE7">
              <w:rPr>
                <w:rFonts w:ascii="Times New Roman" w:eastAsia="Times New Roman" w:hAnsi="Times New Roman" w:cs="Times New Roman"/>
                <w:sz w:val="24"/>
                <w:szCs w:val="24"/>
              </w:rPr>
              <w:t xml:space="preserve"> (</w:t>
            </w:r>
            <w:r w:rsidR="009564B9" w:rsidRPr="00231BE7">
              <w:rPr>
                <w:rFonts w:ascii="Times New Roman" w:eastAsia="Times New Roman" w:hAnsi="Times New Roman" w:cs="Times New Roman"/>
                <w:b/>
                <w:bCs/>
                <w:sz w:val="24"/>
                <w:szCs w:val="24"/>
                <w:u w:val="single"/>
              </w:rPr>
              <w:t>divu)</w:t>
            </w:r>
            <w:r w:rsidR="009564B9" w:rsidRPr="00231BE7">
              <w:rPr>
                <w:rFonts w:ascii="Times New Roman" w:eastAsia="Times New Roman" w:hAnsi="Times New Roman" w:cs="Times New Roman"/>
                <w:sz w:val="24"/>
                <w:szCs w:val="24"/>
              </w:rPr>
              <w:t xml:space="preserve"> </w:t>
            </w:r>
            <w:r w:rsidRPr="00231BE7">
              <w:rPr>
                <w:rFonts w:ascii="Times New Roman" w:eastAsia="Times New Roman" w:hAnsi="Times New Roman" w:cs="Times New Roman"/>
                <w:sz w:val="24"/>
                <w:szCs w:val="24"/>
              </w:rPr>
              <w:t>Iepirkuma priekšmetam līdzvērtīgu pakalpojumu sniegšanā</w:t>
            </w:r>
            <w:r w:rsidRPr="00231BE7">
              <w:rPr>
                <w:rFonts w:ascii="Times New Roman" w:eastAsia="Times New Roman" w:hAnsi="Times New Roman" w:cs="Times New Roman"/>
                <w:color w:val="000000"/>
                <w:sz w:val="24"/>
                <w:szCs w:val="24"/>
              </w:rPr>
              <w:t xml:space="preserve"> (Profesionālā pieredze.</w:t>
            </w:r>
            <w:r w:rsidRPr="00231BE7">
              <w:rPr>
                <w:rFonts w:ascii="Times New Roman" w:eastAsia="Times New Roman" w:hAnsi="Times New Roman" w:cs="Times New Roman"/>
                <w:color w:val="000000"/>
                <w:sz w:val="20"/>
                <w:szCs w:val="20"/>
              </w:rPr>
              <w:t xml:space="preserve"> </w:t>
            </w:r>
            <w:r w:rsidRPr="00231BE7">
              <w:rPr>
                <w:rFonts w:ascii="Times New Roman" w:eastAsia="Times New Roman" w:hAnsi="Times New Roman" w:cs="Times New Roman"/>
                <w:color w:val="000000"/>
                <w:sz w:val="24"/>
                <w:szCs w:val="24"/>
              </w:rPr>
              <w:t>Pretendenta iepriekš īstenotajiem projektiem</w:t>
            </w:r>
            <w:r w:rsidR="004126BE" w:rsidRPr="00231BE7">
              <w:rPr>
                <w:rFonts w:ascii="Times New Roman" w:eastAsia="Times New Roman" w:hAnsi="Times New Roman" w:cs="Times New Roman"/>
                <w:color w:val="000000"/>
                <w:sz w:val="24"/>
                <w:szCs w:val="24"/>
              </w:rPr>
              <w:t xml:space="preserve"> (izstrādātajiem un eksponētajiem</w:t>
            </w:r>
            <w:r w:rsidR="004126BE" w:rsidRPr="00231BE7">
              <w:t xml:space="preserve"> </w:t>
            </w:r>
            <w:r w:rsidR="004126BE" w:rsidRPr="00231BE7">
              <w:rPr>
                <w:rFonts w:ascii="Times New Roman" w:eastAsia="Times New Roman" w:hAnsi="Times New Roman" w:cs="Times New Roman"/>
                <w:color w:val="000000"/>
                <w:sz w:val="24"/>
                <w:szCs w:val="24"/>
              </w:rPr>
              <w:t xml:space="preserve">gaismas vides objektiem vai gaismas instalācijām) </w:t>
            </w:r>
            <w:r w:rsidRPr="00231BE7">
              <w:rPr>
                <w:rFonts w:ascii="Times New Roman" w:eastAsia="Times New Roman" w:hAnsi="Times New Roman" w:cs="Times New Roman"/>
                <w:color w:val="000000"/>
                <w:sz w:val="24"/>
                <w:szCs w:val="24"/>
              </w:rPr>
              <w:t xml:space="preserve"> </w:t>
            </w:r>
            <w:r w:rsidRPr="00231BE7">
              <w:rPr>
                <w:rFonts w:ascii="Times New Roman" w:eastAsia="Times New Roman" w:hAnsi="Times New Roman" w:cs="Times New Roman"/>
                <w:color w:val="000000"/>
                <w:sz w:val="24"/>
                <w:szCs w:val="24"/>
              </w:rPr>
              <w:lastRenderedPageBreak/>
              <w:t>jābūt līdzvērtīgā jomā, kas atbilst tai Iepirkuma daļai, uz ku</w:t>
            </w:r>
            <w:r w:rsidR="004824A6" w:rsidRPr="00231BE7">
              <w:rPr>
                <w:rFonts w:ascii="Times New Roman" w:eastAsia="Times New Roman" w:hAnsi="Times New Roman" w:cs="Times New Roman"/>
                <w:color w:val="000000"/>
                <w:sz w:val="24"/>
                <w:szCs w:val="24"/>
              </w:rPr>
              <w:t>ru</w:t>
            </w:r>
            <w:r w:rsidRPr="00231BE7">
              <w:rPr>
                <w:rFonts w:ascii="Times New Roman" w:eastAsia="Times New Roman" w:hAnsi="Times New Roman" w:cs="Times New Roman"/>
                <w:color w:val="000000"/>
                <w:sz w:val="24"/>
                <w:szCs w:val="24"/>
              </w:rPr>
              <w:t xml:space="preserve"> tas piesakās).</w:t>
            </w:r>
          </w:p>
          <w:bookmarkEnd w:id="12"/>
          <w:p w14:paraId="6763D888" w14:textId="77777777" w:rsidR="004126BE" w:rsidRPr="00231BE7" w:rsidRDefault="004126BE">
            <w:pPr>
              <w:spacing w:before="60" w:after="60" w:line="240" w:lineRule="auto"/>
              <w:jc w:val="both"/>
              <w:rPr>
                <w:rFonts w:ascii="Times New Roman" w:eastAsia="Times New Roman" w:hAnsi="Times New Roman" w:cs="Times New Roman"/>
                <w:color w:val="000000"/>
                <w:sz w:val="24"/>
                <w:szCs w:val="24"/>
              </w:rPr>
            </w:pPr>
          </w:p>
          <w:p w14:paraId="00000056" w14:textId="57A34545" w:rsidR="00665C32" w:rsidRPr="00231BE7" w:rsidRDefault="009564B9">
            <w:pPr>
              <w:spacing w:before="60" w:after="60" w:line="240" w:lineRule="auto"/>
              <w:jc w:val="both"/>
              <w:rPr>
                <w:rFonts w:ascii="Times New Roman" w:eastAsia="Times New Roman" w:hAnsi="Times New Roman" w:cs="Times New Roman"/>
                <w:sz w:val="24"/>
                <w:szCs w:val="24"/>
              </w:rPr>
            </w:pPr>
            <w:r w:rsidRPr="00231BE7">
              <w:rPr>
                <w:rFonts w:ascii="Times New Roman" w:eastAsia="Times New Roman" w:hAnsi="Times New Roman" w:cs="Times New Roman"/>
                <w:sz w:val="24"/>
                <w:szCs w:val="24"/>
              </w:rPr>
              <w:t xml:space="preserve">Pretendents norāda saiti uz tīmekļa vietni vai sociālo tīklu ierakstu, kurā pieejama informācija par </w:t>
            </w:r>
            <w:r w:rsidR="004126BE" w:rsidRPr="00231BE7">
              <w:rPr>
                <w:rFonts w:ascii="Times New Roman" w:eastAsia="Times New Roman" w:hAnsi="Times New Roman" w:cs="Times New Roman"/>
                <w:sz w:val="24"/>
                <w:szCs w:val="24"/>
              </w:rPr>
              <w:t>gaismas vides objektiem vai gaismas instalācijām</w:t>
            </w:r>
            <w:r w:rsidRPr="00231BE7">
              <w:rPr>
                <w:rFonts w:ascii="Times New Roman" w:eastAsia="Times New Roman" w:hAnsi="Times New Roman" w:cs="Times New Roman"/>
                <w:sz w:val="24"/>
                <w:szCs w:val="24"/>
              </w:rPr>
              <w:t xml:space="preserve"> (kuri tika norādīti pieredzes aprakstā), ja tāda nav pieejama, pretendents pievieno vizuālos materiālus par</w:t>
            </w:r>
            <w:r w:rsidR="004126BE" w:rsidRPr="00231BE7">
              <w:rPr>
                <w:rFonts w:ascii="Times New Roman" w:eastAsia="Times New Roman" w:hAnsi="Times New Roman" w:cs="Times New Roman"/>
                <w:sz w:val="24"/>
                <w:szCs w:val="24"/>
              </w:rPr>
              <w:t xml:space="preserve"> šiem</w:t>
            </w:r>
            <w:r w:rsidRPr="00231BE7">
              <w:rPr>
                <w:rFonts w:ascii="Times New Roman" w:eastAsia="Times New Roman" w:hAnsi="Times New Roman" w:cs="Times New Roman"/>
                <w:sz w:val="24"/>
                <w:szCs w:val="24"/>
              </w:rPr>
              <w:t xml:space="preserve"> </w:t>
            </w:r>
            <w:r w:rsidRPr="00231BE7">
              <w:rPr>
                <w:rFonts w:ascii="Times New Roman" w:eastAsia="Times New Roman" w:hAnsi="Times New Roman" w:cs="Times New Roman"/>
                <w:b/>
                <w:bCs/>
                <w:sz w:val="24"/>
                <w:szCs w:val="24"/>
              </w:rPr>
              <w:t>2</w:t>
            </w:r>
            <w:r w:rsidR="004126BE" w:rsidRPr="00231BE7">
              <w:rPr>
                <w:rFonts w:ascii="Times New Roman" w:eastAsia="Times New Roman" w:hAnsi="Times New Roman" w:cs="Times New Roman"/>
                <w:b/>
                <w:bCs/>
                <w:sz w:val="24"/>
                <w:szCs w:val="24"/>
              </w:rPr>
              <w:t xml:space="preserve"> </w:t>
            </w:r>
            <w:r w:rsidR="004126BE" w:rsidRPr="00231BE7">
              <w:rPr>
                <w:rFonts w:ascii="Times New Roman" w:eastAsia="Times New Roman" w:hAnsi="Times New Roman" w:cs="Times New Roman"/>
                <w:sz w:val="24"/>
                <w:szCs w:val="24"/>
              </w:rPr>
              <w:t>(vai vairākiem)</w:t>
            </w:r>
            <w:r w:rsidRPr="00231BE7">
              <w:rPr>
                <w:rFonts w:ascii="Times New Roman" w:eastAsia="Times New Roman" w:hAnsi="Times New Roman" w:cs="Times New Roman"/>
                <w:sz w:val="24"/>
                <w:szCs w:val="24"/>
              </w:rPr>
              <w:t xml:space="preserve"> </w:t>
            </w:r>
            <w:r w:rsidR="004126BE" w:rsidRPr="00231BE7">
              <w:rPr>
                <w:rFonts w:ascii="Times New Roman" w:eastAsia="Times New Roman" w:hAnsi="Times New Roman" w:cs="Times New Roman"/>
                <w:sz w:val="24"/>
                <w:szCs w:val="24"/>
              </w:rPr>
              <w:t>gaismas vides objektiem vai gaismas instalācijām.</w:t>
            </w:r>
          </w:p>
        </w:tc>
        <w:tc>
          <w:tcPr>
            <w:tcW w:w="5130" w:type="dxa"/>
            <w:tcBorders>
              <w:top w:val="single" w:sz="4" w:space="0" w:color="000000"/>
              <w:left w:val="single" w:sz="4" w:space="0" w:color="000000"/>
              <w:bottom w:val="single" w:sz="4" w:space="0" w:color="000000"/>
              <w:right w:val="single" w:sz="4" w:space="0" w:color="000000"/>
            </w:tcBorders>
          </w:tcPr>
          <w:p w14:paraId="00000057" w14:textId="23B285C2" w:rsidR="00415AD8" w:rsidRPr="00231BE7" w:rsidRDefault="009A7B9F">
            <w:pPr>
              <w:tabs>
                <w:tab w:val="left" w:pos="541"/>
              </w:tabs>
              <w:spacing w:before="60" w:after="60" w:line="240" w:lineRule="auto"/>
              <w:ind w:left="34"/>
              <w:jc w:val="both"/>
              <w:rPr>
                <w:rFonts w:ascii="Times New Roman" w:eastAsia="Times New Roman" w:hAnsi="Times New Roman" w:cs="Times New Roman"/>
                <w:sz w:val="24"/>
                <w:szCs w:val="24"/>
              </w:rPr>
            </w:pPr>
            <w:bookmarkStart w:id="13" w:name="_heading=h.2et92p0" w:colFirst="0" w:colLast="0"/>
            <w:bookmarkEnd w:id="13"/>
            <w:r w:rsidRPr="00231BE7">
              <w:rPr>
                <w:rFonts w:ascii="Times New Roman" w:eastAsia="Times New Roman" w:hAnsi="Times New Roman" w:cs="Times New Roman"/>
                <w:sz w:val="24"/>
                <w:szCs w:val="24"/>
              </w:rPr>
              <w:lastRenderedPageBreak/>
              <w:t>Pretendenta iepriekš īstenotajiem projektiem jābūt līdzvērtīgā jomā, kas atbilst tai Iepirkuma daļai, uz kur</w:t>
            </w:r>
            <w:r w:rsidR="004824A6" w:rsidRPr="00231BE7">
              <w:rPr>
                <w:rFonts w:ascii="Times New Roman" w:eastAsia="Times New Roman" w:hAnsi="Times New Roman" w:cs="Times New Roman"/>
                <w:sz w:val="24"/>
                <w:szCs w:val="24"/>
              </w:rPr>
              <w:t>u</w:t>
            </w:r>
            <w:r w:rsidRPr="00231BE7">
              <w:rPr>
                <w:rFonts w:ascii="Times New Roman" w:eastAsia="Times New Roman" w:hAnsi="Times New Roman" w:cs="Times New Roman"/>
                <w:sz w:val="24"/>
                <w:szCs w:val="24"/>
              </w:rPr>
              <w:t xml:space="preserve"> tas piesakās. Lai pārliecinātos par Pretendenta iepriekšējo gadu profesionālo pieredzi, tam </w:t>
            </w:r>
            <w:r w:rsidRPr="00231BE7">
              <w:rPr>
                <w:rFonts w:ascii="Times New Roman" w:eastAsia="Times New Roman" w:hAnsi="Times New Roman" w:cs="Times New Roman"/>
                <w:b/>
                <w:bCs/>
                <w:sz w:val="24"/>
                <w:szCs w:val="24"/>
                <w:u w:val="single"/>
              </w:rPr>
              <w:t>jāiesniedz</w:t>
            </w:r>
            <w:r w:rsidRPr="00231BE7">
              <w:rPr>
                <w:rFonts w:ascii="Times New Roman" w:eastAsia="Times New Roman" w:hAnsi="Times New Roman" w:cs="Times New Roman"/>
                <w:sz w:val="24"/>
                <w:szCs w:val="24"/>
              </w:rPr>
              <w:t>:</w:t>
            </w:r>
          </w:p>
          <w:p w14:paraId="00000059" w14:textId="2A713AE5" w:rsidR="00415AD8" w:rsidRPr="00231BE7" w:rsidRDefault="009A7B9F" w:rsidP="00F973C2">
            <w:pPr>
              <w:numPr>
                <w:ilvl w:val="3"/>
                <w:numId w:val="5"/>
              </w:numPr>
              <w:spacing w:before="60" w:after="60" w:line="240" w:lineRule="auto"/>
              <w:ind w:left="19" w:hanging="19"/>
              <w:jc w:val="both"/>
              <w:rPr>
                <w:rFonts w:ascii="Times New Roman" w:eastAsia="Times New Roman" w:hAnsi="Times New Roman" w:cs="Times New Roman"/>
                <w:sz w:val="24"/>
                <w:szCs w:val="24"/>
              </w:rPr>
            </w:pPr>
            <w:r w:rsidRPr="00231BE7">
              <w:rPr>
                <w:rFonts w:ascii="Times New Roman" w:eastAsia="Times New Roman" w:hAnsi="Times New Roman" w:cs="Times New Roman"/>
                <w:sz w:val="24"/>
                <w:szCs w:val="24"/>
              </w:rPr>
              <w:t xml:space="preserve">Pretendenta pieredzes apliecinājums, aizpildot Iepirkuma nolikuma </w:t>
            </w:r>
            <w:r w:rsidRPr="00231BE7">
              <w:rPr>
                <w:rFonts w:ascii="Times New Roman" w:eastAsia="Times New Roman" w:hAnsi="Times New Roman" w:cs="Times New Roman"/>
                <w:sz w:val="24"/>
                <w:szCs w:val="24"/>
              </w:rPr>
              <w:br/>
            </w:r>
            <w:r w:rsidRPr="00231BE7">
              <w:rPr>
                <w:rFonts w:ascii="Times New Roman" w:eastAsia="Times New Roman" w:hAnsi="Times New Roman" w:cs="Times New Roman"/>
                <w:b/>
                <w:bCs/>
                <w:sz w:val="24"/>
                <w:szCs w:val="24"/>
              </w:rPr>
              <w:t>2. pielikuma</w:t>
            </w:r>
            <w:r w:rsidRPr="00231BE7">
              <w:rPr>
                <w:rFonts w:ascii="Times New Roman" w:eastAsia="Times New Roman" w:hAnsi="Times New Roman" w:cs="Times New Roman"/>
                <w:sz w:val="24"/>
                <w:szCs w:val="24"/>
              </w:rPr>
              <w:t xml:space="preserve"> </w:t>
            </w:r>
            <w:r w:rsidRPr="00231BE7">
              <w:rPr>
                <w:rFonts w:ascii="Times New Roman" w:eastAsia="Times New Roman" w:hAnsi="Times New Roman" w:cs="Times New Roman"/>
                <w:b/>
                <w:bCs/>
                <w:sz w:val="24"/>
                <w:szCs w:val="24"/>
              </w:rPr>
              <w:t xml:space="preserve">“Pieteikums” tabulu “PRETENDENTA PIEREDZES </w:t>
            </w:r>
            <w:sdt>
              <w:sdtPr>
                <w:rPr>
                  <w:rFonts w:ascii="Times New Roman" w:hAnsi="Times New Roman" w:cs="Times New Roman"/>
                  <w:b/>
                  <w:bCs/>
                  <w:sz w:val="24"/>
                  <w:szCs w:val="24"/>
                </w:rPr>
                <w:tag w:val="goog_rdk_4"/>
                <w:id w:val="-504446560"/>
              </w:sdtPr>
              <w:sdtEndPr/>
              <w:sdtContent/>
            </w:sdt>
            <w:r w:rsidRPr="00231BE7">
              <w:rPr>
                <w:rFonts w:ascii="Times New Roman" w:eastAsia="Times New Roman" w:hAnsi="Times New Roman" w:cs="Times New Roman"/>
                <w:b/>
                <w:bCs/>
                <w:sz w:val="24"/>
                <w:szCs w:val="24"/>
              </w:rPr>
              <w:t>APLIECINĀJUMS”</w:t>
            </w:r>
            <w:r w:rsidRPr="00231BE7">
              <w:rPr>
                <w:rFonts w:ascii="Times New Roman" w:eastAsia="Times New Roman" w:hAnsi="Times New Roman" w:cs="Times New Roman"/>
                <w:sz w:val="24"/>
                <w:szCs w:val="24"/>
              </w:rPr>
              <w:t>:</w:t>
            </w:r>
          </w:p>
          <w:p w14:paraId="0800285C" w14:textId="7DEAE9D2" w:rsidR="00500749" w:rsidRPr="00231BE7" w:rsidRDefault="009A7B9F" w:rsidP="00945AC0">
            <w:pPr>
              <w:spacing w:before="60" w:after="60"/>
              <w:jc w:val="both"/>
              <w:rPr>
                <w:rFonts w:ascii="Times New Roman" w:eastAsia="Times New Roman" w:hAnsi="Times New Roman"/>
                <w:sz w:val="24"/>
              </w:rPr>
            </w:pPr>
            <w:r w:rsidRPr="00231BE7">
              <w:rPr>
                <w:rFonts w:ascii="Times New Roman" w:eastAsia="Times New Roman" w:hAnsi="Times New Roman"/>
                <w:sz w:val="24"/>
                <w:u w:val="single"/>
              </w:rPr>
              <w:lastRenderedPageBreak/>
              <w:t xml:space="preserve">Piesakoties uz Iepirkuma </w:t>
            </w:r>
            <w:r w:rsidR="00500749" w:rsidRPr="00231BE7">
              <w:rPr>
                <w:rFonts w:ascii="Times New Roman" w:eastAsia="Times New Roman" w:hAnsi="Times New Roman"/>
                <w:sz w:val="24"/>
                <w:u w:val="single"/>
              </w:rPr>
              <w:t>1</w:t>
            </w:r>
            <w:r w:rsidR="00366459" w:rsidRPr="00231BE7">
              <w:rPr>
                <w:rFonts w:ascii="Times New Roman" w:eastAsia="Times New Roman" w:hAnsi="Times New Roman"/>
                <w:sz w:val="24"/>
                <w:u w:val="single"/>
              </w:rPr>
              <w:t>.</w:t>
            </w:r>
            <w:r w:rsidR="00395483" w:rsidRPr="00231BE7">
              <w:rPr>
                <w:rFonts w:ascii="Times New Roman" w:eastAsia="Times New Roman" w:hAnsi="Times New Roman"/>
                <w:sz w:val="24"/>
                <w:u w:val="single"/>
              </w:rPr>
              <w:t xml:space="preserve"> </w:t>
            </w:r>
            <w:r w:rsidR="00366459" w:rsidRPr="00231BE7">
              <w:rPr>
                <w:rFonts w:ascii="Times New Roman" w:eastAsia="Times New Roman" w:hAnsi="Times New Roman"/>
                <w:sz w:val="24"/>
                <w:u w:val="single"/>
              </w:rPr>
              <w:t>-</w:t>
            </w:r>
            <w:r w:rsidR="009564B9" w:rsidRPr="00231BE7">
              <w:rPr>
                <w:rFonts w:ascii="Times New Roman" w:eastAsia="Times New Roman" w:hAnsi="Times New Roman"/>
                <w:sz w:val="24"/>
                <w:u w:val="single"/>
              </w:rPr>
              <w:t xml:space="preserve"> 7</w:t>
            </w:r>
            <w:r w:rsidRPr="00231BE7">
              <w:rPr>
                <w:rFonts w:ascii="Times New Roman" w:eastAsia="Times New Roman" w:hAnsi="Times New Roman"/>
                <w:sz w:val="24"/>
                <w:u w:val="single"/>
              </w:rPr>
              <w:t>.</w:t>
            </w:r>
            <w:r w:rsidR="00395483" w:rsidRPr="00231BE7">
              <w:rPr>
                <w:rFonts w:ascii="Times New Roman" w:eastAsia="Times New Roman" w:hAnsi="Times New Roman"/>
                <w:sz w:val="24"/>
                <w:u w:val="single"/>
              </w:rPr>
              <w:t> </w:t>
            </w:r>
            <w:r w:rsidR="00857C14" w:rsidRPr="00231BE7">
              <w:rPr>
                <w:rFonts w:ascii="Times New Roman" w:eastAsia="Times New Roman" w:hAnsi="Times New Roman"/>
                <w:sz w:val="24"/>
                <w:u w:val="single"/>
              </w:rPr>
              <w:t>daļ</w:t>
            </w:r>
            <w:r w:rsidR="004824A6" w:rsidRPr="00231BE7">
              <w:rPr>
                <w:rFonts w:ascii="Times New Roman" w:eastAsia="Times New Roman" w:hAnsi="Times New Roman"/>
                <w:sz w:val="24"/>
                <w:u w:val="single"/>
              </w:rPr>
              <w:t>ām</w:t>
            </w:r>
            <w:r w:rsidR="000E5B17" w:rsidRPr="00231BE7">
              <w:rPr>
                <w:rFonts w:ascii="Times New Roman" w:eastAsia="Times New Roman" w:hAnsi="Times New Roman"/>
                <w:sz w:val="24"/>
                <w:u w:val="single"/>
              </w:rPr>
              <w:t xml:space="preserve"> </w:t>
            </w:r>
            <w:r w:rsidR="00500749" w:rsidRPr="00231BE7">
              <w:rPr>
                <w:rFonts w:ascii="Times New Roman" w:eastAsia="Times New Roman" w:hAnsi="Times New Roman"/>
                <w:sz w:val="24"/>
              </w:rPr>
              <w:t xml:space="preserve">Pretendents </w:t>
            </w:r>
            <w:r w:rsidR="004824A6" w:rsidRPr="00231BE7">
              <w:rPr>
                <w:rFonts w:ascii="Times New Roman" w:eastAsia="Times New Roman" w:hAnsi="Times New Roman"/>
                <w:sz w:val="24"/>
              </w:rPr>
              <w:t xml:space="preserve">apliecina, </w:t>
            </w:r>
            <w:bookmarkStart w:id="14" w:name="_Hlk232074146"/>
            <w:r w:rsidR="004824A6" w:rsidRPr="00231BE7">
              <w:rPr>
                <w:rFonts w:ascii="Times New Roman" w:eastAsia="Times New Roman" w:hAnsi="Times New Roman"/>
                <w:sz w:val="24"/>
              </w:rPr>
              <w:t xml:space="preserve">ka </w:t>
            </w:r>
            <w:r w:rsidR="00500749" w:rsidRPr="00231BE7">
              <w:rPr>
                <w:rFonts w:ascii="Times New Roman" w:eastAsia="Times New Roman" w:hAnsi="Times New Roman"/>
                <w:sz w:val="24"/>
              </w:rPr>
              <w:t xml:space="preserve">iepriekšējo </w:t>
            </w:r>
            <w:r w:rsidR="00B72520" w:rsidRPr="00231BE7">
              <w:rPr>
                <w:rFonts w:ascii="Times New Roman" w:eastAsia="Times New Roman" w:hAnsi="Times New Roman"/>
                <w:sz w:val="24"/>
              </w:rPr>
              <w:t>3</w:t>
            </w:r>
            <w:r w:rsidR="00500749" w:rsidRPr="00231BE7">
              <w:rPr>
                <w:rFonts w:ascii="Times New Roman" w:eastAsia="Times New Roman" w:hAnsi="Times New Roman"/>
                <w:sz w:val="24"/>
              </w:rPr>
              <w:t xml:space="preserve"> (</w:t>
            </w:r>
            <w:r w:rsidR="00B72520" w:rsidRPr="00231BE7">
              <w:rPr>
                <w:rFonts w:ascii="Times New Roman" w:eastAsia="Times New Roman" w:hAnsi="Times New Roman"/>
                <w:sz w:val="24"/>
              </w:rPr>
              <w:t>trīs</w:t>
            </w:r>
            <w:r w:rsidR="00500749" w:rsidRPr="00231BE7">
              <w:rPr>
                <w:rFonts w:ascii="Times New Roman" w:eastAsia="Times New Roman" w:hAnsi="Times New Roman"/>
                <w:sz w:val="24"/>
              </w:rPr>
              <w:t>) kalendāro gadu laikā (</w:t>
            </w:r>
            <w:r w:rsidR="00B72520" w:rsidRPr="00231BE7">
              <w:rPr>
                <w:rFonts w:ascii="Times New Roman" w:eastAsia="Times New Roman" w:hAnsi="Times New Roman"/>
                <w:sz w:val="24"/>
              </w:rPr>
              <w:t>202</w:t>
            </w:r>
            <w:r w:rsidR="00BA03B9" w:rsidRPr="00231BE7">
              <w:rPr>
                <w:rFonts w:ascii="Times New Roman" w:eastAsia="Times New Roman" w:hAnsi="Times New Roman"/>
                <w:sz w:val="24"/>
              </w:rPr>
              <w:t>3</w:t>
            </w:r>
            <w:r w:rsidR="00B72520" w:rsidRPr="00231BE7">
              <w:rPr>
                <w:rFonts w:ascii="Times New Roman" w:eastAsia="Times New Roman" w:hAnsi="Times New Roman"/>
                <w:sz w:val="24"/>
              </w:rPr>
              <w:t xml:space="preserve">., </w:t>
            </w:r>
            <w:r w:rsidR="00500749" w:rsidRPr="00231BE7">
              <w:rPr>
                <w:rFonts w:ascii="Times New Roman" w:hAnsi="Times New Roman"/>
                <w:bCs/>
                <w:sz w:val="24"/>
              </w:rPr>
              <w:t>202</w:t>
            </w:r>
            <w:r w:rsidR="00BA03B9" w:rsidRPr="00231BE7">
              <w:rPr>
                <w:rFonts w:ascii="Times New Roman" w:hAnsi="Times New Roman"/>
                <w:bCs/>
                <w:sz w:val="24"/>
              </w:rPr>
              <w:t>4</w:t>
            </w:r>
            <w:r w:rsidR="00500749" w:rsidRPr="00231BE7">
              <w:rPr>
                <w:rFonts w:ascii="Times New Roman" w:hAnsi="Times New Roman"/>
                <w:bCs/>
                <w:sz w:val="24"/>
              </w:rPr>
              <w:t>., 202</w:t>
            </w:r>
            <w:r w:rsidR="00BA03B9" w:rsidRPr="00231BE7">
              <w:rPr>
                <w:rFonts w:ascii="Times New Roman" w:hAnsi="Times New Roman"/>
                <w:bCs/>
                <w:sz w:val="24"/>
              </w:rPr>
              <w:t>5</w:t>
            </w:r>
            <w:r w:rsidR="00500749" w:rsidRPr="00231BE7">
              <w:rPr>
                <w:rFonts w:ascii="Times New Roman" w:hAnsi="Times New Roman"/>
                <w:bCs/>
                <w:sz w:val="24"/>
              </w:rPr>
              <w:t>. un 202</w:t>
            </w:r>
            <w:r w:rsidR="00BA03B9" w:rsidRPr="00231BE7">
              <w:rPr>
                <w:rFonts w:ascii="Times New Roman" w:hAnsi="Times New Roman"/>
                <w:bCs/>
                <w:sz w:val="24"/>
              </w:rPr>
              <w:t>6</w:t>
            </w:r>
            <w:r w:rsidR="00500749" w:rsidRPr="00231BE7">
              <w:rPr>
                <w:rFonts w:ascii="Times New Roman" w:eastAsia="Times New Roman" w:hAnsi="Times New Roman"/>
                <w:sz w:val="24"/>
              </w:rPr>
              <w:t xml:space="preserve">. gadā līdz piedāvājuma iesniegšanas brīdim) </w:t>
            </w:r>
            <w:r w:rsidR="00500749" w:rsidRPr="00231BE7">
              <w:rPr>
                <w:rFonts w:ascii="Times New Roman" w:eastAsia="Times New Roman" w:hAnsi="Times New Roman"/>
                <w:b/>
                <w:bCs/>
                <w:sz w:val="24"/>
                <w:u w:val="single"/>
              </w:rPr>
              <w:t xml:space="preserve">ir </w:t>
            </w:r>
            <w:r w:rsidR="00C0657F" w:rsidRPr="00231BE7">
              <w:rPr>
                <w:rFonts w:ascii="Times New Roman" w:eastAsia="Times New Roman" w:hAnsi="Times New Roman"/>
                <w:b/>
                <w:bCs/>
                <w:sz w:val="24"/>
                <w:u w:val="single"/>
              </w:rPr>
              <w:t>izstrādājis un eksponējis</w:t>
            </w:r>
            <w:r w:rsidR="00C0657F" w:rsidRPr="00231BE7">
              <w:rPr>
                <w:rFonts w:ascii="Times New Roman" w:eastAsia="Times New Roman" w:hAnsi="Times New Roman"/>
                <w:sz w:val="24"/>
                <w:u w:val="single"/>
              </w:rPr>
              <w:t xml:space="preserve"> </w:t>
            </w:r>
            <w:r w:rsidR="00395483" w:rsidRPr="00231BE7">
              <w:rPr>
                <w:rFonts w:ascii="Times New Roman" w:eastAsia="Times New Roman" w:hAnsi="Times New Roman"/>
                <w:b/>
                <w:bCs/>
                <w:sz w:val="24"/>
                <w:u w:val="single"/>
              </w:rPr>
              <w:t xml:space="preserve">2 </w:t>
            </w:r>
            <w:r w:rsidR="00C0657F" w:rsidRPr="00231BE7">
              <w:rPr>
                <w:rFonts w:ascii="Times New Roman" w:eastAsia="Times New Roman" w:hAnsi="Times New Roman"/>
                <w:b/>
                <w:bCs/>
                <w:sz w:val="24"/>
                <w:u w:val="single"/>
              </w:rPr>
              <w:t>gaismas vides objektus vai gaismas instalācijas</w:t>
            </w:r>
            <w:r w:rsidR="00500749" w:rsidRPr="00231BE7">
              <w:rPr>
                <w:rFonts w:ascii="Times New Roman" w:eastAsia="Times New Roman" w:hAnsi="Times New Roman"/>
                <w:sz w:val="24"/>
              </w:rPr>
              <w:t xml:space="preserve"> publiskajā ārtelpā</w:t>
            </w:r>
            <w:r w:rsidR="00715387" w:rsidRPr="00231BE7">
              <w:rPr>
                <w:rFonts w:ascii="Times New Roman" w:eastAsia="Times New Roman" w:hAnsi="Times New Roman"/>
                <w:sz w:val="24"/>
              </w:rPr>
              <w:t xml:space="preserve">, </w:t>
            </w:r>
            <w:r w:rsidR="00715387" w:rsidRPr="00231BE7">
              <w:rPr>
                <w:rFonts w:ascii="Times New Roman" w:eastAsia="Times New Roman" w:hAnsi="Times New Roman"/>
                <w:b/>
                <w:bCs/>
                <w:sz w:val="24"/>
                <w:u w:val="single"/>
              </w:rPr>
              <w:t>kas ietver tehnoloģiskus audiovizuālus risinājumus</w:t>
            </w:r>
            <w:r w:rsidR="004824A6" w:rsidRPr="00231BE7">
              <w:rPr>
                <w:rFonts w:ascii="Times New Roman" w:eastAsia="Times New Roman" w:hAnsi="Times New Roman"/>
                <w:sz w:val="24"/>
              </w:rPr>
              <w:t xml:space="preserve">, vai kuru veidošanā ir piedalījies. </w:t>
            </w:r>
            <w:bookmarkEnd w:id="14"/>
          </w:p>
          <w:p w14:paraId="4955AC72" w14:textId="77777777" w:rsidR="009E3485" w:rsidRPr="00231BE7" w:rsidRDefault="009E3485" w:rsidP="00EA70C3">
            <w:pPr>
              <w:spacing w:before="60" w:after="60" w:line="240" w:lineRule="auto"/>
              <w:jc w:val="both"/>
              <w:rPr>
                <w:rFonts w:ascii="Times New Roman" w:eastAsia="Times New Roman" w:hAnsi="Times New Roman" w:cs="Times New Roman"/>
                <w:sz w:val="24"/>
                <w:szCs w:val="24"/>
              </w:rPr>
            </w:pPr>
          </w:p>
          <w:p w14:paraId="00000063" w14:textId="7C18FEEB" w:rsidR="008A1FCD" w:rsidRPr="00231BE7" w:rsidRDefault="008A1FCD" w:rsidP="00515D89">
            <w:pPr>
              <w:spacing w:before="60" w:after="60" w:line="240" w:lineRule="auto"/>
              <w:ind w:left="19"/>
              <w:jc w:val="both"/>
            </w:pPr>
          </w:p>
        </w:tc>
      </w:tr>
      <w:tr w:rsidR="00515D89" w:rsidRPr="007D15AA" w14:paraId="3D1DEE1B" w14:textId="77777777">
        <w:tc>
          <w:tcPr>
            <w:tcW w:w="810" w:type="dxa"/>
            <w:tcBorders>
              <w:top w:val="single" w:sz="4" w:space="0" w:color="000000"/>
              <w:left w:val="single" w:sz="4" w:space="0" w:color="000000"/>
              <w:bottom w:val="single" w:sz="4" w:space="0" w:color="000000"/>
              <w:right w:val="single" w:sz="4" w:space="0" w:color="000000"/>
            </w:tcBorders>
          </w:tcPr>
          <w:p w14:paraId="6DEEDE36" w14:textId="77777777" w:rsidR="00515D89" w:rsidRPr="007D15AA" w:rsidRDefault="00515D89">
            <w:pPr>
              <w:numPr>
                <w:ilvl w:val="2"/>
                <w:numId w:val="5"/>
              </w:numPr>
              <w:spacing w:before="60" w:after="60" w:line="240" w:lineRule="auto"/>
              <w:ind w:hanging="1184"/>
              <w:jc w:val="both"/>
              <w:rPr>
                <w:rFonts w:ascii="Times New Roman" w:eastAsia="Times New Roman" w:hAnsi="Times New Roman" w:cs="Times New Roman"/>
                <w:color w:val="000000"/>
                <w:sz w:val="24"/>
                <w:szCs w:val="24"/>
              </w:rPr>
            </w:pPr>
          </w:p>
        </w:tc>
        <w:tc>
          <w:tcPr>
            <w:tcW w:w="4050" w:type="dxa"/>
            <w:tcBorders>
              <w:top w:val="single" w:sz="4" w:space="0" w:color="000000"/>
              <w:left w:val="single" w:sz="4" w:space="0" w:color="000000"/>
              <w:bottom w:val="single" w:sz="4" w:space="0" w:color="000000"/>
              <w:right w:val="single" w:sz="4" w:space="0" w:color="000000"/>
            </w:tcBorders>
          </w:tcPr>
          <w:p w14:paraId="0E6FDAF6" w14:textId="75660DDA" w:rsidR="00515D89" w:rsidRPr="00515D89" w:rsidRDefault="00515D89" w:rsidP="00515D89">
            <w:pPr>
              <w:spacing w:before="60" w:after="60" w:line="240" w:lineRule="auto"/>
              <w:jc w:val="both"/>
              <w:rPr>
                <w:rFonts w:ascii="Times New Roman" w:eastAsia="Times New Roman" w:hAnsi="Times New Roman" w:cs="Times New Roman"/>
                <w:sz w:val="24"/>
                <w:szCs w:val="24"/>
              </w:rPr>
            </w:pPr>
            <w:r w:rsidRPr="00515D89">
              <w:rPr>
                <w:rFonts w:ascii="Times New Roman" w:eastAsia="Times New Roman" w:hAnsi="Times New Roman" w:cs="Times New Roman"/>
                <w:sz w:val="24"/>
                <w:szCs w:val="24"/>
              </w:rPr>
              <w:t xml:space="preserve">Pretendentam jāpiesaista vismaz </w:t>
            </w:r>
            <w:r>
              <w:rPr>
                <w:rFonts w:ascii="Times New Roman" w:eastAsia="Times New Roman" w:hAnsi="Times New Roman" w:cs="Times New Roman"/>
                <w:sz w:val="24"/>
                <w:szCs w:val="24"/>
              </w:rPr>
              <w:t>2</w:t>
            </w:r>
            <w:r w:rsidRPr="00515D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div</w:t>
            </w:r>
            <w:r w:rsidR="000121EA">
              <w:rPr>
                <w:rFonts w:ascii="Times New Roman" w:eastAsia="Times New Roman" w:hAnsi="Times New Roman" w:cs="Times New Roman"/>
                <w:sz w:val="24"/>
                <w:szCs w:val="24"/>
              </w:rPr>
              <w:t>i</w:t>
            </w:r>
            <w:r w:rsidRPr="00515D89">
              <w:rPr>
                <w:rFonts w:ascii="Times New Roman" w:eastAsia="Times New Roman" w:hAnsi="Times New Roman" w:cs="Times New Roman"/>
                <w:sz w:val="24"/>
                <w:szCs w:val="24"/>
              </w:rPr>
              <w:t>) darba grupas dalībnieki.</w:t>
            </w:r>
          </w:p>
          <w:p w14:paraId="742FC769" w14:textId="77777777" w:rsidR="00515D89" w:rsidRPr="00515D89" w:rsidRDefault="00515D89" w:rsidP="00515D89">
            <w:pPr>
              <w:spacing w:before="60" w:after="60" w:line="240" w:lineRule="auto"/>
              <w:jc w:val="both"/>
              <w:rPr>
                <w:rFonts w:ascii="Times New Roman" w:eastAsia="Times New Roman" w:hAnsi="Times New Roman" w:cs="Times New Roman"/>
                <w:sz w:val="24"/>
                <w:szCs w:val="24"/>
              </w:rPr>
            </w:pPr>
          </w:p>
          <w:p w14:paraId="7FCFB75F" w14:textId="68020240" w:rsidR="00515D89" w:rsidRPr="00231BE7" w:rsidRDefault="00515D89" w:rsidP="00515D89">
            <w:pPr>
              <w:spacing w:before="60" w:after="60" w:line="240" w:lineRule="auto"/>
              <w:jc w:val="both"/>
              <w:rPr>
                <w:rFonts w:ascii="Times New Roman" w:eastAsia="Times New Roman" w:hAnsi="Times New Roman" w:cs="Times New Roman"/>
                <w:sz w:val="24"/>
                <w:szCs w:val="24"/>
              </w:rPr>
            </w:pPr>
            <w:r w:rsidRPr="00515D89">
              <w:rPr>
                <w:rFonts w:ascii="Times New Roman" w:eastAsia="Times New Roman" w:hAnsi="Times New Roman" w:cs="Times New Roman"/>
                <w:sz w:val="24"/>
                <w:szCs w:val="24"/>
              </w:rPr>
              <w:t>Piedāvājumam pievieno šo grupas dalībnieku CV, kurā ir informācija par iepriekš veiktajiem uzdevumiem, kultūras pasākumu veikšanā sabiedrībai brīvi pieejamā publiskajā ārtelpā.</w:t>
            </w:r>
          </w:p>
        </w:tc>
        <w:tc>
          <w:tcPr>
            <w:tcW w:w="5130" w:type="dxa"/>
            <w:tcBorders>
              <w:top w:val="single" w:sz="4" w:space="0" w:color="000000"/>
              <w:left w:val="single" w:sz="4" w:space="0" w:color="000000"/>
              <w:bottom w:val="single" w:sz="4" w:space="0" w:color="000000"/>
              <w:right w:val="single" w:sz="4" w:space="0" w:color="000000"/>
            </w:tcBorders>
          </w:tcPr>
          <w:p w14:paraId="0D8B1842" w14:textId="42177AED" w:rsidR="00515D89" w:rsidRPr="00231BE7" w:rsidRDefault="00515D89" w:rsidP="00515D89">
            <w:pPr>
              <w:spacing w:before="60" w:after="60" w:line="240" w:lineRule="auto"/>
              <w:jc w:val="both"/>
              <w:rPr>
                <w:rFonts w:ascii="Times New Roman" w:eastAsia="Times New Roman" w:hAnsi="Times New Roman" w:cs="Times New Roman"/>
                <w:sz w:val="24"/>
                <w:szCs w:val="24"/>
              </w:rPr>
            </w:pPr>
            <w:r w:rsidRPr="00231BE7">
              <w:rPr>
                <w:rFonts w:ascii="Times New Roman" w:eastAsia="Times New Roman" w:hAnsi="Times New Roman" w:cs="Times New Roman"/>
                <w:sz w:val="24"/>
                <w:szCs w:val="24"/>
              </w:rPr>
              <w:t>7.2.</w:t>
            </w:r>
            <w:r>
              <w:rPr>
                <w:rFonts w:ascii="Times New Roman" w:eastAsia="Times New Roman" w:hAnsi="Times New Roman" w:cs="Times New Roman"/>
                <w:sz w:val="24"/>
                <w:szCs w:val="24"/>
              </w:rPr>
              <w:t>3</w:t>
            </w:r>
            <w:r w:rsidRPr="00231BE7">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231BE7">
              <w:rPr>
                <w:rFonts w:ascii="Times New Roman" w:eastAsia="Times New Roman" w:hAnsi="Times New Roman" w:cs="Times New Roman"/>
                <w:sz w:val="24"/>
                <w:szCs w:val="24"/>
              </w:rPr>
              <w:t xml:space="preserve">. Piesakoties uz Iepirkuma 1.- 7. daļu - </w:t>
            </w:r>
            <w:bookmarkStart w:id="15" w:name="_Hlk232074375"/>
            <w:r w:rsidRPr="00231BE7">
              <w:rPr>
                <w:rFonts w:ascii="Times New Roman" w:eastAsia="Times New Roman" w:hAnsi="Times New Roman" w:cs="Times New Roman"/>
                <w:b/>
                <w:bCs/>
                <w:sz w:val="24"/>
                <w:szCs w:val="24"/>
              </w:rPr>
              <w:t xml:space="preserve">informācija par Pretendenta darba grupas dalībniekiem </w:t>
            </w:r>
            <w:r w:rsidRPr="00231BE7">
              <w:rPr>
                <w:rFonts w:ascii="Times New Roman" w:eastAsia="Times New Roman" w:hAnsi="Times New Roman" w:cs="Times New Roman"/>
                <w:b/>
                <w:bCs/>
                <w:sz w:val="24"/>
                <w:szCs w:val="24"/>
                <w:u w:val="single"/>
              </w:rPr>
              <w:t>(ne mazāk kā 2 (divi) darba grupas dalībnieki)</w:t>
            </w:r>
            <w:r w:rsidRPr="00231BE7">
              <w:rPr>
                <w:rFonts w:ascii="Times New Roman" w:eastAsia="Times New Roman" w:hAnsi="Times New Roman" w:cs="Times New Roman"/>
                <w:sz w:val="24"/>
                <w:szCs w:val="24"/>
              </w:rPr>
              <w:t>, kuri tiks iesaistīti pakalpojumu izpildē</w:t>
            </w:r>
            <w:bookmarkEnd w:id="15"/>
            <w:r w:rsidRPr="00231BE7">
              <w:rPr>
                <w:rFonts w:ascii="Times New Roman" w:eastAsia="Times New Roman" w:hAnsi="Times New Roman" w:cs="Times New Roman"/>
                <w:sz w:val="24"/>
                <w:szCs w:val="24"/>
              </w:rPr>
              <w:t xml:space="preserve">, aizpildot Iepirkuma nolikuma </w:t>
            </w:r>
            <w:r w:rsidRPr="00231BE7">
              <w:rPr>
                <w:rFonts w:ascii="Times New Roman" w:eastAsia="Times New Roman" w:hAnsi="Times New Roman" w:cs="Times New Roman"/>
                <w:b/>
                <w:bCs/>
                <w:sz w:val="24"/>
                <w:szCs w:val="24"/>
              </w:rPr>
              <w:t>2. pielikuma</w:t>
            </w:r>
            <w:r w:rsidRPr="00231BE7">
              <w:rPr>
                <w:rFonts w:ascii="Times New Roman" w:eastAsia="Times New Roman" w:hAnsi="Times New Roman" w:cs="Times New Roman"/>
                <w:sz w:val="24"/>
                <w:szCs w:val="24"/>
              </w:rPr>
              <w:t xml:space="preserve"> </w:t>
            </w:r>
            <w:r w:rsidRPr="00231BE7">
              <w:rPr>
                <w:rFonts w:ascii="Times New Roman" w:eastAsia="Times New Roman" w:hAnsi="Times New Roman" w:cs="Times New Roman"/>
                <w:b/>
                <w:bCs/>
                <w:sz w:val="24"/>
                <w:szCs w:val="24"/>
              </w:rPr>
              <w:t>“Pieteikums” tabulu “PRETENDENTA DARBA GRUPAS  DALĪBNIEKI, KAS TIKS IESAISTĪTI PAKALPOJUMU IZPILDĒ”</w:t>
            </w:r>
            <w:r w:rsidRPr="00231BE7">
              <w:rPr>
                <w:rFonts w:ascii="Times New Roman" w:eastAsia="Times New Roman" w:hAnsi="Times New Roman" w:cs="Times New Roman"/>
                <w:sz w:val="24"/>
                <w:szCs w:val="24"/>
              </w:rPr>
              <w:t>;</w:t>
            </w:r>
          </w:p>
          <w:p w14:paraId="2C2E4F27" w14:textId="2511CD08" w:rsidR="00515D89" w:rsidRPr="00231BE7" w:rsidRDefault="00515D89" w:rsidP="00515D89">
            <w:pPr>
              <w:spacing w:before="60" w:after="60" w:line="240" w:lineRule="auto"/>
              <w:ind w:left="19"/>
              <w:jc w:val="both"/>
              <w:rPr>
                <w:rFonts w:ascii="Times New Roman" w:eastAsia="Times New Roman" w:hAnsi="Times New Roman" w:cs="Times New Roman"/>
                <w:sz w:val="24"/>
                <w:szCs w:val="24"/>
              </w:rPr>
            </w:pPr>
            <w:r w:rsidRPr="00231BE7">
              <w:rPr>
                <w:rFonts w:ascii="Times New Roman" w:eastAsia="Times New Roman" w:hAnsi="Times New Roman" w:cs="Times New Roman"/>
                <w:sz w:val="24"/>
                <w:szCs w:val="24"/>
              </w:rPr>
              <w:t>7.2.</w:t>
            </w:r>
            <w:r w:rsidR="00CE484C">
              <w:rPr>
                <w:rFonts w:ascii="Times New Roman" w:eastAsia="Times New Roman" w:hAnsi="Times New Roman" w:cs="Times New Roman"/>
                <w:sz w:val="24"/>
                <w:szCs w:val="24"/>
              </w:rPr>
              <w:t>3</w:t>
            </w:r>
            <w:r w:rsidRPr="00231BE7">
              <w:rPr>
                <w:rFonts w:ascii="Times New Roman" w:eastAsia="Times New Roman" w:hAnsi="Times New Roman" w:cs="Times New Roman"/>
                <w:sz w:val="24"/>
                <w:szCs w:val="24"/>
              </w:rPr>
              <w:t>.</w:t>
            </w:r>
            <w:r w:rsidR="00CE484C">
              <w:rPr>
                <w:rFonts w:ascii="Times New Roman" w:eastAsia="Times New Roman" w:hAnsi="Times New Roman" w:cs="Times New Roman"/>
                <w:sz w:val="24"/>
                <w:szCs w:val="24"/>
              </w:rPr>
              <w:t>2</w:t>
            </w:r>
            <w:r w:rsidRPr="00231BE7">
              <w:rPr>
                <w:rFonts w:ascii="Times New Roman" w:eastAsia="Times New Roman" w:hAnsi="Times New Roman" w:cs="Times New Roman"/>
                <w:sz w:val="24"/>
                <w:szCs w:val="24"/>
              </w:rPr>
              <w:t xml:space="preserve">. </w:t>
            </w:r>
            <w:r w:rsidRPr="00231BE7">
              <w:rPr>
                <w:rFonts w:ascii="Times New Roman" w:eastAsia="Times New Roman" w:hAnsi="Times New Roman" w:cs="Times New Roman"/>
                <w:sz w:val="24"/>
                <w:szCs w:val="24"/>
                <w:u w:val="single"/>
              </w:rPr>
              <w:t>Piesakoties uz Iepirkuma 1.- 7.daļu</w:t>
            </w:r>
            <w:r w:rsidRPr="00231BE7">
              <w:rPr>
                <w:rFonts w:ascii="Times New Roman" w:eastAsia="Times New Roman" w:hAnsi="Times New Roman" w:cs="Times New Roman"/>
                <w:sz w:val="24"/>
                <w:szCs w:val="24"/>
              </w:rPr>
              <w:t xml:space="preserve"> - Pretendenta 2. pielikuma “Pieteikums” tabulā (skat. 7.2.</w:t>
            </w:r>
            <w:r w:rsidR="00CE484C">
              <w:rPr>
                <w:rFonts w:ascii="Times New Roman" w:eastAsia="Times New Roman" w:hAnsi="Times New Roman" w:cs="Times New Roman"/>
                <w:sz w:val="24"/>
                <w:szCs w:val="24"/>
              </w:rPr>
              <w:t>3</w:t>
            </w:r>
            <w:r w:rsidRPr="00231BE7">
              <w:rPr>
                <w:rFonts w:ascii="Times New Roman" w:eastAsia="Times New Roman" w:hAnsi="Times New Roman" w:cs="Times New Roman"/>
                <w:sz w:val="24"/>
                <w:szCs w:val="24"/>
              </w:rPr>
              <w:t>.</w:t>
            </w:r>
            <w:r w:rsidR="00CE484C">
              <w:rPr>
                <w:rFonts w:ascii="Times New Roman" w:eastAsia="Times New Roman" w:hAnsi="Times New Roman" w:cs="Times New Roman"/>
                <w:sz w:val="24"/>
                <w:szCs w:val="24"/>
              </w:rPr>
              <w:t>1</w:t>
            </w:r>
            <w:r w:rsidRPr="00231BE7">
              <w:rPr>
                <w:rFonts w:ascii="Times New Roman" w:eastAsia="Times New Roman" w:hAnsi="Times New Roman" w:cs="Times New Roman"/>
                <w:sz w:val="24"/>
                <w:szCs w:val="24"/>
              </w:rPr>
              <w:t xml:space="preserve"> apakšpunktu) norādīto </w:t>
            </w:r>
            <w:r w:rsidRPr="00231BE7">
              <w:rPr>
                <w:rFonts w:ascii="Times New Roman" w:eastAsia="Times New Roman" w:hAnsi="Times New Roman" w:cs="Times New Roman"/>
                <w:b/>
                <w:bCs/>
                <w:sz w:val="24"/>
                <w:szCs w:val="24"/>
              </w:rPr>
              <w:t>darba grupas dalībnieku CV,</w:t>
            </w:r>
            <w:r w:rsidRPr="00231BE7">
              <w:rPr>
                <w:rFonts w:ascii="Times New Roman" w:eastAsia="Times New Roman" w:hAnsi="Times New Roman" w:cs="Times New Roman"/>
                <w:sz w:val="24"/>
                <w:szCs w:val="24"/>
              </w:rPr>
              <w:t xml:space="preserve"> </w:t>
            </w:r>
            <w:r w:rsidRPr="00231BE7">
              <w:t xml:space="preserve"> </w:t>
            </w:r>
            <w:r w:rsidRPr="00231BE7">
              <w:rPr>
                <w:rFonts w:ascii="Times New Roman" w:eastAsia="Times New Roman" w:hAnsi="Times New Roman" w:cs="Times New Roman"/>
                <w:sz w:val="24"/>
                <w:szCs w:val="24"/>
              </w:rPr>
              <w:t>kurā norādītā informācija apliecina darba grupas konkrētā dalībnieka  pieredzi un kvalifikācijas atbilstību attiecīgā pienākuma veikšanā.</w:t>
            </w:r>
          </w:p>
          <w:p w14:paraId="5EBABE28" w14:textId="77777777" w:rsidR="00515D89" w:rsidRPr="00231BE7" w:rsidRDefault="00515D89">
            <w:pPr>
              <w:tabs>
                <w:tab w:val="left" w:pos="541"/>
              </w:tabs>
              <w:spacing w:before="60" w:after="60" w:line="240" w:lineRule="auto"/>
              <w:ind w:left="34"/>
              <w:jc w:val="both"/>
              <w:rPr>
                <w:rFonts w:ascii="Times New Roman" w:eastAsia="Times New Roman" w:hAnsi="Times New Roman" w:cs="Times New Roman"/>
                <w:sz w:val="24"/>
                <w:szCs w:val="24"/>
              </w:rPr>
            </w:pPr>
          </w:p>
        </w:tc>
      </w:tr>
      <w:tr w:rsidR="00415AD8" w:rsidRPr="007D15AA" w14:paraId="1F4AFDAD" w14:textId="77777777">
        <w:trPr>
          <w:trHeight w:val="840"/>
        </w:trPr>
        <w:tc>
          <w:tcPr>
            <w:tcW w:w="810" w:type="dxa"/>
            <w:tcBorders>
              <w:top w:val="single" w:sz="4" w:space="0" w:color="000000"/>
              <w:left w:val="single" w:sz="4" w:space="0" w:color="000000"/>
              <w:bottom w:val="single" w:sz="4" w:space="0" w:color="000000"/>
              <w:right w:val="single" w:sz="4" w:space="0" w:color="000000"/>
            </w:tcBorders>
          </w:tcPr>
          <w:p w14:paraId="00000064" w14:textId="77777777" w:rsidR="00415AD8" w:rsidRPr="007D15AA" w:rsidRDefault="00415AD8">
            <w:pPr>
              <w:numPr>
                <w:ilvl w:val="2"/>
                <w:numId w:val="5"/>
              </w:numPr>
              <w:spacing w:before="60" w:after="60" w:line="240" w:lineRule="auto"/>
              <w:ind w:hanging="1187"/>
              <w:jc w:val="both"/>
              <w:rPr>
                <w:rFonts w:ascii="Times New Roman" w:eastAsia="Times New Roman" w:hAnsi="Times New Roman" w:cs="Times New Roman"/>
                <w:color w:val="000000"/>
                <w:sz w:val="24"/>
                <w:szCs w:val="24"/>
              </w:rPr>
            </w:pPr>
          </w:p>
        </w:tc>
        <w:tc>
          <w:tcPr>
            <w:tcW w:w="4050" w:type="dxa"/>
            <w:tcBorders>
              <w:top w:val="single" w:sz="4" w:space="0" w:color="000000"/>
              <w:left w:val="single" w:sz="4" w:space="0" w:color="000000"/>
              <w:bottom w:val="single" w:sz="4" w:space="0" w:color="000000"/>
              <w:right w:val="single" w:sz="4" w:space="0" w:color="000000"/>
            </w:tcBorders>
          </w:tcPr>
          <w:p w14:paraId="626AB080" w14:textId="77777777" w:rsidR="00415AD8" w:rsidRPr="007D15AA" w:rsidRDefault="009A7B9F">
            <w:pPr>
              <w:spacing w:before="60" w:after="60" w:line="240" w:lineRule="auto"/>
              <w:jc w:val="both"/>
              <w:rPr>
                <w:rFonts w:ascii="Times New Roman" w:eastAsia="Times New Roman" w:hAnsi="Times New Roman" w:cs="Times New Roman"/>
                <w:sz w:val="24"/>
                <w:szCs w:val="24"/>
              </w:rPr>
            </w:pPr>
            <w:r w:rsidRPr="007D15AA">
              <w:rPr>
                <w:rFonts w:ascii="Times New Roman" w:eastAsia="Times New Roman" w:hAnsi="Times New Roman" w:cs="Times New Roman"/>
                <w:sz w:val="24"/>
                <w:szCs w:val="24"/>
              </w:rPr>
              <w:t>Pretendents var balstīties uz citu personu iespējām, ja tas ir nepieciešams Līguma izpildē, neatkarīgi no savstarpējo attiecību tiesiskā rakstura.</w:t>
            </w:r>
          </w:p>
          <w:p w14:paraId="00000065" w14:textId="37E88E0D" w:rsidR="00C57A45" w:rsidRPr="007D15AA" w:rsidRDefault="00C57A45">
            <w:pPr>
              <w:spacing w:before="60" w:after="60" w:line="240" w:lineRule="auto"/>
              <w:jc w:val="both"/>
              <w:rPr>
                <w:rFonts w:ascii="Times New Roman" w:eastAsia="Times New Roman" w:hAnsi="Times New Roman" w:cs="Times New Roman"/>
                <w:sz w:val="24"/>
                <w:szCs w:val="24"/>
              </w:rPr>
            </w:pPr>
            <w:r w:rsidRPr="007D15AA">
              <w:rPr>
                <w:rFonts w:ascii="Times New Roman" w:eastAsia="Times New Roman" w:hAnsi="Times New Roman" w:cs="Times New Roman"/>
                <w:sz w:val="24"/>
                <w:szCs w:val="24"/>
              </w:rPr>
              <w:t>(Ja attiecināms)</w:t>
            </w:r>
          </w:p>
        </w:tc>
        <w:tc>
          <w:tcPr>
            <w:tcW w:w="5130" w:type="dxa"/>
            <w:tcBorders>
              <w:top w:val="single" w:sz="4" w:space="0" w:color="000000"/>
              <w:left w:val="single" w:sz="4" w:space="0" w:color="000000"/>
              <w:bottom w:val="single" w:sz="4" w:space="0" w:color="000000"/>
              <w:right w:val="single" w:sz="4" w:space="0" w:color="000000"/>
            </w:tcBorders>
          </w:tcPr>
          <w:p w14:paraId="00000066" w14:textId="77777777" w:rsidR="00415AD8" w:rsidRPr="007D15AA" w:rsidRDefault="009A7B9F">
            <w:pPr>
              <w:spacing w:before="60" w:after="60" w:line="240" w:lineRule="auto"/>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Pretendents sniedz informāciju atbilstoši Iepirkuma nolikuma 2. pielikuma 8. punktam.</w:t>
            </w:r>
          </w:p>
          <w:p w14:paraId="00000067" w14:textId="77777777" w:rsidR="00415AD8" w:rsidRPr="007D15AA" w:rsidRDefault="009A7B9F">
            <w:pPr>
              <w:spacing w:before="60" w:after="60" w:line="240" w:lineRule="auto"/>
              <w:jc w:val="both"/>
              <w:rPr>
                <w:rFonts w:ascii="Times New Roman" w:eastAsia="Times New Roman" w:hAnsi="Times New Roman" w:cs="Times New Roman"/>
                <w:sz w:val="24"/>
                <w:szCs w:val="24"/>
              </w:rPr>
            </w:pPr>
            <w:r w:rsidRPr="007D15AA">
              <w:rPr>
                <w:rFonts w:ascii="Times New Roman" w:eastAsia="Times New Roman" w:hAnsi="Times New Roman" w:cs="Times New Roman"/>
                <w:sz w:val="24"/>
                <w:szCs w:val="24"/>
              </w:rPr>
              <w:t>Ja piedāvājumu iesniedz fizisko un/vai juridisko personu apvienība jebkurā to kombinācijā, piedāvājumam jāpievieno visu piegādātāju apvienības dalībnieku savstarpēji noslēgta vienošanās (piemēram, sabiedrības līgums un/vai vienošanās, vai cits dokuments) vai tās apliecināta kopija par sadarbību Līguma izpildē.</w:t>
            </w:r>
          </w:p>
          <w:p w14:paraId="00000068" w14:textId="77777777" w:rsidR="00415AD8" w:rsidRPr="007D15AA" w:rsidRDefault="009A7B9F">
            <w:pPr>
              <w:spacing w:before="60" w:after="60" w:line="240" w:lineRule="auto"/>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Pretendents pierāda Pasūtītājam, ka viņa rīcībā būs nepieciešamie resursi, iesniedzot vienošanos vai tās apliecinātu kopiju par sadarbību Līguma izpildē, kurā norādīts:</w:t>
            </w:r>
          </w:p>
          <w:p w14:paraId="00000069" w14:textId="77777777" w:rsidR="00415AD8" w:rsidRPr="007D15AA" w:rsidRDefault="009A7B9F">
            <w:pPr>
              <w:numPr>
                <w:ilvl w:val="0"/>
                <w:numId w:val="1"/>
              </w:numPr>
              <w:spacing w:before="60" w:after="60" w:line="240" w:lineRule="auto"/>
              <w:ind w:left="310" w:hanging="284"/>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persona, kura ir pilnvarota pārstāvēt personu apvienību Iepirkumā;</w:t>
            </w:r>
          </w:p>
          <w:p w14:paraId="0000006A" w14:textId="77777777" w:rsidR="00415AD8" w:rsidRPr="007D15AA" w:rsidRDefault="009A7B9F">
            <w:pPr>
              <w:numPr>
                <w:ilvl w:val="0"/>
                <w:numId w:val="1"/>
              </w:numPr>
              <w:spacing w:before="60" w:after="60" w:line="240" w:lineRule="auto"/>
              <w:ind w:left="310" w:hanging="284"/>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katras personas kompetences apjoms un veicamo darbu uzskaitījums Līguma izpildē, nodrošinot pierādījumus par nepieciešamo resursu pieejamību;</w:t>
            </w:r>
          </w:p>
          <w:p w14:paraId="0000006B" w14:textId="77777777" w:rsidR="00415AD8" w:rsidRPr="007D15AA" w:rsidRDefault="009A7B9F">
            <w:pPr>
              <w:numPr>
                <w:ilvl w:val="0"/>
                <w:numId w:val="1"/>
              </w:numPr>
              <w:spacing w:before="60" w:after="60" w:line="240" w:lineRule="auto"/>
              <w:ind w:left="310" w:hanging="284"/>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lastRenderedPageBreak/>
              <w:t xml:space="preserve">apliecinājums, ka pretendents un persona, uz kuras iespējām tas balstās, būs solidāri atbildīgi par Līguma izpildi. </w:t>
            </w:r>
          </w:p>
          <w:p w14:paraId="0000006C" w14:textId="7866CFF5" w:rsidR="00415AD8" w:rsidRPr="007D15AA" w:rsidRDefault="009A7B9F">
            <w:pPr>
              <w:numPr>
                <w:ilvl w:val="0"/>
                <w:numId w:val="1"/>
              </w:numPr>
              <w:spacing w:before="60" w:after="60" w:line="240" w:lineRule="auto"/>
              <w:ind w:left="310" w:hanging="284"/>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sz w:val="24"/>
                <w:szCs w:val="24"/>
              </w:rPr>
              <w:t xml:space="preserve">Ja pretendents Līguma izpildē plāno piesaistīt apakšuzņēmējus, kura sniedzamo pakalpojumu vērtība ir vismaz 10 000 </w:t>
            </w:r>
            <w:r w:rsidRPr="007D15AA">
              <w:rPr>
                <w:rFonts w:ascii="Times New Roman" w:eastAsia="Times New Roman" w:hAnsi="Times New Roman" w:cs="Times New Roman"/>
                <w:i/>
                <w:iCs/>
                <w:sz w:val="24"/>
                <w:szCs w:val="24"/>
              </w:rPr>
              <w:t>euro</w:t>
            </w:r>
            <w:r w:rsidRPr="007D15AA">
              <w:rPr>
                <w:rFonts w:ascii="Times New Roman" w:eastAsia="Times New Roman" w:hAnsi="Times New Roman" w:cs="Times New Roman"/>
                <w:sz w:val="24"/>
                <w:szCs w:val="24"/>
              </w:rPr>
              <w:t xml:space="preserve"> (bez PVN</w:t>
            </w:r>
            <w:r w:rsidR="00AB409A" w:rsidRPr="007D15AA">
              <w:rPr>
                <w:rFonts w:ascii="Times New Roman" w:eastAsia="Times New Roman" w:hAnsi="Times New Roman" w:cs="Times New Roman"/>
                <w:sz w:val="24"/>
                <w:szCs w:val="24"/>
              </w:rPr>
              <w:t>)</w:t>
            </w:r>
            <w:r w:rsidRPr="007D15AA">
              <w:rPr>
                <w:rFonts w:ascii="Times New Roman" w:eastAsia="Times New Roman" w:hAnsi="Times New Roman" w:cs="Times New Roman"/>
                <w:sz w:val="24"/>
                <w:szCs w:val="24"/>
              </w:rPr>
              <w:t xml:space="preserve"> no Līguma vērtības, piedāvājumam jāpievieno rakstiski apakšuzņēmēju apliecinājumi par apakšuzņēmēju piedalīšanos Iepirkumā un apakšuzņēmēju gatavību veikt apakšuzņēmējiem norādītos darbus un/vai nodot pretendenta rīcībā darbu veikšanai nepieciešamos resursus gadījumā, ja ar pretendentu tiks noslēgts Līgums.</w:t>
            </w:r>
          </w:p>
        </w:tc>
      </w:tr>
    </w:tbl>
    <w:bookmarkEnd w:id="11"/>
    <w:p w14:paraId="00000074" w14:textId="77777777" w:rsidR="00415AD8" w:rsidRPr="007D15AA" w:rsidRDefault="009A7B9F">
      <w:pPr>
        <w:widowControl w:val="0"/>
        <w:numPr>
          <w:ilvl w:val="0"/>
          <w:numId w:val="5"/>
        </w:numPr>
        <w:tabs>
          <w:tab w:val="left" w:pos="993"/>
        </w:tabs>
        <w:spacing w:before="360" w:after="120" w:line="240" w:lineRule="auto"/>
        <w:ind w:left="357" w:hanging="357"/>
        <w:jc w:val="center"/>
        <w:rPr>
          <w:rFonts w:ascii="Times New Roman" w:eastAsia="Times New Roman" w:hAnsi="Times New Roman" w:cs="Times New Roman"/>
          <w:b/>
          <w:smallCaps/>
          <w:color w:val="000000"/>
          <w:sz w:val="24"/>
          <w:szCs w:val="24"/>
        </w:rPr>
      </w:pPr>
      <w:r w:rsidRPr="007D15AA">
        <w:rPr>
          <w:rFonts w:ascii="Times New Roman" w:eastAsia="Times New Roman" w:hAnsi="Times New Roman" w:cs="Times New Roman"/>
          <w:b/>
          <w:smallCaps/>
          <w:color w:val="000000"/>
          <w:sz w:val="24"/>
          <w:szCs w:val="24"/>
        </w:rPr>
        <w:lastRenderedPageBreak/>
        <w:t>PRASĪBAS ATTIECĪBĀ UZ TEHNISKĀ UN FINANŠU PIEDĀVĀJUMA SAGATAVOŠANU</w:t>
      </w:r>
    </w:p>
    <w:p w14:paraId="00000075" w14:textId="77777777" w:rsidR="00415AD8" w:rsidRPr="007D15AA" w:rsidRDefault="009A7B9F">
      <w:pPr>
        <w:numPr>
          <w:ilvl w:val="1"/>
          <w:numId w:val="5"/>
        </w:numPr>
        <w:spacing w:before="60" w:after="60" w:line="240" w:lineRule="auto"/>
        <w:ind w:left="567" w:hanging="567"/>
        <w:jc w:val="both"/>
        <w:rPr>
          <w:rFonts w:ascii="Times New Roman" w:eastAsia="Times New Roman" w:hAnsi="Times New Roman" w:cs="Times New Roman"/>
          <w:sz w:val="24"/>
          <w:szCs w:val="24"/>
        </w:rPr>
      </w:pPr>
      <w:r w:rsidRPr="007D15AA">
        <w:rPr>
          <w:rFonts w:ascii="Times New Roman" w:eastAsia="Times New Roman" w:hAnsi="Times New Roman" w:cs="Times New Roman"/>
          <w:sz w:val="24"/>
          <w:szCs w:val="24"/>
        </w:rPr>
        <w:t>Parakstot pieteikumu, pretendents apliecina, ka piekrīt nodrošināt Pasūtījumu atbilstoši Iepirkuma nolikuma 1.pielikumā tehniskajā specifikācijā noteiktajām prasībām. Tehniskajā specifikācijā izvirzītās prasības ir Pasūtītāja noteiktais minimālais prasību līmenis.</w:t>
      </w:r>
    </w:p>
    <w:p w14:paraId="00000076" w14:textId="1414C957" w:rsidR="00415AD8" w:rsidRPr="007D15AA" w:rsidRDefault="009A7B9F">
      <w:pPr>
        <w:numPr>
          <w:ilvl w:val="1"/>
          <w:numId w:val="5"/>
        </w:numPr>
        <w:spacing w:before="60" w:after="60" w:line="240" w:lineRule="auto"/>
        <w:ind w:left="567" w:hanging="567"/>
        <w:jc w:val="both"/>
        <w:rPr>
          <w:rFonts w:ascii="Times New Roman" w:eastAsia="Times New Roman" w:hAnsi="Times New Roman" w:cs="Times New Roman"/>
          <w:sz w:val="24"/>
          <w:szCs w:val="24"/>
        </w:rPr>
      </w:pPr>
      <w:r w:rsidRPr="007D15AA">
        <w:rPr>
          <w:rFonts w:ascii="Times New Roman" w:eastAsia="Times New Roman" w:hAnsi="Times New Roman" w:cs="Times New Roman"/>
          <w:b/>
          <w:sz w:val="24"/>
          <w:szCs w:val="24"/>
        </w:rPr>
        <w:t>Tehnisko piedāvājumu</w:t>
      </w:r>
      <w:r w:rsidRPr="007D15AA">
        <w:rPr>
          <w:rFonts w:ascii="Times New Roman" w:eastAsia="Times New Roman" w:hAnsi="Times New Roman" w:cs="Times New Roman"/>
          <w:sz w:val="24"/>
          <w:szCs w:val="24"/>
        </w:rPr>
        <w:t xml:space="preserve"> sagatavo saskaņā ar Nolikuma </w:t>
      </w:r>
      <w:r w:rsidRPr="007D15AA">
        <w:rPr>
          <w:rFonts w:ascii="Times New Roman" w:eastAsia="Times New Roman" w:hAnsi="Times New Roman" w:cs="Times New Roman"/>
          <w:b/>
          <w:bCs/>
          <w:sz w:val="24"/>
          <w:szCs w:val="24"/>
        </w:rPr>
        <w:t>1. pielikuma “Tehniskā specifikācija”</w:t>
      </w:r>
      <w:r w:rsidRPr="007D15AA">
        <w:rPr>
          <w:rFonts w:ascii="Times New Roman" w:eastAsia="Times New Roman" w:hAnsi="Times New Roman" w:cs="Times New Roman"/>
          <w:sz w:val="24"/>
          <w:szCs w:val="24"/>
        </w:rPr>
        <w:t xml:space="preserve"> prasībām attiecīgajai Iepirkuma daļai</w:t>
      </w:r>
      <w:r w:rsidR="002820AC" w:rsidRPr="007D15AA">
        <w:rPr>
          <w:rFonts w:ascii="Times New Roman" w:eastAsia="Times New Roman" w:hAnsi="Times New Roman" w:cs="Times New Roman"/>
          <w:sz w:val="24"/>
          <w:szCs w:val="24"/>
        </w:rPr>
        <w:t>.</w:t>
      </w:r>
    </w:p>
    <w:p w14:paraId="00000077" w14:textId="77777777" w:rsidR="00415AD8" w:rsidRPr="007D15AA" w:rsidRDefault="009A7B9F">
      <w:pPr>
        <w:widowControl w:val="0"/>
        <w:numPr>
          <w:ilvl w:val="1"/>
          <w:numId w:val="5"/>
        </w:numPr>
        <w:tabs>
          <w:tab w:val="left" w:pos="567"/>
        </w:tabs>
        <w:spacing w:before="60" w:after="60" w:line="240" w:lineRule="auto"/>
        <w:ind w:left="567" w:hanging="567"/>
        <w:jc w:val="both"/>
        <w:rPr>
          <w:rFonts w:ascii="Times New Roman" w:eastAsia="Times New Roman" w:hAnsi="Times New Roman" w:cs="Times New Roman"/>
          <w:sz w:val="24"/>
          <w:szCs w:val="24"/>
        </w:rPr>
      </w:pPr>
      <w:r w:rsidRPr="007D15AA">
        <w:rPr>
          <w:rFonts w:ascii="Times New Roman" w:eastAsia="Times New Roman" w:hAnsi="Times New Roman" w:cs="Times New Roman"/>
          <w:sz w:val="24"/>
          <w:szCs w:val="24"/>
        </w:rPr>
        <w:t>Tehniskā specifikācija ir saistoša pretendentam Līguma darbības laikā.</w:t>
      </w:r>
    </w:p>
    <w:p w14:paraId="00000078" w14:textId="4AAB3C48" w:rsidR="00415AD8" w:rsidRPr="007D15AA" w:rsidRDefault="009A7B9F">
      <w:pPr>
        <w:numPr>
          <w:ilvl w:val="1"/>
          <w:numId w:val="5"/>
        </w:numPr>
        <w:spacing w:after="0" w:line="240" w:lineRule="auto"/>
        <w:ind w:left="567" w:hanging="567"/>
        <w:jc w:val="both"/>
        <w:rPr>
          <w:rFonts w:ascii="Times New Roman" w:eastAsia="Times New Roman" w:hAnsi="Times New Roman" w:cs="Times New Roman"/>
          <w:sz w:val="24"/>
          <w:szCs w:val="24"/>
        </w:rPr>
      </w:pPr>
      <w:r w:rsidRPr="007D15AA">
        <w:rPr>
          <w:rFonts w:ascii="Times New Roman" w:eastAsia="Times New Roman" w:hAnsi="Times New Roman" w:cs="Times New Roman"/>
          <w:b/>
          <w:sz w:val="24"/>
          <w:szCs w:val="24"/>
        </w:rPr>
        <w:t>Pretendents iesniedz finanšu piedāvājumu - detalizētu izmaksu tāmi tabulas veidā (</w:t>
      </w:r>
      <w:sdt>
        <w:sdtPr>
          <w:tag w:val="goog_rdk_14"/>
          <w:id w:val="506411908"/>
        </w:sdtPr>
        <w:sdtEndPr/>
        <w:sdtContent>
          <w:r w:rsidRPr="007D15AA">
            <w:rPr>
              <w:rFonts w:ascii="Times New Roman" w:eastAsia="Times New Roman" w:hAnsi="Times New Roman" w:cs="Times New Roman"/>
              <w:sz w:val="24"/>
              <w:szCs w:val="24"/>
            </w:rPr>
            <w:t xml:space="preserve">saskaņā ar </w:t>
          </w:r>
          <w:r w:rsidR="006B0E61" w:rsidRPr="007D15AA">
            <w:rPr>
              <w:rFonts w:ascii="Times New Roman" w:eastAsia="Times New Roman" w:hAnsi="Times New Roman" w:cs="Times New Roman"/>
              <w:sz w:val="24"/>
              <w:szCs w:val="24"/>
            </w:rPr>
            <w:t xml:space="preserve">Iepirkuma nolikuma </w:t>
          </w:r>
          <w:r w:rsidR="006B0E61" w:rsidRPr="007D15AA">
            <w:rPr>
              <w:rFonts w:ascii="Times New Roman" w:eastAsia="Times New Roman" w:hAnsi="Times New Roman" w:cs="Times New Roman"/>
              <w:b/>
              <w:bCs/>
              <w:sz w:val="24"/>
              <w:szCs w:val="24"/>
            </w:rPr>
            <w:t>3.pielikuma</w:t>
          </w:r>
          <w:r w:rsidR="006B4C04" w:rsidRPr="007D15AA">
            <w:rPr>
              <w:rFonts w:ascii="Times New Roman" w:eastAsia="Times New Roman" w:hAnsi="Times New Roman" w:cs="Times New Roman"/>
              <w:b/>
              <w:bCs/>
              <w:sz w:val="24"/>
              <w:szCs w:val="24"/>
            </w:rPr>
            <w:t xml:space="preserve"> “Finanšu piedāvājums”</w:t>
          </w:r>
          <w:r w:rsidRPr="007D15AA">
            <w:rPr>
              <w:rFonts w:ascii="Times New Roman" w:eastAsia="Times New Roman" w:hAnsi="Times New Roman" w:cs="Times New Roman"/>
              <w:sz w:val="24"/>
              <w:szCs w:val="24"/>
            </w:rPr>
            <w:t xml:space="preserve"> formu, norādot detalizēt</w:t>
          </w:r>
          <w:r w:rsidR="00FF45DF" w:rsidRPr="007D15AA">
            <w:rPr>
              <w:rFonts w:ascii="Times New Roman" w:eastAsia="Times New Roman" w:hAnsi="Times New Roman" w:cs="Times New Roman"/>
              <w:sz w:val="24"/>
              <w:szCs w:val="24"/>
            </w:rPr>
            <w:t>u</w:t>
          </w:r>
          <w:r w:rsidRPr="007D15AA">
            <w:rPr>
              <w:rFonts w:ascii="Times New Roman" w:eastAsia="Times New Roman" w:hAnsi="Times New Roman" w:cs="Times New Roman"/>
              <w:sz w:val="24"/>
              <w:szCs w:val="24"/>
            </w:rPr>
            <w:t xml:space="preserve"> izmaksu </w:t>
          </w:r>
          <w:r w:rsidR="00300435" w:rsidRPr="007D15AA">
            <w:rPr>
              <w:rFonts w:ascii="Times New Roman" w:eastAsia="Times New Roman" w:hAnsi="Times New Roman" w:cs="Times New Roman"/>
              <w:sz w:val="24"/>
              <w:szCs w:val="24"/>
            </w:rPr>
            <w:t>pozīciju atšifrējumu</w:t>
          </w:r>
          <w:r w:rsidR="00300435" w:rsidRPr="007D15AA">
            <w:rPr>
              <w:rFonts w:ascii="Times New Roman" w:eastAsia="Times New Roman" w:hAnsi="Times New Roman" w:cs="Times New Roman"/>
              <w:color w:val="FF0000"/>
              <w:sz w:val="24"/>
              <w:szCs w:val="24"/>
            </w:rPr>
            <w:t xml:space="preserve"> </w:t>
          </w:r>
        </w:sdtContent>
      </w:sdt>
      <w:r w:rsidRPr="007D15AA">
        <w:rPr>
          <w:rFonts w:ascii="Times New Roman" w:eastAsia="Times New Roman" w:hAnsi="Times New Roman" w:cs="Times New Roman"/>
          <w:sz w:val="24"/>
          <w:szCs w:val="24"/>
        </w:rPr>
        <w:t xml:space="preserve"> Iepirkuma daļai, kurai pretendents iesniedz piedāvājumu. Norādot cenas, tajās jāiekļauj visi nodokļi un nodevas, un citas izmaksas, kas saistītas ar pakalpojuma izpildi</w:t>
      </w:r>
      <w:sdt>
        <w:sdtPr>
          <w:tag w:val="goog_rdk_15"/>
          <w:id w:val="-1863429806"/>
        </w:sdtPr>
        <w:sdtEndPr/>
        <w:sdtContent>
          <w:r w:rsidRPr="007D15AA">
            <w:rPr>
              <w:rFonts w:ascii="Times New Roman" w:eastAsia="Times New Roman" w:hAnsi="Times New Roman" w:cs="Times New Roman"/>
              <w:sz w:val="24"/>
              <w:szCs w:val="24"/>
            </w:rPr>
            <w:t xml:space="preserve">  </w:t>
          </w:r>
        </w:sdtContent>
      </w:sdt>
    </w:p>
    <w:p w14:paraId="00000079" w14:textId="4C662BE8" w:rsidR="00415AD8" w:rsidRPr="007D15AA" w:rsidRDefault="009A7B9F">
      <w:pPr>
        <w:widowControl w:val="0"/>
        <w:numPr>
          <w:ilvl w:val="1"/>
          <w:numId w:val="5"/>
        </w:numPr>
        <w:tabs>
          <w:tab w:val="left" w:pos="567"/>
        </w:tabs>
        <w:spacing w:before="60" w:after="60" w:line="240" w:lineRule="auto"/>
        <w:ind w:left="567" w:hanging="567"/>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sz w:val="24"/>
          <w:szCs w:val="24"/>
        </w:rPr>
        <w:t xml:space="preserve">Finanšu piedāvājumā cenas </w:t>
      </w:r>
      <w:r w:rsidR="006B4C04" w:rsidRPr="007D15AA">
        <w:rPr>
          <w:rFonts w:ascii="Times New Roman" w:eastAsia="Times New Roman" w:hAnsi="Times New Roman" w:cs="Times New Roman"/>
          <w:sz w:val="24"/>
          <w:szCs w:val="24"/>
        </w:rPr>
        <w:t xml:space="preserve">un piedāvājuma kopējo cenu </w:t>
      </w:r>
      <w:r w:rsidRPr="007D15AA">
        <w:rPr>
          <w:rFonts w:ascii="Times New Roman" w:eastAsia="Times New Roman" w:hAnsi="Times New Roman" w:cs="Times New Roman"/>
          <w:sz w:val="24"/>
          <w:szCs w:val="24"/>
        </w:rPr>
        <w:t xml:space="preserve">jānorāda </w:t>
      </w:r>
      <w:r w:rsidRPr="007D15AA">
        <w:rPr>
          <w:rFonts w:ascii="Times New Roman" w:eastAsia="Times New Roman" w:hAnsi="Times New Roman" w:cs="Times New Roman"/>
          <w:i/>
          <w:sz w:val="24"/>
          <w:szCs w:val="24"/>
        </w:rPr>
        <w:t>euro</w:t>
      </w:r>
      <w:r w:rsidRPr="007D15AA">
        <w:rPr>
          <w:rFonts w:ascii="Times New Roman" w:eastAsia="Times New Roman" w:hAnsi="Times New Roman" w:cs="Times New Roman"/>
          <w:sz w:val="24"/>
          <w:szCs w:val="24"/>
        </w:rPr>
        <w:t xml:space="preserve"> (ar precizitāti ne vairāk kā 2 (divas) zīmes aiz komata) bez PVN, atsevišķi norādot</w:t>
      </w:r>
      <w:r w:rsidR="006B4C04" w:rsidRPr="007D15AA">
        <w:rPr>
          <w:rFonts w:ascii="Times New Roman" w:eastAsia="Times New Roman" w:hAnsi="Times New Roman" w:cs="Times New Roman"/>
          <w:sz w:val="24"/>
          <w:szCs w:val="24"/>
        </w:rPr>
        <w:t xml:space="preserve"> </w:t>
      </w:r>
      <w:r w:rsidRPr="007D15AA">
        <w:rPr>
          <w:rFonts w:ascii="Times New Roman" w:eastAsia="Times New Roman" w:hAnsi="Times New Roman" w:cs="Times New Roman"/>
          <w:sz w:val="24"/>
          <w:szCs w:val="24"/>
        </w:rPr>
        <w:t xml:space="preserve">PVN </w:t>
      </w:r>
      <w:r w:rsidR="00AD1DF6" w:rsidRPr="007D15AA">
        <w:rPr>
          <w:rFonts w:ascii="Times New Roman" w:eastAsia="Times New Roman" w:hAnsi="Times New Roman" w:cs="Times New Roman"/>
          <w:sz w:val="24"/>
          <w:szCs w:val="24"/>
        </w:rPr>
        <w:t xml:space="preserve">piedāvājuma kopējai cenai </w:t>
      </w:r>
      <w:r w:rsidRPr="007D15AA">
        <w:rPr>
          <w:rFonts w:ascii="Times New Roman" w:eastAsia="Times New Roman" w:hAnsi="Times New Roman" w:cs="Times New Roman"/>
          <w:sz w:val="24"/>
          <w:szCs w:val="24"/>
        </w:rPr>
        <w:t>un</w:t>
      </w:r>
      <w:r w:rsidR="006B4C04" w:rsidRPr="007D15AA">
        <w:rPr>
          <w:rFonts w:ascii="Times New Roman" w:eastAsia="Times New Roman" w:hAnsi="Times New Roman" w:cs="Times New Roman"/>
          <w:sz w:val="24"/>
          <w:szCs w:val="24"/>
        </w:rPr>
        <w:t xml:space="preserve"> piedāvājuma kopējo cenu </w:t>
      </w:r>
      <w:r w:rsidRPr="007D15AA">
        <w:rPr>
          <w:rFonts w:ascii="Times New Roman" w:eastAsia="Times New Roman" w:hAnsi="Times New Roman" w:cs="Times New Roman"/>
          <w:sz w:val="24"/>
          <w:szCs w:val="24"/>
        </w:rPr>
        <w:t>ar PVN.</w:t>
      </w:r>
    </w:p>
    <w:p w14:paraId="0000007A" w14:textId="77777777" w:rsidR="00415AD8" w:rsidRPr="007D15AA" w:rsidRDefault="009A7B9F">
      <w:pPr>
        <w:numPr>
          <w:ilvl w:val="0"/>
          <w:numId w:val="5"/>
        </w:numPr>
        <w:tabs>
          <w:tab w:val="left" w:pos="709"/>
        </w:tabs>
        <w:spacing w:before="360" w:after="120" w:line="240" w:lineRule="auto"/>
        <w:jc w:val="center"/>
        <w:rPr>
          <w:rFonts w:ascii="Times New Roman" w:eastAsia="Times New Roman" w:hAnsi="Times New Roman" w:cs="Times New Roman"/>
          <w:b/>
          <w:color w:val="000000"/>
          <w:sz w:val="24"/>
          <w:szCs w:val="24"/>
        </w:rPr>
      </w:pPr>
      <w:r w:rsidRPr="007D15AA">
        <w:rPr>
          <w:rFonts w:ascii="Times New Roman" w:eastAsia="Times New Roman" w:hAnsi="Times New Roman" w:cs="Times New Roman"/>
          <w:b/>
          <w:color w:val="000000"/>
          <w:sz w:val="24"/>
          <w:szCs w:val="24"/>
        </w:rPr>
        <w:t>PRETENDENTU IZSLĒGŠANAS NOTEIKUMI UN UZTICAMĪBAS NODROŠINĀŠANAI IESNIEGTO PIERĀDĪJUMU VĒRTĒŠANA</w:t>
      </w:r>
    </w:p>
    <w:p w14:paraId="0000007B" w14:textId="77777777" w:rsidR="00415AD8" w:rsidRPr="007D15AA"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Pasūtītājs izslēdz pretendentu no dalības Iepirkumā jebkurā no šādiem gadījumiem:</w:t>
      </w:r>
    </w:p>
    <w:p w14:paraId="0000007C" w14:textId="77777777" w:rsidR="00415AD8" w:rsidRPr="007D15AA" w:rsidRDefault="009A7B9F" w:rsidP="002D162A">
      <w:pPr>
        <w:numPr>
          <w:ilvl w:val="2"/>
          <w:numId w:val="5"/>
        </w:numPr>
        <w:spacing w:before="60" w:after="60" w:line="240" w:lineRule="auto"/>
        <w:ind w:left="567" w:firstLine="143"/>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ir pasludināts pretendenta maksātnespējas process, apturēta kandidāta vai pretendenta saimnieciskā darbība, kandidāts vai pretendents tiek likvidēts;</w:t>
      </w:r>
    </w:p>
    <w:p w14:paraId="0000007D" w14:textId="3AB80372" w:rsidR="00415AD8" w:rsidRPr="007D15AA" w:rsidRDefault="009A7B9F" w:rsidP="002D162A">
      <w:pPr>
        <w:numPr>
          <w:ilvl w:val="2"/>
          <w:numId w:val="5"/>
        </w:numPr>
        <w:spacing w:before="60" w:after="60" w:line="240" w:lineRule="auto"/>
        <w:ind w:left="567" w:firstLine="143"/>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 xml:space="preserve">pretendentam piedāvājuma iesniegšanas termiņa pēdējā dienā </w:t>
      </w:r>
      <w:r w:rsidR="008A2944" w:rsidRPr="007D15AA">
        <w:rPr>
          <w:rFonts w:ascii="Times New Roman" w:eastAsia="Times New Roman" w:hAnsi="Times New Roman" w:cs="Times New Roman"/>
          <w:color w:val="000000"/>
          <w:sz w:val="24"/>
          <w:szCs w:val="24"/>
        </w:rPr>
        <w:t xml:space="preserve">vai dienā, kad pieņemts lēmums par iespējamu iepirkuma līguma slēgšanas tiesību piešķiršanu, Latvijā saskaņā ar likumu </w:t>
      </w:r>
      <w:r w:rsidR="00AD1DF6" w:rsidRPr="007D15AA">
        <w:rPr>
          <w:rFonts w:ascii="Times New Roman" w:eastAsia="Times New Roman" w:hAnsi="Times New Roman" w:cs="Times New Roman"/>
          <w:color w:val="000000"/>
          <w:sz w:val="24"/>
          <w:szCs w:val="24"/>
        </w:rPr>
        <w:t>“</w:t>
      </w:r>
      <w:r w:rsidR="008A2944" w:rsidRPr="007D15AA">
        <w:rPr>
          <w:rFonts w:ascii="Times New Roman" w:eastAsia="Times New Roman" w:hAnsi="Times New Roman" w:cs="Times New Roman"/>
          <w:color w:val="000000"/>
          <w:sz w:val="24"/>
          <w:szCs w:val="24"/>
        </w:rPr>
        <w:t>Par nodokļiem un nodevām</w:t>
      </w:r>
      <w:r w:rsidR="00AD1DF6" w:rsidRPr="007D15AA">
        <w:rPr>
          <w:rFonts w:ascii="Times New Roman" w:eastAsia="Times New Roman" w:hAnsi="Times New Roman" w:cs="Times New Roman"/>
          <w:color w:val="000000"/>
          <w:sz w:val="24"/>
          <w:szCs w:val="24"/>
        </w:rPr>
        <w:t>”</w:t>
      </w:r>
      <w:r w:rsidR="008A2944" w:rsidRPr="007D15AA">
        <w:rPr>
          <w:rFonts w:ascii="Times New Roman" w:eastAsia="Times New Roman" w:hAnsi="Times New Roman" w:cs="Times New Roman"/>
          <w:color w:val="000000"/>
          <w:sz w:val="24"/>
          <w:szCs w:val="24"/>
        </w:rPr>
        <w:t xml:space="preserve"> vai valstī, kurā tas reģistrēts vai kurā atrodas tā pastāvīgā dzīvesvieta, saskaņā ar attiecīgās ārvalsts normatīvajiem aktiem ir neizpildītas saistības nodokļu (tai skaitā valsts sociālās apdrošināšanas) jomā</w:t>
      </w:r>
      <w:r w:rsidR="002D162A" w:rsidRPr="007D15AA">
        <w:rPr>
          <w:rFonts w:ascii="Times New Roman" w:eastAsia="Times New Roman" w:hAnsi="Times New Roman" w:cs="Times New Roman"/>
          <w:color w:val="000000"/>
          <w:sz w:val="24"/>
          <w:szCs w:val="24"/>
        </w:rPr>
        <w:t>.</w:t>
      </w:r>
    </w:p>
    <w:p w14:paraId="1C9520F1" w14:textId="35E292DB" w:rsidR="00495AFC" w:rsidRPr="007D15AA" w:rsidRDefault="00495AFC" w:rsidP="00495AFC">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Iepirkuma nolikuma  9.1. punkta atbilstību Pasūtītājs pārbaudīs, saskaņā ar Publisko iepirkumu likuma 42. un 43.pantā noteikto kārtībā.</w:t>
      </w:r>
    </w:p>
    <w:p w14:paraId="00000088" w14:textId="77777777" w:rsidR="00415AD8" w:rsidRPr="007D15AA"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bookmarkStart w:id="16" w:name="_heading=h.tyjcwt" w:colFirst="0" w:colLast="0"/>
      <w:bookmarkEnd w:id="16"/>
      <w:r w:rsidRPr="007D15AA">
        <w:rPr>
          <w:rFonts w:ascii="Times New Roman" w:eastAsia="Times New Roman" w:hAnsi="Times New Roman" w:cs="Times New Roman"/>
          <w:color w:val="000000"/>
          <w:sz w:val="24"/>
          <w:szCs w:val="24"/>
        </w:rPr>
        <w:t>Uz pretendentu nedrīkst attiekties Starptautisko un Latvijas Republikas nacionālo sankciju likuma 11.</w:t>
      </w:r>
      <w:r w:rsidRPr="007D15AA">
        <w:rPr>
          <w:rFonts w:ascii="Times New Roman" w:eastAsia="Times New Roman" w:hAnsi="Times New Roman" w:cs="Times New Roman"/>
          <w:color w:val="000000"/>
          <w:sz w:val="24"/>
          <w:szCs w:val="24"/>
          <w:vertAlign w:val="superscript"/>
        </w:rPr>
        <w:t>1</w:t>
      </w:r>
      <w:r w:rsidRPr="007D15AA">
        <w:rPr>
          <w:rFonts w:ascii="Times New Roman" w:eastAsia="Times New Roman" w:hAnsi="Times New Roman" w:cs="Times New Roman"/>
          <w:color w:val="000000"/>
          <w:sz w:val="24"/>
          <w:szCs w:val="24"/>
        </w:rPr>
        <w:t xml:space="preserve"> panta pirmajā un otrajā daļā noteiktie izslēgšanas nosacījumi.</w:t>
      </w:r>
    </w:p>
    <w:p w14:paraId="00000089" w14:textId="77777777" w:rsidR="00415AD8" w:rsidRPr="007D15AA" w:rsidRDefault="009A7B9F">
      <w:pPr>
        <w:numPr>
          <w:ilvl w:val="0"/>
          <w:numId w:val="5"/>
        </w:numPr>
        <w:spacing w:before="360" w:after="120" w:line="240" w:lineRule="auto"/>
        <w:ind w:left="584" w:hanging="584"/>
        <w:jc w:val="center"/>
        <w:rPr>
          <w:rFonts w:ascii="Times New Roman" w:eastAsia="Times New Roman" w:hAnsi="Times New Roman" w:cs="Times New Roman"/>
          <w:b/>
          <w:color w:val="000000"/>
          <w:sz w:val="24"/>
          <w:szCs w:val="24"/>
        </w:rPr>
      </w:pPr>
      <w:r w:rsidRPr="007D15AA">
        <w:rPr>
          <w:rFonts w:ascii="Times New Roman" w:eastAsia="Times New Roman" w:hAnsi="Times New Roman" w:cs="Times New Roman"/>
          <w:b/>
          <w:color w:val="000000"/>
          <w:sz w:val="24"/>
          <w:szCs w:val="24"/>
        </w:rPr>
        <w:t xml:space="preserve">PRETENDENTU ATLASE, PIEDĀVĀJUMU ATBILSTĪBAS PĀRBAUDE UN IZVĒLE </w:t>
      </w:r>
    </w:p>
    <w:p w14:paraId="0000008A" w14:textId="77777777" w:rsidR="00415AD8" w:rsidRPr="007D15AA"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bookmarkStart w:id="17" w:name="_heading=h.3dy6vkm" w:colFirst="0" w:colLast="0"/>
      <w:bookmarkEnd w:id="17"/>
      <w:r w:rsidRPr="007D15AA">
        <w:rPr>
          <w:rFonts w:ascii="Times New Roman" w:eastAsia="Times New Roman" w:hAnsi="Times New Roman" w:cs="Times New Roman"/>
          <w:color w:val="000000"/>
          <w:sz w:val="24"/>
          <w:szCs w:val="24"/>
        </w:rPr>
        <w:t>Iepirkuma komisija veic piedāvājumu noformējuma pārbaudi, pretendentu un piedāvājumu atbilstības pārbaudi un izvēli slēgtā sēdē, ievērojot PIL un Iepirkuma nolikumā izvirzītās prasības.</w:t>
      </w:r>
    </w:p>
    <w:p w14:paraId="0000008B" w14:textId="77777777" w:rsidR="00415AD8" w:rsidRPr="007D15AA" w:rsidRDefault="009A7B9F">
      <w:pPr>
        <w:numPr>
          <w:ilvl w:val="1"/>
          <w:numId w:val="5"/>
        </w:numPr>
        <w:spacing w:before="60" w:after="60" w:line="240" w:lineRule="auto"/>
        <w:ind w:left="567" w:hanging="709"/>
        <w:jc w:val="both"/>
        <w:rPr>
          <w:rFonts w:ascii="Times New Roman" w:eastAsia="Times New Roman" w:hAnsi="Times New Roman" w:cs="Times New Roman"/>
          <w:b/>
          <w:color w:val="000000"/>
          <w:sz w:val="24"/>
          <w:szCs w:val="24"/>
        </w:rPr>
      </w:pPr>
      <w:r w:rsidRPr="007D15AA">
        <w:rPr>
          <w:rFonts w:ascii="Times New Roman" w:eastAsia="Times New Roman" w:hAnsi="Times New Roman" w:cs="Times New Roman"/>
          <w:b/>
          <w:color w:val="000000"/>
          <w:sz w:val="24"/>
          <w:szCs w:val="24"/>
        </w:rPr>
        <w:lastRenderedPageBreak/>
        <w:t xml:space="preserve">Piedāvājuma noformējuma pārbaude: </w:t>
      </w:r>
      <w:r w:rsidRPr="007D15AA">
        <w:rPr>
          <w:rFonts w:ascii="Times New Roman" w:eastAsia="Times New Roman" w:hAnsi="Times New Roman" w:cs="Times New Roman"/>
          <w:color w:val="000000"/>
          <w:sz w:val="24"/>
          <w:szCs w:val="24"/>
        </w:rPr>
        <w:t>Iepirkuma komisija pārbauda, vai piedāvājums sagatavots un noformēts atbilstoši Iepirkuma nolikuma 6. sadaļā norādītajām noformēšanas prasībām. Ja Iepirkuma komisija konstatē piedāvājuma noformējuma neatbilstību, Iepirkuma komisija vērtē tā būtiskumu un ietekmi uz iespēju izvērtēt piedāvājumu pēc būtības. Piedāvājuma noformējuma neatbilstība Iepirkuma nolikuma prasībām var būt par pamatu piedāvājuma noraidīšanai, ja neatbilstība ir būtiska.</w:t>
      </w:r>
    </w:p>
    <w:p w14:paraId="0000008C" w14:textId="77777777" w:rsidR="00415AD8" w:rsidRPr="007D15AA"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b/>
          <w:color w:val="000000"/>
          <w:sz w:val="24"/>
          <w:szCs w:val="24"/>
        </w:rPr>
        <w:t xml:space="preserve">Pretendentu un piedāvājumu atbilstības pārbaude: </w:t>
      </w:r>
      <w:r w:rsidRPr="007D15AA">
        <w:rPr>
          <w:rFonts w:ascii="Times New Roman" w:eastAsia="Times New Roman" w:hAnsi="Times New Roman" w:cs="Times New Roman"/>
          <w:color w:val="000000"/>
          <w:sz w:val="24"/>
          <w:szCs w:val="24"/>
        </w:rPr>
        <w:t>Iepirkuma komisija pārbauda un izvērtē pretendenta un tā iesniegtā piedāvājuma atbilstību Iepirkuma nolikumā izvirzītajām prasībām.</w:t>
      </w:r>
      <w:r w:rsidRPr="007D15AA">
        <w:rPr>
          <w:rFonts w:ascii="Times New Roman" w:eastAsia="Times New Roman" w:hAnsi="Times New Roman" w:cs="Times New Roman"/>
          <w:b/>
          <w:color w:val="000000"/>
          <w:sz w:val="24"/>
          <w:szCs w:val="24"/>
        </w:rPr>
        <w:t xml:space="preserve"> </w:t>
      </w:r>
      <w:r w:rsidRPr="007D15AA">
        <w:rPr>
          <w:rFonts w:ascii="Times New Roman" w:eastAsia="Times New Roman" w:hAnsi="Times New Roman" w:cs="Times New Roman"/>
          <w:color w:val="000000"/>
          <w:sz w:val="24"/>
          <w:szCs w:val="24"/>
        </w:rPr>
        <w:t>Ja Iepirkuma komisija konstatē, ka pretendenta piedāvājumā ietvertā vai pretendenta iesniegtā informācija vai dokuments ir neskaidrs vai nepilnīgs, Iepirkuma komisija pieprasa, lai pretendents, vai kompetenta institūcija izskaidro vai papildina minēto informāciju vai dokumentu, vai iesniedz trūkstošo dokumentu un nosaka termiņu nepieciešamās informācijas vai dokumenta iesniegšanai.</w:t>
      </w:r>
      <w:r w:rsidRPr="007D15AA">
        <w:rPr>
          <w:rFonts w:ascii="Times New Roman" w:eastAsia="Times New Roman" w:hAnsi="Times New Roman" w:cs="Times New Roman"/>
          <w:b/>
          <w:color w:val="000000"/>
          <w:sz w:val="24"/>
          <w:szCs w:val="24"/>
        </w:rPr>
        <w:t xml:space="preserve"> </w:t>
      </w:r>
      <w:r w:rsidRPr="007D15AA">
        <w:rPr>
          <w:rFonts w:ascii="Times New Roman" w:eastAsia="Times New Roman" w:hAnsi="Times New Roman" w:cs="Times New Roman"/>
          <w:color w:val="000000"/>
          <w:sz w:val="24"/>
          <w:szCs w:val="24"/>
        </w:rPr>
        <w:t>Ja Iepirkuma komisija ir pieprasījusi izskaidrot vai papildināt piedāvājumā ietverto vai iesniegto informāciju vai dokumentu, bet pretendents to nav izdarījis atbilstoši Iepirkuma komisijas noteiktajām prasībām, Iepirkuma komisija piedāvājumu vērtē pēc tās rīcībā esošās informācijas. Pretendenta vai tā piedāvājuma neatbilstība kādai no Iepirkuma nolikumā izvirzītajām prasībām vai pieprasītas informācijas vai dokumenta neiesniegšana var būt par pamatu piedāvājuma noraidīšanai.</w:t>
      </w:r>
    </w:p>
    <w:p w14:paraId="0000008D" w14:textId="77777777" w:rsidR="00415AD8" w:rsidRPr="007D15AA"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Piedāvājumu vērtēšanas laikā Iepirkuma komisija pārbauda, vai piedāvājumā nav aritmētisku kļūdu. Ja Iepirkuma komisija konstatē šādas kļūdas, tā šīs kļūdas izlabo. Par kļūdu labojumu un laboto piedāvājuma summu Iepirkuma komisija paziņo pretendentam, kura pieļautās kļūdas labotas. Vērtējot finanšu piedāvājumu, Iepirkuma komisija ņem vērā labojumus. Gadījumā, ja Iepirkuma komisija konstatē pretrunas starp skaitliskās vērtības apzīmējumiem ciparos un vārdos, tā vadās no skaitliskās vērtības apzīmējuma vārdos.</w:t>
      </w:r>
    </w:p>
    <w:p w14:paraId="0000008E" w14:textId="77777777" w:rsidR="00415AD8" w:rsidRPr="007D15AA"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Attiecībā uz katru pretendentu, kuram būtu piešķiramas līguma slēgšanas tiesības, pirms tiek pieņemts lēmums par līguma slēgšanas tiesību piešķiršanu, Iepirkuma komisija izvērtē, vai piedāvājums nav nepamatoti lēts. Ja piedāvājums ir nepamatoti lēts, Iepirkuma komisija pirms šā piedāvājuma iespējamās noraidīšanas rakstveidā pieprasa pretendentam detalizētu paskaidrojumu par būtiskajiem piedāvājuma nosacījumiem. Iepirkuma komisija, konsultējoties ar pretendentu, izvērtē visus detalizētajā paskaidrojumā minētos faktorus un pieņem lēmumu, vai piedāvājums ir noraidāms.</w:t>
      </w:r>
    </w:p>
    <w:p w14:paraId="233400ED" w14:textId="31C24C89" w:rsidR="00635138" w:rsidRPr="007D15AA" w:rsidRDefault="009A7B9F" w:rsidP="00635138">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b/>
          <w:color w:val="000000"/>
          <w:sz w:val="24"/>
          <w:szCs w:val="24"/>
        </w:rPr>
        <w:t>Piedāvājumu izvēle:</w:t>
      </w:r>
      <w:r w:rsidRPr="007D15AA">
        <w:rPr>
          <w:rFonts w:ascii="Times New Roman" w:eastAsia="Times New Roman" w:hAnsi="Times New Roman" w:cs="Times New Roman"/>
          <w:color w:val="000000"/>
          <w:sz w:val="24"/>
          <w:szCs w:val="24"/>
        </w:rPr>
        <w:t xml:space="preserve"> Iepirkuma komisija no visiem kvalifikācijas un tehniskajām prasībām atbilstošiem piedāvājumiem izvēlas saimnieciski visizdevīgāko piedāvājumu</w:t>
      </w:r>
      <w:r w:rsidR="00F752EC" w:rsidRPr="007D15AA">
        <w:rPr>
          <w:rFonts w:ascii="Times New Roman" w:eastAsia="Times New Roman" w:hAnsi="Times New Roman" w:cs="Times New Roman"/>
          <w:color w:val="000000"/>
          <w:sz w:val="24"/>
          <w:szCs w:val="24"/>
        </w:rPr>
        <w:t xml:space="preserve">, kas ir saņēmis vismaz </w:t>
      </w:r>
      <w:r w:rsidR="00945AC0" w:rsidRPr="007D15AA">
        <w:rPr>
          <w:rFonts w:ascii="Times New Roman" w:eastAsia="Times New Roman" w:hAnsi="Times New Roman" w:cs="Times New Roman"/>
          <w:color w:val="000000"/>
          <w:sz w:val="24"/>
          <w:szCs w:val="24"/>
        </w:rPr>
        <w:t>7</w:t>
      </w:r>
      <w:r w:rsidR="00F752EC" w:rsidRPr="007D15AA">
        <w:rPr>
          <w:rFonts w:ascii="Times New Roman" w:eastAsia="Times New Roman" w:hAnsi="Times New Roman" w:cs="Times New Roman"/>
          <w:color w:val="000000"/>
          <w:sz w:val="24"/>
          <w:szCs w:val="24"/>
        </w:rPr>
        <w:t xml:space="preserve">0 punktus </w:t>
      </w:r>
      <w:r w:rsidR="000018C0" w:rsidRPr="007D15AA">
        <w:rPr>
          <w:rStyle w:val="Vresatsauce"/>
          <w:rFonts w:ascii="Times New Roman" w:eastAsia="Times New Roman" w:hAnsi="Times New Roman" w:cs="Times New Roman"/>
          <w:color w:val="000000"/>
          <w:sz w:val="24"/>
          <w:szCs w:val="24"/>
        </w:rPr>
        <w:footnoteReference w:id="2"/>
      </w:r>
      <w:r w:rsidR="009C66D1" w:rsidRPr="007D15AA">
        <w:rPr>
          <w:rFonts w:ascii="Times New Roman" w:eastAsia="Times New Roman" w:hAnsi="Times New Roman" w:cs="Times New Roman"/>
          <w:color w:val="000000"/>
          <w:sz w:val="24"/>
          <w:szCs w:val="24"/>
        </w:rPr>
        <w:t xml:space="preserve"> </w:t>
      </w:r>
      <w:r w:rsidR="003A3D3F" w:rsidRPr="007D15AA">
        <w:rPr>
          <w:rFonts w:ascii="Times New Roman" w:eastAsia="Times New Roman" w:hAnsi="Times New Roman" w:cs="Times New Roman"/>
          <w:color w:val="000000"/>
          <w:sz w:val="24"/>
          <w:szCs w:val="24"/>
        </w:rPr>
        <w:t>attiecīgajā</w:t>
      </w:r>
      <w:r w:rsidR="00F752EC" w:rsidRPr="007D15AA">
        <w:rPr>
          <w:rFonts w:ascii="Times New Roman" w:eastAsia="Times New Roman" w:hAnsi="Times New Roman" w:cs="Times New Roman"/>
          <w:color w:val="000000"/>
          <w:sz w:val="24"/>
          <w:szCs w:val="24"/>
        </w:rPr>
        <w:t xml:space="preserve"> iepirkuma daļā,</w:t>
      </w:r>
      <w:r w:rsidRPr="007D15AA">
        <w:rPr>
          <w:rFonts w:ascii="Times New Roman" w:eastAsia="Times New Roman" w:hAnsi="Times New Roman" w:cs="Times New Roman"/>
          <w:color w:val="000000"/>
          <w:sz w:val="24"/>
          <w:szCs w:val="24"/>
        </w:rPr>
        <w:t xml:space="preserve"> saskaņā ar šādiem </w:t>
      </w:r>
      <w:sdt>
        <w:sdtPr>
          <w:tag w:val="goog_rdk_18"/>
          <w:id w:val="1553890927"/>
        </w:sdtPr>
        <w:sdtEndPr/>
        <w:sdtContent/>
      </w:sdt>
      <w:r w:rsidRPr="007D15AA">
        <w:rPr>
          <w:rFonts w:ascii="Times New Roman" w:eastAsia="Times New Roman" w:hAnsi="Times New Roman" w:cs="Times New Roman"/>
          <w:color w:val="000000"/>
          <w:sz w:val="24"/>
          <w:szCs w:val="24"/>
        </w:rPr>
        <w:t>kritērijiem:</w:t>
      </w:r>
    </w:p>
    <w:p w14:paraId="4571CE9C" w14:textId="77777777" w:rsidR="00365C3C" w:rsidRPr="007D15AA" w:rsidRDefault="00365C3C" w:rsidP="00365C3C">
      <w:pPr>
        <w:spacing w:before="60" w:after="60" w:line="240" w:lineRule="auto"/>
        <w:ind w:left="567"/>
        <w:jc w:val="both"/>
        <w:rPr>
          <w:rFonts w:ascii="Times New Roman" w:eastAsia="Times New Roman" w:hAnsi="Times New Roman" w:cs="Times New Roman"/>
          <w:color w:val="000000"/>
          <w:sz w:val="24"/>
          <w:szCs w:val="24"/>
        </w:rPr>
      </w:pPr>
    </w:p>
    <w:p w14:paraId="7E93AE02" w14:textId="7ED81FA7" w:rsidR="00635138" w:rsidRPr="007D15AA" w:rsidRDefault="00FE21EF" w:rsidP="00AE24EC">
      <w:pPr>
        <w:spacing w:after="120" w:line="240" w:lineRule="auto"/>
        <w:jc w:val="both"/>
        <w:rPr>
          <w:rFonts w:ascii="Times New Roman" w:eastAsia="Times New Roman" w:hAnsi="Times New Roman" w:cs="Times New Roman"/>
          <w:b/>
          <w:color w:val="000000"/>
          <w:sz w:val="24"/>
          <w:szCs w:val="24"/>
        </w:rPr>
      </w:pPr>
      <w:r w:rsidRPr="007D15AA">
        <w:rPr>
          <w:rFonts w:ascii="Times New Roman" w:eastAsia="Times New Roman" w:hAnsi="Times New Roman" w:cs="Times New Roman"/>
          <w:b/>
          <w:color w:val="000000"/>
          <w:sz w:val="24"/>
          <w:szCs w:val="24"/>
        </w:rPr>
        <w:t xml:space="preserve">Kritēriji </w:t>
      </w:r>
      <w:r w:rsidRPr="00231BE7">
        <w:rPr>
          <w:rFonts w:ascii="Times New Roman" w:eastAsia="Times New Roman" w:hAnsi="Times New Roman" w:cs="Times New Roman"/>
          <w:b/>
          <w:color w:val="000000"/>
          <w:sz w:val="24"/>
          <w:szCs w:val="24"/>
        </w:rPr>
        <w:t>iepirkuma 1.-</w:t>
      </w:r>
      <w:r w:rsidR="009B2E1F" w:rsidRPr="00231BE7">
        <w:rPr>
          <w:rFonts w:ascii="Times New Roman" w:eastAsia="Times New Roman" w:hAnsi="Times New Roman" w:cs="Times New Roman"/>
          <w:b/>
          <w:color w:val="000000"/>
          <w:sz w:val="24"/>
          <w:szCs w:val="24"/>
        </w:rPr>
        <w:t>7</w:t>
      </w:r>
      <w:r w:rsidRPr="00231BE7">
        <w:rPr>
          <w:rFonts w:ascii="Times New Roman" w:eastAsia="Times New Roman" w:hAnsi="Times New Roman" w:cs="Times New Roman"/>
          <w:b/>
          <w:color w:val="000000"/>
          <w:sz w:val="24"/>
          <w:szCs w:val="24"/>
        </w:rPr>
        <w:t>. daļām</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1417"/>
        <w:gridCol w:w="4111"/>
      </w:tblGrid>
      <w:tr w:rsidR="00AE24EC" w:rsidRPr="007D15AA" w14:paraId="633DB4DE" w14:textId="77777777" w:rsidTr="006643D4">
        <w:trPr>
          <w:trHeight w:val="1283"/>
        </w:trPr>
        <w:tc>
          <w:tcPr>
            <w:tcW w:w="4253" w:type="dxa"/>
          </w:tcPr>
          <w:p w14:paraId="3260FC14" w14:textId="7497B5E9" w:rsidR="00DA3550" w:rsidRPr="007D15AA" w:rsidRDefault="00DA3550" w:rsidP="00DA3550">
            <w:pPr>
              <w:spacing w:after="0" w:line="240" w:lineRule="auto"/>
              <w:jc w:val="both"/>
              <w:rPr>
                <w:rFonts w:ascii="Times New Roman" w:eastAsia="Times New Roman" w:hAnsi="Times New Roman" w:cs="Times New Roman"/>
                <w:b/>
              </w:rPr>
            </w:pPr>
            <w:r w:rsidRPr="007D15AA">
              <w:rPr>
                <w:rFonts w:ascii="Times New Roman" w:eastAsia="Times New Roman" w:hAnsi="Times New Roman" w:cs="Times New Roman"/>
                <w:b/>
              </w:rPr>
              <w:t xml:space="preserve">1. </w:t>
            </w:r>
            <w:bookmarkStart w:id="18" w:name="_Hlk232069577"/>
            <w:r w:rsidR="004824A6" w:rsidRPr="007D15AA">
              <w:rPr>
                <w:rFonts w:ascii="Times New Roman" w:eastAsia="Times New Roman" w:hAnsi="Times New Roman" w:cs="Times New Roman"/>
                <w:b/>
              </w:rPr>
              <w:t>Gaismas objektu ekspozīcijas</w:t>
            </w:r>
            <w:r w:rsidRPr="007D15AA">
              <w:rPr>
                <w:rFonts w:ascii="Times New Roman" w:eastAsia="Times New Roman" w:hAnsi="Times New Roman" w:cs="Times New Roman"/>
                <w:b/>
              </w:rPr>
              <w:t xml:space="preserve"> </w:t>
            </w:r>
            <w:r w:rsidR="00C07B33" w:rsidRPr="007D15AA">
              <w:rPr>
                <w:rFonts w:ascii="Times New Roman" w:eastAsia="Times New Roman" w:hAnsi="Times New Roman" w:cs="Times New Roman"/>
                <w:b/>
              </w:rPr>
              <w:t>mākslinieciskā</w:t>
            </w:r>
            <w:r w:rsidRPr="007D15AA">
              <w:rPr>
                <w:rFonts w:ascii="Times New Roman" w:eastAsia="Times New Roman" w:hAnsi="Times New Roman" w:cs="Times New Roman"/>
                <w:b/>
              </w:rPr>
              <w:t xml:space="preserve"> kvalitāte (K):</w:t>
            </w:r>
            <w:bookmarkEnd w:id="18"/>
          </w:p>
          <w:p w14:paraId="4DB34782" w14:textId="0F8D92C6" w:rsidR="00DA3550" w:rsidRPr="007D15AA" w:rsidRDefault="00DA3550" w:rsidP="00DA3550">
            <w:pPr>
              <w:numPr>
                <w:ilvl w:val="0"/>
                <w:numId w:val="4"/>
              </w:numPr>
              <w:spacing w:after="0" w:line="240" w:lineRule="auto"/>
              <w:ind w:left="171" w:hanging="171"/>
              <w:jc w:val="both"/>
              <w:rPr>
                <w:rFonts w:ascii="Times New Roman" w:eastAsia="Times New Roman" w:hAnsi="Times New Roman" w:cs="Times New Roman"/>
              </w:rPr>
            </w:pPr>
            <w:r w:rsidRPr="007D15AA">
              <w:rPr>
                <w:rFonts w:ascii="Times New Roman" w:eastAsia="Times New Roman" w:hAnsi="Times New Roman" w:cs="Times New Roman"/>
              </w:rPr>
              <w:t>1.kritērija aspekts “</w:t>
            </w:r>
            <w:r w:rsidR="004824A6" w:rsidRPr="007D15AA">
              <w:rPr>
                <w:rFonts w:ascii="Times New Roman" w:eastAsia="Times New Roman" w:hAnsi="Times New Roman" w:cs="Times New Roman"/>
              </w:rPr>
              <w:t>Gaismas objektu ekspozīcijas mākslinieciskā</w:t>
            </w:r>
            <w:r w:rsidR="000F73CD" w:rsidRPr="007D15AA">
              <w:rPr>
                <w:rFonts w:ascii="Times New Roman" w:eastAsia="Times New Roman" w:hAnsi="Times New Roman" w:cs="Times New Roman"/>
              </w:rPr>
              <w:t xml:space="preserve"> koncepcija </w:t>
            </w:r>
            <w:r w:rsidRPr="007D15AA">
              <w:rPr>
                <w:rFonts w:ascii="Times New Roman" w:eastAsia="Times New Roman" w:hAnsi="Times New Roman" w:cs="Times New Roman"/>
              </w:rPr>
              <w:t>ir skaidr</w:t>
            </w:r>
            <w:r w:rsidR="00950020" w:rsidRPr="007D15AA">
              <w:rPr>
                <w:rFonts w:ascii="Times New Roman" w:eastAsia="Times New Roman" w:hAnsi="Times New Roman" w:cs="Times New Roman"/>
              </w:rPr>
              <w:t>i izklāstīta,</w:t>
            </w:r>
            <w:r w:rsidR="004824A6" w:rsidRPr="007D15AA">
              <w:rPr>
                <w:rFonts w:ascii="Times New Roman" w:eastAsia="Times New Roman" w:hAnsi="Times New Roman" w:cs="Times New Roman"/>
              </w:rPr>
              <w:t xml:space="preserve"> saistoša,</w:t>
            </w:r>
            <w:r w:rsidR="003347D9" w:rsidRPr="007D15AA">
              <w:rPr>
                <w:rFonts w:ascii="Times New Roman" w:eastAsia="Times New Roman" w:hAnsi="Times New Roman" w:cs="Times New Roman"/>
              </w:rPr>
              <w:t xml:space="preserve"> </w:t>
            </w:r>
            <w:r w:rsidR="000F73CD" w:rsidRPr="007D15AA">
              <w:rPr>
                <w:rFonts w:ascii="Times New Roman" w:eastAsia="Times New Roman" w:hAnsi="Times New Roman" w:cs="Times New Roman"/>
              </w:rPr>
              <w:t>reflektē par gaismas festivāla tēmu</w:t>
            </w:r>
            <w:r w:rsidRPr="007D15AA">
              <w:rPr>
                <w:rFonts w:ascii="Times New Roman" w:eastAsia="Times New Roman" w:hAnsi="Times New Roman" w:cs="Times New Roman"/>
              </w:rPr>
              <w:t>;</w:t>
            </w:r>
          </w:p>
          <w:p w14:paraId="71CB2190" w14:textId="4D8DEC4A" w:rsidR="00DA3550" w:rsidRPr="007D15AA" w:rsidRDefault="00DA3550" w:rsidP="00DA3550">
            <w:pPr>
              <w:numPr>
                <w:ilvl w:val="0"/>
                <w:numId w:val="4"/>
              </w:numPr>
              <w:spacing w:after="0" w:line="240" w:lineRule="auto"/>
              <w:ind w:left="171" w:hanging="171"/>
              <w:rPr>
                <w:rFonts w:ascii="Times New Roman" w:eastAsia="Times New Roman" w:hAnsi="Times New Roman" w:cs="Times New Roman"/>
              </w:rPr>
            </w:pPr>
            <w:r w:rsidRPr="007D15AA">
              <w:rPr>
                <w:rFonts w:ascii="Times New Roman" w:eastAsia="Times New Roman" w:hAnsi="Times New Roman" w:cs="Times New Roman"/>
              </w:rPr>
              <w:t>2.kritērija aspekts</w:t>
            </w:r>
            <w:r w:rsidR="00950020" w:rsidRPr="007D15AA">
              <w:rPr>
                <w:rFonts w:ascii="Times New Roman" w:eastAsia="Times New Roman" w:hAnsi="Times New Roman" w:cs="Times New Roman"/>
              </w:rPr>
              <w:t xml:space="preserve"> </w:t>
            </w:r>
            <w:r w:rsidR="00950020" w:rsidRPr="007D15AA">
              <w:rPr>
                <w:rFonts w:ascii="Times New Roman" w:hAnsi="Times New Roman" w:cs="Times New Roman"/>
              </w:rPr>
              <w:t>“</w:t>
            </w:r>
            <w:r w:rsidR="004824A6" w:rsidRPr="007D15AA">
              <w:rPr>
                <w:rFonts w:ascii="Times New Roman" w:hAnsi="Times New Roman" w:cs="Times New Roman"/>
              </w:rPr>
              <w:t>Ekspozīcijā iekļautie g</w:t>
            </w:r>
            <w:r w:rsidR="00950020" w:rsidRPr="007D15AA">
              <w:rPr>
                <w:rFonts w:ascii="Times New Roman" w:hAnsi="Times New Roman" w:cs="Times New Roman"/>
              </w:rPr>
              <w:t>aismas objekt</w:t>
            </w:r>
            <w:r w:rsidR="004824A6" w:rsidRPr="007D15AA">
              <w:rPr>
                <w:rFonts w:ascii="Times New Roman" w:hAnsi="Times New Roman" w:cs="Times New Roman"/>
              </w:rPr>
              <w:t>i</w:t>
            </w:r>
            <w:r w:rsidR="00E62A38" w:rsidRPr="007D15AA">
              <w:rPr>
                <w:rFonts w:ascii="Times New Roman" w:hAnsi="Times New Roman" w:cs="Times New Roman"/>
              </w:rPr>
              <w:t xml:space="preserve"> ir daudzveidīgi</w:t>
            </w:r>
            <w:r w:rsidR="009B2E1F" w:rsidRPr="007D15AA">
              <w:rPr>
                <w:rFonts w:ascii="Times New Roman" w:hAnsi="Times New Roman" w:cs="Times New Roman"/>
              </w:rPr>
              <w:t>, mākslinieciski kvalitatīvi</w:t>
            </w:r>
            <w:r w:rsidR="00E62A38" w:rsidRPr="007D15AA">
              <w:rPr>
                <w:rFonts w:ascii="Times New Roman" w:hAnsi="Times New Roman" w:cs="Times New Roman"/>
              </w:rPr>
              <w:t xml:space="preserve"> un </w:t>
            </w:r>
            <w:r w:rsidR="004824A6" w:rsidRPr="007D15AA">
              <w:rPr>
                <w:rFonts w:ascii="Times New Roman" w:hAnsi="Times New Roman" w:cs="Times New Roman"/>
              </w:rPr>
              <w:t>veido vienotu māksliniecisko risinājumu;</w:t>
            </w:r>
          </w:p>
          <w:p w14:paraId="18D37B44" w14:textId="3AE1BB26" w:rsidR="00DA3550" w:rsidRPr="007D15AA" w:rsidRDefault="00DA3550" w:rsidP="00DA3550">
            <w:pPr>
              <w:numPr>
                <w:ilvl w:val="0"/>
                <w:numId w:val="4"/>
              </w:numPr>
              <w:spacing w:after="0" w:line="240" w:lineRule="auto"/>
              <w:ind w:left="171" w:hanging="171"/>
              <w:jc w:val="both"/>
              <w:rPr>
                <w:rFonts w:ascii="Times New Roman" w:eastAsia="Times New Roman" w:hAnsi="Times New Roman" w:cs="Times New Roman"/>
              </w:rPr>
            </w:pPr>
            <w:r w:rsidRPr="007D15AA">
              <w:rPr>
                <w:rFonts w:ascii="Times New Roman" w:eastAsia="Times New Roman" w:hAnsi="Times New Roman" w:cs="Times New Roman"/>
              </w:rPr>
              <w:t>3.kritērija aspekts “</w:t>
            </w:r>
            <w:r w:rsidR="004824A6" w:rsidRPr="007D15AA">
              <w:rPr>
                <w:rFonts w:ascii="Times New Roman" w:eastAsia="Times New Roman" w:hAnsi="Times New Roman" w:cs="Times New Roman"/>
              </w:rPr>
              <w:t xml:space="preserve">Ekspozīcijā iekļauto gaismas objektu izvietojuma plānojums ir </w:t>
            </w:r>
            <w:r w:rsidR="004824A6" w:rsidRPr="007D15AA">
              <w:rPr>
                <w:rFonts w:ascii="Times New Roman" w:eastAsia="Times New Roman" w:hAnsi="Times New Roman" w:cs="Times New Roman"/>
              </w:rPr>
              <w:lastRenderedPageBreak/>
              <w:t xml:space="preserve">pārdomāts, </w:t>
            </w:r>
            <w:r w:rsidR="00671776" w:rsidRPr="007D15AA">
              <w:rPr>
                <w:rFonts w:ascii="Times New Roman" w:eastAsia="Times New Roman" w:hAnsi="Times New Roman" w:cs="Times New Roman"/>
              </w:rPr>
              <w:t xml:space="preserve">integrēts pilsētvidē, </w:t>
            </w:r>
            <w:r w:rsidR="004824A6" w:rsidRPr="007D15AA">
              <w:rPr>
                <w:rFonts w:ascii="Times New Roman" w:eastAsia="Times New Roman" w:hAnsi="Times New Roman" w:cs="Times New Roman"/>
              </w:rPr>
              <w:t>aptver plašu teritoriju</w:t>
            </w:r>
            <w:r w:rsidRPr="007D15AA">
              <w:rPr>
                <w:rFonts w:ascii="Times New Roman" w:eastAsia="Times New Roman" w:hAnsi="Times New Roman" w:cs="Times New Roman"/>
              </w:rPr>
              <w:t>”;</w:t>
            </w:r>
          </w:p>
          <w:p w14:paraId="042C8D30" w14:textId="60C57DD6" w:rsidR="00DA3550" w:rsidRPr="007D15AA" w:rsidRDefault="00DA3550" w:rsidP="00DA3550">
            <w:pPr>
              <w:numPr>
                <w:ilvl w:val="0"/>
                <w:numId w:val="4"/>
              </w:numPr>
              <w:spacing w:after="0" w:line="240" w:lineRule="auto"/>
              <w:ind w:left="171" w:hanging="171"/>
              <w:jc w:val="both"/>
              <w:rPr>
                <w:rFonts w:ascii="Times New Roman" w:eastAsia="Times New Roman" w:hAnsi="Times New Roman" w:cs="Times New Roman"/>
              </w:rPr>
            </w:pPr>
            <w:r w:rsidRPr="007D15AA">
              <w:rPr>
                <w:rFonts w:ascii="Times New Roman" w:eastAsia="Times New Roman" w:hAnsi="Times New Roman" w:cs="Times New Roman"/>
              </w:rPr>
              <w:t>4.kritērija aspekts</w:t>
            </w:r>
            <w:r w:rsidR="00950020" w:rsidRPr="007D15AA">
              <w:rPr>
                <w:rFonts w:ascii="Times New Roman" w:eastAsia="Times New Roman" w:hAnsi="Times New Roman" w:cs="Times New Roman"/>
              </w:rPr>
              <w:t xml:space="preserve"> </w:t>
            </w:r>
            <w:r w:rsidR="00950020" w:rsidRPr="007D15AA">
              <w:rPr>
                <w:rFonts w:ascii="Times New Roman" w:hAnsi="Times New Roman" w:cs="Times New Roman"/>
              </w:rPr>
              <w:t>“</w:t>
            </w:r>
            <w:r w:rsidR="00E62A38" w:rsidRPr="007D15AA">
              <w:rPr>
                <w:rFonts w:ascii="Times New Roman" w:hAnsi="Times New Roman" w:cs="Times New Roman"/>
              </w:rPr>
              <w:t>E</w:t>
            </w:r>
            <w:r w:rsidR="00945AC0" w:rsidRPr="007D15AA">
              <w:rPr>
                <w:rFonts w:ascii="Times New Roman" w:hAnsi="Times New Roman" w:cs="Times New Roman"/>
              </w:rPr>
              <w:t>k</w:t>
            </w:r>
            <w:r w:rsidR="00E62A38" w:rsidRPr="007D15AA">
              <w:rPr>
                <w:rFonts w:ascii="Times New Roman" w:hAnsi="Times New Roman" w:cs="Times New Roman"/>
              </w:rPr>
              <w:t>spozīcijas objektu izvietojum</w:t>
            </w:r>
            <w:r w:rsidR="009B2E1F" w:rsidRPr="007D15AA">
              <w:rPr>
                <w:rFonts w:ascii="Times New Roman" w:hAnsi="Times New Roman" w:cs="Times New Roman"/>
              </w:rPr>
              <w:t xml:space="preserve">s </w:t>
            </w:r>
            <w:r w:rsidR="00671776" w:rsidRPr="007D15AA">
              <w:rPr>
                <w:rFonts w:ascii="Times New Roman" w:hAnsi="Times New Roman" w:cs="Times New Roman"/>
              </w:rPr>
              <w:t xml:space="preserve">iekļaujas </w:t>
            </w:r>
            <w:r w:rsidR="00E62A38" w:rsidRPr="007D15AA">
              <w:rPr>
                <w:rFonts w:ascii="Times New Roman" w:hAnsi="Times New Roman" w:cs="Times New Roman"/>
              </w:rPr>
              <w:t>festivāla kopējā maršruta kontekstā</w:t>
            </w:r>
            <w:r w:rsidR="00950020" w:rsidRPr="007D15AA">
              <w:rPr>
                <w:rFonts w:ascii="Times New Roman" w:hAnsi="Times New Roman" w:cs="Times New Roman"/>
              </w:rPr>
              <w:t>”</w:t>
            </w:r>
          </w:p>
          <w:p w14:paraId="3C3127BB" w14:textId="33AC2783" w:rsidR="00DA3550" w:rsidRPr="007D15AA" w:rsidRDefault="00DA3550" w:rsidP="00DA3550">
            <w:pPr>
              <w:numPr>
                <w:ilvl w:val="0"/>
                <w:numId w:val="4"/>
              </w:numPr>
              <w:spacing w:after="0" w:line="240" w:lineRule="auto"/>
              <w:ind w:left="171" w:hanging="171"/>
              <w:jc w:val="both"/>
              <w:rPr>
                <w:rFonts w:ascii="Times New Roman" w:eastAsia="Times New Roman" w:hAnsi="Times New Roman" w:cs="Times New Roman"/>
              </w:rPr>
            </w:pPr>
            <w:r w:rsidRPr="007D15AA">
              <w:rPr>
                <w:rFonts w:ascii="Times New Roman" w:eastAsia="Times New Roman" w:hAnsi="Times New Roman" w:cs="Times New Roman"/>
              </w:rPr>
              <w:t xml:space="preserve">5.kritērija aspekts </w:t>
            </w:r>
            <w:r w:rsidR="00950020" w:rsidRPr="007D15AA">
              <w:rPr>
                <w:rFonts w:ascii="Times New Roman" w:hAnsi="Times New Roman" w:cs="Times New Roman"/>
              </w:rPr>
              <w:t>“Gaism</w:t>
            </w:r>
            <w:r w:rsidR="004824A6" w:rsidRPr="007D15AA">
              <w:rPr>
                <w:rFonts w:ascii="Times New Roman" w:hAnsi="Times New Roman" w:cs="Times New Roman"/>
              </w:rPr>
              <w:t>as objektu ekspozīcijas</w:t>
            </w:r>
            <w:r w:rsidR="00950020" w:rsidRPr="007D15AA">
              <w:rPr>
                <w:rFonts w:ascii="Times New Roman" w:hAnsi="Times New Roman" w:cs="Times New Roman"/>
              </w:rPr>
              <w:t xml:space="preserve"> saturs atbilst valsts svētku svinību </w:t>
            </w:r>
            <w:r w:rsidR="000C6337">
              <w:rPr>
                <w:rFonts w:ascii="Times New Roman" w:hAnsi="Times New Roman" w:cs="Times New Roman"/>
              </w:rPr>
              <w:t>noskaņai un raksturam</w:t>
            </w:r>
            <w:r w:rsidR="00950020" w:rsidRPr="007D15AA">
              <w:rPr>
                <w:rFonts w:ascii="Times New Roman" w:hAnsi="Times New Roman" w:cs="Times New Roman"/>
              </w:rPr>
              <w:t>”.</w:t>
            </w:r>
          </w:p>
          <w:p w14:paraId="2444A87C" w14:textId="78D9341A" w:rsidR="00AE24EC" w:rsidRPr="007D15AA" w:rsidRDefault="00AE24EC" w:rsidP="00950020">
            <w:pPr>
              <w:spacing w:after="0" w:line="240" w:lineRule="auto"/>
              <w:ind w:left="171"/>
              <w:jc w:val="both"/>
              <w:rPr>
                <w:rFonts w:ascii="Times New Roman" w:eastAsia="Times New Roman" w:hAnsi="Times New Roman" w:cs="Times New Roman"/>
                <w:sz w:val="24"/>
                <w:szCs w:val="24"/>
              </w:rPr>
            </w:pPr>
          </w:p>
        </w:tc>
        <w:tc>
          <w:tcPr>
            <w:tcW w:w="1417" w:type="dxa"/>
          </w:tcPr>
          <w:p w14:paraId="790053D1" w14:textId="7452D176" w:rsidR="00AE24EC" w:rsidRPr="007D15AA" w:rsidRDefault="004824A6" w:rsidP="006643D4">
            <w:pPr>
              <w:spacing w:after="0" w:line="240" w:lineRule="auto"/>
              <w:ind w:left="-57" w:right="-57"/>
              <w:jc w:val="center"/>
              <w:rPr>
                <w:rFonts w:ascii="Times New Roman" w:eastAsia="Times New Roman" w:hAnsi="Times New Roman" w:cs="Times New Roman"/>
                <w:sz w:val="24"/>
                <w:szCs w:val="24"/>
                <w:highlight w:val="yellow"/>
              </w:rPr>
            </w:pPr>
            <w:r w:rsidRPr="007D15AA">
              <w:rPr>
                <w:rFonts w:ascii="Times New Roman" w:eastAsia="Times New Roman" w:hAnsi="Times New Roman" w:cs="Times New Roman"/>
                <w:sz w:val="24"/>
                <w:szCs w:val="24"/>
              </w:rPr>
              <w:lastRenderedPageBreak/>
              <w:t>3</w:t>
            </w:r>
            <w:r w:rsidR="00AE24EC" w:rsidRPr="007D15AA">
              <w:rPr>
                <w:rFonts w:ascii="Times New Roman" w:eastAsia="Times New Roman" w:hAnsi="Times New Roman" w:cs="Times New Roman"/>
                <w:sz w:val="24"/>
                <w:szCs w:val="24"/>
              </w:rPr>
              <w:t>0</w:t>
            </w:r>
          </w:p>
        </w:tc>
        <w:tc>
          <w:tcPr>
            <w:tcW w:w="4111" w:type="dxa"/>
          </w:tcPr>
          <w:p w14:paraId="1C9C70AA" w14:textId="77777777" w:rsidR="00AE24EC" w:rsidRPr="007D15AA" w:rsidRDefault="00AE24EC" w:rsidP="006643D4">
            <w:pPr>
              <w:spacing w:after="120" w:line="240" w:lineRule="auto"/>
              <w:ind w:left="-57" w:right="-57"/>
              <w:jc w:val="both"/>
              <w:rPr>
                <w:rFonts w:ascii="Times New Roman" w:eastAsia="Times New Roman" w:hAnsi="Times New Roman" w:cs="Times New Roman"/>
                <w:sz w:val="24"/>
                <w:szCs w:val="24"/>
              </w:rPr>
            </w:pPr>
            <w:r w:rsidRPr="007D15AA">
              <w:rPr>
                <w:rFonts w:ascii="Times New Roman" w:eastAsia="Times New Roman" w:hAnsi="Times New Roman" w:cs="Times New Roman"/>
                <w:sz w:val="24"/>
                <w:szCs w:val="24"/>
              </w:rPr>
              <w:t>Punktu gradācija:</w:t>
            </w:r>
          </w:p>
          <w:p w14:paraId="389AE76D" w14:textId="283A95ED" w:rsidR="00AE24EC" w:rsidRPr="007D15AA" w:rsidRDefault="004824A6" w:rsidP="006643D4">
            <w:pPr>
              <w:spacing w:after="120" w:line="240" w:lineRule="auto"/>
              <w:ind w:left="-57" w:right="-57"/>
              <w:jc w:val="both"/>
              <w:rPr>
                <w:rFonts w:ascii="Times New Roman" w:eastAsia="Times New Roman" w:hAnsi="Times New Roman" w:cs="Times New Roman"/>
                <w:sz w:val="24"/>
                <w:szCs w:val="24"/>
              </w:rPr>
            </w:pPr>
            <w:r w:rsidRPr="007D15AA">
              <w:rPr>
                <w:rFonts w:ascii="Times New Roman" w:eastAsia="Times New Roman" w:hAnsi="Times New Roman" w:cs="Times New Roman"/>
                <w:b/>
                <w:bCs/>
                <w:sz w:val="24"/>
                <w:szCs w:val="24"/>
              </w:rPr>
              <w:t>3</w:t>
            </w:r>
            <w:r w:rsidR="00AE24EC" w:rsidRPr="007D15AA">
              <w:rPr>
                <w:rFonts w:ascii="Times New Roman" w:eastAsia="Times New Roman" w:hAnsi="Times New Roman" w:cs="Times New Roman"/>
                <w:b/>
                <w:bCs/>
                <w:sz w:val="24"/>
                <w:szCs w:val="24"/>
              </w:rPr>
              <w:t>0</w:t>
            </w:r>
            <w:r w:rsidR="00AE24EC" w:rsidRPr="007D15AA">
              <w:rPr>
                <w:rFonts w:ascii="Times New Roman" w:eastAsia="Times New Roman" w:hAnsi="Times New Roman" w:cs="Times New Roman"/>
                <w:sz w:val="24"/>
                <w:szCs w:val="24"/>
              </w:rPr>
              <w:t> </w:t>
            </w:r>
            <w:r w:rsidR="00AE24EC" w:rsidRPr="007D15AA">
              <w:rPr>
                <w:rFonts w:ascii="Times New Roman" w:eastAsia="Times New Roman" w:hAnsi="Times New Roman" w:cs="Times New Roman"/>
                <w:b/>
                <w:bCs/>
                <w:sz w:val="24"/>
                <w:szCs w:val="24"/>
              </w:rPr>
              <w:t>punkti:</w:t>
            </w:r>
            <w:r w:rsidR="00AE24EC" w:rsidRPr="007D15AA">
              <w:rPr>
                <w:rFonts w:ascii="Times New Roman" w:eastAsia="Times New Roman" w:hAnsi="Times New Roman" w:cs="Times New Roman"/>
                <w:sz w:val="24"/>
                <w:szCs w:val="24"/>
              </w:rPr>
              <w:t xml:space="preserve"> vis</w:t>
            </w:r>
            <w:r w:rsidR="000F73CD" w:rsidRPr="007D15AA">
              <w:rPr>
                <w:rFonts w:ascii="Times New Roman" w:eastAsia="Times New Roman" w:hAnsi="Times New Roman" w:cs="Times New Roman"/>
                <w:sz w:val="24"/>
                <w:szCs w:val="24"/>
              </w:rPr>
              <w:t>i</w:t>
            </w:r>
            <w:r w:rsidR="00AE24EC" w:rsidRPr="007D15AA">
              <w:rPr>
                <w:rFonts w:ascii="Times New Roman" w:eastAsia="Times New Roman" w:hAnsi="Times New Roman" w:cs="Times New Roman"/>
                <w:sz w:val="24"/>
                <w:szCs w:val="24"/>
              </w:rPr>
              <w:t xml:space="preserve"> </w:t>
            </w:r>
            <w:r w:rsidR="000F73CD" w:rsidRPr="007D15AA">
              <w:rPr>
                <w:rFonts w:ascii="Times New Roman" w:eastAsia="Times New Roman" w:hAnsi="Times New Roman" w:cs="Times New Roman"/>
                <w:sz w:val="24"/>
                <w:szCs w:val="24"/>
              </w:rPr>
              <w:t>5</w:t>
            </w:r>
            <w:r w:rsidR="00AE24EC" w:rsidRPr="007D15AA">
              <w:rPr>
                <w:rFonts w:ascii="Times New Roman" w:eastAsia="Times New Roman" w:hAnsi="Times New Roman" w:cs="Times New Roman"/>
                <w:sz w:val="24"/>
                <w:szCs w:val="24"/>
              </w:rPr>
              <w:t xml:space="preserve"> </w:t>
            </w:r>
            <w:r w:rsidR="00DA3B4A" w:rsidRPr="007D15AA">
              <w:rPr>
                <w:rFonts w:ascii="Times New Roman" w:eastAsia="Times New Roman" w:hAnsi="Times New Roman" w:cs="Times New Roman"/>
                <w:sz w:val="24"/>
                <w:szCs w:val="24"/>
              </w:rPr>
              <w:t xml:space="preserve">kritērija </w:t>
            </w:r>
            <w:r w:rsidR="00AE24EC" w:rsidRPr="007D15AA">
              <w:rPr>
                <w:rFonts w:ascii="Times New Roman" w:eastAsia="Times New Roman" w:hAnsi="Times New Roman" w:cs="Times New Roman"/>
                <w:sz w:val="24"/>
                <w:szCs w:val="24"/>
              </w:rPr>
              <w:t>aspekti ir pilnībā pārliecinoši izpildīti un ņemti vērā;</w:t>
            </w:r>
          </w:p>
          <w:p w14:paraId="29AD06E2" w14:textId="6A967AE3" w:rsidR="00AE24EC" w:rsidRPr="007D15AA" w:rsidRDefault="004824A6" w:rsidP="006643D4">
            <w:pPr>
              <w:spacing w:after="120" w:line="240" w:lineRule="auto"/>
              <w:ind w:left="-57" w:right="-57"/>
              <w:jc w:val="both"/>
              <w:rPr>
                <w:rFonts w:ascii="Times New Roman" w:eastAsia="Times New Roman" w:hAnsi="Times New Roman" w:cs="Times New Roman"/>
                <w:sz w:val="24"/>
                <w:szCs w:val="24"/>
              </w:rPr>
            </w:pPr>
            <w:r w:rsidRPr="007D15AA">
              <w:rPr>
                <w:rFonts w:ascii="Times New Roman" w:eastAsia="Times New Roman" w:hAnsi="Times New Roman" w:cs="Times New Roman"/>
                <w:b/>
                <w:bCs/>
                <w:sz w:val="24"/>
                <w:szCs w:val="24"/>
              </w:rPr>
              <w:t>2</w:t>
            </w:r>
            <w:r w:rsidR="00AE24EC" w:rsidRPr="007D15AA">
              <w:rPr>
                <w:rFonts w:ascii="Times New Roman" w:eastAsia="Times New Roman" w:hAnsi="Times New Roman" w:cs="Times New Roman"/>
                <w:b/>
                <w:bCs/>
                <w:sz w:val="24"/>
                <w:szCs w:val="24"/>
              </w:rPr>
              <w:t>0</w:t>
            </w:r>
            <w:r w:rsidR="00AE24EC" w:rsidRPr="007D15AA">
              <w:rPr>
                <w:rFonts w:ascii="Times New Roman" w:eastAsia="Times New Roman" w:hAnsi="Times New Roman" w:cs="Times New Roman"/>
                <w:sz w:val="24"/>
                <w:szCs w:val="24"/>
              </w:rPr>
              <w:t> </w:t>
            </w:r>
            <w:r w:rsidR="00AE24EC" w:rsidRPr="007D15AA">
              <w:rPr>
                <w:rFonts w:ascii="Times New Roman" w:eastAsia="Times New Roman" w:hAnsi="Times New Roman" w:cs="Times New Roman"/>
                <w:b/>
                <w:bCs/>
                <w:sz w:val="24"/>
                <w:szCs w:val="24"/>
              </w:rPr>
              <w:t>punkti:</w:t>
            </w:r>
            <w:r w:rsidR="00AE24EC" w:rsidRPr="007D15AA">
              <w:rPr>
                <w:rFonts w:ascii="Times New Roman" w:eastAsia="Times New Roman" w:hAnsi="Times New Roman" w:cs="Times New Roman"/>
                <w:sz w:val="24"/>
                <w:szCs w:val="24"/>
              </w:rPr>
              <w:t xml:space="preserve"> 1 kritērija aspekts nav pārliecinoši izpildīts vai nav ņemts vērā;</w:t>
            </w:r>
          </w:p>
          <w:p w14:paraId="6DEDCE1C" w14:textId="29F555D8" w:rsidR="00AE24EC" w:rsidRPr="007D15AA" w:rsidRDefault="004824A6" w:rsidP="006643D4">
            <w:pPr>
              <w:spacing w:after="120" w:line="240" w:lineRule="auto"/>
              <w:ind w:left="-57" w:right="-57"/>
              <w:jc w:val="both"/>
              <w:rPr>
                <w:rFonts w:ascii="Times New Roman" w:eastAsia="Times New Roman" w:hAnsi="Times New Roman" w:cs="Times New Roman"/>
                <w:sz w:val="24"/>
                <w:szCs w:val="24"/>
              </w:rPr>
            </w:pPr>
            <w:r w:rsidRPr="007D15AA">
              <w:rPr>
                <w:rFonts w:ascii="Times New Roman" w:eastAsia="Times New Roman" w:hAnsi="Times New Roman" w:cs="Times New Roman"/>
                <w:b/>
                <w:bCs/>
                <w:sz w:val="24"/>
                <w:szCs w:val="24"/>
              </w:rPr>
              <w:t>1</w:t>
            </w:r>
            <w:r w:rsidR="00AE24EC" w:rsidRPr="007D15AA">
              <w:rPr>
                <w:rFonts w:ascii="Times New Roman" w:eastAsia="Times New Roman" w:hAnsi="Times New Roman" w:cs="Times New Roman"/>
                <w:b/>
                <w:bCs/>
                <w:sz w:val="24"/>
                <w:szCs w:val="24"/>
              </w:rPr>
              <w:t>0</w:t>
            </w:r>
            <w:r w:rsidR="00AE24EC" w:rsidRPr="007D15AA">
              <w:rPr>
                <w:rFonts w:ascii="Times New Roman" w:eastAsia="Times New Roman" w:hAnsi="Times New Roman" w:cs="Times New Roman"/>
                <w:sz w:val="24"/>
                <w:szCs w:val="24"/>
              </w:rPr>
              <w:t> </w:t>
            </w:r>
            <w:r w:rsidR="00AE24EC" w:rsidRPr="007D15AA">
              <w:rPr>
                <w:rFonts w:ascii="Times New Roman" w:eastAsia="Times New Roman" w:hAnsi="Times New Roman" w:cs="Times New Roman"/>
                <w:b/>
                <w:bCs/>
                <w:sz w:val="24"/>
                <w:szCs w:val="24"/>
              </w:rPr>
              <w:t>punkti:</w:t>
            </w:r>
            <w:r w:rsidR="00AE24EC" w:rsidRPr="007D15AA">
              <w:rPr>
                <w:rFonts w:ascii="Times New Roman" w:eastAsia="Times New Roman" w:hAnsi="Times New Roman" w:cs="Times New Roman"/>
                <w:sz w:val="24"/>
                <w:szCs w:val="24"/>
              </w:rPr>
              <w:t xml:space="preserve"> 2 </w:t>
            </w:r>
            <w:r w:rsidR="00DA3B4A" w:rsidRPr="007D15AA">
              <w:rPr>
                <w:rFonts w:ascii="Times New Roman" w:eastAsia="Times New Roman" w:hAnsi="Times New Roman" w:cs="Times New Roman"/>
                <w:sz w:val="24"/>
                <w:szCs w:val="24"/>
              </w:rPr>
              <w:t>kritērij</w:t>
            </w:r>
            <w:r w:rsidR="00CB5414" w:rsidRPr="007D15AA">
              <w:rPr>
                <w:rFonts w:ascii="Times New Roman" w:eastAsia="Times New Roman" w:hAnsi="Times New Roman" w:cs="Times New Roman"/>
                <w:sz w:val="24"/>
                <w:szCs w:val="24"/>
              </w:rPr>
              <w:t>a</w:t>
            </w:r>
            <w:r w:rsidR="00DA3B4A" w:rsidRPr="007D15AA">
              <w:rPr>
                <w:rFonts w:ascii="Times New Roman" w:eastAsia="Times New Roman" w:hAnsi="Times New Roman" w:cs="Times New Roman"/>
                <w:sz w:val="24"/>
                <w:szCs w:val="24"/>
              </w:rPr>
              <w:t xml:space="preserve"> </w:t>
            </w:r>
            <w:r w:rsidR="00AE24EC" w:rsidRPr="007D15AA">
              <w:rPr>
                <w:rFonts w:ascii="Times New Roman" w:eastAsia="Times New Roman" w:hAnsi="Times New Roman" w:cs="Times New Roman"/>
                <w:sz w:val="24"/>
                <w:szCs w:val="24"/>
              </w:rPr>
              <w:t>aspekti nav pārliecinoši izpildīti vai nav ņemti vērā;</w:t>
            </w:r>
          </w:p>
          <w:p w14:paraId="57090959" w14:textId="43EB1137" w:rsidR="00AE24EC" w:rsidRPr="007D15AA" w:rsidRDefault="004824A6" w:rsidP="006643D4">
            <w:pPr>
              <w:spacing w:after="120" w:line="240" w:lineRule="auto"/>
              <w:ind w:left="-57" w:right="-57"/>
              <w:jc w:val="both"/>
              <w:rPr>
                <w:rFonts w:ascii="Times New Roman" w:eastAsia="Times New Roman" w:hAnsi="Times New Roman" w:cs="Times New Roman"/>
                <w:sz w:val="24"/>
                <w:szCs w:val="24"/>
              </w:rPr>
            </w:pPr>
            <w:r w:rsidRPr="007D15AA">
              <w:rPr>
                <w:rFonts w:ascii="Times New Roman" w:eastAsia="Times New Roman" w:hAnsi="Times New Roman" w:cs="Times New Roman"/>
                <w:b/>
                <w:bCs/>
                <w:sz w:val="24"/>
                <w:szCs w:val="24"/>
              </w:rPr>
              <w:t>5</w:t>
            </w:r>
            <w:r w:rsidR="00AE24EC" w:rsidRPr="007D15AA">
              <w:rPr>
                <w:rFonts w:ascii="Times New Roman" w:eastAsia="Times New Roman" w:hAnsi="Times New Roman" w:cs="Times New Roman"/>
                <w:b/>
                <w:bCs/>
                <w:sz w:val="24"/>
                <w:szCs w:val="24"/>
              </w:rPr>
              <w:t> punkti:</w:t>
            </w:r>
            <w:r w:rsidR="00AE24EC" w:rsidRPr="007D15AA">
              <w:rPr>
                <w:rFonts w:ascii="Times New Roman" w:eastAsia="Times New Roman" w:hAnsi="Times New Roman" w:cs="Times New Roman"/>
                <w:sz w:val="24"/>
                <w:szCs w:val="24"/>
              </w:rPr>
              <w:t xml:space="preserve"> 3 </w:t>
            </w:r>
            <w:r w:rsidR="00DA3B4A" w:rsidRPr="007D15AA">
              <w:rPr>
                <w:rFonts w:ascii="Times New Roman" w:eastAsia="Times New Roman" w:hAnsi="Times New Roman" w:cs="Times New Roman"/>
                <w:sz w:val="24"/>
                <w:szCs w:val="24"/>
              </w:rPr>
              <w:t>kritērij</w:t>
            </w:r>
            <w:r w:rsidR="00CB5414" w:rsidRPr="007D15AA">
              <w:rPr>
                <w:rFonts w:ascii="Times New Roman" w:eastAsia="Times New Roman" w:hAnsi="Times New Roman" w:cs="Times New Roman"/>
                <w:sz w:val="24"/>
                <w:szCs w:val="24"/>
              </w:rPr>
              <w:t>a</w:t>
            </w:r>
            <w:r w:rsidR="00DA3B4A" w:rsidRPr="007D15AA">
              <w:rPr>
                <w:rFonts w:ascii="Times New Roman" w:eastAsia="Times New Roman" w:hAnsi="Times New Roman" w:cs="Times New Roman"/>
                <w:sz w:val="24"/>
                <w:szCs w:val="24"/>
              </w:rPr>
              <w:t xml:space="preserve"> </w:t>
            </w:r>
            <w:r w:rsidR="00AE24EC" w:rsidRPr="007D15AA">
              <w:rPr>
                <w:rFonts w:ascii="Times New Roman" w:eastAsia="Times New Roman" w:hAnsi="Times New Roman" w:cs="Times New Roman"/>
                <w:sz w:val="24"/>
                <w:szCs w:val="24"/>
              </w:rPr>
              <w:t>aspekti nav pārliecinoši izpildīti vai nav ņemti vērā;</w:t>
            </w:r>
          </w:p>
          <w:p w14:paraId="104E60D5" w14:textId="79193D50" w:rsidR="00AE24EC" w:rsidRPr="007D15AA" w:rsidRDefault="00AE24EC" w:rsidP="006643D4">
            <w:pPr>
              <w:spacing w:after="120" w:line="240" w:lineRule="auto"/>
              <w:ind w:left="-57" w:right="-57"/>
              <w:jc w:val="both"/>
              <w:rPr>
                <w:rFonts w:ascii="Times New Roman" w:eastAsia="Times New Roman" w:hAnsi="Times New Roman" w:cs="Times New Roman"/>
                <w:sz w:val="24"/>
                <w:szCs w:val="24"/>
              </w:rPr>
            </w:pPr>
            <w:r w:rsidRPr="007D15AA">
              <w:rPr>
                <w:rFonts w:ascii="Times New Roman" w:eastAsia="Times New Roman" w:hAnsi="Times New Roman" w:cs="Times New Roman"/>
                <w:b/>
                <w:bCs/>
                <w:sz w:val="24"/>
                <w:szCs w:val="24"/>
              </w:rPr>
              <w:lastRenderedPageBreak/>
              <w:t>0</w:t>
            </w:r>
            <w:r w:rsidRPr="007D15AA">
              <w:rPr>
                <w:rFonts w:ascii="Times New Roman" w:eastAsia="Times New Roman" w:hAnsi="Times New Roman" w:cs="Times New Roman"/>
                <w:sz w:val="24"/>
                <w:szCs w:val="24"/>
              </w:rPr>
              <w:t xml:space="preserve"> </w:t>
            </w:r>
            <w:r w:rsidRPr="007D15AA">
              <w:rPr>
                <w:rFonts w:ascii="Times New Roman" w:eastAsia="Times New Roman" w:hAnsi="Times New Roman" w:cs="Times New Roman"/>
                <w:b/>
                <w:bCs/>
                <w:sz w:val="24"/>
                <w:szCs w:val="24"/>
              </w:rPr>
              <w:t>punkti:</w:t>
            </w:r>
            <w:r w:rsidRPr="007D15AA">
              <w:rPr>
                <w:rFonts w:ascii="Times New Roman" w:eastAsia="Times New Roman" w:hAnsi="Times New Roman" w:cs="Times New Roman"/>
                <w:sz w:val="24"/>
                <w:szCs w:val="24"/>
              </w:rPr>
              <w:t xml:space="preserve"> </w:t>
            </w:r>
            <w:r w:rsidR="00950020" w:rsidRPr="007D15AA">
              <w:rPr>
                <w:rFonts w:ascii="Times New Roman" w:eastAsia="Times New Roman" w:hAnsi="Times New Roman" w:cs="Times New Roman"/>
                <w:sz w:val="24"/>
                <w:szCs w:val="24"/>
              </w:rPr>
              <w:t>4</w:t>
            </w:r>
            <w:r w:rsidRPr="007D15AA">
              <w:rPr>
                <w:rFonts w:ascii="Times New Roman" w:eastAsia="Times New Roman" w:hAnsi="Times New Roman" w:cs="Times New Roman"/>
                <w:sz w:val="24"/>
                <w:szCs w:val="24"/>
              </w:rPr>
              <w:t xml:space="preserve"> </w:t>
            </w:r>
            <w:r w:rsidR="00CB5414" w:rsidRPr="007D15AA">
              <w:rPr>
                <w:rFonts w:ascii="Times New Roman" w:eastAsia="Times New Roman" w:hAnsi="Times New Roman" w:cs="Times New Roman"/>
                <w:sz w:val="24"/>
                <w:szCs w:val="24"/>
              </w:rPr>
              <w:t xml:space="preserve">vai vairāk </w:t>
            </w:r>
            <w:r w:rsidR="00DA3B4A" w:rsidRPr="007D15AA">
              <w:rPr>
                <w:rFonts w:ascii="Times New Roman" w:eastAsia="Times New Roman" w:hAnsi="Times New Roman" w:cs="Times New Roman"/>
                <w:sz w:val="24"/>
                <w:szCs w:val="24"/>
              </w:rPr>
              <w:t>kritērij</w:t>
            </w:r>
            <w:r w:rsidR="00CB5414" w:rsidRPr="007D15AA">
              <w:rPr>
                <w:rFonts w:ascii="Times New Roman" w:eastAsia="Times New Roman" w:hAnsi="Times New Roman" w:cs="Times New Roman"/>
                <w:sz w:val="24"/>
                <w:szCs w:val="24"/>
              </w:rPr>
              <w:t>a</w:t>
            </w:r>
            <w:r w:rsidR="00DA3B4A" w:rsidRPr="007D15AA">
              <w:rPr>
                <w:rFonts w:ascii="Times New Roman" w:eastAsia="Times New Roman" w:hAnsi="Times New Roman" w:cs="Times New Roman"/>
                <w:sz w:val="24"/>
                <w:szCs w:val="24"/>
              </w:rPr>
              <w:t xml:space="preserve"> </w:t>
            </w:r>
            <w:r w:rsidRPr="007D15AA">
              <w:rPr>
                <w:rFonts w:ascii="Times New Roman" w:eastAsia="Times New Roman" w:hAnsi="Times New Roman" w:cs="Times New Roman"/>
                <w:sz w:val="24"/>
                <w:szCs w:val="24"/>
              </w:rPr>
              <w:t>aspekti nav izpildīti vai ņemti vērā.</w:t>
            </w:r>
          </w:p>
          <w:p w14:paraId="29E5781D" w14:textId="77777777" w:rsidR="00AE24EC" w:rsidRPr="007D15AA" w:rsidRDefault="00AE24EC" w:rsidP="006643D4">
            <w:pPr>
              <w:spacing w:after="0" w:line="240" w:lineRule="auto"/>
              <w:ind w:left="-57" w:right="-57" w:hanging="142"/>
              <w:jc w:val="both"/>
              <w:rPr>
                <w:rFonts w:ascii="Times New Roman" w:eastAsia="Times New Roman" w:hAnsi="Times New Roman" w:cs="Times New Roman"/>
                <w:color w:val="000000"/>
                <w:sz w:val="24"/>
                <w:szCs w:val="24"/>
                <w:highlight w:val="yellow"/>
              </w:rPr>
            </w:pPr>
          </w:p>
        </w:tc>
      </w:tr>
      <w:tr w:rsidR="004824A6" w:rsidRPr="007D15AA" w14:paraId="41E81B2F" w14:textId="77777777" w:rsidTr="006643D4">
        <w:trPr>
          <w:trHeight w:val="529"/>
        </w:trPr>
        <w:tc>
          <w:tcPr>
            <w:tcW w:w="4253" w:type="dxa"/>
          </w:tcPr>
          <w:p w14:paraId="409D4BEC" w14:textId="2136DE5D" w:rsidR="004824A6" w:rsidRPr="007D15AA" w:rsidRDefault="003D4D0D" w:rsidP="004824A6">
            <w:pPr>
              <w:spacing w:after="0" w:line="240" w:lineRule="auto"/>
              <w:jc w:val="both"/>
              <w:rPr>
                <w:rFonts w:ascii="Times New Roman" w:eastAsia="Times New Roman" w:hAnsi="Times New Roman" w:cs="Times New Roman"/>
                <w:b/>
              </w:rPr>
            </w:pPr>
            <w:r w:rsidRPr="007D15AA">
              <w:rPr>
                <w:rFonts w:ascii="Times New Roman" w:eastAsia="Times New Roman" w:hAnsi="Times New Roman" w:cs="Times New Roman"/>
                <w:b/>
              </w:rPr>
              <w:lastRenderedPageBreak/>
              <w:t>1.</w:t>
            </w:r>
            <w:r w:rsidR="004824A6" w:rsidRPr="007D15AA">
              <w:rPr>
                <w:rFonts w:ascii="Times New Roman" w:eastAsia="Times New Roman" w:hAnsi="Times New Roman" w:cs="Times New Roman"/>
                <w:b/>
              </w:rPr>
              <w:t xml:space="preserve">2. </w:t>
            </w:r>
            <w:bookmarkStart w:id="19" w:name="_Hlk232069632"/>
            <w:r w:rsidR="004824A6" w:rsidRPr="007D15AA">
              <w:rPr>
                <w:rFonts w:ascii="Times New Roman" w:eastAsia="Times New Roman" w:hAnsi="Times New Roman" w:cs="Times New Roman"/>
                <w:b/>
              </w:rPr>
              <w:t>Ekspozīcijā iekļauto gaismas objektu mākslinieciskā kvalitāte (K</w:t>
            </w:r>
            <w:r w:rsidR="009F0179" w:rsidRPr="007D15AA">
              <w:rPr>
                <w:rFonts w:ascii="Times New Roman" w:eastAsia="Times New Roman" w:hAnsi="Times New Roman" w:cs="Times New Roman"/>
                <w:b/>
                <w:vertAlign w:val="superscript"/>
              </w:rPr>
              <w:t>1</w:t>
            </w:r>
            <w:r w:rsidR="004824A6" w:rsidRPr="007D15AA">
              <w:rPr>
                <w:rFonts w:ascii="Times New Roman" w:eastAsia="Times New Roman" w:hAnsi="Times New Roman" w:cs="Times New Roman"/>
                <w:b/>
              </w:rPr>
              <w:t>):</w:t>
            </w:r>
            <w:bookmarkEnd w:id="19"/>
          </w:p>
          <w:p w14:paraId="6D767E97" w14:textId="36FF1BE5" w:rsidR="004824A6" w:rsidRPr="007D15AA" w:rsidRDefault="004824A6" w:rsidP="004824A6">
            <w:pPr>
              <w:numPr>
                <w:ilvl w:val="0"/>
                <w:numId w:val="4"/>
              </w:numPr>
              <w:spacing w:after="0" w:line="240" w:lineRule="auto"/>
              <w:ind w:left="171" w:hanging="171"/>
              <w:jc w:val="both"/>
              <w:rPr>
                <w:rFonts w:ascii="Times New Roman" w:eastAsia="Times New Roman" w:hAnsi="Times New Roman" w:cs="Times New Roman"/>
              </w:rPr>
            </w:pPr>
            <w:r w:rsidRPr="007D15AA">
              <w:rPr>
                <w:rFonts w:ascii="Times New Roman" w:eastAsia="Times New Roman" w:hAnsi="Times New Roman" w:cs="Times New Roman"/>
              </w:rPr>
              <w:t xml:space="preserve">1.kritērija aspekts “Gaismas objektu aprakstos saturs </w:t>
            </w:r>
            <w:r w:rsidR="00671776" w:rsidRPr="007D15AA">
              <w:rPr>
                <w:rFonts w:ascii="Times New Roman" w:eastAsia="Times New Roman" w:hAnsi="Times New Roman" w:cs="Times New Roman"/>
              </w:rPr>
              <w:t xml:space="preserve">un saistība ar </w:t>
            </w:r>
            <w:r w:rsidR="00945AC0" w:rsidRPr="007D15AA">
              <w:rPr>
                <w:rFonts w:ascii="Times New Roman" w:eastAsia="Times New Roman" w:hAnsi="Times New Roman" w:cs="Times New Roman"/>
              </w:rPr>
              <w:t>E</w:t>
            </w:r>
            <w:r w:rsidR="00671776" w:rsidRPr="007D15AA">
              <w:rPr>
                <w:rFonts w:ascii="Times New Roman" w:eastAsia="Times New Roman" w:hAnsi="Times New Roman" w:cs="Times New Roman"/>
              </w:rPr>
              <w:t xml:space="preserve">kspozīcijas koncepciju </w:t>
            </w:r>
            <w:r w:rsidRPr="007D15AA">
              <w:rPr>
                <w:rFonts w:ascii="Times New Roman" w:eastAsia="Times New Roman" w:hAnsi="Times New Roman" w:cs="Times New Roman"/>
              </w:rPr>
              <w:t>ir skaidri izklāstīt</w:t>
            </w:r>
            <w:r w:rsidR="00671776" w:rsidRPr="007D15AA">
              <w:rPr>
                <w:rFonts w:ascii="Times New Roman" w:eastAsia="Times New Roman" w:hAnsi="Times New Roman" w:cs="Times New Roman"/>
              </w:rPr>
              <w:t>i</w:t>
            </w:r>
            <w:r w:rsidRPr="007D15AA">
              <w:rPr>
                <w:rFonts w:ascii="Times New Roman" w:eastAsia="Times New Roman" w:hAnsi="Times New Roman" w:cs="Times New Roman"/>
              </w:rPr>
              <w:t>;</w:t>
            </w:r>
          </w:p>
          <w:p w14:paraId="75E3493C" w14:textId="60075248" w:rsidR="004824A6" w:rsidRPr="007D15AA" w:rsidRDefault="004824A6" w:rsidP="004824A6">
            <w:pPr>
              <w:numPr>
                <w:ilvl w:val="0"/>
                <w:numId w:val="4"/>
              </w:numPr>
              <w:spacing w:after="0" w:line="240" w:lineRule="auto"/>
              <w:ind w:left="171" w:hanging="171"/>
              <w:rPr>
                <w:rFonts w:ascii="Times New Roman" w:eastAsia="Times New Roman" w:hAnsi="Times New Roman" w:cs="Times New Roman"/>
              </w:rPr>
            </w:pPr>
            <w:r w:rsidRPr="007D15AA">
              <w:rPr>
                <w:rFonts w:ascii="Times New Roman" w:eastAsia="Times New Roman" w:hAnsi="Times New Roman" w:cs="Times New Roman"/>
              </w:rPr>
              <w:t xml:space="preserve">2.kritērija aspekts </w:t>
            </w:r>
            <w:r w:rsidRPr="007D15AA">
              <w:rPr>
                <w:rFonts w:ascii="Times New Roman" w:hAnsi="Times New Roman" w:cs="Times New Roman"/>
              </w:rPr>
              <w:t>“</w:t>
            </w:r>
            <w:r w:rsidR="00E62A38" w:rsidRPr="007D15AA">
              <w:rPr>
                <w:rFonts w:ascii="Times New Roman" w:hAnsi="Times New Roman" w:cs="Times New Roman"/>
              </w:rPr>
              <w:t>Visi e</w:t>
            </w:r>
            <w:r w:rsidRPr="007D15AA">
              <w:rPr>
                <w:rFonts w:ascii="Times New Roman" w:hAnsi="Times New Roman" w:cs="Times New Roman"/>
              </w:rPr>
              <w:t xml:space="preserve">kspozīcijā iekļautie gaismas objekti ir konceptuāli </w:t>
            </w:r>
            <w:r w:rsidR="009E267E" w:rsidRPr="007D15AA">
              <w:rPr>
                <w:rFonts w:ascii="Times New Roman" w:hAnsi="Times New Roman" w:cs="Times New Roman"/>
              </w:rPr>
              <w:t xml:space="preserve">pamatoti </w:t>
            </w:r>
            <w:r w:rsidRPr="007D15AA">
              <w:rPr>
                <w:rFonts w:ascii="Times New Roman" w:hAnsi="Times New Roman" w:cs="Times New Roman"/>
              </w:rPr>
              <w:t>un tematiski saistoši</w:t>
            </w:r>
            <w:r w:rsidR="009E267E" w:rsidRPr="007D15AA">
              <w:rPr>
                <w:rFonts w:ascii="Times New Roman" w:hAnsi="Times New Roman" w:cs="Times New Roman"/>
              </w:rPr>
              <w:t>, vizuālā stāstniecība un dizains ir mākslinieciski kvalitatīvs</w:t>
            </w:r>
            <w:r w:rsidRPr="007D15AA">
              <w:rPr>
                <w:rFonts w:ascii="Times New Roman" w:hAnsi="Times New Roman" w:cs="Times New Roman"/>
              </w:rPr>
              <w:t>”</w:t>
            </w:r>
            <w:r w:rsidRPr="007D15AA">
              <w:rPr>
                <w:rFonts w:ascii="Times New Roman" w:eastAsia="Times New Roman" w:hAnsi="Times New Roman" w:cs="Times New Roman"/>
              </w:rPr>
              <w:t>;</w:t>
            </w:r>
          </w:p>
          <w:p w14:paraId="2B7D6FAB" w14:textId="6B477AC1" w:rsidR="004824A6" w:rsidRPr="007D15AA" w:rsidRDefault="004824A6" w:rsidP="004824A6">
            <w:pPr>
              <w:numPr>
                <w:ilvl w:val="0"/>
                <w:numId w:val="4"/>
              </w:numPr>
              <w:spacing w:after="0" w:line="240" w:lineRule="auto"/>
              <w:ind w:left="171" w:hanging="171"/>
              <w:jc w:val="both"/>
              <w:rPr>
                <w:rFonts w:ascii="Times New Roman" w:eastAsia="Times New Roman" w:hAnsi="Times New Roman" w:cs="Times New Roman"/>
              </w:rPr>
            </w:pPr>
            <w:r w:rsidRPr="007D15AA">
              <w:rPr>
                <w:rFonts w:ascii="Times New Roman" w:eastAsia="Times New Roman" w:hAnsi="Times New Roman" w:cs="Times New Roman"/>
              </w:rPr>
              <w:t>3.kritērija aspekts “Gaismas objekti ietver  radošu novitāti un laikmetīgu pieeju”;</w:t>
            </w:r>
          </w:p>
          <w:p w14:paraId="522734BB" w14:textId="10A4EE04" w:rsidR="004824A6" w:rsidRPr="007D15AA" w:rsidRDefault="004824A6" w:rsidP="009F0179">
            <w:pPr>
              <w:numPr>
                <w:ilvl w:val="0"/>
                <w:numId w:val="4"/>
              </w:numPr>
              <w:spacing w:after="0" w:line="240" w:lineRule="auto"/>
              <w:ind w:left="171" w:hanging="171"/>
              <w:jc w:val="both"/>
              <w:rPr>
                <w:rFonts w:ascii="Times New Roman" w:eastAsia="Times New Roman" w:hAnsi="Times New Roman" w:cs="Times New Roman"/>
              </w:rPr>
            </w:pPr>
            <w:r w:rsidRPr="007D15AA">
              <w:rPr>
                <w:rFonts w:ascii="Times New Roman" w:eastAsia="Times New Roman" w:hAnsi="Times New Roman" w:cs="Times New Roman"/>
              </w:rPr>
              <w:t xml:space="preserve">4.kritērija aspekts </w:t>
            </w:r>
            <w:r w:rsidRPr="007D15AA">
              <w:rPr>
                <w:rFonts w:ascii="Times New Roman" w:hAnsi="Times New Roman" w:cs="Times New Roman"/>
              </w:rPr>
              <w:t>“Ekspozīcijā iekļautie gai</w:t>
            </w:r>
            <w:r w:rsidR="00945AC0" w:rsidRPr="007D15AA">
              <w:rPr>
                <w:rFonts w:ascii="Times New Roman" w:hAnsi="Times New Roman" w:cs="Times New Roman"/>
              </w:rPr>
              <w:t>s</w:t>
            </w:r>
            <w:r w:rsidRPr="007D15AA">
              <w:rPr>
                <w:rFonts w:ascii="Times New Roman" w:hAnsi="Times New Roman" w:cs="Times New Roman"/>
              </w:rPr>
              <w:t>mas objekti ir atbilstoši to izvietojuma vietu specifikai un kontekstam</w:t>
            </w:r>
            <w:r w:rsidR="009E267E" w:rsidRPr="007D15AA">
              <w:rPr>
                <w:rFonts w:ascii="Times New Roman" w:hAnsi="Times New Roman" w:cs="Times New Roman"/>
              </w:rPr>
              <w:t>, to tehniskās realizācijas skaidrojums pamato māksliniecisko realizāciju</w:t>
            </w:r>
            <w:r w:rsidRPr="007D15AA">
              <w:rPr>
                <w:rFonts w:ascii="Times New Roman" w:hAnsi="Times New Roman" w:cs="Times New Roman"/>
              </w:rPr>
              <w:t>”</w:t>
            </w:r>
          </w:p>
        </w:tc>
        <w:tc>
          <w:tcPr>
            <w:tcW w:w="1417" w:type="dxa"/>
          </w:tcPr>
          <w:p w14:paraId="451ED036" w14:textId="6D18EED3" w:rsidR="004824A6" w:rsidRPr="007D15AA" w:rsidRDefault="004824A6" w:rsidP="006643D4">
            <w:pPr>
              <w:spacing w:after="0" w:line="240" w:lineRule="auto"/>
              <w:ind w:left="-57" w:right="-57"/>
              <w:jc w:val="center"/>
              <w:rPr>
                <w:rFonts w:ascii="Times New Roman" w:eastAsia="Times New Roman" w:hAnsi="Times New Roman" w:cs="Times New Roman"/>
                <w:sz w:val="24"/>
                <w:szCs w:val="24"/>
              </w:rPr>
            </w:pPr>
            <w:r w:rsidRPr="007D15AA">
              <w:rPr>
                <w:rFonts w:ascii="Times New Roman" w:eastAsia="Times New Roman" w:hAnsi="Times New Roman" w:cs="Times New Roman"/>
                <w:sz w:val="24"/>
                <w:szCs w:val="24"/>
              </w:rPr>
              <w:t>20</w:t>
            </w:r>
          </w:p>
        </w:tc>
        <w:tc>
          <w:tcPr>
            <w:tcW w:w="4111" w:type="dxa"/>
          </w:tcPr>
          <w:p w14:paraId="45E0050B" w14:textId="77777777" w:rsidR="004824A6" w:rsidRPr="007D15AA" w:rsidRDefault="004824A6" w:rsidP="004824A6">
            <w:pPr>
              <w:spacing w:after="120" w:line="240" w:lineRule="auto"/>
              <w:ind w:left="-57" w:right="-57"/>
              <w:jc w:val="both"/>
              <w:rPr>
                <w:rFonts w:ascii="Times New Roman" w:eastAsia="Times New Roman" w:hAnsi="Times New Roman" w:cs="Times New Roman"/>
                <w:sz w:val="24"/>
                <w:szCs w:val="24"/>
              </w:rPr>
            </w:pPr>
            <w:r w:rsidRPr="007D15AA">
              <w:rPr>
                <w:rFonts w:ascii="Times New Roman" w:eastAsia="Times New Roman" w:hAnsi="Times New Roman" w:cs="Times New Roman"/>
                <w:sz w:val="24"/>
                <w:szCs w:val="24"/>
              </w:rPr>
              <w:t>Punktu gradācija:</w:t>
            </w:r>
          </w:p>
          <w:p w14:paraId="3E2E42D3" w14:textId="7B38A2B7" w:rsidR="004824A6" w:rsidRPr="007D15AA" w:rsidRDefault="004824A6" w:rsidP="004824A6">
            <w:pPr>
              <w:spacing w:after="120" w:line="240" w:lineRule="auto"/>
              <w:ind w:left="-57" w:right="-57"/>
              <w:jc w:val="both"/>
              <w:rPr>
                <w:rFonts w:ascii="Times New Roman" w:eastAsia="Times New Roman" w:hAnsi="Times New Roman" w:cs="Times New Roman"/>
                <w:sz w:val="24"/>
                <w:szCs w:val="24"/>
              </w:rPr>
            </w:pPr>
            <w:r w:rsidRPr="007D15AA">
              <w:rPr>
                <w:rFonts w:ascii="Times New Roman" w:eastAsia="Times New Roman" w:hAnsi="Times New Roman" w:cs="Times New Roman"/>
                <w:b/>
                <w:bCs/>
                <w:sz w:val="24"/>
                <w:szCs w:val="24"/>
              </w:rPr>
              <w:t>20</w:t>
            </w:r>
            <w:r w:rsidRPr="007D15AA">
              <w:rPr>
                <w:rFonts w:ascii="Times New Roman" w:eastAsia="Times New Roman" w:hAnsi="Times New Roman" w:cs="Times New Roman"/>
                <w:sz w:val="24"/>
                <w:szCs w:val="24"/>
              </w:rPr>
              <w:t> </w:t>
            </w:r>
            <w:r w:rsidRPr="007D15AA">
              <w:rPr>
                <w:rFonts w:ascii="Times New Roman" w:eastAsia="Times New Roman" w:hAnsi="Times New Roman" w:cs="Times New Roman"/>
                <w:b/>
                <w:bCs/>
                <w:sz w:val="24"/>
                <w:szCs w:val="24"/>
              </w:rPr>
              <w:t>punkti:</w:t>
            </w:r>
            <w:r w:rsidRPr="007D15AA">
              <w:rPr>
                <w:rFonts w:ascii="Times New Roman" w:eastAsia="Times New Roman" w:hAnsi="Times New Roman" w:cs="Times New Roman"/>
                <w:sz w:val="24"/>
                <w:szCs w:val="24"/>
              </w:rPr>
              <w:t xml:space="preserve"> visi </w:t>
            </w:r>
            <w:r w:rsidR="00BA130D" w:rsidRPr="007D15AA">
              <w:rPr>
                <w:rFonts w:ascii="Times New Roman" w:eastAsia="Times New Roman" w:hAnsi="Times New Roman" w:cs="Times New Roman"/>
                <w:sz w:val="24"/>
                <w:szCs w:val="24"/>
              </w:rPr>
              <w:t xml:space="preserve">4 </w:t>
            </w:r>
            <w:r w:rsidRPr="007D15AA">
              <w:rPr>
                <w:rFonts w:ascii="Times New Roman" w:eastAsia="Times New Roman" w:hAnsi="Times New Roman" w:cs="Times New Roman"/>
                <w:sz w:val="24"/>
                <w:szCs w:val="24"/>
              </w:rPr>
              <w:t>kritērija aspekti ir pilnībā pārliecinoši izpildīti un ņemti vērā;</w:t>
            </w:r>
          </w:p>
          <w:p w14:paraId="0FC66B9A" w14:textId="1AA1AF3E" w:rsidR="004824A6" w:rsidRPr="007D15AA" w:rsidRDefault="004824A6" w:rsidP="004824A6">
            <w:pPr>
              <w:spacing w:after="120" w:line="240" w:lineRule="auto"/>
              <w:ind w:left="-57" w:right="-57"/>
              <w:jc w:val="both"/>
              <w:rPr>
                <w:rFonts w:ascii="Times New Roman" w:eastAsia="Times New Roman" w:hAnsi="Times New Roman" w:cs="Times New Roman"/>
                <w:sz w:val="24"/>
                <w:szCs w:val="24"/>
              </w:rPr>
            </w:pPr>
            <w:r w:rsidRPr="007D15AA">
              <w:rPr>
                <w:rFonts w:ascii="Times New Roman" w:eastAsia="Times New Roman" w:hAnsi="Times New Roman" w:cs="Times New Roman"/>
                <w:b/>
                <w:bCs/>
                <w:sz w:val="24"/>
                <w:szCs w:val="24"/>
              </w:rPr>
              <w:t>10</w:t>
            </w:r>
            <w:r w:rsidRPr="007D15AA">
              <w:rPr>
                <w:rFonts w:ascii="Times New Roman" w:eastAsia="Times New Roman" w:hAnsi="Times New Roman" w:cs="Times New Roman"/>
                <w:sz w:val="24"/>
                <w:szCs w:val="24"/>
              </w:rPr>
              <w:t> </w:t>
            </w:r>
            <w:r w:rsidRPr="007D15AA">
              <w:rPr>
                <w:rFonts w:ascii="Times New Roman" w:eastAsia="Times New Roman" w:hAnsi="Times New Roman" w:cs="Times New Roman"/>
                <w:b/>
                <w:bCs/>
                <w:sz w:val="24"/>
                <w:szCs w:val="24"/>
              </w:rPr>
              <w:t>punkti:</w:t>
            </w:r>
            <w:r w:rsidRPr="007D15AA">
              <w:rPr>
                <w:rFonts w:ascii="Times New Roman" w:eastAsia="Times New Roman" w:hAnsi="Times New Roman" w:cs="Times New Roman"/>
                <w:sz w:val="24"/>
                <w:szCs w:val="24"/>
              </w:rPr>
              <w:t xml:space="preserve"> 1 kritērija aspekts nav pārliecinoši izpildīts vai nav ņemts vērā;</w:t>
            </w:r>
          </w:p>
          <w:p w14:paraId="4A1AA958" w14:textId="14A23F8C" w:rsidR="004824A6" w:rsidRPr="007D15AA" w:rsidRDefault="004824A6" w:rsidP="004824A6">
            <w:pPr>
              <w:spacing w:after="120" w:line="240" w:lineRule="auto"/>
              <w:ind w:left="-57" w:right="-57"/>
              <w:jc w:val="both"/>
              <w:rPr>
                <w:rFonts w:ascii="Times New Roman" w:eastAsia="Times New Roman" w:hAnsi="Times New Roman" w:cs="Times New Roman"/>
                <w:sz w:val="24"/>
                <w:szCs w:val="24"/>
              </w:rPr>
            </w:pPr>
            <w:r w:rsidRPr="007D15AA">
              <w:rPr>
                <w:rFonts w:ascii="Times New Roman" w:eastAsia="Times New Roman" w:hAnsi="Times New Roman" w:cs="Times New Roman"/>
                <w:b/>
                <w:bCs/>
                <w:sz w:val="24"/>
                <w:szCs w:val="24"/>
              </w:rPr>
              <w:t>5</w:t>
            </w:r>
            <w:r w:rsidRPr="007D15AA">
              <w:rPr>
                <w:rFonts w:ascii="Times New Roman" w:eastAsia="Times New Roman" w:hAnsi="Times New Roman" w:cs="Times New Roman"/>
                <w:sz w:val="24"/>
                <w:szCs w:val="24"/>
              </w:rPr>
              <w:t> </w:t>
            </w:r>
            <w:r w:rsidRPr="007D15AA">
              <w:rPr>
                <w:rFonts w:ascii="Times New Roman" w:eastAsia="Times New Roman" w:hAnsi="Times New Roman" w:cs="Times New Roman"/>
                <w:b/>
                <w:bCs/>
                <w:sz w:val="24"/>
                <w:szCs w:val="24"/>
              </w:rPr>
              <w:t>punkti:</w:t>
            </w:r>
            <w:r w:rsidRPr="007D15AA">
              <w:rPr>
                <w:rFonts w:ascii="Times New Roman" w:eastAsia="Times New Roman" w:hAnsi="Times New Roman" w:cs="Times New Roman"/>
                <w:sz w:val="24"/>
                <w:szCs w:val="24"/>
              </w:rPr>
              <w:t xml:space="preserve"> 2 kritērija aspekti nav pārliecinoši izpildīti vai nav ņemti vērā;</w:t>
            </w:r>
          </w:p>
          <w:p w14:paraId="7BDF69DC" w14:textId="671C0E3D" w:rsidR="004824A6" w:rsidRPr="007D15AA" w:rsidRDefault="004824A6" w:rsidP="004824A6">
            <w:pPr>
              <w:spacing w:after="120" w:line="240" w:lineRule="auto"/>
              <w:ind w:left="-57" w:right="-57"/>
              <w:jc w:val="both"/>
              <w:rPr>
                <w:rFonts w:ascii="Times New Roman" w:eastAsia="Times New Roman" w:hAnsi="Times New Roman" w:cs="Times New Roman"/>
                <w:sz w:val="24"/>
                <w:szCs w:val="24"/>
              </w:rPr>
            </w:pPr>
            <w:r w:rsidRPr="007D15AA">
              <w:rPr>
                <w:rFonts w:ascii="Times New Roman" w:eastAsia="Times New Roman" w:hAnsi="Times New Roman" w:cs="Times New Roman"/>
                <w:b/>
                <w:bCs/>
                <w:sz w:val="24"/>
                <w:szCs w:val="24"/>
              </w:rPr>
              <w:t>0 punkti:</w:t>
            </w:r>
            <w:r w:rsidRPr="007D15AA">
              <w:rPr>
                <w:rFonts w:ascii="Times New Roman" w:eastAsia="Times New Roman" w:hAnsi="Times New Roman" w:cs="Times New Roman"/>
                <w:sz w:val="24"/>
                <w:szCs w:val="24"/>
              </w:rPr>
              <w:t xml:space="preserve"> 3 vai vairāk kritērija aspekti nav pārliecinoši izpildīti vai nav ņemti vērā;</w:t>
            </w:r>
          </w:p>
          <w:p w14:paraId="4A267F22" w14:textId="77777777" w:rsidR="004824A6" w:rsidRPr="007D15AA" w:rsidRDefault="004824A6" w:rsidP="00945AC0">
            <w:pPr>
              <w:spacing w:after="120" w:line="240" w:lineRule="auto"/>
              <w:ind w:left="-57" w:right="-57"/>
              <w:jc w:val="both"/>
              <w:rPr>
                <w:rFonts w:ascii="Times New Roman" w:eastAsia="Times New Roman" w:hAnsi="Times New Roman" w:cs="Times New Roman"/>
                <w:sz w:val="24"/>
                <w:szCs w:val="24"/>
              </w:rPr>
            </w:pPr>
          </w:p>
        </w:tc>
      </w:tr>
      <w:tr w:rsidR="00AE24EC" w:rsidRPr="007D15AA" w14:paraId="1D63A0C3" w14:textId="77777777" w:rsidTr="006643D4">
        <w:trPr>
          <w:trHeight w:val="529"/>
        </w:trPr>
        <w:tc>
          <w:tcPr>
            <w:tcW w:w="4253" w:type="dxa"/>
          </w:tcPr>
          <w:p w14:paraId="7E7D5737" w14:textId="77777777" w:rsidR="00DA3550" w:rsidRPr="007D15AA" w:rsidRDefault="00DA3550" w:rsidP="00DA3550">
            <w:pPr>
              <w:spacing w:after="0" w:line="240" w:lineRule="auto"/>
              <w:rPr>
                <w:rFonts w:ascii="Times New Roman" w:eastAsia="Times New Roman" w:hAnsi="Times New Roman" w:cs="Times New Roman"/>
                <w:b/>
              </w:rPr>
            </w:pPr>
            <w:r w:rsidRPr="007D15AA">
              <w:rPr>
                <w:rFonts w:ascii="Times New Roman" w:eastAsia="Times New Roman" w:hAnsi="Times New Roman" w:cs="Times New Roman"/>
                <w:b/>
              </w:rPr>
              <w:t>2. Pasākuma programmas realizācijas plāns (P):</w:t>
            </w:r>
          </w:p>
          <w:p w14:paraId="2987DE5B" w14:textId="742D9A05" w:rsidR="00DA3550" w:rsidRPr="007D15AA" w:rsidRDefault="00DA3550" w:rsidP="00DA3550">
            <w:pPr>
              <w:numPr>
                <w:ilvl w:val="0"/>
                <w:numId w:val="3"/>
              </w:numPr>
              <w:spacing w:after="0" w:line="240" w:lineRule="auto"/>
              <w:ind w:left="303" w:hanging="303"/>
              <w:jc w:val="both"/>
              <w:rPr>
                <w:rFonts w:ascii="Times New Roman" w:eastAsia="Times New Roman" w:hAnsi="Times New Roman" w:cs="Times New Roman"/>
              </w:rPr>
            </w:pPr>
            <w:r w:rsidRPr="007D15AA">
              <w:rPr>
                <w:rFonts w:ascii="Times New Roman" w:eastAsia="Times New Roman" w:hAnsi="Times New Roman" w:cs="Times New Roman"/>
              </w:rPr>
              <w:t>1.kritērija aspekts “</w:t>
            </w:r>
            <w:r w:rsidR="00950020" w:rsidRPr="007D15AA">
              <w:rPr>
                <w:rFonts w:ascii="Times New Roman" w:eastAsia="Times New Roman" w:hAnsi="Times New Roman" w:cs="Times New Roman"/>
              </w:rPr>
              <w:t xml:space="preserve">Gaismas </w:t>
            </w:r>
            <w:r w:rsidR="004824A6" w:rsidRPr="007D15AA">
              <w:rPr>
                <w:rFonts w:ascii="Times New Roman" w:eastAsia="Times New Roman" w:hAnsi="Times New Roman" w:cs="Times New Roman"/>
              </w:rPr>
              <w:t>ekspozīcijas</w:t>
            </w:r>
            <w:r w:rsidRPr="007D15AA">
              <w:rPr>
                <w:rFonts w:ascii="Times New Roman" w:eastAsia="Times New Roman" w:hAnsi="Times New Roman" w:cs="Times New Roman"/>
              </w:rPr>
              <w:t xml:space="preserve"> realizācijas plāns </w:t>
            </w:r>
            <w:r w:rsidR="004824A6" w:rsidRPr="007D15AA">
              <w:rPr>
                <w:rFonts w:ascii="Times New Roman" w:eastAsia="Times New Roman" w:hAnsi="Times New Roman" w:cs="Times New Roman"/>
              </w:rPr>
              <w:t xml:space="preserve">un tehniskā nodrošinājuma apraksts ir skaidri izklāstīts, </w:t>
            </w:r>
            <w:r w:rsidRPr="007D15AA">
              <w:rPr>
                <w:rFonts w:ascii="Times New Roman" w:eastAsia="Times New Roman" w:hAnsi="Times New Roman" w:cs="Times New Roman"/>
              </w:rPr>
              <w:t xml:space="preserve">rada pārliecību par Pretendenta spēju savlaicīgi un kvalitatīvi veikt visus </w:t>
            </w:r>
            <w:r w:rsidR="004824A6" w:rsidRPr="007D15AA">
              <w:rPr>
                <w:rFonts w:ascii="Times New Roman" w:eastAsia="Times New Roman" w:hAnsi="Times New Roman" w:cs="Times New Roman"/>
              </w:rPr>
              <w:t xml:space="preserve">ekspozīcijas </w:t>
            </w:r>
            <w:r w:rsidR="00950020" w:rsidRPr="007D15AA">
              <w:rPr>
                <w:rFonts w:ascii="Times New Roman" w:eastAsia="Times New Roman" w:hAnsi="Times New Roman" w:cs="Times New Roman"/>
              </w:rPr>
              <w:t xml:space="preserve">realizācijai </w:t>
            </w:r>
            <w:r w:rsidRPr="007D15AA">
              <w:rPr>
                <w:rFonts w:ascii="Times New Roman" w:eastAsia="Times New Roman" w:hAnsi="Times New Roman" w:cs="Times New Roman"/>
              </w:rPr>
              <w:t xml:space="preserve">nepieciešamos pasākumus”. </w:t>
            </w:r>
          </w:p>
          <w:p w14:paraId="5C6A08D2" w14:textId="147A9DCB" w:rsidR="00DA3550" w:rsidRPr="007D15AA" w:rsidRDefault="00DA3550" w:rsidP="00DA3550">
            <w:pPr>
              <w:numPr>
                <w:ilvl w:val="0"/>
                <w:numId w:val="3"/>
              </w:numPr>
              <w:spacing w:after="0" w:line="240" w:lineRule="auto"/>
              <w:ind w:left="303" w:hanging="303"/>
              <w:jc w:val="both"/>
              <w:rPr>
                <w:rFonts w:ascii="Times New Roman" w:eastAsia="Times New Roman" w:hAnsi="Times New Roman" w:cs="Times New Roman"/>
              </w:rPr>
            </w:pPr>
            <w:r w:rsidRPr="007D15AA">
              <w:rPr>
                <w:rFonts w:ascii="Times New Roman" w:eastAsia="Times New Roman" w:hAnsi="Times New Roman" w:cs="Times New Roman"/>
              </w:rPr>
              <w:t xml:space="preserve">2.kritērija aspekts “Piesaistīto ekspertu un darba grupas pieredze un kvalifikācija pārliecinoši pauž spēju kvalitatīvi veikt visus  </w:t>
            </w:r>
            <w:r w:rsidR="004824A6" w:rsidRPr="007D15AA">
              <w:rPr>
                <w:rFonts w:ascii="Times New Roman" w:eastAsia="Times New Roman" w:hAnsi="Times New Roman" w:cs="Times New Roman"/>
              </w:rPr>
              <w:t>ekspozīcijas</w:t>
            </w:r>
            <w:r w:rsidR="00950020" w:rsidRPr="007D15AA">
              <w:rPr>
                <w:rFonts w:ascii="Times New Roman" w:eastAsia="Times New Roman" w:hAnsi="Times New Roman" w:cs="Times New Roman"/>
              </w:rPr>
              <w:t xml:space="preserve"> realizācijai </w:t>
            </w:r>
            <w:r w:rsidRPr="007D15AA">
              <w:rPr>
                <w:rFonts w:ascii="Times New Roman" w:eastAsia="Times New Roman" w:hAnsi="Times New Roman" w:cs="Times New Roman"/>
              </w:rPr>
              <w:t>nepieciešamos pasākumus”.</w:t>
            </w:r>
          </w:p>
          <w:p w14:paraId="6AE1503B" w14:textId="0748F656" w:rsidR="00DA3550" w:rsidRPr="007D15AA" w:rsidRDefault="00DA3550" w:rsidP="00DA3550">
            <w:pPr>
              <w:numPr>
                <w:ilvl w:val="0"/>
                <w:numId w:val="3"/>
              </w:numPr>
              <w:spacing w:after="0" w:line="240" w:lineRule="auto"/>
              <w:ind w:left="303" w:hanging="303"/>
              <w:jc w:val="both"/>
              <w:rPr>
                <w:rFonts w:ascii="Times New Roman" w:eastAsia="Times New Roman" w:hAnsi="Times New Roman" w:cs="Times New Roman"/>
              </w:rPr>
            </w:pPr>
            <w:r w:rsidRPr="007D15AA">
              <w:rPr>
                <w:rFonts w:ascii="Times New Roman" w:eastAsia="Times New Roman" w:hAnsi="Times New Roman" w:cs="Times New Roman"/>
              </w:rPr>
              <w:t>3.kritērija aspekts “</w:t>
            </w:r>
            <w:r w:rsidR="00950020" w:rsidRPr="007D15AA">
              <w:rPr>
                <w:rFonts w:ascii="Times New Roman" w:eastAsia="Times New Roman" w:hAnsi="Times New Roman" w:cs="Times New Roman"/>
              </w:rPr>
              <w:t>Gaismas objekt</w:t>
            </w:r>
            <w:r w:rsidR="004824A6" w:rsidRPr="007D15AA">
              <w:rPr>
                <w:rFonts w:ascii="Times New Roman" w:eastAsia="Times New Roman" w:hAnsi="Times New Roman" w:cs="Times New Roman"/>
              </w:rPr>
              <w:t>u tehniskās realizācijas nodrošinātāji ir apzināti,</w:t>
            </w:r>
            <w:r w:rsidR="00950020" w:rsidRPr="007D15AA">
              <w:rPr>
                <w:rFonts w:ascii="Times New Roman" w:eastAsia="Times New Roman" w:hAnsi="Times New Roman" w:cs="Times New Roman"/>
              </w:rPr>
              <w:t xml:space="preserve"> tehnoloģiskie risinājumi</w:t>
            </w:r>
            <w:r w:rsidR="009E267E" w:rsidRPr="007D15AA">
              <w:rPr>
                <w:rFonts w:ascii="Times New Roman" w:eastAsia="Times New Roman" w:hAnsi="Times New Roman" w:cs="Times New Roman"/>
              </w:rPr>
              <w:t xml:space="preserve"> saprotami un detalizēti aprakstīti</w:t>
            </w:r>
            <w:r w:rsidR="00950020" w:rsidRPr="007D15AA">
              <w:rPr>
                <w:rFonts w:ascii="Times New Roman" w:eastAsia="Times New Roman" w:hAnsi="Times New Roman" w:cs="Times New Roman"/>
              </w:rPr>
              <w:t xml:space="preserve">, un Pretendents </w:t>
            </w:r>
            <w:r w:rsidR="00671776" w:rsidRPr="007D15AA">
              <w:rPr>
                <w:rFonts w:ascii="Times New Roman" w:eastAsia="Times New Roman" w:hAnsi="Times New Roman" w:cs="Times New Roman"/>
              </w:rPr>
              <w:t>vieš</w:t>
            </w:r>
            <w:r w:rsidR="004824A6" w:rsidRPr="007D15AA">
              <w:rPr>
                <w:rFonts w:ascii="Times New Roman" w:eastAsia="Times New Roman" w:hAnsi="Times New Roman" w:cs="Times New Roman"/>
              </w:rPr>
              <w:t xml:space="preserve"> pārliecību, ka </w:t>
            </w:r>
            <w:r w:rsidR="00950020" w:rsidRPr="007D15AA">
              <w:rPr>
                <w:rFonts w:ascii="Times New Roman" w:eastAsia="Times New Roman" w:hAnsi="Times New Roman" w:cs="Times New Roman"/>
              </w:rPr>
              <w:t>tos spēj kvalitatīvi nodrošināt</w:t>
            </w:r>
            <w:r w:rsidR="009E267E" w:rsidRPr="007D15AA">
              <w:rPr>
                <w:rFonts w:ascii="Times New Roman" w:eastAsia="Times New Roman" w:hAnsi="Times New Roman" w:cs="Times New Roman"/>
              </w:rPr>
              <w:t xml:space="preserve"> pieteiktā finansējuma ietvaros</w:t>
            </w:r>
            <w:r w:rsidRPr="007D15AA">
              <w:rPr>
                <w:rFonts w:ascii="Times New Roman" w:eastAsia="Times New Roman" w:hAnsi="Times New Roman" w:cs="Times New Roman"/>
              </w:rPr>
              <w:t xml:space="preserve">”. </w:t>
            </w:r>
          </w:p>
          <w:p w14:paraId="60C9CDBB" w14:textId="5A8912AC" w:rsidR="00AE24EC" w:rsidRPr="007D15AA" w:rsidRDefault="00DA3550" w:rsidP="00D00E4D">
            <w:pPr>
              <w:numPr>
                <w:ilvl w:val="0"/>
                <w:numId w:val="3"/>
              </w:numPr>
              <w:spacing w:after="0" w:line="240" w:lineRule="auto"/>
              <w:ind w:left="303" w:hanging="303"/>
              <w:jc w:val="both"/>
              <w:rPr>
                <w:rFonts w:ascii="Times New Roman" w:eastAsia="Times New Roman" w:hAnsi="Times New Roman" w:cs="Times New Roman"/>
                <w:b/>
                <w:sz w:val="24"/>
                <w:szCs w:val="24"/>
              </w:rPr>
            </w:pPr>
            <w:r w:rsidRPr="007D15AA">
              <w:rPr>
                <w:rFonts w:ascii="Times New Roman" w:eastAsia="Times New Roman" w:hAnsi="Times New Roman" w:cs="Times New Roman"/>
              </w:rPr>
              <w:t xml:space="preserve">4.kritērija aspekts </w:t>
            </w:r>
            <w:r w:rsidR="00707785" w:rsidRPr="00707785">
              <w:rPr>
                <w:rFonts w:ascii="Times New Roman" w:eastAsia="Times New Roman" w:hAnsi="Times New Roman" w:cs="Times New Roman"/>
              </w:rPr>
              <w:t>"Finanšu piedāvājums ir pamatots, sabalansēts, kas nodrošina kvalitatīvu un drošu gaismas objektu ekspozīcijas realizāciju, finanšu piedāvājuma tāme ir detalizēta un saprotama</w:t>
            </w:r>
            <w:r w:rsidRPr="007D15AA">
              <w:rPr>
                <w:rFonts w:ascii="Times New Roman" w:eastAsia="Times New Roman" w:hAnsi="Times New Roman" w:cs="Times New Roman"/>
              </w:rPr>
              <w:t>”.</w:t>
            </w:r>
          </w:p>
        </w:tc>
        <w:tc>
          <w:tcPr>
            <w:tcW w:w="1417" w:type="dxa"/>
          </w:tcPr>
          <w:p w14:paraId="38E65F4B" w14:textId="018F70D8" w:rsidR="00AE24EC" w:rsidRPr="007D15AA" w:rsidRDefault="004824A6" w:rsidP="006643D4">
            <w:pPr>
              <w:spacing w:after="0" w:line="240" w:lineRule="auto"/>
              <w:ind w:left="-57" w:right="-57"/>
              <w:jc w:val="center"/>
              <w:rPr>
                <w:rFonts w:ascii="Times New Roman" w:eastAsia="Times New Roman" w:hAnsi="Times New Roman" w:cs="Times New Roman"/>
                <w:sz w:val="24"/>
                <w:szCs w:val="24"/>
              </w:rPr>
            </w:pPr>
            <w:r w:rsidRPr="007D15AA">
              <w:rPr>
                <w:rFonts w:ascii="Times New Roman" w:eastAsia="Times New Roman" w:hAnsi="Times New Roman" w:cs="Times New Roman"/>
                <w:sz w:val="24"/>
                <w:szCs w:val="24"/>
              </w:rPr>
              <w:t>3</w:t>
            </w:r>
            <w:r w:rsidR="00AE24EC" w:rsidRPr="007D15AA">
              <w:rPr>
                <w:rFonts w:ascii="Times New Roman" w:eastAsia="Times New Roman" w:hAnsi="Times New Roman" w:cs="Times New Roman"/>
                <w:sz w:val="24"/>
                <w:szCs w:val="24"/>
              </w:rPr>
              <w:t>0</w:t>
            </w:r>
          </w:p>
        </w:tc>
        <w:tc>
          <w:tcPr>
            <w:tcW w:w="4111" w:type="dxa"/>
          </w:tcPr>
          <w:p w14:paraId="78E28A59" w14:textId="77777777" w:rsidR="00AE24EC" w:rsidRPr="007D15AA" w:rsidRDefault="00AE24EC" w:rsidP="006643D4">
            <w:pPr>
              <w:spacing w:after="120" w:line="240" w:lineRule="auto"/>
              <w:ind w:left="-57" w:right="-57"/>
              <w:rPr>
                <w:rFonts w:ascii="Times New Roman" w:eastAsia="Times New Roman" w:hAnsi="Times New Roman" w:cs="Times New Roman"/>
                <w:sz w:val="24"/>
                <w:szCs w:val="24"/>
              </w:rPr>
            </w:pPr>
            <w:r w:rsidRPr="007D15AA">
              <w:rPr>
                <w:rFonts w:ascii="Times New Roman" w:eastAsia="Times New Roman" w:hAnsi="Times New Roman" w:cs="Times New Roman"/>
                <w:sz w:val="24"/>
                <w:szCs w:val="24"/>
              </w:rPr>
              <w:t>Punktu gradācija:</w:t>
            </w:r>
          </w:p>
          <w:p w14:paraId="25E26AD3" w14:textId="76E8D25A" w:rsidR="00AE24EC" w:rsidRPr="007D15AA" w:rsidRDefault="004824A6" w:rsidP="006643D4">
            <w:pPr>
              <w:spacing w:after="120" w:line="240" w:lineRule="auto"/>
              <w:ind w:left="-57" w:right="-57"/>
              <w:jc w:val="both"/>
              <w:rPr>
                <w:rFonts w:ascii="Times New Roman" w:eastAsia="Times New Roman" w:hAnsi="Times New Roman" w:cs="Times New Roman"/>
                <w:sz w:val="24"/>
                <w:szCs w:val="24"/>
              </w:rPr>
            </w:pPr>
            <w:r w:rsidRPr="007D15AA">
              <w:rPr>
                <w:rFonts w:ascii="Times New Roman" w:eastAsia="Times New Roman" w:hAnsi="Times New Roman" w:cs="Times New Roman"/>
                <w:b/>
                <w:bCs/>
                <w:sz w:val="24"/>
                <w:szCs w:val="24"/>
              </w:rPr>
              <w:t>3</w:t>
            </w:r>
            <w:r w:rsidR="00AE24EC" w:rsidRPr="007D15AA">
              <w:rPr>
                <w:rFonts w:ascii="Times New Roman" w:eastAsia="Times New Roman" w:hAnsi="Times New Roman" w:cs="Times New Roman"/>
                <w:b/>
                <w:bCs/>
                <w:sz w:val="24"/>
                <w:szCs w:val="24"/>
              </w:rPr>
              <w:t>0</w:t>
            </w:r>
            <w:r w:rsidR="00AE24EC" w:rsidRPr="007D15AA">
              <w:rPr>
                <w:rFonts w:ascii="Times New Roman" w:eastAsia="Times New Roman" w:hAnsi="Times New Roman" w:cs="Times New Roman"/>
                <w:sz w:val="24"/>
                <w:szCs w:val="24"/>
              </w:rPr>
              <w:t> </w:t>
            </w:r>
            <w:r w:rsidR="00AE24EC" w:rsidRPr="007D15AA">
              <w:rPr>
                <w:rFonts w:ascii="Times New Roman" w:eastAsia="Times New Roman" w:hAnsi="Times New Roman" w:cs="Times New Roman"/>
                <w:b/>
                <w:bCs/>
                <w:sz w:val="24"/>
                <w:szCs w:val="24"/>
              </w:rPr>
              <w:t>punkti:</w:t>
            </w:r>
            <w:r w:rsidR="00AE24EC" w:rsidRPr="007D15AA">
              <w:rPr>
                <w:rFonts w:ascii="Times New Roman" w:eastAsia="Times New Roman" w:hAnsi="Times New Roman" w:cs="Times New Roman"/>
                <w:sz w:val="24"/>
                <w:szCs w:val="24"/>
              </w:rPr>
              <w:t xml:space="preserve"> visi 4 </w:t>
            </w:r>
            <w:r w:rsidR="00DA3B4A" w:rsidRPr="007D15AA">
              <w:rPr>
                <w:rFonts w:ascii="Times New Roman" w:eastAsia="Times New Roman" w:hAnsi="Times New Roman" w:cs="Times New Roman"/>
                <w:sz w:val="24"/>
                <w:szCs w:val="24"/>
              </w:rPr>
              <w:t xml:space="preserve">kritērija </w:t>
            </w:r>
            <w:r w:rsidR="00AE24EC" w:rsidRPr="007D15AA">
              <w:rPr>
                <w:rFonts w:ascii="Times New Roman" w:eastAsia="Times New Roman" w:hAnsi="Times New Roman" w:cs="Times New Roman"/>
                <w:sz w:val="24"/>
                <w:szCs w:val="24"/>
              </w:rPr>
              <w:t>aspekti ir pilnībā pārliecinoši izpildīti un ņemti vērā;</w:t>
            </w:r>
          </w:p>
          <w:p w14:paraId="7A28E91B" w14:textId="5CDAB643" w:rsidR="00AE24EC" w:rsidRPr="007D15AA" w:rsidRDefault="004824A6" w:rsidP="006643D4">
            <w:pPr>
              <w:spacing w:after="120" w:line="240" w:lineRule="auto"/>
              <w:ind w:left="-57" w:right="-57"/>
              <w:jc w:val="both"/>
              <w:rPr>
                <w:rFonts w:ascii="Times New Roman" w:eastAsia="Times New Roman" w:hAnsi="Times New Roman" w:cs="Times New Roman"/>
                <w:sz w:val="24"/>
                <w:szCs w:val="24"/>
              </w:rPr>
            </w:pPr>
            <w:r w:rsidRPr="007D15AA">
              <w:rPr>
                <w:rFonts w:ascii="Times New Roman" w:eastAsia="Times New Roman" w:hAnsi="Times New Roman" w:cs="Times New Roman"/>
                <w:b/>
                <w:bCs/>
                <w:sz w:val="24"/>
                <w:szCs w:val="24"/>
              </w:rPr>
              <w:t>2</w:t>
            </w:r>
            <w:r w:rsidR="00AE24EC" w:rsidRPr="007D15AA">
              <w:rPr>
                <w:rFonts w:ascii="Times New Roman" w:eastAsia="Times New Roman" w:hAnsi="Times New Roman" w:cs="Times New Roman"/>
                <w:b/>
                <w:bCs/>
                <w:sz w:val="24"/>
                <w:szCs w:val="24"/>
              </w:rPr>
              <w:t xml:space="preserve">0 punkti: </w:t>
            </w:r>
            <w:r w:rsidR="00AE24EC" w:rsidRPr="007D15AA">
              <w:rPr>
                <w:rFonts w:ascii="Times New Roman" w:eastAsia="Times New Roman" w:hAnsi="Times New Roman" w:cs="Times New Roman"/>
                <w:sz w:val="24"/>
                <w:szCs w:val="24"/>
              </w:rPr>
              <w:t>1 kritērija aspekts nav pārliecinoši izpildīts vai nav ņemts vērā;</w:t>
            </w:r>
          </w:p>
          <w:p w14:paraId="0E83A374" w14:textId="4D8F1F67" w:rsidR="00AE24EC" w:rsidRPr="007D15AA" w:rsidRDefault="004824A6" w:rsidP="006643D4">
            <w:pPr>
              <w:spacing w:after="120" w:line="240" w:lineRule="auto"/>
              <w:ind w:left="-57" w:right="-57"/>
              <w:jc w:val="both"/>
              <w:rPr>
                <w:rFonts w:ascii="Times New Roman" w:eastAsia="Times New Roman" w:hAnsi="Times New Roman" w:cs="Times New Roman"/>
                <w:sz w:val="24"/>
                <w:szCs w:val="24"/>
              </w:rPr>
            </w:pPr>
            <w:r w:rsidRPr="007D15AA">
              <w:rPr>
                <w:rFonts w:ascii="Times New Roman" w:eastAsia="Times New Roman" w:hAnsi="Times New Roman" w:cs="Times New Roman"/>
                <w:b/>
                <w:bCs/>
                <w:sz w:val="24"/>
                <w:szCs w:val="24"/>
              </w:rPr>
              <w:t>10</w:t>
            </w:r>
            <w:r w:rsidR="00AE24EC" w:rsidRPr="007D15AA">
              <w:rPr>
                <w:rFonts w:ascii="Times New Roman" w:eastAsia="Times New Roman" w:hAnsi="Times New Roman" w:cs="Times New Roman"/>
                <w:b/>
                <w:bCs/>
                <w:sz w:val="24"/>
                <w:szCs w:val="24"/>
              </w:rPr>
              <w:t xml:space="preserve"> punkti: </w:t>
            </w:r>
            <w:r w:rsidR="00AE24EC" w:rsidRPr="007D15AA">
              <w:rPr>
                <w:rFonts w:ascii="Times New Roman" w:eastAsia="Times New Roman" w:hAnsi="Times New Roman" w:cs="Times New Roman"/>
                <w:sz w:val="24"/>
                <w:szCs w:val="24"/>
              </w:rPr>
              <w:t xml:space="preserve">2 </w:t>
            </w:r>
            <w:r w:rsidR="00DA3B4A" w:rsidRPr="007D15AA">
              <w:rPr>
                <w:rFonts w:ascii="Times New Roman" w:eastAsia="Times New Roman" w:hAnsi="Times New Roman" w:cs="Times New Roman"/>
                <w:sz w:val="24"/>
                <w:szCs w:val="24"/>
              </w:rPr>
              <w:t xml:space="preserve">kritērija </w:t>
            </w:r>
            <w:r w:rsidR="00AE24EC" w:rsidRPr="007D15AA">
              <w:rPr>
                <w:rFonts w:ascii="Times New Roman" w:eastAsia="Times New Roman" w:hAnsi="Times New Roman" w:cs="Times New Roman"/>
                <w:sz w:val="24"/>
                <w:szCs w:val="24"/>
              </w:rPr>
              <w:t>aspekti nav pārliecinoši izpildīti vai nav ņemti vērā;</w:t>
            </w:r>
          </w:p>
          <w:p w14:paraId="7622EA1C" w14:textId="55508A59" w:rsidR="00AE24EC" w:rsidRPr="007D15AA" w:rsidRDefault="004824A6" w:rsidP="006643D4">
            <w:pPr>
              <w:spacing w:after="120" w:line="240" w:lineRule="auto"/>
              <w:ind w:left="-57" w:right="-57"/>
              <w:jc w:val="both"/>
              <w:rPr>
                <w:rFonts w:ascii="Times New Roman" w:eastAsia="Times New Roman" w:hAnsi="Times New Roman" w:cs="Times New Roman"/>
                <w:sz w:val="24"/>
                <w:szCs w:val="24"/>
              </w:rPr>
            </w:pPr>
            <w:r w:rsidRPr="007D15AA">
              <w:rPr>
                <w:rFonts w:ascii="Times New Roman" w:eastAsia="Times New Roman" w:hAnsi="Times New Roman" w:cs="Times New Roman"/>
                <w:b/>
                <w:bCs/>
                <w:sz w:val="24"/>
                <w:szCs w:val="24"/>
              </w:rPr>
              <w:t>5</w:t>
            </w:r>
            <w:r w:rsidR="00AE24EC" w:rsidRPr="007D15AA">
              <w:rPr>
                <w:rFonts w:ascii="Times New Roman" w:eastAsia="Times New Roman" w:hAnsi="Times New Roman" w:cs="Times New Roman"/>
                <w:b/>
                <w:bCs/>
                <w:sz w:val="24"/>
                <w:szCs w:val="24"/>
              </w:rPr>
              <w:t> punkti:</w:t>
            </w:r>
            <w:r w:rsidR="00AE24EC" w:rsidRPr="007D15AA">
              <w:rPr>
                <w:rFonts w:ascii="Times New Roman" w:eastAsia="Times New Roman" w:hAnsi="Times New Roman" w:cs="Times New Roman"/>
                <w:sz w:val="24"/>
                <w:szCs w:val="24"/>
              </w:rPr>
              <w:t xml:space="preserve"> 3 </w:t>
            </w:r>
            <w:r w:rsidR="00DA3B4A" w:rsidRPr="007D15AA">
              <w:rPr>
                <w:rFonts w:ascii="Times New Roman" w:eastAsia="Times New Roman" w:hAnsi="Times New Roman" w:cs="Times New Roman"/>
                <w:sz w:val="24"/>
                <w:szCs w:val="24"/>
              </w:rPr>
              <w:t xml:space="preserve">kritērija </w:t>
            </w:r>
            <w:r w:rsidR="00AE24EC" w:rsidRPr="007D15AA">
              <w:rPr>
                <w:rFonts w:ascii="Times New Roman" w:eastAsia="Times New Roman" w:hAnsi="Times New Roman" w:cs="Times New Roman"/>
                <w:sz w:val="24"/>
                <w:szCs w:val="24"/>
              </w:rPr>
              <w:t>aspekti nav izpildīti vai ņemti vērā</w:t>
            </w:r>
          </w:p>
          <w:p w14:paraId="050A6388" w14:textId="46C73A9F" w:rsidR="004824A6" w:rsidRPr="007D15AA" w:rsidRDefault="004824A6" w:rsidP="004824A6">
            <w:pPr>
              <w:spacing w:after="120" w:line="240" w:lineRule="auto"/>
              <w:ind w:left="-57" w:right="-57"/>
              <w:jc w:val="both"/>
              <w:rPr>
                <w:rFonts w:ascii="Times New Roman" w:eastAsia="Times New Roman" w:hAnsi="Times New Roman" w:cs="Times New Roman"/>
                <w:sz w:val="24"/>
                <w:szCs w:val="24"/>
              </w:rPr>
            </w:pPr>
            <w:r w:rsidRPr="007D15AA">
              <w:rPr>
                <w:rFonts w:ascii="Times New Roman" w:eastAsia="Times New Roman" w:hAnsi="Times New Roman" w:cs="Times New Roman"/>
                <w:b/>
                <w:bCs/>
                <w:sz w:val="24"/>
                <w:szCs w:val="24"/>
              </w:rPr>
              <w:t>0 punkti:</w:t>
            </w:r>
            <w:r w:rsidRPr="007D15AA">
              <w:rPr>
                <w:rFonts w:ascii="Times New Roman" w:eastAsia="Times New Roman" w:hAnsi="Times New Roman" w:cs="Times New Roman"/>
                <w:sz w:val="24"/>
                <w:szCs w:val="24"/>
              </w:rPr>
              <w:t xml:space="preserve"> 4 kritērija aspekti nav pārliecinoši izpildīti vai nav ņemti vērā;</w:t>
            </w:r>
          </w:p>
          <w:p w14:paraId="6B224951" w14:textId="18CBF825" w:rsidR="004824A6" w:rsidRPr="007D15AA" w:rsidRDefault="004824A6" w:rsidP="006643D4">
            <w:pPr>
              <w:spacing w:after="120" w:line="240" w:lineRule="auto"/>
              <w:ind w:left="-57" w:right="-57"/>
              <w:jc w:val="both"/>
              <w:rPr>
                <w:rFonts w:ascii="Times New Roman" w:eastAsia="Times New Roman" w:hAnsi="Times New Roman" w:cs="Times New Roman"/>
                <w:sz w:val="24"/>
                <w:szCs w:val="24"/>
              </w:rPr>
            </w:pPr>
          </w:p>
        </w:tc>
      </w:tr>
      <w:tr w:rsidR="00AE24EC" w:rsidRPr="007D15AA" w14:paraId="7E9638DC" w14:textId="77777777" w:rsidTr="006643D4">
        <w:trPr>
          <w:trHeight w:val="529"/>
        </w:trPr>
        <w:tc>
          <w:tcPr>
            <w:tcW w:w="4253" w:type="dxa"/>
            <w:tcBorders>
              <w:bottom w:val="single" w:sz="4" w:space="0" w:color="000000"/>
            </w:tcBorders>
          </w:tcPr>
          <w:p w14:paraId="121B27E4" w14:textId="77777777" w:rsidR="00AE24EC" w:rsidRPr="007D15AA" w:rsidRDefault="00AE24EC" w:rsidP="006643D4">
            <w:pPr>
              <w:spacing w:after="0" w:line="240" w:lineRule="auto"/>
              <w:ind w:left="-57" w:right="-57"/>
              <w:jc w:val="both"/>
              <w:rPr>
                <w:rFonts w:ascii="Times New Roman" w:eastAsia="Times New Roman" w:hAnsi="Times New Roman" w:cs="Times New Roman"/>
                <w:b/>
                <w:sz w:val="24"/>
                <w:szCs w:val="24"/>
              </w:rPr>
            </w:pPr>
            <w:r w:rsidRPr="007D15AA">
              <w:rPr>
                <w:rFonts w:ascii="Times New Roman" w:eastAsia="Times New Roman" w:hAnsi="Times New Roman" w:cs="Times New Roman"/>
                <w:b/>
                <w:sz w:val="24"/>
                <w:szCs w:val="24"/>
              </w:rPr>
              <w:t>3. Cena (C)</w:t>
            </w:r>
          </w:p>
        </w:tc>
        <w:tc>
          <w:tcPr>
            <w:tcW w:w="1417" w:type="dxa"/>
          </w:tcPr>
          <w:p w14:paraId="36D62182" w14:textId="77777777" w:rsidR="00AE24EC" w:rsidRPr="007D15AA" w:rsidRDefault="00AE24EC" w:rsidP="006643D4">
            <w:pPr>
              <w:spacing w:after="0" w:line="240" w:lineRule="auto"/>
              <w:ind w:left="-57" w:right="-57"/>
              <w:jc w:val="center"/>
              <w:rPr>
                <w:rFonts w:ascii="Times New Roman" w:eastAsia="Times New Roman" w:hAnsi="Times New Roman" w:cs="Times New Roman"/>
                <w:sz w:val="24"/>
                <w:szCs w:val="24"/>
              </w:rPr>
            </w:pPr>
            <w:r w:rsidRPr="007D15AA">
              <w:rPr>
                <w:rFonts w:ascii="Times New Roman" w:eastAsia="Times New Roman" w:hAnsi="Times New Roman" w:cs="Times New Roman"/>
                <w:sz w:val="24"/>
                <w:szCs w:val="24"/>
              </w:rPr>
              <w:t>20</w:t>
            </w:r>
          </w:p>
        </w:tc>
        <w:tc>
          <w:tcPr>
            <w:tcW w:w="4111" w:type="dxa"/>
            <w:tcBorders>
              <w:bottom w:val="single" w:sz="4" w:space="0" w:color="000000"/>
            </w:tcBorders>
          </w:tcPr>
          <w:p w14:paraId="4FD03D3C" w14:textId="77777777" w:rsidR="00AE24EC" w:rsidRPr="007D15AA" w:rsidRDefault="00AE24EC" w:rsidP="006643D4">
            <w:pPr>
              <w:spacing w:after="0" w:line="240" w:lineRule="auto"/>
              <w:ind w:left="-57" w:right="-57"/>
              <w:jc w:val="both"/>
              <w:rPr>
                <w:rFonts w:ascii="Times New Roman" w:eastAsia="Times New Roman" w:hAnsi="Times New Roman" w:cs="Times New Roman"/>
                <w:sz w:val="24"/>
                <w:szCs w:val="24"/>
              </w:rPr>
            </w:pPr>
            <w:r w:rsidRPr="007D15AA">
              <w:rPr>
                <w:rFonts w:ascii="Times New Roman" w:eastAsia="Times New Roman" w:hAnsi="Times New Roman" w:cs="Times New Roman"/>
                <w:sz w:val="24"/>
                <w:szCs w:val="24"/>
              </w:rPr>
              <w:t xml:space="preserve">Maksimālais punktu skaits (20) tiek piešķirts pretendentam, kurš piedāvājis zemāko cenu attiecīgajā Iepirkuma daļā. </w:t>
            </w:r>
            <w:r w:rsidRPr="007D15AA">
              <w:rPr>
                <w:rFonts w:ascii="Times New Roman" w:eastAsia="Times New Roman" w:hAnsi="Times New Roman" w:cs="Times New Roman"/>
                <w:sz w:val="24"/>
                <w:szCs w:val="24"/>
              </w:rPr>
              <w:lastRenderedPageBreak/>
              <w:t>Attiecīgi pārējiem pretendentiem punkti tiek piešķirti, ievērojot proporcionalitātes principu, punktu skaitu aprēķinot pēc formulas:</w:t>
            </w:r>
          </w:p>
          <w:p w14:paraId="02CA0BCE" w14:textId="77777777" w:rsidR="00AE24EC" w:rsidRPr="007D15AA" w:rsidRDefault="00AE24EC" w:rsidP="006643D4">
            <w:pPr>
              <w:spacing w:after="0" w:line="240" w:lineRule="auto"/>
              <w:ind w:left="-57" w:right="-57"/>
              <w:jc w:val="both"/>
              <w:rPr>
                <w:rFonts w:ascii="Times New Roman" w:eastAsia="Times New Roman" w:hAnsi="Times New Roman" w:cs="Times New Roman"/>
                <w:sz w:val="24"/>
                <w:szCs w:val="24"/>
              </w:rPr>
            </w:pPr>
            <w:r w:rsidRPr="007D15AA">
              <w:rPr>
                <w:rFonts w:ascii="Times New Roman" w:eastAsia="Times New Roman" w:hAnsi="Times New Roman" w:cs="Times New Roman"/>
                <w:sz w:val="24"/>
                <w:szCs w:val="24"/>
              </w:rPr>
              <w:t>C = Czem/Cver x 20, kur:</w:t>
            </w:r>
          </w:p>
          <w:p w14:paraId="1C338B9F" w14:textId="77777777" w:rsidR="00AE24EC" w:rsidRPr="007D15AA" w:rsidRDefault="00AE24EC" w:rsidP="006643D4">
            <w:pPr>
              <w:spacing w:after="0" w:line="240" w:lineRule="auto"/>
              <w:ind w:left="-57" w:right="-57"/>
              <w:jc w:val="both"/>
              <w:rPr>
                <w:rFonts w:ascii="Times New Roman" w:eastAsia="Times New Roman" w:hAnsi="Times New Roman" w:cs="Times New Roman"/>
                <w:sz w:val="24"/>
                <w:szCs w:val="24"/>
              </w:rPr>
            </w:pPr>
            <w:r w:rsidRPr="007D15AA">
              <w:rPr>
                <w:rFonts w:ascii="Times New Roman" w:eastAsia="Times New Roman" w:hAnsi="Times New Roman" w:cs="Times New Roman"/>
                <w:sz w:val="24"/>
                <w:szCs w:val="24"/>
              </w:rPr>
              <w:t>C – pretendenta iegūtais punktu skaits ar precizitāti līdz 2 (diviem) cipariem aiz komata, pieņemot vispārīgi pieņemtos matemātikas noapaļošanas principus;</w:t>
            </w:r>
          </w:p>
          <w:p w14:paraId="00800592" w14:textId="77777777" w:rsidR="00AE24EC" w:rsidRPr="007D15AA" w:rsidRDefault="00AE24EC" w:rsidP="006643D4">
            <w:pPr>
              <w:spacing w:after="0" w:line="240" w:lineRule="auto"/>
              <w:ind w:left="-57" w:right="-57"/>
              <w:jc w:val="both"/>
              <w:rPr>
                <w:rFonts w:ascii="Times New Roman" w:eastAsia="Times New Roman" w:hAnsi="Times New Roman" w:cs="Times New Roman"/>
                <w:sz w:val="24"/>
                <w:szCs w:val="24"/>
              </w:rPr>
            </w:pPr>
            <w:r w:rsidRPr="007D15AA">
              <w:rPr>
                <w:rFonts w:ascii="Times New Roman" w:eastAsia="Times New Roman" w:hAnsi="Times New Roman" w:cs="Times New Roman"/>
                <w:sz w:val="24"/>
                <w:szCs w:val="24"/>
              </w:rPr>
              <w:t>Czem – zemākā piedāvātā cena;</w:t>
            </w:r>
          </w:p>
          <w:p w14:paraId="4A625C00" w14:textId="77777777" w:rsidR="00AE24EC" w:rsidRPr="007D15AA" w:rsidRDefault="00AE24EC" w:rsidP="006643D4">
            <w:pPr>
              <w:spacing w:after="0" w:line="240" w:lineRule="auto"/>
              <w:ind w:left="-57" w:right="-57"/>
              <w:jc w:val="both"/>
              <w:rPr>
                <w:rFonts w:ascii="Times New Roman" w:eastAsia="Times New Roman" w:hAnsi="Times New Roman" w:cs="Times New Roman"/>
                <w:sz w:val="24"/>
                <w:szCs w:val="24"/>
              </w:rPr>
            </w:pPr>
            <w:r w:rsidRPr="007D15AA">
              <w:rPr>
                <w:rFonts w:ascii="Times New Roman" w:eastAsia="Times New Roman" w:hAnsi="Times New Roman" w:cs="Times New Roman"/>
                <w:sz w:val="24"/>
                <w:szCs w:val="24"/>
              </w:rPr>
              <w:t>Cver – vērtējamā piedāvātā cena;</w:t>
            </w:r>
          </w:p>
          <w:p w14:paraId="3A703B0D" w14:textId="77777777" w:rsidR="00AE24EC" w:rsidRPr="007D15AA" w:rsidRDefault="00AE24EC" w:rsidP="006643D4">
            <w:pPr>
              <w:spacing w:after="0" w:line="240" w:lineRule="auto"/>
              <w:ind w:left="-57" w:right="-57"/>
              <w:jc w:val="both"/>
              <w:rPr>
                <w:rFonts w:ascii="Times New Roman" w:eastAsia="Times New Roman" w:hAnsi="Times New Roman" w:cs="Times New Roman"/>
                <w:sz w:val="24"/>
                <w:szCs w:val="24"/>
              </w:rPr>
            </w:pPr>
            <w:r w:rsidRPr="007D15AA">
              <w:rPr>
                <w:rFonts w:ascii="Times New Roman" w:eastAsia="Times New Roman" w:hAnsi="Times New Roman" w:cs="Times New Roman"/>
                <w:sz w:val="24"/>
                <w:szCs w:val="24"/>
              </w:rPr>
              <w:t>20 – maksimālais punktu skaits šajā kritērijā</w:t>
            </w:r>
          </w:p>
        </w:tc>
      </w:tr>
      <w:tr w:rsidR="00AE24EC" w:rsidRPr="007D15AA" w14:paraId="12E069C3" w14:textId="77777777" w:rsidTr="006643D4">
        <w:trPr>
          <w:trHeight w:val="338"/>
        </w:trPr>
        <w:tc>
          <w:tcPr>
            <w:tcW w:w="4253" w:type="dxa"/>
            <w:tcBorders>
              <w:left w:val="single" w:sz="4" w:space="0" w:color="auto"/>
              <w:bottom w:val="single" w:sz="4" w:space="0" w:color="auto"/>
            </w:tcBorders>
          </w:tcPr>
          <w:p w14:paraId="641059A3" w14:textId="2D979160" w:rsidR="00AE24EC" w:rsidRPr="007D15AA" w:rsidRDefault="00E46B76" w:rsidP="006643D4">
            <w:pPr>
              <w:spacing w:after="0" w:line="240" w:lineRule="auto"/>
              <w:ind w:left="-57" w:right="-57"/>
              <w:jc w:val="right"/>
              <w:rPr>
                <w:rFonts w:ascii="Times New Roman" w:eastAsia="Times New Roman" w:hAnsi="Times New Roman" w:cs="Times New Roman"/>
                <w:b/>
                <w:sz w:val="24"/>
                <w:szCs w:val="24"/>
              </w:rPr>
            </w:pPr>
            <w:r w:rsidRPr="007D15AA">
              <w:rPr>
                <w:rFonts w:ascii="Times New Roman" w:eastAsia="Times New Roman" w:hAnsi="Times New Roman" w:cs="Times New Roman"/>
                <w:b/>
                <w:sz w:val="24"/>
                <w:szCs w:val="24"/>
              </w:rPr>
              <w:lastRenderedPageBreak/>
              <w:t xml:space="preserve"> </w:t>
            </w:r>
            <w:r w:rsidR="00AE24EC" w:rsidRPr="007D15AA">
              <w:rPr>
                <w:rFonts w:ascii="Times New Roman" w:eastAsia="Times New Roman" w:hAnsi="Times New Roman" w:cs="Times New Roman"/>
                <w:b/>
                <w:sz w:val="24"/>
                <w:szCs w:val="24"/>
              </w:rPr>
              <w:t>KOPĀ</w:t>
            </w:r>
            <w:r w:rsidRPr="007D15AA">
              <w:rPr>
                <w:rFonts w:ascii="Times New Roman" w:eastAsia="Times New Roman" w:hAnsi="Times New Roman" w:cs="Times New Roman"/>
                <w:b/>
                <w:sz w:val="24"/>
                <w:szCs w:val="24"/>
              </w:rPr>
              <w:t xml:space="preserve"> (V)</w:t>
            </w:r>
            <w:r w:rsidR="00AE24EC" w:rsidRPr="007D15AA">
              <w:rPr>
                <w:rFonts w:ascii="Times New Roman" w:eastAsia="Times New Roman" w:hAnsi="Times New Roman" w:cs="Times New Roman"/>
                <w:b/>
                <w:sz w:val="24"/>
                <w:szCs w:val="24"/>
              </w:rPr>
              <w:t xml:space="preserve"> (K+</w:t>
            </w:r>
            <w:r w:rsidR="009F0179" w:rsidRPr="007D15AA">
              <w:rPr>
                <w:rFonts w:ascii="Times New Roman" w:eastAsia="Times New Roman" w:hAnsi="Times New Roman" w:cs="Times New Roman"/>
                <w:b/>
                <w:sz w:val="24"/>
                <w:szCs w:val="24"/>
              </w:rPr>
              <w:t>K</w:t>
            </w:r>
            <w:r w:rsidR="009F0179" w:rsidRPr="007D15AA">
              <w:rPr>
                <w:rFonts w:ascii="Times New Roman" w:eastAsia="Times New Roman" w:hAnsi="Times New Roman" w:cs="Times New Roman"/>
                <w:b/>
                <w:sz w:val="24"/>
                <w:szCs w:val="24"/>
                <w:vertAlign w:val="superscript"/>
              </w:rPr>
              <w:t>1</w:t>
            </w:r>
            <w:r w:rsidR="009F0179" w:rsidRPr="007D15AA">
              <w:rPr>
                <w:rFonts w:ascii="Times New Roman" w:eastAsia="Times New Roman" w:hAnsi="Times New Roman" w:cs="Times New Roman"/>
                <w:b/>
                <w:sz w:val="24"/>
                <w:szCs w:val="24"/>
              </w:rPr>
              <w:t>+</w:t>
            </w:r>
            <w:r w:rsidR="00AE24EC" w:rsidRPr="007D15AA">
              <w:rPr>
                <w:rFonts w:ascii="Times New Roman" w:eastAsia="Times New Roman" w:hAnsi="Times New Roman" w:cs="Times New Roman"/>
                <w:b/>
                <w:sz w:val="24"/>
                <w:szCs w:val="24"/>
              </w:rPr>
              <w:t>P+C):</w:t>
            </w:r>
          </w:p>
        </w:tc>
        <w:tc>
          <w:tcPr>
            <w:tcW w:w="1417" w:type="dxa"/>
          </w:tcPr>
          <w:p w14:paraId="624BBD05" w14:textId="77777777" w:rsidR="00AE24EC" w:rsidRPr="007D15AA" w:rsidRDefault="00AE24EC" w:rsidP="006643D4">
            <w:pPr>
              <w:spacing w:after="0" w:line="240" w:lineRule="auto"/>
              <w:ind w:left="-57" w:right="-57"/>
              <w:jc w:val="center"/>
              <w:rPr>
                <w:rFonts w:ascii="Times New Roman" w:eastAsia="Times New Roman" w:hAnsi="Times New Roman" w:cs="Times New Roman"/>
                <w:b/>
                <w:sz w:val="24"/>
                <w:szCs w:val="24"/>
              </w:rPr>
            </w:pPr>
            <w:r w:rsidRPr="007D15AA">
              <w:rPr>
                <w:rFonts w:ascii="Times New Roman" w:eastAsia="Times New Roman" w:hAnsi="Times New Roman" w:cs="Times New Roman"/>
                <w:b/>
                <w:sz w:val="24"/>
                <w:szCs w:val="24"/>
              </w:rPr>
              <w:t>100</w:t>
            </w:r>
          </w:p>
        </w:tc>
        <w:tc>
          <w:tcPr>
            <w:tcW w:w="4111" w:type="dxa"/>
            <w:tcBorders>
              <w:bottom w:val="single" w:sz="4" w:space="0" w:color="auto"/>
              <w:right w:val="single" w:sz="4" w:space="0" w:color="auto"/>
            </w:tcBorders>
          </w:tcPr>
          <w:p w14:paraId="0E9F5DDC" w14:textId="77777777" w:rsidR="00AE24EC" w:rsidRPr="007D15AA" w:rsidRDefault="00AE24EC" w:rsidP="006643D4">
            <w:pPr>
              <w:spacing w:after="0" w:line="240" w:lineRule="auto"/>
              <w:ind w:left="-57" w:right="-57"/>
              <w:jc w:val="both"/>
              <w:rPr>
                <w:rFonts w:ascii="Times New Roman" w:eastAsia="Times New Roman" w:hAnsi="Times New Roman" w:cs="Times New Roman"/>
                <w:sz w:val="24"/>
                <w:szCs w:val="24"/>
                <w:highlight w:val="yellow"/>
              </w:rPr>
            </w:pPr>
          </w:p>
        </w:tc>
      </w:tr>
    </w:tbl>
    <w:p w14:paraId="0BC91F3A" w14:textId="77777777" w:rsidR="00FE21EF" w:rsidRPr="007D15AA" w:rsidRDefault="00FE21EF" w:rsidP="00FE21EF">
      <w:pPr>
        <w:spacing w:after="0" w:line="240" w:lineRule="auto"/>
        <w:rPr>
          <w:rFonts w:ascii="Times New Roman" w:eastAsia="Times New Roman" w:hAnsi="Times New Roman" w:cs="Times New Roman"/>
          <w:b/>
          <w:bCs/>
          <w:sz w:val="24"/>
          <w:szCs w:val="24"/>
          <w:highlight w:val="yellow"/>
        </w:rPr>
      </w:pPr>
    </w:p>
    <w:p w14:paraId="00000145" w14:textId="75DE6766" w:rsidR="00415AD8" w:rsidRPr="007D15AA" w:rsidRDefault="009A7B9F">
      <w:pPr>
        <w:numPr>
          <w:ilvl w:val="1"/>
          <w:numId w:val="5"/>
        </w:numPr>
        <w:spacing w:before="60" w:after="60" w:line="240" w:lineRule="auto"/>
        <w:ind w:left="567" w:hanging="709"/>
        <w:jc w:val="both"/>
        <w:rPr>
          <w:rFonts w:ascii="Times New Roman" w:eastAsia="Times New Roman" w:hAnsi="Times New Roman" w:cs="Times New Roman"/>
          <w:sz w:val="24"/>
          <w:szCs w:val="24"/>
        </w:rPr>
      </w:pPr>
      <w:r w:rsidRPr="007D15AA">
        <w:rPr>
          <w:rFonts w:ascii="Times New Roman" w:eastAsia="Times New Roman" w:hAnsi="Times New Roman" w:cs="Times New Roman"/>
          <w:b/>
          <w:sz w:val="24"/>
          <w:szCs w:val="24"/>
        </w:rPr>
        <w:t>Izslēgšanas noteikumu pārbaude un lēmuma pieņemšana:</w:t>
      </w:r>
      <w:r w:rsidRPr="007D15AA">
        <w:rPr>
          <w:rFonts w:ascii="Times New Roman" w:eastAsia="Times New Roman" w:hAnsi="Times New Roman" w:cs="Times New Roman"/>
          <w:sz w:val="24"/>
          <w:szCs w:val="24"/>
        </w:rPr>
        <w:t xml:space="preserve"> Iepirkuma komisija izslēgšanas noteikumu pārbaudi veic</w:t>
      </w:r>
      <w:r w:rsidR="009C66D1" w:rsidRPr="007D15AA">
        <w:rPr>
          <w:rFonts w:ascii="Times New Roman" w:eastAsia="Times New Roman" w:hAnsi="Times New Roman" w:cs="Times New Roman"/>
          <w:sz w:val="24"/>
          <w:szCs w:val="24"/>
        </w:rPr>
        <w:t xml:space="preserve"> visiem</w:t>
      </w:r>
      <w:r w:rsidRPr="007D15AA">
        <w:rPr>
          <w:rFonts w:ascii="Times New Roman" w:eastAsia="Times New Roman" w:hAnsi="Times New Roman" w:cs="Times New Roman"/>
          <w:sz w:val="24"/>
          <w:szCs w:val="24"/>
        </w:rPr>
        <w:t xml:space="preserve"> pretendent</w:t>
      </w:r>
      <w:r w:rsidR="009C66D1" w:rsidRPr="007D15AA">
        <w:rPr>
          <w:rFonts w:ascii="Times New Roman" w:eastAsia="Times New Roman" w:hAnsi="Times New Roman" w:cs="Times New Roman"/>
          <w:sz w:val="24"/>
          <w:szCs w:val="24"/>
        </w:rPr>
        <w:t>ie</w:t>
      </w:r>
      <w:r w:rsidRPr="007D15AA">
        <w:rPr>
          <w:rFonts w:ascii="Times New Roman" w:eastAsia="Times New Roman" w:hAnsi="Times New Roman" w:cs="Times New Roman"/>
          <w:sz w:val="24"/>
          <w:szCs w:val="24"/>
        </w:rPr>
        <w:t>m, kur</w:t>
      </w:r>
      <w:r w:rsidR="009C66D1" w:rsidRPr="007D15AA">
        <w:rPr>
          <w:rFonts w:ascii="Times New Roman" w:eastAsia="Times New Roman" w:hAnsi="Times New Roman" w:cs="Times New Roman"/>
          <w:sz w:val="24"/>
          <w:szCs w:val="24"/>
        </w:rPr>
        <w:t>ie</w:t>
      </w:r>
      <w:r w:rsidRPr="007D15AA">
        <w:rPr>
          <w:rFonts w:ascii="Times New Roman" w:eastAsia="Times New Roman" w:hAnsi="Times New Roman" w:cs="Times New Roman"/>
          <w:sz w:val="24"/>
          <w:szCs w:val="24"/>
        </w:rPr>
        <w:t>m būtu piešķiramas Līguma tiesības. Iepirkuma komisija piešķir Līguma slēgšanas tiesības pretendentiem, kuru iesniegtie piedāvājumi atbilst visām Iepirkuma nolikumā noteiktajām prasībām un, kuri nav izslēdzami no dalības Iepirkumā saskaņā ar Iepirkuma nolikuma 9. punktu.</w:t>
      </w:r>
    </w:p>
    <w:p w14:paraId="6CE5A243" w14:textId="0DB090F8" w:rsidR="00311B42" w:rsidRPr="00231BE7" w:rsidRDefault="009A7B9F" w:rsidP="009C66D1">
      <w:pPr>
        <w:numPr>
          <w:ilvl w:val="1"/>
          <w:numId w:val="5"/>
        </w:numPr>
        <w:spacing w:before="60" w:after="60" w:line="240" w:lineRule="auto"/>
        <w:ind w:left="567" w:hanging="709"/>
        <w:jc w:val="both"/>
        <w:rPr>
          <w:rFonts w:ascii="Times New Roman" w:eastAsia="Times New Roman" w:hAnsi="Times New Roman" w:cs="Times New Roman"/>
          <w:sz w:val="24"/>
          <w:szCs w:val="24"/>
        </w:rPr>
      </w:pPr>
      <w:r w:rsidRPr="007D15AA">
        <w:rPr>
          <w:rFonts w:ascii="Times New Roman" w:eastAsia="Times New Roman" w:hAnsi="Times New Roman" w:cs="Times New Roman"/>
          <w:b/>
          <w:sz w:val="24"/>
          <w:szCs w:val="24"/>
        </w:rPr>
        <w:t>Piedāvājuma izvēle</w:t>
      </w:r>
      <w:r w:rsidR="00EB45A3" w:rsidRPr="007D15AA">
        <w:rPr>
          <w:rFonts w:ascii="Times New Roman" w:eastAsia="Times New Roman" w:hAnsi="Times New Roman" w:cs="Times New Roman"/>
          <w:b/>
          <w:sz w:val="24"/>
          <w:szCs w:val="24"/>
        </w:rPr>
        <w:t xml:space="preserve"> (1</w:t>
      </w:r>
      <w:r w:rsidR="00DD368B" w:rsidRPr="007D15AA">
        <w:rPr>
          <w:rFonts w:ascii="Times New Roman" w:eastAsia="Times New Roman" w:hAnsi="Times New Roman" w:cs="Times New Roman"/>
          <w:b/>
          <w:sz w:val="24"/>
          <w:szCs w:val="24"/>
        </w:rPr>
        <w:t>.</w:t>
      </w:r>
      <w:r w:rsidR="00EB45A3" w:rsidRPr="007D15AA">
        <w:rPr>
          <w:rFonts w:ascii="Times New Roman" w:eastAsia="Times New Roman" w:hAnsi="Times New Roman" w:cs="Times New Roman"/>
          <w:b/>
          <w:sz w:val="24"/>
          <w:szCs w:val="24"/>
        </w:rPr>
        <w:t>-</w:t>
      </w:r>
      <w:r w:rsidR="009B2E1F" w:rsidRPr="007D15AA">
        <w:rPr>
          <w:rFonts w:ascii="Times New Roman" w:eastAsia="Times New Roman" w:hAnsi="Times New Roman" w:cs="Times New Roman"/>
          <w:b/>
          <w:sz w:val="24"/>
          <w:szCs w:val="24"/>
        </w:rPr>
        <w:t>7</w:t>
      </w:r>
      <w:r w:rsidR="00EB45A3" w:rsidRPr="007D15AA">
        <w:rPr>
          <w:rFonts w:ascii="Times New Roman" w:eastAsia="Times New Roman" w:hAnsi="Times New Roman" w:cs="Times New Roman"/>
          <w:b/>
          <w:sz w:val="24"/>
          <w:szCs w:val="24"/>
        </w:rPr>
        <w:t>.daļa)</w:t>
      </w:r>
      <w:r w:rsidRPr="007D15AA">
        <w:rPr>
          <w:rFonts w:ascii="Times New Roman" w:eastAsia="Times New Roman" w:hAnsi="Times New Roman" w:cs="Times New Roman"/>
          <w:b/>
          <w:sz w:val="24"/>
          <w:szCs w:val="24"/>
        </w:rPr>
        <w:t xml:space="preserve">: </w:t>
      </w:r>
      <w:r w:rsidRPr="007D15AA">
        <w:rPr>
          <w:rFonts w:ascii="Times New Roman" w:eastAsia="Times New Roman" w:hAnsi="Times New Roman" w:cs="Times New Roman"/>
          <w:bCs/>
          <w:sz w:val="24"/>
          <w:szCs w:val="24"/>
        </w:rPr>
        <w:t xml:space="preserve">Iepirkuma komisija no visiem Nolikuma prasībām atbilstošiem piedāvājumiem </w:t>
      </w:r>
      <w:r w:rsidR="00311B42" w:rsidRPr="007D15AA">
        <w:rPr>
          <w:rFonts w:ascii="Times New Roman" w:eastAsia="Times New Roman" w:hAnsi="Times New Roman" w:cs="Times New Roman"/>
          <w:bCs/>
          <w:sz w:val="24"/>
          <w:szCs w:val="24"/>
        </w:rPr>
        <w:t xml:space="preserve">attiecīgajā Iepirkuma daļā </w:t>
      </w:r>
      <w:r w:rsidRPr="007D15AA">
        <w:rPr>
          <w:rFonts w:ascii="Times New Roman" w:eastAsia="Times New Roman" w:hAnsi="Times New Roman" w:cs="Times New Roman"/>
          <w:bCs/>
          <w:sz w:val="24"/>
          <w:szCs w:val="24"/>
        </w:rPr>
        <w:t>izvēlas piedāvājumu</w:t>
      </w:r>
      <w:r w:rsidR="00311B42" w:rsidRPr="007D15AA">
        <w:rPr>
          <w:rFonts w:ascii="Times New Roman" w:eastAsia="Times New Roman" w:hAnsi="Times New Roman" w:cs="Times New Roman"/>
          <w:bCs/>
          <w:sz w:val="24"/>
          <w:szCs w:val="24"/>
        </w:rPr>
        <w:t xml:space="preserve">, kurš vērtēšanas rezultātā ieguvis </w:t>
      </w:r>
      <w:r w:rsidR="00311B42" w:rsidRPr="00231BE7">
        <w:rPr>
          <w:rFonts w:ascii="Times New Roman" w:eastAsia="Times New Roman" w:hAnsi="Times New Roman" w:cs="Times New Roman"/>
          <w:bCs/>
          <w:sz w:val="24"/>
          <w:szCs w:val="24"/>
        </w:rPr>
        <w:t>visvairāk punktu</w:t>
      </w:r>
      <w:r w:rsidR="00635138" w:rsidRPr="00231BE7">
        <w:rPr>
          <w:rFonts w:ascii="Times New Roman" w:eastAsia="Times New Roman" w:hAnsi="Times New Roman" w:cs="Times New Roman"/>
          <w:bCs/>
          <w:sz w:val="24"/>
          <w:szCs w:val="24"/>
        </w:rPr>
        <w:t xml:space="preserve"> (bet ne mazāk par </w:t>
      </w:r>
      <w:r w:rsidR="009C66D1" w:rsidRPr="00231BE7">
        <w:rPr>
          <w:rFonts w:ascii="Times New Roman" w:eastAsia="Times New Roman" w:hAnsi="Times New Roman" w:cs="Times New Roman"/>
          <w:bCs/>
          <w:sz w:val="24"/>
          <w:szCs w:val="24"/>
        </w:rPr>
        <w:t>7</w:t>
      </w:r>
      <w:r w:rsidR="00AA34EF" w:rsidRPr="00231BE7">
        <w:rPr>
          <w:rFonts w:ascii="Times New Roman" w:eastAsia="Times New Roman" w:hAnsi="Times New Roman" w:cs="Times New Roman"/>
          <w:bCs/>
          <w:sz w:val="24"/>
          <w:szCs w:val="24"/>
        </w:rPr>
        <w:t>0</w:t>
      </w:r>
      <w:r w:rsidR="00635138" w:rsidRPr="00231BE7">
        <w:rPr>
          <w:rFonts w:ascii="Times New Roman" w:eastAsia="Times New Roman" w:hAnsi="Times New Roman" w:cs="Times New Roman"/>
          <w:bCs/>
          <w:sz w:val="24"/>
          <w:szCs w:val="24"/>
        </w:rPr>
        <w:t xml:space="preserve"> punktiem)</w:t>
      </w:r>
      <w:r w:rsidR="00311B42" w:rsidRPr="00231BE7">
        <w:rPr>
          <w:rFonts w:ascii="Times New Roman" w:eastAsia="Times New Roman" w:hAnsi="Times New Roman" w:cs="Times New Roman"/>
          <w:bCs/>
          <w:sz w:val="24"/>
          <w:szCs w:val="24"/>
        </w:rPr>
        <w:t xml:space="preserve"> Nolikuma 10.6. apakšpunktā noteiktajos vērtēšanas kritērijos</w:t>
      </w:r>
      <w:r w:rsidR="006E1011" w:rsidRPr="00231BE7">
        <w:rPr>
          <w:rFonts w:ascii="Times New Roman" w:eastAsia="Times New Roman" w:hAnsi="Times New Roman" w:cs="Times New Roman"/>
          <w:bCs/>
          <w:sz w:val="24"/>
          <w:szCs w:val="24"/>
        </w:rPr>
        <w:t>.</w:t>
      </w:r>
    </w:p>
    <w:p w14:paraId="7CFDDD13" w14:textId="5CF9D540" w:rsidR="00E46B76" w:rsidRPr="00231BE7" w:rsidRDefault="00E46B76" w:rsidP="00580787">
      <w:pPr>
        <w:numPr>
          <w:ilvl w:val="1"/>
          <w:numId w:val="5"/>
        </w:numPr>
        <w:spacing w:before="60" w:after="60" w:line="240" w:lineRule="auto"/>
        <w:ind w:left="426" w:hanging="567"/>
        <w:jc w:val="both"/>
        <w:rPr>
          <w:rFonts w:asciiTheme="majorBidi" w:hAnsiTheme="majorBidi" w:cstheme="majorBidi"/>
          <w:b/>
          <w:bCs/>
          <w:sz w:val="24"/>
          <w:szCs w:val="24"/>
          <w:lang w:eastAsia="ar-SA"/>
        </w:rPr>
      </w:pPr>
      <w:r w:rsidRPr="00231BE7">
        <w:rPr>
          <w:rFonts w:ascii="Times New Roman" w:eastAsia="Times New Roman" w:hAnsi="Times New Roman" w:cs="Times New Roman"/>
          <w:sz w:val="24"/>
          <w:szCs w:val="24"/>
        </w:rPr>
        <w:t xml:space="preserve">Par saimnieciski visizdevīgāko piedāvājumu tiek atzīts piedāvājums, kurš kopvērtējumā (V) ieguvis visvairāk punktu, saskaitot visos kritērijos iegūtos punktus saskaņā ar formulu: </w:t>
      </w:r>
      <w:r w:rsidRPr="00231BE7">
        <w:rPr>
          <w:rFonts w:ascii="Times New Roman" w:eastAsia="Times New Roman" w:hAnsi="Times New Roman" w:cs="Times New Roman"/>
          <w:b/>
          <w:bCs/>
          <w:sz w:val="24"/>
          <w:szCs w:val="24"/>
        </w:rPr>
        <w:t>V = K+K</w:t>
      </w:r>
      <w:r w:rsidRPr="00231BE7">
        <w:rPr>
          <w:rFonts w:ascii="Times New Roman" w:eastAsia="Times New Roman" w:hAnsi="Times New Roman" w:cs="Times New Roman"/>
          <w:b/>
          <w:bCs/>
          <w:sz w:val="24"/>
          <w:szCs w:val="24"/>
          <w:vertAlign w:val="superscript"/>
        </w:rPr>
        <w:t>1</w:t>
      </w:r>
      <w:r w:rsidRPr="00231BE7">
        <w:rPr>
          <w:rFonts w:ascii="Times New Roman" w:eastAsia="Times New Roman" w:hAnsi="Times New Roman" w:cs="Times New Roman"/>
          <w:b/>
          <w:bCs/>
          <w:sz w:val="24"/>
          <w:szCs w:val="24"/>
        </w:rPr>
        <w:t>+P+C.</w:t>
      </w:r>
    </w:p>
    <w:p w14:paraId="6F610900" w14:textId="7DD20143" w:rsidR="00AA34EF" w:rsidRPr="007D15AA" w:rsidRDefault="00AA34EF" w:rsidP="00580787">
      <w:pPr>
        <w:numPr>
          <w:ilvl w:val="1"/>
          <w:numId w:val="5"/>
        </w:numPr>
        <w:spacing w:before="60" w:after="60" w:line="240" w:lineRule="auto"/>
        <w:ind w:left="426" w:hanging="567"/>
        <w:jc w:val="both"/>
        <w:rPr>
          <w:rFonts w:asciiTheme="majorBidi" w:hAnsiTheme="majorBidi" w:cstheme="majorBidi"/>
          <w:sz w:val="24"/>
          <w:szCs w:val="24"/>
          <w:lang w:eastAsia="ar-SA"/>
        </w:rPr>
      </w:pPr>
      <w:r w:rsidRPr="007D15AA">
        <w:rPr>
          <w:rFonts w:asciiTheme="majorBidi" w:hAnsiTheme="majorBidi" w:cstheme="majorBidi"/>
          <w:sz w:val="24"/>
          <w:szCs w:val="24"/>
          <w:lang w:eastAsia="ar-SA"/>
        </w:rPr>
        <w:t xml:space="preserve">Ja vismaz divu piedāvājumu novērtējums ir vienāds, priekšroka dodama tā pretendenta piedāvājumam, kurš </w:t>
      </w:r>
      <w:r w:rsidR="00E46B76" w:rsidRPr="007D15AA">
        <w:rPr>
          <w:rFonts w:asciiTheme="majorBidi" w:hAnsiTheme="majorBidi" w:cstheme="majorBidi"/>
          <w:sz w:val="24"/>
          <w:szCs w:val="24"/>
          <w:lang w:eastAsia="ar-SA"/>
        </w:rPr>
        <w:t>Iepirkuma punktu kritērijos “Gaismas objektu ekspozīcijas mākslinieciskā kvalitāte (K)” un “Ekspozīcijā iekļauto gaismas objektu mākslinieciskā kvalitāte (K1)” kopsummā ir ieguvis lielāku punktu skaitu</w:t>
      </w:r>
      <w:r w:rsidRPr="007D15AA">
        <w:rPr>
          <w:rFonts w:asciiTheme="majorBidi" w:hAnsiTheme="majorBidi" w:cstheme="majorBidi"/>
          <w:sz w:val="24"/>
          <w:szCs w:val="24"/>
          <w:lang w:eastAsia="ar-SA"/>
        </w:rPr>
        <w:t>, ja šis kritērijs neizpildās un divu piedāvājumu vērtējums aizvien ir vienāds, Komisija veiks atklātu izlozi par Iepirkuma līguma slēgšanas tiesību piešķiršanu, ievērojot šādu izlozes kārtību:</w:t>
      </w:r>
    </w:p>
    <w:p w14:paraId="78A339CF" w14:textId="77777777" w:rsidR="00AA34EF" w:rsidRPr="007D15AA" w:rsidRDefault="00AA34EF" w:rsidP="00AA34EF">
      <w:pPr>
        <w:numPr>
          <w:ilvl w:val="2"/>
          <w:numId w:val="5"/>
        </w:numPr>
        <w:spacing w:after="0" w:line="240" w:lineRule="auto"/>
        <w:jc w:val="both"/>
        <w:rPr>
          <w:rFonts w:asciiTheme="majorBidi" w:hAnsiTheme="majorBidi" w:cstheme="majorBidi"/>
          <w:sz w:val="24"/>
          <w:szCs w:val="24"/>
          <w:lang w:eastAsia="ar-SA"/>
        </w:rPr>
      </w:pPr>
      <w:r w:rsidRPr="007D15AA">
        <w:rPr>
          <w:rFonts w:asciiTheme="majorBidi" w:hAnsiTheme="majorBidi" w:cstheme="majorBidi"/>
          <w:sz w:val="24"/>
          <w:szCs w:val="24"/>
          <w:lang w:eastAsia="ar-SA"/>
        </w:rPr>
        <w:t>Atklātā izlozē piedalās vismaz trīs Komisijas locekļi un var piedalīties visi interesenti;</w:t>
      </w:r>
    </w:p>
    <w:p w14:paraId="28EDC14C" w14:textId="77777777" w:rsidR="00AA34EF" w:rsidRPr="007D15AA" w:rsidRDefault="00AA34EF" w:rsidP="00AA34EF">
      <w:pPr>
        <w:numPr>
          <w:ilvl w:val="2"/>
          <w:numId w:val="5"/>
        </w:numPr>
        <w:spacing w:after="0" w:line="240" w:lineRule="auto"/>
        <w:jc w:val="both"/>
        <w:rPr>
          <w:rFonts w:asciiTheme="majorBidi" w:hAnsiTheme="majorBidi" w:cstheme="majorBidi"/>
          <w:sz w:val="24"/>
          <w:szCs w:val="24"/>
          <w:lang w:eastAsia="ar-SA"/>
        </w:rPr>
      </w:pPr>
      <w:r w:rsidRPr="007D15AA">
        <w:rPr>
          <w:rFonts w:asciiTheme="majorBidi" w:hAnsiTheme="majorBidi" w:cstheme="majorBidi"/>
          <w:sz w:val="24"/>
          <w:szCs w:val="24"/>
          <w:lang w:eastAsia="ar-SA"/>
        </w:rPr>
        <w:t>Izlozes gaitu protokolē;</w:t>
      </w:r>
    </w:p>
    <w:p w14:paraId="441D4744" w14:textId="77777777" w:rsidR="00AA34EF" w:rsidRPr="007D15AA" w:rsidRDefault="00AA34EF" w:rsidP="00AA34EF">
      <w:pPr>
        <w:numPr>
          <w:ilvl w:val="2"/>
          <w:numId w:val="5"/>
        </w:numPr>
        <w:spacing w:after="0" w:line="240" w:lineRule="auto"/>
        <w:jc w:val="both"/>
        <w:rPr>
          <w:rFonts w:asciiTheme="majorBidi" w:hAnsiTheme="majorBidi" w:cstheme="majorBidi"/>
          <w:sz w:val="24"/>
          <w:szCs w:val="24"/>
          <w:lang w:eastAsia="ar-SA"/>
        </w:rPr>
      </w:pPr>
      <w:r w:rsidRPr="007D15AA">
        <w:rPr>
          <w:rFonts w:asciiTheme="majorBidi" w:hAnsiTheme="majorBidi" w:cstheme="majorBidi"/>
          <w:sz w:val="24"/>
          <w:szCs w:val="24"/>
          <w:lang w:eastAsia="ar-SA"/>
        </w:rPr>
        <w:t>Līguma slēgšanas tiesības piešķir pretendentam, kurš izlozējis aizvērtu aploksni, kurā iekļauta norāde, ka Līguma slēgšanas tiesības tiek piešķirtas;</w:t>
      </w:r>
    </w:p>
    <w:p w14:paraId="3243E08F" w14:textId="77777777" w:rsidR="00AA34EF" w:rsidRPr="007D15AA" w:rsidRDefault="00AA34EF" w:rsidP="00AA34EF">
      <w:pPr>
        <w:numPr>
          <w:ilvl w:val="2"/>
          <w:numId w:val="5"/>
        </w:numPr>
        <w:spacing w:after="0" w:line="240" w:lineRule="auto"/>
        <w:jc w:val="both"/>
        <w:rPr>
          <w:rFonts w:asciiTheme="majorBidi" w:hAnsiTheme="majorBidi" w:cstheme="majorBidi"/>
          <w:sz w:val="24"/>
          <w:szCs w:val="24"/>
          <w:lang w:eastAsia="ar-SA"/>
        </w:rPr>
      </w:pPr>
      <w:r w:rsidRPr="007D15AA">
        <w:rPr>
          <w:rFonts w:asciiTheme="majorBidi" w:hAnsiTheme="majorBidi" w:cstheme="majorBidi"/>
          <w:sz w:val="24"/>
          <w:szCs w:val="24"/>
          <w:lang w:eastAsia="ar-SA"/>
        </w:rPr>
        <w:t>Par Komisijas pieņemto lēmumu Pasūtītājs informēs visus pretendentus 3 (trīs) darba dienu laikā, nosūtot lēmumu uz Nolikuma 2. pielikumā pretendenta norādīto elektronisko pasta adresi (E-pastu).</w:t>
      </w:r>
    </w:p>
    <w:p w14:paraId="00000148" w14:textId="35B5129C" w:rsidR="00415AD8" w:rsidRPr="007D15AA" w:rsidRDefault="009A7B9F" w:rsidP="00EB45A3">
      <w:pPr>
        <w:pStyle w:val="Sarakstarindkopa"/>
        <w:numPr>
          <w:ilvl w:val="1"/>
          <w:numId w:val="5"/>
        </w:numPr>
        <w:spacing w:before="60" w:after="60"/>
        <w:jc w:val="both"/>
        <w:rPr>
          <w:rFonts w:ascii="Times New Roman" w:eastAsia="Calibri" w:hAnsi="Times New Roman"/>
          <w:b/>
          <w:bCs/>
          <w:sz w:val="22"/>
          <w:szCs w:val="22"/>
          <w:lang w:val="lv-LV"/>
        </w:rPr>
      </w:pPr>
      <w:r w:rsidRPr="007D15AA">
        <w:rPr>
          <w:rFonts w:ascii="Times New Roman" w:eastAsia="Times New Roman" w:hAnsi="Times New Roman"/>
          <w:color w:val="000000"/>
          <w:sz w:val="24"/>
          <w:lang w:val="lv-LV"/>
        </w:rPr>
        <w:t xml:space="preserve">Iepirkuma komisija var pieņemt lēmumu pārtraukt Iepirkumu </w:t>
      </w:r>
      <w:r w:rsidR="00DD368B" w:rsidRPr="007D15AA">
        <w:rPr>
          <w:rFonts w:ascii="Times New Roman" w:eastAsia="Times New Roman" w:hAnsi="Times New Roman"/>
          <w:color w:val="000000"/>
          <w:sz w:val="24"/>
          <w:lang w:val="lv-LV"/>
        </w:rPr>
        <w:t>vai izbeigt</w:t>
      </w:r>
      <w:r w:rsidR="009E267E" w:rsidRPr="007D15AA">
        <w:rPr>
          <w:rFonts w:ascii="Times New Roman" w:eastAsia="Times New Roman" w:hAnsi="Times New Roman"/>
          <w:color w:val="000000"/>
          <w:sz w:val="24"/>
          <w:lang w:val="lv-LV"/>
        </w:rPr>
        <w:t xml:space="preserve"> </w:t>
      </w:r>
      <w:r w:rsidRPr="007D15AA">
        <w:rPr>
          <w:rFonts w:ascii="Times New Roman" w:eastAsia="Times New Roman" w:hAnsi="Times New Roman"/>
          <w:color w:val="000000"/>
          <w:sz w:val="24"/>
          <w:lang w:val="lv-LV"/>
        </w:rPr>
        <w:t xml:space="preserve">bez rezultāta </w:t>
      </w:r>
      <w:r w:rsidR="00DD368B" w:rsidRPr="007D15AA">
        <w:rPr>
          <w:rFonts w:ascii="Times New Roman" w:eastAsia="Times New Roman" w:hAnsi="Times New Roman"/>
          <w:color w:val="000000"/>
          <w:sz w:val="24"/>
          <w:lang w:val="lv-LV"/>
        </w:rPr>
        <w:t xml:space="preserve">attiecīgajā daļā </w:t>
      </w:r>
      <w:r w:rsidRPr="007D15AA">
        <w:rPr>
          <w:rFonts w:ascii="Times New Roman" w:eastAsia="Times New Roman" w:hAnsi="Times New Roman"/>
          <w:color w:val="000000"/>
          <w:sz w:val="24"/>
          <w:lang w:val="lv-LV"/>
        </w:rPr>
        <w:t xml:space="preserve">šādos gadījumos: </w:t>
      </w:r>
    </w:p>
    <w:p w14:paraId="00000149" w14:textId="77777777" w:rsidR="00415AD8" w:rsidRPr="007D15AA" w:rsidRDefault="009A7B9F">
      <w:pPr>
        <w:numPr>
          <w:ilvl w:val="2"/>
          <w:numId w:val="5"/>
        </w:numPr>
        <w:tabs>
          <w:tab w:val="left" w:pos="567"/>
          <w:tab w:val="left" w:pos="1134"/>
        </w:tabs>
        <w:spacing w:before="60" w:after="60" w:line="240" w:lineRule="auto"/>
        <w:ind w:left="965" w:hanging="677"/>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ja nav saņemts neviens piedāvājums;</w:t>
      </w:r>
    </w:p>
    <w:p w14:paraId="0000014A" w14:textId="5B642B69" w:rsidR="00415AD8" w:rsidRPr="007D15AA" w:rsidRDefault="009A7B9F">
      <w:pPr>
        <w:numPr>
          <w:ilvl w:val="2"/>
          <w:numId w:val="5"/>
        </w:numPr>
        <w:tabs>
          <w:tab w:val="left" w:pos="567"/>
          <w:tab w:val="left" w:pos="1134"/>
        </w:tabs>
        <w:spacing w:before="60" w:after="60" w:line="240" w:lineRule="auto"/>
        <w:ind w:left="965" w:hanging="677"/>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nav saņemts neviens Iepirkuma nolikuma prasībām atbilstošs piedāvājums;</w:t>
      </w:r>
    </w:p>
    <w:p w14:paraId="3D691A09" w14:textId="1F247CB4" w:rsidR="00B7096A" w:rsidRPr="007D15AA" w:rsidRDefault="00B7096A">
      <w:pPr>
        <w:numPr>
          <w:ilvl w:val="2"/>
          <w:numId w:val="5"/>
        </w:numPr>
        <w:tabs>
          <w:tab w:val="left" w:pos="567"/>
          <w:tab w:val="left" w:pos="1134"/>
        </w:tabs>
        <w:spacing w:before="60" w:after="60" w:line="240" w:lineRule="auto"/>
        <w:ind w:left="965" w:hanging="677"/>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 xml:space="preserve">ja Iepirkuma attiecīgās daļas iesniegtie piedāvājumi nav ieguvuši vismaz </w:t>
      </w:r>
      <w:r w:rsidR="002114AC">
        <w:rPr>
          <w:rFonts w:ascii="Times New Roman" w:eastAsia="Times New Roman" w:hAnsi="Times New Roman" w:cs="Times New Roman"/>
          <w:color w:val="000000"/>
          <w:sz w:val="24"/>
          <w:szCs w:val="24"/>
        </w:rPr>
        <w:t>7</w:t>
      </w:r>
      <w:r w:rsidRPr="007D15AA">
        <w:rPr>
          <w:rFonts w:ascii="Times New Roman" w:eastAsia="Times New Roman" w:hAnsi="Times New Roman" w:cs="Times New Roman"/>
          <w:color w:val="000000"/>
          <w:sz w:val="24"/>
          <w:szCs w:val="24"/>
        </w:rPr>
        <w:t>0 punktus;</w:t>
      </w:r>
    </w:p>
    <w:p w14:paraId="0000014B" w14:textId="77777777" w:rsidR="00415AD8" w:rsidRPr="007D15AA" w:rsidRDefault="009A7B9F">
      <w:pPr>
        <w:numPr>
          <w:ilvl w:val="2"/>
          <w:numId w:val="5"/>
        </w:numPr>
        <w:tabs>
          <w:tab w:val="left" w:pos="567"/>
          <w:tab w:val="left" w:pos="1134"/>
        </w:tabs>
        <w:spacing w:before="60" w:after="60" w:line="240" w:lineRule="auto"/>
        <w:ind w:left="965" w:hanging="677"/>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ja tam ir cits objektīvs pamatojums.</w:t>
      </w:r>
    </w:p>
    <w:p w14:paraId="0000014C" w14:textId="77777777" w:rsidR="00415AD8" w:rsidRPr="007D15AA" w:rsidRDefault="009A7B9F">
      <w:pPr>
        <w:numPr>
          <w:ilvl w:val="0"/>
          <w:numId w:val="5"/>
        </w:numPr>
        <w:spacing w:before="360" w:after="120" w:line="240" w:lineRule="auto"/>
        <w:ind w:left="584" w:hanging="584"/>
        <w:jc w:val="center"/>
        <w:rPr>
          <w:rFonts w:ascii="Times New Roman" w:eastAsia="Times New Roman" w:hAnsi="Times New Roman" w:cs="Times New Roman"/>
          <w:b/>
          <w:color w:val="000000"/>
          <w:sz w:val="24"/>
          <w:szCs w:val="24"/>
        </w:rPr>
      </w:pPr>
      <w:r w:rsidRPr="007D15AA">
        <w:rPr>
          <w:rFonts w:ascii="Times New Roman" w:eastAsia="Times New Roman" w:hAnsi="Times New Roman" w:cs="Times New Roman"/>
          <w:b/>
          <w:color w:val="000000"/>
          <w:sz w:val="24"/>
          <w:szCs w:val="24"/>
        </w:rPr>
        <w:t>LĪGUMA NOSLĒGŠANA</w:t>
      </w:r>
    </w:p>
    <w:p w14:paraId="0000014D" w14:textId="77777777" w:rsidR="00415AD8" w:rsidRPr="007D15AA"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lastRenderedPageBreak/>
        <w:t xml:space="preserve">Pasūtītājs PIL 37. pantā noteiktajā kārtībā informē visus pretendentus par Iepirkuma rezultātā pieņemto </w:t>
      </w:r>
      <w:sdt>
        <w:sdtPr>
          <w:tag w:val="goog_rdk_25"/>
          <w:id w:val="947593172"/>
        </w:sdtPr>
        <w:sdtEndPr/>
        <w:sdtContent/>
      </w:sdt>
      <w:r w:rsidRPr="007D15AA">
        <w:rPr>
          <w:rFonts w:ascii="Times New Roman" w:eastAsia="Times New Roman" w:hAnsi="Times New Roman" w:cs="Times New Roman"/>
          <w:color w:val="000000"/>
          <w:sz w:val="24"/>
          <w:szCs w:val="24"/>
        </w:rPr>
        <w:t>lēmumu.</w:t>
      </w:r>
    </w:p>
    <w:p w14:paraId="0000014E" w14:textId="77777777" w:rsidR="00415AD8" w:rsidRPr="007D15AA"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Pretendentam, kuram piešķirtas Līguma slēgšanas tiesības, Līgums jāparaksta Pasūtītāja norādītajā termiņā, ja Puses nav vienojušās citādāk. Ja norādītajā termiņā izraudzītais pretendents neparaksta Līgumu, tas tiek uzskatīts par atteikumu no Līguma slēgšanas tiesībām.</w:t>
      </w:r>
    </w:p>
    <w:p w14:paraId="0000014F" w14:textId="6FF0ACF9" w:rsidR="00415AD8" w:rsidRPr="007D15AA"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 xml:space="preserve">Līgums tiek slēgts PIL 60. panta noteiktajā kārtībā un saskaņā ar Iepirkuma nolikuma </w:t>
      </w:r>
      <w:r w:rsidR="00F43355" w:rsidRPr="007D15AA">
        <w:rPr>
          <w:rFonts w:ascii="Times New Roman" w:eastAsia="Times New Roman" w:hAnsi="Times New Roman" w:cs="Times New Roman"/>
          <w:color w:val="000000"/>
          <w:sz w:val="24"/>
          <w:szCs w:val="24"/>
        </w:rPr>
        <w:t>4</w:t>
      </w:r>
      <w:r w:rsidRPr="007D15AA">
        <w:rPr>
          <w:rFonts w:ascii="Times New Roman" w:eastAsia="Times New Roman" w:hAnsi="Times New Roman" w:cs="Times New Roman"/>
          <w:color w:val="000000"/>
          <w:sz w:val="24"/>
          <w:szCs w:val="24"/>
        </w:rPr>
        <w:t>. pielikumā pievienoto Līguma projektu.</w:t>
      </w:r>
    </w:p>
    <w:p w14:paraId="3965E42A" w14:textId="77777777" w:rsidR="0045253C" w:rsidRPr="007D15AA" w:rsidRDefault="0045253C" w:rsidP="0045253C">
      <w:pPr>
        <w:pStyle w:val="StyleStyle2Justified"/>
        <w:numPr>
          <w:ilvl w:val="0"/>
          <w:numId w:val="0"/>
        </w:numPr>
        <w:ind w:left="360" w:hanging="360"/>
      </w:pPr>
    </w:p>
    <w:p w14:paraId="1FDF5712" w14:textId="77777777" w:rsidR="0045253C" w:rsidRPr="007D15AA" w:rsidRDefault="0045253C" w:rsidP="0045253C">
      <w:pPr>
        <w:pStyle w:val="StyleStyle2Justified"/>
        <w:numPr>
          <w:ilvl w:val="0"/>
          <w:numId w:val="0"/>
        </w:numPr>
        <w:ind w:left="360" w:hanging="360"/>
      </w:pPr>
    </w:p>
    <w:p w14:paraId="00000150" w14:textId="77777777" w:rsidR="00415AD8" w:rsidRPr="007D15AA" w:rsidRDefault="009A7B9F">
      <w:pPr>
        <w:numPr>
          <w:ilvl w:val="0"/>
          <w:numId w:val="5"/>
        </w:numPr>
        <w:spacing w:before="360" w:after="120" w:line="240" w:lineRule="auto"/>
        <w:ind w:left="584" w:hanging="584"/>
        <w:jc w:val="center"/>
        <w:rPr>
          <w:rFonts w:ascii="Times New Roman" w:eastAsia="Times New Roman" w:hAnsi="Times New Roman" w:cs="Times New Roman"/>
          <w:b/>
          <w:smallCaps/>
          <w:color w:val="000000"/>
          <w:sz w:val="24"/>
          <w:szCs w:val="24"/>
        </w:rPr>
      </w:pPr>
      <w:r w:rsidRPr="007D15AA">
        <w:rPr>
          <w:rFonts w:ascii="Times New Roman" w:eastAsia="Times New Roman" w:hAnsi="Times New Roman" w:cs="Times New Roman"/>
          <w:b/>
          <w:smallCaps/>
          <w:color w:val="000000"/>
          <w:sz w:val="24"/>
          <w:szCs w:val="24"/>
        </w:rPr>
        <w:t>LĪGUMA GROZĪJUMI</w:t>
      </w:r>
    </w:p>
    <w:p w14:paraId="00000151" w14:textId="77777777" w:rsidR="00415AD8" w:rsidRPr="007D15AA"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 xml:space="preserve">Pasūtītājs Iepirkuma līguma ietvaros nav saistīts ar konkrētu pasūtījuma apjomu un veic pasūtījumus atbilstoši vajadzībai (Rīgas valstspilsētas pašvaldības pilsētas svētku organizēšanas plānam) un savām finanšu iespējām. </w:t>
      </w:r>
    </w:p>
    <w:p w14:paraId="00000152" w14:textId="6FE2E744" w:rsidR="00415AD8" w:rsidRPr="007D15AA"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bookmarkStart w:id="20" w:name="_Hlk163566548"/>
      <w:r w:rsidRPr="007D15AA">
        <w:rPr>
          <w:rFonts w:ascii="Times New Roman" w:eastAsia="Times New Roman" w:hAnsi="Times New Roman" w:cs="Times New Roman"/>
          <w:color w:val="000000"/>
          <w:sz w:val="24"/>
          <w:szCs w:val="24"/>
        </w:rPr>
        <w:t>Saskaņā ar PIL 61. pantā noteikto Iepirkuma līguma grozījumi ir pieļaujami, ja tie nemaina Iepirkuma līguma vispārējo rakstur</w:t>
      </w:r>
      <w:r w:rsidR="004824A6" w:rsidRPr="007D15AA">
        <w:rPr>
          <w:rFonts w:ascii="Times New Roman" w:eastAsia="Times New Roman" w:hAnsi="Times New Roman" w:cs="Times New Roman"/>
          <w:color w:val="000000"/>
          <w:sz w:val="24"/>
          <w:szCs w:val="24"/>
        </w:rPr>
        <w:t xml:space="preserve">u, </w:t>
      </w:r>
      <w:r w:rsidRPr="007D15AA">
        <w:rPr>
          <w:rFonts w:ascii="Times New Roman" w:eastAsia="Times New Roman" w:hAnsi="Times New Roman" w:cs="Times New Roman"/>
          <w:color w:val="000000"/>
          <w:sz w:val="24"/>
          <w:szCs w:val="24"/>
        </w:rPr>
        <w:t>veidu un Iepirkuma dokumentos noteikto mērķi</w:t>
      </w:r>
      <w:r w:rsidR="00C10044" w:rsidRPr="007D15AA">
        <w:rPr>
          <w:rFonts w:ascii="Times New Roman" w:eastAsia="Times New Roman" w:hAnsi="Times New Roman" w:cs="Times New Roman"/>
          <w:color w:val="000000"/>
          <w:sz w:val="24"/>
          <w:szCs w:val="24"/>
        </w:rPr>
        <w:t xml:space="preserve">. </w:t>
      </w:r>
      <w:r w:rsidR="002857EC" w:rsidRPr="007D15AA">
        <w:rPr>
          <w:rFonts w:ascii="Times New Roman" w:eastAsia="Times New Roman" w:hAnsi="Times New Roman" w:cs="Times New Roman"/>
          <w:color w:val="000000"/>
          <w:sz w:val="24"/>
          <w:szCs w:val="24"/>
        </w:rPr>
        <w:t>Jebkuri līguma grozījumi attiecas uz katru Iepirkuma daļu atsevišķi.</w:t>
      </w:r>
    </w:p>
    <w:p w14:paraId="76E8EE5E" w14:textId="7E3F871F" w:rsidR="006272E1" w:rsidRPr="007D15AA" w:rsidRDefault="002857EC" w:rsidP="006272E1">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bookmarkStart w:id="21" w:name="_Hlk129352297"/>
      <w:bookmarkStart w:id="22" w:name="_Hlk129349248"/>
      <w:bookmarkEnd w:id="20"/>
      <w:r w:rsidRPr="007D15AA">
        <w:rPr>
          <w:rFonts w:ascii="Times New Roman" w:eastAsia="Times New Roman" w:hAnsi="Times New Roman" w:cs="Times New Roman"/>
          <w:color w:val="000000"/>
          <w:sz w:val="24"/>
          <w:szCs w:val="24"/>
        </w:rPr>
        <w:t xml:space="preserve">Grozījumu gadījumā, kas attiecas uz Līguma 2.pielikumā “Tehniskais piedāvājums” (t.sk. saistītajos dokumentos, kas minēti šajā pielikumā) un 3.pielikumā “Finanšu piedāvājums (tāme)” Izpildītāja piedāvājuma izmaiņām (t.i., </w:t>
      </w:r>
      <w:r w:rsidR="004824A6" w:rsidRPr="007D15AA">
        <w:rPr>
          <w:rFonts w:ascii="Times New Roman" w:eastAsia="Times New Roman" w:hAnsi="Times New Roman" w:cs="Times New Roman"/>
          <w:color w:val="000000"/>
          <w:sz w:val="24"/>
          <w:szCs w:val="24"/>
        </w:rPr>
        <w:t xml:space="preserve">gaismas objektu ekspozīcijā iekļautajiem gaismas objektiem, aizvietojot vienu gaismas objektu ar citu līdzvērtīgu, precizējot to mērogu, gaismas objektu izvietojuma vietu maiņu; </w:t>
      </w:r>
      <w:r w:rsidRPr="007D15AA">
        <w:rPr>
          <w:rFonts w:ascii="Times New Roman" w:eastAsia="Times New Roman" w:hAnsi="Times New Roman" w:cs="Times New Roman"/>
          <w:color w:val="000000"/>
          <w:sz w:val="24"/>
          <w:szCs w:val="24"/>
        </w:rPr>
        <w:t xml:space="preserve"> tāmē norādīto izmaksu pārdale un/vai tāmes papildināšana ar jaunām izmaksu pozīcijām un/vai izmaksu pozīciju svītrošana un tml. izmaiņu veikšana), ja šo izmaiņu rezultātā netiek mainīta Līguma 2.1. punktā norādītā kopējā summa, vienošanās par grozījumiem netiek slēgta, jo vienošanās par grozījumiem funkciju pilda Izpildītāja parakstītā un Pasūtītajam adresētā vēstule par nepieciešamajām izmaiņām un Pasūtītāja saskaņojums (vēstule), kas kļūst par Līguma neatņemamu sastāvdaļu.</w:t>
      </w:r>
    </w:p>
    <w:p w14:paraId="676893D0" w14:textId="4A7D0D55" w:rsidR="006272E1" w:rsidRPr="007D15AA" w:rsidRDefault="006272E1" w:rsidP="006272E1">
      <w:pPr>
        <w:pStyle w:val="Sarakstarindkopa"/>
        <w:numPr>
          <w:ilvl w:val="1"/>
          <w:numId w:val="5"/>
        </w:numPr>
        <w:ind w:left="567" w:hanging="709"/>
        <w:jc w:val="both"/>
        <w:rPr>
          <w:rFonts w:ascii="Times New Roman" w:eastAsia="Times New Roman" w:hAnsi="Times New Roman"/>
          <w:kern w:val="0"/>
          <w:sz w:val="24"/>
          <w:lang w:val="lv-LV"/>
        </w:rPr>
      </w:pPr>
      <w:r w:rsidRPr="007D15AA">
        <w:rPr>
          <w:rFonts w:ascii="Times New Roman" w:eastAsia="Times New Roman" w:hAnsi="Times New Roman"/>
          <w:kern w:val="0"/>
          <w:sz w:val="24"/>
          <w:lang w:val="lv-LV"/>
        </w:rPr>
        <w:t xml:space="preserve">Ja tiks pieņemti valsts vai Rīgas valstspilsētas pašvaldības lēmumi, vai tiks papildināts vai grozīts Rīgas valstspilsētas pašvaldības pilsētas svētku organizēšanas plāns, kura rezultātā Pasūtītājam būs nepieciešams papildu pakalpojums, kurš sākotnēji nav bijis iekļauts tehniskajā specifikācijā, tad būtiski Līguma grozījumi var būt saistīti ar izmaiņām līgumcenā un papildus pakalpojumiem, bet līgumcenas pieaugums, ko noteic kā visu secīgi veikto grozījumu naudas vērtības summu, nevar pārsniegt </w:t>
      </w:r>
      <w:r w:rsidR="00E46B76" w:rsidRPr="007D15AA">
        <w:rPr>
          <w:rFonts w:ascii="Times New Roman" w:eastAsia="Times New Roman" w:hAnsi="Times New Roman"/>
          <w:kern w:val="0"/>
          <w:sz w:val="24"/>
          <w:lang w:val="lv-LV"/>
        </w:rPr>
        <w:t>1</w:t>
      </w:r>
      <w:r w:rsidRPr="007D15AA">
        <w:rPr>
          <w:rFonts w:ascii="Times New Roman" w:eastAsia="Times New Roman" w:hAnsi="Times New Roman"/>
          <w:kern w:val="0"/>
          <w:sz w:val="24"/>
          <w:lang w:val="lv-LV"/>
        </w:rPr>
        <w:t>0 (</w:t>
      </w:r>
      <w:r w:rsidR="00E46B76" w:rsidRPr="007D15AA">
        <w:rPr>
          <w:rFonts w:ascii="Times New Roman" w:eastAsia="Times New Roman" w:hAnsi="Times New Roman"/>
          <w:kern w:val="0"/>
          <w:sz w:val="24"/>
          <w:lang w:val="lv-LV"/>
        </w:rPr>
        <w:t>desmit</w:t>
      </w:r>
      <w:r w:rsidRPr="007D15AA">
        <w:rPr>
          <w:rFonts w:ascii="Times New Roman" w:eastAsia="Times New Roman" w:hAnsi="Times New Roman"/>
          <w:kern w:val="0"/>
          <w:sz w:val="24"/>
          <w:lang w:val="lv-LV"/>
        </w:rPr>
        <w:t>) procentus no sākotnējās iepirkuma Līguma līgumcenas</w:t>
      </w:r>
      <w:r w:rsidR="007A74BF" w:rsidRPr="007D15AA">
        <w:rPr>
          <w:rFonts w:ascii="Times New Roman" w:eastAsia="Times New Roman" w:hAnsi="Times New Roman"/>
          <w:kern w:val="0"/>
          <w:sz w:val="24"/>
          <w:lang w:val="lv-LV"/>
        </w:rPr>
        <w:t>,</w:t>
      </w:r>
      <w:r w:rsidRPr="007D15AA">
        <w:rPr>
          <w:rFonts w:ascii="Times New Roman" w:eastAsia="Times New Roman" w:hAnsi="Times New Roman"/>
          <w:kern w:val="0"/>
          <w:sz w:val="24"/>
          <w:lang w:val="lv-LV"/>
        </w:rPr>
        <w:t xml:space="preserve"> kā arī nedrīkst pārsniegt noteikto iepirkumu līgumcenu robežvērtību. Par iespējamām izmaiņām Pasūtītājs informē Izpildītāju ne vēlāk kā 5 (piecas) darba dienas pirms attiecīgā pakalpojuma darbu uzsākšanas.</w:t>
      </w:r>
    </w:p>
    <w:bookmarkEnd w:id="21"/>
    <w:bookmarkEnd w:id="22"/>
    <w:p w14:paraId="00000154" w14:textId="77777777" w:rsidR="00415AD8" w:rsidRPr="007D15AA"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Citi Līguma grozījumi var tikt veikti PIL 61. pantā noteiktajā kārtībā.</w:t>
      </w:r>
    </w:p>
    <w:p w14:paraId="00000155" w14:textId="02677A93" w:rsidR="00415AD8" w:rsidRPr="007D15AA" w:rsidRDefault="009A7B9F" w:rsidP="00580787">
      <w:pPr>
        <w:numPr>
          <w:ilvl w:val="1"/>
          <w:numId w:val="5"/>
        </w:numPr>
        <w:spacing w:before="100" w:beforeAutospacing="1" w:after="100" w:afterAutospacing="1" w:line="240" w:lineRule="auto"/>
        <w:ind w:left="567" w:hanging="709"/>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 xml:space="preserve">Līguma apmaksa tiks veikta trīs daļās – pirmais maksājums, ko veido avansa daļa 20 % apmērā no kopējās līguma summas, tiek pārskaitīta izpildītājam 14 (četrpadsmit) dienu laikā pēc Līguma parakstīšanas un elektroniskā rēķina saņemšanas; otrs maksājums </w:t>
      </w:r>
      <w:r w:rsidR="00CC2C25" w:rsidRPr="007D15AA">
        <w:rPr>
          <w:rFonts w:ascii="Times New Roman" w:eastAsia="Times New Roman" w:hAnsi="Times New Roman" w:cs="Times New Roman"/>
          <w:color w:val="000000"/>
          <w:sz w:val="24"/>
          <w:szCs w:val="24"/>
        </w:rPr>
        <w:t xml:space="preserve">40 </w:t>
      </w:r>
      <w:r w:rsidRPr="007D15AA">
        <w:rPr>
          <w:rFonts w:ascii="Times New Roman" w:eastAsia="Times New Roman" w:hAnsi="Times New Roman" w:cs="Times New Roman"/>
          <w:color w:val="000000"/>
          <w:sz w:val="24"/>
          <w:szCs w:val="24"/>
        </w:rPr>
        <w:t xml:space="preserve">% apmērā no kopējās līguma summas tiek pārskaitīts 14 (četrpadsmit) dienu laikā pēc pakalpojuma daļas pieņemšanas - nodošanas akta savstarpējas parakstīšanas un elektroniskā rēķina saņemšanas; trešais maksājums </w:t>
      </w:r>
      <w:r w:rsidR="00CC2C25" w:rsidRPr="007D15AA">
        <w:rPr>
          <w:rFonts w:ascii="Times New Roman" w:eastAsia="Times New Roman" w:hAnsi="Times New Roman" w:cs="Times New Roman"/>
          <w:color w:val="000000"/>
          <w:sz w:val="24"/>
          <w:szCs w:val="24"/>
        </w:rPr>
        <w:t xml:space="preserve">40 </w:t>
      </w:r>
      <w:r w:rsidRPr="007D15AA">
        <w:rPr>
          <w:rFonts w:ascii="Times New Roman" w:eastAsia="Times New Roman" w:hAnsi="Times New Roman" w:cs="Times New Roman"/>
          <w:color w:val="000000"/>
          <w:sz w:val="24"/>
          <w:szCs w:val="24"/>
        </w:rPr>
        <w:t>% apmērā no kopējās līguma summas tiek pārskaitīts 14 (četrpadsmit) dienu laikā pēc pilnas pakalpojuma sniegšanas pieņemšanas - nodošanas akta savstarpējas parakstīšanas un elektroniskā rēķina saņemšanas, ieskaitot to izpildītāja norādītajā kontā.</w:t>
      </w:r>
    </w:p>
    <w:p w14:paraId="00000156" w14:textId="77777777" w:rsidR="00415AD8" w:rsidRPr="007D15AA" w:rsidRDefault="009A7B9F" w:rsidP="00580787">
      <w:pPr>
        <w:numPr>
          <w:ilvl w:val="1"/>
          <w:numId w:val="5"/>
        </w:numPr>
        <w:spacing w:before="100" w:beforeAutospacing="1" w:after="100" w:afterAutospacing="1" w:line="240" w:lineRule="auto"/>
        <w:ind w:left="567" w:hanging="567"/>
        <w:jc w:val="both"/>
        <w:rPr>
          <w:rFonts w:ascii="Times New Roman" w:eastAsia="Times New Roman" w:hAnsi="Times New Roman" w:cs="Times New Roman"/>
          <w:color w:val="000000"/>
          <w:sz w:val="24"/>
          <w:szCs w:val="24"/>
        </w:rPr>
      </w:pPr>
      <w:r w:rsidRPr="007D15AA">
        <w:rPr>
          <w:rFonts w:ascii="Times New Roman" w:eastAsia="Times New Roman" w:hAnsi="Times New Roman" w:cs="Times New Roman"/>
          <w:color w:val="000000"/>
          <w:sz w:val="24"/>
          <w:szCs w:val="24"/>
        </w:rPr>
        <w:t>Ja piegādātājs nav izpildījis Līgumu pilnībā vai daļēji, Pasūtītājs nepieņem izpildi vai Līgumam neatbilstošu izpildes daļu.</w:t>
      </w:r>
    </w:p>
    <w:p w14:paraId="7EAEA96B" w14:textId="77777777" w:rsidR="00365C3C" w:rsidRPr="007D15AA" w:rsidRDefault="00365C3C" w:rsidP="00365C3C">
      <w:pPr>
        <w:spacing w:before="100" w:beforeAutospacing="1" w:after="100" w:afterAutospacing="1" w:line="240" w:lineRule="auto"/>
        <w:jc w:val="both"/>
        <w:rPr>
          <w:rFonts w:ascii="Times New Roman" w:eastAsia="Times New Roman" w:hAnsi="Times New Roman" w:cs="Times New Roman"/>
          <w:color w:val="000000"/>
          <w:sz w:val="24"/>
          <w:szCs w:val="24"/>
        </w:rPr>
      </w:pPr>
    </w:p>
    <w:p w14:paraId="00000157" w14:textId="77777777" w:rsidR="00415AD8" w:rsidRPr="007D15AA" w:rsidRDefault="009A7B9F" w:rsidP="009A3EE9">
      <w:pPr>
        <w:numPr>
          <w:ilvl w:val="0"/>
          <w:numId w:val="5"/>
        </w:numPr>
        <w:spacing w:before="100" w:beforeAutospacing="1" w:after="100" w:afterAutospacing="1" w:line="240" w:lineRule="auto"/>
        <w:ind w:left="0"/>
        <w:jc w:val="center"/>
        <w:rPr>
          <w:rFonts w:ascii="Times New Roman" w:eastAsia="Times New Roman" w:hAnsi="Times New Roman" w:cs="Times New Roman"/>
          <w:b/>
          <w:sz w:val="24"/>
          <w:szCs w:val="24"/>
        </w:rPr>
      </w:pPr>
      <w:r w:rsidRPr="007D15AA">
        <w:rPr>
          <w:rFonts w:ascii="Times New Roman" w:eastAsia="Times New Roman" w:hAnsi="Times New Roman" w:cs="Times New Roman"/>
          <w:b/>
          <w:sz w:val="24"/>
          <w:szCs w:val="24"/>
        </w:rPr>
        <w:lastRenderedPageBreak/>
        <w:t>PIELIKUMI</w:t>
      </w:r>
    </w:p>
    <w:p w14:paraId="00000158" w14:textId="0E1D2893" w:rsidR="00415AD8" w:rsidRPr="007D15AA" w:rsidRDefault="009A7B9F" w:rsidP="009A3EE9">
      <w:pPr>
        <w:spacing w:before="100" w:beforeAutospacing="1" w:after="100" w:afterAutospacing="1" w:line="240" w:lineRule="auto"/>
        <w:jc w:val="both"/>
        <w:rPr>
          <w:rFonts w:ascii="Times New Roman" w:eastAsia="Times New Roman" w:hAnsi="Times New Roman" w:cs="Times New Roman"/>
          <w:sz w:val="24"/>
          <w:szCs w:val="24"/>
        </w:rPr>
      </w:pPr>
      <w:r w:rsidRPr="007D15AA">
        <w:rPr>
          <w:rFonts w:ascii="Times New Roman" w:eastAsia="Times New Roman" w:hAnsi="Times New Roman" w:cs="Times New Roman"/>
          <w:sz w:val="24"/>
          <w:szCs w:val="24"/>
        </w:rPr>
        <w:t>I</w:t>
      </w:r>
      <w:r w:rsidR="0045253C" w:rsidRPr="007D15AA">
        <w:rPr>
          <w:rFonts w:ascii="Times New Roman" w:eastAsia="Times New Roman" w:hAnsi="Times New Roman" w:cs="Times New Roman"/>
          <w:sz w:val="24"/>
          <w:szCs w:val="24"/>
        </w:rPr>
        <w:t>e</w:t>
      </w:r>
      <w:r w:rsidRPr="007D15AA">
        <w:rPr>
          <w:rFonts w:ascii="Times New Roman" w:eastAsia="Times New Roman" w:hAnsi="Times New Roman" w:cs="Times New Roman"/>
          <w:sz w:val="24"/>
          <w:szCs w:val="24"/>
        </w:rPr>
        <w:t xml:space="preserve">pirkuma nolikumam ir pievienoti </w:t>
      </w:r>
      <w:r w:rsidR="00B7096A" w:rsidRPr="007D15AA">
        <w:rPr>
          <w:rFonts w:ascii="Times New Roman" w:eastAsia="Times New Roman" w:hAnsi="Times New Roman" w:cs="Times New Roman"/>
          <w:sz w:val="24"/>
          <w:szCs w:val="24"/>
        </w:rPr>
        <w:t>4</w:t>
      </w:r>
      <w:r w:rsidRPr="007D15AA">
        <w:rPr>
          <w:rFonts w:ascii="Times New Roman" w:eastAsia="Times New Roman" w:hAnsi="Times New Roman" w:cs="Times New Roman"/>
          <w:sz w:val="24"/>
          <w:szCs w:val="24"/>
        </w:rPr>
        <w:t xml:space="preserve"> (</w:t>
      </w:r>
      <w:r w:rsidR="00B7096A" w:rsidRPr="007D15AA">
        <w:rPr>
          <w:rFonts w:ascii="Times New Roman" w:eastAsia="Times New Roman" w:hAnsi="Times New Roman" w:cs="Times New Roman"/>
          <w:sz w:val="24"/>
          <w:szCs w:val="24"/>
        </w:rPr>
        <w:t>četri</w:t>
      </w:r>
      <w:r w:rsidRPr="007D15AA">
        <w:rPr>
          <w:rFonts w:ascii="Times New Roman" w:eastAsia="Times New Roman" w:hAnsi="Times New Roman" w:cs="Times New Roman"/>
          <w:sz w:val="24"/>
          <w:szCs w:val="24"/>
        </w:rPr>
        <w:t>) pielikumi, kas ir tā neatņemamas sastāvdaļas:</w:t>
      </w:r>
    </w:p>
    <w:p w14:paraId="00000159" w14:textId="12D97FD5" w:rsidR="00415AD8" w:rsidRPr="007D15AA" w:rsidRDefault="009A7B9F" w:rsidP="007123DB">
      <w:pPr>
        <w:numPr>
          <w:ilvl w:val="1"/>
          <w:numId w:val="5"/>
        </w:numPr>
        <w:tabs>
          <w:tab w:val="left" w:pos="567"/>
        </w:tabs>
        <w:spacing w:before="100" w:beforeAutospacing="1" w:after="100" w:afterAutospacing="1" w:line="240" w:lineRule="auto"/>
        <w:ind w:left="0" w:firstLine="0"/>
        <w:jc w:val="both"/>
        <w:rPr>
          <w:rFonts w:ascii="Times New Roman" w:eastAsia="Times New Roman" w:hAnsi="Times New Roman" w:cs="Times New Roman"/>
          <w:sz w:val="24"/>
          <w:szCs w:val="24"/>
        </w:rPr>
      </w:pPr>
      <w:r w:rsidRPr="007D15AA">
        <w:rPr>
          <w:rFonts w:ascii="Times New Roman" w:eastAsia="Times New Roman" w:hAnsi="Times New Roman" w:cs="Times New Roman"/>
          <w:sz w:val="24"/>
          <w:szCs w:val="24"/>
        </w:rPr>
        <w:t xml:space="preserve">1. pielikums „Tehniskā specifikācija” uz </w:t>
      </w:r>
      <w:r w:rsidR="00A84041" w:rsidRPr="007D15AA">
        <w:rPr>
          <w:rFonts w:ascii="Times New Roman" w:eastAsia="Times New Roman" w:hAnsi="Times New Roman" w:cs="Times New Roman"/>
          <w:sz w:val="24"/>
          <w:szCs w:val="24"/>
        </w:rPr>
        <w:t>8</w:t>
      </w:r>
      <w:r w:rsidRPr="007D15AA">
        <w:rPr>
          <w:rFonts w:ascii="Times New Roman" w:eastAsia="Times New Roman" w:hAnsi="Times New Roman" w:cs="Times New Roman"/>
          <w:sz w:val="24"/>
          <w:szCs w:val="24"/>
        </w:rPr>
        <w:t xml:space="preserve"> lpp.;</w:t>
      </w:r>
    </w:p>
    <w:p w14:paraId="0000015A" w14:textId="7D91BEE8" w:rsidR="00415AD8" w:rsidRPr="007D15AA" w:rsidRDefault="009A7B9F" w:rsidP="007123DB">
      <w:pPr>
        <w:numPr>
          <w:ilvl w:val="1"/>
          <w:numId w:val="5"/>
        </w:numPr>
        <w:tabs>
          <w:tab w:val="left" w:pos="567"/>
        </w:tabs>
        <w:spacing w:before="100" w:beforeAutospacing="1" w:after="100" w:afterAutospacing="1" w:line="240" w:lineRule="auto"/>
        <w:ind w:left="0" w:firstLine="0"/>
        <w:jc w:val="both"/>
        <w:rPr>
          <w:rFonts w:ascii="Times New Roman" w:eastAsia="Times New Roman" w:hAnsi="Times New Roman" w:cs="Times New Roman"/>
          <w:sz w:val="24"/>
          <w:szCs w:val="24"/>
        </w:rPr>
      </w:pPr>
      <w:r w:rsidRPr="007D15AA">
        <w:rPr>
          <w:rFonts w:ascii="Times New Roman" w:eastAsia="Times New Roman" w:hAnsi="Times New Roman" w:cs="Times New Roman"/>
          <w:sz w:val="24"/>
          <w:szCs w:val="24"/>
        </w:rPr>
        <w:t xml:space="preserve">2. pielikums „Pretendenta pieteikums” forma uz </w:t>
      </w:r>
      <w:r w:rsidR="0019197D" w:rsidRPr="007D15AA">
        <w:rPr>
          <w:rFonts w:ascii="Times New Roman" w:eastAsia="Times New Roman" w:hAnsi="Times New Roman" w:cs="Times New Roman"/>
          <w:sz w:val="24"/>
          <w:szCs w:val="24"/>
        </w:rPr>
        <w:t>4</w:t>
      </w:r>
      <w:r w:rsidRPr="007D15AA">
        <w:rPr>
          <w:rFonts w:ascii="Times New Roman" w:eastAsia="Times New Roman" w:hAnsi="Times New Roman" w:cs="Times New Roman"/>
          <w:sz w:val="24"/>
          <w:szCs w:val="24"/>
        </w:rPr>
        <w:t xml:space="preserve"> lpp.;</w:t>
      </w:r>
    </w:p>
    <w:p w14:paraId="548306EF" w14:textId="518935BA" w:rsidR="00F11520" w:rsidRPr="00516998" w:rsidRDefault="00F11520" w:rsidP="007123DB">
      <w:pPr>
        <w:numPr>
          <w:ilvl w:val="1"/>
          <w:numId w:val="5"/>
        </w:numPr>
        <w:tabs>
          <w:tab w:val="left" w:pos="567"/>
        </w:tabs>
        <w:spacing w:before="100" w:beforeAutospacing="1" w:after="100" w:afterAutospacing="1" w:line="240" w:lineRule="auto"/>
        <w:ind w:left="0" w:firstLine="0"/>
        <w:jc w:val="both"/>
        <w:rPr>
          <w:rFonts w:ascii="Times New Roman" w:eastAsia="Times New Roman" w:hAnsi="Times New Roman" w:cs="Times New Roman"/>
          <w:sz w:val="24"/>
          <w:szCs w:val="24"/>
        </w:rPr>
      </w:pPr>
      <w:r w:rsidRPr="007D15AA">
        <w:rPr>
          <w:rFonts w:ascii="Times New Roman" w:eastAsia="Times New Roman" w:hAnsi="Times New Roman" w:cs="Times New Roman"/>
          <w:sz w:val="24"/>
          <w:szCs w:val="24"/>
        </w:rPr>
        <w:t xml:space="preserve">3.pielikums „Finanšu piedāvājums” forma </w:t>
      </w:r>
      <w:r w:rsidRPr="00516998">
        <w:rPr>
          <w:rFonts w:ascii="Times New Roman" w:eastAsia="Times New Roman" w:hAnsi="Times New Roman" w:cs="Times New Roman"/>
          <w:sz w:val="24"/>
          <w:szCs w:val="24"/>
        </w:rPr>
        <w:t xml:space="preserve">uz </w:t>
      </w:r>
      <w:r w:rsidR="00945AC0" w:rsidRPr="00516998">
        <w:rPr>
          <w:rFonts w:ascii="Times New Roman" w:eastAsia="Times New Roman" w:hAnsi="Times New Roman" w:cs="Times New Roman"/>
          <w:sz w:val="24"/>
          <w:szCs w:val="24"/>
        </w:rPr>
        <w:t>2</w:t>
      </w:r>
      <w:r w:rsidR="005535E0" w:rsidRPr="00516998">
        <w:rPr>
          <w:rFonts w:ascii="Times New Roman" w:eastAsia="Times New Roman" w:hAnsi="Times New Roman" w:cs="Times New Roman"/>
          <w:sz w:val="24"/>
          <w:szCs w:val="24"/>
        </w:rPr>
        <w:t xml:space="preserve"> lpp.;</w:t>
      </w:r>
    </w:p>
    <w:p w14:paraId="0000015B" w14:textId="32078E37" w:rsidR="00415AD8" w:rsidRPr="00516998" w:rsidRDefault="00F43355" w:rsidP="007123DB">
      <w:pPr>
        <w:numPr>
          <w:ilvl w:val="1"/>
          <w:numId w:val="5"/>
        </w:numPr>
        <w:tabs>
          <w:tab w:val="left" w:pos="567"/>
        </w:tabs>
        <w:spacing w:before="100" w:beforeAutospacing="1" w:after="100" w:afterAutospacing="1" w:line="240" w:lineRule="auto"/>
        <w:ind w:left="0" w:firstLine="0"/>
        <w:jc w:val="both"/>
        <w:rPr>
          <w:rFonts w:ascii="Times New Roman" w:eastAsia="Times New Roman" w:hAnsi="Times New Roman" w:cs="Times New Roman"/>
          <w:sz w:val="24"/>
          <w:szCs w:val="24"/>
        </w:rPr>
      </w:pPr>
      <w:r w:rsidRPr="00516998">
        <w:rPr>
          <w:rFonts w:ascii="Times New Roman" w:eastAsia="Times New Roman" w:hAnsi="Times New Roman" w:cs="Times New Roman"/>
          <w:sz w:val="24"/>
          <w:szCs w:val="24"/>
        </w:rPr>
        <w:t>4</w:t>
      </w:r>
      <w:r w:rsidR="009A7B9F" w:rsidRPr="00516998">
        <w:rPr>
          <w:rFonts w:ascii="Times New Roman" w:eastAsia="Times New Roman" w:hAnsi="Times New Roman" w:cs="Times New Roman"/>
          <w:sz w:val="24"/>
          <w:szCs w:val="24"/>
        </w:rPr>
        <w:t>. pielikums „Līguma projekts” un tā pielikumi uz</w:t>
      </w:r>
      <w:r w:rsidR="003E467A" w:rsidRPr="00516998">
        <w:rPr>
          <w:rFonts w:ascii="Times New Roman" w:eastAsia="Times New Roman" w:hAnsi="Times New Roman" w:cs="Times New Roman"/>
          <w:sz w:val="24"/>
          <w:szCs w:val="24"/>
        </w:rPr>
        <w:t xml:space="preserve"> 1</w:t>
      </w:r>
      <w:r w:rsidR="00516998" w:rsidRPr="00516998">
        <w:rPr>
          <w:rFonts w:ascii="Times New Roman" w:eastAsia="Times New Roman" w:hAnsi="Times New Roman" w:cs="Times New Roman"/>
          <w:sz w:val="24"/>
          <w:szCs w:val="24"/>
        </w:rPr>
        <w:t>1</w:t>
      </w:r>
      <w:r w:rsidR="005535E0" w:rsidRPr="00516998">
        <w:rPr>
          <w:rFonts w:ascii="Times New Roman" w:eastAsia="Times New Roman" w:hAnsi="Times New Roman" w:cs="Times New Roman"/>
          <w:sz w:val="24"/>
          <w:szCs w:val="24"/>
        </w:rPr>
        <w:t xml:space="preserve"> </w:t>
      </w:r>
      <w:r w:rsidR="009A7B9F" w:rsidRPr="00516998">
        <w:rPr>
          <w:rFonts w:ascii="Times New Roman" w:eastAsia="Times New Roman" w:hAnsi="Times New Roman" w:cs="Times New Roman"/>
          <w:sz w:val="24"/>
          <w:szCs w:val="24"/>
        </w:rPr>
        <w:t>lpp.</w:t>
      </w:r>
    </w:p>
    <w:tbl>
      <w:tblPr>
        <w:tblStyle w:val="a5"/>
        <w:tblW w:w="10055" w:type="dxa"/>
        <w:tblInd w:w="0" w:type="dxa"/>
        <w:tblLayout w:type="fixed"/>
        <w:tblLook w:val="0400" w:firstRow="0" w:lastRow="0" w:firstColumn="0" w:lastColumn="0" w:noHBand="0" w:noVBand="1"/>
      </w:tblPr>
      <w:tblGrid>
        <w:gridCol w:w="5027"/>
        <w:gridCol w:w="5028"/>
      </w:tblGrid>
      <w:tr w:rsidR="00415AD8" w:rsidRPr="007D15AA" w14:paraId="06BD7668" w14:textId="77777777" w:rsidTr="005535E0">
        <w:trPr>
          <w:trHeight w:val="284"/>
        </w:trPr>
        <w:tc>
          <w:tcPr>
            <w:tcW w:w="5027" w:type="dxa"/>
          </w:tcPr>
          <w:p w14:paraId="0000015C" w14:textId="65209CC3" w:rsidR="00415AD8" w:rsidRPr="007D15AA" w:rsidRDefault="009A7B9F" w:rsidP="009A3EE9">
            <w:pPr>
              <w:spacing w:before="100" w:beforeAutospacing="1" w:after="100" w:afterAutospacing="1" w:line="240" w:lineRule="auto"/>
              <w:rPr>
                <w:rFonts w:ascii="Times New Roman" w:eastAsia="Times New Roman" w:hAnsi="Times New Roman" w:cs="Times New Roman"/>
                <w:sz w:val="24"/>
                <w:szCs w:val="24"/>
              </w:rPr>
            </w:pPr>
            <w:r w:rsidRPr="007D15AA">
              <w:rPr>
                <w:rFonts w:ascii="Times New Roman" w:eastAsia="Times New Roman" w:hAnsi="Times New Roman" w:cs="Times New Roman"/>
                <w:sz w:val="24"/>
                <w:szCs w:val="24"/>
              </w:rPr>
              <w:t>Iepirkuma komisijas priekšsēdētāj</w:t>
            </w:r>
            <w:r w:rsidR="009A3EE9" w:rsidRPr="007D15AA">
              <w:rPr>
                <w:rFonts w:ascii="Times New Roman" w:eastAsia="Times New Roman" w:hAnsi="Times New Roman" w:cs="Times New Roman"/>
                <w:sz w:val="24"/>
                <w:szCs w:val="24"/>
              </w:rPr>
              <w:t>a</w:t>
            </w:r>
            <w:r w:rsidR="00BE55AF" w:rsidRPr="007D15AA">
              <w:rPr>
                <w:rFonts w:ascii="Times New Roman" w:eastAsia="Times New Roman" w:hAnsi="Times New Roman" w:cs="Times New Roman"/>
                <w:sz w:val="24"/>
                <w:szCs w:val="24"/>
              </w:rPr>
              <w:t xml:space="preserve"> </w:t>
            </w:r>
          </w:p>
        </w:tc>
        <w:tc>
          <w:tcPr>
            <w:tcW w:w="5028" w:type="dxa"/>
          </w:tcPr>
          <w:p w14:paraId="0000015D" w14:textId="60C12951" w:rsidR="00415AD8" w:rsidRPr="007D15AA" w:rsidRDefault="00BE55AF" w:rsidP="009A3EE9">
            <w:pPr>
              <w:spacing w:before="100" w:beforeAutospacing="1" w:after="100" w:afterAutospacing="1" w:line="240" w:lineRule="auto"/>
              <w:rPr>
                <w:rFonts w:ascii="Times New Roman" w:eastAsia="Times New Roman" w:hAnsi="Times New Roman" w:cs="Times New Roman"/>
                <w:sz w:val="24"/>
                <w:szCs w:val="24"/>
              </w:rPr>
            </w:pPr>
            <w:r w:rsidRPr="007D15AA">
              <w:rPr>
                <w:rFonts w:ascii="Times New Roman" w:eastAsia="Times New Roman" w:hAnsi="Times New Roman" w:cs="Times New Roman"/>
                <w:sz w:val="24"/>
                <w:szCs w:val="24"/>
              </w:rPr>
              <w:t>Ilze Krūmiņa</w:t>
            </w:r>
          </w:p>
        </w:tc>
      </w:tr>
      <w:tr w:rsidR="00415AD8" w:rsidRPr="007D15AA" w14:paraId="2D741760" w14:textId="77777777" w:rsidTr="005535E0">
        <w:trPr>
          <w:trHeight w:val="851"/>
        </w:trPr>
        <w:tc>
          <w:tcPr>
            <w:tcW w:w="5027" w:type="dxa"/>
          </w:tcPr>
          <w:p w14:paraId="0000015E" w14:textId="35D3C071" w:rsidR="00415AD8" w:rsidRPr="007D15AA" w:rsidRDefault="00415AD8">
            <w:pPr>
              <w:spacing w:after="0" w:line="240" w:lineRule="auto"/>
              <w:rPr>
                <w:rFonts w:ascii="Times New Roman" w:eastAsia="Times New Roman" w:hAnsi="Times New Roman" w:cs="Times New Roman"/>
                <w:sz w:val="24"/>
                <w:szCs w:val="24"/>
              </w:rPr>
            </w:pPr>
          </w:p>
        </w:tc>
        <w:tc>
          <w:tcPr>
            <w:tcW w:w="5028" w:type="dxa"/>
          </w:tcPr>
          <w:p w14:paraId="0000015F" w14:textId="77777777" w:rsidR="00415AD8" w:rsidRPr="007D15AA" w:rsidRDefault="00415AD8">
            <w:pPr>
              <w:spacing w:before="120" w:after="120" w:line="240" w:lineRule="auto"/>
              <w:jc w:val="both"/>
              <w:rPr>
                <w:rFonts w:ascii="Times New Roman" w:eastAsia="Times New Roman" w:hAnsi="Times New Roman" w:cs="Times New Roman"/>
                <w:sz w:val="24"/>
                <w:szCs w:val="24"/>
              </w:rPr>
            </w:pPr>
          </w:p>
        </w:tc>
      </w:tr>
    </w:tbl>
    <w:p w14:paraId="00000160" w14:textId="77777777" w:rsidR="00415AD8" w:rsidRPr="007D15AA" w:rsidRDefault="00415AD8" w:rsidP="0045253C"/>
    <w:sectPr w:rsidR="00415AD8" w:rsidRPr="007D15AA" w:rsidSect="004A1274">
      <w:footerReference w:type="default" r:id="rId14"/>
      <w:pgSz w:w="11906" w:h="16838"/>
      <w:pgMar w:top="851" w:right="707" w:bottom="1440" w:left="1134"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A48EB" w14:textId="77777777" w:rsidR="00101887" w:rsidRDefault="00101887">
      <w:pPr>
        <w:spacing w:after="0" w:line="240" w:lineRule="auto"/>
      </w:pPr>
      <w:r>
        <w:separator/>
      </w:r>
    </w:p>
  </w:endnote>
  <w:endnote w:type="continuationSeparator" w:id="0">
    <w:p w14:paraId="6E542745" w14:textId="77777777" w:rsidR="00101887" w:rsidRDefault="00101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BaltCenturyOldStyleRegular">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974405"/>
      <w:docPartObj>
        <w:docPartGallery w:val="Page Numbers (Bottom of Page)"/>
        <w:docPartUnique/>
      </w:docPartObj>
    </w:sdtPr>
    <w:sdtEndPr/>
    <w:sdtContent>
      <w:p w14:paraId="18D81118" w14:textId="778155DD" w:rsidR="00A367DC" w:rsidRDefault="00A367DC">
        <w:pPr>
          <w:pStyle w:val="Kjene"/>
          <w:jc w:val="center"/>
        </w:pPr>
        <w:r>
          <w:fldChar w:fldCharType="begin"/>
        </w:r>
        <w:r>
          <w:instrText>PAGE   \* MERGEFORMAT</w:instrText>
        </w:r>
        <w:r>
          <w:fldChar w:fldCharType="separate"/>
        </w:r>
        <w:r>
          <w:rPr>
            <w:lang w:val="lv-LV"/>
          </w:rPr>
          <w:t>2</w:t>
        </w:r>
        <w:r>
          <w:fldChar w:fldCharType="end"/>
        </w:r>
      </w:p>
    </w:sdtContent>
  </w:sdt>
  <w:p w14:paraId="3F820DC4" w14:textId="77777777" w:rsidR="00A367DC" w:rsidRDefault="00A367D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D9073" w14:textId="77777777" w:rsidR="00101887" w:rsidRDefault="00101887">
      <w:pPr>
        <w:spacing w:after="0" w:line="240" w:lineRule="auto"/>
      </w:pPr>
      <w:r>
        <w:separator/>
      </w:r>
    </w:p>
  </w:footnote>
  <w:footnote w:type="continuationSeparator" w:id="0">
    <w:p w14:paraId="64AA8513" w14:textId="77777777" w:rsidR="00101887" w:rsidRDefault="00101887">
      <w:pPr>
        <w:spacing w:after="0" w:line="240" w:lineRule="auto"/>
      </w:pPr>
      <w:r>
        <w:continuationSeparator/>
      </w:r>
    </w:p>
  </w:footnote>
  <w:footnote w:id="1">
    <w:p w14:paraId="00000161" w14:textId="6703FCC2" w:rsidR="00415AD8" w:rsidRDefault="009A7B9F">
      <w:pPr>
        <w:pBdr>
          <w:top w:val="nil"/>
          <w:left w:val="nil"/>
          <w:bottom w:val="nil"/>
          <w:right w:val="nil"/>
          <w:between w:val="nil"/>
        </w:pBdr>
        <w:spacing w:after="0" w:line="240" w:lineRule="auto"/>
        <w:ind w:left="426" w:hanging="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Informācija par to, kā ieinteresētais pretendents var reģistrēties par Iepirkuma nolikuma saņēmēju, pieejama: </w:t>
      </w:r>
      <w:hyperlink r:id="rId1" w:history="1">
        <w:r w:rsidR="004E4982" w:rsidRPr="0056452B">
          <w:rPr>
            <w:rStyle w:val="Hipersaite"/>
            <w:rFonts w:ascii="Times New Roman" w:eastAsia="Times New Roman" w:hAnsi="Times New Roman" w:cs="Times New Roman"/>
            <w:sz w:val="20"/>
            <w:szCs w:val="20"/>
          </w:rPr>
          <w:t>https://www.eis.gov.lv/EIS/Publications/PublicationView.aspx?PublicationId=883</w:t>
        </w:r>
      </w:hyperlink>
      <w:r w:rsidR="004E4982">
        <w:rPr>
          <w:rFonts w:ascii="Times New Roman" w:eastAsia="Times New Roman" w:hAnsi="Times New Roman" w:cs="Times New Roman"/>
          <w:color w:val="000000"/>
          <w:sz w:val="20"/>
          <w:szCs w:val="20"/>
        </w:rPr>
        <w:t xml:space="preserve"> </w:t>
      </w:r>
    </w:p>
  </w:footnote>
  <w:footnote w:id="2">
    <w:p w14:paraId="2AAEC460" w14:textId="2CA8FED5" w:rsidR="000018C0" w:rsidRPr="00EF114A" w:rsidRDefault="000018C0" w:rsidP="00EF114A">
      <w:pPr>
        <w:pStyle w:val="Vresteksts"/>
        <w:jc w:val="both"/>
        <w:rPr>
          <w:rFonts w:asciiTheme="majorBidi" w:hAnsiTheme="majorBidi" w:cstheme="majorBidi"/>
          <w:sz w:val="18"/>
          <w:szCs w:val="18"/>
          <w:lang w:val="lv-LV"/>
        </w:rPr>
      </w:pPr>
      <w:r>
        <w:rPr>
          <w:rStyle w:val="Vresatsauce"/>
        </w:rPr>
        <w:footnoteRef/>
      </w:r>
      <w:r>
        <w:t xml:space="preserve"> </w:t>
      </w:r>
      <w:r w:rsidR="00EF114A" w:rsidRPr="00EF114A">
        <w:rPr>
          <w:rFonts w:asciiTheme="majorBidi" w:hAnsiTheme="majorBidi" w:cstheme="majorBidi"/>
          <w:sz w:val="18"/>
          <w:szCs w:val="18"/>
        </w:rPr>
        <w:t>Iepirkuma izpratnē piedāvājums, kurš vērtēšanas kritērijos saņēma vismaz 70 punktus, tiek uzskatīts par kvalitatīvi un pilnvērtīgi sagatavotu, kas nerada šaubas par pakalpojuma kvalitatīvu izpildi, tāpēc tikai no 70 punktiem pretendentam var tikt piešķirtas līgumslēgšanas tiesības.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40A7"/>
    <w:multiLevelType w:val="multilevel"/>
    <w:tmpl w:val="07C45796"/>
    <w:lvl w:ilvl="0">
      <w:start w:val="1"/>
      <w:numFmt w:val="decimal"/>
      <w:pStyle w:val="StyleStyle2Justified"/>
      <w:lvlText w:val="%1."/>
      <w:lvlJc w:val="left"/>
      <w:pPr>
        <w:ind w:left="360" w:hanging="360"/>
      </w:pPr>
      <w:rPr>
        <w:rFonts w:ascii="Times New Roman" w:eastAsia="Times New Roman" w:hAnsi="Times New Roman" w:cs="Times New Roman"/>
        <w:b/>
      </w:rPr>
    </w:lvl>
    <w:lvl w:ilvl="1">
      <w:start w:val="1"/>
      <w:numFmt w:val="decimal"/>
      <w:lvlText w:val="%1.%2."/>
      <w:lvlJc w:val="left"/>
      <w:pPr>
        <w:ind w:left="821" w:hanging="432"/>
      </w:pPr>
      <w:rPr>
        <w:b w:val="0"/>
        <w:i w:val="0"/>
        <w:color w:val="000000"/>
        <w:sz w:val="24"/>
        <w:szCs w:val="24"/>
      </w:rPr>
    </w:lvl>
    <w:lvl w:ilvl="2">
      <w:start w:val="1"/>
      <w:numFmt w:val="decimal"/>
      <w:lvlText w:val="%1.%2.%3."/>
      <w:lvlJc w:val="left"/>
      <w:pPr>
        <w:ind w:left="1213" w:hanging="504"/>
      </w:pPr>
      <w:rPr>
        <w:b w:val="0"/>
        <w:color w:val="000000"/>
        <w:sz w:val="24"/>
        <w:szCs w:val="24"/>
      </w:rPr>
    </w:lvl>
    <w:lvl w:ilvl="3">
      <w:start w:val="1"/>
      <w:numFmt w:val="decimal"/>
      <w:lvlText w:val="%1.%2.%3.%4."/>
      <w:lvlJc w:val="left"/>
      <w:pPr>
        <w:ind w:left="1499" w:hanging="647"/>
      </w:pPr>
      <w:rPr>
        <w:b w:val="0"/>
        <w:color w:val="000000"/>
        <w:sz w:val="24"/>
        <w:szCs w:val="24"/>
      </w:rPr>
    </w:lvl>
    <w:lvl w:ilvl="4">
      <w:start w:val="1"/>
      <w:numFmt w:val="decimal"/>
      <w:lvlText w:val="%1.%2.%3.%4.%5."/>
      <w:lvlJc w:val="left"/>
      <w:pPr>
        <w:ind w:left="2232" w:hanging="792"/>
      </w:pPr>
      <w:rPr>
        <w:b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C83459"/>
    <w:multiLevelType w:val="multilevel"/>
    <w:tmpl w:val="D13ECD30"/>
    <w:lvl w:ilvl="0">
      <w:start w:val="1"/>
      <w:numFmt w:val="bullet"/>
      <w:pStyle w:val="Virsraksts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Style1"/>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0E18CD"/>
    <w:multiLevelType w:val="multilevel"/>
    <w:tmpl w:val="309E8620"/>
    <w:lvl w:ilvl="0">
      <w:start w:val="1"/>
      <w:numFmt w:val="decimal"/>
      <w:pStyle w:val="Numeracija"/>
      <w:lvlText w:val="%1."/>
      <w:lvlJc w:val="left"/>
      <w:pPr>
        <w:tabs>
          <w:tab w:val="num" w:pos="720"/>
        </w:tabs>
        <w:ind w:left="720" w:hanging="720"/>
      </w:pPr>
    </w:lvl>
    <w:lvl w:ilvl="1">
      <w:start w:val="1"/>
      <w:numFmt w:val="decimal"/>
      <w:pStyle w:val="2limenis"/>
      <w:lvlText w:val="%2."/>
      <w:lvlJc w:val="left"/>
      <w:pPr>
        <w:tabs>
          <w:tab w:val="num" w:pos="1440"/>
        </w:tabs>
        <w:ind w:left="1440" w:hanging="720"/>
      </w:pPr>
    </w:lvl>
    <w:lvl w:ilvl="2">
      <w:start w:val="1"/>
      <w:numFmt w:val="decimal"/>
      <w:pStyle w:val="111Tabulaiiiiii"/>
      <w:lvlText w:val="%3."/>
      <w:lvlJc w:val="left"/>
      <w:pPr>
        <w:tabs>
          <w:tab w:val="num" w:pos="2160"/>
        </w:tabs>
        <w:ind w:left="2160" w:hanging="720"/>
      </w:pPr>
    </w:lvl>
    <w:lvl w:ilvl="3">
      <w:start w:val="1"/>
      <w:numFmt w:val="decimal"/>
      <w:pStyle w:val="1111Tabulaiiiii"/>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0FD0793"/>
    <w:multiLevelType w:val="multilevel"/>
    <w:tmpl w:val="914A485E"/>
    <w:lvl w:ilvl="0">
      <w:start w:val="1"/>
      <w:numFmt w:val="decimal"/>
      <w:pStyle w:val="Nodaa"/>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 w15:restartNumberingAfterBreak="0">
    <w:nsid w:val="34735EBB"/>
    <w:multiLevelType w:val="hybridMultilevel"/>
    <w:tmpl w:val="61B249AA"/>
    <w:lvl w:ilvl="0" w:tplc="8AB4AB28">
      <w:start w:val="1"/>
      <w:numFmt w:val="bullet"/>
      <w:lvlText w:val=""/>
      <w:lvlJc w:val="left"/>
      <w:pPr>
        <w:ind w:left="720" w:hanging="360"/>
      </w:pPr>
      <w:rPr>
        <w:rFonts w:ascii="Symbol" w:eastAsia="Calibri" w:hAnsi="Symbol" w:cs="Times New Roman"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4927EB"/>
    <w:multiLevelType w:val="multilevel"/>
    <w:tmpl w:val="2D96468C"/>
    <w:lvl w:ilvl="0">
      <w:start w:val="10"/>
      <w:numFmt w:val="decimal"/>
      <w:lvlText w:val="%1"/>
      <w:lvlJc w:val="left"/>
      <w:pPr>
        <w:ind w:left="720" w:hanging="720"/>
      </w:pPr>
      <w:rPr>
        <w:rFonts w:hint="default"/>
      </w:rPr>
    </w:lvl>
    <w:lvl w:ilvl="1">
      <w:start w:val="9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46822198"/>
    <w:multiLevelType w:val="hybridMultilevel"/>
    <w:tmpl w:val="8766D3E4"/>
    <w:lvl w:ilvl="0" w:tplc="8B92F11C">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290FF9"/>
    <w:multiLevelType w:val="multilevel"/>
    <w:tmpl w:val="D63A2F9A"/>
    <w:lvl w:ilvl="0">
      <w:start w:val="1"/>
      <w:numFmt w:val="decimal"/>
      <w:lvlText w:val="%1."/>
      <w:lvlJc w:val="left"/>
      <w:pPr>
        <w:ind w:left="360" w:hanging="360"/>
      </w:pPr>
    </w:lvl>
    <w:lvl w:ilvl="1">
      <w:start w:val="1"/>
      <w:numFmt w:val="lowerLetter"/>
      <w:pStyle w:val="Virsraksts2"/>
      <w:lvlText w:val="%2."/>
      <w:lvlJc w:val="left"/>
      <w:pPr>
        <w:ind w:left="1080" w:hanging="360"/>
      </w:pPr>
    </w:lvl>
    <w:lvl w:ilvl="2">
      <w:start w:val="1"/>
      <w:numFmt w:val="lowerRoman"/>
      <w:pStyle w:val="Virsraksts3"/>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38F0A8F"/>
    <w:multiLevelType w:val="multilevel"/>
    <w:tmpl w:val="E15AE196"/>
    <w:lvl w:ilvl="0">
      <w:start w:val="1"/>
      <w:numFmt w:val="decimal"/>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b w:val="0"/>
        <w:bCs w:val="0"/>
        <w:i w:val="0"/>
        <w:color w:val="000000"/>
        <w:sz w:val="24"/>
        <w:szCs w:val="24"/>
      </w:rPr>
    </w:lvl>
    <w:lvl w:ilvl="2">
      <w:start w:val="1"/>
      <w:numFmt w:val="decimal"/>
      <w:lvlText w:val="%1.%2.%3."/>
      <w:lvlJc w:val="left"/>
      <w:pPr>
        <w:tabs>
          <w:tab w:val="num" w:pos="1429"/>
        </w:tabs>
        <w:ind w:left="1213" w:hanging="504"/>
      </w:pPr>
      <w:rPr>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74692117"/>
    <w:multiLevelType w:val="multilevel"/>
    <w:tmpl w:val="66FE8E92"/>
    <w:lvl w:ilvl="0">
      <w:start w:val="1"/>
      <w:numFmt w:val="bullet"/>
      <w:pStyle w:val="Punkts"/>
      <w:lvlText w:val="●"/>
      <w:lvlJc w:val="left"/>
      <w:pPr>
        <w:ind w:left="720" w:hanging="360"/>
      </w:pPr>
      <w:rPr>
        <w:rFonts w:ascii="Noto Sans Symbols" w:eastAsia="Noto Sans Symbols" w:hAnsi="Noto Sans Symbols" w:cs="Noto Sans Symbols"/>
      </w:rPr>
    </w:lvl>
    <w:lvl w:ilvl="1">
      <w:start w:val="1"/>
      <w:numFmt w:val="bullet"/>
      <w:pStyle w:val="Apakpunkts"/>
      <w:lvlText w:val="o"/>
      <w:lvlJc w:val="left"/>
      <w:pPr>
        <w:ind w:left="1440" w:hanging="360"/>
      </w:pPr>
      <w:rPr>
        <w:rFonts w:ascii="Courier New" w:eastAsia="Courier New" w:hAnsi="Courier New" w:cs="Courier New"/>
      </w:rPr>
    </w:lvl>
    <w:lvl w:ilvl="2">
      <w:start w:val="1"/>
      <w:numFmt w:val="bullet"/>
      <w:pStyle w:val="Paragrfs"/>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16957404">
    <w:abstractNumId w:val="3"/>
  </w:num>
  <w:num w:numId="2" w16cid:durableId="1775125273">
    <w:abstractNumId w:val="7"/>
  </w:num>
  <w:num w:numId="3" w16cid:durableId="1219515422">
    <w:abstractNumId w:val="1"/>
  </w:num>
  <w:num w:numId="4" w16cid:durableId="1690252080">
    <w:abstractNumId w:val="9"/>
  </w:num>
  <w:num w:numId="5" w16cid:durableId="1183591156">
    <w:abstractNumId w:val="0"/>
  </w:num>
  <w:num w:numId="6" w16cid:durableId="1046562527">
    <w:abstractNumId w:val="2"/>
  </w:num>
  <w:num w:numId="7" w16cid:durableId="15172306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52820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5911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64510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09533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09464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59972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648071">
    <w:abstractNumId w:val="8"/>
  </w:num>
  <w:num w:numId="15" w16cid:durableId="701247890">
    <w:abstractNumId w:val="4"/>
  </w:num>
  <w:num w:numId="16" w16cid:durableId="677007694">
    <w:abstractNumId w:val="6"/>
  </w:num>
  <w:num w:numId="17" w16cid:durableId="576209316">
    <w:abstractNumId w:val="5"/>
  </w:num>
  <w:num w:numId="18" w16cid:durableId="1505783173">
    <w:abstractNumId w:val="1"/>
  </w:num>
  <w:num w:numId="19" w16cid:durableId="19826122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AD8"/>
    <w:rsid w:val="000018C0"/>
    <w:rsid w:val="00002F37"/>
    <w:rsid w:val="000058EA"/>
    <w:rsid w:val="00006061"/>
    <w:rsid w:val="00006C2F"/>
    <w:rsid w:val="000121EA"/>
    <w:rsid w:val="00031557"/>
    <w:rsid w:val="00031895"/>
    <w:rsid w:val="000352A3"/>
    <w:rsid w:val="00035B9B"/>
    <w:rsid w:val="0003604B"/>
    <w:rsid w:val="00044986"/>
    <w:rsid w:val="00050E98"/>
    <w:rsid w:val="00053C93"/>
    <w:rsid w:val="00057C8E"/>
    <w:rsid w:val="00080372"/>
    <w:rsid w:val="00085BD5"/>
    <w:rsid w:val="00085DB9"/>
    <w:rsid w:val="0008649F"/>
    <w:rsid w:val="00093514"/>
    <w:rsid w:val="000A0C35"/>
    <w:rsid w:val="000A4CCF"/>
    <w:rsid w:val="000A59DD"/>
    <w:rsid w:val="000B71B5"/>
    <w:rsid w:val="000B79B0"/>
    <w:rsid w:val="000C348D"/>
    <w:rsid w:val="000C3F47"/>
    <w:rsid w:val="000C6337"/>
    <w:rsid w:val="000C6978"/>
    <w:rsid w:val="000D1DA1"/>
    <w:rsid w:val="000D28E1"/>
    <w:rsid w:val="000E10BA"/>
    <w:rsid w:val="000E5B17"/>
    <w:rsid w:val="000F6BE2"/>
    <w:rsid w:val="000F73CD"/>
    <w:rsid w:val="00101145"/>
    <w:rsid w:val="00101887"/>
    <w:rsid w:val="0011303E"/>
    <w:rsid w:val="00113309"/>
    <w:rsid w:val="00120B69"/>
    <w:rsid w:val="00121AD5"/>
    <w:rsid w:val="00123344"/>
    <w:rsid w:val="00123DC0"/>
    <w:rsid w:val="00125008"/>
    <w:rsid w:val="00145737"/>
    <w:rsid w:val="00162C6C"/>
    <w:rsid w:val="001731D2"/>
    <w:rsid w:val="001835A4"/>
    <w:rsid w:val="0019197D"/>
    <w:rsid w:val="00193CDA"/>
    <w:rsid w:val="001A451A"/>
    <w:rsid w:val="001C17F7"/>
    <w:rsid w:val="001C39A2"/>
    <w:rsid w:val="001C4088"/>
    <w:rsid w:val="001E2933"/>
    <w:rsid w:val="001E2E13"/>
    <w:rsid w:val="001F03D7"/>
    <w:rsid w:val="002003A7"/>
    <w:rsid w:val="002024E6"/>
    <w:rsid w:val="00202AC0"/>
    <w:rsid w:val="00202BA2"/>
    <w:rsid w:val="002114AC"/>
    <w:rsid w:val="00211D6B"/>
    <w:rsid w:val="00212BA7"/>
    <w:rsid w:val="00220C6D"/>
    <w:rsid w:val="002215D0"/>
    <w:rsid w:val="00223424"/>
    <w:rsid w:val="00230C66"/>
    <w:rsid w:val="00231BE7"/>
    <w:rsid w:val="002335A7"/>
    <w:rsid w:val="00236154"/>
    <w:rsid w:val="002425E7"/>
    <w:rsid w:val="00250736"/>
    <w:rsid w:val="00252A52"/>
    <w:rsid w:val="00257A1C"/>
    <w:rsid w:val="00260670"/>
    <w:rsid w:val="00267722"/>
    <w:rsid w:val="00274C86"/>
    <w:rsid w:val="00275C91"/>
    <w:rsid w:val="002775E3"/>
    <w:rsid w:val="002820AC"/>
    <w:rsid w:val="00283053"/>
    <w:rsid w:val="0028326A"/>
    <w:rsid w:val="002857EC"/>
    <w:rsid w:val="00291C8E"/>
    <w:rsid w:val="002948E6"/>
    <w:rsid w:val="002A1767"/>
    <w:rsid w:val="002A2E91"/>
    <w:rsid w:val="002B469B"/>
    <w:rsid w:val="002C4F87"/>
    <w:rsid w:val="002D162A"/>
    <w:rsid w:val="002D36FE"/>
    <w:rsid w:val="002E4D9C"/>
    <w:rsid w:val="002F7B06"/>
    <w:rsid w:val="00300435"/>
    <w:rsid w:val="00302FC0"/>
    <w:rsid w:val="0030394F"/>
    <w:rsid w:val="00306D5E"/>
    <w:rsid w:val="003107CC"/>
    <w:rsid w:val="00311B42"/>
    <w:rsid w:val="0031520A"/>
    <w:rsid w:val="00321650"/>
    <w:rsid w:val="0032455C"/>
    <w:rsid w:val="00325196"/>
    <w:rsid w:val="00331C59"/>
    <w:rsid w:val="003347D9"/>
    <w:rsid w:val="0033492C"/>
    <w:rsid w:val="00335221"/>
    <w:rsid w:val="003541C0"/>
    <w:rsid w:val="0035635C"/>
    <w:rsid w:val="00362A85"/>
    <w:rsid w:val="00365C3C"/>
    <w:rsid w:val="00366459"/>
    <w:rsid w:val="00372413"/>
    <w:rsid w:val="003764C8"/>
    <w:rsid w:val="0037769E"/>
    <w:rsid w:val="003820AD"/>
    <w:rsid w:val="00382175"/>
    <w:rsid w:val="00390D5F"/>
    <w:rsid w:val="00395483"/>
    <w:rsid w:val="00397E09"/>
    <w:rsid w:val="003A18FE"/>
    <w:rsid w:val="003A3D3F"/>
    <w:rsid w:val="003A4E58"/>
    <w:rsid w:val="003A7035"/>
    <w:rsid w:val="003B0F7A"/>
    <w:rsid w:val="003B18D3"/>
    <w:rsid w:val="003C062A"/>
    <w:rsid w:val="003C1CC2"/>
    <w:rsid w:val="003C568E"/>
    <w:rsid w:val="003C5ABB"/>
    <w:rsid w:val="003D4D0D"/>
    <w:rsid w:val="003E04F3"/>
    <w:rsid w:val="003E467A"/>
    <w:rsid w:val="003E6BEB"/>
    <w:rsid w:val="003F0AC2"/>
    <w:rsid w:val="003F3A0A"/>
    <w:rsid w:val="004064B5"/>
    <w:rsid w:val="004126BE"/>
    <w:rsid w:val="00415AD8"/>
    <w:rsid w:val="00423CA2"/>
    <w:rsid w:val="004246C5"/>
    <w:rsid w:val="00436EF2"/>
    <w:rsid w:val="0044251C"/>
    <w:rsid w:val="00446B49"/>
    <w:rsid w:val="00447544"/>
    <w:rsid w:val="00452061"/>
    <w:rsid w:val="0045253C"/>
    <w:rsid w:val="00455229"/>
    <w:rsid w:val="00463C5A"/>
    <w:rsid w:val="00465931"/>
    <w:rsid w:val="00471762"/>
    <w:rsid w:val="00476670"/>
    <w:rsid w:val="004824A6"/>
    <w:rsid w:val="004949EC"/>
    <w:rsid w:val="00495AFC"/>
    <w:rsid w:val="004A1274"/>
    <w:rsid w:val="004C7AA6"/>
    <w:rsid w:val="004D2D28"/>
    <w:rsid w:val="004E4982"/>
    <w:rsid w:val="004E6407"/>
    <w:rsid w:val="004F1410"/>
    <w:rsid w:val="004F5BE4"/>
    <w:rsid w:val="00500749"/>
    <w:rsid w:val="00512877"/>
    <w:rsid w:val="00512FF1"/>
    <w:rsid w:val="00515D89"/>
    <w:rsid w:val="00516998"/>
    <w:rsid w:val="0054330D"/>
    <w:rsid w:val="00547118"/>
    <w:rsid w:val="005478B0"/>
    <w:rsid w:val="005535E0"/>
    <w:rsid w:val="00566B65"/>
    <w:rsid w:val="00570853"/>
    <w:rsid w:val="00580787"/>
    <w:rsid w:val="00584D20"/>
    <w:rsid w:val="0059775E"/>
    <w:rsid w:val="005A0383"/>
    <w:rsid w:val="005B37A8"/>
    <w:rsid w:val="005B5C20"/>
    <w:rsid w:val="005B6C58"/>
    <w:rsid w:val="005C0DC4"/>
    <w:rsid w:val="005C7534"/>
    <w:rsid w:val="005D1198"/>
    <w:rsid w:val="005D542D"/>
    <w:rsid w:val="005E0834"/>
    <w:rsid w:val="005F6AC1"/>
    <w:rsid w:val="0060325C"/>
    <w:rsid w:val="006272E1"/>
    <w:rsid w:val="006274EC"/>
    <w:rsid w:val="00627A80"/>
    <w:rsid w:val="00635138"/>
    <w:rsid w:val="00635EF5"/>
    <w:rsid w:val="006363D4"/>
    <w:rsid w:val="00642D1B"/>
    <w:rsid w:val="00645F1B"/>
    <w:rsid w:val="006521A5"/>
    <w:rsid w:val="00665C32"/>
    <w:rsid w:val="0067041D"/>
    <w:rsid w:val="00671776"/>
    <w:rsid w:val="006818F6"/>
    <w:rsid w:val="006942DF"/>
    <w:rsid w:val="00695865"/>
    <w:rsid w:val="006B0E61"/>
    <w:rsid w:val="006B4C04"/>
    <w:rsid w:val="006D02A3"/>
    <w:rsid w:val="006D2773"/>
    <w:rsid w:val="006D5B1B"/>
    <w:rsid w:val="006D78E6"/>
    <w:rsid w:val="006E1011"/>
    <w:rsid w:val="006E2371"/>
    <w:rsid w:val="006F13F7"/>
    <w:rsid w:val="006F404F"/>
    <w:rsid w:val="00707785"/>
    <w:rsid w:val="00711533"/>
    <w:rsid w:val="007123DB"/>
    <w:rsid w:val="00713B36"/>
    <w:rsid w:val="00715387"/>
    <w:rsid w:val="00715D77"/>
    <w:rsid w:val="007247CC"/>
    <w:rsid w:val="007310E5"/>
    <w:rsid w:val="0073683F"/>
    <w:rsid w:val="00742BE3"/>
    <w:rsid w:val="007437F6"/>
    <w:rsid w:val="0074446D"/>
    <w:rsid w:val="007504D8"/>
    <w:rsid w:val="0075237E"/>
    <w:rsid w:val="0076551A"/>
    <w:rsid w:val="00782BCC"/>
    <w:rsid w:val="00794D01"/>
    <w:rsid w:val="007A235F"/>
    <w:rsid w:val="007A37D0"/>
    <w:rsid w:val="007A4D14"/>
    <w:rsid w:val="007A6437"/>
    <w:rsid w:val="007A74BF"/>
    <w:rsid w:val="007C0D33"/>
    <w:rsid w:val="007C31E1"/>
    <w:rsid w:val="007C4332"/>
    <w:rsid w:val="007C524A"/>
    <w:rsid w:val="007D15AA"/>
    <w:rsid w:val="007D25C5"/>
    <w:rsid w:val="007E0665"/>
    <w:rsid w:val="007E7A74"/>
    <w:rsid w:val="007F7FFC"/>
    <w:rsid w:val="0080216D"/>
    <w:rsid w:val="00804237"/>
    <w:rsid w:val="008073EA"/>
    <w:rsid w:val="00814355"/>
    <w:rsid w:val="008202A1"/>
    <w:rsid w:val="00820E0D"/>
    <w:rsid w:val="008216AB"/>
    <w:rsid w:val="008263A0"/>
    <w:rsid w:val="00830D68"/>
    <w:rsid w:val="00843F94"/>
    <w:rsid w:val="008507FE"/>
    <w:rsid w:val="00857C14"/>
    <w:rsid w:val="00861119"/>
    <w:rsid w:val="008702E7"/>
    <w:rsid w:val="00874E7F"/>
    <w:rsid w:val="0089229E"/>
    <w:rsid w:val="008978C0"/>
    <w:rsid w:val="008A1FCD"/>
    <w:rsid w:val="008A24A8"/>
    <w:rsid w:val="008A2944"/>
    <w:rsid w:val="008A578B"/>
    <w:rsid w:val="008B148C"/>
    <w:rsid w:val="008B46EC"/>
    <w:rsid w:val="008B4E1C"/>
    <w:rsid w:val="008B559D"/>
    <w:rsid w:val="008B6516"/>
    <w:rsid w:val="008B6621"/>
    <w:rsid w:val="008C3327"/>
    <w:rsid w:val="008D7402"/>
    <w:rsid w:val="008E39CB"/>
    <w:rsid w:val="008F2DAB"/>
    <w:rsid w:val="008F4943"/>
    <w:rsid w:val="00910C5C"/>
    <w:rsid w:val="009136AD"/>
    <w:rsid w:val="00915061"/>
    <w:rsid w:val="009213A9"/>
    <w:rsid w:val="00943EA7"/>
    <w:rsid w:val="00944A24"/>
    <w:rsid w:val="00945AC0"/>
    <w:rsid w:val="00950020"/>
    <w:rsid w:val="00955A2F"/>
    <w:rsid w:val="009564B9"/>
    <w:rsid w:val="00957FAC"/>
    <w:rsid w:val="00965BAA"/>
    <w:rsid w:val="00967F61"/>
    <w:rsid w:val="00984170"/>
    <w:rsid w:val="009918DB"/>
    <w:rsid w:val="00993B9D"/>
    <w:rsid w:val="00995D11"/>
    <w:rsid w:val="009A00BC"/>
    <w:rsid w:val="009A2C00"/>
    <w:rsid w:val="009A3EE9"/>
    <w:rsid w:val="009A554A"/>
    <w:rsid w:val="009A771D"/>
    <w:rsid w:val="009A7B9F"/>
    <w:rsid w:val="009B0106"/>
    <w:rsid w:val="009B2E1F"/>
    <w:rsid w:val="009B2F12"/>
    <w:rsid w:val="009C66D1"/>
    <w:rsid w:val="009D3D4E"/>
    <w:rsid w:val="009D55B6"/>
    <w:rsid w:val="009D6DA6"/>
    <w:rsid w:val="009E267E"/>
    <w:rsid w:val="009E3485"/>
    <w:rsid w:val="009E6937"/>
    <w:rsid w:val="009F0179"/>
    <w:rsid w:val="009F4FB9"/>
    <w:rsid w:val="00A15B46"/>
    <w:rsid w:val="00A25598"/>
    <w:rsid w:val="00A31A96"/>
    <w:rsid w:val="00A32F91"/>
    <w:rsid w:val="00A33A3A"/>
    <w:rsid w:val="00A34AFA"/>
    <w:rsid w:val="00A367DC"/>
    <w:rsid w:val="00A44AA5"/>
    <w:rsid w:val="00A63B4F"/>
    <w:rsid w:val="00A63C93"/>
    <w:rsid w:val="00A760BF"/>
    <w:rsid w:val="00A76F4F"/>
    <w:rsid w:val="00A84041"/>
    <w:rsid w:val="00A86D27"/>
    <w:rsid w:val="00A90E87"/>
    <w:rsid w:val="00A91479"/>
    <w:rsid w:val="00A91965"/>
    <w:rsid w:val="00AA1F17"/>
    <w:rsid w:val="00AA34EF"/>
    <w:rsid w:val="00AA404A"/>
    <w:rsid w:val="00AA76E9"/>
    <w:rsid w:val="00AB409A"/>
    <w:rsid w:val="00AC11D7"/>
    <w:rsid w:val="00AD0521"/>
    <w:rsid w:val="00AD1DF6"/>
    <w:rsid w:val="00AD3EB0"/>
    <w:rsid w:val="00AD45BC"/>
    <w:rsid w:val="00AD47FD"/>
    <w:rsid w:val="00AE24EC"/>
    <w:rsid w:val="00AE487F"/>
    <w:rsid w:val="00AF4285"/>
    <w:rsid w:val="00AF4A3A"/>
    <w:rsid w:val="00B0079E"/>
    <w:rsid w:val="00B14337"/>
    <w:rsid w:val="00B15184"/>
    <w:rsid w:val="00B17056"/>
    <w:rsid w:val="00B175F3"/>
    <w:rsid w:val="00B32677"/>
    <w:rsid w:val="00B34D19"/>
    <w:rsid w:val="00B45203"/>
    <w:rsid w:val="00B55951"/>
    <w:rsid w:val="00B60A53"/>
    <w:rsid w:val="00B658CB"/>
    <w:rsid w:val="00B7096A"/>
    <w:rsid w:val="00B714B9"/>
    <w:rsid w:val="00B72520"/>
    <w:rsid w:val="00B80614"/>
    <w:rsid w:val="00B92DE5"/>
    <w:rsid w:val="00B97882"/>
    <w:rsid w:val="00BA03B9"/>
    <w:rsid w:val="00BA0D20"/>
    <w:rsid w:val="00BA130D"/>
    <w:rsid w:val="00BA509F"/>
    <w:rsid w:val="00BA78AA"/>
    <w:rsid w:val="00BB061C"/>
    <w:rsid w:val="00BB6422"/>
    <w:rsid w:val="00BC1C22"/>
    <w:rsid w:val="00BC35A2"/>
    <w:rsid w:val="00BD3193"/>
    <w:rsid w:val="00BD3D8B"/>
    <w:rsid w:val="00BD68D3"/>
    <w:rsid w:val="00BE01F5"/>
    <w:rsid w:val="00BE55AF"/>
    <w:rsid w:val="00C04773"/>
    <w:rsid w:val="00C0657F"/>
    <w:rsid w:val="00C07B33"/>
    <w:rsid w:val="00C10044"/>
    <w:rsid w:val="00C1442D"/>
    <w:rsid w:val="00C16006"/>
    <w:rsid w:val="00C24A94"/>
    <w:rsid w:val="00C3614D"/>
    <w:rsid w:val="00C37C05"/>
    <w:rsid w:val="00C426E4"/>
    <w:rsid w:val="00C47C31"/>
    <w:rsid w:val="00C55DDA"/>
    <w:rsid w:val="00C57A45"/>
    <w:rsid w:val="00C67852"/>
    <w:rsid w:val="00C7790A"/>
    <w:rsid w:val="00C85EA9"/>
    <w:rsid w:val="00C8657A"/>
    <w:rsid w:val="00C9377C"/>
    <w:rsid w:val="00C94D53"/>
    <w:rsid w:val="00CA7397"/>
    <w:rsid w:val="00CB2B71"/>
    <w:rsid w:val="00CB5414"/>
    <w:rsid w:val="00CC18BF"/>
    <w:rsid w:val="00CC2C25"/>
    <w:rsid w:val="00CD4CFD"/>
    <w:rsid w:val="00CD6EA7"/>
    <w:rsid w:val="00CE139A"/>
    <w:rsid w:val="00CE26C7"/>
    <w:rsid w:val="00CE3352"/>
    <w:rsid w:val="00CE484C"/>
    <w:rsid w:val="00D00E4D"/>
    <w:rsid w:val="00D0377F"/>
    <w:rsid w:val="00D06389"/>
    <w:rsid w:val="00D13405"/>
    <w:rsid w:val="00D15868"/>
    <w:rsid w:val="00D20E2C"/>
    <w:rsid w:val="00D274C0"/>
    <w:rsid w:val="00D27D26"/>
    <w:rsid w:val="00D35B43"/>
    <w:rsid w:val="00D40A41"/>
    <w:rsid w:val="00D5156D"/>
    <w:rsid w:val="00D54713"/>
    <w:rsid w:val="00D63274"/>
    <w:rsid w:val="00D65961"/>
    <w:rsid w:val="00D67A43"/>
    <w:rsid w:val="00D80157"/>
    <w:rsid w:val="00D83BCD"/>
    <w:rsid w:val="00D9005B"/>
    <w:rsid w:val="00D96550"/>
    <w:rsid w:val="00DA15C1"/>
    <w:rsid w:val="00DA1737"/>
    <w:rsid w:val="00DA3135"/>
    <w:rsid w:val="00DA3550"/>
    <w:rsid w:val="00DA3B4A"/>
    <w:rsid w:val="00DB5EF7"/>
    <w:rsid w:val="00DC282F"/>
    <w:rsid w:val="00DC45B1"/>
    <w:rsid w:val="00DC5A1F"/>
    <w:rsid w:val="00DC7400"/>
    <w:rsid w:val="00DD31F8"/>
    <w:rsid w:val="00DD368B"/>
    <w:rsid w:val="00DD4934"/>
    <w:rsid w:val="00DE0C4E"/>
    <w:rsid w:val="00DE2E71"/>
    <w:rsid w:val="00DF1CDE"/>
    <w:rsid w:val="00DF455F"/>
    <w:rsid w:val="00DF5CF2"/>
    <w:rsid w:val="00DF6A05"/>
    <w:rsid w:val="00DF7C46"/>
    <w:rsid w:val="00E05E5D"/>
    <w:rsid w:val="00E06FD5"/>
    <w:rsid w:val="00E130A5"/>
    <w:rsid w:val="00E13E68"/>
    <w:rsid w:val="00E14D43"/>
    <w:rsid w:val="00E155CD"/>
    <w:rsid w:val="00E33F49"/>
    <w:rsid w:val="00E350A6"/>
    <w:rsid w:val="00E36631"/>
    <w:rsid w:val="00E43CAD"/>
    <w:rsid w:val="00E447AD"/>
    <w:rsid w:val="00E46B76"/>
    <w:rsid w:val="00E518C3"/>
    <w:rsid w:val="00E602E2"/>
    <w:rsid w:val="00E62A38"/>
    <w:rsid w:val="00E671E3"/>
    <w:rsid w:val="00E7173C"/>
    <w:rsid w:val="00E81EAF"/>
    <w:rsid w:val="00E87A21"/>
    <w:rsid w:val="00E87BBF"/>
    <w:rsid w:val="00E9233E"/>
    <w:rsid w:val="00E9461C"/>
    <w:rsid w:val="00EA0270"/>
    <w:rsid w:val="00EA6A40"/>
    <w:rsid w:val="00EA70C3"/>
    <w:rsid w:val="00EB05A9"/>
    <w:rsid w:val="00EB2BBF"/>
    <w:rsid w:val="00EB45A3"/>
    <w:rsid w:val="00EB4F7D"/>
    <w:rsid w:val="00EB6703"/>
    <w:rsid w:val="00EB73B4"/>
    <w:rsid w:val="00EC5038"/>
    <w:rsid w:val="00ED3D2E"/>
    <w:rsid w:val="00ED4BD0"/>
    <w:rsid w:val="00EE6792"/>
    <w:rsid w:val="00EF114A"/>
    <w:rsid w:val="00EF3079"/>
    <w:rsid w:val="00EF4C91"/>
    <w:rsid w:val="00F03187"/>
    <w:rsid w:val="00F11520"/>
    <w:rsid w:val="00F154FF"/>
    <w:rsid w:val="00F23B39"/>
    <w:rsid w:val="00F25586"/>
    <w:rsid w:val="00F2769F"/>
    <w:rsid w:val="00F34DAE"/>
    <w:rsid w:val="00F43355"/>
    <w:rsid w:val="00F46518"/>
    <w:rsid w:val="00F5264F"/>
    <w:rsid w:val="00F53E74"/>
    <w:rsid w:val="00F541CB"/>
    <w:rsid w:val="00F56421"/>
    <w:rsid w:val="00F571B7"/>
    <w:rsid w:val="00F60A6F"/>
    <w:rsid w:val="00F70C6F"/>
    <w:rsid w:val="00F75109"/>
    <w:rsid w:val="00F752EC"/>
    <w:rsid w:val="00F7688D"/>
    <w:rsid w:val="00F973C2"/>
    <w:rsid w:val="00FA12B9"/>
    <w:rsid w:val="00FD03F0"/>
    <w:rsid w:val="00FE21EF"/>
    <w:rsid w:val="00FE48E9"/>
    <w:rsid w:val="00FE50FA"/>
    <w:rsid w:val="00FE7624"/>
    <w:rsid w:val="00FF1B4A"/>
    <w:rsid w:val="00FF45D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E9B29"/>
  <w15:docId w15:val="{4DFC92B0-CB4C-4162-9760-C4374657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uiPriority w:val="9"/>
    <w:qFormat/>
    <w:rsid w:val="00EA6CD5"/>
    <w:pPr>
      <w:keepNext/>
      <w:numPr>
        <w:numId w:val="3"/>
      </w:numPr>
      <w:spacing w:after="0" w:line="240" w:lineRule="auto"/>
      <w:jc w:val="both"/>
      <w:outlineLvl w:val="0"/>
    </w:pPr>
    <w:rPr>
      <w:rFonts w:ascii="Times New Roman" w:eastAsia="Times New Roman" w:hAnsi="Times New Roman" w:cs="Times New Roman"/>
      <w:b/>
      <w:bCs/>
      <w:noProof/>
      <w:color w:val="000000"/>
      <w:sz w:val="28"/>
      <w:szCs w:val="28"/>
    </w:rPr>
  </w:style>
  <w:style w:type="paragraph" w:styleId="Virsraksts2">
    <w:name w:val="heading 2"/>
    <w:basedOn w:val="Parasts"/>
    <w:next w:val="Parasts"/>
    <w:link w:val="Virsraksts2Rakstz"/>
    <w:uiPriority w:val="9"/>
    <w:semiHidden/>
    <w:unhideWhenUsed/>
    <w:qFormat/>
    <w:rsid w:val="00EA6CD5"/>
    <w:pPr>
      <w:keepNext/>
      <w:widowControl w:val="0"/>
      <w:numPr>
        <w:ilvl w:val="1"/>
        <w:numId w:val="2"/>
      </w:numPr>
      <w:spacing w:before="240" w:after="120" w:line="240" w:lineRule="auto"/>
      <w:outlineLvl w:val="1"/>
    </w:pPr>
    <w:rPr>
      <w:rFonts w:ascii="Times New Roman Bold" w:eastAsia="Times New Roman" w:hAnsi="Times New Roman Bold" w:cs="Arial"/>
      <w:b/>
      <w:bCs/>
      <w:iCs/>
      <w:color w:val="000000"/>
      <w:sz w:val="20"/>
      <w:szCs w:val="28"/>
    </w:rPr>
  </w:style>
  <w:style w:type="paragraph" w:styleId="Virsraksts3">
    <w:name w:val="heading 3"/>
    <w:basedOn w:val="Parasts"/>
    <w:next w:val="Parasts"/>
    <w:link w:val="Virsraksts3Rakstz"/>
    <w:uiPriority w:val="9"/>
    <w:semiHidden/>
    <w:unhideWhenUsed/>
    <w:qFormat/>
    <w:rsid w:val="00EA6CD5"/>
    <w:pPr>
      <w:widowControl w:val="0"/>
      <w:numPr>
        <w:ilvl w:val="2"/>
        <w:numId w:val="2"/>
      </w:numPr>
      <w:spacing w:before="120" w:after="60" w:line="240" w:lineRule="auto"/>
      <w:jc w:val="both"/>
      <w:outlineLvl w:val="2"/>
    </w:pPr>
    <w:rPr>
      <w:rFonts w:ascii="Times New Roman" w:eastAsia="Times New Roman" w:hAnsi="Times New Roman" w:cs="Arial"/>
      <w:color w:val="000000"/>
      <w:sz w:val="20"/>
      <w:szCs w:val="26"/>
    </w:rPr>
  </w:style>
  <w:style w:type="paragraph" w:styleId="Virsraksts4">
    <w:name w:val="heading 4"/>
    <w:basedOn w:val="Parasts"/>
    <w:next w:val="Parasts"/>
    <w:link w:val="Virsraksts4Rakstz"/>
    <w:uiPriority w:val="9"/>
    <w:semiHidden/>
    <w:unhideWhenUsed/>
    <w:qFormat/>
    <w:rsid w:val="00EA6CD5"/>
    <w:pPr>
      <w:keepNext/>
      <w:widowControl w:val="0"/>
      <w:spacing w:after="0" w:line="240" w:lineRule="auto"/>
      <w:jc w:val="both"/>
      <w:outlineLvl w:val="3"/>
    </w:pPr>
    <w:rPr>
      <w:rFonts w:ascii="Arial" w:eastAsia="Times New Roman" w:hAnsi="Arial" w:cs="Times New Roman"/>
      <w:b/>
      <w:sz w:val="24"/>
      <w:szCs w:val="20"/>
      <w:lang w:val="x-none"/>
    </w:rPr>
  </w:style>
  <w:style w:type="paragraph" w:styleId="Virsraksts5">
    <w:name w:val="heading 5"/>
    <w:basedOn w:val="Parasts"/>
    <w:next w:val="Parasts"/>
    <w:link w:val="Virsraksts5Rakstz"/>
    <w:uiPriority w:val="9"/>
    <w:semiHidden/>
    <w:unhideWhenUsed/>
    <w:qFormat/>
    <w:rsid w:val="00EA6CD5"/>
    <w:pPr>
      <w:spacing w:before="240" w:after="60" w:line="240" w:lineRule="auto"/>
      <w:outlineLvl w:val="4"/>
    </w:pPr>
    <w:rPr>
      <w:rFonts w:ascii="Times New Roman" w:eastAsia="Times New Roman" w:hAnsi="Times New Roman" w:cs="Times New Roman"/>
      <w:b/>
      <w:bCs/>
      <w:i/>
      <w:iCs/>
      <w:color w:val="000000"/>
      <w:sz w:val="26"/>
      <w:szCs w:val="26"/>
    </w:rPr>
  </w:style>
  <w:style w:type="paragraph" w:styleId="Virsraksts6">
    <w:name w:val="heading 6"/>
    <w:basedOn w:val="Parasts"/>
    <w:next w:val="Parasts"/>
    <w:link w:val="Virsraksts6Rakstz"/>
    <w:uiPriority w:val="9"/>
    <w:semiHidden/>
    <w:unhideWhenUsed/>
    <w:qFormat/>
    <w:rsid w:val="00EA6CD5"/>
    <w:pPr>
      <w:keepNext/>
      <w:spacing w:after="0" w:line="240" w:lineRule="auto"/>
      <w:jc w:val="both"/>
      <w:outlineLvl w:val="5"/>
    </w:pPr>
    <w:rPr>
      <w:rFonts w:ascii="Times New Roman" w:eastAsia="Times New Roman" w:hAnsi="Times New Roman" w:cs="Times New Roman"/>
      <w:b/>
      <w:sz w:val="28"/>
      <w:szCs w:val="20"/>
      <w:lang w:val="x-none"/>
    </w:rPr>
  </w:style>
  <w:style w:type="paragraph" w:styleId="Virsraksts7">
    <w:name w:val="heading 7"/>
    <w:basedOn w:val="Parasts"/>
    <w:next w:val="Parasts"/>
    <w:link w:val="Virsraksts7Rakstz"/>
    <w:qFormat/>
    <w:rsid w:val="00EA6CD5"/>
    <w:pPr>
      <w:keepNext/>
      <w:spacing w:after="0" w:line="240" w:lineRule="auto"/>
      <w:outlineLvl w:val="6"/>
    </w:pPr>
    <w:rPr>
      <w:rFonts w:ascii="Times New Roman" w:eastAsia="Times New Roman" w:hAnsi="Times New Roman" w:cs="Times New Roman"/>
      <w:b/>
      <w:i/>
      <w:sz w:val="24"/>
      <w:szCs w:val="20"/>
      <w:lang w:val="x-none"/>
    </w:rPr>
  </w:style>
  <w:style w:type="paragraph" w:styleId="Virsraksts8">
    <w:name w:val="heading 8"/>
    <w:basedOn w:val="Parasts"/>
    <w:next w:val="Parasts"/>
    <w:link w:val="Virsraksts8Rakstz"/>
    <w:qFormat/>
    <w:rsid w:val="00EA6CD5"/>
    <w:pPr>
      <w:keepNext/>
      <w:spacing w:after="0" w:line="240" w:lineRule="auto"/>
      <w:jc w:val="right"/>
      <w:outlineLvl w:val="7"/>
    </w:pPr>
    <w:rPr>
      <w:rFonts w:ascii="Times New Roman" w:eastAsia="Times New Roman" w:hAnsi="Times New Roman" w:cs="Times New Roman"/>
      <w:b/>
      <w:sz w:val="28"/>
      <w:szCs w:val="20"/>
      <w:lang w:val="x-none"/>
    </w:rPr>
  </w:style>
  <w:style w:type="paragraph" w:styleId="Virsraksts9">
    <w:name w:val="heading 9"/>
    <w:basedOn w:val="Parasts"/>
    <w:next w:val="Parasts"/>
    <w:link w:val="Virsraksts9Rakstz"/>
    <w:qFormat/>
    <w:rsid w:val="00EA6CD5"/>
    <w:pPr>
      <w:keepNext/>
      <w:spacing w:after="0" w:line="240" w:lineRule="auto"/>
      <w:ind w:right="-58"/>
      <w:jc w:val="center"/>
      <w:outlineLvl w:val="8"/>
    </w:pPr>
    <w:rPr>
      <w:rFonts w:ascii="Times New Roman" w:eastAsia="Times New Roman" w:hAnsi="Times New Roman" w:cs="Times New Roman"/>
      <w:b/>
      <w:sz w:val="28"/>
      <w:szCs w:val="20"/>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link w:val="NosaukumsRakstz"/>
    <w:uiPriority w:val="10"/>
    <w:qFormat/>
    <w:rsid w:val="00EA6CD5"/>
    <w:pPr>
      <w:spacing w:after="0" w:line="240" w:lineRule="auto"/>
      <w:jc w:val="center"/>
    </w:pPr>
    <w:rPr>
      <w:rFonts w:ascii="Times New Roman" w:eastAsia="Times New Roman" w:hAnsi="Times New Roman" w:cs="Times New Roman"/>
      <w:b/>
      <w:sz w:val="28"/>
      <w:szCs w:val="20"/>
      <w:lang w:val="lt-LT" w:eastAsia="lt-LT"/>
    </w:rPr>
  </w:style>
  <w:style w:type="character" w:customStyle="1" w:styleId="Virsraksts1Rakstz">
    <w:name w:val="Virsraksts 1 Rakstz."/>
    <w:aliases w:val="H1 Rakstz."/>
    <w:basedOn w:val="Noklusjumarindkopasfonts"/>
    <w:link w:val="Virsraksts1"/>
    <w:rsid w:val="00EA6CD5"/>
    <w:rPr>
      <w:rFonts w:ascii="Times New Roman" w:eastAsia="Times New Roman" w:hAnsi="Times New Roman" w:cs="Times New Roman"/>
      <w:b/>
      <w:bCs/>
      <w:noProof/>
      <w:color w:val="000000"/>
      <w:sz w:val="28"/>
      <w:szCs w:val="28"/>
    </w:rPr>
  </w:style>
  <w:style w:type="character" w:customStyle="1" w:styleId="Virsraksts2Rakstz">
    <w:name w:val="Virsraksts 2 Rakstz."/>
    <w:basedOn w:val="Noklusjumarindkopasfonts"/>
    <w:link w:val="Virsraksts2"/>
    <w:rsid w:val="00EA6CD5"/>
    <w:rPr>
      <w:rFonts w:ascii="Times New Roman Bold" w:eastAsia="Times New Roman" w:hAnsi="Times New Roman Bold" w:cs="Arial"/>
      <w:b/>
      <w:bCs/>
      <w:iCs/>
      <w:color w:val="000000"/>
      <w:sz w:val="20"/>
      <w:szCs w:val="28"/>
    </w:rPr>
  </w:style>
  <w:style w:type="character" w:customStyle="1" w:styleId="Virsraksts3Rakstz">
    <w:name w:val="Virsraksts 3 Rakstz."/>
    <w:basedOn w:val="Noklusjumarindkopasfonts"/>
    <w:link w:val="Virsraksts3"/>
    <w:rsid w:val="00EA6CD5"/>
    <w:rPr>
      <w:rFonts w:ascii="Times New Roman" w:eastAsia="Times New Roman" w:hAnsi="Times New Roman" w:cs="Arial"/>
      <w:color w:val="000000"/>
      <w:sz w:val="20"/>
      <w:szCs w:val="26"/>
    </w:rPr>
  </w:style>
  <w:style w:type="character" w:customStyle="1" w:styleId="Virsraksts4Rakstz">
    <w:name w:val="Virsraksts 4 Rakstz."/>
    <w:basedOn w:val="Noklusjumarindkopasfonts"/>
    <w:link w:val="Virsraksts4"/>
    <w:rsid w:val="00EA6CD5"/>
    <w:rPr>
      <w:rFonts w:ascii="Arial" w:eastAsia="Times New Roman" w:hAnsi="Arial" w:cs="Times New Roman"/>
      <w:b/>
      <w:sz w:val="24"/>
      <w:szCs w:val="20"/>
      <w:lang w:val="x-none"/>
    </w:rPr>
  </w:style>
  <w:style w:type="character" w:customStyle="1" w:styleId="Virsraksts5Rakstz">
    <w:name w:val="Virsraksts 5 Rakstz."/>
    <w:basedOn w:val="Noklusjumarindkopasfonts"/>
    <w:link w:val="Virsraksts5"/>
    <w:rsid w:val="00EA6CD5"/>
    <w:rPr>
      <w:rFonts w:ascii="Times New Roman" w:eastAsia="Times New Roman" w:hAnsi="Times New Roman" w:cs="Times New Roman"/>
      <w:b/>
      <w:bCs/>
      <w:i/>
      <w:iCs/>
      <w:color w:val="000000"/>
      <w:sz w:val="26"/>
      <w:szCs w:val="26"/>
      <w:lang w:eastAsia="lv-LV"/>
    </w:rPr>
  </w:style>
  <w:style w:type="character" w:customStyle="1" w:styleId="Virsraksts6Rakstz">
    <w:name w:val="Virsraksts 6 Rakstz."/>
    <w:basedOn w:val="Noklusjumarindkopasfonts"/>
    <w:link w:val="Virsraksts6"/>
    <w:rsid w:val="00EA6CD5"/>
    <w:rPr>
      <w:rFonts w:ascii="Times New Roman" w:eastAsia="Times New Roman" w:hAnsi="Times New Roman" w:cs="Times New Roman"/>
      <w:b/>
      <w:sz w:val="28"/>
      <w:szCs w:val="20"/>
      <w:lang w:val="x-none"/>
    </w:rPr>
  </w:style>
  <w:style w:type="character" w:customStyle="1" w:styleId="Virsraksts7Rakstz">
    <w:name w:val="Virsraksts 7 Rakstz."/>
    <w:basedOn w:val="Noklusjumarindkopasfonts"/>
    <w:link w:val="Virsraksts7"/>
    <w:rsid w:val="00EA6CD5"/>
    <w:rPr>
      <w:rFonts w:ascii="Times New Roman" w:eastAsia="Times New Roman" w:hAnsi="Times New Roman" w:cs="Times New Roman"/>
      <w:b/>
      <w:i/>
      <w:sz w:val="24"/>
      <w:szCs w:val="20"/>
      <w:lang w:val="x-none"/>
    </w:rPr>
  </w:style>
  <w:style w:type="character" w:customStyle="1" w:styleId="Virsraksts8Rakstz">
    <w:name w:val="Virsraksts 8 Rakstz."/>
    <w:basedOn w:val="Noklusjumarindkopasfonts"/>
    <w:link w:val="Virsraksts8"/>
    <w:rsid w:val="00EA6CD5"/>
    <w:rPr>
      <w:rFonts w:ascii="Times New Roman" w:eastAsia="Times New Roman" w:hAnsi="Times New Roman" w:cs="Times New Roman"/>
      <w:b/>
      <w:sz w:val="28"/>
      <w:szCs w:val="20"/>
      <w:lang w:val="x-none"/>
    </w:rPr>
  </w:style>
  <w:style w:type="character" w:customStyle="1" w:styleId="Virsraksts9Rakstz">
    <w:name w:val="Virsraksts 9 Rakstz."/>
    <w:basedOn w:val="Noklusjumarindkopasfonts"/>
    <w:link w:val="Virsraksts9"/>
    <w:rsid w:val="00EA6CD5"/>
    <w:rPr>
      <w:rFonts w:ascii="Times New Roman" w:eastAsia="Times New Roman" w:hAnsi="Times New Roman" w:cs="Times New Roman"/>
      <w:b/>
      <w:sz w:val="28"/>
      <w:szCs w:val="20"/>
      <w:lang w:val="x-none"/>
    </w:rPr>
  </w:style>
  <w:style w:type="paragraph" w:customStyle="1" w:styleId="Default">
    <w:name w:val="Default"/>
    <w:rsid w:val="00EA6CD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Hipersaite">
    <w:name w:val="Hyperlink"/>
    <w:uiPriority w:val="99"/>
    <w:rsid w:val="00EA6CD5"/>
    <w:rPr>
      <w:color w:val="0000FF"/>
      <w:u w:val="single"/>
    </w:rPr>
  </w:style>
  <w:style w:type="paragraph" w:styleId="Kjene">
    <w:name w:val="footer"/>
    <w:basedOn w:val="Parasts"/>
    <w:link w:val="KjeneRakstz"/>
    <w:uiPriority w:val="99"/>
    <w:rsid w:val="00EA6CD5"/>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KjeneRakstz">
    <w:name w:val="Kājene Rakstz."/>
    <w:basedOn w:val="Noklusjumarindkopasfonts"/>
    <w:link w:val="Kjene"/>
    <w:uiPriority w:val="99"/>
    <w:rsid w:val="00EA6CD5"/>
    <w:rPr>
      <w:rFonts w:ascii="Times New Roman" w:eastAsia="Times New Roman" w:hAnsi="Times New Roman" w:cs="Times New Roman"/>
      <w:sz w:val="24"/>
      <w:szCs w:val="24"/>
      <w:lang w:val="lt-LT" w:eastAsia="lt-LT"/>
    </w:rPr>
  </w:style>
  <w:style w:type="character" w:styleId="Lappusesnumurs">
    <w:name w:val="page number"/>
    <w:basedOn w:val="Noklusjumarindkopasfonts"/>
    <w:rsid w:val="00EA6CD5"/>
  </w:style>
  <w:style w:type="paragraph" w:styleId="Pamatteksts2">
    <w:name w:val="Body Text 2"/>
    <w:basedOn w:val="Parasts"/>
    <w:link w:val="Pamatteksts2Rakstz"/>
    <w:rsid w:val="00EA6CD5"/>
    <w:pPr>
      <w:widowControl w:val="0"/>
      <w:spacing w:after="0" w:line="240" w:lineRule="auto"/>
    </w:pPr>
    <w:rPr>
      <w:rFonts w:ascii="Times New Roman" w:eastAsia="Times New Roman" w:hAnsi="Times New Roman" w:cs="Times New Roman"/>
      <w:color w:val="000000"/>
      <w:sz w:val="28"/>
      <w:szCs w:val="20"/>
    </w:rPr>
  </w:style>
  <w:style w:type="character" w:customStyle="1" w:styleId="Pamatteksts2Rakstz">
    <w:name w:val="Pamatteksts 2 Rakstz."/>
    <w:basedOn w:val="Noklusjumarindkopasfonts"/>
    <w:link w:val="Pamatteksts2"/>
    <w:rsid w:val="00EA6CD5"/>
    <w:rPr>
      <w:rFonts w:ascii="Times New Roman" w:eastAsia="Times New Roman" w:hAnsi="Times New Roman" w:cs="Times New Roman"/>
      <w:color w:val="000000"/>
      <w:sz w:val="28"/>
      <w:szCs w:val="20"/>
    </w:rPr>
  </w:style>
  <w:style w:type="table" w:styleId="Reatabula">
    <w:name w:val="Table Grid"/>
    <w:basedOn w:val="Parastatabula"/>
    <w:rsid w:val="00EA6C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aliases w:val="Body Text1"/>
    <w:basedOn w:val="Parasts"/>
    <w:link w:val="PamattekstsRakstz"/>
    <w:rsid w:val="00EA6CD5"/>
    <w:pPr>
      <w:spacing w:after="120" w:line="240" w:lineRule="auto"/>
    </w:pPr>
    <w:rPr>
      <w:rFonts w:ascii="Times New Roman" w:eastAsia="Times New Roman" w:hAnsi="Times New Roman" w:cs="Times New Roman"/>
      <w:color w:val="000000"/>
      <w:sz w:val="20"/>
      <w:szCs w:val="20"/>
    </w:rPr>
  </w:style>
  <w:style w:type="character" w:customStyle="1" w:styleId="PamattekstsRakstz">
    <w:name w:val="Pamatteksts Rakstz."/>
    <w:aliases w:val="Body Text1 Rakstz."/>
    <w:basedOn w:val="Noklusjumarindkopasfonts"/>
    <w:link w:val="Pamatteksts"/>
    <w:qFormat/>
    <w:rsid w:val="00EA6CD5"/>
    <w:rPr>
      <w:rFonts w:ascii="Times New Roman" w:eastAsia="Times New Roman" w:hAnsi="Times New Roman" w:cs="Times New Roman"/>
      <w:color w:val="000000"/>
      <w:sz w:val="20"/>
      <w:szCs w:val="20"/>
      <w:lang w:eastAsia="lv-LV"/>
    </w:rPr>
  </w:style>
  <w:style w:type="paragraph" w:styleId="Paraststmeklis">
    <w:name w:val="Normal (Web)"/>
    <w:basedOn w:val="Parasts"/>
    <w:rsid w:val="00EA6CD5"/>
    <w:pPr>
      <w:spacing w:before="100" w:beforeAutospacing="1" w:after="100" w:afterAutospacing="1" w:line="240" w:lineRule="auto"/>
    </w:pPr>
    <w:rPr>
      <w:rFonts w:ascii="Times New Roman" w:eastAsia="Times New Roman" w:hAnsi="Times New Roman" w:cs="Times New Roman"/>
      <w:color w:val="000000"/>
      <w:sz w:val="20"/>
      <w:szCs w:val="20"/>
    </w:rPr>
  </w:style>
  <w:style w:type="character" w:styleId="Komentraatsauce">
    <w:name w:val="annotation reference"/>
    <w:uiPriority w:val="99"/>
    <w:rsid w:val="00EA6CD5"/>
    <w:rPr>
      <w:sz w:val="16"/>
      <w:szCs w:val="16"/>
    </w:rPr>
  </w:style>
  <w:style w:type="paragraph" w:styleId="Komentrateksts">
    <w:name w:val="annotation text"/>
    <w:basedOn w:val="Parasts"/>
    <w:link w:val="KomentratekstsRakstz"/>
    <w:uiPriority w:val="99"/>
    <w:rsid w:val="00EA6CD5"/>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KomentratekstsRakstz">
    <w:name w:val="Komentāra teksts Rakstz."/>
    <w:basedOn w:val="Noklusjumarindkopasfonts"/>
    <w:link w:val="Komentrateksts"/>
    <w:uiPriority w:val="99"/>
    <w:rsid w:val="00EA6CD5"/>
    <w:rPr>
      <w:rFonts w:ascii="Times New Roman" w:eastAsia="Times New Roman" w:hAnsi="Times New Roman" w:cs="Times New Roman"/>
      <w:color w:val="000000"/>
      <w:sz w:val="20"/>
      <w:szCs w:val="20"/>
      <w:lang w:val="x-none" w:eastAsia="x-none"/>
    </w:rPr>
  </w:style>
  <w:style w:type="paragraph" w:styleId="Komentratma">
    <w:name w:val="annotation subject"/>
    <w:basedOn w:val="Komentrateksts"/>
    <w:next w:val="Komentrateksts"/>
    <w:link w:val="KomentratmaRakstz"/>
    <w:rsid w:val="00EA6CD5"/>
    <w:rPr>
      <w:b/>
      <w:bCs/>
    </w:rPr>
  </w:style>
  <w:style w:type="character" w:customStyle="1" w:styleId="KomentratmaRakstz">
    <w:name w:val="Komentāra tēma Rakstz."/>
    <w:basedOn w:val="KomentratekstsRakstz"/>
    <w:link w:val="Komentratma"/>
    <w:rsid w:val="00EA6CD5"/>
    <w:rPr>
      <w:rFonts w:ascii="Times New Roman" w:eastAsia="Times New Roman" w:hAnsi="Times New Roman" w:cs="Times New Roman"/>
      <w:b/>
      <w:bCs/>
      <w:color w:val="000000"/>
      <w:sz w:val="20"/>
      <w:szCs w:val="20"/>
      <w:lang w:val="x-none" w:eastAsia="x-none"/>
    </w:rPr>
  </w:style>
  <w:style w:type="paragraph" w:styleId="Balonteksts">
    <w:name w:val="Balloon Text"/>
    <w:basedOn w:val="Parasts"/>
    <w:link w:val="BalontekstsRakstz"/>
    <w:semiHidden/>
    <w:rsid w:val="00EA6CD5"/>
    <w:pPr>
      <w:spacing w:after="0" w:line="240" w:lineRule="auto"/>
    </w:pPr>
    <w:rPr>
      <w:rFonts w:ascii="Tahoma" w:eastAsia="Times New Roman" w:hAnsi="Tahoma" w:cs="Tahoma"/>
      <w:color w:val="000000"/>
      <w:sz w:val="16"/>
      <w:szCs w:val="16"/>
    </w:rPr>
  </w:style>
  <w:style w:type="character" w:customStyle="1" w:styleId="BalontekstsRakstz">
    <w:name w:val="Balonteksts Rakstz."/>
    <w:basedOn w:val="Noklusjumarindkopasfonts"/>
    <w:link w:val="Balonteksts"/>
    <w:semiHidden/>
    <w:rsid w:val="00EA6CD5"/>
    <w:rPr>
      <w:rFonts w:ascii="Tahoma" w:eastAsia="Times New Roman" w:hAnsi="Tahoma" w:cs="Tahoma"/>
      <w:color w:val="000000"/>
      <w:sz w:val="16"/>
      <w:szCs w:val="16"/>
      <w:lang w:eastAsia="lv-LV"/>
    </w:rPr>
  </w:style>
  <w:style w:type="paragraph" w:styleId="Galvene">
    <w:name w:val="header"/>
    <w:basedOn w:val="Parasts"/>
    <w:link w:val="GalveneRakstz"/>
    <w:rsid w:val="00EA6CD5"/>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GalveneRakstz">
    <w:name w:val="Galvene Rakstz."/>
    <w:basedOn w:val="Noklusjumarindkopasfonts"/>
    <w:link w:val="Galvene"/>
    <w:rsid w:val="00EA6CD5"/>
    <w:rPr>
      <w:rFonts w:ascii="Times New Roman" w:eastAsia="Times New Roman" w:hAnsi="Times New Roman" w:cs="Times New Roman"/>
      <w:sz w:val="24"/>
      <w:szCs w:val="24"/>
      <w:lang w:val="lt-LT" w:eastAsia="lt-LT"/>
    </w:rPr>
  </w:style>
  <w:style w:type="paragraph" w:styleId="Pamattekstaatkpe3">
    <w:name w:val="Body Text Indent 3"/>
    <w:basedOn w:val="Parasts"/>
    <w:link w:val="Pamattekstaatkpe3Rakstz"/>
    <w:rsid w:val="00EA6CD5"/>
    <w:pPr>
      <w:spacing w:after="120" w:line="240" w:lineRule="auto"/>
      <w:ind w:left="283"/>
    </w:pPr>
    <w:rPr>
      <w:rFonts w:ascii="Times New Roman" w:eastAsia="Times New Roman" w:hAnsi="Times New Roman" w:cs="Times New Roman"/>
      <w:color w:val="000000"/>
      <w:sz w:val="16"/>
      <w:szCs w:val="16"/>
    </w:rPr>
  </w:style>
  <w:style w:type="character" w:customStyle="1" w:styleId="Pamattekstaatkpe3Rakstz">
    <w:name w:val="Pamatteksta atkāpe 3 Rakstz."/>
    <w:basedOn w:val="Noklusjumarindkopasfonts"/>
    <w:link w:val="Pamattekstaatkpe3"/>
    <w:rsid w:val="00EA6CD5"/>
    <w:rPr>
      <w:rFonts w:ascii="Times New Roman" w:eastAsia="Times New Roman" w:hAnsi="Times New Roman" w:cs="Times New Roman"/>
      <w:color w:val="000000"/>
      <w:sz w:val="16"/>
      <w:szCs w:val="16"/>
      <w:lang w:eastAsia="lv-LV"/>
    </w:rPr>
  </w:style>
  <w:style w:type="paragraph" w:styleId="Pamattekstsaratkpi">
    <w:name w:val="Body Text Indent"/>
    <w:basedOn w:val="Parasts"/>
    <w:link w:val="PamattekstsaratkpiRakstz"/>
    <w:rsid w:val="00EA6CD5"/>
    <w:pPr>
      <w:spacing w:after="120" w:line="240" w:lineRule="auto"/>
      <w:ind w:left="283"/>
    </w:pPr>
    <w:rPr>
      <w:rFonts w:ascii="Times New Roman" w:eastAsia="Times New Roman" w:hAnsi="Times New Roman" w:cs="Times New Roman"/>
      <w:color w:val="000000"/>
      <w:sz w:val="20"/>
      <w:szCs w:val="20"/>
    </w:rPr>
  </w:style>
  <w:style w:type="character" w:customStyle="1" w:styleId="PamattekstsaratkpiRakstz">
    <w:name w:val="Pamatteksts ar atkāpi Rakstz."/>
    <w:basedOn w:val="Noklusjumarindkopasfonts"/>
    <w:link w:val="Pamattekstsaratkpi"/>
    <w:rsid w:val="00EA6CD5"/>
    <w:rPr>
      <w:rFonts w:ascii="Times New Roman" w:eastAsia="Times New Roman" w:hAnsi="Times New Roman" w:cs="Times New Roman"/>
      <w:color w:val="000000"/>
      <w:sz w:val="20"/>
      <w:szCs w:val="20"/>
      <w:lang w:eastAsia="lv-LV"/>
    </w:rPr>
  </w:style>
  <w:style w:type="paragraph" w:styleId="Pamatteksts3">
    <w:name w:val="Body Text 3"/>
    <w:basedOn w:val="Parasts"/>
    <w:link w:val="Pamatteksts3Rakstz"/>
    <w:rsid w:val="00EA6CD5"/>
    <w:pPr>
      <w:spacing w:after="120" w:line="240" w:lineRule="auto"/>
    </w:pPr>
    <w:rPr>
      <w:rFonts w:ascii="Times New Roman" w:eastAsia="Times New Roman" w:hAnsi="Times New Roman" w:cs="Times New Roman"/>
      <w:color w:val="000000"/>
      <w:sz w:val="16"/>
      <w:szCs w:val="16"/>
    </w:rPr>
  </w:style>
  <w:style w:type="character" w:customStyle="1" w:styleId="Pamatteksts3Rakstz">
    <w:name w:val="Pamatteksts 3 Rakstz."/>
    <w:basedOn w:val="Noklusjumarindkopasfonts"/>
    <w:link w:val="Pamatteksts3"/>
    <w:rsid w:val="00EA6CD5"/>
    <w:rPr>
      <w:rFonts w:ascii="Times New Roman" w:eastAsia="Times New Roman" w:hAnsi="Times New Roman" w:cs="Times New Roman"/>
      <w:color w:val="000000"/>
      <w:sz w:val="16"/>
      <w:szCs w:val="16"/>
      <w:lang w:eastAsia="lv-LV"/>
    </w:rPr>
  </w:style>
  <w:style w:type="paragraph" w:customStyle="1" w:styleId="Style6">
    <w:name w:val="Style6"/>
    <w:basedOn w:val="Parasts"/>
    <w:rsid w:val="00EA6CD5"/>
    <w:pPr>
      <w:widowControl w:val="0"/>
      <w:autoSpaceDE w:val="0"/>
      <w:autoSpaceDN w:val="0"/>
      <w:adjustRightInd w:val="0"/>
      <w:spacing w:after="0" w:line="379" w:lineRule="exact"/>
      <w:jc w:val="both"/>
    </w:pPr>
    <w:rPr>
      <w:rFonts w:ascii="Arial Narrow" w:eastAsia="Times New Roman" w:hAnsi="Arial Narrow" w:cs="Times New Roman"/>
      <w:color w:val="000000"/>
      <w:sz w:val="20"/>
      <w:szCs w:val="20"/>
    </w:rPr>
  </w:style>
  <w:style w:type="character" w:customStyle="1" w:styleId="FontStyle24">
    <w:name w:val="Font Style24"/>
    <w:rsid w:val="00EA6CD5"/>
    <w:rPr>
      <w:rFonts w:ascii="Times New Roman" w:hAnsi="Times New Roman" w:cs="Times New Roman" w:hint="default"/>
      <w:b/>
      <w:bCs/>
      <w:color w:val="000000"/>
      <w:sz w:val="20"/>
      <w:szCs w:val="20"/>
    </w:rPr>
  </w:style>
  <w:style w:type="character" w:customStyle="1" w:styleId="FontStyle25">
    <w:name w:val="Font Style25"/>
    <w:rsid w:val="00EA6CD5"/>
    <w:rPr>
      <w:rFonts w:ascii="Times New Roman" w:hAnsi="Times New Roman" w:cs="Times New Roman" w:hint="default"/>
      <w:color w:val="000000"/>
      <w:sz w:val="20"/>
      <w:szCs w:val="20"/>
    </w:rPr>
  </w:style>
  <w:style w:type="paragraph" w:customStyle="1" w:styleId="ListParagraph1">
    <w:name w:val="List Paragraph1"/>
    <w:basedOn w:val="Parasts"/>
    <w:rsid w:val="00EA6CD5"/>
    <w:pPr>
      <w:spacing w:after="0" w:line="240" w:lineRule="auto"/>
      <w:ind w:left="720"/>
      <w:contextualSpacing/>
    </w:pPr>
    <w:rPr>
      <w:rFonts w:ascii="Times New Roman" w:eastAsia="Times New Roman" w:hAnsi="Times New Roman" w:cs="Times New Roman"/>
      <w:color w:val="000000"/>
      <w:sz w:val="20"/>
      <w:szCs w:val="20"/>
    </w:rPr>
  </w:style>
  <w:style w:type="paragraph" w:customStyle="1" w:styleId="Punkts">
    <w:name w:val="Punkts"/>
    <w:basedOn w:val="Parasts"/>
    <w:next w:val="Apakpunkts"/>
    <w:rsid w:val="00EA6CD5"/>
    <w:pPr>
      <w:numPr>
        <w:numId w:val="4"/>
      </w:numPr>
      <w:spacing w:after="0" w:line="240" w:lineRule="auto"/>
    </w:pPr>
    <w:rPr>
      <w:rFonts w:ascii="Cambria" w:eastAsia="Cambria" w:hAnsi="Cambria" w:cs="Cambria"/>
      <w:b/>
      <w:color w:val="000000"/>
      <w:sz w:val="20"/>
      <w:szCs w:val="20"/>
    </w:rPr>
  </w:style>
  <w:style w:type="paragraph" w:customStyle="1" w:styleId="Apakpunkts">
    <w:name w:val="Apakšpunkts"/>
    <w:basedOn w:val="Parasts"/>
    <w:link w:val="ApakpunktsChar"/>
    <w:rsid w:val="00EA6CD5"/>
    <w:pPr>
      <w:numPr>
        <w:ilvl w:val="1"/>
        <w:numId w:val="4"/>
      </w:numPr>
      <w:spacing w:after="0" w:line="240" w:lineRule="auto"/>
    </w:pPr>
    <w:rPr>
      <w:rFonts w:ascii="Cambria" w:eastAsia="Cambria" w:hAnsi="Cambria" w:cs="Times New Roman"/>
      <w:b/>
      <w:color w:val="000000"/>
      <w:sz w:val="20"/>
      <w:szCs w:val="20"/>
      <w:lang w:val="x-none" w:eastAsia="x-none"/>
    </w:rPr>
  </w:style>
  <w:style w:type="paragraph" w:customStyle="1" w:styleId="Paragrfs">
    <w:name w:val="Paragrāfs"/>
    <w:basedOn w:val="Parasts"/>
    <w:next w:val="Parasts"/>
    <w:rsid w:val="00EA6CD5"/>
    <w:pPr>
      <w:numPr>
        <w:ilvl w:val="2"/>
        <w:numId w:val="4"/>
      </w:numPr>
      <w:spacing w:after="0" w:line="240" w:lineRule="auto"/>
      <w:jc w:val="both"/>
    </w:pPr>
    <w:rPr>
      <w:rFonts w:ascii="Cambria" w:eastAsia="Cambria" w:hAnsi="Cambria" w:cs="Cambria"/>
      <w:color w:val="000000"/>
      <w:sz w:val="20"/>
      <w:szCs w:val="20"/>
    </w:rPr>
  </w:style>
  <w:style w:type="character" w:customStyle="1" w:styleId="apple-style-span">
    <w:name w:val="apple-style-span"/>
    <w:rsid w:val="00EA6CD5"/>
  </w:style>
  <w:style w:type="character" w:customStyle="1" w:styleId="ApakpunktsChar">
    <w:name w:val="Apakšpunkts Char"/>
    <w:link w:val="Apakpunkts"/>
    <w:rsid w:val="00EA6CD5"/>
    <w:rPr>
      <w:rFonts w:ascii="Cambria" w:eastAsia="Cambria" w:hAnsi="Cambria" w:cs="Times New Roman"/>
      <w:b/>
      <w:color w:val="000000"/>
      <w:sz w:val="20"/>
      <w:szCs w:val="20"/>
      <w:lang w:val="x-none" w:eastAsia="x-none"/>
    </w:rPr>
  </w:style>
  <w:style w:type="paragraph" w:customStyle="1" w:styleId="Style1">
    <w:name w:val="Style1"/>
    <w:autoRedefine/>
    <w:rsid w:val="00EA6CD5"/>
    <w:pPr>
      <w:numPr>
        <w:ilvl w:val="2"/>
        <w:numId w:val="3"/>
      </w:numPr>
      <w:spacing w:after="0" w:line="240" w:lineRule="auto"/>
      <w:ind w:left="709" w:hanging="709"/>
      <w:jc w:val="both"/>
    </w:pPr>
    <w:rPr>
      <w:rFonts w:ascii="Times New Roman" w:eastAsia="Cambria" w:hAnsi="Times New Roman" w:cs="Times New Roman"/>
      <w:color w:val="000000"/>
      <w:sz w:val="24"/>
      <w:szCs w:val="24"/>
    </w:rPr>
  </w:style>
  <w:style w:type="paragraph" w:customStyle="1" w:styleId="StyleStyle2Justified">
    <w:name w:val="Style Style2 + Justified"/>
    <w:basedOn w:val="Parasts"/>
    <w:rsid w:val="00EA6CD5"/>
    <w:pPr>
      <w:numPr>
        <w:numId w:val="5"/>
      </w:numPr>
      <w:spacing w:before="240" w:after="120" w:line="240" w:lineRule="auto"/>
      <w:jc w:val="both"/>
    </w:pPr>
    <w:rPr>
      <w:rFonts w:ascii="Cambria" w:eastAsia="Cambria" w:hAnsi="Cambria" w:cs="Cambria"/>
      <w:b/>
      <w:bCs/>
      <w:color w:val="000000"/>
      <w:sz w:val="20"/>
      <w:szCs w:val="20"/>
    </w:rPr>
  </w:style>
  <w:style w:type="paragraph" w:customStyle="1" w:styleId="StyleStyle1Justified">
    <w:name w:val="Style Style1 + Justified"/>
    <w:basedOn w:val="Style1"/>
    <w:rsid w:val="00EA6CD5"/>
    <w:pPr>
      <w:spacing w:before="40" w:after="40"/>
    </w:pPr>
    <w:rPr>
      <w:szCs w:val="20"/>
    </w:rPr>
  </w:style>
  <w:style w:type="paragraph" w:customStyle="1" w:styleId="Text1">
    <w:name w:val="Text 1"/>
    <w:basedOn w:val="Parasts"/>
    <w:rsid w:val="00EA6CD5"/>
    <w:pPr>
      <w:spacing w:before="240" w:after="0" w:line="240" w:lineRule="exact"/>
      <w:ind w:left="567"/>
      <w:jc w:val="both"/>
    </w:pPr>
    <w:rPr>
      <w:rFonts w:ascii="Cambria" w:eastAsia="Cambria" w:hAnsi="Cambria" w:cs="Cambria"/>
      <w:color w:val="000000"/>
      <w:sz w:val="20"/>
      <w:szCs w:val="20"/>
      <w:lang w:val="en-GB"/>
    </w:rPr>
  </w:style>
  <w:style w:type="character" w:customStyle="1" w:styleId="Heading31">
    <w:name w:val="Heading 31"/>
    <w:rsid w:val="00EA6CD5"/>
    <w:rPr>
      <w:rFonts w:ascii="Cambria" w:hAnsi="Cambria"/>
      <w:b/>
      <w:bCs/>
      <w:sz w:val="24"/>
    </w:rPr>
  </w:style>
  <w:style w:type="paragraph" w:styleId="Sarakstarindkopa">
    <w:name w:val="List Paragraph"/>
    <w:aliases w:val="Saistīto dokumentu saraksts,Strip,H&amp;P List Paragraph,Syle 1,Normal bullet 2,Bullet list,List Paragraph;Grafika nosaukums,Grafika nosaukums,2,PPS_Bullet,Virsraksti,Numurets,Akapit z listą BS,Numbered Para 1,Dot pt,No Spacing1"/>
    <w:basedOn w:val="Parasts"/>
    <w:link w:val="SarakstarindkopaRakstz"/>
    <w:uiPriority w:val="34"/>
    <w:qFormat/>
    <w:rsid w:val="00EA6CD5"/>
    <w:pPr>
      <w:spacing w:after="0" w:line="240" w:lineRule="auto"/>
      <w:ind w:left="720"/>
    </w:pPr>
    <w:rPr>
      <w:rFonts w:ascii="Cambria" w:eastAsia="Cambria" w:hAnsi="Cambria" w:cs="Times New Roman"/>
      <w:kern w:val="56"/>
      <w:sz w:val="28"/>
      <w:szCs w:val="24"/>
      <w:lang w:val="x-none"/>
    </w:rPr>
  </w:style>
  <w:style w:type="paragraph" w:styleId="Pamattekstaatkpe2">
    <w:name w:val="Body Text Indent 2"/>
    <w:basedOn w:val="Parasts"/>
    <w:link w:val="Pamattekstaatkpe2Rakstz"/>
    <w:rsid w:val="00EA6CD5"/>
    <w:pPr>
      <w:spacing w:after="120" w:line="480" w:lineRule="auto"/>
      <w:ind w:left="283"/>
    </w:pPr>
    <w:rPr>
      <w:rFonts w:ascii="Cambria" w:eastAsia="Cambria" w:hAnsi="Cambria" w:cs="Times New Roman"/>
      <w:kern w:val="56"/>
      <w:sz w:val="28"/>
      <w:szCs w:val="24"/>
      <w:lang w:val="x-none"/>
    </w:rPr>
  </w:style>
  <w:style w:type="character" w:customStyle="1" w:styleId="Pamattekstaatkpe2Rakstz">
    <w:name w:val="Pamatteksta atkāpe 2 Rakstz."/>
    <w:basedOn w:val="Noklusjumarindkopasfonts"/>
    <w:link w:val="Pamattekstaatkpe2"/>
    <w:rsid w:val="00EA6CD5"/>
    <w:rPr>
      <w:rFonts w:ascii="Cambria" w:eastAsia="Cambria" w:hAnsi="Cambria" w:cs="Times New Roman"/>
      <w:kern w:val="56"/>
      <w:sz w:val="28"/>
      <w:szCs w:val="24"/>
      <w:lang w:val="x-none"/>
    </w:rPr>
  </w:style>
  <w:style w:type="paragraph" w:styleId="Bezatstarpm">
    <w:name w:val="No Spacing"/>
    <w:qFormat/>
    <w:rsid w:val="00EA6CD5"/>
    <w:pPr>
      <w:suppressAutoHyphens/>
      <w:autoSpaceDN w:val="0"/>
      <w:spacing w:after="0" w:line="240" w:lineRule="auto"/>
      <w:textAlignment w:val="baseline"/>
    </w:pPr>
    <w:rPr>
      <w:rFonts w:eastAsia="Times New Roman"/>
      <w:color w:val="000000"/>
    </w:rPr>
  </w:style>
  <w:style w:type="paragraph" w:customStyle="1" w:styleId="ListParagraph2">
    <w:name w:val="List Paragraph2"/>
    <w:basedOn w:val="Parasts"/>
    <w:uiPriority w:val="99"/>
    <w:rsid w:val="00EA6CD5"/>
    <w:pPr>
      <w:suppressAutoHyphens/>
      <w:spacing w:after="0" w:line="240" w:lineRule="auto"/>
      <w:ind w:left="720"/>
    </w:pPr>
    <w:rPr>
      <w:rFonts w:ascii="Times New Roman" w:eastAsia="Times New Roman" w:hAnsi="Times New Roman" w:cs="Times New Roman"/>
      <w:color w:val="000000"/>
      <w:sz w:val="20"/>
      <w:szCs w:val="20"/>
      <w:lang w:val="en-GB" w:eastAsia="ar-SA"/>
    </w:rPr>
  </w:style>
  <w:style w:type="paragraph" w:customStyle="1" w:styleId="Bezatstarpm1">
    <w:name w:val="Bez atstarpēm1"/>
    <w:qFormat/>
    <w:rsid w:val="00EA6CD5"/>
    <w:pPr>
      <w:suppressAutoHyphens/>
      <w:autoSpaceDN w:val="0"/>
      <w:spacing w:after="0" w:line="240" w:lineRule="auto"/>
      <w:textAlignment w:val="baseline"/>
    </w:pPr>
    <w:rPr>
      <w:color w:val="000000"/>
    </w:rPr>
  </w:style>
  <w:style w:type="character" w:customStyle="1" w:styleId="Rakstz9">
    <w:name w:val="Rakstz.9"/>
    <w:rsid w:val="00EA6CD5"/>
    <w:rPr>
      <w:rFonts w:ascii="Cambria" w:eastAsia="Cambria" w:hAnsi="Cambria" w:cs="Cambria"/>
      <w:kern w:val="56"/>
      <w:sz w:val="28"/>
      <w:szCs w:val="24"/>
      <w:lang w:eastAsia="en-US"/>
    </w:rPr>
  </w:style>
  <w:style w:type="character" w:customStyle="1" w:styleId="Rakstz4">
    <w:name w:val="Rakstz.4"/>
    <w:rsid w:val="00EA6CD5"/>
    <w:rPr>
      <w:rFonts w:ascii="Cambria" w:eastAsia="Cambria" w:hAnsi="Cambria"/>
      <w:kern w:val="56"/>
      <w:sz w:val="28"/>
      <w:szCs w:val="24"/>
      <w:lang w:val="x-none" w:eastAsia="en-US"/>
    </w:rPr>
  </w:style>
  <w:style w:type="paragraph" w:customStyle="1" w:styleId="Angebotstext">
    <w:name w:val="Angebotstext"/>
    <w:basedOn w:val="Parasts"/>
    <w:next w:val="Parasts"/>
    <w:rsid w:val="00EA6CD5"/>
    <w:pPr>
      <w:spacing w:before="60" w:after="60" w:line="240" w:lineRule="auto"/>
      <w:ind w:right="2268"/>
    </w:pPr>
    <w:rPr>
      <w:rFonts w:ascii="Times New Roman" w:eastAsia="Times New Roman" w:hAnsi="Times New Roman" w:cs="Times New Roman"/>
      <w:color w:val="000000"/>
      <w:sz w:val="20"/>
      <w:szCs w:val="20"/>
    </w:rPr>
  </w:style>
  <w:style w:type="paragraph" w:customStyle="1" w:styleId="Angebotsberschrift">
    <w:name w:val="Angebotsüberschrift"/>
    <w:next w:val="Angebotstext"/>
    <w:rsid w:val="00EA6CD5"/>
    <w:pPr>
      <w:spacing w:before="120" w:after="0" w:line="240" w:lineRule="auto"/>
    </w:pPr>
    <w:rPr>
      <w:rFonts w:ascii="Times New Roman" w:eastAsia="Times New Roman" w:hAnsi="Times New Roman" w:cs="Times New Roman"/>
      <w:noProof/>
      <w:color w:val="000000"/>
      <w:sz w:val="20"/>
      <w:szCs w:val="20"/>
      <w:u w:val="single"/>
      <w:lang w:val="en-GB"/>
    </w:rPr>
  </w:style>
  <w:style w:type="paragraph" w:customStyle="1" w:styleId="tv213">
    <w:name w:val="tv213"/>
    <w:basedOn w:val="Parasts"/>
    <w:rsid w:val="00EA6CD5"/>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tv213limenis2">
    <w:name w:val="tv213 limenis2"/>
    <w:basedOn w:val="Parasts"/>
    <w:rsid w:val="00EA6CD5"/>
    <w:pPr>
      <w:spacing w:before="100" w:beforeAutospacing="1" w:after="100" w:afterAutospacing="1" w:line="240" w:lineRule="auto"/>
    </w:pPr>
    <w:rPr>
      <w:rFonts w:ascii="Times New Roman" w:eastAsia="Times New Roman" w:hAnsi="Times New Roman" w:cs="Times New Roman"/>
      <w:color w:val="000000"/>
      <w:sz w:val="20"/>
      <w:szCs w:val="20"/>
    </w:rPr>
  </w:style>
  <w:style w:type="character" w:customStyle="1" w:styleId="Rakstz6">
    <w:name w:val="Rakstz.6"/>
    <w:rsid w:val="00EA6CD5"/>
    <w:rPr>
      <w:rFonts w:ascii="Cambria" w:eastAsia="Cambria" w:hAnsi="Cambria" w:cs="Cambria"/>
      <w:kern w:val="56"/>
      <w:sz w:val="28"/>
      <w:szCs w:val="24"/>
      <w:lang w:eastAsia="en-US"/>
    </w:rPr>
  </w:style>
  <w:style w:type="paragraph" w:styleId="Alfabtiskaisrdtjs1">
    <w:name w:val="index 1"/>
    <w:basedOn w:val="Parasts"/>
    <w:next w:val="Parasts"/>
    <w:autoRedefine/>
    <w:semiHidden/>
    <w:rsid w:val="00EA6CD5"/>
    <w:pPr>
      <w:spacing w:after="0" w:line="240" w:lineRule="auto"/>
      <w:jc w:val="center"/>
    </w:pPr>
    <w:rPr>
      <w:rFonts w:ascii="Times New Roman" w:eastAsia="Times New Roman" w:hAnsi="Times New Roman" w:cs="Times New Roman"/>
      <w:b/>
      <w:bCs/>
      <w:color w:val="000000"/>
      <w:sz w:val="20"/>
      <w:szCs w:val="20"/>
    </w:rPr>
  </w:style>
  <w:style w:type="character" w:customStyle="1" w:styleId="NosaukumsRakstz">
    <w:name w:val="Nosaukums Rakstz."/>
    <w:basedOn w:val="Noklusjumarindkopasfonts"/>
    <w:link w:val="Nosaukums"/>
    <w:rsid w:val="00EA6CD5"/>
    <w:rPr>
      <w:rFonts w:ascii="Times New Roman" w:eastAsia="Times New Roman" w:hAnsi="Times New Roman" w:cs="Times New Roman"/>
      <w:b/>
      <w:sz w:val="28"/>
      <w:szCs w:val="20"/>
      <w:lang w:val="lt-LT" w:eastAsia="lt-LT"/>
    </w:rPr>
  </w:style>
  <w:style w:type="character" w:customStyle="1" w:styleId="apple-converted-space">
    <w:name w:val="apple-converted-space"/>
    <w:rsid w:val="00EA6CD5"/>
  </w:style>
  <w:style w:type="paragraph" w:customStyle="1" w:styleId="Numeracija">
    <w:name w:val="Numeracija"/>
    <w:basedOn w:val="Parasts"/>
    <w:rsid w:val="00EA6CD5"/>
    <w:pPr>
      <w:numPr>
        <w:numId w:val="6"/>
      </w:numPr>
      <w:spacing w:after="0" w:line="240" w:lineRule="auto"/>
      <w:jc w:val="both"/>
    </w:pPr>
    <w:rPr>
      <w:rFonts w:ascii="Times New Roman" w:eastAsia="Times New Roman" w:hAnsi="Times New Roman" w:cs="Times New Roman"/>
      <w:color w:val="000000"/>
      <w:sz w:val="26"/>
      <w:szCs w:val="20"/>
      <w:lang w:val="en-US"/>
    </w:rPr>
  </w:style>
  <w:style w:type="character" w:styleId="Izclums">
    <w:name w:val="Emphasis"/>
    <w:qFormat/>
    <w:rsid w:val="00EA6CD5"/>
    <w:rPr>
      <w:rFonts w:cs="Times New Roman"/>
      <w:i/>
    </w:rPr>
  </w:style>
  <w:style w:type="character" w:customStyle="1" w:styleId="SarakstarindkopaRakstz">
    <w:name w:val="Saraksta rindkopa Rakstz."/>
    <w:aliases w:val="Saistīto dokumentu saraksts Rakstz.1,Strip Rakstz.1,H&amp;P List Paragraph Rakstz.1,Syle 1 Rakstz.,Normal bullet 2 Rakstz.,Bullet list Rakstz.,List Paragraph;Grafika nosaukums Rakstz.,Grafika nosaukums Rakstz.,2 Rakstz."/>
    <w:link w:val="Sarakstarindkopa"/>
    <w:uiPriority w:val="34"/>
    <w:qFormat/>
    <w:locked/>
    <w:rsid w:val="00EA6CD5"/>
    <w:rPr>
      <w:rFonts w:ascii="Cambria" w:eastAsia="Cambria" w:hAnsi="Cambria" w:cs="Times New Roman"/>
      <w:kern w:val="56"/>
      <w:sz w:val="28"/>
      <w:szCs w:val="24"/>
      <w:lang w:val="x-none"/>
    </w:rPr>
  </w:style>
  <w:style w:type="paragraph" w:customStyle="1" w:styleId="Krsainssarakstsizclums11">
    <w:name w:val="Krāsains saraksts — izcēlums 11"/>
    <w:basedOn w:val="Parasts"/>
    <w:rsid w:val="00EA6CD5"/>
    <w:pPr>
      <w:suppressAutoHyphens/>
      <w:spacing w:after="200" w:line="276" w:lineRule="auto"/>
      <w:ind w:left="720"/>
    </w:pPr>
    <w:rPr>
      <w:rFonts w:ascii="Times New Roman" w:eastAsia="Times New Roman" w:hAnsi="Times New Roman" w:cs="Times New Roman"/>
      <w:color w:val="000000"/>
      <w:kern w:val="22"/>
      <w:lang w:eastAsia="ar-SA"/>
    </w:rPr>
  </w:style>
  <w:style w:type="paragraph" w:customStyle="1" w:styleId="naisf">
    <w:name w:val="naisf"/>
    <w:basedOn w:val="Parasts"/>
    <w:uiPriority w:val="99"/>
    <w:rsid w:val="00EA6CD5"/>
    <w:pPr>
      <w:spacing w:before="75" w:after="75" w:line="240" w:lineRule="auto"/>
      <w:ind w:firstLine="375"/>
      <w:jc w:val="both"/>
    </w:pPr>
    <w:rPr>
      <w:rFonts w:ascii="Times New Roman" w:eastAsia="Times New Roman" w:hAnsi="Times New Roman" w:cs="Times New Roman"/>
      <w:color w:val="000000"/>
      <w:sz w:val="20"/>
      <w:szCs w:val="20"/>
    </w:rPr>
  </w:style>
  <w:style w:type="character" w:customStyle="1" w:styleId="c2">
    <w:name w:val="c2"/>
    <w:basedOn w:val="Noklusjumarindkopasfonts"/>
    <w:rsid w:val="00EA6CD5"/>
  </w:style>
  <w:style w:type="character" w:customStyle="1" w:styleId="c1">
    <w:name w:val="c1"/>
    <w:basedOn w:val="Noklusjumarindkopasfonts"/>
    <w:rsid w:val="00EA6CD5"/>
  </w:style>
  <w:style w:type="paragraph" w:customStyle="1" w:styleId="Normal11pt">
    <w:name w:val="Normal + 11 pt"/>
    <w:aliases w:val="Black,Condensed by  0,4 pt + Not Bold,..."/>
    <w:basedOn w:val="Nosaukums"/>
    <w:rsid w:val="00EA6CD5"/>
    <w:pPr>
      <w:spacing w:after="200" w:line="276" w:lineRule="auto"/>
    </w:pPr>
    <w:rPr>
      <w:rFonts w:ascii="Calibri" w:eastAsia="Calibri" w:hAnsi="Calibri"/>
      <w:bCs/>
      <w:sz w:val="22"/>
      <w:szCs w:val="22"/>
      <w:lang w:eastAsia="en-US"/>
    </w:rPr>
  </w:style>
  <w:style w:type="character" w:customStyle="1" w:styleId="SarakstarindkopaRakstz1">
    <w:name w:val="Saraksta rindkopa Rakstz.1"/>
    <w:aliases w:val="Saistīto dokumentu saraksts Rakstz.,Strip Rakstz.,H&amp;P List Paragraph Rakstz."/>
    <w:uiPriority w:val="34"/>
    <w:locked/>
    <w:rsid w:val="00EA6CD5"/>
    <w:rPr>
      <w:rFonts w:ascii="Times New Roman" w:eastAsia="Times New Roman" w:hAnsi="Times New Roman" w:cs="Times New Roman"/>
      <w:sz w:val="28"/>
      <w:szCs w:val="28"/>
      <w:lang w:eastAsia="lv-LV"/>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unhideWhenUsed/>
    <w:qFormat/>
    <w:rsid w:val="00EA6CD5"/>
    <w:pPr>
      <w:spacing w:after="0" w:line="240" w:lineRule="auto"/>
    </w:pPr>
    <w:rPr>
      <w:rFonts w:cs="Times New Roman"/>
      <w:sz w:val="20"/>
      <w:szCs w:val="20"/>
      <w:lang w:val="x-none"/>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uiPriority w:val="99"/>
    <w:qFormat/>
    <w:rsid w:val="00EA6CD5"/>
    <w:rPr>
      <w:rFonts w:ascii="Calibri" w:eastAsia="Calibri" w:hAnsi="Calibri" w:cs="Times New Roman"/>
      <w:sz w:val="20"/>
      <w:szCs w:val="20"/>
      <w:lang w:val="x-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EA6CD5"/>
    <w:rPr>
      <w:vertAlign w:val="superscript"/>
    </w:rPr>
  </w:style>
  <w:style w:type="paragraph" w:customStyle="1" w:styleId="Bodynosaukumsbig">
    <w:name w:val="Body nosaukums big"/>
    <w:basedOn w:val="Pamatteksts"/>
    <w:autoRedefine/>
    <w:uiPriority w:val="99"/>
    <w:rsid w:val="00EA6CD5"/>
    <w:pPr>
      <w:spacing w:after="0"/>
      <w:jc w:val="both"/>
    </w:pPr>
    <w:rPr>
      <w:rFonts w:eastAsia="Calibri"/>
      <w:bCs/>
      <w:i/>
      <w:sz w:val="26"/>
      <w:szCs w:val="26"/>
      <w:lang w:eastAsia="ru-RU"/>
    </w:rPr>
  </w:style>
  <w:style w:type="paragraph" w:customStyle="1" w:styleId="00HeaderLogoAddress">
    <w:name w:val="00_Header_Logo_Address"/>
    <w:basedOn w:val="Parasts"/>
    <w:rsid w:val="00EA6CD5"/>
    <w:pPr>
      <w:spacing w:after="530" w:line="240" w:lineRule="auto"/>
      <w:jc w:val="center"/>
    </w:pPr>
    <w:rPr>
      <w:rFonts w:ascii="Times New Roman" w:eastAsia="Times New Roman" w:hAnsi="Times New Roman" w:cs="Times New Roman"/>
      <w:sz w:val="24"/>
      <w:szCs w:val="24"/>
    </w:rPr>
  </w:style>
  <w:style w:type="table" w:customStyle="1" w:styleId="TableGrid">
    <w:name w:val="TableGrid"/>
    <w:rsid w:val="00EA6CD5"/>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tv2132">
    <w:name w:val="tv2132"/>
    <w:basedOn w:val="Parasts"/>
    <w:rsid w:val="00EA6CD5"/>
    <w:pPr>
      <w:spacing w:after="0" w:line="360" w:lineRule="auto"/>
      <w:ind w:firstLine="300"/>
    </w:pPr>
    <w:rPr>
      <w:rFonts w:ascii="Times New Roman" w:eastAsia="Times New Roman" w:hAnsi="Times New Roman" w:cs="Times New Roman"/>
      <w:color w:val="414142"/>
      <w:sz w:val="20"/>
      <w:szCs w:val="20"/>
    </w:rPr>
  </w:style>
  <w:style w:type="character" w:styleId="Izteiksmgs">
    <w:name w:val="Strong"/>
    <w:qFormat/>
    <w:rsid w:val="00EA6CD5"/>
    <w:rPr>
      <w:b/>
      <w:bCs/>
    </w:rPr>
  </w:style>
  <w:style w:type="paragraph" w:customStyle="1" w:styleId="normal11pt0">
    <w:name w:val="normal11pt"/>
    <w:basedOn w:val="Parasts"/>
    <w:rsid w:val="00EA6CD5"/>
    <w:pPr>
      <w:spacing w:after="0" w:line="240" w:lineRule="auto"/>
      <w:jc w:val="center"/>
    </w:pPr>
    <w:rPr>
      <w:rFonts w:ascii="Times New Roman" w:eastAsia="Times New Roman" w:hAnsi="Times New Roman" w:cs="Times New Roman"/>
      <w:b/>
      <w:bCs/>
      <w:sz w:val="24"/>
      <w:szCs w:val="24"/>
    </w:rPr>
  </w:style>
  <w:style w:type="paragraph" w:styleId="Beiguvresteksts">
    <w:name w:val="endnote text"/>
    <w:basedOn w:val="Parasts"/>
    <w:link w:val="BeiguvrestekstsRakstz"/>
    <w:uiPriority w:val="99"/>
    <w:semiHidden/>
    <w:unhideWhenUsed/>
    <w:rsid w:val="00EA6CD5"/>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BeiguvrestekstsRakstz">
    <w:name w:val="Beigu vēres teksts Rakstz."/>
    <w:basedOn w:val="Noklusjumarindkopasfonts"/>
    <w:link w:val="Beiguvresteksts"/>
    <w:uiPriority w:val="99"/>
    <w:semiHidden/>
    <w:rsid w:val="00EA6CD5"/>
    <w:rPr>
      <w:rFonts w:ascii="Times New Roman" w:eastAsia="Times New Roman" w:hAnsi="Times New Roman" w:cs="Times New Roman"/>
      <w:color w:val="000000"/>
      <w:sz w:val="20"/>
      <w:szCs w:val="20"/>
      <w:lang w:val="x-none" w:eastAsia="x-none"/>
    </w:rPr>
  </w:style>
  <w:style w:type="character" w:styleId="Beiguvresatsauce">
    <w:name w:val="endnote reference"/>
    <w:uiPriority w:val="99"/>
    <w:semiHidden/>
    <w:unhideWhenUsed/>
    <w:rsid w:val="00EA6CD5"/>
    <w:rPr>
      <w:vertAlign w:val="superscript"/>
    </w:rPr>
  </w:style>
  <w:style w:type="character" w:customStyle="1" w:styleId="FontStyle54">
    <w:name w:val="Font Style54"/>
    <w:uiPriority w:val="99"/>
    <w:rsid w:val="00EA6CD5"/>
    <w:rPr>
      <w:rFonts w:ascii="Times New Roman" w:hAnsi="Times New Roman" w:cs="Times New Roman"/>
      <w:sz w:val="22"/>
      <w:szCs w:val="22"/>
    </w:rPr>
  </w:style>
  <w:style w:type="character" w:styleId="Izmantotahipersaite">
    <w:name w:val="FollowedHyperlink"/>
    <w:uiPriority w:val="99"/>
    <w:semiHidden/>
    <w:unhideWhenUsed/>
    <w:rsid w:val="00EA6CD5"/>
    <w:rPr>
      <w:color w:val="800080"/>
      <w:u w:val="single"/>
    </w:rPr>
  </w:style>
  <w:style w:type="paragraph" w:customStyle="1" w:styleId="doc-ti2">
    <w:name w:val="doc-ti2"/>
    <w:basedOn w:val="Parasts"/>
    <w:rsid w:val="00EA6CD5"/>
    <w:pPr>
      <w:spacing w:before="240" w:after="120" w:line="312" w:lineRule="atLeast"/>
      <w:jc w:val="center"/>
    </w:pPr>
    <w:rPr>
      <w:rFonts w:ascii="Times New Roman" w:eastAsia="Times New Roman" w:hAnsi="Times New Roman" w:cs="Times New Roman"/>
      <w:b/>
      <w:bCs/>
      <w:sz w:val="24"/>
      <w:szCs w:val="24"/>
    </w:rPr>
  </w:style>
  <w:style w:type="character" w:styleId="Neatrisintapieminana">
    <w:name w:val="Unresolved Mention"/>
    <w:uiPriority w:val="99"/>
    <w:semiHidden/>
    <w:unhideWhenUsed/>
    <w:rsid w:val="00EA6CD5"/>
    <w:rPr>
      <w:color w:val="605E5C"/>
      <w:shd w:val="clear" w:color="auto" w:fill="E1DFDD"/>
    </w:rPr>
  </w:style>
  <w:style w:type="paragraph" w:customStyle="1" w:styleId="2limenis">
    <w:name w:val="2 limenis"/>
    <w:basedOn w:val="Virsraksts2"/>
    <w:qFormat/>
    <w:rsid w:val="00EA6CD5"/>
    <w:pPr>
      <w:keepNext w:val="0"/>
      <w:widowControl/>
      <w:numPr>
        <w:numId w:val="7"/>
      </w:numPr>
      <w:spacing w:before="0" w:after="0"/>
      <w:jc w:val="both"/>
    </w:pPr>
    <w:rPr>
      <w:rFonts w:ascii="Times New Roman" w:eastAsia="Calibri" w:hAnsi="Times New Roman" w:cs="Times New Roman"/>
      <w:iCs w:val="0"/>
      <w:color w:val="auto"/>
      <w:sz w:val="24"/>
      <w:szCs w:val="24"/>
      <w:lang w:val="x-none" w:eastAsia="x-none"/>
    </w:rPr>
  </w:style>
  <w:style w:type="paragraph" w:customStyle="1" w:styleId="VIRSRAKSTS">
    <w:name w:val="VIRSRAKSTS"/>
    <w:basedOn w:val="Parasts"/>
    <w:qFormat/>
    <w:rsid w:val="00EA6CD5"/>
    <w:pPr>
      <w:tabs>
        <w:tab w:val="num" w:pos="720"/>
      </w:tabs>
      <w:spacing w:before="120" w:after="120" w:line="240" w:lineRule="auto"/>
      <w:ind w:left="720" w:hanging="720"/>
      <w:jc w:val="center"/>
      <w:outlineLvl w:val="0"/>
    </w:pPr>
    <w:rPr>
      <w:rFonts w:ascii="Times New Roman" w:eastAsia="Times New Roman" w:hAnsi="Times New Roman" w:cs="Times New Roman"/>
      <w:b/>
      <w:bCs/>
      <w:kern w:val="32"/>
      <w:sz w:val="24"/>
      <w:szCs w:val="24"/>
      <w:lang w:val="x-none" w:eastAsia="x-none"/>
    </w:rPr>
  </w:style>
  <w:style w:type="paragraph" w:styleId="Prskatjums">
    <w:name w:val="Revision"/>
    <w:hidden/>
    <w:uiPriority w:val="99"/>
    <w:semiHidden/>
    <w:rsid w:val="00EA6CD5"/>
    <w:pPr>
      <w:spacing w:after="0" w:line="240" w:lineRule="auto"/>
    </w:pPr>
    <w:rPr>
      <w:rFonts w:ascii="Times New Roman" w:eastAsia="Times New Roman" w:hAnsi="Times New Roman" w:cs="Times New Roman"/>
      <w:color w:val="000000"/>
      <w:sz w:val="20"/>
      <w:szCs w:val="20"/>
    </w:rPr>
  </w:style>
  <w:style w:type="paragraph" w:customStyle="1" w:styleId="111Tabulaiiiiii">
    <w:name w:val="1.1.1. Tabulaiiiiii"/>
    <w:basedOn w:val="Parasts"/>
    <w:qFormat/>
    <w:rsid w:val="00EA6CD5"/>
    <w:pPr>
      <w:numPr>
        <w:ilvl w:val="2"/>
        <w:numId w:val="8"/>
      </w:numPr>
      <w:spacing w:after="0" w:line="240" w:lineRule="auto"/>
      <w:jc w:val="both"/>
    </w:pPr>
    <w:rPr>
      <w:rFonts w:ascii="Times New Roman" w:eastAsia="Times New Roman" w:hAnsi="Times New Roman" w:cs="Times New Roman"/>
      <w:color w:val="000000"/>
      <w:lang w:val="x-none" w:eastAsia="x-none"/>
    </w:rPr>
  </w:style>
  <w:style w:type="paragraph" w:customStyle="1" w:styleId="1111Tabulaiiiii">
    <w:name w:val="1.1.1.1.Tabulaiiiii"/>
    <w:basedOn w:val="111Tabulaiiiiii"/>
    <w:qFormat/>
    <w:rsid w:val="00EA6CD5"/>
    <w:pPr>
      <w:numPr>
        <w:ilvl w:val="3"/>
      </w:numPr>
    </w:pPr>
    <w:rPr>
      <w:sz w:val="24"/>
    </w:rPr>
  </w:style>
  <w:style w:type="paragraph" w:customStyle="1" w:styleId="Nodala1">
    <w:name w:val="Nodala 1"/>
    <w:basedOn w:val="Parasts"/>
    <w:qFormat/>
    <w:rsid w:val="00EA6CD5"/>
    <w:pPr>
      <w:shd w:val="clear" w:color="auto" w:fill="D9D9D9"/>
      <w:tabs>
        <w:tab w:val="num" w:pos="360"/>
        <w:tab w:val="num" w:pos="720"/>
      </w:tabs>
      <w:suppressAutoHyphens/>
      <w:spacing w:before="120" w:after="120" w:line="240" w:lineRule="auto"/>
      <w:ind w:left="360" w:hanging="720"/>
      <w:jc w:val="center"/>
    </w:pPr>
    <w:rPr>
      <w:rFonts w:ascii="Times New Roman" w:hAnsi="Times New Roman" w:cs="Times New Roman"/>
      <w:b/>
      <w:sz w:val="24"/>
      <w:szCs w:val="24"/>
      <w:lang w:eastAsia="ar-SA"/>
    </w:rPr>
  </w:style>
  <w:style w:type="paragraph" w:customStyle="1" w:styleId="Nodala11">
    <w:name w:val="Nodala 1.1"/>
    <w:basedOn w:val="Parasts"/>
    <w:link w:val="Nodala11Char"/>
    <w:qFormat/>
    <w:rsid w:val="00EA6CD5"/>
    <w:pPr>
      <w:tabs>
        <w:tab w:val="num" w:pos="1440"/>
      </w:tabs>
      <w:suppressAutoHyphens/>
      <w:spacing w:before="60" w:after="60" w:line="240" w:lineRule="auto"/>
      <w:ind w:left="720" w:hanging="720"/>
      <w:jc w:val="both"/>
    </w:pPr>
    <w:rPr>
      <w:rFonts w:ascii="Times New Roman" w:eastAsia="Times New Roman" w:hAnsi="Times New Roman" w:cs="Times New Roman"/>
      <w:bCs/>
      <w:sz w:val="24"/>
      <w:szCs w:val="24"/>
      <w:lang w:val="x-none" w:eastAsia="ar-SA"/>
    </w:rPr>
  </w:style>
  <w:style w:type="character" w:customStyle="1" w:styleId="Nodala11Char">
    <w:name w:val="Nodala 1.1 Char"/>
    <w:link w:val="Nodala11"/>
    <w:rsid w:val="00EA6CD5"/>
    <w:rPr>
      <w:rFonts w:ascii="Times New Roman" w:eastAsia="Times New Roman" w:hAnsi="Times New Roman" w:cs="Times New Roman"/>
      <w:bCs/>
      <w:sz w:val="24"/>
      <w:szCs w:val="24"/>
      <w:lang w:val="x-none" w:eastAsia="ar-SA"/>
    </w:rPr>
  </w:style>
  <w:style w:type="paragraph" w:customStyle="1" w:styleId="Nodala111">
    <w:name w:val="Nodala 1.1.1"/>
    <w:basedOn w:val="111Tabulaiiiiii"/>
    <w:link w:val="Nodala111Char"/>
    <w:qFormat/>
    <w:rsid w:val="00EA6CD5"/>
    <w:pPr>
      <w:ind w:left="1560" w:hanging="862"/>
    </w:pPr>
    <w:rPr>
      <w:sz w:val="24"/>
    </w:rPr>
  </w:style>
  <w:style w:type="character" w:customStyle="1" w:styleId="Nodala111Char">
    <w:name w:val="Nodala 1.1.1 Char"/>
    <w:link w:val="Nodala111"/>
    <w:rsid w:val="00EA6CD5"/>
    <w:rPr>
      <w:rFonts w:ascii="Times New Roman" w:eastAsia="Times New Roman" w:hAnsi="Times New Roman" w:cs="Times New Roman"/>
      <w:color w:val="000000"/>
      <w:sz w:val="24"/>
      <w:lang w:val="x-none" w:eastAsia="x-none"/>
    </w:rPr>
  </w:style>
  <w:style w:type="paragraph" w:customStyle="1" w:styleId="STyleoutline">
    <w:name w:val="STyle outline @@"/>
    <w:basedOn w:val="Parasts"/>
    <w:rsid w:val="00EA6CD5"/>
    <w:pPr>
      <w:tabs>
        <w:tab w:val="num" w:pos="720"/>
      </w:tabs>
      <w:spacing w:before="120" w:after="120" w:line="240" w:lineRule="auto"/>
      <w:ind w:left="720" w:hanging="720"/>
      <w:jc w:val="both"/>
    </w:pPr>
    <w:rPr>
      <w:rFonts w:ascii="Times New Roman" w:eastAsia="Times New Roman" w:hAnsi="Times New Roman" w:cs="Times New Roman"/>
      <w:sz w:val="24"/>
      <w:szCs w:val="24"/>
    </w:rPr>
  </w:style>
  <w:style w:type="paragraph" w:styleId="Vienkrsteksts">
    <w:name w:val="Plain Text"/>
    <w:basedOn w:val="Parasts"/>
    <w:link w:val="VienkrstekstsRakstz"/>
    <w:rsid w:val="00EA6CD5"/>
    <w:pPr>
      <w:spacing w:after="0" w:line="240" w:lineRule="auto"/>
    </w:pPr>
    <w:rPr>
      <w:rFonts w:ascii="Courier New" w:eastAsia="Times New Roman" w:hAnsi="Courier New" w:cs="Times New Roman"/>
      <w:sz w:val="20"/>
      <w:szCs w:val="20"/>
    </w:rPr>
  </w:style>
  <w:style w:type="character" w:customStyle="1" w:styleId="VienkrstekstsRakstz">
    <w:name w:val="Vienkāršs teksts Rakstz."/>
    <w:basedOn w:val="Noklusjumarindkopasfonts"/>
    <w:link w:val="Vienkrsteksts"/>
    <w:rsid w:val="00EA6CD5"/>
    <w:rPr>
      <w:rFonts w:ascii="Courier New" w:eastAsia="Times New Roman" w:hAnsi="Courier New" w:cs="Times New Roman"/>
      <w:sz w:val="20"/>
      <w:szCs w:val="20"/>
    </w:rPr>
  </w:style>
  <w:style w:type="paragraph" w:customStyle="1" w:styleId="Nodaa">
    <w:name w:val="Nodaļa"/>
    <w:basedOn w:val="Parasts"/>
    <w:rsid w:val="00EA6CD5"/>
    <w:pPr>
      <w:keepNext/>
      <w:numPr>
        <w:numId w:val="1"/>
      </w:numPr>
      <w:spacing w:before="240" w:after="240" w:line="240" w:lineRule="auto"/>
      <w:ind w:left="357" w:hanging="357"/>
      <w:jc w:val="center"/>
    </w:pPr>
    <w:rPr>
      <w:rFonts w:ascii="Times New Roman" w:eastAsia="Times New Roman" w:hAnsi="Times New Roman" w:cs="Times New Roman"/>
      <w:b/>
      <w:sz w:val="28"/>
      <w:szCs w:val="20"/>
    </w:rPr>
  </w:style>
  <w:style w:type="character" w:customStyle="1" w:styleId="Heading1Char1">
    <w:name w:val="Heading 1 Char1"/>
    <w:rsid w:val="00EA6CD5"/>
    <w:rPr>
      <w:rFonts w:ascii="Cambria" w:eastAsia="Times New Roman" w:hAnsi="Cambria" w:cs="Times New Roman"/>
      <w:b/>
      <w:bCs/>
      <w:kern w:val="32"/>
      <w:sz w:val="32"/>
      <w:szCs w:val="32"/>
      <w:lang w:eastAsia="en-US"/>
    </w:rPr>
  </w:style>
  <w:style w:type="character" w:customStyle="1" w:styleId="Heading3Char1">
    <w:name w:val="Heading 3 Char1"/>
    <w:semiHidden/>
    <w:rsid w:val="00EA6CD5"/>
    <w:rPr>
      <w:rFonts w:ascii="Cambria" w:eastAsia="Times New Roman" w:hAnsi="Cambria" w:cs="Times New Roman"/>
      <w:b/>
      <w:bCs/>
      <w:sz w:val="26"/>
      <w:szCs w:val="26"/>
      <w:lang w:eastAsia="en-US"/>
    </w:rPr>
  </w:style>
  <w:style w:type="paragraph" w:customStyle="1" w:styleId="Normal1">
    <w:name w:val="Normal1"/>
    <w:basedOn w:val="Parasts"/>
    <w:rsid w:val="00EA6CD5"/>
    <w:pPr>
      <w:spacing w:after="0" w:line="240" w:lineRule="auto"/>
      <w:jc w:val="both"/>
    </w:pPr>
    <w:rPr>
      <w:rFonts w:ascii="BaltCenturyOldStyleRegular" w:eastAsia="Times New Roman" w:hAnsi="BaltCenturyOldStyleRegular" w:cs="Times New Roman"/>
      <w:noProof/>
      <w:sz w:val="24"/>
      <w:szCs w:val="24"/>
      <w:lang w:val="en-GB"/>
    </w:rPr>
  </w:style>
  <w:style w:type="character" w:customStyle="1" w:styleId="User">
    <w:name w:val="User"/>
    <w:semiHidden/>
    <w:rsid w:val="00EA6CD5"/>
    <w:rPr>
      <w:rFonts w:ascii="Arial" w:hAnsi="Arial" w:cs="Arial"/>
      <w:color w:val="000080"/>
      <w:sz w:val="20"/>
      <w:szCs w:val="20"/>
    </w:rPr>
  </w:style>
  <w:style w:type="character" w:customStyle="1" w:styleId="Veidlapasz-augaRakstz">
    <w:name w:val="Veidlapas z-augša Rakstz."/>
    <w:link w:val="Veidlapasz-auga"/>
    <w:uiPriority w:val="99"/>
    <w:rsid w:val="00EA6CD5"/>
    <w:rPr>
      <w:rFonts w:ascii="Arial" w:eastAsia="Cambria" w:hAnsi="Arial" w:cs="Arial"/>
      <w:vanish/>
      <w:sz w:val="16"/>
      <w:szCs w:val="16"/>
    </w:rPr>
  </w:style>
  <w:style w:type="paragraph" w:styleId="Veidlapasz-auga">
    <w:name w:val="HTML Top of Form"/>
    <w:basedOn w:val="Parasts"/>
    <w:next w:val="Parasts"/>
    <w:link w:val="Veidlapasz-augaRakstz"/>
    <w:hidden/>
    <w:uiPriority w:val="99"/>
    <w:unhideWhenUsed/>
    <w:rsid w:val="00EA6CD5"/>
    <w:pPr>
      <w:pBdr>
        <w:bottom w:val="single" w:sz="6" w:space="1" w:color="auto"/>
      </w:pBdr>
      <w:spacing w:after="0" w:line="276" w:lineRule="auto"/>
      <w:jc w:val="center"/>
    </w:pPr>
    <w:rPr>
      <w:rFonts w:ascii="Arial" w:eastAsia="Cambria" w:hAnsi="Arial" w:cs="Arial"/>
      <w:vanish/>
      <w:sz w:val="16"/>
      <w:szCs w:val="16"/>
    </w:rPr>
  </w:style>
  <w:style w:type="character" w:customStyle="1" w:styleId="Veidlapasz-augaRakstz1">
    <w:name w:val="Veidlapas z-augša Rakstz.1"/>
    <w:basedOn w:val="Noklusjumarindkopasfonts"/>
    <w:rsid w:val="00EA6CD5"/>
    <w:rPr>
      <w:rFonts w:ascii="Arial" w:hAnsi="Arial" w:cs="Arial"/>
      <w:vanish/>
      <w:sz w:val="16"/>
      <w:szCs w:val="16"/>
    </w:rPr>
  </w:style>
  <w:style w:type="character" w:customStyle="1" w:styleId="z-TopofFormChar1">
    <w:name w:val="z-Top of Form Char1"/>
    <w:rsid w:val="00EA6CD5"/>
    <w:rPr>
      <w:rFonts w:ascii="Arial" w:hAnsi="Arial"/>
      <w:vanish/>
      <w:sz w:val="16"/>
      <w:szCs w:val="16"/>
      <w:lang w:val="en-GB"/>
    </w:rPr>
  </w:style>
  <w:style w:type="character" w:customStyle="1" w:styleId="Veidlapasz-apakaRakstz">
    <w:name w:val="Veidlapas z-apakša Rakstz."/>
    <w:link w:val="Veidlapasz-apaka"/>
    <w:uiPriority w:val="99"/>
    <w:rsid w:val="00EA6CD5"/>
    <w:rPr>
      <w:rFonts w:ascii="Arial" w:eastAsia="Cambria" w:hAnsi="Arial" w:cs="Arial"/>
      <w:vanish/>
      <w:sz w:val="16"/>
      <w:szCs w:val="16"/>
    </w:rPr>
  </w:style>
  <w:style w:type="paragraph" w:styleId="Veidlapasz-apaka">
    <w:name w:val="HTML Bottom of Form"/>
    <w:basedOn w:val="Parasts"/>
    <w:next w:val="Parasts"/>
    <w:link w:val="Veidlapasz-apakaRakstz"/>
    <w:hidden/>
    <w:uiPriority w:val="99"/>
    <w:unhideWhenUsed/>
    <w:rsid w:val="00EA6CD5"/>
    <w:pPr>
      <w:pBdr>
        <w:top w:val="single" w:sz="6" w:space="1" w:color="auto"/>
      </w:pBdr>
      <w:spacing w:after="0" w:line="276" w:lineRule="auto"/>
      <w:jc w:val="center"/>
    </w:pPr>
    <w:rPr>
      <w:rFonts w:ascii="Arial" w:eastAsia="Cambria" w:hAnsi="Arial" w:cs="Arial"/>
      <w:vanish/>
      <w:sz w:val="16"/>
      <w:szCs w:val="16"/>
    </w:rPr>
  </w:style>
  <w:style w:type="character" w:customStyle="1" w:styleId="Veidlapasz-apakaRakstz1">
    <w:name w:val="Veidlapas z-apakša Rakstz.1"/>
    <w:basedOn w:val="Noklusjumarindkopasfonts"/>
    <w:rsid w:val="00EA6CD5"/>
    <w:rPr>
      <w:rFonts w:ascii="Arial" w:hAnsi="Arial" w:cs="Arial"/>
      <w:vanish/>
      <w:sz w:val="16"/>
      <w:szCs w:val="16"/>
    </w:rPr>
  </w:style>
  <w:style w:type="character" w:customStyle="1" w:styleId="z-BottomofFormChar1">
    <w:name w:val="z-Bottom of Form Char1"/>
    <w:rsid w:val="00EA6CD5"/>
    <w:rPr>
      <w:rFonts w:ascii="Arial" w:hAnsi="Arial"/>
      <w:vanish/>
      <w:sz w:val="16"/>
      <w:szCs w:val="16"/>
      <w:lang w:val="en-GB"/>
    </w:rPr>
  </w:style>
  <w:style w:type="table" w:customStyle="1" w:styleId="Reatabula1">
    <w:name w:val="Režģa tabula1"/>
    <w:basedOn w:val="Parastatabula"/>
    <w:next w:val="Reatabula"/>
    <w:rsid w:val="00EA6CD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11">
    <w:name w:val="Režģa tabula11"/>
    <w:basedOn w:val="Parastatabula"/>
    <w:next w:val="Reatabula"/>
    <w:rsid w:val="00EA6C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arasts"/>
    <w:next w:val="Parasts"/>
    <w:link w:val="Vresatsauce"/>
    <w:uiPriority w:val="99"/>
    <w:rsid w:val="00EA6CD5"/>
    <w:pPr>
      <w:spacing w:after="0" w:line="240" w:lineRule="exact"/>
      <w:ind w:firstLine="567"/>
      <w:jc w:val="both"/>
    </w:pPr>
    <w:rPr>
      <w:vertAlign w:val="superscript"/>
    </w:rPr>
  </w:style>
  <w:style w:type="table" w:customStyle="1" w:styleId="Reatabula2">
    <w:name w:val="Režģa tabula2"/>
    <w:basedOn w:val="Parastatabula"/>
    <w:next w:val="Reatabula"/>
    <w:uiPriority w:val="39"/>
    <w:rsid w:val="00EA6CD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59"/>
    <w:rsid w:val="00EA6CD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A6CD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bdr w:val="nil"/>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character" w:customStyle="1" w:styleId="cf01">
    <w:name w:val="cf01"/>
    <w:basedOn w:val="Noklusjumarindkopasfonts"/>
    <w:rsid w:val="003C5ABB"/>
    <w:rPr>
      <w:rFonts w:ascii="Segoe UI" w:hAnsi="Segoe UI" w:cs="Segoe UI" w:hint="default"/>
      <w:sz w:val="18"/>
      <w:szCs w:val="18"/>
    </w:rPr>
  </w:style>
  <w:style w:type="character" w:customStyle="1" w:styleId="cf11">
    <w:name w:val="cf11"/>
    <w:basedOn w:val="Noklusjumarindkopasfonts"/>
    <w:rsid w:val="003C5ABB"/>
    <w:rPr>
      <w:rFonts w:ascii="Segoe UI" w:hAnsi="Segoe UI" w:cs="Segoe UI" w:hint="default"/>
      <w:sz w:val="18"/>
      <w:szCs w:val="18"/>
    </w:rPr>
  </w:style>
  <w:style w:type="character" w:customStyle="1" w:styleId="cf21">
    <w:name w:val="cf21"/>
    <w:basedOn w:val="Noklusjumarindkopasfonts"/>
    <w:rsid w:val="003C5AB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09996">
      <w:bodyDiv w:val="1"/>
      <w:marLeft w:val="0"/>
      <w:marRight w:val="0"/>
      <w:marTop w:val="0"/>
      <w:marBottom w:val="0"/>
      <w:divBdr>
        <w:top w:val="none" w:sz="0" w:space="0" w:color="auto"/>
        <w:left w:val="none" w:sz="0" w:space="0" w:color="auto"/>
        <w:bottom w:val="none" w:sz="0" w:space="0" w:color="auto"/>
        <w:right w:val="none" w:sz="0" w:space="0" w:color="auto"/>
      </w:divBdr>
    </w:div>
    <w:div w:id="1397819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eva.Zarina@riga.lv"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udmila.Levite@riga.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astasija.Golatkina@riga.l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ese.Liepa@riga.lv" TargetMode="External"/><Relationship Id="rId4" Type="http://schemas.openxmlformats.org/officeDocument/2006/relationships/styles" Target="styles.xml"/><Relationship Id="rId9" Type="http://schemas.openxmlformats.org/officeDocument/2006/relationships/hyperlink" Target="https://www.eis.gov.lv/EKEIS/Supplier/Organizer/23926"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lP+C/ckaSJJSVSXhOOdS5OtCtw==">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67DF2C-65F2-EB4B-B99C-72065B895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12</Pages>
  <Words>20622</Words>
  <Characters>11756</Characters>
  <Application>Microsoft Office Word</Application>
  <DocSecurity>0</DocSecurity>
  <Lines>97</Lines>
  <Paragraphs>64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Ineta Zalāne</dc:creator>
  <cp:lastModifiedBy>Inese Liepa</cp:lastModifiedBy>
  <cp:revision>35</cp:revision>
  <cp:lastPrinted>2026-06-17T11:45:00Z</cp:lastPrinted>
  <dcterms:created xsi:type="dcterms:W3CDTF">2026-06-10T10:45:00Z</dcterms:created>
  <dcterms:modified xsi:type="dcterms:W3CDTF">2026-06-18T11:27:00Z</dcterms:modified>
</cp:coreProperties>
</file>