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E3F2" w14:textId="73DE94CF" w:rsidR="005969FB" w:rsidRPr="00B72AC1" w:rsidRDefault="005969FB" w:rsidP="005969FB">
      <w:pPr>
        <w:jc w:val="center"/>
        <w:rPr>
          <w:rFonts w:ascii="Times New Roman" w:eastAsia="PMingLiU" w:hAnsi="Times New Roman" w:cs="Times New Roman"/>
          <w:b/>
          <w:sz w:val="24"/>
          <w:szCs w:val="24"/>
          <w:lang w:eastAsia="zh-TW"/>
        </w:rPr>
      </w:pPr>
      <w:r w:rsidRPr="00B72AC1">
        <w:rPr>
          <w:rFonts w:ascii="Times New Roman" w:eastAsia="PMingLiU" w:hAnsi="Times New Roman" w:cs="Times New Roman"/>
          <w:b/>
          <w:sz w:val="24"/>
          <w:szCs w:val="24"/>
          <w:lang w:eastAsia="zh-TW"/>
        </w:rPr>
        <w:t>PAKALPOJUMA LĪGU</w:t>
      </w:r>
      <w:r>
        <w:rPr>
          <w:rFonts w:ascii="Times New Roman" w:eastAsia="PMingLiU" w:hAnsi="Times New Roman" w:cs="Times New Roman"/>
          <w:b/>
          <w:sz w:val="24"/>
          <w:szCs w:val="24"/>
          <w:lang w:eastAsia="zh-TW"/>
        </w:rPr>
        <w:t>MS</w:t>
      </w:r>
      <w:r w:rsidR="00B379D6">
        <w:rPr>
          <w:rFonts w:ascii="Times New Roman" w:eastAsia="PMingLiU" w:hAnsi="Times New Roman" w:cs="Times New Roman"/>
          <w:b/>
          <w:sz w:val="24"/>
          <w:szCs w:val="24"/>
          <w:lang w:eastAsia="zh-TW"/>
        </w:rPr>
        <w:t xml:space="preserve"> Nr.DIKS-26-751-lī</w:t>
      </w:r>
    </w:p>
    <w:p w14:paraId="15F6762F" w14:textId="77777777" w:rsidR="005969FB" w:rsidRPr="00B72AC1" w:rsidRDefault="005969FB" w:rsidP="005969FB">
      <w:pPr>
        <w:jc w:val="center"/>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Rīgā</w:t>
      </w:r>
    </w:p>
    <w:p w14:paraId="2B20B68D" w14:textId="77777777" w:rsidR="005969FB" w:rsidRDefault="005969FB" w:rsidP="005969FB">
      <w:pPr>
        <w:spacing w:after="0" w:line="240" w:lineRule="auto"/>
        <w:rPr>
          <w:rFonts w:ascii="Times New Roman" w:hAnsi="Times New Roman" w:cs="Times New Roman"/>
          <w:bCs/>
          <w:sz w:val="24"/>
          <w:szCs w:val="24"/>
        </w:rPr>
      </w:pPr>
    </w:p>
    <w:p w14:paraId="21081205" w14:textId="77777777" w:rsidR="005969FB" w:rsidRPr="00B72AC1" w:rsidRDefault="005969FB" w:rsidP="005969FB">
      <w:pPr>
        <w:spacing w:after="0" w:line="240" w:lineRule="auto"/>
        <w:rPr>
          <w:rFonts w:ascii="Times New Roman" w:hAnsi="Times New Roman" w:cs="Times New Roman"/>
          <w:bCs/>
          <w:sz w:val="24"/>
          <w:szCs w:val="24"/>
        </w:rPr>
      </w:pPr>
      <w:r w:rsidRPr="00B72AC1">
        <w:rPr>
          <w:rFonts w:ascii="Times New Roman" w:hAnsi="Times New Roman" w:cs="Times New Roman"/>
          <w:bCs/>
          <w:sz w:val="24"/>
          <w:szCs w:val="24"/>
        </w:rPr>
        <w:t>Dokumenta parakstīšanas datums</w:t>
      </w:r>
    </w:p>
    <w:p w14:paraId="4DA818A4" w14:textId="77777777" w:rsidR="005969FB" w:rsidRPr="00B72AC1" w:rsidRDefault="005969FB" w:rsidP="005969FB">
      <w:pPr>
        <w:spacing w:after="0" w:line="240" w:lineRule="auto"/>
        <w:rPr>
          <w:rFonts w:ascii="Times New Roman" w:hAnsi="Times New Roman" w:cs="Times New Roman"/>
          <w:bCs/>
          <w:sz w:val="24"/>
          <w:szCs w:val="24"/>
        </w:rPr>
      </w:pPr>
      <w:r w:rsidRPr="00B72AC1">
        <w:rPr>
          <w:rFonts w:ascii="Times New Roman" w:hAnsi="Times New Roman" w:cs="Times New Roman"/>
          <w:bCs/>
          <w:sz w:val="24"/>
          <w:szCs w:val="24"/>
        </w:rPr>
        <w:t>ir pēdējā pievienotā droša elektroniskā paraksta</w:t>
      </w:r>
    </w:p>
    <w:p w14:paraId="44C628B7" w14:textId="77777777" w:rsidR="005969FB" w:rsidRPr="00B72AC1" w:rsidRDefault="005969FB" w:rsidP="005969FB">
      <w:pPr>
        <w:spacing w:after="0" w:line="240" w:lineRule="auto"/>
        <w:rPr>
          <w:rFonts w:ascii="Times New Roman" w:hAnsi="Times New Roman" w:cs="Times New Roman"/>
          <w:bCs/>
          <w:sz w:val="24"/>
          <w:szCs w:val="24"/>
        </w:rPr>
      </w:pPr>
      <w:r w:rsidRPr="00B72AC1">
        <w:rPr>
          <w:rFonts w:ascii="Times New Roman" w:hAnsi="Times New Roman" w:cs="Times New Roman"/>
          <w:bCs/>
          <w:sz w:val="24"/>
          <w:szCs w:val="24"/>
        </w:rPr>
        <w:t>un tā laika zīmoga datums</w:t>
      </w:r>
    </w:p>
    <w:p w14:paraId="0114C5DB" w14:textId="0CB6687E" w:rsidR="005969FB" w:rsidRPr="0074467B" w:rsidRDefault="00B379D6" w:rsidP="00B379D6">
      <w:pPr>
        <w:rPr>
          <w:rFonts w:ascii="Times New Roman" w:hAnsi="Times New Roman" w:cs="Times New Roman"/>
          <w:bCs/>
          <w:color w:val="808080" w:themeColor="background1" w:themeShade="80"/>
          <w:sz w:val="24"/>
          <w:szCs w:val="24"/>
        </w:rPr>
      </w:pPr>
      <w:r w:rsidRPr="0074467B">
        <w:rPr>
          <w:rFonts w:ascii="Times New Roman" w:hAnsi="Times New Roman" w:cs="Times New Roman"/>
          <w:bCs/>
          <w:color w:val="808080" w:themeColor="background1" w:themeShade="80"/>
          <w:sz w:val="24"/>
          <w:szCs w:val="24"/>
        </w:rPr>
        <w:t>(02.07.2026.)</w:t>
      </w:r>
    </w:p>
    <w:p w14:paraId="14F72014" w14:textId="0927E9D3" w:rsidR="005969FB" w:rsidRPr="00B72AC1" w:rsidRDefault="005969FB" w:rsidP="005969FB">
      <w:pPr>
        <w:ind w:firstLine="900"/>
        <w:jc w:val="both"/>
        <w:rPr>
          <w:rFonts w:ascii="Times New Roman" w:eastAsia="Times New Roman" w:hAnsi="Times New Roman" w:cs="Times New Roman"/>
          <w:sz w:val="24"/>
          <w:szCs w:val="24"/>
        </w:rPr>
      </w:pPr>
      <w:bookmarkStart w:id="0" w:name="_Hlk510529435"/>
      <w:r w:rsidRPr="00B72AC1">
        <w:rPr>
          <w:rFonts w:ascii="Times New Roman" w:eastAsia="Times New Roman" w:hAnsi="Times New Roman" w:cs="Times New Roman"/>
          <w:b/>
          <w:bCs/>
          <w:sz w:val="24"/>
          <w:szCs w:val="24"/>
        </w:rPr>
        <w:t xml:space="preserve">Rīgas </w:t>
      </w:r>
      <w:proofErr w:type="spellStart"/>
      <w:r>
        <w:rPr>
          <w:rFonts w:ascii="Times New Roman" w:eastAsia="Times New Roman" w:hAnsi="Times New Roman" w:cs="Times New Roman"/>
          <w:b/>
          <w:bCs/>
          <w:sz w:val="24"/>
          <w:szCs w:val="24"/>
        </w:rPr>
        <w:t>valstspilsētas</w:t>
      </w:r>
      <w:proofErr w:type="spellEnd"/>
      <w:r>
        <w:rPr>
          <w:rFonts w:ascii="Times New Roman" w:eastAsia="Times New Roman" w:hAnsi="Times New Roman" w:cs="Times New Roman"/>
          <w:b/>
          <w:bCs/>
          <w:sz w:val="24"/>
          <w:szCs w:val="24"/>
        </w:rPr>
        <w:t xml:space="preserve"> pašvaldības</w:t>
      </w:r>
      <w:r w:rsidRPr="00B72AC1">
        <w:rPr>
          <w:rFonts w:ascii="Times New Roman" w:eastAsia="Times New Roman" w:hAnsi="Times New Roman" w:cs="Times New Roman"/>
          <w:b/>
          <w:bCs/>
          <w:sz w:val="24"/>
          <w:szCs w:val="24"/>
        </w:rPr>
        <w:t xml:space="preserve"> Izglītības, kultūras un sporta departaments</w:t>
      </w:r>
      <w:r w:rsidRPr="00B72AC1">
        <w:rPr>
          <w:rFonts w:ascii="Times New Roman" w:eastAsia="Times New Roman" w:hAnsi="Times New Roman" w:cs="Times New Roman"/>
          <w:sz w:val="24"/>
          <w:szCs w:val="24"/>
        </w:rPr>
        <w:t xml:space="preserve">, turpmāk – Departaments vai Pasūtītājs, </w:t>
      </w:r>
      <w:r>
        <w:rPr>
          <w:rFonts w:ascii="Times New Roman" w:eastAsia="Times New Roman" w:hAnsi="Times New Roman" w:cs="Times New Roman"/>
          <w:sz w:val="24"/>
          <w:szCs w:val="24"/>
        </w:rPr>
        <w:t>Sporta un jaunatnes pārvaldes priekšnieka – direktora vietnieka</w:t>
      </w:r>
      <w:r w:rsidRPr="00B72AC1">
        <w:rPr>
          <w:rFonts w:ascii="Times New Roman" w:eastAsia="Times New Roman" w:hAnsi="Times New Roman" w:cs="Times New Roman"/>
          <w:sz w:val="24"/>
          <w:szCs w:val="24"/>
        </w:rPr>
        <w:t xml:space="preserve"> </w:t>
      </w:r>
      <w:proofErr w:type="spellStart"/>
      <w:r w:rsidR="00893316">
        <w:rPr>
          <w:rFonts w:ascii="Times New Roman" w:eastAsia="Times New Roman" w:hAnsi="Times New Roman" w:cs="Times New Roman"/>
          <w:sz w:val="24"/>
          <w:szCs w:val="24"/>
        </w:rPr>
        <w:t>p.i</w:t>
      </w:r>
      <w:proofErr w:type="spellEnd"/>
      <w:r w:rsidR="00893316">
        <w:rPr>
          <w:rFonts w:ascii="Times New Roman" w:eastAsia="Times New Roman" w:hAnsi="Times New Roman" w:cs="Times New Roman"/>
          <w:sz w:val="24"/>
          <w:szCs w:val="24"/>
        </w:rPr>
        <w:t xml:space="preserve">. Dmitrija </w:t>
      </w:r>
      <w:proofErr w:type="spellStart"/>
      <w:r w:rsidR="00893316">
        <w:rPr>
          <w:rFonts w:ascii="Times New Roman" w:eastAsia="Times New Roman" w:hAnsi="Times New Roman" w:cs="Times New Roman"/>
          <w:sz w:val="24"/>
          <w:szCs w:val="24"/>
        </w:rPr>
        <w:t>Zvereva</w:t>
      </w:r>
      <w:proofErr w:type="spellEnd"/>
      <w:r w:rsidRPr="00B72AC1">
        <w:rPr>
          <w:rFonts w:ascii="Times New Roman" w:eastAsia="Times New Roman" w:hAnsi="Times New Roman" w:cs="Times New Roman"/>
          <w:sz w:val="24"/>
          <w:szCs w:val="24"/>
        </w:rPr>
        <w:t xml:space="preserve"> personā, kur</w:t>
      </w:r>
      <w:r w:rsidR="00893316">
        <w:rPr>
          <w:rFonts w:ascii="Times New Roman" w:eastAsia="Times New Roman" w:hAnsi="Times New Roman" w:cs="Times New Roman"/>
          <w:sz w:val="24"/>
          <w:szCs w:val="24"/>
        </w:rPr>
        <w:t>š</w:t>
      </w:r>
      <w:r>
        <w:rPr>
          <w:rFonts w:ascii="Times New Roman" w:eastAsia="Times New Roman" w:hAnsi="Times New Roman" w:cs="Times New Roman"/>
          <w:sz w:val="24"/>
          <w:szCs w:val="24"/>
        </w:rPr>
        <w:t xml:space="preserve"> </w:t>
      </w:r>
      <w:r w:rsidRPr="00B72AC1">
        <w:rPr>
          <w:rFonts w:ascii="Times New Roman" w:eastAsia="Times New Roman" w:hAnsi="Times New Roman" w:cs="Times New Roman"/>
          <w:sz w:val="24"/>
          <w:szCs w:val="24"/>
        </w:rPr>
        <w:t xml:space="preserve">rīkojas saskaņā ar </w:t>
      </w:r>
      <w:r w:rsidRPr="00B638E2">
        <w:rPr>
          <w:rFonts w:ascii="Times New Roman" w:eastAsia="Times New Roman" w:hAnsi="Times New Roman" w:cs="Times New Roman"/>
          <w:sz w:val="24"/>
          <w:szCs w:val="24"/>
        </w:rPr>
        <w:t>Rīgas domes 2023.</w:t>
      </w:r>
      <w:r>
        <w:rPr>
          <w:rFonts w:ascii="Times New Roman" w:eastAsia="Times New Roman" w:hAnsi="Times New Roman" w:cs="Times New Roman"/>
          <w:sz w:val="24"/>
          <w:szCs w:val="24"/>
        </w:rPr>
        <w:t> </w:t>
      </w:r>
      <w:r w:rsidRPr="00B638E2">
        <w:rPr>
          <w:rFonts w:ascii="Times New Roman" w:eastAsia="Times New Roman" w:hAnsi="Times New Roman" w:cs="Times New Roman"/>
          <w:sz w:val="24"/>
          <w:szCs w:val="24"/>
        </w:rPr>
        <w:t>gada 30.</w:t>
      </w:r>
      <w:r>
        <w:rPr>
          <w:rFonts w:ascii="Times New Roman" w:eastAsia="Times New Roman" w:hAnsi="Times New Roman" w:cs="Times New Roman"/>
          <w:sz w:val="24"/>
          <w:szCs w:val="24"/>
        </w:rPr>
        <w:t> </w:t>
      </w:r>
      <w:r w:rsidRPr="00B638E2">
        <w:rPr>
          <w:rFonts w:ascii="Times New Roman" w:eastAsia="Times New Roman" w:hAnsi="Times New Roman" w:cs="Times New Roman"/>
          <w:sz w:val="24"/>
          <w:szCs w:val="24"/>
        </w:rPr>
        <w:t xml:space="preserve">augusta iekšējo noteikumu Nr. RD-23-26-nt “Rīgas </w:t>
      </w:r>
      <w:proofErr w:type="spellStart"/>
      <w:r w:rsidRPr="00B638E2">
        <w:rPr>
          <w:rFonts w:ascii="Times New Roman" w:eastAsia="Times New Roman" w:hAnsi="Times New Roman" w:cs="Times New Roman"/>
          <w:sz w:val="24"/>
          <w:szCs w:val="24"/>
        </w:rPr>
        <w:t>valstspilsētas</w:t>
      </w:r>
      <w:proofErr w:type="spellEnd"/>
      <w:r w:rsidRPr="00B638E2">
        <w:rPr>
          <w:rFonts w:ascii="Times New Roman" w:eastAsia="Times New Roman" w:hAnsi="Times New Roman" w:cs="Times New Roman"/>
          <w:sz w:val="24"/>
          <w:szCs w:val="24"/>
        </w:rPr>
        <w:t xml:space="preserve"> pašvaldības darba reglaments” 130.</w:t>
      </w:r>
      <w:r>
        <w:rPr>
          <w:rFonts w:ascii="Times New Roman" w:eastAsia="Times New Roman" w:hAnsi="Times New Roman" w:cs="Times New Roman"/>
          <w:sz w:val="24"/>
          <w:szCs w:val="24"/>
        </w:rPr>
        <w:t> </w:t>
      </w:r>
      <w:r w:rsidRPr="00B638E2">
        <w:rPr>
          <w:rFonts w:ascii="Times New Roman" w:eastAsia="Times New Roman" w:hAnsi="Times New Roman" w:cs="Times New Roman"/>
          <w:sz w:val="24"/>
          <w:szCs w:val="24"/>
        </w:rPr>
        <w:t xml:space="preserve">punktu un Rīgas </w:t>
      </w:r>
      <w:proofErr w:type="spellStart"/>
      <w:r w:rsidRPr="00B638E2">
        <w:rPr>
          <w:rFonts w:ascii="Times New Roman" w:eastAsia="Times New Roman" w:hAnsi="Times New Roman" w:cs="Times New Roman"/>
          <w:sz w:val="24"/>
          <w:szCs w:val="24"/>
        </w:rPr>
        <w:t>valstspilsētas</w:t>
      </w:r>
      <w:proofErr w:type="spellEnd"/>
      <w:r w:rsidRPr="00B638E2">
        <w:rPr>
          <w:rFonts w:ascii="Times New Roman" w:eastAsia="Times New Roman" w:hAnsi="Times New Roman" w:cs="Times New Roman"/>
          <w:sz w:val="24"/>
          <w:szCs w:val="24"/>
        </w:rPr>
        <w:t xml:space="preserve"> pašvaldības Izglītības, kultūras un sporta departamenta 2024.</w:t>
      </w:r>
      <w:r>
        <w:rPr>
          <w:rFonts w:ascii="Times New Roman" w:eastAsia="Times New Roman" w:hAnsi="Times New Roman" w:cs="Times New Roman"/>
          <w:sz w:val="24"/>
          <w:szCs w:val="24"/>
        </w:rPr>
        <w:t> </w:t>
      </w:r>
      <w:r w:rsidRPr="00B638E2">
        <w:rPr>
          <w:rFonts w:ascii="Times New Roman" w:eastAsia="Times New Roman" w:hAnsi="Times New Roman" w:cs="Times New Roman"/>
          <w:sz w:val="24"/>
          <w:szCs w:val="24"/>
        </w:rPr>
        <w:t>gada 17.</w:t>
      </w:r>
      <w:r>
        <w:rPr>
          <w:rFonts w:ascii="Times New Roman" w:eastAsia="Times New Roman" w:hAnsi="Times New Roman" w:cs="Times New Roman"/>
          <w:sz w:val="24"/>
          <w:szCs w:val="24"/>
        </w:rPr>
        <w:t> </w:t>
      </w:r>
      <w:r w:rsidRPr="00B638E2">
        <w:rPr>
          <w:rFonts w:ascii="Times New Roman" w:eastAsia="Times New Roman" w:hAnsi="Times New Roman" w:cs="Times New Roman"/>
          <w:sz w:val="24"/>
          <w:szCs w:val="24"/>
        </w:rPr>
        <w:t xml:space="preserve">maija reglamenta Nr.DIKS-24-19-rgs “Rīgas </w:t>
      </w:r>
      <w:proofErr w:type="spellStart"/>
      <w:r w:rsidRPr="00B638E2">
        <w:rPr>
          <w:rFonts w:ascii="Times New Roman" w:eastAsia="Times New Roman" w:hAnsi="Times New Roman" w:cs="Times New Roman"/>
          <w:sz w:val="24"/>
          <w:szCs w:val="24"/>
        </w:rPr>
        <w:t>valstspilsētas</w:t>
      </w:r>
      <w:proofErr w:type="spellEnd"/>
      <w:r w:rsidRPr="00B638E2">
        <w:rPr>
          <w:rFonts w:ascii="Times New Roman" w:eastAsia="Times New Roman" w:hAnsi="Times New Roman" w:cs="Times New Roman"/>
          <w:sz w:val="24"/>
          <w:szCs w:val="24"/>
        </w:rPr>
        <w:t xml:space="preserve"> pašvaldības Izglītības, kultūras un sporta departamenta Sporta un jaunatnes pārvaldes reglaments” 10.9.</w:t>
      </w:r>
      <w:r>
        <w:rPr>
          <w:rFonts w:ascii="Times New Roman" w:eastAsia="Times New Roman" w:hAnsi="Times New Roman" w:cs="Times New Roman"/>
          <w:sz w:val="24"/>
          <w:szCs w:val="24"/>
        </w:rPr>
        <w:t xml:space="preserve"> </w:t>
      </w:r>
      <w:r w:rsidRPr="00B638E2">
        <w:rPr>
          <w:rFonts w:ascii="Times New Roman" w:eastAsia="Times New Roman" w:hAnsi="Times New Roman" w:cs="Times New Roman"/>
          <w:sz w:val="24"/>
          <w:szCs w:val="24"/>
        </w:rPr>
        <w:t>apakšpunktu</w:t>
      </w:r>
      <w:r>
        <w:rPr>
          <w:rFonts w:ascii="Times New Roman" w:eastAsia="Times New Roman" w:hAnsi="Times New Roman" w:cs="Times New Roman"/>
          <w:sz w:val="24"/>
          <w:szCs w:val="24"/>
        </w:rPr>
        <w:t xml:space="preserve"> </w:t>
      </w:r>
      <w:r w:rsidRPr="00B72AC1">
        <w:rPr>
          <w:rFonts w:ascii="Times New Roman" w:eastAsia="Times New Roman" w:hAnsi="Times New Roman" w:cs="Times New Roman"/>
          <w:sz w:val="24"/>
          <w:szCs w:val="24"/>
        </w:rPr>
        <w:t>no vienas puses, un</w:t>
      </w:r>
    </w:p>
    <w:bookmarkEnd w:id="0"/>
    <w:p w14:paraId="6796579C" w14:textId="586E79B3" w:rsidR="005969FB" w:rsidRPr="00B72AC1" w:rsidRDefault="005969FB" w:rsidP="005969FB">
      <w:pPr>
        <w:ind w:firstLine="810"/>
        <w:jc w:val="both"/>
        <w:rPr>
          <w:rFonts w:ascii="Times New Roman" w:hAnsi="Times New Roman" w:cs="Times New Roman"/>
          <w:sz w:val="24"/>
          <w:szCs w:val="24"/>
        </w:rPr>
      </w:pPr>
      <w:r w:rsidRPr="005969FB">
        <w:rPr>
          <w:rFonts w:ascii="Times New Roman" w:hAnsi="Times New Roman" w:cs="Times New Roman"/>
          <w:b/>
          <w:sz w:val="24"/>
          <w:szCs w:val="24"/>
        </w:rPr>
        <w:t>Biedrība “Mini-</w:t>
      </w:r>
      <w:proofErr w:type="spellStart"/>
      <w:r w:rsidRPr="005969FB">
        <w:rPr>
          <w:rFonts w:ascii="Times New Roman" w:hAnsi="Times New Roman" w:cs="Times New Roman"/>
          <w:b/>
          <w:sz w:val="24"/>
          <w:szCs w:val="24"/>
        </w:rPr>
        <w:t>pitch</w:t>
      </w:r>
      <w:proofErr w:type="spellEnd"/>
      <w:r w:rsidRPr="005969FB">
        <w:rPr>
          <w:rFonts w:ascii="Times New Roman" w:hAnsi="Times New Roman" w:cs="Times New Roman"/>
          <w:b/>
          <w:sz w:val="24"/>
          <w:szCs w:val="24"/>
        </w:rPr>
        <w:t>”</w:t>
      </w:r>
      <w:r w:rsidRPr="00B72AC1">
        <w:rPr>
          <w:rFonts w:ascii="Times New Roman" w:hAnsi="Times New Roman" w:cs="Times New Roman"/>
          <w:sz w:val="24"/>
          <w:szCs w:val="24"/>
        </w:rPr>
        <w:t xml:space="preserve">, turpmāk – Izpildītājs, </w:t>
      </w:r>
      <w:r w:rsidRPr="005969FB">
        <w:rPr>
          <w:rFonts w:ascii="Times New Roman" w:hAnsi="Times New Roman" w:cs="Times New Roman"/>
          <w:sz w:val="24"/>
          <w:szCs w:val="24"/>
        </w:rPr>
        <w:t>valdes locekļa Viestura Bērziņa</w:t>
      </w:r>
      <w:r w:rsidRPr="00B72AC1">
        <w:rPr>
          <w:rFonts w:ascii="Times New Roman" w:hAnsi="Times New Roman" w:cs="Times New Roman"/>
          <w:sz w:val="24"/>
          <w:szCs w:val="24"/>
        </w:rPr>
        <w:t xml:space="preserve"> personā, kurš rīkojas saskaņā ar statūtiem, no otras puses, kopā sauktas – Puses, Departamenta iepirkuma procedūras </w:t>
      </w:r>
      <w:r w:rsidRPr="00B72AC1">
        <w:rPr>
          <w:rFonts w:ascii="Times New Roman" w:hAnsi="Times New Roman" w:cs="Times New Roman"/>
          <w:color w:val="000000"/>
          <w:sz w:val="24"/>
          <w:szCs w:val="24"/>
        </w:rPr>
        <w:t>“</w:t>
      </w:r>
      <w:r w:rsidRPr="00A5154A">
        <w:rPr>
          <w:rFonts w:ascii="Times New Roman" w:hAnsi="Times New Roman" w:cs="Times New Roman"/>
          <w:color w:val="000000"/>
          <w:sz w:val="24"/>
          <w:szCs w:val="24"/>
        </w:rPr>
        <w:t>Ukrainas bērnu un jauniešu uzņemšana Rīgā 202</w:t>
      </w:r>
      <w:r>
        <w:rPr>
          <w:rFonts w:ascii="Times New Roman" w:hAnsi="Times New Roman" w:cs="Times New Roman"/>
          <w:color w:val="000000"/>
          <w:sz w:val="24"/>
          <w:szCs w:val="24"/>
        </w:rPr>
        <w:t>6</w:t>
      </w:r>
      <w:r w:rsidRPr="00A5154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5154A">
        <w:rPr>
          <w:rFonts w:ascii="Times New Roman" w:hAnsi="Times New Roman" w:cs="Times New Roman"/>
          <w:color w:val="000000"/>
          <w:sz w:val="24"/>
          <w:szCs w:val="24"/>
        </w:rPr>
        <w:t>gadā</w:t>
      </w:r>
      <w:r w:rsidRPr="00B72AC1">
        <w:rPr>
          <w:rFonts w:ascii="Times New Roman" w:hAnsi="Times New Roman" w:cs="Times New Roman"/>
          <w:color w:val="000000"/>
          <w:sz w:val="24"/>
          <w:szCs w:val="24"/>
        </w:rPr>
        <w:t>”</w:t>
      </w:r>
      <w:r w:rsidRPr="00B72AC1">
        <w:rPr>
          <w:rFonts w:ascii="Times New Roman" w:hAnsi="Times New Roman" w:cs="Times New Roman"/>
          <w:sz w:val="24"/>
          <w:szCs w:val="24"/>
        </w:rPr>
        <w:t xml:space="preserve"> Nr. </w:t>
      </w:r>
      <w:r>
        <w:rPr>
          <w:rFonts w:ascii="Times New Roman" w:hAnsi="Times New Roman" w:cs="Times New Roman"/>
          <w:sz w:val="24"/>
          <w:szCs w:val="24"/>
        </w:rPr>
        <w:t>RVP</w:t>
      </w:r>
      <w:r w:rsidRPr="00B72AC1">
        <w:rPr>
          <w:rFonts w:ascii="Times New Roman" w:hAnsi="Times New Roman" w:cs="Times New Roman"/>
          <w:sz w:val="24"/>
          <w:szCs w:val="24"/>
        </w:rPr>
        <w:t xml:space="preserve">IKSD </w:t>
      </w:r>
      <w:r w:rsidRPr="00193ADB">
        <w:rPr>
          <w:rFonts w:ascii="Times New Roman" w:hAnsi="Times New Roman" w:cs="Times New Roman"/>
          <w:sz w:val="24"/>
          <w:szCs w:val="24"/>
        </w:rPr>
        <w:t>202</w:t>
      </w:r>
      <w:r>
        <w:rPr>
          <w:rFonts w:ascii="Times New Roman" w:hAnsi="Times New Roman" w:cs="Times New Roman"/>
          <w:sz w:val="24"/>
          <w:szCs w:val="24"/>
        </w:rPr>
        <w:t>6</w:t>
      </w:r>
      <w:r w:rsidRPr="00193ADB">
        <w:rPr>
          <w:rFonts w:ascii="Times New Roman" w:hAnsi="Times New Roman" w:cs="Times New Roman"/>
          <w:sz w:val="24"/>
          <w:szCs w:val="24"/>
        </w:rPr>
        <w:t>/</w:t>
      </w:r>
      <w:r>
        <w:rPr>
          <w:rFonts w:ascii="Times New Roman" w:hAnsi="Times New Roman" w:cs="Times New Roman"/>
          <w:sz w:val="24"/>
          <w:szCs w:val="24"/>
        </w:rPr>
        <w:t>12</w:t>
      </w:r>
      <w:r w:rsidRPr="00B72AC1">
        <w:rPr>
          <w:rFonts w:ascii="Times New Roman" w:hAnsi="Times New Roman" w:cs="Times New Roman"/>
          <w:sz w:val="24"/>
          <w:szCs w:val="24"/>
        </w:rPr>
        <w:t>, turpmāk – Iepirkums, rezultātā noslēdza šādu Līgumu.</w:t>
      </w:r>
    </w:p>
    <w:p w14:paraId="0DABF7CB" w14:textId="77777777" w:rsidR="005969FB" w:rsidRPr="00B72AC1" w:rsidRDefault="005969FB" w:rsidP="005969FB">
      <w:pPr>
        <w:spacing w:before="240" w:after="0"/>
        <w:jc w:val="center"/>
        <w:rPr>
          <w:rFonts w:ascii="Times New Roman" w:eastAsia="PMingLiU" w:hAnsi="Times New Roman" w:cs="Times New Roman"/>
          <w:b/>
          <w:sz w:val="24"/>
          <w:szCs w:val="24"/>
          <w:lang w:eastAsia="zh-TW"/>
        </w:rPr>
      </w:pPr>
      <w:r w:rsidRPr="00B72AC1">
        <w:rPr>
          <w:rFonts w:ascii="Times New Roman" w:eastAsia="PMingLiU" w:hAnsi="Times New Roman" w:cs="Times New Roman"/>
          <w:b/>
          <w:sz w:val="24"/>
          <w:szCs w:val="24"/>
          <w:lang w:eastAsia="zh-TW"/>
        </w:rPr>
        <w:t>1. Līguma priekšmets</w:t>
      </w:r>
    </w:p>
    <w:p w14:paraId="194DE923" w14:textId="77777777" w:rsidR="005969FB" w:rsidRPr="00B72AC1" w:rsidRDefault="005969FB" w:rsidP="005969FB">
      <w:pPr>
        <w:tabs>
          <w:tab w:val="left" w:pos="426"/>
          <w:tab w:val="left" w:pos="1418"/>
        </w:tabs>
        <w:spacing w:after="0" w:line="240" w:lineRule="auto"/>
        <w:ind w:firstLine="851"/>
        <w:jc w:val="both"/>
        <w:rPr>
          <w:rFonts w:ascii="Times New Roman" w:hAnsi="Times New Roman" w:cs="Times New Roman"/>
          <w:sz w:val="24"/>
          <w:szCs w:val="24"/>
        </w:rPr>
      </w:pPr>
      <w:r w:rsidRPr="00B72AC1">
        <w:rPr>
          <w:rFonts w:ascii="Times New Roman" w:eastAsia="PMingLiU" w:hAnsi="Times New Roman" w:cs="Times New Roman"/>
          <w:sz w:val="24"/>
          <w:szCs w:val="24"/>
          <w:lang w:eastAsia="zh-TW"/>
        </w:rPr>
        <w:t>1.1. Pasūtītājs uzdod Izpildītājam un Izpildītājs apņemas</w:t>
      </w:r>
      <w:bookmarkStart w:id="1" w:name="_Hlk513110207"/>
      <w:r w:rsidRPr="00B72AC1">
        <w:rPr>
          <w:rFonts w:ascii="Times New Roman" w:eastAsia="PMingLiU" w:hAnsi="Times New Roman" w:cs="Times New Roman"/>
          <w:sz w:val="24"/>
          <w:szCs w:val="24"/>
          <w:lang w:eastAsia="zh-TW"/>
        </w:rPr>
        <w:t xml:space="preserve"> nodrošināt </w:t>
      </w:r>
      <w:bookmarkEnd w:id="1"/>
      <w:r w:rsidRPr="00A5154A">
        <w:rPr>
          <w:rFonts w:ascii="Times New Roman" w:hAnsi="Times New Roman" w:cs="Times New Roman"/>
          <w:color w:val="000000"/>
          <w:sz w:val="24"/>
          <w:szCs w:val="24"/>
        </w:rPr>
        <w:t>Ukrainas bērnu un jauniešu uzņemšan</w:t>
      </w:r>
      <w:r>
        <w:rPr>
          <w:rFonts w:ascii="Times New Roman" w:hAnsi="Times New Roman" w:cs="Times New Roman"/>
          <w:color w:val="000000"/>
          <w:sz w:val="24"/>
          <w:szCs w:val="24"/>
        </w:rPr>
        <w:t>u</w:t>
      </w:r>
      <w:r w:rsidRPr="00A5154A">
        <w:rPr>
          <w:rFonts w:ascii="Times New Roman" w:hAnsi="Times New Roman" w:cs="Times New Roman"/>
          <w:color w:val="000000"/>
          <w:sz w:val="24"/>
          <w:szCs w:val="24"/>
        </w:rPr>
        <w:t xml:space="preserve"> Rīgā 202</w:t>
      </w:r>
      <w:r>
        <w:rPr>
          <w:rFonts w:ascii="Times New Roman" w:hAnsi="Times New Roman" w:cs="Times New Roman"/>
          <w:color w:val="000000"/>
          <w:sz w:val="24"/>
          <w:szCs w:val="24"/>
        </w:rPr>
        <w:t>6</w:t>
      </w:r>
      <w:r w:rsidRPr="00A5154A">
        <w:rPr>
          <w:rFonts w:ascii="Times New Roman" w:hAnsi="Times New Roman" w:cs="Times New Roman"/>
          <w:color w:val="000000"/>
          <w:sz w:val="24"/>
          <w:szCs w:val="24"/>
        </w:rPr>
        <w:t>.gadā</w:t>
      </w:r>
      <w:r w:rsidRPr="00B72AC1">
        <w:rPr>
          <w:rFonts w:ascii="Times New Roman" w:eastAsia="PMingLiU" w:hAnsi="Times New Roman" w:cs="Times New Roman"/>
          <w:sz w:val="24"/>
          <w:szCs w:val="24"/>
          <w:lang w:eastAsia="zh-TW"/>
        </w:rPr>
        <w:t xml:space="preserve">, turpmāk – Pakalpojums, </w:t>
      </w:r>
      <w:r w:rsidRPr="00B72AC1">
        <w:rPr>
          <w:rFonts w:ascii="Times New Roman" w:hAnsi="Times New Roman" w:cs="Times New Roman"/>
          <w:sz w:val="24"/>
          <w:szCs w:val="24"/>
        </w:rPr>
        <w:t>saskaņā ar</w:t>
      </w:r>
      <w:r w:rsidRPr="00B72AC1">
        <w:rPr>
          <w:rFonts w:ascii="Times New Roman" w:eastAsia="PMingLiU" w:hAnsi="Times New Roman" w:cs="Times New Roman"/>
          <w:sz w:val="24"/>
          <w:szCs w:val="24"/>
          <w:lang w:eastAsia="zh-TW"/>
        </w:rPr>
        <w:t xml:space="preserve"> Pušu apstiprinātajiem pielikumiem, kas ir šī Līguma neatņemamas sastāvdaļas</w:t>
      </w:r>
      <w:r>
        <w:rPr>
          <w:rFonts w:ascii="Times New Roman" w:eastAsia="PMingLiU" w:hAnsi="Times New Roman" w:cs="Times New Roman"/>
          <w:sz w:val="24"/>
          <w:szCs w:val="24"/>
          <w:lang w:eastAsia="zh-TW"/>
        </w:rPr>
        <w:t>,</w:t>
      </w:r>
      <w:r w:rsidRPr="00B72AC1">
        <w:rPr>
          <w:rFonts w:ascii="Times New Roman" w:eastAsia="PMingLiU" w:hAnsi="Times New Roman" w:cs="Times New Roman"/>
          <w:sz w:val="24"/>
          <w:szCs w:val="24"/>
          <w:lang w:eastAsia="zh-TW"/>
        </w:rPr>
        <w:t xml:space="preserve"> un šī Līguma nosacījumiem: </w:t>
      </w:r>
      <w:r w:rsidRPr="00B72AC1">
        <w:rPr>
          <w:rFonts w:ascii="Times New Roman" w:hAnsi="Times New Roman" w:cs="Times New Roman"/>
          <w:sz w:val="24"/>
          <w:szCs w:val="24"/>
        </w:rPr>
        <w:t xml:space="preserve"> </w:t>
      </w:r>
    </w:p>
    <w:p w14:paraId="5CF594A4" w14:textId="77777777" w:rsidR="005969FB" w:rsidRPr="00DF17BC" w:rsidRDefault="005969FB" w:rsidP="005969FB">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4"/>
          <w:szCs w:val="24"/>
          <w:lang w:eastAsia="zh-TW"/>
        </w:rPr>
      </w:pPr>
      <w:r w:rsidRPr="00DF17BC">
        <w:rPr>
          <w:rFonts w:ascii="Times New Roman" w:eastAsia="PMingLiU" w:hAnsi="Times New Roman" w:cs="Times New Roman"/>
          <w:sz w:val="24"/>
          <w:szCs w:val="24"/>
          <w:lang w:eastAsia="zh-TW"/>
        </w:rPr>
        <w:t>1.1.1. Iepirkuma Tehniskā specifikācija (1. pielikums);</w:t>
      </w:r>
    </w:p>
    <w:p w14:paraId="545448DE" w14:textId="77777777" w:rsidR="005969FB" w:rsidRPr="00812FD9" w:rsidRDefault="005969FB" w:rsidP="005969FB">
      <w:pPr>
        <w:tabs>
          <w:tab w:val="left" w:pos="900"/>
          <w:tab w:val="left" w:pos="1134"/>
          <w:tab w:val="left" w:pos="1560"/>
          <w:tab w:val="num" w:pos="1712"/>
        </w:tabs>
        <w:spacing w:after="0" w:line="240" w:lineRule="auto"/>
        <w:ind w:firstLine="851"/>
        <w:jc w:val="both"/>
        <w:rPr>
          <w:rFonts w:ascii="Times New Roman" w:eastAsia="PMingLiU" w:hAnsi="Times New Roman" w:cs="Times New Roman"/>
          <w:sz w:val="24"/>
          <w:szCs w:val="24"/>
          <w:lang w:eastAsia="zh-TW"/>
        </w:rPr>
      </w:pPr>
      <w:r w:rsidRPr="00812FD9">
        <w:rPr>
          <w:rFonts w:ascii="Times New Roman" w:eastAsia="PMingLiU" w:hAnsi="Times New Roman" w:cs="Times New Roman"/>
          <w:sz w:val="24"/>
          <w:szCs w:val="24"/>
          <w:lang w:eastAsia="zh-TW"/>
        </w:rPr>
        <w:t>1.1.2. Izpildītāja nodrošināta programma (dienas kārtība)  (2. pielikums);</w:t>
      </w:r>
    </w:p>
    <w:p w14:paraId="407C5F10" w14:textId="77777777" w:rsidR="005969FB" w:rsidRPr="00812FD9" w:rsidRDefault="005969FB" w:rsidP="005969F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812FD9">
        <w:rPr>
          <w:rFonts w:ascii="Times New Roman" w:eastAsia="PMingLiU" w:hAnsi="Times New Roman" w:cs="Times New Roman"/>
          <w:sz w:val="24"/>
          <w:szCs w:val="24"/>
          <w:lang w:eastAsia="zh-TW"/>
        </w:rPr>
        <w:t>1.1.3. Izpildītāja Finanšu piedāvājums (3. pielikums);</w:t>
      </w:r>
    </w:p>
    <w:p w14:paraId="7E57D0A9" w14:textId="77777777" w:rsidR="005969FB" w:rsidRPr="00812FD9" w:rsidRDefault="005969FB" w:rsidP="005969F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bookmarkStart w:id="2" w:name="_Hlk129341035"/>
      <w:r w:rsidRPr="00812FD9">
        <w:rPr>
          <w:rFonts w:ascii="Times New Roman" w:eastAsia="PMingLiU" w:hAnsi="Times New Roman" w:cs="Times New Roman"/>
          <w:sz w:val="24"/>
          <w:szCs w:val="24"/>
          <w:lang w:eastAsia="zh-TW"/>
        </w:rPr>
        <w:t xml:space="preserve">1.1.4. Atskaites par sniegto pakalpojumu veidlapa </w:t>
      </w:r>
      <w:bookmarkEnd w:id="2"/>
      <w:r w:rsidRPr="00812FD9">
        <w:rPr>
          <w:rFonts w:ascii="Times New Roman" w:eastAsia="PMingLiU" w:hAnsi="Times New Roman" w:cs="Times New Roman"/>
          <w:sz w:val="24"/>
          <w:szCs w:val="24"/>
          <w:lang w:eastAsia="zh-TW"/>
        </w:rPr>
        <w:t>(4.pielikums).</w:t>
      </w:r>
    </w:p>
    <w:p w14:paraId="09ECDA29" w14:textId="77777777" w:rsidR="005969FB" w:rsidRPr="00812FD9" w:rsidRDefault="005969FB" w:rsidP="005969FB">
      <w:pPr>
        <w:pStyle w:val="ListParagraph2"/>
        <w:numPr>
          <w:ilvl w:val="1"/>
          <w:numId w:val="2"/>
        </w:numPr>
        <w:suppressAutoHyphens/>
        <w:spacing w:after="0" w:line="240" w:lineRule="auto"/>
        <w:ind w:left="0" w:firstLine="900"/>
        <w:jc w:val="both"/>
        <w:rPr>
          <w:rFonts w:ascii="Times New Roman" w:hAnsi="Times New Roman" w:cs="Times New Roman"/>
          <w:sz w:val="24"/>
          <w:szCs w:val="24"/>
          <w:lang w:eastAsia="ar-SA"/>
        </w:rPr>
      </w:pPr>
      <w:r w:rsidRPr="00812FD9">
        <w:rPr>
          <w:rFonts w:ascii="Times New Roman" w:hAnsi="Times New Roman" w:cs="Times New Roman"/>
          <w:sz w:val="24"/>
          <w:szCs w:val="24"/>
          <w:lang w:eastAsia="ar-SA"/>
        </w:rPr>
        <w:t>Pakalpojuma sniegšanas periods – no 2026. gada 4. augusta līdz 11. augustam, neieskaitot ceļā pavadīto laiku, (1.grupa) un no 2026. gada 18. augusta līdz 25. augustam, neieskaitot ceļā pavadīto laiku (2.grupa).</w:t>
      </w:r>
    </w:p>
    <w:p w14:paraId="5E7A069F" w14:textId="77777777" w:rsidR="005969FB" w:rsidRPr="00812FD9" w:rsidRDefault="005969FB" w:rsidP="005969F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highlight w:val="yellow"/>
          <w:lang w:eastAsia="zh-TW"/>
        </w:rPr>
      </w:pPr>
    </w:p>
    <w:p w14:paraId="0A5CF6A7" w14:textId="77777777" w:rsidR="005969FB" w:rsidRPr="00B72AC1" w:rsidRDefault="005969FB" w:rsidP="005969FB">
      <w:pPr>
        <w:spacing w:after="0" w:line="240" w:lineRule="auto"/>
        <w:jc w:val="center"/>
        <w:rPr>
          <w:rFonts w:ascii="Times New Roman" w:eastAsia="PMingLiU" w:hAnsi="Times New Roman" w:cs="Times New Roman"/>
          <w:b/>
          <w:sz w:val="24"/>
          <w:szCs w:val="24"/>
          <w:lang w:eastAsia="zh-TW"/>
        </w:rPr>
      </w:pPr>
      <w:bookmarkStart w:id="3" w:name="_Hlk11749993"/>
      <w:r w:rsidRPr="00B72AC1">
        <w:rPr>
          <w:rFonts w:ascii="Times New Roman" w:eastAsia="PMingLiU" w:hAnsi="Times New Roman" w:cs="Times New Roman"/>
          <w:b/>
          <w:sz w:val="24"/>
          <w:szCs w:val="24"/>
          <w:lang w:eastAsia="zh-TW"/>
        </w:rPr>
        <w:t>2. Līguma summa un norēķinu kārtība</w:t>
      </w:r>
    </w:p>
    <w:p w14:paraId="2B6F25EF" w14:textId="1BF88466" w:rsidR="005969FB" w:rsidRPr="00B72AC1" w:rsidRDefault="005969FB" w:rsidP="005969FB">
      <w:pPr>
        <w:spacing w:after="0" w:line="240" w:lineRule="auto"/>
        <w:ind w:firstLine="851"/>
        <w:contextualSpacing/>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2.1. Līguma kopējā summa bez pievienotās vērtības nodokļa (turpmāk – PVN) ir</w:t>
      </w:r>
      <w:r>
        <w:rPr>
          <w:rFonts w:ascii="Times New Roman" w:eastAsia="PMingLiU" w:hAnsi="Times New Roman" w:cs="Times New Roman"/>
          <w:sz w:val="24"/>
          <w:szCs w:val="24"/>
          <w:lang w:eastAsia="zh-TW"/>
        </w:rPr>
        <w:t xml:space="preserve"> līdz</w:t>
      </w:r>
      <w:r w:rsidRPr="00B72AC1">
        <w:rPr>
          <w:rFonts w:ascii="Times New Roman" w:eastAsia="PMingLiU" w:hAnsi="Times New Roman" w:cs="Times New Roman"/>
          <w:sz w:val="24"/>
          <w:szCs w:val="24"/>
          <w:lang w:eastAsia="zh-TW"/>
        </w:rPr>
        <w:t xml:space="preserve"> </w:t>
      </w:r>
      <w:r w:rsidRPr="00B72AC1">
        <w:rPr>
          <w:rFonts w:ascii="Times New Roman" w:eastAsia="PMingLiU" w:hAnsi="Times New Roman" w:cs="Times New Roman"/>
          <w:b/>
          <w:sz w:val="24"/>
          <w:szCs w:val="24"/>
          <w:lang w:eastAsia="zh-TW"/>
        </w:rPr>
        <w:t xml:space="preserve">EUR </w:t>
      </w:r>
      <w:r w:rsidRPr="005969FB">
        <w:rPr>
          <w:rFonts w:ascii="Times New Roman" w:eastAsia="PMingLiU" w:hAnsi="Times New Roman" w:cs="Times New Roman"/>
          <w:b/>
          <w:sz w:val="24"/>
          <w:szCs w:val="24"/>
          <w:lang w:eastAsia="zh-TW"/>
        </w:rPr>
        <w:t xml:space="preserve">78789,76 </w:t>
      </w:r>
      <w:r w:rsidRPr="00B72AC1">
        <w:rPr>
          <w:rFonts w:ascii="Times New Roman" w:eastAsia="PMingLiU" w:hAnsi="Times New Roman" w:cs="Times New Roman"/>
          <w:sz w:val="24"/>
          <w:szCs w:val="24"/>
          <w:lang w:eastAsia="zh-TW"/>
        </w:rPr>
        <w:t>(</w:t>
      </w:r>
      <w:r>
        <w:rPr>
          <w:rFonts w:ascii="Times New Roman" w:eastAsia="PMingLiU" w:hAnsi="Times New Roman" w:cs="Times New Roman"/>
          <w:sz w:val="24"/>
          <w:szCs w:val="24"/>
          <w:lang w:eastAsia="zh-TW"/>
        </w:rPr>
        <w:t>septiņdesmit astoņi tūkstoši septiņi simti astoņdesmit deviņi</w:t>
      </w:r>
      <w:r w:rsidRPr="00B72AC1">
        <w:rPr>
          <w:rFonts w:ascii="Times New Roman" w:eastAsia="PMingLiU" w:hAnsi="Times New Roman" w:cs="Times New Roman"/>
          <w:sz w:val="24"/>
          <w:szCs w:val="24"/>
          <w:lang w:eastAsia="zh-TW"/>
        </w:rPr>
        <w:t xml:space="preserve"> </w:t>
      </w:r>
      <w:proofErr w:type="spellStart"/>
      <w:r w:rsidRPr="00B72AC1">
        <w:rPr>
          <w:rFonts w:ascii="Times New Roman" w:eastAsia="PMingLiU" w:hAnsi="Times New Roman" w:cs="Times New Roman"/>
          <w:i/>
          <w:sz w:val="24"/>
          <w:szCs w:val="24"/>
          <w:lang w:eastAsia="zh-TW"/>
        </w:rPr>
        <w:t>euro</w:t>
      </w:r>
      <w:proofErr w:type="spellEnd"/>
      <w:r w:rsidRPr="00B72AC1">
        <w:rPr>
          <w:rFonts w:ascii="Times New Roman" w:eastAsia="PMingLiU" w:hAnsi="Times New Roman" w:cs="Times New Roman"/>
          <w:sz w:val="24"/>
          <w:szCs w:val="24"/>
          <w:lang w:eastAsia="zh-TW"/>
        </w:rPr>
        <w:t xml:space="preserve"> un </w:t>
      </w:r>
      <w:r>
        <w:rPr>
          <w:rFonts w:ascii="Times New Roman" w:eastAsia="PMingLiU" w:hAnsi="Times New Roman" w:cs="Times New Roman"/>
          <w:sz w:val="24"/>
          <w:szCs w:val="24"/>
          <w:lang w:eastAsia="zh-TW"/>
        </w:rPr>
        <w:t xml:space="preserve">76 </w:t>
      </w:r>
      <w:r w:rsidRPr="00B72AC1">
        <w:rPr>
          <w:rFonts w:ascii="Times New Roman" w:eastAsia="PMingLiU" w:hAnsi="Times New Roman" w:cs="Times New Roman"/>
          <w:i/>
          <w:sz w:val="24"/>
          <w:szCs w:val="24"/>
          <w:lang w:eastAsia="zh-TW"/>
        </w:rPr>
        <w:t>centi</w:t>
      </w:r>
      <w:r w:rsidRPr="00B72AC1">
        <w:rPr>
          <w:rFonts w:ascii="Times New Roman" w:eastAsia="PMingLiU" w:hAnsi="Times New Roman" w:cs="Times New Roman"/>
          <w:sz w:val="24"/>
          <w:szCs w:val="24"/>
          <w:lang w:eastAsia="zh-TW"/>
        </w:rPr>
        <w:t xml:space="preserve">). PVN summa tiek aprēķināta un norādīta elektroniskā rēķinā atbilstoši Latvijas Republikas normatīvajos aktos noteiktajām nodokļa procenta likmēm un noteikumiem. </w:t>
      </w:r>
      <w:r w:rsidRPr="00E26EA7">
        <w:rPr>
          <w:rFonts w:ascii="Times New Roman" w:eastAsia="PMingLiU" w:hAnsi="Times New Roman" w:cs="Times New Roman"/>
          <w:sz w:val="24"/>
          <w:szCs w:val="24"/>
          <w:lang w:eastAsia="zh-TW"/>
        </w:rPr>
        <w:t xml:space="preserve">Norēķini tiek veikti par faktiski sniegto pakalpojumu, </w:t>
      </w:r>
      <w:r>
        <w:rPr>
          <w:rFonts w:ascii="Times New Roman" w:eastAsia="PMingLiU" w:hAnsi="Times New Roman" w:cs="Times New Roman"/>
          <w:sz w:val="24"/>
          <w:szCs w:val="24"/>
          <w:lang w:eastAsia="zh-TW"/>
        </w:rPr>
        <w:t>F</w:t>
      </w:r>
      <w:r w:rsidRPr="00E26EA7">
        <w:rPr>
          <w:rFonts w:ascii="Times New Roman" w:eastAsia="PMingLiU" w:hAnsi="Times New Roman" w:cs="Times New Roman"/>
          <w:sz w:val="24"/>
          <w:szCs w:val="24"/>
          <w:lang w:eastAsia="zh-TW"/>
        </w:rPr>
        <w:t>inanšu piedāvājumā</w:t>
      </w:r>
      <w:r>
        <w:rPr>
          <w:rFonts w:ascii="Times New Roman" w:eastAsia="PMingLiU" w:hAnsi="Times New Roman" w:cs="Times New Roman"/>
          <w:sz w:val="24"/>
          <w:szCs w:val="24"/>
          <w:lang w:eastAsia="zh-TW"/>
        </w:rPr>
        <w:t xml:space="preserve"> (3. pielikums)</w:t>
      </w:r>
      <w:r w:rsidRPr="00E26EA7">
        <w:rPr>
          <w:rFonts w:ascii="Times New Roman" w:eastAsia="PMingLiU" w:hAnsi="Times New Roman" w:cs="Times New Roman"/>
          <w:sz w:val="24"/>
          <w:szCs w:val="24"/>
          <w:lang w:eastAsia="zh-TW"/>
        </w:rPr>
        <w:t xml:space="preserve"> norādīt</w:t>
      </w:r>
      <w:r>
        <w:rPr>
          <w:rFonts w:ascii="Times New Roman" w:eastAsia="PMingLiU" w:hAnsi="Times New Roman" w:cs="Times New Roman"/>
          <w:sz w:val="24"/>
          <w:szCs w:val="24"/>
          <w:lang w:eastAsia="zh-TW"/>
        </w:rPr>
        <w:t>o</w:t>
      </w:r>
      <w:r w:rsidRPr="00E26EA7">
        <w:rPr>
          <w:rFonts w:ascii="Times New Roman" w:eastAsia="PMingLiU" w:hAnsi="Times New Roman" w:cs="Times New Roman"/>
          <w:sz w:val="24"/>
          <w:szCs w:val="24"/>
          <w:lang w:eastAsia="zh-TW"/>
        </w:rPr>
        <w:t xml:space="preserve"> cen</w:t>
      </w:r>
      <w:r>
        <w:rPr>
          <w:rFonts w:ascii="Times New Roman" w:eastAsia="PMingLiU" w:hAnsi="Times New Roman" w:cs="Times New Roman"/>
          <w:sz w:val="24"/>
          <w:szCs w:val="24"/>
          <w:lang w:eastAsia="zh-TW"/>
        </w:rPr>
        <w:t>u</w:t>
      </w:r>
      <w:r w:rsidRPr="00E26EA7">
        <w:rPr>
          <w:rFonts w:ascii="Times New Roman" w:eastAsia="PMingLiU" w:hAnsi="Times New Roman" w:cs="Times New Roman"/>
          <w:sz w:val="24"/>
          <w:szCs w:val="24"/>
          <w:lang w:eastAsia="zh-TW"/>
        </w:rPr>
        <w:t xml:space="preserve"> par vienu personu</w:t>
      </w:r>
      <w:r>
        <w:rPr>
          <w:rFonts w:ascii="Times New Roman" w:eastAsia="PMingLiU" w:hAnsi="Times New Roman" w:cs="Times New Roman"/>
          <w:sz w:val="24"/>
          <w:szCs w:val="24"/>
          <w:lang w:eastAsia="zh-TW"/>
        </w:rPr>
        <w:t>,</w:t>
      </w:r>
      <w:r w:rsidRPr="00E26EA7">
        <w:rPr>
          <w:rFonts w:ascii="Times New Roman" w:eastAsia="PMingLiU" w:hAnsi="Times New Roman" w:cs="Times New Roman"/>
          <w:sz w:val="24"/>
          <w:szCs w:val="24"/>
          <w:lang w:eastAsia="zh-TW"/>
        </w:rPr>
        <w:t xml:space="preserve"> reizinot ar</w:t>
      </w:r>
      <w:r>
        <w:rPr>
          <w:rFonts w:ascii="Times New Roman" w:eastAsia="PMingLiU" w:hAnsi="Times New Roman" w:cs="Times New Roman"/>
          <w:sz w:val="24"/>
          <w:szCs w:val="24"/>
          <w:lang w:eastAsia="zh-TW"/>
        </w:rPr>
        <w:t xml:space="preserve"> faktisko</w:t>
      </w:r>
      <w:r w:rsidRPr="00E26EA7">
        <w:rPr>
          <w:rFonts w:ascii="Times New Roman" w:eastAsia="PMingLiU" w:hAnsi="Times New Roman" w:cs="Times New Roman"/>
          <w:sz w:val="24"/>
          <w:szCs w:val="24"/>
          <w:lang w:eastAsia="zh-TW"/>
        </w:rPr>
        <w:t xml:space="preserve"> personu daudzuma skaitu.</w:t>
      </w:r>
    </w:p>
    <w:p w14:paraId="620EFD51" w14:textId="77777777" w:rsidR="005969FB" w:rsidRPr="00B72AC1"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2.2. Pasūtītājs veic Līguma 2.1. apakšpunktā noteiktās Līguma kopējās summas apmaksu šādā kārtībā:</w:t>
      </w:r>
    </w:p>
    <w:p w14:paraId="7418EECE" w14:textId="557422B5" w:rsidR="005969FB" w:rsidRPr="00B72AC1" w:rsidRDefault="005969FB" w:rsidP="005969F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2.2.1. pirmās daļas maksājum</w:t>
      </w:r>
      <w:r>
        <w:rPr>
          <w:rFonts w:ascii="Times New Roman" w:eastAsia="PMingLiU" w:hAnsi="Times New Roman" w:cs="Times New Roman"/>
          <w:sz w:val="24"/>
          <w:szCs w:val="24"/>
          <w:lang w:eastAsia="zh-TW"/>
        </w:rPr>
        <w:t>u</w:t>
      </w:r>
      <w:r w:rsidRPr="00B72AC1">
        <w:rPr>
          <w:rFonts w:ascii="Times New Roman" w:eastAsia="PMingLiU" w:hAnsi="Times New Roman" w:cs="Times New Roman"/>
          <w:sz w:val="24"/>
          <w:szCs w:val="24"/>
          <w:lang w:eastAsia="zh-TW"/>
        </w:rPr>
        <w:t xml:space="preserve"> (</w:t>
      </w:r>
      <w:r w:rsidRPr="00DF17BC">
        <w:rPr>
          <w:rFonts w:ascii="Times New Roman" w:eastAsia="PMingLiU" w:hAnsi="Times New Roman" w:cs="Times New Roman"/>
          <w:sz w:val="24"/>
          <w:szCs w:val="24"/>
          <w:lang w:eastAsia="zh-TW"/>
        </w:rPr>
        <w:t>priekšapmaksu) 20%</w:t>
      </w:r>
      <w:r w:rsidRPr="00B72AC1">
        <w:rPr>
          <w:rFonts w:ascii="Times New Roman" w:eastAsia="PMingLiU" w:hAnsi="Times New Roman" w:cs="Times New Roman"/>
          <w:sz w:val="24"/>
          <w:szCs w:val="24"/>
          <w:lang w:eastAsia="zh-TW"/>
        </w:rPr>
        <w:t xml:space="preserve"> apmērā no Līguma kopējās summas, t.i. </w:t>
      </w:r>
      <w:r w:rsidRPr="00B72AC1">
        <w:rPr>
          <w:rFonts w:ascii="Times New Roman" w:eastAsia="PMingLiU" w:hAnsi="Times New Roman" w:cs="Times New Roman"/>
          <w:b/>
          <w:sz w:val="24"/>
          <w:szCs w:val="24"/>
          <w:lang w:eastAsia="zh-TW"/>
        </w:rPr>
        <w:t xml:space="preserve">EUR </w:t>
      </w:r>
      <w:r w:rsidRPr="005969FB">
        <w:rPr>
          <w:rFonts w:ascii="Times New Roman" w:eastAsia="PMingLiU" w:hAnsi="Times New Roman" w:cs="Times New Roman"/>
          <w:b/>
          <w:sz w:val="24"/>
          <w:szCs w:val="24"/>
          <w:lang w:eastAsia="zh-TW"/>
        </w:rPr>
        <w:t>15757,95</w:t>
      </w:r>
      <w:r w:rsidRPr="00B72AC1">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 xml:space="preserve">piecpadsmit tūkstoši septiņi simti piecdesmit septiņi </w:t>
      </w:r>
      <w:proofErr w:type="spellStart"/>
      <w:r w:rsidRPr="00B72AC1">
        <w:rPr>
          <w:rFonts w:ascii="Times New Roman" w:eastAsia="PMingLiU" w:hAnsi="Times New Roman" w:cs="Times New Roman"/>
          <w:i/>
          <w:sz w:val="24"/>
          <w:szCs w:val="24"/>
          <w:lang w:eastAsia="zh-TW"/>
        </w:rPr>
        <w:t>euro</w:t>
      </w:r>
      <w:proofErr w:type="spellEnd"/>
      <w:r w:rsidRPr="00B72AC1">
        <w:rPr>
          <w:rFonts w:ascii="Times New Roman" w:eastAsia="PMingLiU" w:hAnsi="Times New Roman" w:cs="Times New Roman"/>
          <w:sz w:val="24"/>
          <w:szCs w:val="24"/>
          <w:lang w:eastAsia="zh-TW"/>
        </w:rPr>
        <w:t xml:space="preserve"> un </w:t>
      </w:r>
      <w:r>
        <w:rPr>
          <w:rFonts w:ascii="Times New Roman" w:eastAsia="PMingLiU" w:hAnsi="Times New Roman" w:cs="Times New Roman"/>
          <w:sz w:val="24"/>
          <w:szCs w:val="24"/>
          <w:lang w:eastAsia="zh-TW"/>
        </w:rPr>
        <w:t>95</w:t>
      </w:r>
      <w:r w:rsidRPr="00B72AC1">
        <w:rPr>
          <w:rFonts w:ascii="Times New Roman" w:eastAsia="PMingLiU" w:hAnsi="Times New Roman" w:cs="Times New Roman"/>
          <w:sz w:val="24"/>
          <w:szCs w:val="24"/>
          <w:lang w:eastAsia="zh-TW"/>
        </w:rPr>
        <w:t xml:space="preserve"> </w:t>
      </w:r>
      <w:r w:rsidRPr="00B72AC1">
        <w:rPr>
          <w:rFonts w:ascii="Times New Roman" w:eastAsia="PMingLiU" w:hAnsi="Times New Roman" w:cs="Times New Roman"/>
          <w:i/>
          <w:sz w:val="24"/>
          <w:szCs w:val="24"/>
          <w:lang w:eastAsia="zh-TW"/>
        </w:rPr>
        <w:t>centi</w:t>
      </w:r>
      <w:r w:rsidRPr="00B72AC1">
        <w:rPr>
          <w:rFonts w:ascii="Times New Roman" w:eastAsia="PMingLiU" w:hAnsi="Times New Roman" w:cs="Times New Roman"/>
          <w:sz w:val="24"/>
          <w:szCs w:val="24"/>
          <w:lang w:eastAsia="zh-TW"/>
        </w:rPr>
        <w:t>)</w:t>
      </w:r>
      <w:r>
        <w:rPr>
          <w:rFonts w:ascii="Times New Roman" w:eastAsia="PMingLiU" w:hAnsi="Times New Roman" w:cs="Times New Roman"/>
          <w:sz w:val="24"/>
          <w:szCs w:val="24"/>
          <w:lang w:eastAsia="zh-TW"/>
        </w:rPr>
        <w:t>,</w:t>
      </w:r>
      <w:r w:rsidRPr="00B72AC1">
        <w:rPr>
          <w:rFonts w:ascii="Times New Roman" w:eastAsia="PMingLiU" w:hAnsi="Times New Roman" w:cs="Times New Roman"/>
          <w:sz w:val="24"/>
          <w:szCs w:val="24"/>
          <w:lang w:eastAsia="zh-TW"/>
        </w:rPr>
        <w:t xml:space="preserve"> Pasūtītājs samaksā 14 (četrpadsmit) dienu laikā pēc Līguma parakstīšanas un elektroniskā rēķina saņemšanas, ieskaitot to Izpildītāja norādītajā kontā;</w:t>
      </w:r>
    </w:p>
    <w:bookmarkEnd w:id="3"/>
    <w:p w14:paraId="7B8E41A1" w14:textId="217D1167" w:rsidR="005969FB" w:rsidRDefault="005969FB" w:rsidP="005969FB">
      <w:pPr>
        <w:tabs>
          <w:tab w:val="left" w:pos="900"/>
          <w:tab w:val="left" w:pos="1134"/>
          <w:tab w:val="num" w:pos="1560"/>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2.2.2. </w:t>
      </w:r>
      <w:r>
        <w:rPr>
          <w:rFonts w:ascii="Times New Roman" w:hAnsi="Times New Roman" w:cs="Times New Roman"/>
          <w:sz w:val="24"/>
          <w:szCs w:val="24"/>
          <w:lang w:eastAsia="zh-TW"/>
        </w:rPr>
        <w:t>otro maksājumu</w:t>
      </w:r>
      <w:r w:rsidRPr="00B72AC1">
        <w:rPr>
          <w:rFonts w:ascii="Times New Roman" w:hAnsi="Times New Roman" w:cs="Times New Roman"/>
          <w:sz w:val="24"/>
          <w:szCs w:val="24"/>
          <w:lang w:eastAsia="zh-TW"/>
        </w:rPr>
        <w:t xml:space="preserve"> par izpildīto </w:t>
      </w:r>
      <w:r w:rsidRPr="00DF17BC">
        <w:rPr>
          <w:rFonts w:ascii="Times New Roman" w:hAnsi="Times New Roman" w:cs="Times New Roman"/>
          <w:sz w:val="24"/>
          <w:szCs w:val="24"/>
          <w:lang w:eastAsia="zh-TW"/>
        </w:rPr>
        <w:t xml:space="preserve">Pakalpojumu </w:t>
      </w:r>
      <w:r>
        <w:rPr>
          <w:rFonts w:ascii="Times New Roman" w:hAnsi="Times New Roman" w:cs="Times New Roman"/>
          <w:sz w:val="24"/>
          <w:szCs w:val="24"/>
          <w:lang w:eastAsia="zh-TW"/>
        </w:rPr>
        <w:t>3</w:t>
      </w:r>
      <w:r w:rsidRPr="00DF17BC">
        <w:rPr>
          <w:rFonts w:ascii="Times New Roman" w:hAnsi="Times New Roman" w:cs="Times New Roman"/>
          <w:sz w:val="24"/>
          <w:szCs w:val="24"/>
          <w:lang w:eastAsia="zh-TW"/>
        </w:rPr>
        <w:t xml:space="preserve">0 % apmērā no Līguma kopējās summas, t.i. </w:t>
      </w:r>
      <w:r w:rsidRPr="00DF17BC">
        <w:rPr>
          <w:rFonts w:ascii="Times New Roman" w:hAnsi="Times New Roman" w:cs="Times New Roman"/>
          <w:b/>
          <w:sz w:val="24"/>
          <w:szCs w:val="24"/>
          <w:lang w:eastAsia="zh-TW"/>
        </w:rPr>
        <w:t>EUR</w:t>
      </w:r>
      <w:r w:rsidRPr="00DF17BC">
        <w:rPr>
          <w:rFonts w:ascii="Times New Roman" w:hAnsi="Times New Roman" w:cs="Times New Roman"/>
          <w:sz w:val="24"/>
          <w:szCs w:val="24"/>
          <w:lang w:eastAsia="zh-TW"/>
        </w:rPr>
        <w:t xml:space="preserve"> </w:t>
      </w:r>
      <w:r w:rsidRPr="005969FB">
        <w:rPr>
          <w:rFonts w:ascii="Times New Roman" w:eastAsia="PMingLiU" w:hAnsi="Times New Roman" w:cs="Times New Roman"/>
          <w:b/>
          <w:sz w:val="24"/>
          <w:szCs w:val="24"/>
          <w:lang w:eastAsia="zh-TW"/>
        </w:rPr>
        <w:t>23636,93</w:t>
      </w:r>
      <w:r w:rsidRPr="00DF17BC">
        <w:rPr>
          <w:rFonts w:ascii="Times New Roman" w:eastAsia="PMingLiU" w:hAnsi="Times New Roman" w:cs="Times New Roman"/>
          <w:sz w:val="24"/>
          <w:szCs w:val="24"/>
          <w:lang w:eastAsia="zh-TW"/>
        </w:rPr>
        <w:t xml:space="preserve"> </w:t>
      </w:r>
      <w:r w:rsidRPr="00DF17BC">
        <w:rPr>
          <w:rFonts w:ascii="Times New Roman" w:hAnsi="Times New Roman" w:cs="Times New Roman"/>
          <w:sz w:val="24"/>
          <w:szCs w:val="24"/>
          <w:lang w:eastAsia="zh-TW"/>
        </w:rPr>
        <w:t>(</w:t>
      </w:r>
      <w:r>
        <w:rPr>
          <w:rFonts w:ascii="Times New Roman" w:eastAsia="PMingLiU" w:hAnsi="Times New Roman" w:cs="Times New Roman"/>
          <w:sz w:val="24"/>
          <w:szCs w:val="24"/>
          <w:lang w:eastAsia="zh-TW"/>
        </w:rPr>
        <w:t>divdesmit trīs tūkstoši seši simti trīsdesmit seši</w:t>
      </w:r>
      <w:r w:rsidRPr="00DF17BC">
        <w:rPr>
          <w:rFonts w:ascii="Times New Roman" w:eastAsia="PMingLiU" w:hAnsi="Times New Roman" w:cs="Times New Roman"/>
          <w:sz w:val="24"/>
          <w:szCs w:val="24"/>
          <w:lang w:eastAsia="zh-TW"/>
        </w:rPr>
        <w:t xml:space="preserve"> </w:t>
      </w:r>
      <w:proofErr w:type="spellStart"/>
      <w:r w:rsidRPr="00DF17BC">
        <w:rPr>
          <w:rFonts w:ascii="Times New Roman" w:eastAsia="PMingLiU" w:hAnsi="Times New Roman" w:cs="Times New Roman"/>
          <w:i/>
          <w:sz w:val="24"/>
          <w:szCs w:val="24"/>
          <w:lang w:eastAsia="zh-TW"/>
        </w:rPr>
        <w:t>euro</w:t>
      </w:r>
      <w:proofErr w:type="spellEnd"/>
      <w:r w:rsidRPr="00DF17BC">
        <w:rPr>
          <w:rFonts w:ascii="Times New Roman" w:eastAsia="PMingLiU" w:hAnsi="Times New Roman" w:cs="Times New Roman"/>
          <w:i/>
          <w:sz w:val="24"/>
          <w:szCs w:val="24"/>
          <w:lang w:eastAsia="zh-TW"/>
        </w:rPr>
        <w:t xml:space="preserve"> un</w:t>
      </w:r>
      <w:r w:rsidRPr="00DF17BC">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93</w:t>
      </w:r>
      <w:r w:rsidRPr="00DF17BC">
        <w:rPr>
          <w:rFonts w:ascii="Times New Roman" w:eastAsia="PMingLiU" w:hAnsi="Times New Roman" w:cs="Times New Roman"/>
          <w:sz w:val="24"/>
          <w:szCs w:val="24"/>
          <w:lang w:eastAsia="zh-TW"/>
        </w:rPr>
        <w:t xml:space="preserve"> </w:t>
      </w:r>
      <w:r w:rsidRPr="00DF17BC">
        <w:rPr>
          <w:rFonts w:ascii="Times New Roman" w:eastAsia="PMingLiU" w:hAnsi="Times New Roman" w:cs="Times New Roman"/>
          <w:i/>
          <w:sz w:val="24"/>
          <w:szCs w:val="24"/>
          <w:lang w:eastAsia="zh-TW"/>
        </w:rPr>
        <w:t>centi</w:t>
      </w:r>
      <w:r w:rsidRPr="00DF17BC">
        <w:rPr>
          <w:rFonts w:ascii="Times New Roman" w:hAnsi="Times New Roman" w:cs="Times New Roman"/>
          <w:sz w:val="24"/>
          <w:szCs w:val="24"/>
          <w:lang w:eastAsia="zh-TW"/>
        </w:rPr>
        <w:t>)</w:t>
      </w:r>
      <w:r>
        <w:rPr>
          <w:rFonts w:ascii="Times New Roman" w:hAnsi="Times New Roman" w:cs="Times New Roman"/>
          <w:sz w:val="24"/>
          <w:szCs w:val="24"/>
          <w:lang w:eastAsia="zh-TW"/>
        </w:rPr>
        <w:t>,</w:t>
      </w:r>
      <w:r w:rsidRPr="00DF17BC">
        <w:rPr>
          <w:rFonts w:ascii="Times New Roman" w:hAnsi="Times New Roman" w:cs="Times New Roman"/>
          <w:sz w:val="24"/>
          <w:szCs w:val="24"/>
          <w:lang w:eastAsia="zh-TW"/>
        </w:rPr>
        <w:t xml:space="preserve"> </w:t>
      </w:r>
      <w:r w:rsidRPr="00DF17BC">
        <w:rPr>
          <w:rFonts w:ascii="Times New Roman" w:hAnsi="Times New Roman" w:cs="Times New Roman"/>
          <w:sz w:val="24"/>
          <w:szCs w:val="24"/>
          <w:lang w:eastAsia="zh-TW"/>
        </w:rPr>
        <w:lastRenderedPageBreak/>
        <w:t xml:space="preserve">Pasūtītājs samaksā </w:t>
      </w:r>
      <w:r w:rsidRPr="00DF17BC">
        <w:rPr>
          <w:rFonts w:ascii="Times New Roman" w:hAnsi="Times New Roman" w:cs="Times New Roman"/>
          <w:bCs/>
          <w:sz w:val="24"/>
          <w:szCs w:val="24"/>
          <w:lang w:eastAsia="zh-TW"/>
        </w:rPr>
        <w:t>14 (četrpadsmit) dienu</w:t>
      </w:r>
      <w:r w:rsidRPr="00DF17BC">
        <w:rPr>
          <w:rFonts w:ascii="Times New Roman" w:hAnsi="Times New Roman" w:cs="Times New Roman"/>
          <w:sz w:val="24"/>
          <w:szCs w:val="24"/>
          <w:lang w:eastAsia="zh-TW"/>
        </w:rPr>
        <w:t xml:space="preserve"> laikā pēc </w:t>
      </w:r>
      <w:r>
        <w:rPr>
          <w:rFonts w:ascii="Times New Roman" w:hAnsi="Times New Roman" w:cs="Times New Roman"/>
          <w:sz w:val="24"/>
          <w:szCs w:val="24"/>
          <w:lang w:eastAsia="zh-TW"/>
        </w:rPr>
        <w:t xml:space="preserve">pirmās Ukrainas bērnu un jauniešu grupas </w:t>
      </w:r>
      <w:r w:rsidR="00975CC8">
        <w:rPr>
          <w:rFonts w:ascii="Times New Roman" w:hAnsi="Times New Roman" w:cs="Times New Roman"/>
          <w:sz w:val="24"/>
          <w:szCs w:val="24"/>
          <w:lang w:eastAsia="zh-TW"/>
        </w:rPr>
        <w:t>uzņemšanas</w:t>
      </w:r>
      <w:r w:rsidRPr="00DF17BC">
        <w:rPr>
          <w:rFonts w:ascii="Times New Roman" w:hAnsi="Times New Roman" w:cs="Times New Roman"/>
          <w:sz w:val="24"/>
          <w:szCs w:val="24"/>
          <w:lang w:eastAsia="zh-TW"/>
        </w:rPr>
        <w:t xml:space="preserve"> Pakalpojuma sniegšanas pieņemšanas - nodošanas akta parakstīšanas un elektroniskā</w:t>
      </w:r>
      <w:r w:rsidRPr="00B72AC1">
        <w:rPr>
          <w:rFonts w:ascii="Times New Roman" w:hAnsi="Times New Roman" w:cs="Times New Roman"/>
          <w:sz w:val="24"/>
          <w:szCs w:val="24"/>
          <w:lang w:eastAsia="zh-TW"/>
        </w:rPr>
        <w:t xml:space="preserve"> rēķina saņemšanas, ieskaitot to Izpildītāja norādītajā kontā</w:t>
      </w:r>
    </w:p>
    <w:p w14:paraId="1B78B3CD" w14:textId="2A3E5073" w:rsidR="005969FB" w:rsidRPr="00B72AC1" w:rsidRDefault="005969FB" w:rsidP="005969F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Pr>
          <w:rFonts w:ascii="Times New Roman" w:hAnsi="Times New Roman" w:cs="Times New Roman"/>
          <w:sz w:val="24"/>
          <w:szCs w:val="24"/>
          <w:lang w:eastAsia="zh-TW"/>
        </w:rPr>
        <w:t xml:space="preserve">2.2.3. </w:t>
      </w:r>
      <w:r w:rsidRPr="00B72AC1">
        <w:rPr>
          <w:rFonts w:ascii="Times New Roman" w:hAnsi="Times New Roman" w:cs="Times New Roman"/>
          <w:sz w:val="24"/>
          <w:szCs w:val="24"/>
          <w:lang w:eastAsia="zh-TW"/>
        </w:rPr>
        <w:t>gala maksājum</w:t>
      </w:r>
      <w:r>
        <w:rPr>
          <w:rFonts w:ascii="Times New Roman" w:hAnsi="Times New Roman" w:cs="Times New Roman"/>
          <w:sz w:val="24"/>
          <w:szCs w:val="24"/>
          <w:lang w:eastAsia="zh-TW"/>
        </w:rPr>
        <w:t>u</w:t>
      </w:r>
      <w:r w:rsidRPr="00B72AC1">
        <w:rPr>
          <w:rFonts w:ascii="Times New Roman" w:hAnsi="Times New Roman" w:cs="Times New Roman"/>
          <w:sz w:val="24"/>
          <w:szCs w:val="24"/>
          <w:lang w:eastAsia="zh-TW"/>
        </w:rPr>
        <w:t xml:space="preserve"> par izpildīto </w:t>
      </w:r>
      <w:r w:rsidRPr="00DF17BC">
        <w:rPr>
          <w:rFonts w:ascii="Times New Roman" w:hAnsi="Times New Roman" w:cs="Times New Roman"/>
          <w:sz w:val="24"/>
          <w:szCs w:val="24"/>
          <w:lang w:eastAsia="zh-TW"/>
        </w:rPr>
        <w:t xml:space="preserve">Pakalpojumu </w:t>
      </w:r>
      <w:r>
        <w:rPr>
          <w:rFonts w:ascii="Times New Roman" w:hAnsi="Times New Roman" w:cs="Times New Roman"/>
          <w:sz w:val="24"/>
          <w:szCs w:val="24"/>
          <w:lang w:eastAsia="zh-TW"/>
        </w:rPr>
        <w:t>5</w:t>
      </w:r>
      <w:r w:rsidRPr="00DF17BC">
        <w:rPr>
          <w:rFonts w:ascii="Times New Roman" w:hAnsi="Times New Roman" w:cs="Times New Roman"/>
          <w:sz w:val="24"/>
          <w:szCs w:val="24"/>
          <w:lang w:eastAsia="zh-TW"/>
        </w:rPr>
        <w:t xml:space="preserve">0 % apmērā no Līguma kopējās summas, t.i. </w:t>
      </w:r>
      <w:r w:rsidRPr="00DF17BC">
        <w:rPr>
          <w:rFonts w:ascii="Times New Roman" w:hAnsi="Times New Roman" w:cs="Times New Roman"/>
          <w:b/>
          <w:sz w:val="24"/>
          <w:szCs w:val="24"/>
          <w:lang w:eastAsia="zh-TW"/>
        </w:rPr>
        <w:t>EUR</w:t>
      </w:r>
      <w:r w:rsidRPr="00DF17BC">
        <w:rPr>
          <w:rFonts w:ascii="Times New Roman" w:hAnsi="Times New Roman" w:cs="Times New Roman"/>
          <w:sz w:val="24"/>
          <w:szCs w:val="24"/>
          <w:lang w:eastAsia="zh-TW"/>
        </w:rPr>
        <w:t xml:space="preserve"> </w:t>
      </w:r>
      <w:r w:rsidR="0029366A" w:rsidRPr="0029366A">
        <w:rPr>
          <w:rFonts w:ascii="Times New Roman" w:eastAsia="PMingLiU" w:hAnsi="Times New Roman" w:cs="Times New Roman"/>
          <w:b/>
          <w:sz w:val="24"/>
          <w:szCs w:val="24"/>
          <w:lang w:eastAsia="zh-TW"/>
        </w:rPr>
        <w:t>39394,88</w:t>
      </w:r>
      <w:r w:rsidRPr="00DF17BC">
        <w:rPr>
          <w:rFonts w:ascii="Times New Roman" w:eastAsia="PMingLiU" w:hAnsi="Times New Roman" w:cs="Times New Roman"/>
          <w:sz w:val="24"/>
          <w:szCs w:val="24"/>
          <w:lang w:eastAsia="zh-TW"/>
        </w:rPr>
        <w:t xml:space="preserve"> </w:t>
      </w:r>
      <w:r w:rsidRPr="00DF17BC">
        <w:rPr>
          <w:rFonts w:ascii="Times New Roman" w:hAnsi="Times New Roman" w:cs="Times New Roman"/>
          <w:sz w:val="24"/>
          <w:szCs w:val="24"/>
          <w:lang w:eastAsia="zh-TW"/>
        </w:rPr>
        <w:t>(</w:t>
      </w:r>
      <w:r w:rsidR="0029366A">
        <w:rPr>
          <w:rFonts w:ascii="Times New Roman" w:eastAsia="PMingLiU" w:hAnsi="Times New Roman" w:cs="Times New Roman"/>
          <w:sz w:val="24"/>
          <w:szCs w:val="24"/>
          <w:lang w:eastAsia="zh-TW"/>
        </w:rPr>
        <w:t>trīsdesmit deviņi tūkstoši trīs simti deviņdesmit četri</w:t>
      </w:r>
      <w:r w:rsidRPr="00DF17BC">
        <w:rPr>
          <w:rFonts w:ascii="Times New Roman" w:eastAsia="PMingLiU" w:hAnsi="Times New Roman" w:cs="Times New Roman"/>
          <w:sz w:val="24"/>
          <w:szCs w:val="24"/>
          <w:lang w:eastAsia="zh-TW"/>
        </w:rPr>
        <w:t xml:space="preserve"> </w:t>
      </w:r>
      <w:proofErr w:type="spellStart"/>
      <w:r w:rsidRPr="00DF17BC">
        <w:rPr>
          <w:rFonts w:ascii="Times New Roman" w:eastAsia="PMingLiU" w:hAnsi="Times New Roman" w:cs="Times New Roman"/>
          <w:i/>
          <w:sz w:val="24"/>
          <w:szCs w:val="24"/>
          <w:lang w:eastAsia="zh-TW"/>
        </w:rPr>
        <w:t>euro</w:t>
      </w:r>
      <w:proofErr w:type="spellEnd"/>
      <w:r w:rsidRPr="00DF17BC">
        <w:rPr>
          <w:rFonts w:ascii="Times New Roman" w:eastAsia="PMingLiU" w:hAnsi="Times New Roman" w:cs="Times New Roman"/>
          <w:i/>
          <w:sz w:val="24"/>
          <w:szCs w:val="24"/>
          <w:lang w:eastAsia="zh-TW"/>
        </w:rPr>
        <w:t xml:space="preserve"> un</w:t>
      </w:r>
      <w:r w:rsidRPr="00DF17BC">
        <w:rPr>
          <w:rFonts w:ascii="Times New Roman" w:eastAsia="PMingLiU" w:hAnsi="Times New Roman" w:cs="Times New Roman"/>
          <w:sz w:val="24"/>
          <w:szCs w:val="24"/>
          <w:lang w:eastAsia="zh-TW"/>
        </w:rPr>
        <w:t xml:space="preserve"> </w:t>
      </w:r>
      <w:r w:rsidR="0029366A">
        <w:rPr>
          <w:rFonts w:ascii="Times New Roman" w:eastAsia="PMingLiU" w:hAnsi="Times New Roman" w:cs="Times New Roman"/>
          <w:sz w:val="24"/>
          <w:szCs w:val="24"/>
          <w:lang w:eastAsia="zh-TW"/>
        </w:rPr>
        <w:t>88</w:t>
      </w:r>
      <w:r w:rsidRPr="00DF17BC">
        <w:rPr>
          <w:rFonts w:ascii="Times New Roman" w:eastAsia="PMingLiU" w:hAnsi="Times New Roman" w:cs="Times New Roman"/>
          <w:sz w:val="24"/>
          <w:szCs w:val="24"/>
          <w:lang w:eastAsia="zh-TW"/>
        </w:rPr>
        <w:t xml:space="preserve"> </w:t>
      </w:r>
      <w:r w:rsidRPr="00DF17BC">
        <w:rPr>
          <w:rFonts w:ascii="Times New Roman" w:eastAsia="PMingLiU" w:hAnsi="Times New Roman" w:cs="Times New Roman"/>
          <w:i/>
          <w:sz w:val="24"/>
          <w:szCs w:val="24"/>
          <w:lang w:eastAsia="zh-TW"/>
        </w:rPr>
        <w:t>centi</w:t>
      </w:r>
      <w:r w:rsidRPr="00DF17BC">
        <w:rPr>
          <w:rFonts w:ascii="Times New Roman" w:hAnsi="Times New Roman" w:cs="Times New Roman"/>
          <w:sz w:val="24"/>
          <w:szCs w:val="24"/>
          <w:lang w:eastAsia="zh-TW"/>
        </w:rPr>
        <w:t>)</w:t>
      </w:r>
      <w:r>
        <w:rPr>
          <w:rFonts w:ascii="Times New Roman" w:hAnsi="Times New Roman" w:cs="Times New Roman"/>
          <w:sz w:val="24"/>
          <w:szCs w:val="24"/>
          <w:lang w:eastAsia="zh-TW"/>
        </w:rPr>
        <w:t>,</w:t>
      </w:r>
      <w:r w:rsidRPr="00DF17BC">
        <w:rPr>
          <w:rFonts w:ascii="Times New Roman" w:hAnsi="Times New Roman" w:cs="Times New Roman"/>
          <w:sz w:val="24"/>
          <w:szCs w:val="24"/>
          <w:lang w:eastAsia="zh-TW"/>
        </w:rPr>
        <w:t xml:space="preserve"> Pasūtītājs samaksā </w:t>
      </w:r>
      <w:r w:rsidRPr="00DF17BC">
        <w:rPr>
          <w:rFonts w:ascii="Times New Roman" w:hAnsi="Times New Roman" w:cs="Times New Roman"/>
          <w:bCs/>
          <w:sz w:val="24"/>
          <w:szCs w:val="24"/>
          <w:lang w:eastAsia="zh-TW"/>
        </w:rPr>
        <w:t>14 (četrpadsmit) dienu</w:t>
      </w:r>
      <w:r w:rsidRPr="00DF17BC">
        <w:rPr>
          <w:rFonts w:ascii="Times New Roman" w:hAnsi="Times New Roman" w:cs="Times New Roman"/>
          <w:sz w:val="24"/>
          <w:szCs w:val="24"/>
          <w:lang w:eastAsia="zh-TW"/>
        </w:rPr>
        <w:t xml:space="preserve"> laikā pēc pilnas Pakalpojuma sniegšanas pieņemšanas - nodošanas akta parakstīšanas un elektroniskā</w:t>
      </w:r>
      <w:r w:rsidRPr="00B72AC1">
        <w:rPr>
          <w:rFonts w:ascii="Times New Roman" w:hAnsi="Times New Roman" w:cs="Times New Roman"/>
          <w:sz w:val="24"/>
          <w:szCs w:val="24"/>
          <w:lang w:eastAsia="zh-TW"/>
        </w:rPr>
        <w:t xml:space="preserve"> rēķina saņemšanas, ieskaitot to Izpildītāja norādītajā kontā.</w:t>
      </w:r>
    </w:p>
    <w:p w14:paraId="0096921F" w14:textId="77777777" w:rsidR="005969FB" w:rsidRPr="00B72AC1" w:rsidRDefault="005969FB" w:rsidP="005969FB">
      <w:pPr>
        <w:tabs>
          <w:tab w:val="left" w:pos="426"/>
          <w:tab w:val="num" w:pos="1571"/>
        </w:tabs>
        <w:spacing w:after="0" w:line="240" w:lineRule="auto"/>
        <w:ind w:firstLine="851"/>
        <w:jc w:val="both"/>
        <w:rPr>
          <w:rFonts w:ascii="Times New Roman" w:hAnsi="Times New Roman" w:cs="Times New Roman"/>
          <w:sz w:val="24"/>
          <w:szCs w:val="24"/>
        </w:rPr>
      </w:pPr>
      <w:r w:rsidRPr="00B72AC1">
        <w:rPr>
          <w:rFonts w:ascii="Times New Roman" w:hAnsi="Times New Roman" w:cs="Times New Roman"/>
          <w:sz w:val="24"/>
          <w:szCs w:val="24"/>
        </w:rPr>
        <w:t>2.3. Rēķina formāts un iesniegšanas kārtība:</w:t>
      </w:r>
    </w:p>
    <w:p w14:paraId="2B707027" w14:textId="77777777" w:rsidR="005969FB" w:rsidRPr="00B72AC1" w:rsidRDefault="005969FB" w:rsidP="005969FB">
      <w:pPr>
        <w:tabs>
          <w:tab w:val="left" w:pos="900"/>
          <w:tab w:val="left" w:pos="1134"/>
          <w:tab w:val="left" w:pos="1276"/>
          <w:tab w:val="left" w:pos="1418"/>
          <w:tab w:val="num" w:pos="1712"/>
        </w:tabs>
        <w:spacing w:after="0" w:line="240" w:lineRule="auto"/>
        <w:ind w:firstLine="851"/>
        <w:jc w:val="both"/>
        <w:rPr>
          <w:rFonts w:ascii="Times New Roman" w:hAnsi="Times New Roman" w:cs="Times New Roman"/>
          <w:sz w:val="24"/>
          <w:szCs w:val="24"/>
        </w:rPr>
      </w:pPr>
      <w:r w:rsidRPr="00B72AC1">
        <w:rPr>
          <w:rFonts w:ascii="Times New Roman" w:hAnsi="Times New Roman" w:cs="Times New Roman"/>
          <w:bCs/>
          <w:sz w:val="24"/>
          <w:szCs w:val="24"/>
        </w:rPr>
        <w:t>2.3.1.</w:t>
      </w:r>
      <w:r w:rsidRPr="00B72AC1">
        <w:rPr>
          <w:rFonts w:ascii="Times New Roman" w:hAnsi="Times New Roman" w:cs="Times New Roman"/>
          <w:b/>
          <w:sz w:val="24"/>
          <w:szCs w:val="24"/>
        </w:rPr>
        <w:t> </w:t>
      </w:r>
      <w:r w:rsidRPr="00B72AC1">
        <w:rPr>
          <w:rFonts w:ascii="Times New Roman" w:hAnsi="Times New Roman" w:cs="Times New Roman"/>
          <w:bCs/>
          <w:sz w:val="24"/>
          <w:szCs w:val="24"/>
        </w:rPr>
        <w:t>Izpildītājs</w:t>
      </w:r>
      <w:r w:rsidRPr="00B72AC1">
        <w:rPr>
          <w:rFonts w:ascii="Times New Roman" w:hAnsi="Times New Roman" w:cs="Times New Roman"/>
          <w:sz w:val="24"/>
          <w:szCs w:val="24"/>
        </w:rPr>
        <w:t xml:space="preserve"> sagatavo un iesniedz </w:t>
      </w:r>
      <w:r w:rsidRPr="00B72AC1">
        <w:rPr>
          <w:rFonts w:ascii="Times New Roman" w:hAnsi="Times New Roman" w:cs="Times New Roman"/>
          <w:bCs/>
          <w:sz w:val="24"/>
          <w:szCs w:val="24"/>
        </w:rPr>
        <w:t>Departamentam</w:t>
      </w:r>
      <w:r w:rsidRPr="00B72AC1">
        <w:rPr>
          <w:rFonts w:ascii="Times New Roman" w:hAnsi="Times New Roman" w:cs="Times New Roman"/>
          <w:sz w:val="24"/>
          <w:szCs w:val="24"/>
        </w:rPr>
        <w:t xml:space="preserve"> apmaksai rēķinu elektroniskā formātā atbilstoši Rīgas pilsētas pašvaldības portālā www.eriga.lv, sadaļā “Rēķinu iesniegšana” norādītajai informācijai par elektroniskā rēķina formātu</w:t>
      </w:r>
      <w:r w:rsidRPr="00B72AC1">
        <w:rPr>
          <w:rFonts w:ascii="Times New Roman" w:hAnsi="Times New Roman" w:cs="Times New Roman"/>
          <w:bCs/>
          <w:sz w:val="24"/>
          <w:szCs w:val="24"/>
        </w:rPr>
        <w:t>.</w:t>
      </w:r>
    </w:p>
    <w:p w14:paraId="138B4730" w14:textId="77777777" w:rsidR="005969FB" w:rsidRPr="00B72AC1" w:rsidRDefault="005969FB" w:rsidP="005969FB">
      <w:pPr>
        <w:tabs>
          <w:tab w:val="left" w:pos="900"/>
          <w:tab w:val="left" w:pos="1134"/>
          <w:tab w:val="left" w:pos="1276"/>
          <w:tab w:val="num" w:pos="1712"/>
        </w:tabs>
        <w:spacing w:after="0" w:line="240" w:lineRule="auto"/>
        <w:ind w:firstLine="851"/>
        <w:jc w:val="both"/>
        <w:rPr>
          <w:rFonts w:ascii="Times New Roman" w:hAnsi="Times New Roman" w:cs="Times New Roman"/>
          <w:sz w:val="24"/>
          <w:szCs w:val="24"/>
        </w:rPr>
      </w:pPr>
      <w:r w:rsidRPr="00B72AC1">
        <w:rPr>
          <w:rFonts w:ascii="Times New Roman" w:hAnsi="Times New Roman" w:cs="Times New Roman"/>
          <w:sz w:val="24"/>
          <w:szCs w:val="24"/>
        </w:rPr>
        <w:t>2.3.2. Izpildītājam ir pienākums pašvaldības portālā www.eriga.lv sekot līdzi iesniegtā rēķina apstrādes statusam.</w:t>
      </w:r>
    </w:p>
    <w:p w14:paraId="6136B232" w14:textId="77777777" w:rsidR="005969FB" w:rsidRDefault="005969FB" w:rsidP="005969FB">
      <w:pPr>
        <w:tabs>
          <w:tab w:val="left" w:pos="900"/>
          <w:tab w:val="left" w:pos="1134"/>
          <w:tab w:val="num" w:pos="1560"/>
          <w:tab w:val="num" w:pos="1712"/>
        </w:tabs>
        <w:spacing w:after="0" w:line="240" w:lineRule="auto"/>
        <w:ind w:firstLine="851"/>
        <w:jc w:val="both"/>
        <w:rPr>
          <w:rFonts w:ascii="Times New Roman" w:hAnsi="Times New Roman" w:cs="Times New Roman"/>
          <w:sz w:val="24"/>
          <w:szCs w:val="24"/>
        </w:rPr>
      </w:pPr>
      <w:r w:rsidRPr="00B72AC1">
        <w:rPr>
          <w:rFonts w:ascii="Times New Roman" w:hAnsi="Times New Roman" w:cs="Times New Roman"/>
          <w:sz w:val="24"/>
          <w:szCs w:val="24"/>
        </w:rPr>
        <w:t xml:space="preserve">2.3.3. Ja </w:t>
      </w:r>
      <w:r w:rsidRPr="00B72AC1">
        <w:rPr>
          <w:rFonts w:ascii="Times New Roman" w:hAnsi="Times New Roman" w:cs="Times New Roman"/>
          <w:bCs/>
          <w:sz w:val="24"/>
          <w:szCs w:val="24"/>
        </w:rPr>
        <w:t xml:space="preserve">Izpildītājs </w:t>
      </w:r>
      <w:r w:rsidRPr="00B72AC1">
        <w:rPr>
          <w:rFonts w:ascii="Times New Roman" w:hAnsi="Times New Roman" w:cs="Times New Roman"/>
          <w:sz w:val="24"/>
          <w:szCs w:val="24"/>
        </w:rPr>
        <w:t xml:space="preserve">ir iesniedzis nepareizi aizpildītu un/ vai Līguma nosacījumiem neatbilstošu rēķinu, </w:t>
      </w:r>
      <w:r w:rsidRPr="00B72AC1">
        <w:rPr>
          <w:rFonts w:ascii="Times New Roman" w:hAnsi="Times New Roman" w:cs="Times New Roman"/>
          <w:bCs/>
          <w:sz w:val="24"/>
          <w:szCs w:val="24"/>
        </w:rPr>
        <w:t>Departaments</w:t>
      </w:r>
      <w:r w:rsidRPr="00B72AC1">
        <w:rPr>
          <w:rFonts w:ascii="Times New Roman" w:hAnsi="Times New Roman" w:cs="Times New Roman"/>
          <w:sz w:val="24"/>
          <w:szCs w:val="24"/>
        </w:rPr>
        <w:t xml:space="preserve"> šādu rēķinu apmaksai nepieņem un neakceptē. </w:t>
      </w:r>
      <w:r w:rsidRPr="00B72AC1">
        <w:rPr>
          <w:rFonts w:ascii="Times New Roman" w:hAnsi="Times New Roman" w:cs="Times New Roman"/>
          <w:bCs/>
          <w:sz w:val="24"/>
          <w:szCs w:val="24"/>
        </w:rPr>
        <w:t>Izpildītājam</w:t>
      </w:r>
      <w:r w:rsidRPr="00B72AC1">
        <w:rPr>
          <w:rFonts w:ascii="Times New Roman" w:hAnsi="Times New Roman" w:cs="Times New Roman"/>
          <w:sz w:val="24"/>
          <w:szCs w:val="24"/>
        </w:rPr>
        <w:t xml:space="preserve"> ir pienākums iesniegt atkārtoti pareizi un Līguma nosacījumiem atbilstoši aizpildītu rēķinu. Šādā situācijā rēķina apmaksas termiņu skaita no dienas, kad </w:t>
      </w:r>
      <w:r w:rsidRPr="00B72AC1">
        <w:rPr>
          <w:rFonts w:ascii="Times New Roman" w:hAnsi="Times New Roman" w:cs="Times New Roman"/>
          <w:bCs/>
          <w:sz w:val="24"/>
          <w:szCs w:val="24"/>
        </w:rPr>
        <w:t>Izpildītājs</w:t>
      </w:r>
      <w:r w:rsidRPr="00B72AC1">
        <w:rPr>
          <w:rFonts w:ascii="Times New Roman" w:hAnsi="Times New Roman" w:cs="Times New Roman"/>
          <w:b/>
          <w:sz w:val="24"/>
          <w:szCs w:val="24"/>
        </w:rPr>
        <w:t xml:space="preserve"> </w:t>
      </w:r>
      <w:r w:rsidRPr="00B72AC1">
        <w:rPr>
          <w:rFonts w:ascii="Times New Roman" w:hAnsi="Times New Roman" w:cs="Times New Roman"/>
          <w:sz w:val="24"/>
          <w:szCs w:val="24"/>
        </w:rPr>
        <w:t>ir iesniedzis atkārtotu rēķinu.</w:t>
      </w:r>
    </w:p>
    <w:p w14:paraId="0A5F21BD" w14:textId="77777777" w:rsidR="005969FB" w:rsidRPr="00B72AC1" w:rsidRDefault="005969FB" w:rsidP="005969FB">
      <w:pPr>
        <w:tabs>
          <w:tab w:val="left" w:pos="900"/>
          <w:tab w:val="left" w:pos="1134"/>
          <w:tab w:val="num" w:pos="1560"/>
          <w:tab w:val="num" w:pos="1712"/>
        </w:tabs>
        <w:spacing w:after="0" w:line="240" w:lineRule="auto"/>
        <w:ind w:firstLine="851"/>
        <w:jc w:val="both"/>
        <w:rPr>
          <w:rFonts w:ascii="Times New Roman" w:hAnsi="Times New Roman" w:cs="Times New Roman"/>
          <w:sz w:val="24"/>
          <w:szCs w:val="24"/>
        </w:rPr>
      </w:pPr>
    </w:p>
    <w:p w14:paraId="7E9E0B4D" w14:textId="77777777" w:rsidR="005969FB" w:rsidRPr="00B72AC1" w:rsidRDefault="005969FB" w:rsidP="005969FB">
      <w:pPr>
        <w:spacing w:after="0" w:line="240" w:lineRule="auto"/>
        <w:jc w:val="center"/>
        <w:rPr>
          <w:rFonts w:ascii="Times New Roman" w:eastAsia="PMingLiU" w:hAnsi="Times New Roman" w:cs="Times New Roman"/>
          <w:b/>
          <w:sz w:val="24"/>
          <w:szCs w:val="24"/>
          <w:lang w:eastAsia="zh-TW"/>
        </w:rPr>
      </w:pPr>
      <w:r w:rsidRPr="00B72AC1">
        <w:rPr>
          <w:rFonts w:ascii="Times New Roman" w:eastAsia="PMingLiU" w:hAnsi="Times New Roman" w:cs="Times New Roman"/>
          <w:b/>
          <w:bCs/>
          <w:sz w:val="24"/>
          <w:szCs w:val="24"/>
          <w:lang w:eastAsia="zh-TW"/>
        </w:rPr>
        <w:t>3. Pakalpojuma izpildes nodošanas un pieņemšanas kārtība</w:t>
      </w:r>
    </w:p>
    <w:p w14:paraId="1024794B" w14:textId="77777777" w:rsidR="005969FB" w:rsidRPr="009258CD"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 xml:space="preserve">3.1. Pakalpojums </w:t>
      </w:r>
      <w:r>
        <w:rPr>
          <w:rFonts w:ascii="Times New Roman" w:eastAsia="PMingLiU" w:hAnsi="Times New Roman" w:cs="Times New Roman"/>
          <w:sz w:val="24"/>
          <w:szCs w:val="24"/>
          <w:lang w:eastAsia="zh-TW"/>
        </w:rPr>
        <w:t xml:space="preserve">vai tā daļa </w:t>
      </w:r>
      <w:r w:rsidRPr="00B72AC1">
        <w:rPr>
          <w:rFonts w:ascii="Times New Roman" w:eastAsia="PMingLiU" w:hAnsi="Times New Roman" w:cs="Times New Roman"/>
          <w:sz w:val="24"/>
          <w:szCs w:val="24"/>
          <w:lang w:eastAsia="zh-TW"/>
        </w:rPr>
        <w:t xml:space="preserve">tiek nodots </w:t>
      </w:r>
      <w:bookmarkStart w:id="4" w:name="_Hlk141104602"/>
      <w:r w:rsidRPr="00B72AC1">
        <w:rPr>
          <w:rFonts w:ascii="Times New Roman" w:eastAsia="PMingLiU" w:hAnsi="Times New Roman" w:cs="Times New Roman"/>
          <w:sz w:val="24"/>
          <w:szCs w:val="24"/>
          <w:lang w:eastAsia="zh-TW"/>
        </w:rPr>
        <w:t>Pasūtītājam ar nodošanas – pieņemšanas aktu</w:t>
      </w:r>
      <w:bookmarkEnd w:id="4"/>
      <w:r w:rsidRPr="00B72AC1">
        <w:rPr>
          <w:rFonts w:ascii="Times New Roman" w:eastAsia="PMingLiU" w:hAnsi="Times New Roman" w:cs="Times New Roman"/>
          <w:sz w:val="24"/>
          <w:szCs w:val="24"/>
          <w:lang w:eastAsia="zh-TW"/>
        </w:rPr>
        <w:t xml:space="preserve">, kura projektu sastāda Izpildītājs. Sastādot nodošanas – pieņemšanas aktu par izpildīto Pakalpojumu (Līguma 2.2.2. </w:t>
      </w:r>
      <w:r>
        <w:rPr>
          <w:rFonts w:ascii="Times New Roman" w:eastAsia="PMingLiU" w:hAnsi="Times New Roman" w:cs="Times New Roman"/>
          <w:sz w:val="24"/>
          <w:szCs w:val="24"/>
          <w:lang w:eastAsia="zh-TW"/>
        </w:rPr>
        <w:t xml:space="preserve">un 2.2.3. </w:t>
      </w:r>
      <w:r w:rsidRPr="00B72AC1">
        <w:rPr>
          <w:rFonts w:ascii="Times New Roman" w:eastAsia="PMingLiU" w:hAnsi="Times New Roman" w:cs="Times New Roman"/>
          <w:sz w:val="24"/>
          <w:szCs w:val="24"/>
          <w:lang w:eastAsia="zh-TW"/>
        </w:rPr>
        <w:t xml:space="preserve">apakšpunkts), Izpildītājs </w:t>
      </w:r>
      <w:r>
        <w:rPr>
          <w:rFonts w:ascii="Times New Roman" w:eastAsia="PMingLiU" w:hAnsi="Times New Roman" w:cs="Times New Roman"/>
          <w:sz w:val="24"/>
          <w:szCs w:val="24"/>
          <w:lang w:eastAsia="zh-TW"/>
        </w:rPr>
        <w:t xml:space="preserve">papildus </w:t>
      </w:r>
      <w:r w:rsidRPr="009258CD">
        <w:rPr>
          <w:rFonts w:ascii="Times New Roman" w:eastAsia="PMingLiU" w:hAnsi="Times New Roman" w:cs="Times New Roman"/>
          <w:sz w:val="24"/>
          <w:szCs w:val="24"/>
          <w:lang w:eastAsia="zh-TW"/>
        </w:rPr>
        <w:t>nodošanas – pieņemšanas akt</w:t>
      </w:r>
      <w:r>
        <w:rPr>
          <w:rFonts w:ascii="Times New Roman" w:eastAsia="PMingLiU" w:hAnsi="Times New Roman" w:cs="Times New Roman"/>
          <w:sz w:val="24"/>
          <w:szCs w:val="24"/>
          <w:lang w:eastAsia="zh-TW"/>
        </w:rPr>
        <w:t>am pievieno sagatavoto Līguma 4.pielikuma veidlapu – Atskaiti par sniegto pakalpojumu.</w:t>
      </w:r>
    </w:p>
    <w:p w14:paraId="624DF082" w14:textId="77777777" w:rsidR="005969FB" w:rsidRPr="00B72AC1"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3.2. Pasūtītājs 3 (trīs) darba dienu laikā pēc Izpildītāja paziņojuma par Pakalpojuma pabeigšanu veic Pakalpojuma vai attiecīgā Pakalpojuma posma pārbaudi un paraksta pakalpojuma pieņemšanas - nodošanas aktu.</w:t>
      </w:r>
    </w:p>
    <w:p w14:paraId="6310A941" w14:textId="77777777" w:rsidR="005969FB" w:rsidRPr="00B72AC1"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3.3. Ja sniegtā Pakalpojuma laikā konstatēti trūkumi vai defekti vai neatbilstība Pakalpojuma uzdevuma noteikumiem, Pasūtītājs tiesīgs nepieņemt Izpildītāja Pakalpojumu līdz trūkumu novēršanai un neparakstīt aktu, vai parakstīt to ar attiecīgām atrunām.</w:t>
      </w:r>
    </w:p>
    <w:p w14:paraId="113A1063" w14:textId="77777777" w:rsidR="005969FB"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3.4. Izpildītājs novērš aktā norādītos Pakalpojuma trūkumus par saviem līdzekļiem ne vēlāk kā 10 (desmit) darba dienu laikā.</w:t>
      </w:r>
    </w:p>
    <w:p w14:paraId="7B935D69" w14:textId="77777777" w:rsidR="005969FB" w:rsidRPr="00B72AC1"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p>
    <w:p w14:paraId="5F736EDE" w14:textId="77777777" w:rsidR="005969FB" w:rsidRPr="00B72AC1" w:rsidRDefault="005969FB" w:rsidP="005969FB">
      <w:pPr>
        <w:spacing w:after="0" w:line="240" w:lineRule="auto"/>
        <w:jc w:val="center"/>
        <w:rPr>
          <w:rFonts w:ascii="Times New Roman" w:hAnsi="Times New Roman" w:cs="Times New Roman"/>
          <w:b/>
          <w:sz w:val="24"/>
          <w:szCs w:val="24"/>
        </w:rPr>
      </w:pPr>
      <w:r w:rsidRPr="00B72AC1">
        <w:rPr>
          <w:rFonts w:ascii="Times New Roman" w:hAnsi="Times New Roman" w:cs="Times New Roman"/>
          <w:b/>
          <w:sz w:val="24"/>
          <w:szCs w:val="24"/>
        </w:rPr>
        <w:t>4. Līguma darbības, izpildes termiņš un kārtība</w:t>
      </w:r>
    </w:p>
    <w:p w14:paraId="6A711FE0" w14:textId="77777777" w:rsidR="005969FB" w:rsidRPr="00B72AC1"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hAnsi="Times New Roman" w:cs="Times New Roman"/>
          <w:sz w:val="24"/>
          <w:szCs w:val="24"/>
          <w:lang w:eastAsia="zh-TW"/>
        </w:rPr>
        <w:t>4.1. Līgums stājas spēkā tā abpusējas parakstīšanas dienā un ir spēkā līdz līgumā noteikto saistību izpildei.</w:t>
      </w:r>
    </w:p>
    <w:p w14:paraId="10E0BD6D" w14:textId="77777777" w:rsidR="005969FB" w:rsidRPr="00B72AC1"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hAnsi="Times New Roman" w:cs="Times New Roman"/>
          <w:sz w:val="24"/>
          <w:szCs w:val="24"/>
          <w:u w:color="000000"/>
          <w:lang w:eastAsia="zh-TW"/>
        </w:rPr>
        <w:t>4.2. </w:t>
      </w:r>
      <w:r w:rsidRPr="00B72AC1">
        <w:rPr>
          <w:rFonts w:ascii="Times New Roman" w:hAnsi="Times New Roman" w:cs="Times New Roman"/>
          <w:sz w:val="24"/>
          <w:szCs w:val="24"/>
          <w:u w:val="single" w:color="000000"/>
          <w:lang w:eastAsia="zh-TW"/>
        </w:rPr>
        <w:t xml:space="preserve">Izpildītājs: </w:t>
      </w:r>
    </w:p>
    <w:p w14:paraId="18CFCB67" w14:textId="77777777" w:rsidR="005969FB" w:rsidRPr="00B72AC1" w:rsidRDefault="005969FB" w:rsidP="005969F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hAnsi="Times New Roman" w:cs="Times New Roman"/>
          <w:sz w:val="24"/>
          <w:szCs w:val="24"/>
          <w:lang w:eastAsia="zh-TW"/>
        </w:rPr>
        <w:t>4.2.1. veic Pakalpojumu apzinīgi, centīgi, profesionāli, augstākā vai līdzvērtīgā kvalitātē, ar to iemaņu un rūpības un centības līmeni, kāds piemīt citiem šīs nozares profesionāļiem, kas veic līdzīga veida Pakalpojumus. Pakalpojums tiek veikts saskaņā ar Līgumu un pielikumiem;</w:t>
      </w:r>
    </w:p>
    <w:p w14:paraId="76BAE8DC" w14:textId="77777777" w:rsidR="005969FB" w:rsidRPr="00B72AC1" w:rsidRDefault="005969FB" w:rsidP="005969FB">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4.2.2. Pakalpojums Izpildītājam jāveic Līgumā noteiktajos termiņos;</w:t>
      </w:r>
    </w:p>
    <w:p w14:paraId="7B8433D5" w14:textId="77777777" w:rsidR="005969FB" w:rsidRPr="00B72AC1" w:rsidRDefault="005969FB" w:rsidP="005969FB">
      <w:pPr>
        <w:tabs>
          <w:tab w:val="left" w:pos="900"/>
          <w:tab w:val="left" w:pos="1134"/>
          <w:tab w:val="num" w:pos="1276"/>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4.2.3. apņemas kompetences ietvaros nodrošināt sekmīgu, atbilstošu un drošu pasākuma norisi, organizējot sadarbību pasākuma sagatavošanas un īstenošanas laikā starp visām pasākumā iesaistītajām personām, veicot visas nepieciešamās darbības atbilstoši Līgumam un Pasūtītāja rakstiskajiem un mutiskajiem norādījumiem;</w:t>
      </w:r>
    </w:p>
    <w:p w14:paraId="19C57295" w14:textId="77777777" w:rsidR="005969FB" w:rsidRPr="00B72AC1" w:rsidRDefault="005969FB" w:rsidP="005969FB">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 xml:space="preserve">4.2.4. apņemas pēc Pasūtītāja pieprasījuma </w:t>
      </w:r>
      <w:proofErr w:type="spellStart"/>
      <w:r w:rsidRPr="00B72AC1">
        <w:rPr>
          <w:rFonts w:ascii="Times New Roman" w:hAnsi="Times New Roman" w:cs="Times New Roman"/>
          <w:sz w:val="24"/>
          <w:szCs w:val="24"/>
          <w:lang w:eastAsia="zh-TW"/>
        </w:rPr>
        <w:t>rakstveidā</w:t>
      </w:r>
      <w:proofErr w:type="spellEnd"/>
      <w:r w:rsidRPr="00B72AC1">
        <w:rPr>
          <w:rFonts w:ascii="Times New Roman" w:hAnsi="Times New Roman" w:cs="Times New Roman"/>
          <w:sz w:val="24"/>
          <w:szCs w:val="24"/>
          <w:lang w:eastAsia="zh-TW"/>
        </w:rPr>
        <w:t xml:space="preserve"> vai mutiski sniegt informāciju par Pakalpojuma izpildes gaitu;</w:t>
      </w:r>
    </w:p>
    <w:p w14:paraId="46C98FE0" w14:textId="77777777" w:rsidR="005969FB" w:rsidRPr="00B72AC1" w:rsidRDefault="005969FB" w:rsidP="005969FB">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4.2.5. Izpildītājam ir tiesības uzticēt trešajām personām Pakalpojuma atsevišķu procesu izpildi. Piesaistot pakalpojuma izpildes procesā trešās personas, Izpildītājs atbildīgs Pasūtītājam par Līguma saistību pienācīgu izpildi;</w:t>
      </w:r>
    </w:p>
    <w:p w14:paraId="3DA164BC" w14:textId="77777777" w:rsidR="005969FB" w:rsidRPr="00B72AC1" w:rsidRDefault="005969FB" w:rsidP="005969FB">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lastRenderedPageBreak/>
        <w:t>4.2.6. Izpildītājs apņemas saskaņot ar Pasūtītāju visas izmaiņas, kādas radušās  Pakalpojuma izpildes gaitā, kā arī informēt Pasūtītāju par visiem šķēršļiem un problēmām, kas varētu kavēt Pakalpojuma veiksmīgu izpildi vai ietekmēt to kvalitāti;</w:t>
      </w:r>
    </w:p>
    <w:p w14:paraId="73A24A66" w14:textId="77777777" w:rsidR="005969FB" w:rsidRPr="00B72AC1" w:rsidRDefault="005969FB" w:rsidP="005969FB">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4.2.7. saskaņo pasākuma norisi ar attiecīgajām valsts un pašvaldības institūcijām, nodrošinot visas nepieciešamās atļaujas un saskaņojumus Pakalpojuma nodrošināšanai, kā arī nodrošina saistību noformēšanu Pakalpojuma pasākumiem un aktivitātēm par autortiesībām un blakustiesībām, saskaņā ar Latvijas Republikā spēkā esošajiem normatīvajiem aktiem;</w:t>
      </w:r>
    </w:p>
    <w:p w14:paraId="340D1D8C" w14:textId="77777777" w:rsidR="005969FB" w:rsidRPr="00B72AC1" w:rsidRDefault="005969FB" w:rsidP="005969FB">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4.2.8. veicot Līguma izpildi, ievēro visas valsts un pašvaldības institūciju likumīgās prasības, kādas var tikt izvirzītas vai ir izvirzāmas Līgumā paredzēto darbu izpildei;</w:t>
      </w:r>
    </w:p>
    <w:p w14:paraId="76334C50" w14:textId="77777777" w:rsidR="005969FB" w:rsidRPr="00B72AC1" w:rsidRDefault="005969FB" w:rsidP="005969FB">
      <w:pPr>
        <w:tabs>
          <w:tab w:val="left" w:pos="900"/>
          <w:tab w:val="left" w:pos="1134"/>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4.2.9. ievēro visas prasības attiecībā uz pasākuma izpildes drošību;</w:t>
      </w:r>
    </w:p>
    <w:p w14:paraId="29038BB4" w14:textId="77777777" w:rsidR="005969FB" w:rsidRPr="00B72AC1" w:rsidRDefault="005969FB" w:rsidP="005969FB">
      <w:pPr>
        <w:tabs>
          <w:tab w:val="left" w:pos="900"/>
          <w:tab w:val="left" w:pos="1134"/>
          <w:tab w:val="left" w:pos="1560"/>
          <w:tab w:val="num" w:pos="1712"/>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4.2.10. atceļ vai pārtrauc pasākumu, ja to prasa darbu izpildes drošības apsvērumi visos gadījumos, kad cēloņu novēršana nav atkarīga no Izpildītāja vai šos cēloņus Izpildītājs nav spējīgs ar saviem spēkiem novērst;</w:t>
      </w:r>
    </w:p>
    <w:p w14:paraId="08134EF0" w14:textId="77777777" w:rsidR="005969FB" w:rsidRPr="00B72AC1"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u w:color="000000"/>
          <w:lang w:eastAsia="zh-TW"/>
        </w:rPr>
        <w:t>4.3. </w:t>
      </w:r>
      <w:r w:rsidRPr="00B72AC1">
        <w:rPr>
          <w:rFonts w:ascii="Times New Roman" w:eastAsia="PMingLiU" w:hAnsi="Times New Roman" w:cs="Times New Roman"/>
          <w:sz w:val="24"/>
          <w:szCs w:val="24"/>
          <w:u w:val="single" w:color="000000"/>
          <w:lang w:eastAsia="zh-TW"/>
        </w:rPr>
        <w:t>Pasūtītājs:</w:t>
      </w:r>
    </w:p>
    <w:p w14:paraId="67C7F8CB" w14:textId="77777777" w:rsidR="005969FB" w:rsidRPr="00B72AC1" w:rsidRDefault="005969FB" w:rsidP="005969F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4.3.1. apņemas savas kompetences ietvaros nodrošināt Izpildītājam nepieciešamo atbalstu valsts un pašvaldības iestādēs organizatorisko jautājumu risināšanai Pakalpojuma izpildes laikā;</w:t>
      </w:r>
    </w:p>
    <w:p w14:paraId="7DA07901" w14:textId="77777777" w:rsidR="005969FB" w:rsidRPr="00B72AC1" w:rsidRDefault="005969FB" w:rsidP="005969F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4.3.2. sniedz Izpildītājam informāciju un dokumentāciju, kas nepieciešama Pakalpojuma izpildes nodrošināšanai, ciktāl tas ir Pasūtītāja kompetencē;</w:t>
      </w:r>
    </w:p>
    <w:p w14:paraId="104F25D6" w14:textId="77777777" w:rsidR="005969FB" w:rsidRPr="00B72AC1" w:rsidRDefault="005969FB" w:rsidP="005969F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4.3.3. veic apmaksu Līguma 2. punkta noteiktajā termiņā un kārtībā;</w:t>
      </w:r>
    </w:p>
    <w:p w14:paraId="476B29A1" w14:textId="77777777" w:rsidR="005969FB" w:rsidRDefault="005969FB" w:rsidP="005969F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4.3.4. kontrolei par finanšu līdzekļu izmantošanu var pieprasīt no Izpildītāja</w:t>
      </w:r>
      <w:r w:rsidRPr="00B72AC1" w:rsidDel="00A77FE2">
        <w:rPr>
          <w:rFonts w:ascii="Times New Roman" w:eastAsia="PMingLiU" w:hAnsi="Times New Roman" w:cs="Times New Roman"/>
          <w:sz w:val="24"/>
          <w:szCs w:val="24"/>
          <w:lang w:eastAsia="zh-TW"/>
        </w:rPr>
        <w:t xml:space="preserve"> </w:t>
      </w:r>
      <w:r w:rsidRPr="00B72AC1">
        <w:rPr>
          <w:rFonts w:ascii="Times New Roman" w:eastAsia="PMingLiU" w:hAnsi="Times New Roman" w:cs="Times New Roman"/>
          <w:sz w:val="24"/>
          <w:szCs w:val="24"/>
          <w:lang w:eastAsia="zh-TW"/>
        </w:rPr>
        <w:t>grāmatvedības dokumentus un citus darījumu apliecinošus dokumentus, kas saistīti ar šī Līguma 1. punktā minēta Pakalpojuma izpildi.</w:t>
      </w:r>
    </w:p>
    <w:p w14:paraId="7528E9BD" w14:textId="77777777" w:rsidR="005969FB" w:rsidRPr="00B72AC1" w:rsidRDefault="005969FB" w:rsidP="005969F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p>
    <w:p w14:paraId="3D9BF936" w14:textId="77777777" w:rsidR="005969FB" w:rsidRPr="00B72AC1" w:rsidRDefault="005969FB" w:rsidP="005969FB">
      <w:pPr>
        <w:spacing w:after="0" w:line="240" w:lineRule="auto"/>
        <w:jc w:val="center"/>
        <w:rPr>
          <w:rFonts w:ascii="Times New Roman" w:eastAsia="PMingLiU" w:hAnsi="Times New Roman" w:cs="Times New Roman"/>
          <w:b/>
          <w:sz w:val="24"/>
          <w:szCs w:val="24"/>
          <w:lang w:eastAsia="zh-TW"/>
        </w:rPr>
      </w:pPr>
      <w:r w:rsidRPr="00F831D7">
        <w:rPr>
          <w:rFonts w:ascii="Times New Roman" w:hAnsi="Times New Roman" w:cs="Times New Roman"/>
          <w:b/>
          <w:bCs/>
          <w:sz w:val="24"/>
          <w:szCs w:val="24"/>
        </w:rPr>
        <w:t>5.</w:t>
      </w:r>
      <w:r w:rsidRPr="00B72AC1">
        <w:rPr>
          <w:rFonts w:ascii="Times New Roman" w:hAnsi="Times New Roman" w:cs="Times New Roman"/>
          <w:sz w:val="24"/>
          <w:szCs w:val="24"/>
        </w:rPr>
        <w:t> </w:t>
      </w:r>
      <w:r w:rsidRPr="00B72AC1">
        <w:rPr>
          <w:rFonts w:ascii="Times New Roman" w:eastAsia="PMingLiU" w:hAnsi="Times New Roman" w:cs="Times New Roman"/>
          <w:b/>
          <w:sz w:val="24"/>
          <w:szCs w:val="24"/>
          <w:lang w:eastAsia="zh-TW"/>
        </w:rPr>
        <w:t>Pušu atbildība</w:t>
      </w:r>
    </w:p>
    <w:p w14:paraId="23B468B5" w14:textId="77777777" w:rsidR="005969FB" w:rsidRPr="00B72AC1" w:rsidRDefault="005969FB" w:rsidP="005969FB">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5.1. Ja Pakalpojuma sniegšana tiek veikta ar nokavējumu, Izpildītājs par katru nokavēto dienu maksā Pasūtītājam līgumsodu 0,</w:t>
      </w:r>
      <w:r>
        <w:rPr>
          <w:rFonts w:ascii="Times New Roman" w:hAnsi="Times New Roman" w:cs="Times New Roman"/>
          <w:sz w:val="24"/>
          <w:szCs w:val="24"/>
          <w:lang w:eastAsia="zh-TW"/>
        </w:rPr>
        <w:t>2</w:t>
      </w:r>
      <w:r w:rsidRPr="00B72AC1">
        <w:rPr>
          <w:rFonts w:ascii="Times New Roman" w:hAnsi="Times New Roman" w:cs="Times New Roman"/>
          <w:sz w:val="24"/>
          <w:szCs w:val="24"/>
          <w:lang w:eastAsia="zh-TW"/>
        </w:rPr>
        <w:t xml:space="preserve"> % apmērā no Pakalpojuma daļas nesamaksātās maksājuma summas, bet ne vairāk kā 10 % no Līguma kopējās summas.</w:t>
      </w:r>
    </w:p>
    <w:p w14:paraId="5B21A44B" w14:textId="77777777" w:rsidR="005969FB" w:rsidRPr="00B72AC1" w:rsidRDefault="005969FB" w:rsidP="005969FB">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5.2. Par maksājumu kavējumiem Pasūtītājs par katru nokavēto dienu maksā Izpildītājam līgumsodu 0,</w:t>
      </w:r>
      <w:r>
        <w:rPr>
          <w:rFonts w:ascii="Times New Roman" w:hAnsi="Times New Roman" w:cs="Times New Roman"/>
          <w:sz w:val="24"/>
          <w:szCs w:val="24"/>
          <w:lang w:eastAsia="zh-TW"/>
        </w:rPr>
        <w:t>2</w:t>
      </w:r>
      <w:r w:rsidRPr="00B72AC1">
        <w:rPr>
          <w:rFonts w:ascii="Times New Roman" w:hAnsi="Times New Roman" w:cs="Times New Roman"/>
          <w:sz w:val="24"/>
          <w:szCs w:val="24"/>
          <w:lang w:eastAsia="zh-TW"/>
        </w:rPr>
        <w:t xml:space="preserve"> % apmērā no Pakalpojuma daļas nesamaksātās maksājuma summas, bet ne vairāk kā 10 % no Līguma kopējās summas.</w:t>
      </w:r>
    </w:p>
    <w:p w14:paraId="34A8C875" w14:textId="77777777" w:rsidR="005969FB" w:rsidRPr="00B72AC1" w:rsidRDefault="005969FB" w:rsidP="005969FB">
      <w:pPr>
        <w:tabs>
          <w:tab w:val="left" w:pos="1134"/>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hAnsi="Times New Roman" w:cs="Times New Roman"/>
          <w:sz w:val="24"/>
          <w:szCs w:val="24"/>
          <w:lang w:eastAsia="zh-TW"/>
        </w:rPr>
        <w:t>5.3. Termiņa kavējuma gadījumā šajā Līgumā noteiktais līgumsods tiek aprēķināts par periodu, kas sākas nākamajā kalendāra dienā pēc Līgumā noteiktā saistību izpildes termiņa un ietver dienu, kurā saistības tiek izpildītas.</w:t>
      </w:r>
    </w:p>
    <w:p w14:paraId="4A1F09F8" w14:textId="77777777" w:rsidR="005969FB" w:rsidRPr="00B72AC1" w:rsidRDefault="005969FB" w:rsidP="005969FB">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5.4. Visi no Pasūtītāja vai Izpildītāja saņemtie maksājumi tiek dzēsti saskaņā ar Civillikuma 1843. panta noteikumiem.</w:t>
      </w:r>
    </w:p>
    <w:p w14:paraId="23CE444A" w14:textId="77777777" w:rsidR="005969FB" w:rsidRPr="00B72AC1" w:rsidRDefault="005969FB" w:rsidP="005969FB">
      <w:pPr>
        <w:tabs>
          <w:tab w:val="left" w:pos="709"/>
          <w:tab w:val="left" w:pos="1276"/>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hAnsi="Times New Roman" w:cs="Times New Roman"/>
          <w:sz w:val="24"/>
          <w:szCs w:val="24"/>
          <w:lang w:eastAsia="zh-TW"/>
        </w:rPr>
        <w:t>5.5. Gadījumā, ja Izpildītājs nenodrošina savu saistību izpildi, Pasūtītājs ir tiesīgs vienpusēji atkāpties no Līguma</w:t>
      </w:r>
      <w:r w:rsidRPr="00B72AC1">
        <w:rPr>
          <w:rFonts w:ascii="Times New Roman" w:eastAsia="PMingLiU" w:hAnsi="Times New Roman" w:cs="Times New Roman"/>
          <w:sz w:val="24"/>
          <w:szCs w:val="24"/>
          <w:lang w:eastAsia="zh-TW"/>
        </w:rPr>
        <w:t xml:space="preserve">, </w:t>
      </w:r>
      <w:r w:rsidRPr="00B72AC1">
        <w:rPr>
          <w:rFonts w:ascii="Times New Roman" w:hAnsi="Times New Roman" w:cs="Times New Roman"/>
          <w:sz w:val="24"/>
          <w:szCs w:val="24"/>
          <w:lang w:eastAsia="zh-TW"/>
        </w:rPr>
        <w:t>par to paziņojot Izpildītājam, un pieprasīt no Izpildītāja atlīdzināt radušos zaudējumus un saistīto izdevumu kompensāciju</w:t>
      </w:r>
      <w:r w:rsidRPr="00B72AC1">
        <w:rPr>
          <w:rFonts w:ascii="Times New Roman" w:eastAsia="PMingLiU" w:hAnsi="Times New Roman" w:cs="Times New Roman"/>
          <w:sz w:val="24"/>
          <w:szCs w:val="24"/>
          <w:lang w:eastAsia="zh-TW"/>
        </w:rPr>
        <w:t xml:space="preserve">, </w:t>
      </w:r>
      <w:r w:rsidRPr="00B72AC1">
        <w:rPr>
          <w:rFonts w:ascii="Times New Roman" w:hAnsi="Times New Roman" w:cs="Times New Roman"/>
          <w:sz w:val="24"/>
          <w:szCs w:val="24"/>
          <w:lang w:eastAsia="zh-TW"/>
        </w:rPr>
        <w:t>ja tiek konstatēts, ka piedāvātais Pakalpojums neatbilst Līgumā un tā pielikumos noteiktajām prasībām, un Pasūtītāja iebildumi netiek novērsti nekavējoties</w:t>
      </w:r>
      <w:r w:rsidRPr="00B72AC1">
        <w:rPr>
          <w:rFonts w:ascii="Times New Roman" w:eastAsia="PMingLiU" w:hAnsi="Times New Roman" w:cs="Times New Roman"/>
          <w:sz w:val="24"/>
          <w:szCs w:val="24"/>
          <w:lang w:eastAsia="zh-TW"/>
        </w:rPr>
        <w:t>.</w:t>
      </w:r>
    </w:p>
    <w:p w14:paraId="3B1E9284" w14:textId="77777777" w:rsidR="005969FB" w:rsidRPr="00B72AC1" w:rsidRDefault="005969FB" w:rsidP="005969FB">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5.6. Gadījumā, ja Pasūtītājs nenodrošina savu saistību izpildi, Izpildītājs ir tiesīgs vienpusēji atkāpties no Līguma un pieprasīt radušos izdevumu kompensāciju no Pasūtītāja.</w:t>
      </w:r>
    </w:p>
    <w:p w14:paraId="1EE79E4F" w14:textId="77777777" w:rsidR="005969FB" w:rsidRPr="00B72AC1" w:rsidRDefault="005969FB" w:rsidP="005969FB">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5.7. Pasūtītājs ir tiesīgs vienpusēji atkāpties no Līguma izpildes,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6B0F3B3" w14:textId="77777777" w:rsidR="005969FB" w:rsidRDefault="005969FB" w:rsidP="005969FB">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5.8. Izpildītājs pilnā mērā atbild par savā rīcībā izmantotajiem materiālajiem un finanšu līdzekļiem, ka arī par Pasūtītajam un trešajām personām radītajiem zaudējumiem, kas izriet tieši vai netieši no Izpildītāja un to piesaistīto personu rīcības.</w:t>
      </w:r>
    </w:p>
    <w:p w14:paraId="3D81D9F1" w14:textId="77777777" w:rsidR="005969FB" w:rsidRPr="00B72AC1" w:rsidRDefault="005969FB" w:rsidP="005969FB">
      <w:pPr>
        <w:tabs>
          <w:tab w:val="left" w:pos="426"/>
          <w:tab w:val="num" w:pos="1571"/>
        </w:tabs>
        <w:spacing w:after="0" w:line="240" w:lineRule="auto"/>
        <w:ind w:firstLine="851"/>
        <w:jc w:val="both"/>
        <w:rPr>
          <w:rFonts w:ascii="Times New Roman" w:hAnsi="Times New Roman" w:cs="Times New Roman"/>
          <w:sz w:val="24"/>
          <w:szCs w:val="24"/>
          <w:lang w:eastAsia="zh-TW"/>
        </w:rPr>
      </w:pPr>
    </w:p>
    <w:p w14:paraId="3992CA11" w14:textId="77777777" w:rsidR="005969FB" w:rsidRPr="00B72AC1" w:rsidRDefault="005969FB" w:rsidP="005969FB">
      <w:pPr>
        <w:spacing w:after="0" w:line="240" w:lineRule="auto"/>
        <w:jc w:val="center"/>
        <w:rPr>
          <w:rFonts w:ascii="Times New Roman" w:eastAsia="PMingLiU" w:hAnsi="Times New Roman" w:cs="Times New Roman"/>
          <w:b/>
          <w:sz w:val="24"/>
          <w:szCs w:val="24"/>
          <w:lang w:eastAsia="zh-TW"/>
        </w:rPr>
      </w:pPr>
      <w:r w:rsidRPr="00B72AC1">
        <w:rPr>
          <w:rFonts w:ascii="Times New Roman" w:eastAsia="PMingLiU" w:hAnsi="Times New Roman" w:cs="Times New Roman"/>
          <w:b/>
          <w:sz w:val="24"/>
          <w:szCs w:val="24"/>
          <w:lang w:eastAsia="zh-TW"/>
        </w:rPr>
        <w:t>6. Nepārvarama vara</w:t>
      </w:r>
    </w:p>
    <w:p w14:paraId="4F5ECE02" w14:textId="77777777" w:rsidR="005969FB" w:rsidRPr="00B72AC1" w:rsidRDefault="005969FB" w:rsidP="005969FB">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lastRenderedPageBreak/>
        <w:t>6.1. Puses nav atbildīgas par savu Līgumā noteikto saistību neizpildi, nepienācīgu izpildi vai izpildes nokavēšanu, ja to cēlonis ir nepārvaramas varas (</w:t>
      </w:r>
      <w:proofErr w:type="spellStart"/>
      <w:r w:rsidRPr="00B72AC1">
        <w:rPr>
          <w:rFonts w:ascii="Times New Roman" w:hAnsi="Times New Roman" w:cs="Times New Roman"/>
          <w:i/>
          <w:sz w:val="24"/>
          <w:szCs w:val="24"/>
          <w:lang w:eastAsia="zh-TW"/>
        </w:rPr>
        <w:t>Force</w:t>
      </w:r>
      <w:proofErr w:type="spellEnd"/>
      <w:r w:rsidRPr="00B72AC1">
        <w:rPr>
          <w:rFonts w:ascii="Times New Roman" w:hAnsi="Times New Roman" w:cs="Times New Roman"/>
          <w:i/>
          <w:sz w:val="24"/>
          <w:szCs w:val="24"/>
          <w:lang w:eastAsia="zh-TW"/>
        </w:rPr>
        <w:t xml:space="preserve"> </w:t>
      </w:r>
      <w:proofErr w:type="spellStart"/>
      <w:r w:rsidRPr="00B72AC1">
        <w:rPr>
          <w:rFonts w:ascii="Times New Roman" w:hAnsi="Times New Roman" w:cs="Times New Roman"/>
          <w:i/>
          <w:sz w:val="24"/>
          <w:szCs w:val="24"/>
          <w:lang w:eastAsia="zh-TW"/>
        </w:rPr>
        <w:t>Majeure</w:t>
      </w:r>
      <w:proofErr w:type="spellEnd"/>
      <w:r w:rsidRPr="00B72AC1">
        <w:rPr>
          <w:rFonts w:ascii="Times New Roman" w:hAnsi="Times New Roman" w:cs="Times New Roman"/>
          <w:sz w:val="24"/>
          <w:szCs w:val="24"/>
          <w:lang w:eastAsia="zh-TW"/>
        </w:rPr>
        <w:t>) apstākļi, kurus attiecīgā Puse nevarēja paredzēt, novērst vai ietekmēt. Pie šādiem apstākļiem pieskaitāmas dabas stihijas (zemestrīce, plūdi, vētra u.tml.), streiki, jebkuras kara un teroristiskas darbības, kā arī jebkādi valsts vai pašvaldību institūciju izdoti normatīvie akti, kuru rezultātā nav iespējama līguma saistību izpilde.</w:t>
      </w:r>
    </w:p>
    <w:p w14:paraId="031208C8" w14:textId="77777777" w:rsidR="005969FB" w:rsidRPr="00B72AC1" w:rsidRDefault="005969FB" w:rsidP="005969FB">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6.2. Par nepārvaramas varas apstākļu iestāšanos otra Puse rakstiski jāinformē divu darba dienu laikā pēc šādu apstākļu iestāšanās dienas. Nepārvaramas varas apstākļu iestāšanās ir jāapstiprina ar kompetentās iestādes izdotu dokumentu.</w:t>
      </w:r>
    </w:p>
    <w:p w14:paraId="65E7A344" w14:textId="77777777" w:rsidR="005969FB" w:rsidRPr="00B72AC1" w:rsidRDefault="005969FB" w:rsidP="005969FB">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6.3. Iestājoties nepārvaramas varas apstākļiem, Pusēm jāveic iespējamie nepieciešamie pasākumi, lai nepieļautu vai mazinātu zaudējumu rašanos.</w:t>
      </w:r>
    </w:p>
    <w:p w14:paraId="026F53E8" w14:textId="77777777" w:rsidR="005969FB" w:rsidRPr="00B72AC1" w:rsidRDefault="005969FB" w:rsidP="005969FB">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6.4. Nepārvaramas varas apstākļu iestāšanās gadījumā Līguma noteikumu izpildes termiņš  tiek pagarināts par laika posmu, kādā darbojas nepārvaramās varas apstākļi.</w:t>
      </w:r>
    </w:p>
    <w:p w14:paraId="03F29A7D" w14:textId="77777777" w:rsidR="005969FB" w:rsidRDefault="005969FB" w:rsidP="005969FB">
      <w:pPr>
        <w:tabs>
          <w:tab w:val="left" w:pos="426"/>
          <w:tab w:val="num" w:pos="1571"/>
        </w:tabs>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6.5. Ja nepārvaramas varas apstākļu ietekme turpinās ilgāk kā trīs mēnešus, Puses vienojas par tālāko sadarbību vai par Līguma izbeigšanu.</w:t>
      </w:r>
    </w:p>
    <w:p w14:paraId="0D1D7187" w14:textId="77777777" w:rsidR="005969FB" w:rsidRPr="00B72AC1" w:rsidRDefault="005969FB" w:rsidP="005969FB">
      <w:pPr>
        <w:tabs>
          <w:tab w:val="left" w:pos="426"/>
          <w:tab w:val="num" w:pos="1571"/>
        </w:tabs>
        <w:spacing w:after="0" w:line="240" w:lineRule="auto"/>
        <w:ind w:firstLine="851"/>
        <w:jc w:val="both"/>
        <w:rPr>
          <w:rFonts w:ascii="Times New Roman" w:hAnsi="Times New Roman" w:cs="Times New Roman"/>
          <w:sz w:val="24"/>
          <w:szCs w:val="24"/>
          <w:lang w:eastAsia="zh-TW"/>
        </w:rPr>
      </w:pPr>
    </w:p>
    <w:p w14:paraId="3D98F06C" w14:textId="77777777" w:rsidR="005969FB" w:rsidRPr="00B72AC1" w:rsidRDefault="005969FB" w:rsidP="005969FB">
      <w:pPr>
        <w:spacing w:after="0" w:line="240" w:lineRule="auto"/>
        <w:jc w:val="center"/>
        <w:rPr>
          <w:rFonts w:ascii="Times New Roman" w:eastAsia="PMingLiU" w:hAnsi="Times New Roman" w:cs="Times New Roman"/>
          <w:b/>
          <w:bCs/>
          <w:sz w:val="24"/>
          <w:szCs w:val="24"/>
          <w:lang w:eastAsia="zh-TW"/>
        </w:rPr>
      </w:pPr>
      <w:r w:rsidRPr="00B72AC1">
        <w:rPr>
          <w:rFonts w:ascii="Times New Roman" w:eastAsia="PMingLiU" w:hAnsi="Times New Roman" w:cs="Times New Roman"/>
          <w:b/>
          <w:bCs/>
          <w:sz w:val="24"/>
          <w:szCs w:val="24"/>
          <w:lang w:eastAsia="zh-TW"/>
        </w:rPr>
        <w:t>7. Strīdu izskatīšanas kārtība</w:t>
      </w:r>
    </w:p>
    <w:p w14:paraId="2F4C2625" w14:textId="77777777" w:rsidR="005969FB" w:rsidRDefault="005969FB" w:rsidP="005969FB">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4"/>
          <w:szCs w:val="24"/>
          <w:lang w:eastAsia="zh-TW"/>
        </w:rPr>
      </w:pPr>
      <w:r w:rsidRPr="00B72AC1">
        <w:rPr>
          <w:rFonts w:ascii="Times New Roman" w:eastAsia="PMingLiU" w:hAnsi="Times New Roman" w:cs="Times New Roman"/>
          <w:bCs/>
          <w:sz w:val="24"/>
          <w:szCs w:val="24"/>
          <w:lang w:eastAsia="zh-TW"/>
        </w:rPr>
        <w:t xml:space="preserve">Pušu domstarpības, kas rodas šā Līguma ietvaros un skar šo Līgumu vai tā pārkāpšanu, izbeigšanu vai spēkā esamību, tiek risinātas abpusējās sarunās, kurās panāktā Pušu vienošanās noformējama </w:t>
      </w:r>
      <w:proofErr w:type="spellStart"/>
      <w:r w:rsidRPr="00B72AC1">
        <w:rPr>
          <w:rFonts w:ascii="Times New Roman" w:eastAsia="PMingLiU" w:hAnsi="Times New Roman" w:cs="Times New Roman"/>
          <w:bCs/>
          <w:sz w:val="24"/>
          <w:szCs w:val="24"/>
          <w:lang w:eastAsia="zh-TW"/>
        </w:rPr>
        <w:t>rakstveidā</w:t>
      </w:r>
      <w:proofErr w:type="spellEnd"/>
      <w:r w:rsidRPr="00B72AC1">
        <w:rPr>
          <w:rFonts w:ascii="Times New Roman" w:eastAsia="PMingLiU" w:hAnsi="Times New Roman" w:cs="Times New Roman"/>
          <w:bCs/>
          <w:sz w:val="24"/>
          <w:szCs w:val="24"/>
          <w:lang w:eastAsia="zh-TW"/>
        </w:rPr>
        <w:t>. Ja vienošanās netiek panākta, strīds tiek izšķirts Latvijas Republikas spēkā esošajos normatīvajos aktos noteiktajā kārtībā.</w:t>
      </w:r>
    </w:p>
    <w:p w14:paraId="17603442" w14:textId="77777777" w:rsidR="005969FB" w:rsidRPr="00B72AC1" w:rsidRDefault="005969FB" w:rsidP="005969FB">
      <w:pPr>
        <w:overflowPunct w:val="0"/>
        <w:autoSpaceDE w:val="0"/>
        <w:autoSpaceDN w:val="0"/>
        <w:adjustRightInd w:val="0"/>
        <w:spacing w:after="0" w:line="240" w:lineRule="auto"/>
        <w:ind w:firstLine="851"/>
        <w:jc w:val="both"/>
        <w:textAlignment w:val="baseline"/>
        <w:rPr>
          <w:rFonts w:ascii="Times New Roman" w:eastAsia="PMingLiU" w:hAnsi="Times New Roman" w:cs="Times New Roman"/>
          <w:bCs/>
          <w:sz w:val="24"/>
          <w:szCs w:val="24"/>
          <w:lang w:eastAsia="zh-TW"/>
        </w:rPr>
      </w:pPr>
    </w:p>
    <w:p w14:paraId="60C18125" w14:textId="77777777" w:rsidR="005969FB" w:rsidRPr="00B72AC1" w:rsidRDefault="005969FB" w:rsidP="005969FB">
      <w:pPr>
        <w:spacing w:after="0" w:line="240" w:lineRule="auto"/>
        <w:jc w:val="center"/>
        <w:rPr>
          <w:rFonts w:ascii="Times New Roman" w:eastAsia="PMingLiU" w:hAnsi="Times New Roman" w:cs="Times New Roman"/>
          <w:b/>
          <w:bCs/>
          <w:sz w:val="24"/>
          <w:szCs w:val="24"/>
          <w:lang w:eastAsia="zh-TW"/>
        </w:rPr>
      </w:pPr>
      <w:r w:rsidRPr="00B72AC1">
        <w:rPr>
          <w:rFonts w:ascii="Times New Roman" w:eastAsia="PMingLiU" w:hAnsi="Times New Roman" w:cs="Times New Roman"/>
          <w:b/>
          <w:bCs/>
          <w:sz w:val="24"/>
          <w:szCs w:val="24"/>
          <w:lang w:eastAsia="zh-TW"/>
        </w:rPr>
        <w:t>8. Noslēguma noteikumi</w:t>
      </w:r>
    </w:p>
    <w:p w14:paraId="7A8458FB" w14:textId="77777777" w:rsidR="005969FB" w:rsidRPr="00B72AC1" w:rsidRDefault="005969FB" w:rsidP="005969FB">
      <w:pPr>
        <w:tabs>
          <w:tab w:val="left" w:pos="1134"/>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hAnsi="Times New Roman" w:cs="Times New Roman"/>
          <w:sz w:val="24"/>
          <w:szCs w:val="24"/>
          <w:lang w:eastAsia="zh-TW"/>
        </w:rPr>
        <w:t>8.1. Visa informācija, kas attiecas uz Līgumu, nav izpaužama trešajām personām bez Pušu iepriekšējas rakstiskas piekrišanas, izņemot normatīvajos aktos noteiktajos gadījumos, un izmantojama tikai un vienīgi Līguma izpildes nodrošināšanai.</w:t>
      </w:r>
    </w:p>
    <w:p w14:paraId="42568EA4" w14:textId="77777777" w:rsidR="005969FB" w:rsidRPr="00B72AC1"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8.2. Vienas Puses īpašnieka vai īpašuma formas maiņa nevar būt par pamatu Līguma izbeigšanai. Līguma izpildīšanas pienākums pāriet attiecīgās Puses tiesību un saistību pārņēmējiem.</w:t>
      </w:r>
    </w:p>
    <w:p w14:paraId="0DAB145B" w14:textId="77777777" w:rsidR="005969FB" w:rsidRDefault="005969FB" w:rsidP="005969FB">
      <w:pPr>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8.3. </w:t>
      </w:r>
      <w:bookmarkStart w:id="5" w:name="_Hlk141087655"/>
      <w:r w:rsidRPr="00F831D7">
        <w:rPr>
          <w:rFonts w:ascii="Times New Roman" w:eastAsia="PMingLiU" w:hAnsi="Times New Roman" w:cs="Times New Roman"/>
          <w:sz w:val="24"/>
          <w:szCs w:val="24"/>
          <w:lang w:eastAsia="zh-TW"/>
        </w:rPr>
        <w:t>Iepirkuma līguma grozījumi var attiekties uz pakalpojuma nodrošināšanas  dalībnieku sastāvu un finanšu piedāvājuma pozīciju personu skaita maiņu. Finanšu piedāvājumu pozīciju personu skaita maiņa, kas saistīta ar papildu pakalpojuma apjoma palielināšanas nepieciešamību, kuri sākotnēji nav bijuši iekļauti tehniskajā piedāvājumā,  savstarpēji vienojoties, var tikt palielināta  10 % robežās.</w:t>
      </w:r>
      <w:r w:rsidRPr="00B72AC1">
        <w:rPr>
          <w:rFonts w:ascii="Times New Roman" w:eastAsia="PMingLiU" w:hAnsi="Times New Roman" w:cs="Times New Roman"/>
          <w:sz w:val="24"/>
          <w:szCs w:val="24"/>
          <w:lang w:eastAsia="zh-TW"/>
        </w:rPr>
        <w:t xml:space="preserve"> </w:t>
      </w:r>
      <w:bookmarkEnd w:id="5"/>
    </w:p>
    <w:p w14:paraId="77389450" w14:textId="77777777" w:rsidR="005969FB" w:rsidRPr="00B72AC1" w:rsidRDefault="005969FB" w:rsidP="005969FB">
      <w:pPr>
        <w:spacing w:after="0" w:line="240" w:lineRule="auto"/>
        <w:ind w:firstLine="851"/>
        <w:jc w:val="both"/>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 xml:space="preserve">8.4. </w:t>
      </w:r>
      <w:r w:rsidRPr="00FA28C4">
        <w:rPr>
          <w:rFonts w:ascii="Times New Roman" w:eastAsia="PMingLiU" w:hAnsi="Times New Roman" w:cs="Times New Roman"/>
          <w:sz w:val="24"/>
          <w:szCs w:val="24"/>
          <w:lang w:eastAsia="zh-TW"/>
        </w:rPr>
        <w:t>Grozījumu gadījumā, kas attiecas uz izpildītāja piedāvājuma izmaiņām (t.i., izmaiņas vizītes programmā, aizvietojot vienu aktivitāti ar citu līdzvērtīgu, aizvietojot vienu programmas vadītāju ar citu līdzvērtīgu; pakalpojumu norises vietu, datumu un norises laika maiņa un tml.), ja šo izmaiņu rezultātā netiek mainīta (palielināta) izpildītāja Iepirkumā sākotnēji piedāvātā cena, Puses neslēdz atsevišķu (rakstisku) vienošanos par grozījumiem, bet Līguma 8.</w:t>
      </w:r>
      <w:r>
        <w:rPr>
          <w:rFonts w:ascii="Times New Roman" w:eastAsia="PMingLiU" w:hAnsi="Times New Roman" w:cs="Times New Roman"/>
          <w:sz w:val="24"/>
          <w:szCs w:val="24"/>
          <w:lang w:eastAsia="zh-TW"/>
        </w:rPr>
        <w:t>10</w:t>
      </w:r>
      <w:r w:rsidRPr="00FA28C4">
        <w:rPr>
          <w:rFonts w:ascii="Times New Roman" w:eastAsia="PMingLiU" w:hAnsi="Times New Roman" w:cs="Times New Roman"/>
          <w:sz w:val="24"/>
          <w:szCs w:val="24"/>
          <w:lang w:eastAsia="zh-TW"/>
        </w:rPr>
        <w:t>. punktā noteiktās Pušu personas savstarpēji saskaņo (ar e-pastu starpniecību) minētās izmaiņas un papildinājumus.</w:t>
      </w:r>
    </w:p>
    <w:p w14:paraId="509EB62D" w14:textId="77777777" w:rsidR="005969FB" w:rsidRPr="00B72AC1" w:rsidRDefault="005969FB" w:rsidP="005969FB">
      <w:pPr>
        <w:spacing w:after="0" w:line="240" w:lineRule="auto"/>
        <w:ind w:firstLine="851"/>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w:t>
      </w:r>
      <w:r>
        <w:rPr>
          <w:rFonts w:ascii="Times New Roman" w:eastAsia="PMingLiU" w:hAnsi="Times New Roman" w:cs="Times New Roman"/>
          <w:sz w:val="24"/>
          <w:szCs w:val="24"/>
          <w:lang w:eastAsia="zh-TW"/>
        </w:rPr>
        <w:t>5</w:t>
      </w:r>
      <w:r w:rsidRPr="00B72AC1">
        <w:rPr>
          <w:rFonts w:ascii="Times New Roman" w:eastAsia="PMingLiU" w:hAnsi="Times New Roman" w:cs="Times New Roman"/>
          <w:sz w:val="24"/>
          <w:szCs w:val="24"/>
          <w:lang w:eastAsia="zh-TW"/>
        </w:rPr>
        <w:t>. Citi Līguma grozījumi var tikt veikti PIL 61. pantā noteiktajā kārtībā.</w:t>
      </w:r>
    </w:p>
    <w:p w14:paraId="73BFB296" w14:textId="77777777" w:rsidR="005969FB" w:rsidRPr="00B72AC1" w:rsidRDefault="005969FB" w:rsidP="005969FB">
      <w:pPr>
        <w:spacing w:after="0" w:line="240" w:lineRule="auto"/>
        <w:ind w:firstLine="851"/>
        <w:jc w:val="both"/>
        <w:rPr>
          <w:rFonts w:ascii="Times New Roman" w:hAnsi="Times New Roman" w:cs="Times New Roman"/>
          <w:sz w:val="24"/>
          <w:szCs w:val="24"/>
          <w:lang w:eastAsia="zh-TW"/>
        </w:rPr>
      </w:pPr>
      <w:r w:rsidRPr="00B72AC1">
        <w:rPr>
          <w:rFonts w:ascii="Times New Roman" w:hAnsi="Times New Roman" w:cs="Times New Roman"/>
          <w:sz w:val="24"/>
          <w:szCs w:val="24"/>
          <w:lang w:eastAsia="zh-TW"/>
        </w:rPr>
        <w:t>8.</w:t>
      </w:r>
      <w:r>
        <w:rPr>
          <w:rFonts w:ascii="Times New Roman" w:hAnsi="Times New Roman" w:cs="Times New Roman"/>
          <w:sz w:val="24"/>
          <w:szCs w:val="24"/>
          <w:lang w:eastAsia="zh-TW"/>
        </w:rPr>
        <w:t>6</w:t>
      </w:r>
      <w:r w:rsidRPr="00B72AC1">
        <w:rPr>
          <w:rFonts w:ascii="Times New Roman" w:hAnsi="Times New Roman" w:cs="Times New Roman"/>
          <w:sz w:val="24"/>
          <w:szCs w:val="24"/>
          <w:lang w:eastAsia="zh-TW"/>
        </w:rPr>
        <w:t xml:space="preserve">. Visi Līguma grozījumi un papildinājumi noformējami rakstiski. Tie pievienojami Līgumam kā pielikumi un kļūst par Līguma neatņemamām sastāvdaļām. </w:t>
      </w:r>
    </w:p>
    <w:p w14:paraId="1C332752" w14:textId="77777777" w:rsidR="005969FB" w:rsidRPr="00B72AC1" w:rsidRDefault="005969FB" w:rsidP="005969FB">
      <w:pPr>
        <w:tabs>
          <w:tab w:val="left" w:pos="426"/>
          <w:tab w:val="left" w:pos="1276"/>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w:t>
      </w:r>
      <w:r>
        <w:rPr>
          <w:rFonts w:ascii="Times New Roman" w:eastAsia="PMingLiU" w:hAnsi="Times New Roman" w:cs="Times New Roman"/>
          <w:sz w:val="24"/>
          <w:szCs w:val="24"/>
          <w:lang w:eastAsia="zh-TW"/>
        </w:rPr>
        <w:t>7</w:t>
      </w:r>
      <w:r w:rsidRPr="00B72AC1">
        <w:rPr>
          <w:rFonts w:ascii="Times New Roman" w:eastAsia="PMingLiU" w:hAnsi="Times New Roman" w:cs="Times New Roman"/>
          <w:sz w:val="24"/>
          <w:szCs w:val="24"/>
          <w:lang w:eastAsia="zh-TW"/>
        </w:rPr>
        <w:t>. Puses apņemas 5 (piecu) darba dienu laikā paziņot viena otrai par savas atrašanās vietas, pārstāvja, bankas rekvizītu un citas būtiskās informācijas izmaiņām, kas var ietekmēt Līguma pienācīgu izpildi. Puses uzņemas pilnu atbildību par šī pienākuma savlaicīgu nepildīšanu.</w:t>
      </w:r>
    </w:p>
    <w:p w14:paraId="71782DF5" w14:textId="77777777" w:rsidR="005969FB" w:rsidRPr="00B72AC1" w:rsidRDefault="005969FB" w:rsidP="005969FB">
      <w:pPr>
        <w:tabs>
          <w:tab w:val="left" w:pos="426"/>
          <w:tab w:val="left" w:pos="567"/>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w:t>
      </w:r>
      <w:r>
        <w:rPr>
          <w:rFonts w:ascii="Times New Roman" w:eastAsia="PMingLiU" w:hAnsi="Times New Roman" w:cs="Times New Roman"/>
          <w:sz w:val="24"/>
          <w:szCs w:val="24"/>
          <w:lang w:eastAsia="zh-TW"/>
        </w:rPr>
        <w:t>8</w:t>
      </w:r>
      <w:r w:rsidRPr="00B72AC1">
        <w:rPr>
          <w:rFonts w:ascii="Times New Roman" w:eastAsia="PMingLiU" w:hAnsi="Times New Roman" w:cs="Times New Roman"/>
          <w:sz w:val="24"/>
          <w:szCs w:val="24"/>
          <w:lang w:eastAsia="zh-TW"/>
        </w:rPr>
        <w:t>. Ja kāds no Līguma noteikumiem zaudē savu juridisko spēku, tas neietekmē pārējos Līguma noteikumus.</w:t>
      </w:r>
    </w:p>
    <w:p w14:paraId="2A88008C" w14:textId="77777777" w:rsidR="005969FB" w:rsidRPr="00B72AC1"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w:t>
      </w:r>
      <w:r>
        <w:rPr>
          <w:rFonts w:ascii="Times New Roman" w:eastAsia="PMingLiU" w:hAnsi="Times New Roman" w:cs="Times New Roman"/>
          <w:sz w:val="24"/>
          <w:szCs w:val="24"/>
          <w:lang w:eastAsia="zh-TW"/>
        </w:rPr>
        <w:t>9</w:t>
      </w:r>
      <w:r w:rsidRPr="00B72AC1">
        <w:rPr>
          <w:rFonts w:ascii="Times New Roman" w:eastAsia="PMingLiU" w:hAnsi="Times New Roman" w:cs="Times New Roman"/>
          <w:sz w:val="24"/>
          <w:szCs w:val="24"/>
          <w:lang w:eastAsia="zh-TW"/>
        </w:rPr>
        <w:t>. Puses ir materiāli savstarpēji atbildīgas par zaudējumu nodarīšanu saskaņā ar spēkā esošajiem Latvijas Republikas normatīvajiem aktiem.</w:t>
      </w:r>
    </w:p>
    <w:p w14:paraId="3E89CE1B" w14:textId="77777777" w:rsidR="005969FB" w:rsidRPr="00B72AC1"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lastRenderedPageBreak/>
        <w:t>8.</w:t>
      </w:r>
      <w:r>
        <w:rPr>
          <w:rFonts w:ascii="Times New Roman" w:eastAsia="PMingLiU" w:hAnsi="Times New Roman" w:cs="Times New Roman"/>
          <w:sz w:val="24"/>
          <w:szCs w:val="24"/>
          <w:lang w:eastAsia="zh-TW"/>
        </w:rPr>
        <w:t>10</w:t>
      </w:r>
      <w:r w:rsidRPr="00B72AC1">
        <w:rPr>
          <w:rFonts w:ascii="Times New Roman" w:eastAsia="PMingLiU" w:hAnsi="Times New Roman" w:cs="Times New Roman"/>
          <w:sz w:val="24"/>
          <w:szCs w:val="24"/>
          <w:lang w:eastAsia="zh-TW"/>
        </w:rPr>
        <w:t>. Puses nozīmē kontaktpersonas, kuras veic savstarpēju sadarbības koordinēšanu, kā arī ir tiesīgas parakstīt pieņemšanas – nodošanas aktus Līguma ietvaros:</w:t>
      </w:r>
    </w:p>
    <w:p w14:paraId="47B4B414" w14:textId="4BFECF1C" w:rsidR="005969FB" w:rsidRPr="00B72AC1" w:rsidRDefault="005969FB" w:rsidP="005969FB">
      <w:pPr>
        <w:tabs>
          <w:tab w:val="left" w:pos="1418"/>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0</w:t>
      </w:r>
      <w:r w:rsidRPr="00B72AC1">
        <w:rPr>
          <w:rFonts w:ascii="Times New Roman" w:eastAsia="PMingLiU" w:hAnsi="Times New Roman" w:cs="Times New Roman"/>
          <w:sz w:val="24"/>
          <w:szCs w:val="24"/>
          <w:lang w:eastAsia="zh-TW"/>
        </w:rPr>
        <w:t>.1. Pasūtītāja kontaktpersona</w:t>
      </w:r>
      <w:r w:rsidR="0072565F" w:rsidRPr="0072565F">
        <w:t xml:space="preserve"> </w:t>
      </w:r>
      <w:r w:rsidR="00243B79">
        <w:rPr>
          <w:rFonts w:ascii="Times New Roman" w:eastAsia="PMingLiU" w:hAnsi="Times New Roman" w:cs="Times New Roman"/>
          <w:sz w:val="24"/>
          <w:szCs w:val="24"/>
          <w:lang w:eastAsia="zh-TW"/>
        </w:rPr>
        <w:t>_____________</w:t>
      </w:r>
      <w:r w:rsidR="0072565F" w:rsidRPr="0072565F">
        <w:rPr>
          <w:rFonts w:ascii="Times New Roman" w:eastAsia="PMingLiU" w:hAnsi="Times New Roman" w:cs="Times New Roman"/>
          <w:sz w:val="24"/>
          <w:szCs w:val="24"/>
          <w:lang w:eastAsia="zh-TW"/>
        </w:rPr>
        <w:t xml:space="preserve">, tālr. </w:t>
      </w:r>
      <w:r w:rsidR="00243B79">
        <w:rPr>
          <w:rFonts w:ascii="Times New Roman" w:eastAsia="PMingLiU" w:hAnsi="Times New Roman" w:cs="Times New Roman"/>
          <w:sz w:val="24"/>
          <w:szCs w:val="24"/>
          <w:lang w:eastAsia="zh-TW"/>
        </w:rPr>
        <w:t>____________</w:t>
      </w:r>
      <w:r w:rsidR="0072565F" w:rsidRPr="0072565F">
        <w:rPr>
          <w:rFonts w:ascii="Times New Roman" w:eastAsia="PMingLiU" w:hAnsi="Times New Roman" w:cs="Times New Roman"/>
          <w:sz w:val="24"/>
          <w:szCs w:val="24"/>
          <w:lang w:eastAsia="zh-TW"/>
        </w:rPr>
        <w:t xml:space="preserve">, e-pasts: </w:t>
      </w:r>
      <w:r w:rsidR="00243B79">
        <w:rPr>
          <w:rFonts w:ascii="Times New Roman" w:eastAsia="PMingLiU" w:hAnsi="Times New Roman" w:cs="Times New Roman"/>
          <w:sz w:val="24"/>
          <w:szCs w:val="24"/>
          <w:lang w:eastAsia="zh-TW"/>
        </w:rPr>
        <w:t>______________</w:t>
      </w:r>
      <w:r w:rsidRPr="00B72AC1">
        <w:rPr>
          <w:rFonts w:ascii="Times New Roman" w:eastAsia="PMingLiU" w:hAnsi="Times New Roman" w:cs="Times New Roman"/>
          <w:sz w:val="24"/>
          <w:szCs w:val="24"/>
          <w:lang w:eastAsia="zh-TW"/>
        </w:rPr>
        <w:t xml:space="preserve">; </w:t>
      </w:r>
    </w:p>
    <w:p w14:paraId="7A6D4E09" w14:textId="7532B47A" w:rsidR="005969FB" w:rsidRPr="00B72AC1" w:rsidRDefault="005969FB" w:rsidP="005969FB">
      <w:pPr>
        <w:tabs>
          <w:tab w:val="left" w:pos="900"/>
          <w:tab w:val="left" w:pos="1134"/>
          <w:tab w:val="left" w:pos="1276"/>
          <w:tab w:val="left" w:pos="1418"/>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0</w:t>
      </w:r>
      <w:r w:rsidRPr="00B72AC1">
        <w:rPr>
          <w:rFonts w:ascii="Times New Roman" w:eastAsia="PMingLiU" w:hAnsi="Times New Roman" w:cs="Times New Roman"/>
          <w:sz w:val="24"/>
          <w:szCs w:val="24"/>
          <w:lang w:eastAsia="zh-TW"/>
        </w:rPr>
        <w:t>.2. Izpildītāja kontaktpersona:</w:t>
      </w:r>
      <w:r w:rsidR="0072565F">
        <w:rPr>
          <w:rFonts w:ascii="Times New Roman" w:eastAsia="PMingLiU" w:hAnsi="Times New Roman" w:cs="Times New Roman"/>
          <w:sz w:val="24"/>
          <w:szCs w:val="24"/>
          <w:lang w:eastAsia="zh-TW"/>
        </w:rPr>
        <w:t xml:space="preserve"> </w:t>
      </w:r>
      <w:r w:rsidR="00243B79">
        <w:rPr>
          <w:rFonts w:ascii="Times New Roman" w:eastAsia="PMingLiU" w:hAnsi="Times New Roman" w:cs="Times New Roman"/>
          <w:sz w:val="24"/>
          <w:szCs w:val="24"/>
          <w:lang w:eastAsia="zh-TW"/>
        </w:rPr>
        <w:t>______________</w:t>
      </w:r>
      <w:r w:rsidRPr="00B72AC1">
        <w:rPr>
          <w:rFonts w:ascii="Times New Roman" w:eastAsia="PMingLiU" w:hAnsi="Times New Roman" w:cs="Times New Roman"/>
          <w:sz w:val="24"/>
          <w:szCs w:val="24"/>
          <w:lang w:eastAsia="zh-TW"/>
        </w:rPr>
        <w:t>, tālr.</w:t>
      </w:r>
      <w:r w:rsidR="0072565F">
        <w:rPr>
          <w:rFonts w:ascii="Times New Roman" w:eastAsia="PMingLiU" w:hAnsi="Times New Roman" w:cs="Times New Roman"/>
          <w:sz w:val="24"/>
          <w:szCs w:val="24"/>
          <w:lang w:eastAsia="zh-TW"/>
        </w:rPr>
        <w:t xml:space="preserve"> </w:t>
      </w:r>
      <w:r w:rsidR="00243B79">
        <w:rPr>
          <w:rFonts w:ascii="Times New Roman" w:eastAsia="PMingLiU" w:hAnsi="Times New Roman" w:cs="Times New Roman"/>
          <w:sz w:val="24"/>
          <w:szCs w:val="24"/>
          <w:lang w:eastAsia="zh-TW"/>
        </w:rPr>
        <w:t>___________</w:t>
      </w:r>
      <w:r w:rsidRPr="00B72AC1">
        <w:rPr>
          <w:rFonts w:ascii="Times New Roman" w:eastAsia="PMingLiU" w:hAnsi="Times New Roman" w:cs="Times New Roman"/>
          <w:sz w:val="24"/>
          <w:szCs w:val="24"/>
          <w:lang w:eastAsia="zh-TW"/>
        </w:rPr>
        <w:t xml:space="preserve">, e-pasts </w:t>
      </w:r>
      <w:r w:rsidR="00243B79">
        <w:rPr>
          <w:rFonts w:ascii="Times New Roman" w:eastAsia="PMingLiU" w:hAnsi="Times New Roman" w:cs="Times New Roman"/>
          <w:sz w:val="24"/>
          <w:szCs w:val="24"/>
          <w:lang w:eastAsia="zh-TW"/>
        </w:rPr>
        <w:t>_____________</w:t>
      </w:r>
      <w:r w:rsidRPr="00B72AC1">
        <w:rPr>
          <w:rFonts w:ascii="Times New Roman" w:eastAsia="PMingLiU" w:hAnsi="Times New Roman" w:cs="Times New Roman"/>
          <w:sz w:val="24"/>
          <w:szCs w:val="24"/>
          <w:lang w:eastAsia="zh-TW"/>
        </w:rPr>
        <w:t>.</w:t>
      </w:r>
    </w:p>
    <w:p w14:paraId="4E57A941" w14:textId="77777777" w:rsidR="005969FB" w:rsidRPr="00B72AC1"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1</w:t>
      </w:r>
      <w:r w:rsidRPr="00B72AC1">
        <w:rPr>
          <w:rFonts w:ascii="Times New Roman" w:eastAsia="PMingLiU" w:hAnsi="Times New Roman" w:cs="Times New Roman"/>
          <w:sz w:val="24"/>
          <w:szCs w:val="24"/>
          <w:lang w:eastAsia="zh-TW"/>
        </w:rPr>
        <w:t>. Visi paziņojumi un pretenzijas, kas saistītas ar Līguma izpildi, ir iesniedzamas rakstiski otrai Pusei Līgumā norādītajā adresē, un tās ir uzskatāmas par saņemtām:</w:t>
      </w:r>
    </w:p>
    <w:p w14:paraId="1404F15E" w14:textId="77777777" w:rsidR="005969FB" w:rsidRPr="00B72AC1" w:rsidRDefault="005969FB" w:rsidP="005969F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1</w:t>
      </w:r>
      <w:r w:rsidRPr="00B72AC1">
        <w:rPr>
          <w:rFonts w:ascii="Times New Roman" w:eastAsia="PMingLiU" w:hAnsi="Times New Roman" w:cs="Times New Roman"/>
          <w:sz w:val="24"/>
          <w:szCs w:val="24"/>
          <w:lang w:eastAsia="zh-TW"/>
        </w:rPr>
        <w:t>.1. ja tās nosūtītas ar ierakstītu pasta sūtījumu, tad 7. (septītajā) dienā pēc nosūtīšanas dienas;</w:t>
      </w:r>
    </w:p>
    <w:p w14:paraId="1CAC52F5" w14:textId="77777777" w:rsidR="005969FB" w:rsidRPr="00B72AC1" w:rsidRDefault="005969FB" w:rsidP="005969FB">
      <w:pPr>
        <w:tabs>
          <w:tab w:val="left" w:pos="900"/>
          <w:tab w:val="left" w:pos="1134"/>
          <w:tab w:val="num" w:pos="1560"/>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1</w:t>
      </w:r>
      <w:r w:rsidRPr="00B72AC1">
        <w:rPr>
          <w:rFonts w:ascii="Times New Roman" w:eastAsia="PMingLiU" w:hAnsi="Times New Roman" w:cs="Times New Roman"/>
          <w:sz w:val="24"/>
          <w:szCs w:val="24"/>
          <w:lang w:eastAsia="zh-TW"/>
        </w:rPr>
        <w:t>.2. ja tās iesniegtas personīgi, tad dienā, kad tās nogādātas adresātam, saņemot apliecinājumu par saņemšanas faktu;</w:t>
      </w:r>
    </w:p>
    <w:p w14:paraId="19F73023" w14:textId="77777777" w:rsidR="005969FB" w:rsidRPr="00B72AC1" w:rsidRDefault="005969FB" w:rsidP="005969FB">
      <w:pPr>
        <w:spacing w:after="0" w:line="240" w:lineRule="auto"/>
        <w:ind w:firstLine="851"/>
        <w:contextualSpacing/>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1</w:t>
      </w:r>
      <w:r w:rsidRPr="00B72AC1">
        <w:rPr>
          <w:rFonts w:ascii="Times New Roman" w:eastAsia="PMingLiU" w:hAnsi="Times New Roman" w:cs="Times New Roman"/>
          <w:sz w:val="24"/>
          <w:szCs w:val="24"/>
          <w:lang w:eastAsia="zh-TW"/>
        </w:rPr>
        <w:t>.3. ja tās nosūtītas ar elektroniskā pasta starpniecību, izmantojot drošu elektronisko parakstu, tad 2. (otrajā) darba dienā pēc nosūtīšanas.</w:t>
      </w:r>
    </w:p>
    <w:p w14:paraId="3AFE6BDB" w14:textId="326833E5" w:rsidR="005969FB" w:rsidRPr="00B72AC1"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2</w:t>
      </w:r>
      <w:r w:rsidRPr="00B72AC1">
        <w:rPr>
          <w:rFonts w:ascii="Times New Roman" w:eastAsia="PMingLiU" w:hAnsi="Times New Roman" w:cs="Times New Roman"/>
          <w:sz w:val="24"/>
          <w:szCs w:val="24"/>
          <w:lang w:eastAsia="zh-TW"/>
        </w:rPr>
        <w:t xml:space="preserve">. Līgums sastādīts latviešu valodā uz </w:t>
      </w:r>
      <w:r w:rsidR="0072565F">
        <w:rPr>
          <w:rFonts w:ascii="Times New Roman" w:eastAsia="PMingLiU" w:hAnsi="Times New Roman" w:cs="Times New Roman"/>
          <w:sz w:val="24"/>
          <w:szCs w:val="24"/>
          <w:lang w:eastAsia="zh-TW"/>
        </w:rPr>
        <w:t xml:space="preserve">5 </w:t>
      </w:r>
      <w:r w:rsidRPr="00B72AC1">
        <w:rPr>
          <w:rFonts w:ascii="Times New Roman" w:eastAsia="PMingLiU" w:hAnsi="Times New Roman" w:cs="Times New Roman"/>
          <w:sz w:val="24"/>
          <w:szCs w:val="24"/>
          <w:lang w:eastAsia="zh-TW"/>
        </w:rPr>
        <w:t>(</w:t>
      </w:r>
      <w:r w:rsidR="0072565F">
        <w:rPr>
          <w:rFonts w:ascii="Times New Roman" w:eastAsia="PMingLiU" w:hAnsi="Times New Roman" w:cs="Times New Roman"/>
          <w:sz w:val="24"/>
          <w:szCs w:val="24"/>
          <w:lang w:eastAsia="zh-TW"/>
        </w:rPr>
        <w:t>piecām</w:t>
      </w:r>
      <w:r w:rsidRPr="00B72AC1">
        <w:rPr>
          <w:rFonts w:ascii="Times New Roman" w:eastAsia="PMingLiU" w:hAnsi="Times New Roman" w:cs="Times New Roman"/>
          <w:sz w:val="24"/>
          <w:szCs w:val="24"/>
          <w:lang w:eastAsia="zh-TW"/>
        </w:rPr>
        <w:t>) lapām. Pusēm ir pieejams abpusēji parakstīts Līgums elektroniskā formātā.</w:t>
      </w:r>
    </w:p>
    <w:p w14:paraId="4D7C92CA" w14:textId="77777777" w:rsidR="005969FB" w:rsidRPr="00B72AC1" w:rsidRDefault="005969FB" w:rsidP="005969FB">
      <w:pPr>
        <w:tabs>
          <w:tab w:val="left" w:pos="426"/>
          <w:tab w:val="num" w:pos="1571"/>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3</w:t>
      </w:r>
      <w:r w:rsidRPr="00B72AC1">
        <w:rPr>
          <w:rFonts w:ascii="Times New Roman" w:eastAsia="PMingLiU" w:hAnsi="Times New Roman" w:cs="Times New Roman"/>
          <w:sz w:val="24"/>
          <w:szCs w:val="24"/>
          <w:lang w:eastAsia="zh-TW"/>
        </w:rPr>
        <w:t xml:space="preserve">. Līgumam pievienoti </w:t>
      </w:r>
      <w:r>
        <w:rPr>
          <w:rFonts w:ascii="Times New Roman" w:eastAsia="PMingLiU" w:hAnsi="Times New Roman" w:cs="Times New Roman"/>
          <w:sz w:val="24"/>
          <w:szCs w:val="24"/>
          <w:lang w:eastAsia="zh-TW"/>
        </w:rPr>
        <w:t>4</w:t>
      </w:r>
      <w:r w:rsidRPr="00B72AC1">
        <w:rPr>
          <w:rFonts w:ascii="Times New Roman" w:eastAsia="PMingLiU" w:hAnsi="Times New Roman" w:cs="Times New Roman"/>
          <w:sz w:val="24"/>
          <w:szCs w:val="24"/>
          <w:lang w:eastAsia="zh-TW"/>
        </w:rPr>
        <w:t xml:space="preserve"> (</w:t>
      </w:r>
      <w:r>
        <w:rPr>
          <w:rFonts w:ascii="Times New Roman" w:eastAsia="PMingLiU" w:hAnsi="Times New Roman" w:cs="Times New Roman"/>
          <w:sz w:val="24"/>
          <w:szCs w:val="24"/>
          <w:lang w:eastAsia="zh-TW"/>
        </w:rPr>
        <w:t>četri</w:t>
      </w:r>
      <w:r w:rsidRPr="00B72AC1">
        <w:rPr>
          <w:rFonts w:ascii="Times New Roman" w:eastAsia="PMingLiU" w:hAnsi="Times New Roman" w:cs="Times New Roman"/>
          <w:sz w:val="24"/>
          <w:szCs w:val="24"/>
          <w:lang w:eastAsia="zh-TW"/>
        </w:rPr>
        <w:t>) pielikumi, kas ir neatņemama Līguma sastāvdaļa:</w:t>
      </w:r>
    </w:p>
    <w:p w14:paraId="3F182E3E" w14:textId="77777777" w:rsidR="005969FB" w:rsidRPr="00DE4D9C" w:rsidRDefault="005969FB" w:rsidP="005969F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B72AC1">
        <w:rPr>
          <w:rFonts w:ascii="Times New Roman" w:eastAsia="PMingLiU" w:hAnsi="Times New Roman" w:cs="Times New Roman"/>
          <w:iCs/>
          <w:sz w:val="24"/>
          <w:szCs w:val="24"/>
          <w:lang w:eastAsia="zh-TW"/>
        </w:rPr>
        <w:t>8.1</w:t>
      </w:r>
      <w:r>
        <w:rPr>
          <w:rFonts w:ascii="Times New Roman" w:eastAsia="PMingLiU" w:hAnsi="Times New Roman" w:cs="Times New Roman"/>
          <w:iCs/>
          <w:sz w:val="24"/>
          <w:szCs w:val="24"/>
          <w:lang w:eastAsia="zh-TW"/>
        </w:rPr>
        <w:t>3</w:t>
      </w:r>
      <w:r w:rsidRPr="00B72AC1">
        <w:rPr>
          <w:rFonts w:ascii="Times New Roman" w:eastAsia="PMingLiU" w:hAnsi="Times New Roman" w:cs="Times New Roman"/>
          <w:iCs/>
          <w:sz w:val="24"/>
          <w:szCs w:val="24"/>
          <w:lang w:eastAsia="zh-TW"/>
        </w:rPr>
        <w:t>.1.</w:t>
      </w:r>
      <w:r w:rsidRPr="00B72AC1">
        <w:rPr>
          <w:rFonts w:ascii="Times New Roman" w:eastAsia="PMingLiU" w:hAnsi="Times New Roman" w:cs="Times New Roman"/>
          <w:i/>
          <w:sz w:val="24"/>
          <w:szCs w:val="24"/>
          <w:lang w:eastAsia="zh-TW"/>
        </w:rPr>
        <w:t> 1. pielikums</w:t>
      </w:r>
      <w:r w:rsidRPr="00B72AC1">
        <w:rPr>
          <w:rFonts w:ascii="Times New Roman" w:eastAsia="PMingLiU" w:hAnsi="Times New Roman" w:cs="Times New Roman"/>
          <w:sz w:val="24"/>
          <w:szCs w:val="24"/>
          <w:lang w:eastAsia="zh-TW"/>
        </w:rPr>
        <w:t xml:space="preserve"> - </w:t>
      </w:r>
      <w:r w:rsidRPr="00DE4D9C">
        <w:rPr>
          <w:rFonts w:ascii="Times New Roman" w:eastAsia="PMingLiU" w:hAnsi="Times New Roman" w:cs="Times New Roman"/>
          <w:sz w:val="24"/>
          <w:szCs w:val="24"/>
          <w:lang w:eastAsia="zh-TW"/>
        </w:rPr>
        <w:t>Tehniskā specifikācija;</w:t>
      </w:r>
    </w:p>
    <w:p w14:paraId="1DB2D8B7" w14:textId="77777777" w:rsidR="005969FB" w:rsidRPr="00DE4D9C" w:rsidRDefault="005969FB" w:rsidP="005969F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DE4D9C">
        <w:rPr>
          <w:rFonts w:ascii="Times New Roman" w:eastAsia="PMingLiU" w:hAnsi="Times New Roman" w:cs="Times New Roman"/>
          <w:sz w:val="24"/>
          <w:szCs w:val="24"/>
          <w:lang w:eastAsia="zh-TW"/>
        </w:rPr>
        <w:t>8.1</w:t>
      </w:r>
      <w:r>
        <w:rPr>
          <w:rFonts w:ascii="Times New Roman" w:eastAsia="PMingLiU" w:hAnsi="Times New Roman" w:cs="Times New Roman"/>
          <w:sz w:val="24"/>
          <w:szCs w:val="24"/>
          <w:lang w:eastAsia="zh-TW"/>
        </w:rPr>
        <w:t>3</w:t>
      </w:r>
      <w:r w:rsidRPr="00DE4D9C">
        <w:rPr>
          <w:rFonts w:ascii="Times New Roman" w:eastAsia="PMingLiU" w:hAnsi="Times New Roman" w:cs="Times New Roman"/>
          <w:sz w:val="24"/>
          <w:szCs w:val="24"/>
          <w:lang w:eastAsia="zh-TW"/>
        </w:rPr>
        <w:t>.2.</w:t>
      </w:r>
      <w:r w:rsidRPr="00DE4D9C">
        <w:rPr>
          <w:rFonts w:ascii="Times New Roman" w:eastAsia="PMingLiU" w:hAnsi="Times New Roman" w:cs="Times New Roman"/>
          <w:i/>
          <w:iCs/>
          <w:sz w:val="24"/>
          <w:szCs w:val="24"/>
          <w:lang w:eastAsia="zh-TW"/>
        </w:rPr>
        <w:t> 2. pielikums</w:t>
      </w:r>
      <w:r w:rsidRPr="00DE4D9C">
        <w:rPr>
          <w:rFonts w:ascii="Times New Roman" w:eastAsia="PMingLiU" w:hAnsi="Times New Roman" w:cs="Times New Roman"/>
          <w:sz w:val="24"/>
          <w:szCs w:val="24"/>
          <w:lang w:eastAsia="zh-TW"/>
        </w:rPr>
        <w:t xml:space="preserve"> – Programma (dienas kārtība);</w:t>
      </w:r>
    </w:p>
    <w:p w14:paraId="7130B64D" w14:textId="77777777" w:rsidR="005969FB" w:rsidRPr="00DE4D9C" w:rsidRDefault="005969FB" w:rsidP="005969F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DE4D9C">
        <w:rPr>
          <w:rFonts w:ascii="Times New Roman" w:eastAsia="PMingLiU" w:hAnsi="Times New Roman" w:cs="Times New Roman"/>
          <w:iCs/>
          <w:sz w:val="24"/>
          <w:szCs w:val="24"/>
          <w:lang w:eastAsia="zh-TW"/>
        </w:rPr>
        <w:t>8.1</w:t>
      </w:r>
      <w:r>
        <w:rPr>
          <w:rFonts w:ascii="Times New Roman" w:eastAsia="PMingLiU" w:hAnsi="Times New Roman" w:cs="Times New Roman"/>
          <w:iCs/>
          <w:sz w:val="24"/>
          <w:szCs w:val="24"/>
          <w:lang w:eastAsia="zh-TW"/>
        </w:rPr>
        <w:t>3</w:t>
      </w:r>
      <w:r w:rsidRPr="00DE4D9C">
        <w:rPr>
          <w:rFonts w:ascii="Times New Roman" w:eastAsia="PMingLiU" w:hAnsi="Times New Roman" w:cs="Times New Roman"/>
          <w:iCs/>
          <w:sz w:val="24"/>
          <w:szCs w:val="24"/>
          <w:lang w:eastAsia="zh-TW"/>
        </w:rPr>
        <w:t>.3.</w:t>
      </w:r>
      <w:r w:rsidRPr="00DE4D9C">
        <w:rPr>
          <w:rFonts w:ascii="Times New Roman" w:eastAsia="PMingLiU" w:hAnsi="Times New Roman" w:cs="Times New Roman"/>
          <w:i/>
          <w:sz w:val="24"/>
          <w:szCs w:val="24"/>
          <w:lang w:eastAsia="zh-TW"/>
        </w:rPr>
        <w:t> 3. pielikums</w:t>
      </w:r>
      <w:r w:rsidRPr="00DE4D9C">
        <w:rPr>
          <w:rFonts w:ascii="Times New Roman" w:eastAsia="PMingLiU" w:hAnsi="Times New Roman" w:cs="Times New Roman"/>
          <w:sz w:val="24"/>
          <w:szCs w:val="24"/>
          <w:lang w:eastAsia="zh-TW"/>
        </w:rPr>
        <w:t xml:space="preserve"> – Finanšu piedāvājums;</w:t>
      </w:r>
    </w:p>
    <w:p w14:paraId="74CE8F4C" w14:textId="77777777" w:rsidR="005969FB" w:rsidRPr="00DE4D9C" w:rsidRDefault="005969FB" w:rsidP="005969F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r w:rsidRPr="00DE4D9C">
        <w:rPr>
          <w:rFonts w:ascii="Times New Roman" w:eastAsia="PMingLiU" w:hAnsi="Times New Roman" w:cs="Times New Roman"/>
          <w:iCs/>
          <w:sz w:val="24"/>
          <w:szCs w:val="24"/>
          <w:lang w:eastAsia="zh-TW"/>
        </w:rPr>
        <w:t>8.1</w:t>
      </w:r>
      <w:r>
        <w:rPr>
          <w:rFonts w:ascii="Times New Roman" w:eastAsia="PMingLiU" w:hAnsi="Times New Roman" w:cs="Times New Roman"/>
          <w:iCs/>
          <w:sz w:val="24"/>
          <w:szCs w:val="24"/>
          <w:lang w:eastAsia="zh-TW"/>
        </w:rPr>
        <w:t>3</w:t>
      </w:r>
      <w:r w:rsidRPr="00DE4D9C">
        <w:rPr>
          <w:rFonts w:ascii="Times New Roman" w:eastAsia="PMingLiU" w:hAnsi="Times New Roman" w:cs="Times New Roman"/>
          <w:iCs/>
          <w:sz w:val="24"/>
          <w:szCs w:val="24"/>
          <w:lang w:eastAsia="zh-TW"/>
        </w:rPr>
        <w:t>.4.</w:t>
      </w:r>
      <w:r w:rsidRPr="00DE4D9C">
        <w:rPr>
          <w:rFonts w:ascii="Times New Roman" w:eastAsia="PMingLiU" w:hAnsi="Times New Roman" w:cs="Times New Roman"/>
          <w:i/>
          <w:sz w:val="24"/>
          <w:szCs w:val="24"/>
          <w:lang w:eastAsia="zh-TW"/>
        </w:rPr>
        <w:t> 4</w:t>
      </w:r>
      <w:r w:rsidRPr="00DE4D9C">
        <w:rPr>
          <w:rFonts w:ascii="Times New Roman" w:eastAsia="PMingLiU" w:hAnsi="Times New Roman" w:cs="Times New Roman"/>
          <w:sz w:val="24"/>
          <w:szCs w:val="24"/>
          <w:lang w:eastAsia="zh-TW"/>
        </w:rPr>
        <w:t>. </w:t>
      </w:r>
      <w:r w:rsidRPr="00DE4D9C">
        <w:rPr>
          <w:rFonts w:ascii="Times New Roman" w:eastAsia="PMingLiU" w:hAnsi="Times New Roman" w:cs="Times New Roman"/>
          <w:i/>
          <w:iCs/>
          <w:sz w:val="24"/>
          <w:szCs w:val="24"/>
          <w:lang w:eastAsia="zh-TW"/>
        </w:rPr>
        <w:t xml:space="preserve">pielikums </w:t>
      </w:r>
      <w:r w:rsidRPr="00DE4D9C">
        <w:rPr>
          <w:rFonts w:ascii="Times New Roman" w:eastAsia="PMingLiU" w:hAnsi="Times New Roman" w:cs="Times New Roman"/>
          <w:i/>
          <w:iCs/>
          <w:sz w:val="24"/>
          <w:szCs w:val="24"/>
          <w:lang w:eastAsia="zh-TW"/>
        </w:rPr>
        <w:softHyphen/>
      </w:r>
      <w:r w:rsidRPr="00DE4D9C">
        <w:rPr>
          <w:rFonts w:ascii="Times New Roman" w:eastAsia="PMingLiU" w:hAnsi="Times New Roman" w:cs="Times New Roman"/>
          <w:i/>
          <w:iCs/>
          <w:sz w:val="24"/>
          <w:szCs w:val="24"/>
          <w:lang w:eastAsia="zh-TW"/>
        </w:rPr>
        <w:softHyphen/>
      </w:r>
      <w:bookmarkStart w:id="6" w:name="_Hlk129341127"/>
      <w:r w:rsidRPr="00DE4D9C">
        <w:rPr>
          <w:rFonts w:ascii="Times New Roman" w:eastAsia="PMingLiU" w:hAnsi="Times New Roman" w:cs="Times New Roman"/>
          <w:sz w:val="24"/>
          <w:szCs w:val="24"/>
          <w:lang w:eastAsia="zh-TW"/>
        </w:rPr>
        <w:t>–</w:t>
      </w:r>
      <w:bookmarkEnd w:id="6"/>
      <w:r w:rsidRPr="00DE4D9C">
        <w:rPr>
          <w:rFonts w:ascii="Times New Roman" w:eastAsia="PMingLiU" w:hAnsi="Times New Roman" w:cs="Times New Roman"/>
          <w:sz w:val="24"/>
          <w:szCs w:val="24"/>
          <w:lang w:eastAsia="zh-TW"/>
        </w:rPr>
        <w:t xml:space="preserve"> Atskaites par sniegto pakalpojumu veidlapa.</w:t>
      </w:r>
    </w:p>
    <w:p w14:paraId="335C4308" w14:textId="77777777" w:rsidR="005969FB" w:rsidRPr="00B72AC1" w:rsidRDefault="005969FB" w:rsidP="005969FB">
      <w:pPr>
        <w:tabs>
          <w:tab w:val="left" w:pos="900"/>
          <w:tab w:val="left" w:pos="1134"/>
          <w:tab w:val="num" w:pos="1712"/>
        </w:tabs>
        <w:spacing w:after="0" w:line="240" w:lineRule="auto"/>
        <w:ind w:firstLine="851"/>
        <w:jc w:val="both"/>
        <w:rPr>
          <w:rFonts w:ascii="Times New Roman" w:eastAsia="PMingLiU" w:hAnsi="Times New Roman" w:cs="Times New Roman"/>
          <w:sz w:val="24"/>
          <w:szCs w:val="24"/>
          <w:lang w:eastAsia="zh-TW"/>
        </w:rPr>
      </w:pPr>
    </w:p>
    <w:p w14:paraId="75845D73" w14:textId="77777777" w:rsidR="005969FB" w:rsidRPr="00B72AC1" w:rsidRDefault="005969FB" w:rsidP="005969FB">
      <w:pPr>
        <w:pStyle w:val="Sarakstarindkopa"/>
        <w:numPr>
          <w:ilvl w:val="0"/>
          <w:numId w:val="1"/>
        </w:numPr>
        <w:spacing w:after="0" w:line="240" w:lineRule="auto"/>
        <w:contextualSpacing w:val="0"/>
        <w:jc w:val="center"/>
        <w:rPr>
          <w:rFonts w:ascii="Times New Roman" w:hAnsi="Times New Roman"/>
          <w:b/>
          <w:sz w:val="24"/>
          <w:szCs w:val="24"/>
        </w:rPr>
      </w:pPr>
      <w:r w:rsidRPr="00B72AC1">
        <w:rPr>
          <w:rFonts w:ascii="Times New Roman" w:hAnsi="Times New Roman"/>
          <w:b/>
          <w:sz w:val="24"/>
          <w:szCs w:val="24"/>
        </w:rPr>
        <w:t>Pušu rekvizīti un paraksti</w:t>
      </w:r>
    </w:p>
    <w:p w14:paraId="7201F2EB" w14:textId="77777777" w:rsidR="005969FB" w:rsidRDefault="005969FB" w:rsidP="005969FB">
      <w:pPr>
        <w:spacing w:after="0" w:line="240" w:lineRule="auto"/>
        <w:jc w:val="center"/>
        <w:rPr>
          <w:rFonts w:ascii="Times New Roman" w:hAnsi="Times New Roman" w:cs="Times New Roman"/>
          <w:b/>
          <w:sz w:val="24"/>
          <w:szCs w:val="24"/>
        </w:rPr>
      </w:pPr>
    </w:p>
    <w:p w14:paraId="4FD1222C" w14:textId="77777777" w:rsidR="005969FB" w:rsidRPr="00F03002" w:rsidRDefault="005969FB" w:rsidP="005969FB">
      <w:pPr>
        <w:spacing w:after="0" w:line="240" w:lineRule="auto"/>
        <w:jc w:val="center"/>
        <w:rPr>
          <w:rFonts w:ascii="Times New Roman" w:hAnsi="Times New Roman" w:cs="Times New Roman"/>
          <w:b/>
          <w:sz w:val="24"/>
          <w:szCs w:val="24"/>
        </w:rPr>
      </w:pPr>
    </w:p>
    <w:tbl>
      <w:tblPr>
        <w:tblW w:w="10065" w:type="dxa"/>
        <w:tblInd w:w="-426" w:type="dxa"/>
        <w:tblLook w:val="0000" w:firstRow="0" w:lastRow="0" w:firstColumn="0" w:lastColumn="0" w:noHBand="0" w:noVBand="0"/>
      </w:tblPr>
      <w:tblGrid>
        <w:gridCol w:w="5529"/>
        <w:gridCol w:w="4536"/>
      </w:tblGrid>
      <w:tr w:rsidR="005969FB" w:rsidRPr="00652DD8" w14:paraId="7084CE2C" w14:textId="77777777" w:rsidTr="00B34B78">
        <w:trPr>
          <w:trHeight w:val="285"/>
        </w:trPr>
        <w:tc>
          <w:tcPr>
            <w:tcW w:w="5529" w:type="dxa"/>
          </w:tcPr>
          <w:p w14:paraId="2518D51E" w14:textId="77777777" w:rsidR="005969FB" w:rsidRPr="00652DD8" w:rsidRDefault="005969FB" w:rsidP="00B34B78">
            <w:pPr>
              <w:spacing w:after="0" w:line="240" w:lineRule="auto"/>
              <w:rPr>
                <w:rFonts w:ascii="Times New Roman" w:eastAsia="Times New Roman" w:hAnsi="Times New Roman" w:cs="Times New Roman"/>
                <w:b/>
                <w:bCs/>
                <w:color w:val="000000"/>
                <w:sz w:val="26"/>
                <w:szCs w:val="26"/>
              </w:rPr>
            </w:pPr>
            <w:r w:rsidRPr="00652DD8">
              <w:rPr>
                <w:rFonts w:ascii="Times New Roman" w:eastAsia="Times New Roman" w:hAnsi="Times New Roman" w:cs="Times New Roman"/>
                <w:b/>
                <w:bCs/>
                <w:color w:val="000000"/>
                <w:sz w:val="26"/>
                <w:szCs w:val="26"/>
              </w:rPr>
              <w:t xml:space="preserve">Pasūtītājs </w:t>
            </w:r>
          </w:p>
          <w:p w14:paraId="44B49F4A" w14:textId="77777777" w:rsidR="005969FB" w:rsidRDefault="005969FB" w:rsidP="00B34B78">
            <w:pPr>
              <w:tabs>
                <w:tab w:val="num" w:pos="0"/>
              </w:tabs>
              <w:spacing w:after="0" w:line="240" w:lineRule="auto"/>
              <w:ind w:right="-750" w:firstLine="34"/>
              <w:rPr>
                <w:rFonts w:ascii="Times New Roman" w:eastAsia="Times New Roman" w:hAnsi="Times New Roman" w:cs="Times New Roman"/>
                <w:b/>
                <w:sz w:val="26"/>
                <w:szCs w:val="26"/>
              </w:rPr>
            </w:pPr>
            <w:r w:rsidRPr="00652DD8">
              <w:rPr>
                <w:rFonts w:ascii="Times New Roman" w:eastAsia="Times New Roman" w:hAnsi="Times New Roman" w:cs="Times New Roman"/>
                <w:b/>
                <w:sz w:val="26"/>
                <w:szCs w:val="26"/>
              </w:rPr>
              <w:t xml:space="preserve">Rīgas </w:t>
            </w:r>
            <w:proofErr w:type="spellStart"/>
            <w:r>
              <w:rPr>
                <w:rFonts w:ascii="Times New Roman" w:eastAsia="Times New Roman" w:hAnsi="Times New Roman" w:cs="Times New Roman"/>
                <w:b/>
                <w:sz w:val="26"/>
                <w:szCs w:val="26"/>
              </w:rPr>
              <w:t>valstspilsētas</w:t>
            </w:r>
            <w:proofErr w:type="spellEnd"/>
            <w:r>
              <w:rPr>
                <w:rFonts w:ascii="Times New Roman" w:eastAsia="Times New Roman" w:hAnsi="Times New Roman" w:cs="Times New Roman"/>
                <w:b/>
                <w:sz w:val="26"/>
                <w:szCs w:val="26"/>
              </w:rPr>
              <w:t xml:space="preserve"> pašvaldības</w:t>
            </w:r>
          </w:p>
          <w:p w14:paraId="604FA6FB" w14:textId="77777777" w:rsidR="005969FB" w:rsidRPr="00652DD8" w:rsidRDefault="005969FB" w:rsidP="00B34B78">
            <w:pPr>
              <w:tabs>
                <w:tab w:val="num" w:pos="0"/>
              </w:tabs>
              <w:spacing w:after="0" w:line="240" w:lineRule="auto"/>
              <w:ind w:right="-750" w:firstLine="34"/>
              <w:rPr>
                <w:rFonts w:ascii="Times New Roman" w:eastAsia="Times New Roman" w:hAnsi="Times New Roman" w:cs="Times New Roman"/>
                <w:b/>
                <w:sz w:val="26"/>
                <w:szCs w:val="26"/>
              </w:rPr>
            </w:pPr>
            <w:r w:rsidRPr="00652DD8">
              <w:rPr>
                <w:rFonts w:ascii="Times New Roman" w:eastAsia="Times New Roman" w:hAnsi="Times New Roman" w:cs="Times New Roman"/>
                <w:b/>
                <w:sz w:val="26"/>
                <w:szCs w:val="26"/>
              </w:rPr>
              <w:t>Izglītības, kultūras un</w:t>
            </w:r>
            <w:r>
              <w:rPr>
                <w:rFonts w:ascii="Times New Roman" w:eastAsia="Times New Roman" w:hAnsi="Times New Roman" w:cs="Times New Roman"/>
                <w:b/>
                <w:sz w:val="26"/>
                <w:szCs w:val="26"/>
              </w:rPr>
              <w:t xml:space="preserve"> </w:t>
            </w:r>
            <w:r w:rsidRPr="00652DD8">
              <w:rPr>
                <w:rFonts w:ascii="Times New Roman" w:eastAsia="Times New Roman" w:hAnsi="Times New Roman" w:cs="Times New Roman"/>
                <w:b/>
                <w:sz w:val="26"/>
                <w:szCs w:val="26"/>
              </w:rPr>
              <w:t xml:space="preserve">sporta departaments </w:t>
            </w:r>
          </w:p>
          <w:p w14:paraId="6AC5E7DD" w14:textId="77777777" w:rsidR="005969FB" w:rsidRPr="00652DD8" w:rsidRDefault="005969FB" w:rsidP="00B34B78">
            <w:pPr>
              <w:tabs>
                <w:tab w:val="num" w:pos="0"/>
                <w:tab w:val="left" w:pos="255"/>
              </w:tabs>
              <w:spacing w:after="0" w:line="240" w:lineRule="auto"/>
              <w:ind w:left="34" w:right="-108"/>
              <w:rPr>
                <w:rFonts w:ascii="Times New Roman" w:eastAsia="Times New Roman" w:hAnsi="Times New Roman" w:cs="Times New Roman"/>
                <w:bCs/>
                <w:sz w:val="26"/>
                <w:szCs w:val="26"/>
              </w:rPr>
            </w:pPr>
            <w:r w:rsidRPr="00652DD8">
              <w:rPr>
                <w:rFonts w:ascii="Times New Roman" w:eastAsia="Times New Roman" w:hAnsi="Times New Roman" w:cs="Times New Roman"/>
                <w:bCs/>
                <w:sz w:val="26"/>
                <w:szCs w:val="26"/>
              </w:rPr>
              <w:t xml:space="preserve">Juridiskā adrese: Krišjāņa Valdemāra </w:t>
            </w:r>
          </w:p>
          <w:p w14:paraId="455CECB7" w14:textId="77777777" w:rsidR="005969FB" w:rsidRPr="00652DD8" w:rsidRDefault="005969FB" w:rsidP="00B34B78">
            <w:pPr>
              <w:tabs>
                <w:tab w:val="num" w:pos="0"/>
                <w:tab w:val="left" w:pos="255"/>
              </w:tabs>
              <w:spacing w:after="0" w:line="240" w:lineRule="auto"/>
              <w:ind w:left="34" w:right="-750"/>
              <w:rPr>
                <w:rFonts w:ascii="Times New Roman" w:eastAsia="Times New Roman" w:hAnsi="Times New Roman" w:cs="Times New Roman"/>
                <w:bCs/>
                <w:sz w:val="26"/>
                <w:szCs w:val="26"/>
              </w:rPr>
            </w:pPr>
            <w:r w:rsidRPr="00652DD8">
              <w:rPr>
                <w:rFonts w:ascii="Times New Roman" w:eastAsia="Times New Roman" w:hAnsi="Times New Roman" w:cs="Times New Roman"/>
                <w:bCs/>
                <w:sz w:val="26"/>
                <w:szCs w:val="26"/>
              </w:rPr>
              <w:t>iela 5, Rīga, LV-1010</w:t>
            </w:r>
          </w:p>
          <w:p w14:paraId="18F203D2" w14:textId="77777777" w:rsidR="005969FB" w:rsidRPr="00652DD8" w:rsidRDefault="005969FB" w:rsidP="00B34B78">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 xml:space="preserve">e-pasts: </w:t>
            </w:r>
            <w:hyperlink r:id="rId8" w:history="1">
              <w:r w:rsidRPr="00652DD8">
                <w:rPr>
                  <w:rFonts w:ascii="Times New Roman" w:eastAsia="Times New Roman" w:hAnsi="Times New Roman" w:cs="Times New Roman"/>
                  <w:bCs/>
                  <w:iCs/>
                  <w:snapToGrid w:val="0"/>
                  <w:color w:val="000000"/>
                  <w:sz w:val="26"/>
                  <w:szCs w:val="26"/>
                  <w:u w:val="single"/>
                </w:rPr>
                <w:t>iksd@riga.lv</w:t>
              </w:r>
            </w:hyperlink>
          </w:p>
          <w:p w14:paraId="178952E1" w14:textId="77777777" w:rsidR="005969FB" w:rsidRPr="00652DD8" w:rsidRDefault="005969FB" w:rsidP="00B34B78">
            <w:pPr>
              <w:tabs>
                <w:tab w:val="num" w:pos="0"/>
                <w:tab w:val="left" w:pos="255"/>
              </w:tabs>
              <w:spacing w:after="0" w:line="240" w:lineRule="auto"/>
              <w:ind w:left="709" w:right="-750" w:hanging="675"/>
              <w:rPr>
                <w:rFonts w:ascii="Times New Roman" w:eastAsia="Times New Roman" w:hAnsi="Times New Roman" w:cs="Times New Roman"/>
                <w:bCs/>
                <w:iCs/>
                <w:snapToGrid w:val="0"/>
                <w:sz w:val="26"/>
                <w:szCs w:val="26"/>
              </w:rPr>
            </w:pPr>
            <w:r w:rsidRPr="00652DD8">
              <w:rPr>
                <w:rFonts w:ascii="Times New Roman" w:eastAsia="Times New Roman" w:hAnsi="Times New Roman" w:cs="Times New Roman"/>
                <w:bCs/>
                <w:iCs/>
                <w:snapToGrid w:val="0"/>
                <w:sz w:val="26"/>
                <w:szCs w:val="26"/>
              </w:rPr>
              <w:t>Norēķinu rekvizīti:</w:t>
            </w:r>
          </w:p>
          <w:p w14:paraId="0A3D2F13" w14:textId="77777777" w:rsidR="005969FB" w:rsidRPr="00652DD8" w:rsidRDefault="005969FB" w:rsidP="00B34B78">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 xml:space="preserve">Rīgas </w:t>
            </w:r>
            <w:proofErr w:type="spellStart"/>
            <w:r w:rsidRPr="00652DD8">
              <w:rPr>
                <w:rFonts w:ascii="Times New Roman" w:hAnsi="Times New Roman" w:cs="Times New Roman"/>
                <w:sz w:val="26"/>
                <w:szCs w:val="26"/>
              </w:rPr>
              <w:t>valstspilsētas</w:t>
            </w:r>
            <w:proofErr w:type="spellEnd"/>
            <w:r w:rsidRPr="00652DD8">
              <w:rPr>
                <w:rFonts w:ascii="Times New Roman" w:hAnsi="Times New Roman" w:cs="Times New Roman"/>
                <w:sz w:val="26"/>
                <w:szCs w:val="26"/>
              </w:rPr>
              <w:t xml:space="preserve"> pašvaldība</w:t>
            </w:r>
          </w:p>
          <w:p w14:paraId="68439B41" w14:textId="77777777" w:rsidR="005969FB" w:rsidRPr="00652DD8" w:rsidRDefault="005969FB" w:rsidP="00B34B78">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Juridiskā adrese: Rātslaukums 1, Rīga, LV-1050</w:t>
            </w:r>
          </w:p>
          <w:p w14:paraId="04A80507" w14:textId="77777777" w:rsidR="005969FB" w:rsidRPr="00652DD8" w:rsidRDefault="005969FB" w:rsidP="00B34B78">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NMR kods: 90011524360</w:t>
            </w:r>
          </w:p>
          <w:p w14:paraId="3CD58D0C" w14:textId="77777777" w:rsidR="005969FB" w:rsidRPr="00652DD8" w:rsidRDefault="005969FB" w:rsidP="00B34B78">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 xml:space="preserve">PVN. </w:t>
            </w:r>
            <w:proofErr w:type="spellStart"/>
            <w:r w:rsidRPr="00652DD8">
              <w:rPr>
                <w:rFonts w:ascii="Times New Roman" w:hAnsi="Times New Roman" w:cs="Times New Roman"/>
                <w:sz w:val="26"/>
                <w:szCs w:val="26"/>
              </w:rPr>
              <w:t>reģ</w:t>
            </w:r>
            <w:proofErr w:type="spellEnd"/>
            <w:r w:rsidRPr="00652DD8">
              <w:rPr>
                <w:rFonts w:ascii="Times New Roman" w:hAnsi="Times New Roman" w:cs="Times New Roman"/>
                <w:sz w:val="26"/>
                <w:szCs w:val="26"/>
              </w:rPr>
              <w:t>. Nr.: LV90011524360</w:t>
            </w:r>
          </w:p>
          <w:p w14:paraId="6790E557" w14:textId="77777777" w:rsidR="005969FB" w:rsidRPr="00652DD8" w:rsidRDefault="005969FB" w:rsidP="00B34B78">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 xml:space="preserve">Banka: </w:t>
            </w:r>
            <w:proofErr w:type="spellStart"/>
            <w:r w:rsidRPr="00652DD8">
              <w:rPr>
                <w:rFonts w:ascii="Times New Roman" w:hAnsi="Times New Roman" w:cs="Times New Roman"/>
                <w:sz w:val="26"/>
                <w:szCs w:val="26"/>
              </w:rPr>
              <w:t>Luminor</w:t>
            </w:r>
            <w:proofErr w:type="spellEnd"/>
            <w:r w:rsidRPr="00652DD8">
              <w:rPr>
                <w:rFonts w:ascii="Times New Roman" w:hAnsi="Times New Roman" w:cs="Times New Roman"/>
                <w:sz w:val="26"/>
                <w:szCs w:val="26"/>
              </w:rPr>
              <w:t xml:space="preserve"> </w:t>
            </w:r>
            <w:proofErr w:type="spellStart"/>
            <w:r w:rsidRPr="00652DD8">
              <w:rPr>
                <w:rFonts w:ascii="Times New Roman" w:hAnsi="Times New Roman" w:cs="Times New Roman"/>
                <w:sz w:val="26"/>
                <w:szCs w:val="26"/>
              </w:rPr>
              <w:t>Bank</w:t>
            </w:r>
            <w:proofErr w:type="spellEnd"/>
            <w:r w:rsidRPr="00652DD8">
              <w:rPr>
                <w:rFonts w:ascii="Times New Roman" w:hAnsi="Times New Roman" w:cs="Times New Roman"/>
                <w:sz w:val="26"/>
                <w:szCs w:val="26"/>
              </w:rPr>
              <w:t xml:space="preserve"> AS</w:t>
            </w:r>
          </w:p>
          <w:p w14:paraId="3CBB2E98" w14:textId="77777777" w:rsidR="005969FB" w:rsidRPr="00652DD8" w:rsidRDefault="005969FB" w:rsidP="00B34B78">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Latvijas filiāle</w:t>
            </w:r>
          </w:p>
          <w:p w14:paraId="73F75DF3" w14:textId="77777777" w:rsidR="005969FB" w:rsidRPr="00652DD8" w:rsidRDefault="005969FB" w:rsidP="00B34B78">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Kods: RIKOLV2X</w:t>
            </w:r>
          </w:p>
          <w:p w14:paraId="73DC2038" w14:textId="1E008CF7" w:rsidR="005969FB" w:rsidRPr="00652DD8" w:rsidRDefault="005969FB" w:rsidP="00B34B78">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 xml:space="preserve">Konts: </w:t>
            </w:r>
            <w:r w:rsidR="0072565F" w:rsidRPr="0072565F">
              <w:rPr>
                <w:rFonts w:ascii="Times New Roman" w:hAnsi="Times New Roman" w:cs="Times New Roman"/>
                <w:sz w:val="26"/>
                <w:szCs w:val="26"/>
              </w:rPr>
              <w:t>LV54RIKO0021000016073</w:t>
            </w:r>
          </w:p>
          <w:p w14:paraId="5ECD08BE" w14:textId="77777777" w:rsidR="005969FB" w:rsidRPr="00652DD8" w:rsidRDefault="005969FB" w:rsidP="00B34B78">
            <w:pPr>
              <w:tabs>
                <w:tab w:val="left" w:pos="255"/>
              </w:tabs>
              <w:spacing w:after="0" w:line="240" w:lineRule="auto"/>
              <w:rPr>
                <w:rFonts w:ascii="Times New Roman" w:hAnsi="Times New Roman" w:cs="Times New Roman"/>
                <w:sz w:val="26"/>
                <w:szCs w:val="26"/>
              </w:rPr>
            </w:pPr>
            <w:r w:rsidRPr="00652DD8">
              <w:rPr>
                <w:rFonts w:ascii="Times New Roman" w:hAnsi="Times New Roman" w:cs="Times New Roman"/>
                <w:sz w:val="26"/>
                <w:szCs w:val="26"/>
              </w:rPr>
              <w:t xml:space="preserve">RD iestādes kods: 210 </w:t>
            </w:r>
          </w:p>
          <w:p w14:paraId="7AD5395C" w14:textId="77777777" w:rsidR="005969FB" w:rsidRPr="00652DD8" w:rsidRDefault="005969FB" w:rsidP="00B34B78">
            <w:pPr>
              <w:spacing w:after="0" w:line="240" w:lineRule="auto"/>
              <w:rPr>
                <w:rFonts w:ascii="Times New Roman" w:eastAsia="Times New Roman" w:hAnsi="Times New Roman" w:cs="Times New Roman"/>
                <w:bCs/>
                <w:iCs/>
                <w:color w:val="000000"/>
                <w:sz w:val="26"/>
                <w:szCs w:val="26"/>
              </w:rPr>
            </w:pPr>
          </w:p>
          <w:p w14:paraId="6106848B" w14:textId="77777777" w:rsidR="005969FB" w:rsidRPr="00652DD8" w:rsidRDefault="005969FB" w:rsidP="00B34B78">
            <w:pPr>
              <w:spacing w:after="0" w:line="240" w:lineRule="auto"/>
              <w:rPr>
                <w:rFonts w:ascii="Times New Roman" w:eastAsia="Times New Roman" w:hAnsi="Times New Roman" w:cs="Times New Roman"/>
                <w:bCs/>
                <w:iCs/>
                <w:color w:val="000000"/>
                <w:sz w:val="26"/>
                <w:szCs w:val="26"/>
              </w:rPr>
            </w:pPr>
          </w:p>
          <w:p w14:paraId="5217A7BB" w14:textId="77777777" w:rsidR="005969FB" w:rsidRPr="00652DD8" w:rsidRDefault="005969FB" w:rsidP="00B34B78">
            <w:pPr>
              <w:spacing w:after="0" w:line="240" w:lineRule="auto"/>
              <w:rPr>
                <w:rFonts w:ascii="Times New Roman" w:eastAsia="Times New Roman" w:hAnsi="Times New Roman" w:cs="Times New Roman"/>
                <w:bCs/>
                <w:iCs/>
                <w:snapToGrid w:val="0"/>
                <w:sz w:val="26"/>
                <w:szCs w:val="26"/>
                <w:lang w:val="lt-LT"/>
              </w:rPr>
            </w:pPr>
            <w:r w:rsidRPr="00652DD8">
              <w:rPr>
                <w:rFonts w:ascii="Times New Roman" w:eastAsia="Times New Roman" w:hAnsi="Times New Roman" w:cs="Times New Roman"/>
                <w:bCs/>
                <w:iCs/>
                <w:snapToGrid w:val="0"/>
                <w:sz w:val="26"/>
                <w:szCs w:val="26"/>
                <w:lang w:val="lt-LT"/>
              </w:rPr>
              <w:t>Dokumentu ar drošu elektronisko</w:t>
            </w:r>
          </w:p>
          <w:p w14:paraId="708A859A" w14:textId="192645E4" w:rsidR="005969FB" w:rsidRPr="00652DD8" w:rsidRDefault="005969FB" w:rsidP="00B34B78">
            <w:pPr>
              <w:spacing w:after="0" w:line="240" w:lineRule="auto"/>
              <w:rPr>
                <w:rFonts w:ascii="Times New Roman" w:eastAsia="Times New Roman" w:hAnsi="Times New Roman" w:cs="Times New Roman"/>
                <w:b/>
                <w:bCs/>
                <w:i/>
                <w:sz w:val="20"/>
                <w:szCs w:val="24"/>
              </w:rPr>
            </w:pPr>
            <w:r w:rsidRPr="00652DD8">
              <w:rPr>
                <w:rFonts w:ascii="Times New Roman" w:eastAsia="Times New Roman" w:hAnsi="Times New Roman" w:cs="Times New Roman"/>
                <w:bCs/>
                <w:iCs/>
                <w:snapToGrid w:val="0"/>
                <w:sz w:val="26"/>
                <w:szCs w:val="26"/>
                <w:lang w:val="lt-LT"/>
              </w:rPr>
              <w:t>parakstu parakstīja</w:t>
            </w:r>
            <w:r w:rsidRPr="00652DD8">
              <w:rPr>
                <w:rFonts w:ascii="Times New Roman" w:eastAsia="Times New Roman" w:hAnsi="Times New Roman" w:cs="Times New Roman"/>
                <w:bCs/>
                <w:iCs/>
                <w:sz w:val="26"/>
                <w:szCs w:val="26"/>
              </w:rPr>
              <w:t xml:space="preserve"> </w:t>
            </w:r>
            <w:r w:rsidR="0072565F" w:rsidRPr="00725F30">
              <w:rPr>
                <w:rFonts w:ascii="Times New Roman" w:eastAsia="Times New Roman" w:hAnsi="Times New Roman" w:cs="Times New Roman"/>
                <w:bCs/>
                <w:iCs/>
                <w:snapToGrid w:val="0"/>
                <w:sz w:val="26"/>
                <w:szCs w:val="26"/>
                <w:lang w:val="lt-LT"/>
              </w:rPr>
              <w:t>D.</w:t>
            </w:r>
            <w:r w:rsidR="00CD2E09">
              <w:rPr>
                <w:rFonts w:ascii="Times New Roman" w:eastAsia="Times New Roman" w:hAnsi="Times New Roman" w:cs="Times New Roman"/>
                <w:bCs/>
                <w:iCs/>
                <w:snapToGrid w:val="0"/>
                <w:sz w:val="26"/>
                <w:szCs w:val="26"/>
                <w:lang w:val="lt-LT"/>
              </w:rPr>
              <w:t>Zverevs</w:t>
            </w:r>
          </w:p>
        </w:tc>
        <w:tc>
          <w:tcPr>
            <w:tcW w:w="4536" w:type="dxa"/>
            <w:noWrap/>
          </w:tcPr>
          <w:p w14:paraId="0D344887" w14:textId="77777777" w:rsidR="005969FB" w:rsidRPr="00652DD8" w:rsidRDefault="005969FB" w:rsidP="00B34B78">
            <w:pPr>
              <w:spacing w:after="0" w:line="240" w:lineRule="auto"/>
              <w:rPr>
                <w:rFonts w:ascii="Times New Roman" w:eastAsia="Times New Roman" w:hAnsi="Times New Roman" w:cs="Times New Roman"/>
                <w:b/>
                <w:bCs/>
                <w:sz w:val="26"/>
                <w:szCs w:val="26"/>
              </w:rPr>
            </w:pPr>
            <w:r w:rsidRPr="00652DD8">
              <w:rPr>
                <w:rFonts w:ascii="Times New Roman" w:eastAsia="Times New Roman" w:hAnsi="Times New Roman" w:cs="Times New Roman"/>
                <w:b/>
                <w:bCs/>
                <w:sz w:val="26"/>
                <w:szCs w:val="26"/>
              </w:rPr>
              <w:t>Izpildītājs</w:t>
            </w:r>
          </w:p>
          <w:p w14:paraId="29CF25F5" w14:textId="77777777" w:rsidR="005969FB" w:rsidRPr="00652DD8" w:rsidRDefault="005969FB" w:rsidP="00B34B78">
            <w:pPr>
              <w:spacing w:after="0" w:line="240" w:lineRule="auto"/>
              <w:rPr>
                <w:rFonts w:ascii="Times New Roman" w:eastAsia="Times New Roman" w:hAnsi="Times New Roman" w:cs="Times New Roman"/>
                <w:bCs/>
                <w:iCs/>
                <w:sz w:val="26"/>
                <w:szCs w:val="26"/>
              </w:rPr>
            </w:pPr>
          </w:p>
          <w:p w14:paraId="3AF1EBBF" w14:textId="77777777" w:rsidR="0072565F" w:rsidRPr="00EB29BD" w:rsidRDefault="0072565F" w:rsidP="0072565F">
            <w:pPr>
              <w:spacing w:after="0" w:line="240" w:lineRule="auto"/>
              <w:rPr>
                <w:rFonts w:ascii="Times New Roman" w:hAnsi="Times New Roman" w:cs="Times New Roman"/>
                <w:b/>
                <w:iCs/>
                <w:sz w:val="26"/>
                <w:szCs w:val="26"/>
              </w:rPr>
            </w:pPr>
            <w:r w:rsidRPr="00EB29BD">
              <w:rPr>
                <w:rFonts w:ascii="Times New Roman" w:hAnsi="Times New Roman" w:cs="Times New Roman"/>
                <w:b/>
                <w:iCs/>
                <w:sz w:val="26"/>
                <w:szCs w:val="26"/>
              </w:rPr>
              <w:t>Biedrība “Mini-</w:t>
            </w:r>
            <w:proofErr w:type="spellStart"/>
            <w:r w:rsidRPr="00EB29BD">
              <w:rPr>
                <w:rFonts w:ascii="Times New Roman" w:hAnsi="Times New Roman" w:cs="Times New Roman"/>
                <w:b/>
                <w:iCs/>
                <w:sz w:val="26"/>
                <w:szCs w:val="26"/>
              </w:rPr>
              <w:t>pitch</w:t>
            </w:r>
            <w:proofErr w:type="spellEnd"/>
            <w:r w:rsidRPr="00EB29BD">
              <w:rPr>
                <w:rFonts w:ascii="Times New Roman" w:hAnsi="Times New Roman" w:cs="Times New Roman"/>
                <w:b/>
                <w:iCs/>
                <w:sz w:val="26"/>
                <w:szCs w:val="26"/>
              </w:rPr>
              <w:t>”</w:t>
            </w:r>
          </w:p>
          <w:p w14:paraId="6DEDD141" w14:textId="77777777" w:rsidR="0072565F" w:rsidRPr="00EB29BD" w:rsidRDefault="0072565F" w:rsidP="0072565F">
            <w:pPr>
              <w:spacing w:after="0" w:line="240" w:lineRule="auto"/>
              <w:rPr>
                <w:rFonts w:ascii="Times New Roman" w:hAnsi="Times New Roman" w:cs="Times New Roman"/>
                <w:bCs/>
                <w:iCs/>
                <w:sz w:val="26"/>
                <w:szCs w:val="26"/>
              </w:rPr>
            </w:pPr>
            <w:r w:rsidRPr="00EB29BD">
              <w:rPr>
                <w:rFonts w:ascii="Times New Roman" w:hAnsi="Times New Roman" w:cs="Times New Roman"/>
                <w:bCs/>
                <w:iCs/>
                <w:sz w:val="26"/>
                <w:szCs w:val="26"/>
              </w:rPr>
              <w:t>Reģistrācijas Nr.: 40008307353</w:t>
            </w:r>
          </w:p>
          <w:p w14:paraId="5781A6C5" w14:textId="77777777" w:rsidR="0072565F" w:rsidRPr="00EB29BD" w:rsidRDefault="0072565F" w:rsidP="0072565F">
            <w:pPr>
              <w:spacing w:after="0" w:line="240" w:lineRule="auto"/>
              <w:rPr>
                <w:rFonts w:ascii="Times New Roman" w:hAnsi="Times New Roman" w:cs="Times New Roman"/>
                <w:bCs/>
                <w:iCs/>
                <w:sz w:val="26"/>
                <w:szCs w:val="26"/>
              </w:rPr>
            </w:pPr>
            <w:r w:rsidRPr="00EB29BD">
              <w:rPr>
                <w:rFonts w:ascii="Times New Roman" w:hAnsi="Times New Roman" w:cs="Times New Roman"/>
                <w:bCs/>
                <w:iCs/>
                <w:sz w:val="26"/>
                <w:szCs w:val="26"/>
              </w:rPr>
              <w:t>Juridiskā adrese: Lielirbes iela 1,</w:t>
            </w:r>
          </w:p>
          <w:p w14:paraId="7502824A" w14:textId="68B1C0F9" w:rsidR="005969FB" w:rsidRPr="0072565F" w:rsidRDefault="0072565F" w:rsidP="00B34B78">
            <w:pPr>
              <w:spacing w:after="0" w:line="240" w:lineRule="auto"/>
              <w:rPr>
                <w:rFonts w:ascii="Times New Roman" w:hAnsi="Times New Roman" w:cs="Times New Roman"/>
                <w:bCs/>
                <w:iCs/>
                <w:sz w:val="26"/>
                <w:szCs w:val="26"/>
              </w:rPr>
            </w:pPr>
            <w:r w:rsidRPr="00EB29BD">
              <w:rPr>
                <w:rFonts w:ascii="Times New Roman" w:hAnsi="Times New Roman" w:cs="Times New Roman"/>
                <w:bCs/>
                <w:iCs/>
                <w:sz w:val="26"/>
                <w:szCs w:val="26"/>
              </w:rPr>
              <w:t>LV-1046, Rīga</w:t>
            </w:r>
            <w:r w:rsidR="005969FB" w:rsidRPr="00652DD8">
              <w:rPr>
                <w:rFonts w:ascii="Times New Roman" w:eastAsia="Times New Roman" w:hAnsi="Times New Roman" w:cs="Times New Roman"/>
                <w:bCs/>
                <w:iCs/>
                <w:sz w:val="26"/>
                <w:szCs w:val="26"/>
              </w:rPr>
              <w:t xml:space="preserve"> </w:t>
            </w:r>
          </w:p>
          <w:p w14:paraId="7C4D50DB" w14:textId="03D2DB90" w:rsidR="005969FB" w:rsidRPr="00652DD8" w:rsidRDefault="005969FB" w:rsidP="00B34B7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Tālrunis</w:t>
            </w:r>
            <w:r w:rsidR="0072565F">
              <w:rPr>
                <w:rFonts w:ascii="Times New Roman" w:eastAsia="Times New Roman" w:hAnsi="Times New Roman" w:cs="Times New Roman"/>
                <w:bCs/>
                <w:iCs/>
                <w:sz w:val="26"/>
                <w:szCs w:val="26"/>
              </w:rPr>
              <w:t xml:space="preserve">: </w:t>
            </w:r>
          </w:p>
          <w:p w14:paraId="231714E9" w14:textId="4B3DCA46" w:rsidR="0072565F" w:rsidRPr="0072565F" w:rsidRDefault="005969FB" w:rsidP="0072565F">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z w:val="26"/>
                <w:szCs w:val="26"/>
              </w:rPr>
              <w:t>e-pasts:</w:t>
            </w:r>
            <w:r w:rsidR="0072565F">
              <w:t xml:space="preserve"> </w:t>
            </w:r>
          </w:p>
          <w:p w14:paraId="4789F740" w14:textId="6832E6F3" w:rsidR="0072565F" w:rsidRPr="0072565F" w:rsidRDefault="0072565F" w:rsidP="0072565F">
            <w:pPr>
              <w:spacing w:after="0" w:line="240" w:lineRule="auto"/>
              <w:rPr>
                <w:rFonts w:ascii="Times New Roman" w:eastAsia="Times New Roman" w:hAnsi="Times New Roman" w:cs="Times New Roman"/>
                <w:bCs/>
                <w:iCs/>
                <w:sz w:val="26"/>
                <w:szCs w:val="26"/>
              </w:rPr>
            </w:pPr>
            <w:r w:rsidRPr="0072565F">
              <w:rPr>
                <w:rFonts w:ascii="Times New Roman" w:eastAsia="Times New Roman" w:hAnsi="Times New Roman" w:cs="Times New Roman"/>
                <w:bCs/>
                <w:iCs/>
                <w:sz w:val="26"/>
                <w:szCs w:val="26"/>
              </w:rPr>
              <w:t xml:space="preserve">Banka: </w:t>
            </w:r>
          </w:p>
          <w:p w14:paraId="12DF2C77" w14:textId="6CADF23C" w:rsidR="0072565F" w:rsidRPr="0072565F" w:rsidRDefault="0072565F" w:rsidP="0072565F">
            <w:pPr>
              <w:spacing w:after="0" w:line="240" w:lineRule="auto"/>
              <w:rPr>
                <w:rFonts w:ascii="Times New Roman" w:eastAsia="Times New Roman" w:hAnsi="Times New Roman" w:cs="Times New Roman"/>
                <w:bCs/>
                <w:iCs/>
                <w:sz w:val="26"/>
                <w:szCs w:val="26"/>
              </w:rPr>
            </w:pPr>
            <w:r w:rsidRPr="0072565F">
              <w:rPr>
                <w:rFonts w:ascii="Times New Roman" w:eastAsia="Times New Roman" w:hAnsi="Times New Roman" w:cs="Times New Roman"/>
                <w:bCs/>
                <w:iCs/>
                <w:sz w:val="26"/>
                <w:szCs w:val="26"/>
              </w:rPr>
              <w:t xml:space="preserve">Kods: </w:t>
            </w:r>
          </w:p>
          <w:p w14:paraId="3D23EB0D" w14:textId="4172D04D" w:rsidR="005969FB" w:rsidRPr="00652DD8" w:rsidRDefault="0072565F" w:rsidP="0072565F">
            <w:pPr>
              <w:spacing w:after="0" w:line="240" w:lineRule="auto"/>
              <w:rPr>
                <w:rFonts w:ascii="Times New Roman" w:eastAsia="Times New Roman" w:hAnsi="Times New Roman" w:cs="Times New Roman"/>
                <w:bCs/>
                <w:iCs/>
                <w:sz w:val="26"/>
                <w:szCs w:val="26"/>
              </w:rPr>
            </w:pPr>
            <w:r w:rsidRPr="0072565F">
              <w:rPr>
                <w:rFonts w:ascii="Times New Roman" w:eastAsia="Times New Roman" w:hAnsi="Times New Roman" w:cs="Times New Roman"/>
                <w:bCs/>
                <w:iCs/>
                <w:sz w:val="26"/>
                <w:szCs w:val="26"/>
              </w:rPr>
              <w:t xml:space="preserve">Konts: </w:t>
            </w:r>
          </w:p>
          <w:p w14:paraId="1589B5EF" w14:textId="77777777" w:rsidR="005969FB" w:rsidRPr="00652DD8" w:rsidRDefault="005969FB" w:rsidP="00B34B78">
            <w:pPr>
              <w:spacing w:after="0" w:line="240" w:lineRule="auto"/>
              <w:ind w:right="-108"/>
              <w:rPr>
                <w:rFonts w:ascii="Times New Roman" w:eastAsia="Times New Roman" w:hAnsi="Times New Roman" w:cs="Times New Roman"/>
                <w:bCs/>
                <w:iCs/>
                <w:sz w:val="26"/>
                <w:szCs w:val="26"/>
              </w:rPr>
            </w:pPr>
          </w:p>
          <w:p w14:paraId="5F154A2B" w14:textId="77777777" w:rsidR="005969FB" w:rsidRPr="00652DD8" w:rsidRDefault="005969FB" w:rsidP="00B34B78">
            <w:pPr>
              <w:spacing w:after="0" w:line="240" w:lineRule="auto"/>
              <w:ind w:right="-108"/>
              <w:rPr>
                <w:rFonts w:ascii="Times New Roman" w:eastAsia="Times New Roman" w:hAnsi="Times New Roman" w:cs="Times New Roman"/>
                <w:bCs/>
                <w:iCs/>
                <w:sz w:val="26"/>
                <w:szCs w:val="26"/>
              </w:rPr>
            </w:pPr>
          </w:p>
          <w:p w14:paraId="4ECB443D" w14:textId="77777777" w:rsidR="005969FB" w:rsidRPr="00652DD8" w:rsidRDefault="005969FB" w:rsidP="00B34B78">
            <w:pPr>
              <w:spacing w:after="0" w:line="240" w:lineRule="auto"/>
              <w:ind w:right="-108"/>
              <w:rPr>
                <w:rFonts w:ascii="Times New Roman" w:eastAsia="Times New Roman" w:hAnsi="Times New Roman" w:cs="Times New Roman"/>
                <w:bCs/>
                <w:iCs/>
                <w:sz w:val="26"/>
                <w:szCs w:val="26"/>
              </w:rPr>
            </w:pPr>
          </w:p>
          <w:p w14:paraId="6705B239" w14:textId="77777777" w:rsidR="005969FB" w:rsidRPr="00652DD8" w:rsidRDefault="005969FB" w:rsidP="00B34B78">
            <w:pPr>
              <w:spacing w:after="0" w:line="240" w:lineRule="auto"/>
              <w:ind w:right="-108"/>
              <w:rPr>
                <w:rFonts w:ascii="Times New Roman" w:eastAsia="Times New Roman" w:hAnsi="Times New Roman" w:cs="Times New Roman"/>
                <w:bCs/>
                <w:iCs/>
                <w:sz w:val="26"/>
                <w:szCs w:val="26"/>
              </w:rPr>
            </w:pPr>
          </w:p>
          <w:p w14:paraId="60931B48" w14:textId="77777777" w:rsidR="005969FB" w:rsidRPr="00652DD8" w:rsidRDefault="005969FB" w:rsidP="00B34B78">
            <w:pPr>
              <w:spacing w:after="0" w:line="240" w:lineRule="auto"/>
              <w:ind w:right="-108"/>
              <w:rPr>
                <w:rFonts w:ascii="Times New Roman" w:eastAsia="Times New Roman" w:hAnsi="Times New Roman" w:cs="Times New Roman"/>
                <w:bCs/>
                <w:iCs/>
                <w:sz w:val="26"/>
                <w:szCs w:val="26"/>
              </w:rPr>
            </w:pPr>
          </w:p>
          <w:p w14:paraId="068A8C8D" w14:textId="77777777" w:rsidR="005969FB" w:rsidRPr="00652DD8" w:rsidRDefault="005969FB" w:rsidP="00B34B78">
            <w:pPr>
              <w:spacing w:after="0" w:line="240" w:lineRule="auto"/>
              <w:ind w:right="-108"/>
              <w:rPr>
                <w:rFonts w:ascii="Times New Roman" w:eastAsia="Times New Roman" w:hAnsi="Times New Roman" w:cs="Times New Roman"/>
                <w:bCs/>
                <w:iCs/>
                <w:sz w:val="26"/>
                <w:szCs w:val="26"/>
              </w:rPr>
            </w:pPr>
          </w:p>
          <w:p w14:paraId="0C3EA636" w14:textId="77777777" w:rsidR="005969FB" w:rsidRPr="00652DD8" w:rsidRDefault="005969FB" w:rsidP="00B34B78">
            <w:pPr>
              <w:spacing w:after="0" w:line="240" w:lineRule="auto"/>
              <w:ind w:right="-108"/>
              <w:rPr>
                <w:rFonts w:ascii="Times New Roman" w:eastAsia="Times New Roman" w:hAnsi="Times New Roman" w:cs="Times New Roman"/>
                <w:bCs/>
                <w:iCs/>
                <w:sz w:val="26"/>
                <w:szCs w:val="26"/>
              </w:rPr>
            </w:pPr>
          </w:p>
          <w:p w14:paraId="5A7B26CE" w14:textId="77777777" w:rsidR="005969FB" w:rsidRPr="00652DD8" w:rsidRDefault="005969FB" w:rsidP="00B34B78">
            <w:pPr>
              <w:spacing w:after="0" w:line="240" w:lineRule="auto"/>
              <w:rPr>
                <w:rFonts w:ascii="Times New Roman" w:eastAsia="Times New Roman" w:hAnsi="Times New Roman" w:cs="Times New Roman"/>
                <w:bCs/>
                <w:iCs/>
                <w:snapToGrid w:val="0"/>
                <w:sz w:val="26"/>
                <w:szCs w:val="26"/>
                <w:lang w:val="lt-LT"/>
              </w:rPr>
            </w:pPr>
            <w:r w:rsidRPr="00652DD8">
              <w:rPr>
                <w:rFonts w:ascii="Times New Roman" w:eastAsia="Times New Roman" w:hAnsi="Times New Roman" w:cs="Times New Roman"/>
                <w:bCs/>
                <w:iCs/>
                <w:snapToGrid w:val="0"/>
                <w:sz w:val="26"/>
                <w:szCs w:val="26"/>
                <w:lang w:val="lt-LT"/>
              </w:rPr>
              <w:t>Dokumentu ar drošu elektronisko</w:t>
            </w:r>
          </w:p>
          <w:p w14:paraId="418C87B9" w14:textId="419D0A33" w:rsidR="005969FB" w:rsidRPr="00652DD8" w:rsidRDefault="005969FB" w:rsidP="00B34B78">
            <w:pPr>
              <w:spacing w:after="0" w:line="240" w:lineRule="auto"/>
              <w:rPr>
                <w:rFonts w:ascii="Times New Roman" w:eastAsia="Times New Roman" w:hAnsi="Times New Roman" w:cs="Times New Roman"/>
                <w:bCs/>
                <w:iCs/>
                <w:sz w:val="26"/>
                <w:szCs w:val="26"/>
              </w:rPr>
            </w:pPr>
            <w:r w:rsidRPr="00652DD8">
              <w:rPr>
                <w:rFonts w:ascii="Times New Roman" w:eastAsia="Times New Roman" w:hAnsi="Times New Roman" w:cs="Times New Roman"/>
                <w:bCs/>
                <w:iCs/>
                <w:snapToGrid w:val="0"/>
                <w:sz w:val="26"/>
                <w:szCs w:val="26"/>
                <w:lang w:val="lt-LT"/>
              </w:rPr>
              <w:t>parakstu parakstīja</w:t>
            </w:r>
            <w:r w:rsidRPr="00652DD8">
              <w:rPr>
                <w:rFonts w:ascii="Times New Roman" w:eastAsia="Times New Roman" w:hAnsi="Times New Roman" w:cs="Times New Roman"/>
                <w:bCs/>
                <w:iCs/>
                <w:sz w:val="26"/>
                <w:szCs w:val="26"/>
              </w:rPr>
              <w:t xml:space="preserve"> </w:t>
            </w:r>
            <w:r w:rsidR="0072565F" w:rsidRPr="00725F30">
              <w:rPr>
                <w:rFonts w:ascii="Times New Roman" w:eastAsia="Times New Roman" w:hAnsi="Times New Roman" w:cs="Times New Roman"/>
                <w:bCs/>
                <w:iCs/>
                <w:snapToGrid w:val="0"/>
                <w:sz w:val="26"/>
                <w:szCs w:val="26"/>
                <w:lang w:val="lt-LT"/>
              </w:rPr>
              <w:t>V.Bērziņš</w:t>
            </w:r>
          </w:p>
          <w:p w14:paraId="473FAAB5" w14:textId="77777777" w:rsidR="005969FB" w:rsidRPr="00652DD8" w:rsidRDefault="005969FB" w:rsidP="00B34B78">
            <w:pPr>
              <w:spacing w:after="0" w:line="240" w:lineRule="auto"/>
              <w:rPr>
                <w:rFonts w:ascii="Times New Roman" w:eastAsia="Times New Roman" w:hAnsi="Times New Roman" w:cs="Times New Roman"/>
                <w:bCs/>
                <w:i/>
                <w:iCs/>
                <w:color w:val="000000"/>
                <w:sz w:val="20"/>
                <w:szCs w:val="20"/>
              </w:rPr>
            </w:pPr>
            <w:r w:rsidRPr="00652DD8">
              <w:rPr>
                <w:rFonts w:ascii="Times New Roman" w:eastAsia="Times New Roman" w:hAnsi="Times New Roman" w:cs="Times New Roman"/>
                <w:bCs/>
                <w:iCs/>
                <w:color w:val="000000"/>
                <w:sz w:val="26"/>
                <w:szCs w:val="26"/>
              </w:rPr>
              <w:t xml:space="preserve"> </w:t>
            </w:r>
          </w:p>
        </w:tc>
      </w:tr>
    </w:tbl>
    <w:p w14:paraId="31E667D2" w14:textId="77777777" w:rsidR="005969FB" w:rsidRPr="00F03002" w:rsidRDefault="005969FB" w:rsidP="005969FB">
      <w:pPr>
        <w:tabs>
          <w:tab w:val="left" w:pos="426"/>
          <w:tab w:val="left" w:pos="8222"/>
        </w:tabs>
        <w:spacing w:after="0" w:line="240" w:lineRule="auto"/>
        <w:ind w:left="360"/>
        <w:jc w:val="right"/>
        <w:rPr>
          <w:sz w:val="24"/>
          <w:szCs w:val="24"/>
        </w:rPr>
      </w:pPr>
    </w:p>
    <w:p w14:paraId="7A0806CB" w14:textId="77777777" w:rsidR="003B09BF" w:rsidRPr="005969FB" w:rsidRDefault="003B09BF">
      <w:pPr>
        <w:rPr>
          <w:lang w:val="lt-LT"/>
        </w:rPr>
      </w:pPr>
    </w:p>
    <w:sectPr w:rsidR="003B09BF" w:rsidRPr="005969FB" w:rsidSect="005969FB">
      <w:footerReference w:type="even" r:id="rId9"/>
      <w:footerReference w:type="default" r:id="rId10"/>
      <w:footerReference w:type="first" r:id="rId11"/>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B1D5E" w14:textId="77777777" w:rsidR="00CE071D" w:rsidRDefault="00CE071D">
      <w:pPr>
        <w:spacing w:after="0" w:line="240" w:lineRule="auto"/>
      </w:pPr>
      <w:r>
        <w:separator/>
      </w:r>
    </w:p>
  </w:endnote>
  <w:endnote w:type="continuationSeparator" w:id="0">
    <w:p w14:paraId="6BA3A34D" w14:textId="77777777" w:rsidR="00CE071D" w:rsidRDefault="00CE0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AFB4B" w14:textId="77777777" w:rsidR="005969FB" w:rsidRDefault="005969FB" w:rsidP="0088460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2D7725B8" w14:textId="77777777" w:rsidR="005969FB" w:rsidRDefault="005969F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2162" w14:textId="77777777" w:rsidR="005969FB" w:rsidRPr="000C684A" w:rsidRDefault="005969FB">
    <w:pPr>
      <w:pStyle w:val="Kjene"/>
      <w:jc w:val="center"/>
      <w:rPr>
        <w:rFonts w:ascii="Times New Roman" w:hAnsi="Times New Roman"/>
      </w:rPr>
    </w:pPr>
    <w:r w:rsidRPr="000C684A">
      <w:rPr>
        <w:rFonts w:ascii="Times New Roman" w:hAnsi="Times New Roman"/>
      </w:rPr>
      <w:fldChar w:fldCharType="begin"/>
    </w:r>
    <w:r w:rsidRPr="000C684A">
      <w:rPr>
        <w:rFonts w:ascii="Times New Roman" w:hAnsi="Times New Roman"/>
      </w:rPr>
      <w:instrText>PAGE   \* MERGEFORMAT</w:instrText>
    </w:r>
    <w:r w:rsidRPr="000C684A">
      <w:rPr>
        <w:rFonts w:ascii="Times New Roman" w:hAnsi="Times New Roman"/>
      </w:rPr>
      <w:fldChar w:fldCharType="separate"/>
    </w:r>
    <w:r>
      <w:rPr>
        <w:rFonts w:ascii="Times New Roman" w:hAnsi="Times New Roman"/>
        <w:noProof/>
      </w:rPr>
      <w:t>8</w:t>
    </w:r>
    <w:r w:rsidRPr="000C684A">
      <w:rPr>
        <w:rFonts w:ascii="Times New Roman" w:hAnsi="Times New Roman"/>
      </w:rPr>
      <w:fldChar w:fldCharType="end"/>
    </w:r>
  </w:p>
  <w:p w14:paraId="239D7270" w14:textId="77777777" w:rsidR="005969FB" w:rsidRDefault="005969F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17CB" w14:textId="77777777" w:rsidR="005969FB" w:rsidRDefault="005969FB">
    <w:pPr>
      <w:pStyle w:val="Kjene"/>
      <w:jc w:val="center"/>
    </w:pPr>
    <w:r>
      <w:fldChar w:fldCharType="begin"/>
    </w:r>
    <w:r>
      <w:instrText>PAGE   \* MERGEFORMAT</w:instrText>
    </w:r>
    <w:r>
      <w:fldChar w:fldCharType="separate"/>
    </w:r>
    <w:r>
      <w:rPr>
        <w:noProof/>
      </w:rPr>
      <w:t>1</w:t>
    </w:r>
    <w:r>
      <w:fldChar w:fldCharType="end"/>
    </w:r>
  </w:p>
  <w:p w14:paraId="43D47DAB" w14:textId="77777777" w:rsidR="005969FB" w:rsidRDefault="005969F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5788E" w14:textId="77777777" w:rsidR="00CE071D" w:rsidRDefault="00CE071D">
      <w:pPr>
        <w:spacing w:after="0" w:line="240" w:lineRule="auto"/>
      </w:pPr>
      <w:r>
        <w:separator/>
      </w:r>
    </w:p>
  </w:footnote>
  <w:footnote w:type="continuationSeparator" w:id="0">
    <w:p w14:paraId="11C232B8" w14:textId="77777777" w:rsidR="00CE071D" w:rsidRDefault="00CE0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332"/>
    <w:multiLevelType w:val="multilevel"/>
    <w:tmpl w:val="82D8169C"/>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C550E31"/>
    <w:multiLevelType w:val="hybridMultilevel"/>
    <w:tmpl w:val="3EB6345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0087B43"/>
    <w:multiLevelType w:val="hybridMultilevel"/>
    <w:tmpl w:val="02DACDC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51D362A3"/>
    <w:multiLevelType w:val="multilevel"/>
    <w:tmpl w:val="9DD22D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7704D64"/>
    <w:multiLevelType w:val="hybridMultilevel"/>
    <w:tmpl w:val="67082CA4"/>
    <w:lvl w:ilvl="0" w:tplc="0426000F">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31161983">
    <w:abstractNumId w:val="4"/>
  </w:num>
  <w:num w:numId="2" w16cid:durableId="1013342512">
    <w:abstractNumId w:val="0"/>
  </w:num>
  <w:num w:numId="3" w16cid:durableId="805898900">
    <w:abstractNumId w:val="2"/>
  </w:num>
  <w:num w:numId="4" w16cid:durableId="1595354394">
    <w:abstractNumId w:val="1"/>
  </w:num>
  <w:num w:numId="5" w16cid:durableId="166596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9FB"/>
    <w:rsid w:val="000107AF"/>
    <w:rsid w:val="00166C4E"/>
    <w:rsid w:val="00243B79"/>
    <w:rsid w:val="0029366A"/>
    <w:rsid w:val="003B09BF"/>
    <w:rsid w:val="005969FB"/>
    <w:rsid w:val="005C042E"/>
    <w:rsid w:val="00663777"/>
    <w:rsid w:val="006E3BAA"/>
    <w:rsid w:val="00715849"/>
    <w:rsid w:val="0072565F"/>
    <w:rsid w:val="00725F30"/>
    <w:rsid w:val="0074467B"/>
    <w:rsid w:val="008359EB"/>
    <w:rsid w:val="00893316"/>
    <w:rsid w:val="009400EB"/>
    <w:rsid w:val="00975CC8"/>
    <w:rsid w:val="00A427DA"/>
    <w:rsid w:val="00B379D6"/>
    <w:rsid w:val="00BA2940"/>
    <w:rsid w:val="00CD2E09"/>
    <w:rsid w:val="00CE071D"/>
    <w:rsid w:val="00CF0E76"/>
    <w:rsid w:val="00D73443"/>
    <w:rsid w:val="00EC6535"/>
    <w:rsid w:val="00FB533D"/>
    <w:rsid w:val="00FF7E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2B28"/>
  <w15:chartTrackingRefBased/>
  <w15:docId w15:val="{6695B7D9-AF69-41F9-A73E-350CD575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69FB"/>
    <w:pPr>
      <w:spacing w:after="200" w:line="276" w:lineRule="auto"/>
    </w:pPr>
    <w:rPr>
      <w:rFonts w:ascii="Calibri" w:eastAsia="Calibri" w:hAnsi="Calibri" w:cs="Calibri"/>
      <w:kern w:val="0"/>
      <w14:ligatures w14:val="none"/>
    </w:rPr>
  </w:style>
  <w:style w:type="paragraph" w:styleId="Virsraksts1">
    <w:name w:val="heading 1"/>
    <w:basedOn w:val="Parasts"/>
    <w:next w:val="Parasts"/>
    <w:link w:val="Virsraksts1Rakstz"/>
    <w:uiPriority w:val="9"/>
    <w:qFormat/>
    <w:rsid w:val="005969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969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969FB"/>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969FB"/>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969FB"/>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969F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969F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969F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969F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969FB"/>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969FB"/>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969FB"/>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969FB"/>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969FB"/>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969F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969F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969F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969F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96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969F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969F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969F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969F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969FB"/>
    <w:rPr>
      <w:i/>
      <w:iCs/>
      <w:color w:val="404040" w:themeColor="text1" w:themeTint="BF"/>
    </w:rPr>
  </w:style>
  <w:style w:type="paragraph" w:styleId="Sarakstarindkopa">
    <w:name w:val="List Paragraph"/>
    <w:aliases w:val="Saistīto dokumentu saraksts,Strip,H&amp;P List Paragraph,Syle 1,Normal bullet 2,Bullet list,List Paragraph;Grafika nosaukums,Grafika nosaukums,2,Bullet Points,Subtle Emphasis1,PPS_Bullet,MAIN CONTENT,IFCL - List Paragraph,Citation List,Ha"/>
    <w:basedOn w:val="Parasts"/>
    <w:link w:val="SarakstarindkopaRakstz"/>
    <w:uiPriority w:val="34"/>
    <w:qFormat/>
    <w:rsid w:val="005969FB"/>
    <w:pPr>
      <w:ind w:left="720"/>
      <w:contextualSpacing/>
    </w:pPr>
  </w:style>
  <w:style w:type="character" w:styleId="Intensvsizclums">
    <w:name w:val="Intense Emphasis"/>
    <w:basedOn w:val="Noklusjumarindkopasfonts"/>
    <w:uiPriority w:val="21"/>
    <w:qFormat/>
    <w:rsid w:val="005969FB"/>
    <w:rPr>
      <w:i/>
      <w:iCs/>
      <w:color w:val="0F4761" w:themeColor="accent1" w:themeShade="BF"/>
    </w:rPr>
  </w:style>
  <w:style w:type="paragraph" w:styleId="Intensvscitts">
    <w:name w:val="Intense Quote"/>
    <w:basedOn w:val="Parasts"/>
    <w:next w:val="Parasts"/>
    <w:link w:val="IntensvscittsRakstz"/>
    <w:uiPriority w:val="30"/>
    <w:qFormat/>
    <w:rsid w:val="005969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969FB"/>
    <w:rPr>
      <w:i/>
      <w:iCs/>
      <w:color w:val="0F4761" w:themeColor="accent1" w:themeShade="BF"/>
    </w:rPr>
  </w:style>
  <w:style w:type="character" w:styleId="Intensvaatsauce">
    <w:name w:val="Intense Reference"/>
    <w:basedOn w:val="Noklusjumarindkopasfonts"/>
    <w:uiPriority w:val="32"/>
    <w:qFormat/>
    <w:rsid w:val="005969FB"/>
    <w:rPr>
      <w:b/>
      <w:bCs/>
      <w:smallCaps/>
      <w:color w:val="0F4761" w:themeColor="accent1" w:themeShade="BF"/>
      <w:spacing w:val="5"/>
    </w:rPr>
  </w:style>
  <w:style w:type="paragraph" w:styleId="Kjene">
    <w:name w:val="footer"/>
    <w:basedOn w:val="Parasts"/>
    <w:link w:val="KjeneRakstz"/>
    <w:uiPriority w:val="99"/>
    <w:rsid w:val="005969FB"/>
    <w:pPr>
      <w:tabs>
        <w:tab w:val="center" w:pos="4680"/>
        <w:tab w:val="right" w:pos="9360"/>
      </w:tabs>
      <w:spacing w:after="0" w:line="240" w:lineRule="auto"/>
    </w:pPr>
    <w:rPr>
      <w:rFonts w:cs="Times New Roman"/>
      <w:sz w:val="20"/>
      <w:szCs w:val="20"/>
      <w:lang w:eastAsia="lv-LV"/>
    </w:rPr>
  </w:style>
  <w:style w:type="character" w:customStyle="1" w:styleId="KjeneRakstz">
    <w:name w:val="Kājene Rakstz."/>
    <w:basedOn w:val="Noklusjumarindkopasfonts"/>
    <w:link w:val="Kjene"/>
    <w:uiPriority w:val="99"/>
    <w:rsid w:val="005969FB"/>
    <w:rPr>
      <w:rFonts w:ascii="Calibri" w:eastAsia="Calibri" w:hAnsi="Calibri" w:cs="Times New Roman"/>
      <w:kern w:val="0"/>
      <w:sz w:val="20"/>
      <w:szCs w:val="20"/>
      <w:lang w:eastAsia="lv-LV"/>
      <w14:ligatures w14:val="none"/>
    </w:rPr>
  </w:style>
  <w:style w:type="character" w:styleId="Lappusesnumurs">
    <w:name w:val="page number"/>
    <w:rsid w:val="005969FB"/>
    <w:rPr>
      <w:rFonts w:cs="Times New Roman"/>
    </w:rPr>
  </w:style>
  <w:style w:type="paragraph" w:customStyle="1" w:styleId="ListParagraph2">
    <w:name w:val="List Paragraph2"/>
    <w:basedOn w:val="Parasts"/>
    <w:uiPriority w:val="99"/>
    <w:rsid w:val="005969FB"/>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2 Rakstz.,Ha Rakstz."/>
    <w:link w:val="Sarakstarindkopa"/>
    <w:uiPriority w:val="34"/>
    <w:qFormat/>
    <w:locked/>
    <w:rsid w:val="005969FB"/>
  </w:style>
  <w:style w:type="table" w:styleId="Reatabula">
    <w:name w:val="Table Grid"/>
    <w:basedOn w:val="Parastatabula"/>
    <w:uiPriority w:val="39"/>
    <w:rsid w:val="00166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sd@rig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F7E4B-CABB-46B0-8129-E54D78007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10265</Words>
  <Characters>5852</Characters>
  <Application>Microsoft Office Word</Application>
  <DocSecurity>0</DocSecurity>
  <Lines>48</Lines>
  <Paragraphs>32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Aigare</dc:creator>
  <cp:keywords/>
  <dc:description/>
  <cp:lastModifiedBy>Anastasija Goļatkina</cp:lastModifiedBy>
  <cp:revision>17</cp:revision>
  <dcterms:created xsi:type="dcterms:W3CDTF">2026-06-30T07:02:00Z</dcterms:created>
  <dcterms:modified xsi:type="dcterms:W3CDTF">2026-07-06T10:53:00Z</dcterms:modified>
</cp:coreProperties>
</file>