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3266" w14:textId="77777777" w:rsidR="008A0E48" w:rsidRPr="007D1301" w:rsidRDefault="008A0E48" w:rsidP="008A0E48">
      <w:pPr>
        <w:tabs>
          <w:tab w:val="left" w:pos="6379"/>
        </w:tabs>
        <w:suppressAutoHyphens/>
        <w:spacing w:after="0" w:line="240" w:lineRule="auto"/>
        <w:jc w:val="right"/>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APSTIPRINĀTS  </w:t>
      </w:r>
    </w:p>
    <w:p w14:paraId="09FE4541" w14:textId="77777777" w:rsidR="008A0E48" w:rsidRPr="007D1301" w:rsidRDefault="008A0E48" w:rsidP="008A0E48">
      <w:pPr>
        <w:suppressAutoHyphens/>
        <w:spacing w:after="0" w:line="240" w:lineRule="auto"/>
        <w:jc w:val="right"/>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Rīgas </w:t>
      </w:r>
      <w:proofErr w:type="spellStart"/>
      <w:r w:rsidRPr="007D1301">
        <w:rPr>
          <w:rFonts w:ascii="Times New Roman" w:hAnsi="Times New Roman" w:cs="Times New Roman"/>
          <w:sz w:val="24"/>
          <w:szCs w:val="24"/>
          <w:lang w:eastAsia="ar-SA"/>
        </w:rPr>
        <w:t>valstspilsētas</w:t>
      </w:r>
      <w:proofErr w:type="spellEnd"/>
      <w:r w:rsidRPr="007D1301">
        <w:rPr>
          <w:rFonts w:ascii="Times New Roman" w:hAnsi="Times New Roman" w:cs="Times New Roman"/>
          <w:sz w:val="24"/>
          <w:szCs w:val="24"/>
          <w:lang w:eastAsia="ar-SA"/>
        </w:rPr>
        <w:t xml:space="preserve"> pašvaldības</w:t>
      </w:r>
    </w:p>
    <w:p w14:paraId="7AB38C0D" w14:textId="77777777" w:rsidR="008A0E48" w:rsidRPr="007D1301" w:rsidRDefault="008A0E48" w:rsidP="008A0E48">
      <w:pPr>
        <w:suppressAutoHyphens/>
        <w:spacing w:after="0" w:line="240" w:lineRule="auto"/>
        <w:jc w:val="right"/>
        <w:rPr>
          <w:rFonts w:ascii="Times New Roman" w:hAnsi="Times New Roman" w:cs="Times New Roman"/>
          <w:sz w:val="24"/>
          <w:szCs w:val="24"/>
          <w:lang w:eastAsia="ar-SA"/>
        </w:rPr>
      </w:pPr>
      <w:r w:rsidRPr="007D1301">
        <w:rPr>
          <w:rFonts w:ascii="Times New Roman" w:hAnsi="Times New Roman" w:cs="Times New Roman"/>
          <w:sz w:val="24"/>
          <w:szCs w:val="24"/>
          <w:lang w:eastAsia="ar-SA"/>
        </w:rPr>
        <w:t>Izglītības, kultūras un sporta departamenta</w:t>
      </w:r>
    </w:p>
    <w:p w14:paraId="5510CCD3" w14:textId="77777777" w:rsidR="008A0E48" w:rsidRPr="007D1301" w:rsidRDefault="008A0E48" w:rsidP="008A0E48">
      <w:pPr>
        <w:suppressAutoHyphens/>
        <w:spacing w:after="0" w:line="240" w:lineRule="auto"/>
        <w:jc w:val="right"/>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iepirkuma komisijas    </w:t>
      </w:r>
    </w:p>
    <w:p w14:paraId="008EAF78" w14:textId="7466401F" w:rsidR="008A0E48" w:rsidRPr="007D1301" w:rsidRDefault="00D93AD8" w:rsidP="008A0E48">
      <w:pPr>
        <w:spacing w:after="0"/>
        <w:jc w:val="right"/>
        <w:rPr>
          <w:kern w:val="2"/>
          <w:lang w:eastAsia="lv-LV"/>
          <w14:ligatures w14:val="standardContextual"/>
        </w:rPr>
      </w:pPr>
      <w:r w:rsidRPr="00681038">
        <w:rPr>
          <w:rFonts w:ascii="Times New Roman" w:hAnsi="Times New Roman" w:cs="Times New Roman"/>
          <w:sz w:val="24"/>
          <w:szCs w:val="24"/>
        </w:rPr>
        <w:t>0</w:t>
      </w:r>
      <w:r w:rsidR="000F31B2" w:rsidRPr="00681038">
        <w:rPr>
          <w:rFonts w:ascii="Times New Roman" w:hAnsi="Times New Roman" w:cs="Times New Roman"/>
          <w:sz w:val="24"/>
          <w:szCs w:val="24"/>
        </w:rPr>
        <w:t>4</w:t>
      </w:r>
      <w:r w:rsidR="008A0E48" w:rsidRPr="00681038">
        <w:rPr>
          <w:rFonts w:ascii="Times New Roman" w:hAnsi="Times New Roman" w:cs="Times New Roman"/>
          <w:sz w:val="24"/>
          <w:szCs w:val="24"/>
        </w:rPr>
        <w:t>.</w:t>
      </w:r>
      <w:r w:rsidRPr="00681038">
        <w:rPr>
          <w:rFonts w:ascii="Times New Roman" w:hAnsi="Times New Roman" w:cs="Times New Roman"/>
          <w:sz w:val="24"/>
          <w:szCs w:val="24"/>
        </w:rPr>
        <w:t>1</w:t>
      </w:r>
      <w:r w:rsidR="003C74B7" w:rsidRPr="00681038">
        <w:rPr>
          <w:rFonts w:ascii="Times New Roman" w:hAnsi="Times New Roman" w:cs="Times New Roman"/>
          <w:sz w:val="24"/>
          <w:szCs w:val="24"/>
        </w:rPr>
        <w:t>1</w:t>
      </w:r>
      <w:r w:rsidR="008A0E48" w:rsidRPr="00681038">
        <w:rPr>
          <w:rFonts w:ascii="Times New Roman" w:hAnsi="Times New Roman" w:cs="Times New Roman"/>
          <w:sz w:val="24"/>
          <w:szCs w:val="24"/>
        </w:rPr>
        <w:t>.2026. sēdē,</w:t>
      </w:r>
      <w:r w:rsidR="008A0E48" w:rsidRPr="007D1301">
        <w:rPr>
          <w:rFonts w:ascii="Times New Roman" w:hAnsi="Times New Roman" w:cs="Times New Roman"/>
          <w:sz w:val="24"/>
          <w:szCs w:val="24"/>
        </w:rPr>
        <w:t xml:space="preserve"> </w:t>
      </w:r>
    </w:p>
    <w:p w14:paraId="7CEE48E2" w14:textId="77777777" w:rsidR="008A0E48" w:rsidRPr="007D1301" w:rsidRDefault="008A0E48" w:rsidP="008A0E48">
      <w:pPr>
        <w:suppressAutoHyphens/>
        <w:spacing w:after="0" w:line="240" w:lineRule="auto"/>
        <w:jc w:val="right"/>
        <w:rPr>
          <w:rFonts w:ascii="Times New Roman" w:hAnsi="Times New Roman" w:cs="Times New Roman"/>
          <w:sz w:val="24"/>
          <w:szCs w:val="24"/>
          <w:lang w:eastAsia="ar-SA"/>
        </w:rPr>
      </w:pPr>
      <w:r w:rsidRPr="007D1301">
        <w:rPr>
          <w:rFonts w:ascii="Times New Roman" w:hAnsi="Times New Roman" w:cs="Times New Roman"/>
          <w:sz w:val="24"/>
          <w:szCs w:val="24"/>
          <w:lang w:eastAsia="ar-SA"/>
        </w:rPr>
        <w:t>protokols Nr.1</w:t>
      </w:r>
    </w:p>
    <w:p w14:paraId="5C6F1271" w14:textId="77777777" w:rsidR="008A0E48" w:rsidRPr="007D1301" w:rsidRDefault="008A0E48" w:rsidP="008A0E48">
      <w:pPr>
        <w:suppressAutoHyphens/>
        <w:spacing w:after="0" w:line="240" w:lineRule="auto"/>
        <w:jc w:val="center"/>
        <w:rPr>
          <w:rFonts w:ascii="Times New Roman" w:hAnsi="Times New Roman" w:cs="Times New Roman"/>
          <w:sz w:val="24"/>
          <w:szCs w:val="24"/>
          <w:lang w:eastAsia="ar-SA"/>
        </w:rPr>
      </w:pPr>
    </w:p>
    <w:p w14:paraId="2C2366AC" w14:textId="77777777" w:rsidR="008A0E48" w:rsidRPr="007D1301" w:rsidRDefault="008A0E48" w:rsidP="008A0E48">
      <w:pPr>
        <w:spacing w:after="0" w:line="240" w:lineRule="auto"/>
        <w:jc w:val="center"/>
        <w:rPr>
          <w:rFonts w:ascii="Times New Roman" w:eastAsia="Times New Roman" w:hAnsi="Times New Roman" w:cs="Times New Roman"/>
          <w:b/>
          <w:sz w:val="24"/>
          <w:szCs w:val="24"/>
          <w:lang w:eastAsia="lv-LV"/>
        </w:rPr>
      </w:pPr>
    </w:p>
    <w:p w14:paraId="6526A45B" w14:textId="77777777" w:rsidR="008A0E48" w:rsidRPr="007D1301" w:rsidRDefault="008A0E48" w:rsidP="008A0E48">
      <w:pPr>
        <w:spacing w:after="0" w:line="240" w:lineRule="auto"/>
        <w:jc w:val="center"/>
        <w:rPr>
          <w:rFonts w:ascii="Times New Roman" w:eastAsia="Times New Roman" w:hAnsi="Times New Roman" w:cs="Times New Roman"/>
          <w:b/>
          <w:sz w:val="24"/>
          <w:szCs w:val="24"/>
          <w:lang w:eastAsia="lv-LV"/>
        </w:rPr>
      </w:pPr>
    </w:p>
    <w:p w14:paraId="167C2907" w14:textId="77777777" w:rsidR="008A0E48" w:rsidRPr="007D1301" w:rsidRDefault="008A0E48" w:rsidP="008A0E48">
      <w:pPr>
        <w:spacing w:after="0" w:line="240" w:lineRule="auto"/>
        <w:jc w:val="center"/>
        <w:rPr>
          <w:rFonts w:ascii="Times New Roman" w:eastAsia="Times New Roman" w:hAnsi="Times New Roman" w:cs="Times New Roman"/>
          <w:b/>
          <w:sz w:val="24"/>
          <w:szCs w:val="24"/>
          <w:lang w:eastAsia="lv-LV"/>
        </w:rPr>
      </w:pPr>
    </w:p>
    <w:p w14:paraId="343EAF96"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63E2D040"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0F5C2163"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Rīgas </w:t>
      </w:r>
      <w:proofErr w:type="spellStart"/>
      <w:r w:rsidRPr="007D1301">
        <w:rPr>
          <w:rFonts w:ascii="Times New Roman" w:eastAsia="Times New Roman" w:hAnsi="Times New Roman" w:cs="Times New Roman"/>
          <w:sz w:val="24"/>
          <w:szCs w:val="24"/>
          <w:lang w:eastAsia="lv-LV"/>
        </w:rPr>
        <w:t>valstspilsētas</w:t>
      </w:r>
      <w:proofErr w:type="spellEnd"/>
      <w:r w:rsidRPr="007D1301">
        <w:rPr>
          <w:rFonts w:ascii="Times New Roman" w:eastAsia="Times New Roman" w:hAnsi="Times New Roman" w:cs="Times New Roman"/>
          <w:sz w:val="24"/>
          <w:szCs w:val="24"/>
          <w:lang w:eastAsia="lv-LV"/>
        </w:rPr>
        <w:t xml:space="preserve"> pašvaldības </w:t>
      </w:r>
      <w:proofErr w:type="spellStart"/>
      <w:r w:rsidRPr="007D1301">
        <w:rPr>
          <w:rFonts w:ascii="Times New Roman" w:eastAsia="Times New Roman" w:hAnsi="Times New Roman" w:cs="Times New Roman"/>
          <w:sz w:val="24"/>
          <w:szCs w:val="24"/>
          <w:lang w:eastAsia="lv-LV"/>
        </w:rPr>
        <w:t>Izgglītības</w:t>
      </w:r>
      <w:proofErr w:type="spellEnd"/>
      <w:r w:rsidRPr="007D1301">
        <w:rPr>
          <w:rFonts w:ascii="Times New Roman" w:eastAsia="Times New Roman" w:hAnsi="Times New Roman" w:cs="Times New Roman"/>
          <w:sz w:val="24"/>
          <w:szCs w:val="24"/>
          <w:lang w:eastAsia="lv-LV"/>
        </w:rPr>
        <w:t xml:space="preserve">, kultūras un sporta departamenta </w:t>
      </w:r>
    </w:p>
    <w:p w14:paraId="5C798949"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3D94A9CF" w14:textId="77777777" w:rsidR="008A0E48" w:rsidRPr="007D1301" w:rsidRDefault="008A0E48" w:rsidP="008A0E48">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ATKLĀTA KONKURSA</w:t>
      </w:r>
    </w:p>
    <w:p w14:paraId="0B434072" w14:textId="77777777" w:rsidR="008A0E48" w:rsidRPr="007D1301" w:rsidRDefault="008A0E48" w:rsidP="008A0E48">
      <w:pPr>
        <w:spacing w:after="0" w:line="240" w:lineRule="auto"/>
        <w:jc w:val="center"/>
        <w:rPr>
          <w:rFonts w:ascii="Times New Roman" w:eastAsia="Times New Roman" w:hAnsi="Times New Roman" w:cs="Times New Roman"/>
          <w:b/>
          <w:bCs/>
          <w:sz w:val="24"/>
          <w:szCs w:val="24"/>
          <w:lang w:eastAsia="lv-LV"/>
        </w:rPr>
      </w:pPr>
    </w:p>
    <w:p w14:paraId="2E0C0B84" w14:textId="1200D5C2" w:rsidR="008A0E48" w:rsidRPr="007D1301" w:rsidRDefault="008A0E48" w:rsidP="008A0E48">
      <w:pPr>
        <w:spacing w:after="0" w:line="240" w:lineRule="auto"/>
        <w:jc w:val="center"/>
        <w:rPr>
          <w:rFonts w:ascii="Times New Roman" w:eastAsia="Times New Roman" w:hAnsi="Times New Roman" w:cs="Times New Roman"/>
          <w:b/>
          <w:bCs/>
          <w:i/>
          <w:sz w:val="28"/>
          <w:szCs w:val="28"/>
        </w:rPr>
      </w:pPr>
      <w:bookmarkStart w:id="0" w:name="_Hlk216251334"/>
      <w:r w:rsidRPr="007D1301">
        <w:rPr>
          <w:rFonts w:ascii="Times New Roman" w:hAnsi="Times New Roman" w:cs="Times New Roman"/>
          <w:b/>
          <w:bCs/>
          <w:sz w:val="28"/>
          <w:szCs w:val="28"/>
        </w:rPr>
        <w:t>"</w:t>
      </w:r>
      <w:r w:rsidRPr="007D1301">
        <w:rPr>
          <w:rFonts w:ascii="Times New Roman" w:eastAsia="Times New Roman" w:hAnsi="Times New Roman" w:cs="Times New Roman"/>
          <w:b/>
          <w:bCs/>
          <w:color w:val="000000"/>
          <w:sz w:val="28"/>
          <w:szCs w:val="28"/>
        </w:rPr>
        <w:t xml:space="preserve">Mācību vides un specializētā aprīkojuma piegāde Rīgas </w:t>
      </w:r>
      <w:proofErr w:type="spellStart"/>
      <w:r w:rsidRPr="007D1301">
        <w:rPr>
          <w:rFonts w:ascii="Times New Roman" w:eastAsia="Times New Roman" w:hAnsi="Times New Roman" w:cs="Times New Roman"/>
          <w:b/>
          <w:bCs/>
          <w:color w:val="000000"/>
          <w:sz w:val="28"/>
          <w:szCs w:val="28"/>
        </w:rPr>
        <w:t>Ēbelmuižas</w:t>
      </w:r>
      <w:proofErr w:type="spellEnd"/>
      <w:r w:rsidRPr="007D1301">
        <w:rPr>
          <w:rFonts w:ascii="Times New Roman" w:eastAsia="Times New Roman" w:hAnsi="Times New Roman" w:cs="Times New Roman"/>
          <w:b/>
          <w:bCs/>
          <w:color w:val="000000"/>
          <w:sz w:val="28"/>
          <w:szCs w:val="28"/>
        </w:rPr>
        <w:t xml:space="preserve"> pamatskolai un Rīgas Strazdumuižas vidusskolai - </w:t>
      </w:r>
      <w:r w:rsidRPr="007D1301">
        <w:rPr>
          <w:rFonts w:ascii="Times New Roman" w:eastAsia="Times New Roman" w:hAnsi="Times New Roman" w:cs="Times New Roman"/>
          <w:b/>
          <w:bCs/>
          <w:color w:val="000000"/>
          <w:sz w:val="28"/>
          <w:szCs w:val="28"/>
          <w:lang w:eastAsia="lv-LV"/>
        </w:rPr>
        <w:t>attīstības centram</w:t>
      </w:r>
      <w:r w:rsidRPr="007D1301">
        <w:rPr>
          <w:rFonts w:ascii="Times New Roman" w:hAnsi="Times New Roman" w:cs="Times New Roman"/>
          <w:b/>
          <w:bCs/>
          <w:sz w:val="28"/>
          <w:szCs w:val="28"/>
        </w:rPr>
        <w:t>"</w:t>
      </w:r>
    </w:p>
    <w:bookmarkEnd w:id="0"/>
    <w:p w14:paraId="1F227FFA" w14:textId="77777777" w:rsidR="008A0E48" w:rsidRPr="007D1301" w:rsidRDefault="008A0E48" w:rsidP="008A0E48">
      <w:pPr>
        <w:spacing w:after="0" w:line="240" w:lineRule="auto"/>
        <w:jc w:val="center"/>
        <w:rPr>
          <w:rFonts w:ascii="Times New Roman" w:eastAsia="Times New Roman" w:hAnsi="Times New Roman" w:cs="Times New Roman"/>
          <w:b/>
          <w:sz w:val="24"/>
          <w:szCs w:val="24"/>
          <w:lang w:eastAsia="lv-LV"/>
        </w:rPr>
      </w:pPr>
    </w:p>
    <w:p w14:paraId="09945611"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NOLIKUMS</w:t>
      </w:r>
    </w:p>
    <w:p w14:paraId="1AB67F27" w14:textId="77777777" w:rsidR="008A0E48" w:rsidRPr="007D1301" w:rsidRDefault="008A0E48" w:rsidP="008A0E48">
      <w:pPr>
        <w:spacing w:after="0" w:line="240" w:lineRule="auto"/>
        <w:ind w:hanging="142"/>
        <w:jc w:val="center"/>
        <w:rPr>
          <w:rFonts w:ascii="Times New Roman" w:eastAsia="Times New Roman" w:hAnsi="Times New Roman" w:cs="Times New Roman"/>
          <w:sz w:val="24"/>
          <w:szCs w:val="24"/>
          <w:lang w:eastAsia="lv-LV"/>
        </w:rPr>
      </w:pPr>
    </w:p>
    <w:p w14:paraId="6638BEC0"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29FAC5CF"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Iepirkuma identifikācijas numurs</w:t>
      </w:r>
    </w:p>
    <w:p w14:paraId="14836BEC" w14:textId="429A6468"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bookmarkStart w:id="1" w:name="_Hlk45102424"/>
      <w:r w:rsidRPr="007D1301">
        <w:rPr>
          <w:rFonts w:ascii="Times New Roman" w:eastAsia="Times New Roman" w:hAnsi="Times New Roman" w:cs="Times New Roman"/>
          <w:sz w:val="24"/>
          <w:szCs w:val="24"/>
          <w:lang w:eastAsia="lv-LV"/>
        </w:rPr>
        <w:t>RVPIKSD 2026</w:t>
      </w:r>
      <w:r w:rsidR="00A95BC1" w:rsidRPr="007D1301">
        <w:rPr>
          <w:rFonts w:ascii="Times New Roman" w:eastAsia="Times New Roman" w:hAnsi="Times New Roman" w:cs="Times New Roman"/>
          <w:sz w:val="24"/>
          <w:szCs w:val="24"/>
          <w:lang w:eastAsia="lv-LV"/>
        </w:rPr>
        <w:t>/21</w:t>
      </w:r>
    </w:p>
    <w:bookmarkEnd w:id="1"/>
    <w:p w14:paraId="10CFE86C"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131426BE"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071F00A6"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4B688791"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0425A66A"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336DD0BA"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16ED4D75"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28C14BD6"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1A870B6A"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49CD9D9A"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7023EA58"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2CE22429"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7A920BD6"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4FDD13DE"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6F5000B1"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6B37665B"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475EAC2A"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p>
    <w:p w14:paraId="15FFB1E2"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01BD2604" w14:textId="45A312B8" w:rsidR="008A0E48" w:rsidRPr="007D1301" w:rsidRDefault="008A0E48" w:rsidP="00CF49E8">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Eiropas Savienības kohēzijas politikas programmas 2021.-2027. gadam 4.2.1.3. pasākuma “Infrastruktūras un mācību vides pilnveide efektīvas, kvalitatīvas un mūsdienīgas izglītības īstenošanai speciālās izglītības iestādēs” </w:t>
      </w:r>
      <w:r w:rsidR="00CF49E8" w:rsidRPr="007D1301">
        <w:rPr>
          <w:rFonts w:ascii="Times New Roman" w:eastAsia="Times New Roman" w:hAnsi="Times New Roman" w:cs="Times New Roman"/>
          <w:sz w:val="24"/>
          <w:szCs w:val="24"/>
          <w:lang w:eastAsia="lv-LV"/>
        </w:rPr>
        <w:t xml:space="preserve">Eiropas Reģionālās attīstības fonda projekta “Infrastruktūras un mācību vides pilnveide piecās Rīgas </w:t>
      </w:r>
      <w:proofErr w:type="spellStart"/>
      <w:r w:rsidR="00CF49E8" w:rsidRPr="007D1301">
        <w:rPr>
          <w:rFonts w:ascii="Times New Roman" w:eastAsia="Times New Roman" w:hAnsi="Times New Roman" w:cs="Times New Roman"/>
          <w:sz w:val="24"/>
          <w:szCs w:val="24"/>
          <w:lang w:eastAsia="lv-LV"/>
        </w:rPr>
        <w:t>valstspilsētas</w:t>
      </w:r>
      <w:proofErr w:type="spellEnd"/>
      <w:r w:rsidR="00CF49E8" w:rsidRPr="007D1301">
        <w:rPr>
          <w:rFonts w:ascii="Times New Roman" w:eastAsia="Times New Roman" w:hAnsi="Times New Roman" w:cs="Times New Roman"/>
          <w:sz w:val="24"/>
          <w:szCs w:val="24"/>
          <w:lang w:eastAsia="lv-LV"/>
        </w:rPr>
        <w:t xml:space="preserve"> pašvaldības speciālās izglītības iestādēs” (PVM ID APS1630)</w:t>
      </w:r>
    </w:p>
    <w:p w14:paraId="50681682"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443455C4" w14:textId="77777777" w:rsidR="008A0E48" w:rsidRPr="007D1301" w:rsidRDefault="008A0E48" w:rsidP="008A0E48">
      <w:pPr>
        <w:spacing w:after="0" w:line="240" w:lineRule="auto"/>
        <w:rPr>
          <w:rFonts w:ascii="Times New Roman" w:eastAsia="Times New Roman" w:hAnsi="Times New Roman" w:cs="Times New Roman"/>
          <w:sz w:val="24"/>
          <w:szCs w:val="24"/>
          <w:lang w:eastAsia="lv-LV"/>
        </w:rPr>
      </w:pPr>
    </w:p>
    <w:p w14:paraId="26CB1732" w14:textId="77777777" w:rsidR="008A0E48" w:rsidRPr="007D1301" w:rsidRDefault="008A0E48" w:rsidP="008A0E48">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Rīga, 2026</w:t>
      </w:r>
    </w:p>
    <w:p w14:paraId="5845AE95" w14:textId="77777777" w:rsidR="008A0E48" w:rsidRPr="007D1301" w:rsidRDefault="008A0E48" w:rsidP="008A0E48">
      <w:pPr>
        <w:suppressAutoHyphens/>
        <w:spacing w:after="0" w:line="240" w:lineRule="auto"/>
        <w:jc w:val="center"/>
        <w:rPr>
          <w:rFonts w:ascii="Times New Roman" w:hAnsi="Times New Roman" w:cs="Times New Roman"/>
          <w:b/>
          <w:sz w:val="24"/>
          <w:szCs w:val="24"/>
          <w:lang w:eastAsia="ar-SA"/>
        </w:rPr>
      </w:pPr>
      <w:r w:rsidRPr="007D1301">
        <w:rPr>
          <w:rFonts w:ascii="Times New Roman" w:eastAsia="Times New Roman" w:hAnsi="Times New Roman" w:cs="Times New Roman"/>
          <w:sz w:val="24"/>
          <w:szCs w:val="24"/>
          <w:lang w:eastAsia="lv-LV"/>
        </w:rPr>
        <w:br w:type="page"/>
      </w:r>
      <w:r w:rsidRPr="007D1301">
        <w:rPr>
          <w:rFonts w:ascii="Times New Roman" w:hAnsi="Times New Roman" w:cs="Times New Roman"/>
          <w:b/>
          <w:sz w:val="24"/>
          <w:szCs w:val="24"/>
          <w:lang w:eastAsia="ar-SA"/>
        </w:rPr>
        <w:lastRenderedPageBreak/>
        <w:t xml:space="preserve"> </w:t>
      </w:r>
    </w:p>
    <w:p w14:paraId="044766AB" w14:textId="77777777" w:rsidR="008A0E48" w:rsidRPr="007D1301" w:rsidRDefault="008A0E48" w:rsidP="008A0E48">
      <w:pPr>
        <w:pStyle w:val="ListParagraph2"/>
        <w:suppressAutoHyphens/>
        <w:spacing w:after="0" w:line="240" w:lineRule="auto"/>
        <w:ind w:left="0"/>
        <w:jc w:val="center"/>
        <w:rPr>
          <w:rFonts w:ascii="Times New Roman" w:hAnsi="Times New Roman" w:cs="Times New Roman"/>
          <w:b/>
          <w:sz w:val="24"/>
          <w:szCs w:val="24"/>
          <w:lang w:eastAsia="ar-SA"/>
        </w:rPr>
      </w:pPr>
      <w:r w:rsidRPr="007D1301">
        <w:rPr>
          <w:rFonts w:ascii="Times New Roman" w:hAnsi="Times New Roman" w:cs="Times New Roman"/>
          <w:b/>
          <w:sz w:val="24"/>
          <w:szCs w:val="24"/>
          <w:lang w:eastAsia="ar-SA"/>
        </w:rPr>
        <w:t>1. VISPĀRĪGIE JAUTĀJUMI</w:t>
      </w:r>
    </w:p>
    <w:p w14:paraId="423A6E1C"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b/>
          <w:sz w:val="24"/>
          <w:szCs w:val="24"/>
          <w:lang w:eastAsia="ar-SA"/>
        </w:rPr>
        <w:t xml:space="preserve">Pasūtītājs ir </w:t>
      </w:r>
      <w:r w:rsidRPr="007D1301">
        <w:rPr>
          <w:rFonts w:ascii="Times New Roman" w:hAnsi="Times New Roman" w:cs="Times New Roman"/>
          <w:b/>
          <w:bCs/>
          <w:sz w:val="24"/>
          <w:szCs w:val="24"/>
          <w:lang w:eastAsia="ar-SA"/>
        </w:rPr>
        <w:t xml:space="preserve">Rīgas </w:t>
      </w:r>
      <w:proofErr w:type="spellStart"/>
      <w:r w:rsidRPr="007D1301">
        <w:rPr>
          <w:rFonts w:ascii="Times New Roman" w:hAnsi="Times New Roman" w:cs="Times New Roman"/>
          <w:b/>
          <w:bCs/>
          <w:sz w:val="24"/>
          <w:szCs w:val="24"/>
          <w:lang w:eastAsia="ar-SA"/>
        </w:rPr>
        <w:t>valstspilsētas</w:t>
      </w:r>
      <w:proofErr w:type="spellEnd"/>
      <w:r w:rsidRPr="007D1301">
        <w:rPr>
          <w:rFonts w:ascii="Times New Roman" w:hAnsi="Times New Roman" w:cs="Times New Roman"/>
          <w:b/>
          <w:bCs/>
          <w:sz w:val="24"/>
          <w:szCs w:val="24"/>
          <w:lang w:eastAsia="ar-SA"/>
        </w:rPr>
        <w:t xml:space="preserve"> pašvaldības Izglītības, kultūras un sporta departaments</w:t>
      </w:r>
      <w:r w:rsidRPr="007D1301">
        <w:rPr>
          <w:rFonts w:ascii="Times New Roman" w:hAnsi="Times New Roman" w:cs="Times New Roman"/>
          <w:sz w:val="24"/>
          <w:szCs w:val="24"/>
          <w:lang w:eastAsia="ar-SA"/>
        </w:rPr>
        <w:t xml:space="preserve"> (turpmāk – Departaments vai Pasūtītājs) (adrese: Krišjāņa Valdemāra iela 5, Rīga, LV-1010, RD iestādes kods: 210) ir Rīgas </w:t>
      </w:r>
      <w:proofErr w:type="spellStart"/>
      <w:r w:rsidRPr="007D1301">
        <w:rPr>
          <w:rFonts w:ascii="Times New Roman" w:hAnsi="Times New Roman" w:cs="Times New Roman"/>
          <w:sz w:val="24"/>
          <w:szCs w:val="24"/>
          <w:lang w:eastAsia="ar-SA"/>
        </w:rPr>
        <w:t>valstspilsētas</w:t>
      </w:r>
      <w:proofErr w:type="spellEnd"/>
      <w:r w:rsidRPr="007D1301">
        <w:rPr>
          <w:rFonts w:ascii="Times New Roman" w:hAnsi="Times New Roman" w:cs="Times New Roman"/>
          <w:sz w:val="24"/>
          <w:szCs w:val="24"/>
          <w:lang w:eastAsia="ar-SA"/>
        </w:rPr>
        <w:t xml:space="preserve"> pašvaldības (adrese: Rātslaukums 1, Rīga, LV-1050, NMR kods: 90011524360, PVN </w:t>
      </w:r>
      <w:proofErr w:type="spellStart"/>
      <w:r w:rsidRPr="007D1301">
        <w:rPr>
          <w:rFonts w:ascii="Times New Roman" w:hAnsi="Times New Roman" w:cs="Times New Roman"/>
          <w:sz w:val="24"/>
          <w:szCs w:val="24"/>
          <w:lang w:eastAsia="ar-SA"/>
        </w:rPr>
        <w:t>reģ</w:t>
      </w:r>
      <w:proofErr w:type="spellEnd"/>
      <w:r w:rsidRPr="007D1301">
        <w:rPr>
          <w:rFonts w:ascii="Times New Roman" w:hAnsi="Times New Roman" w:cs="Times New Roman"/>
          <w:sz w:val="24"/>
          <w:szCs w:val="24"/>
          <w:lang w:eastAsia="ar-SA"/>
        </w:rPr>
        <w:t>. Nr.: LV90011524360) struktūrvienība.</w:t>
      </w:r>
    </w:p>
    <w:p w14:paraId="569F06A8" w14:textId="75A3D73E"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Pasūtītājs veic šo iepirkuma procedūru tā padotībā esošās izglītības iestādes – </w:t>
      </w:r>
      <w:r w:rsidRPr="007D1301">
        <w:rPr>
          <w:rFonts w:ascii="Times New Roman" w:hAnsi="Times New Roman" w:cs="Times New Roman"/>
          <w:b/>
          <w:bCs/>
          <w:sz w:val="24"/>
          <w:szCs w:val="24"/>
          <w:lang w:eastAsia="ar-SA"/>
        </w:rPr>
        <w:t>Rīgas Strazdumuižas vidusskolas – attīstības centra</w:t>
      </w:r>
      <w:r w:rsidRPr="007D1301">
        <w:rPr>
          <w:rFonts w:ascii="Times New Roman" w:hAnsi="Times New Roman" w:cs="Times New Roman"/>
          <w:sz w:val="24"/>
          <w:szCs w:val="24"/>
          <w:lang w:eastAsia="ar-SA"/>
        </w:rPr>
        <w:t xml:space="preserve"> (reģistrācijas Nr. 40900014277, izglītības iestāžu reģistra reģistrācijas Nr. 3725900835, adrese </w:t>
      </w:r>
      <w:proofErr w:type="spellStart"/>
      <w:r w:rsidRPr="007D1301">
        <w:rPr>
          <w:rFonts w:ascii="Times New Roman" w:hAnsi="Times New Roman" w:cs="Times New Roman"/>
          <w:sz w:val="24"/>
          <w:szCs w:val="24"/>
          <w:lang w:eastAsia="ar-SA"/>
        </w:rPr>
        <w:t>Braila</w:t>
      </w:r>
      <w:proofErr w:type="spellEnd"/>
      <w:r w:rsidRPr="007D1301">
        <w:rPr>
          <w:rFonts w:ascii="Times New Roman" w:hAnsi="Times New Roman" w:cs="Times New Roman"/>
          <w:sz w:val="24"/>
          <w:szCs w:val="24"/>
          <w:lang w:eastAsia="ar-SA"/>
        </w:rPr>
        <w:t xml:space="preserve"> ielā 24 , Rīga,  LV-1024) un </w:t>
      </w:r>
      <w:r w:rsidRPr="007D1301">
        <w:rPr>
          <w:rFonts w:eastAsia="Times New Roman"/>
          <w:b/>
          <w:bCs/>
          <w:color w:val="000000"/>
          <w:sz w:val="24"/>
          <w:szCs w:val="24"/>
        </w:rPr>
        <w:t xml:space="preserve">Rīgas </w:t>
      </w:r>
      <w:proofErr w:type="spellStart"/>
      <w:r w:rsidRPr="007D1301">
        <w:rPr>
          <w:rFonts w:eastAsia="Times New Roman"/>
          <w:b/>
          <w:bCs/>
          <w:color w:val="000000"/>
          <w:sz w:val="24"/>
          <w:szCs w:val="24"/>
        </w:rPr>
        <w:t>Ēbelmuižas</w:t>
      </w:r>
      <w:proofErr w:type="spellEnd"/>
      <w:r w:rsidRPr="007D1301">
        <w:rPr>
          <w:rFonts w:eastAsia="Times New Roman"/>
          <w:b/>
          <w:bCs/>
          <w:color w:val="000000"/>
          <w:sz w:val="24"/>
          <w:szCs w:val="24"/>
        </w:rPr>
        <w:t xml:space="preserve"> pamatskolas</w:t>
      </w:r>
      <w:r w:rsidR="008B5ED5" w:rsidRPr="007D1301">
        <w:rPr>
          <w:rFonts w:ascii="Times New Roman" w:hAnsi="Times New Roman" w:cs="Times New Roman"/>
          <w:b/>
          <w:bCs/>
          <w:sz w:val="24"/>
          <w:szCs w:val="24"/>
          <w:lang w:eastAsia="ar-SA"/>
        </w:rPr>
        <w:t xml:space="preserve"> </w:t>
      </w:r>
      <w:r w:rsidR="008B5ED5" w:rsidRPr="007D1301">
        <w:rPr>
          <w:rFonts w:ascii="Times New Roman" w:hAnsi="Times New Roman" w:cs="Times New Roman"/>
          <w:sz w:val="24"/>
          <w:szCs w:val="24"/>
          <w:lang w:eastAsia="ar-SA"/>
        </w:rPr>
        <w:t>(reģistrācijas Nr. 40900014169, izglītības iestāžu reģistra reģistrācijas Nr. 3822903314, adrese Graudu iela 21, Rīga, LV-1058),</w:t>
      </w:r>
      <w:r w:rsidRPr="007D1301">
        <w:rPr>
          <w:rFonts w:eastAsia="Times New Roman"/>
          <w:b/>
          <w:bCs/>
          <w:color w:val="000000"/>
          <w:sz w:val="24"/>
          <w:szCs w:val="24"/>
        </w:rPr>
        <w:t xml:space="preserve"> </w:t>
      </w:r>
      <w:r w:rsidRPr="007D1301">
        <w:rPr>
          <w:rFonts w:ascii="Times New Roman" w:hAnsi="Times New Roman" w:cs="Times New Roman"/>
          <w:sz w:val="24"/>
          <w:szCs w:val="24"/>
          <w:lang w:eastAsia="ar-SA"/>
        </w:rPr>
        <w:t>vajadzībām.</w:t>
      </w:r>
    </w:p>
    <w:p w14:paraId="2DCF36BF"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Pasūtītāja pircēja profils Elektronisko iepirkumu sistēmas (turpmāk – EIS) e-konkursu apakšsistēmā: https://www.eis.gov.lv/EKEIS/Supplier/Organizer/23926.</w:t>
      </w:r>
    </w:p>
    <w:p w14:paraId="0173FD74"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Iepirkuma informācijas mājaslapas adrese www.iksd.riga.lv.</w:t>
      </w:r>
    </w:p>
    <w:p w14:paraId="59CF0A3B"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Pasūtītāja tālrunis 80001201, e-pasts </w:t>
      </w:r>
      <w:hyperlink r:id="rId8" w:history="1">
        <w:r w:rsidRPr="007D1301">
          <w:rPr>
            <w:rStyle w:val="Hipersaite"/>
            <w:rFonts w:ascii="Times New Roman" w:hAnsi="Times New Roman"/>
            <w:sz w:val="24"/>
            <w:szCs w:val="24"/>
            <w:lang w:eastAsia="ar-SA"/>
          </w:rPr>
          <w:t>iksd@riga.lv</w:t>
        </w:r>
      </w:hyperlink>
      <w:r w:rsidRPr="007D1301">
        <w:rPr>
          <w:rFonts w:ascii="Times New Roman" w:hAnsi="Times New Roman" w:cs="Times New Roman"/>
          <w:sz w:val="24"/>
          <w:szCs w:val="24"/>
          <w:lang w:eastAsia="ar-SA"/>
        </w:rPr>
        <w:t>.</w:t>
      </w:r>
    </w:p>
    <w:p w14:paraId="76C85106" w14:textId="77777777" w:rsidR="008A0E48" w:rsidRPr="007D1301" w:rsidRDefault="008A0E48" w:rsidP="008A0E48">
      <w:pPr>
        <w:pStyle w:val="ListParagraph2"/>
        <w:suppressAutoHyphens/>
        <w:spacing w:after="0" w:line="240" w:lineRule="auto"/>
        <w:ind w:left="0"/>
        <w:jc w:val="both"/>
        <w:rPr>
          <w:rFonts w:ascii="Times New Roman" w:hAnsi="Times New Roman" w:cs="Times New Roman"/>
          <w:sz w:val="24"/>
          <w:szCs w:val="24"/>
          <w:lang w:eastAsia="ar-SA"/>
        </w:rPr>
      </w:pPr>
    </w:p>
    <w:p w14:paraId="7DD94571"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b/>
          <w:sz w:val="24"/>
          <w:szCs w:val="24"/>
          <w:lang w:eastAsia="ar-SA"/>
        </w:rPr>
        <w:t>Pasūtītāja kontaktpersonas:</w:t>
      </w:r>
    </w:p>
    <w:p w14:paraId="134A0068" w14:textId="77777777" w:rsidR="008A0E48" w:rsidRPr="007D1301" w:rsidRDefault="008A0E48" w:rsidP="008A0E48">
      <w:pPr>
        <w:pStyle w:val="ListParagraph2"/>
        <w:numPr>
          <w:ilvl w:val="2"/>
          <w:numId w:val="1"/>
        </w:numPr>
        <w:suppressAutoHyphens/>
        <w:spacing w:after="0" w:line="240" w:lineRule="auto"/>
        <w:ind w:left="0" w:firstLine="0"/>
        <w:jc w:val="both"/>
        <w:rPr>
          <w:rFonts w:ascii="Times New Roman" w:hAnsi="Times New Roman"/>
          <w:sz w:val="24"/>
          <w:szCs w:val="24"/>
          <w:lang w:eastAsia="ar-SA"/>
        </w:rPr>
      </w:pPr>
      <w:r w:rsidRPr="007D1301">
        <w:rPr>
          <w:rFonts w:ascii="Times New Roman" w:hAnsi="Times New Roman" w:cs="Times New Roman"/>
          <w:sz w:val="24"/>
          <w:szCs w:val="24"/>
          <w:lang w:eastAsia="ar-SA"/>
        </w:rPr>
        <w:t xml:space="preserve"> </w:t>
      </w:r>
      <w:bookmarkStart w:id="2" w:name="_Hlk106016147"/>
      <w:r w:rsidRPr="007D1301">
        <w:rPr>
          <w:rFonts w:ascii="Times New Roman" w:hAnsi="Times New Roman" w:cs="Times New Roman"/>
          <w:sz w:val="24"/>
          <w:szCs w:val="24"/>
          <w:lang w:eastAsia="ar-SA"/>
        </w:rPr>
        <w:t xml:space="preserve">par iepirkuma jautājumiem Departamenta Tiesiskā nodrošinājuma pārvaldes Iepirkumu nodaļas galvenā eksperte iepirkumu jautājumos – juriskonsulte Inese Liepa, tālrunis 67026870, e-pasts </w:t>
      </w:r>
      <w:hyperlink r:id="rId9" w:history="1">
        <w:r w:rsidRPr="007D1301">
          <w:rPr>
            <w:rStyle w:val="Hipersaite"/>
            <w:rFonts w:ascii="Times New Roman" w:hAnsi="Times New Roman"/>
            <w:sz w:val="24"/>
            <w:szCs w:val="24"/>
            <w:lang w:eastAsia="ar-SA"/>
          </w:rPr>
          <w:t>Inese.Liepa@riga.lv</w:t>
        </w:r>
      </w:hyperlink>
      <w:r w:rsidRPr="007D1301">
        <w:rPr>
          <w:rFonts w:ascii="Times New Roman" w:hAnsi="Times New Roman" w:cs="Times New Roman"/>
          <w:sz w:val="24"/>
          <w:szCs w:val="24"/>
          <w:lang w:eastAsia="ar-SA"/>
        </w:rPr>
        <w:t>;</w:t>
      </w:r>
    </w:p>
    <w:p w14:paraId="3D440F2B" w14:textId="58BD5023" w:rsidR="008A0E48" w:rsidRPr="007D1301" w:rsidRDefault="00A91857" w:rsidP="008A0E48">
      <w:pPr>
        <w:pStyle w:val="ListParagraph2"/>
        <w:numPr>
          <w:ilvl w:val="2"/>
          <w:numId w:val="1"/>
        </w:numPr>
        <w:suppressAutoHyphens/>
        <w:spacing w:after="0" w:line="240" w:lineRule="auto"/>
        <w:ind w:left="0" w:firstLine="0"/>
        <w:jc w:val="both"/>
        <w:rPr>
          <w:rFonts w:ascii="Times New Roman" w:hAnsi="Times New Roman"/>
          <w:sz w:val="24"/>
          <w:szCs w:val="24"/>
          <w:lang w:eastAsia="ar-SA"/>
        </w:rPr>
      </w:pPr>
      <w:r w:rsidRPr="007D1301">
        <w:rPr>
          <w:rFonts w:ascii="Times New Roman" w:hAnsi="Times New Roman"/>
          <w:sz w:val="24"/>
          <w:szCs w:val="24"/>
          <w:lang w:eastAsia="ar-SA"/>
        </w:rPr>
        <w:t xml:space="preserve">par tehnisko specifikāciju  un </w:t>
      </w:r>
      <w:r w:rsidR="008A0E48" w:rsidRPr="007D1301">
        <w:rPr>
          <w:rFonts w:ascii="Times New Roman" w:hAnsi="Times New Roman"/>
          <w:sz w:val="24"/>
          <w:szCs w:val="24"/>
          <w:lang w:eastAsia="ar-SA"/>
        </w:rPr>
        <w:t xml:space="preserve">par piegādes jautājumiem Rīgas Strazdumuižas vidusskolas – attīstības centra direktore Ligita Ģeida, tālrunis 67474525, 29449576, e-pasts </w:t>
      </w:r>
      <w:hyperlink r:id="rId10" w:history="1">
        <w:r w:rsidR="008A0E48" w:rsidRPr="007D1301">
          <w:rPr>
            <w:rStyle w:val="Hipersaite"/>
            <w:rFonts w:ascii="Times New Roman" w:hAnsi="Times New Roman" w:cs="Calibri"/>
            <w:sz w:val="24"/>
            <w:szCs w:val="24"/>
            <w:lang w:eastAsia="ar-SA"/>
          </w:rPr>
          <w:t>lgeida@edu.riga.lv</w:t>
        </w:r>
      </w:hyperlink>
      <w:r w:rsidR="008A0E48" w:rsidRPr="007D1301">
        <w:rPr>
          <w:rFonts w:ascii="Times New Roman" w:hAnsi="Times New Roman"/>
          <w:sz w:val="24"/>
          <w:szCs w:val="24"/>
          <w:lang w:eastAsia="ar-SA"/>
        </w:rPr>
        <w:t>.</w:t>
      </w:r>
    </w:p>
    <w:p w14:paraId="2EF457D8" w14:textId="09C147E3" w:rsidR="008B5ED5" w:rsidRPr="007D1301" w:rsidRDefault="00A91857" w:rsidP="008B5ED5">
      <w:pPr>
        <w:pStyle w:val="ListParagraph2"/>
        <w:numPr>
          <w:ilvl w:val="2"/>
          <w:numId w:val="1"/>
        </w:numPr>
        <w:suppressAutoHyphens/>
        <w:spacing w:after="0" w:line="240" w:lineRule="auto"/>
        <w:ind w:left="0" w:firstLine="0"/>
        <w:jc w:val="both"/>
        <w:rPr>
          <w:rFonts w:ascii="Times New Roman" w:hAnsi="Times New Roman"/>
          <w:sz w:val="24"/>
          <w:szCs w:val="24"/>
          <w:lang w:eastAsia="ar-SA"/>
        </w:rPr>
      </w:pPr>
      <w:r w:rsidRPr="007D1301">
        <w:rPr>
          <w:rFonts w:ascii="Times New Roman" w:hAnsi="Times New Roman"/>
          <w:sz w:val="24"/>
          <w:szCs w:val="24"/>
          <w:lang w:eastAsia="ar-SA"/>
        </w:rPr>
        <w:t xml:space="preserve">par tehnisko specifikāciju un </w:t>
      </w:r>
      <w:r w:rsidR="008B5ED5" w:rsidRPr="007D1301">
        <w:rPr>
          <w:rFonts w:ascii="Times New Roman" w:hAnsi="Times New Roman"/>
          <w:sz w:val="24"/>
          <w:szCs w:val="24"/>
          <w:lang w:eastAsia="ar-SA"/>
        </w:rPr>
        <w:t xml:space="preserve">par piegādes jautājumiem Rīgas </w:t>
      </w:r>
      <w:proofErr w:type="spellStart"/>
      <w:r w:rsidR="008B5ED5" w:rsidRPr="007D1301">
        <w:rPr>
          <w:rFonts w:ascii="Times New Roman" w:hAnsi="Times New Roman"/>
          <w:sz w:val="24"/>
          <w:szCs w:val="24"/>
          <w:lang w:eastAsia="ar-SA"/>
        </w:rPr>
        <w:t>Ēbelmuižas</w:t>
      </w:r>
      <w:proofErr w:type="spellEnd"/>
      <w:r w:rsidR="008B5ED5" w:rsidRPr="007D1301">
        <w:rPr>
          <w:rFonts w:ascii="Times New Roman" w:hAnsi="Times New Roman"/>
          <w:sz w:val="24"/>
          <w:szCs w:val="24"/>
          <w:lang w:eastAsia="ar-SA"/>
        </w:rPr>
        <w:t xml:space="preserve"> pamatskolas direktore Kristiāna Pauniņa, tālrunis  67 181 90</w:t>
      </w:r>
      <w:r w:rsidR="002E6DAD" w:rsidRPr="007D1301">
        <w:rPr>
          <w:rFonts w:ascii="Times New Roman" w:hAnsi="Times New Roman"/>
          <w:sz w:val="24"/>
          <w:szCs w:val="24"/>
          <w:lang w:eastAsia="ar-SA"/>
        </w:rPr>
        <w:t>9</w:t>
      </w:r>
      <w:r w:rsidR="008B5ED5" w:rsidRPr="007D1301">
        <w:rPr>
          <w:rFonts w:ascii="Times New Roman" w:hAnsi="Times New Roman"/>
          <w:sz w:val="24"/>
          <w:szCs w:val="24"/>
          <w:lang w:eastAsia="ar-SA"/>
        </w:rPr>
        <w:t xml:space="preserve">, </w:t>
      </w:r>
      <w:r w:rsidR="007866B2" w:rsidRPr="007D1301">
        <w:rPr>
          <w:rFonts w:ascii="Times New Roman" w:hAnsi="Times New Roman"/>
          <w:sz w:val="24"/>
          <w:szCs w:val="24"/>
          <w:lang w:eastAsia="ar-SA"/>
        </w:rPr>
        <w:t xml:space="preserve">26523862, </w:t>
      </w:r>
      <w:r w:rsidR="008B5ED5" w:rsidRPr="007D1301">
        <w:rPr>
          <w:rFonts w:ascii="Times New Roman" w:hAnsi="Times New Roman"/>
          <w:sz w:val="24"/>
          <w:szCs w:val="24"/>
          <w:lang w:eastAsia="ar-SA"/>
        </w:rPr>
        <w:t xml:space="preserve">e-pasts </w:t>
      </w:r>
      <w:hyperlink r:id="rId11" w:history="1">
        <w:r w:rsidR="008B5ED5" w:rsidRPr="007D1301">
          <w:rPr>
            <w:rStyle w:val="Hipersaite"/>
            <w:rFonts w:ascii="Times New Roman" w:hAnsi="Times New Roman" w:cs="Calibri"/>
            <w:sz w:val="24"/>
            <w:szCs w:val="24"/>
            <w:lang w:eastAsia="ar-SA"/>
          </w:rPr>
          <w:t>kpaunina@edu.riga.lv</w:t>
        </w:r>
      </w:hyperlink>
      <w:r w:rsidR="008B5ED5" w:rsidRPr="007D1301">
        <w:rPr>
          <w:rFonts w:ascii="Times New Roman" w:hAnsi="Times New Roman"/>
          <w:sz w:val="24"/>
          <w:szCs w:val="24"/>
          <w:lang w:eastAsia="ar-SA"/>
        </w:rPr>
        <w:t xml:space="preserve">, </w:t>
      </w:r>
      <w:hyperlink r:id="rId12" w:history="1">
        <w:r w:rsidR="008B5ED5" w:rsidRPr="007D1301">
          <w:rPr>
            <w:rStyle w:val="Hipersaite"/>
            <w:rFonts w:ascii="Times New Roman" w:hAnsi="Times New Roman" w:cs="Calibri"/>
            <w:sz w:val="24"/>
            <w:szCs w:val="24"/>
            <w:lang w:eastAsia="ar-SA"/>
          </w:rPr>
          <w:t>repsk@riga.lv</w:t>
        </w:r>
      </w:hyperlink>
      <w:r w:rsidR="008B5ED5" w:rsidRPr="007D1301">
        <w:rPr>
          <w:rFonts w:ascii="Times New Roman" w:hAnsi="Times New Roman"/>
          <w:sz w:val="24"/>
          <w:szCs w:val="24"/>
          <w:lang w:eastAsia="ar-SA"/>
        </w:rPr>
        <w:t>.</w:t>
      </w:r>
    </w:p>
    <w:p w14:paraId="5A61CBE8" w14:textId="77777777" w:rsidR="008B5ED5" w:rsidRPr="007D1301" w:rsidRDefault="008B5ED5" w:rsidP="008B5ED5">
      <w:pPr>
        <w:pStyle w:val="ListParagraph2"/>
        <w:suppressAutoHyphens/>
        <w:spacing w:after="0" w:line="240" w:lineRule="auto"/>
        <w:ind w:left="0"/>
        <w:jc w:val="both"/>
        <w:rPr>
          <w:rFonts w:ascii="Times New Roman" w:hAnsi="Times New Roman"/>
          <w:sz w:val="24"/>
          <w:szCs w:val="24"/>
          <w:lang w:eastAsia="ar-SA"/>
        </w:rPr>
      </w:pPr>
    </w:p>
    <w:p w14:paraId="7706A9C7" w14:textId="77777777" w:rsidR="008A0E48" w:rsidRPr="007D1301" w:rsidRDefault="008A0E48" w:rsidP="008A0E48">
      <w:pPr>
        <w:pStyle w:val="ListParagraph2"/>
        <w:suppressAutoHyphens/>
        <w:spacing w:after="0" w:line="240" w:lineRule="auto"/>
        <w:ind w:left="0"/>
        <w:jc w:val="both"/>
        <w:rPr>
          <w:rFonts w:ascii="Times New Roman" w:hAnsi="Times New Roman" w:cs="Times New Roman"/>
          <w:sz w:val="24"/>
          <w:szCs w:val="24"/>
          <w:lang w:eastAsia="ar-SA"/>
        </w:rPr>
      </w:pPr>
    </w:p>
    <w:bookmarkEnd w:id="2"/>
    <w:p w14:paraId="55AC2A3B" w14:textId="77777777" w:rsidR="008A0E48" w:rsidRPr="007D1301" w:rsidRDefault="008A0E48" w:rsidP="008A0E48">
      <w:pPr>
        <w:pStyle w:val="ListParagraph2"/>
        <w:numPr>
          <w:ilvl w:val="1"/>
          <w:numId w:val="1"/>
        </w:numPr>
        <w:suppressAutoHyphens/>
        <w:spacing w:after="0" w:line="240" w:lineRule="auto"/>
        <w:ind w:left="0" w:firstLine="0"/>
        <w:jc w:val="both"/>
        <w:rPr>
          <w:rFonts w:ascii="Times New Roman" w:hAnsi="Times New Roman" w:cs="Times New Roman"/>
          <w:b/>
          <w:sz w:val="24"/>
          <w:szCs w:val="24"/>
          <w:lang w:eastAsia="ar-SA"/>
        </w:rPr>
      </w:pPr>
      <w:r w:rsidRPr="007D1301">
        <w:rPr>
          <w:rFonts w:ascii="Times New Roman" w:hAnsi="Times New Roman" w:cs="Times New Roman"/>
          <w:b/>
          <w:sz w:val="24"/>
          <w:szCs w:val="24"/>
          <w:lang w:eastAsia="ar-SA"/>
        </w:rPr>
        <w:t xml:space="preserve">Iepirkums un līguma izpilde: </w:t>
      </w:r>
    </w:p>
    <w:p w14:paraId="48DD0BD9" w14:textId="67BC81A0" w:rsidR="008A0E48" w:rsidRPr="007D1301" w:rsidRDefault="008A0E48" w:rsidP="008A0E48">
      <w:pPr>
        <w:pStyle w:val="ListParagraph2"/>
        <w:numPr>
          <w:ilvl w:val="2"/>
          <w:numId w:val="1"/>
        </w:numPr>
        <w:suppressAutoHyphens/>
        <w:spacing w:after="0" w:line="240" w:lineRule="auto"/>
        <w:ind w:left="0" w:firstLine="0"/>
        <w:jc w:val="both"/>
        <w:rPr>
          <w:rFonts w:ascii="Times New Roman" w:hAnsi="Times New Roman" w:cs="Times New Roman"/>
          <w:sz w:val="24"/>
          <w:szCs w:val="24"/>
        </w:rPr>
      </w:pPr>
      <w:bookmarkStart w:id="3" w:name="_Hlk220327178"/>
      <w:r w:rsidRPr="007D1301">
        <w:rPr>
          <w:rFonts w:ascii="Times New Roman" w:hAnsi="Times New Roman" w:cs="Times New Roman"/>
          <w:b/>
          <w:bCs/>
          <w:sz w:val="24"/>
          <w:szCs w:val="24"/>
        </w:rPr>
        <w:t>Pasūtītājs veic atklātu konkursu "Mācību vides un specializētā aprīkojuma piegāde</w:t>
      </w:r>
      <w:r w:rsidR="008B5ED5" w:rsidRPr="007D1301">
        <w:rPr>
          <w:rFonts w:ascii="Times New Roman" w:eastAsia="Times New Roman" w:hAnsi="Times New Roman" w:cs="Times New Roman"/>
          <w:b/>
          <w:bCs/>
          <w:color w:val="000000"/>
          <w:sz w:val="24"/>
          <w:szCs w:val="24"/>
        </w:rPr>
        <w:t xml:space="preserve"> Rīgas </w:t>
      </w:r>
      <w:proofErr w:type="spellStart"/>
      <w:r w:rsidR="008B5ED5" w:rsidRPr="007D1301">
        <w:rPr>
          <w:rFonts w:ascii="Times New Roman" w:eastAsia="Times New Roman" w:hAnsi="Times New Roman" w:cs="Times New Roman"/>
          <w:b/>
          <w:bCs/>
          <w:color w:val="000000"/>
          <w:sz w:val="24"/>
          <w:szCs w:val="24"/>
        </w:rPr>
        <w:t>Ēbelmuižas</w:t>
      </w:r>
      <w:proofErr w:type="spellEnd"/>
      <w:r w:rsidR="008B5ED5" w:rsidRPr="007D1301">
        <w:rPr>
          <w:rFonts w:ascii="Times New Roman" w:eastAsia="Times New Roman" w:hAnsi="Times New Roman" w:cs="Times New Roman"/>
          <w:b/>
          <w:bCs/>
          <w:color w:val="000000"/>
          <w:sz w:val="24"/>
          <w:szCs w:val="24"/>
        </w:rPr>
        <w:t xml:space="preserve"> pamatskolai un </w:t>
      </w:r>
      <w:r w:rsidRPr="007D1301">
        <w:rPr>
          <w:rFonts w:ascii="Times New Roman" w:hAnsi="Times New Roman" w:cs="Times New Roman"/>
          <w:b/>
          <w:bCs/>
          <w:sz w:val="24"/>
          <w:szCs w:val="24"/>
        </w:rPr>
        <w:t xml:space="preserve"> Rīgas Strazdumuižas vidusskolai – attīstības centram"</w:t>
      </w:r>
      <w:r w:rsidRPr="007D1301">
        <w:rPr>
          <w:rFonts w:ascii="Times New Roman" w:hAnsi="Times New Roman" w:cs="Times New Roman"/>
          <w:sz w:val="24"/>
          <w:szCs w:val="24"/>
        </w:rPr>
        <w:t xml:space="preserve"> (turpmāk – Konkurss) saskaņā ar Publisko iepirkumu likuma (turpmāk – PIL) 8. panta pirmās daļas 1. punktu, Ministru kabineta 2017. gada 28. februāra noteikumu Nr. 107 “Iepirkumu procedūru un metu konkursu norises kārtība” 2.1. nodaļā un šajā nolikumā (turpmāk – Nolikums) noteiktajā kārtībā.</w:t>
      </w:r>
    </w:p>
    <w:p w14:paraId="631C6BAE" w14:textId="59839F26" w:rsidR="008A0E48" w:rsidRPr="007D1301" w:rsidRDefault="008A0E48" w:rsidP="008A0E48">
      <w:pPr>
        <w:pStyle w:val="ListParagraph2"/>
        <w:numPr>
          <w:ilvl w:val="2"/>
          <w:numId w:val="1"/>
        </w:numPr>
        <w:suppressAutoHyphens/>
        <w:spacing w:after="0" w:line="240" w:lineRule="auto"/>
        <w:ind w:left="0" w:firstLine="0"/>
        <w:rPr>
          <w:rFonts w:ascii="Times New Roman" w:hAnsi="Times New Roman" w:cs="Times New Roman"/>
          <w:sz w:val="24"/>
          <w:szCs w:val="24"/>
          <w:lang w:eastAsia="ar-SA"/>
        </w:rPr>
      </w:pPr>
      <w:r w:rsidRPr="007D1301">
        <w:rPr>
          <w:rFonts w:ascii="Times New Roman" w:hAnsi="Times New Roman" w:cs="Times New Roman"/>
          <w:sz w:val="24"/>
          <w:szCs w:val="24"/>
          <w:lang w:eastAsia="ar-SA"/>
        </w:rPr>
        <w:t>Konkursa</w:t>
      </w:r>
      <w:bookmarkEnd w:id="3"/>
      <w:r w:rsidRPr="007D1301">
        <w:rPr>
          <w:rFonts w:ascii="Times New Roman" w:hAnsi="Times New Roman" w:cs="Times New Roman"/>
          <w:sz w:val="24"/>
          <w:szCs w:val="24"/>
          <w:lang w:eastAsia="ar-SA"/>
        </w:rPr>
        <w:t xml:space="preserve"> identifikācijas numurs RVPIKSD </w:t>
      </w:r>
      <w:r w:rsidRPr="007D1301">
        <w:rPr>
          <w:rFonts w:ascii="Times New Roman" w:eastAsia="Times New Roman" w:hAnsi="Times New Roman" w:cs="Times New Roman"/>
          <w:iCs/>
          <w:sz w:val="24"/>
          <w:szCs w:val="24"/>
        </w:rPr>
        <w:t>2026</w:t>
      </w:r>
      <w:r w:rsidR="00A95BC1" w:rsidRPr="007D1301">
        <w:rPr>
          <w:rFonts w:ascii="Times New Roman" w:eastAsia="Times New Roman" w:hAnsi="Times New Roman" w:cs="Times New Roman"/>
          <w:iCs/>
          <w:sz w:val="24"/>
          <w:szCs w:val="24"/>
        </w:rPr>
        <w:t>/21</w:t>
      </w:r>
      <w:r w:rsidRPr="007D1301">
        <w:rPr>
          <w:rFonts w:ascii="Times New Roman" w:hAnsi="Times New Roman" w:cs="Times New Roman"/>
          <w:iCs/>
          <w:sz w:val="24"/>
          <w:szCs w:val="24"/>
          <w:lang w:eastAsia="ar-SA"/>
        </w:rPr>
        <w:t>.</w:t>
      </w:r>
    </w:p>
    <w:p w14:paraId="545BE8F9" w14:textId="602079B9" w:rsidR="008A0E48" w:rsidRPr="007D1301" w:rsidRDefault="008A0E48" w:rsidP="008A0E48">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Konkursa komisija izveidota ar Departamenta </w:t>
      </w:r>
      <w:r w:rsidR="00CD3D6E" w:rsidRPr="007D1301">
        <w:rPr>
          <w:rFonts w:ascii="Times New Roman" w:hAnsi="Times New Roman" w:cs="Times New Roman"/>
          <w:sz w:val="24"/>
          <w:szCs w:val="24"/>
          <w:lang w:eastAsia="ar-SA"/>
        </w:rPr>
        <w:t>28</w:t>
      </w:r>
      <w:r w:rsidRPr="007D1301">
        <w:rPr>
          <w:rFonts w:ascii="Times New Roman" w:hAnsi="Times New Roman" w:cs="Times New Roman"/>
          <w:sz w:val="24"/>
          <w:szCs w:val="24"/>
          <w:lang w:eastAsia="ar-SA"/>
        </w:rPr>
        <w:t>.</w:t>
      </w:r>
      <w:r w:rsidR="00CD3D6E" w:rsidRPr="007D1301">
        <w:rPr>
          <w:rFonts w:ascii="Times New Roman" w:hAnsi="Times New Roman" w:cs="Times New Roman"/>
          <w:sz w:val="24"/>
          <w:szCs w:val="24"/>
          <w:lang w:eastAsia="ar-SA"/>
        </w:rPr>
        <w:t>09</w:t>
      </w:r>
      <w:r w:rsidRPr="007D1301">
        <w:rPr>
          <w:rFonts w:ascii="Times New Roman" w:hAnsi="Times New Roman" w:cs="Times New Roman"/>
          <w:sz w:val="24"/>
          <w:szCs w:val="24"/>
          <w:lang w:eastAsia="ar-SA"/>
        </w:rPr>
        <w:t>.2026. rīkojumu Nr. DIKS</w:t>
      </w:r>
      <w:r w:rsidRPr="007D1301">
        <w:rPr>
          <w:rFonts w:ascii="Times New Roman" w:hAnsi="Times New Roman" w:cs="Times New Roman"/>
          <w:sz w:val="24"/>
          <w:szCs w:val="24"/>
          <w:lang w:eastAsia="ar-SA"/>
        </w:rPr>
        <w:noBreakHyphen/>
        <w:t>26</w:t>
      </w:r>
      <w:r w:rsidRPr="007D1301">
        <w:rPr>
          <w:rFonts w:ascii="Times New Roman" w:hAnsi="Times New Roman" w:cs="Times New Roman"/>
          <w:sz w:val="24"/>
          <w:szCs w:val="24"/>
          <w:lang w:eastAsia="ar-SA"/>
        </w:rPr>
        <w:noBreakHyphen/>
      </w:r>
      <w:r w:rsidR="00CD3D6E" w:rsidRPr="007D1301">
        <w:rPr>
          <w:rFonts w:ascii="Times New Roman" w:hAnsi="Times New Roman" w:cs="Times New Roman"/>
          <w:sz w:val="24"/>
          <w:szCs w:val="24"/>
          <w:lang w:eastAsia="ar-SA"/>
        </w:rPr>
        <w:t>1008</w:t>
      </w:r>
      <w:r w:rsidRPr="007D1301">
        <w:rPr>
          <w:rFonts w:ascii="Times New Roman" w:hAnsi="Times New Roman" w:cs="Times New Roman"/>
          <w:sz w:val="24"/>
          <w:szCs w:val="24"/>
          <w:lang w:eastAsia="ar-SA"/>
        </w:rPr>
        <w:noBreakHyphen/>
        <w:t>rs, turpmāk – Komisija.</w:t>
      </w:r>
    </w:p>
    <w:p w14:paraId="46C7E39A" w14:textId="77777777" w:rsidR="0069554E" w:rsidRPr="007D1301" w:rsidRDefault="008A0E48" w:rsidP="00B25886">
      <w:pPr>
        <w:pStyle w:val="ListParagraph2"/>
        <w:numPr>
          <w:ilvl w:val="2"/>
          <w:numId w:val="1"/>
        </w:numPr>
        <w:suppressAutoHyphens/>
        <w:spacing w:after="0" w:line="240" w:lineRule="auto"/>
        <w:ind w:left="0" w:firstLine="0"/>
        <w:jc w:val="both"/>
        <w:rPr>
          <w:rFonts w:ascii="Times New Roman" w:hAnsi="Times New Roman" w:cs="Times New Roman"/>
          <w:sz w:val="24"/>
          <w:szCs w:val="24"/>
        </w:rPr>
      </w:pPr>
      <w:bookmarkStart w:id="4" w:name="_Hlk61971496"/>
      <w:r w:rsidRPr="007D1301">
        <w:rPr>
          <w:rFonts w:ascii="Times New Roman" w:hAnsi="Times New Roman" w:cs="Times New Roman"/>
          <w:sz w:val="24"/>
          <w:szCs w:val="24"/>
          <w:lang w:eastAsia="ar-SA"/>
        </w:rPr>
        <w:t xml:space="preserve">Konkursa priekšmets – </w:t>
      </w:r>
      <w:r w:rsidRPr="007D1301">
        <w:rPr>
          <w:rFonts w:ascii="Times New Roman" w:hAnsi="Times New Roman" w:cs="Times New Roman"/>
          <w:sz w:val="24"/>
          <w:szCs w:val="24"/>
        </w:rPr>
        <w:t xml:space="preserve">mācību vides un specializētā aprīkojuma piegāde </w:t>
      </w:r>
      <w:r w:rsidR="008B5ED5" w:rsidRPr="007D1301">
        <w:rPr>
          <w:rFonts w:ascii="Times New Roman" w:eastAsia="Times New Roman" w:hAnsi="Times New Roman" w:cs="Times New Roman"/>
          <w:b/>
          <w:bCs/>
          <w:color w:val="000000"/>
          <w:sz w:val="24"/>
          <w:szCs w:val="24"/>
        </w:rPr>
        <w:t xml:space="preserve">Rīgas </w:t>
      </w:r>
      <w:proofErr w:type="spellStart"/>
      <w:r w:rsidR="008B5ED5" w:rsidRPr="007D1301">
        <w:rPr>
          <w:rFonts w:ascii="Times New Roman" w:eastAsia="Times New Roman" w:hAnsi="Times New Roman" w:cs="Times New Roman"/>
          <w:b/>
          <w:bCs/>
          <w:color w:val="000000"/>
          <w:sz w:val="24"/>
          <w:szCs w:val="24"/>
        </w:rPr>
        <w:t>Ēbelmuižas</w:t>
      </w:r>
      <w:proofErr w:type="spellEnd"/>
      <w:r w:rsidR="008B5ED5" w:rsidRPr="007D1301">
        <w:rPr>
          <w:rFonts w:ascii="Times New Roman" w:eastAsia="Times New Roman" w:hAnsi="Times New Roman" w:cs="Times New Roman"/>
          <w:b/>
          <w:bCs/>
          <w:color w:val="000000"/>
          <w:sz w:val="24"/>
          <w:szCs w:val="24"/>
        </w:rPr>
        <w:t xml:space="preserve"> pamatskolai un </w:t>
      </w:r>
      <w:r w:rsidRPr="007D1301">
        <w:rPr>
          <w:rFonts w:ascii="Times New Roman" w:hAnsi="Times New Roman" w:cs="Times New Roman"/>
          <w:b/>
          <w:bCs/>
          <w:sz w:val="24"/>
          <w:szCs w:val="24"/>
        </w:rPr>
        <w:t>Rīgas Strazdumuižas vidusskolai – attīstības centram</w:t>
      </w:r>
      <w:r w:rsidR="003A50A0" w:rsidRPr="007D1301">
        <w:rPr>
          <w:rFonts w:ascii="Times New Roman" w:hAnsi="Times New Roman" w:cs="Times New Roman"/>
          <w:b/>
          <w:bCs/>
          <w:sz w:val="24"/>
          <w:szCs w:val="24"/>
        </w:rPr>
        <w:t xml:space="preserve"> </w:t>
      </w:r>
    </w:p>
    <w:p w14:paraId="283C19BE" w14:textId="1EE809AD" w:rsidR="003A50A0" w:rsidRPr="007D1301" w:rsidRDefault="008E6208" w:rsidP="0069554E">
      <w:pPr>
        <w:pStyle w:val="ListParagraph2"/>
        <w:suppressAutoHyphens/>
        <w:spacing w:after="0" w:line="240" w:lineRule="auto"/>
        <w:ind w:left="0"/>
        <w:jc w:val="both"/>
        <w:rPr>
          <w:rFonts w:ascii="Times New Roman" w:hAnsi="Times New Roman" w:cs="Times New Roman"/>
          <w:sz w:val="24"/>
          <w:szCs w:val="24"/>
        </w:rPr>
      </w:pPr>
      <w:r w:rsidRPr="007D1301">
        <w:rPr>
          <w:rFonts w:ascii="Times New Roman" w:hAnsi="Times New Roman" w:cs="Times New Roman"/>
          <w:sz w:val="24"/>
          <w:szCs w:val="24"/>
        </w:rPr>
        <w:t>G</w:t>
      </w:r>
      <w:r w:rsidR="003A50A0" w:rsidRPr="007D1301">
        <w:rPr>
          <w:rFonts w:ascii="Times New Roman" w:hAnsi="Times New Roman" w:cs="Times New Roman"/>
          <w:sz w:val="24"/>
          <w:szCs w:val="24"/>
        </w:rPr>
        <w:t xml:space="preserve">alvenais CPV kods: </w:t>
      </w:r>
      <w:r w:rsidR="00BD075B" w:rsidRPr="007D1301">
        <w:rPr>
          <w:rFonts w:ascii="Times New Roman" w:hAnsi="Times New Roman" w:cs="Times New Roman"/>
          <w:sz w:val="24"/>
          <w:szCs w:val="24"/>
        </w:rPr>
        <w:t xml:space="preserve">39162000-5 Izglītības iestāžu aprīkojums,  </w:t>
      </w:r>
      <w:r w:rsidRPr="007D1301">
        <w:rPr>
          <w:rFonts w:ascii="Times New Roman" w:hAnsi="Times New Roman" w:cs="Times New Roman"/>
          <w:sz w:val="24"/>
          <w:szCs w:val="24"/>
        </w:rPr>
        <w:t>p</w:t>
      </w:r>
      <w:r w:rsidR="00BD075B" w:rsidRPr="007D1301">
        <w:rPr>
          <w:rFonts w:ascii="Times New Roman" w:hAnsi="Times New Roman" w:cs="Times New Roman"/>
          <w:sz w:val="24"/>
          <w:szCs w:val="24"/>
        </w:rPr>
        <w:t xml:space="preserve">apildu CPV kodi: </w:t>
      </w:r>
      <w:r w:rsidR="003A50A0" w:rsidRPr="007D1301">
        <w:rPr>
          <w:rFonts w:ascii="Times New Roman" w:hAnsi="Times New Roman" w:cs="Times New Roman"/>
          <w:sz w:val="24"/>
          <w:szCs w:val="24"/>
        </w:rPr>
        <w:t xml:space="preserve">33196200-2 Palīgierīces invalīdiem. </w:t>
      </w:r>
      <w:r w:rsidR="00366463" w:rsidRPr="007D1301">
        <w:rPr>
          <w:rStyle w:val="Izteiksmgs"/>
          <w:rFonts w:ascii="Times New Roman" w:hAnsi="Times New Roman" w:cs="Times New Roman"/>
          <w:b w:val="0"/>
          <w:bCs w:val="0"/>
          <w:sz w:val="24"/>
          <w:szCs w:val="24"/>
        </w:rPr>
        <w:t>33100000-1</w:t>
      </w:r>
      <w:r w:rsidR="00366463" w:rsidRPr="007D1301">
        <w:rPr>
          <w:rFonts w:ascii="Times New Roman" w:hAnsi="Times New Roman" w:cs="Times New Roman"/>
          <w:b/>
          <w:bCs/>
          <w:sz w:val="24"/>
          <w:szCs w:val="24"/>
        </w:rPr>
        <w:t xml:space="preserve">  </w:t>
      </w:r>
      <w:r w:rsidR="00BD075B" w:rsidRPr="007D1301">
        <w:rPr>
          <w:rFonts w:ascii="Times New Roman" w:hAnsi="Times New Roman" w:cs="Times New Roman"/>
          <w:sz w:val="24"/>
          <w:szCs w:val="24"/>
        </w:rPr>
        <w:t>Medicīniskās ierīces</w:t>
      </w:r>
      <w:r w:rsidR="003A50A0" w:rsidRPr="007D1301">
        <w:rPr>
          <w:rFonts w:ascii="Times New Roman" w:hAnsi="Times New Roman" w:cs="Times New Roman"/>
          <w:sz w:val="24"/>
          <w:szCs w:val="24"/>
        </w:rPr>
        <w:t xml:space="preserve">; 48190000-6 Izglītības programmatūras </w:t>
      </w:r>
      <w:proofErr w:type="spellStart"/>
      <w:r w:rsidR="003A50A0" w:rsidRPr="007D1301">
        <w:rPr>
          <w:rFonts w:ascii="Times New Roman" w:hAnsi="Times New Roman" w:cs="Times New Roman"/>
          <w:sz w:val="24"/>
          <w:szCs w:val="24"/>
        </w:rPr>
        <w:t>pakotne</w:t>
      </w:r>
      <w:proofErr w:type="spellEnd"/>
      <w:r w:rsidR="00366463" w:rsidRPr="007D1301">
        <w:rPr>
          <w:rFonts w:ascii="Times New Roman" w:hAnsi="Times New Roman" w:cs="Times New Roman"/>
          <w:sz w:val="24"/>
          <w:szCs w:val="24"/>
        </w:rPr>
        <w:t>.</w:t>
      </w:r>
    </w:p>
    <w:p w14:paraId="2F5B517A" w14:textId="407B871B" w:rsidR="00B25886" w:rsidRPr="007D1301" w:rsidRDefault="003A50A0" w:rsidP="003119A3">
      <w:pPr>
        <w:pStyle w:val="ListParagraph2"/>
        <w:suppressAutoHyphens/>
        <w:spacing w:after="0" w:line="240" w:lineRule="auto"/>
        <w:ind w:left="0"/>
        <w:jc w:val="both"/>
        <w:rPr>
          <w:rFonts w:ascii="Times New Roman" w:hAnsi="Times New Roman" w:cs="Times New Roman"/>
          <w:sz w:val="24"/>
          <w:szCs w:val="24"/>
        </w:rPr>
      </w:pPr>
      <w:r w:rsidRPr="007D1301">
        <w:rPr>
          <w:rFonts w:ascii="Times New Roman" w:hAnsi="Times New Roman" w:cs="Times New Roman"/>
          <w:sz w:val="24"/>
          <w:szCs w:val="24"/>
        </w:rPr>
        <w:t xml:space="preserve">32000000-3 </w:t>
      </w:r>
      <w:r w:rsidR="003C5B15" w:rsidRPr="007D1301">
        <w:rPr>
          <w:rFonts w:ascii="Times New Roman" w:hAnsi="Times New Roman" w:cs="Times New Roman"/>
          <w:sz w:val="24"/>
          <w:szCs w:val="24"/>
        </w:rPr>
        <w:t>Radio, televīzijas, komunikāciju, telekomunikāciju un saistītās iekārtas un aparāti</w:t>
      </w:r>
      <w:r w:rsidR="008E6208" w:rsidRPr="007D1301">
        <w:rPr>
          <w:rFonts w:ascii="Times New Roman" w:hAnsi="Times New Roman" w:cs="Times New Roman"/>
          <w:sz w:val="24"/>
          <w:szCs w:val="24"/>
        </w:rPr>
        <w:t>,</w:t>
      </w:r>
      <w:r w:rsidRPr="007D1301">
        <w:rPr>
          <w:rFonts w:ascii="Times New Roman" w:hAnsi="Times New Roman" w:cs="Times New Roman"/>
          <w:sz w:val="24"/>
          <w:szCs w:val="24"/>
        </w:rPr>
        <w:t xml:space="preserve"> 51313000-9 (skaņas iekārtu uzstādīšanas pakalpojumi)</w:t>
      </w:r>
      <w:r w:rsidR="008E2E15" w:rsidRPr="007D1301">
        <w:rPr>
          <w:rFonts w:ascii="Times New Roman" w:hAnsi="Times New Roman" w:cs="Times New Roman"/>
          <w:sz w:val="24"/>
          <w:szCs w:val="24"/>
        </w:rPr>
        <w:t xml:space="preserve">, </w:t>
      </w:r>
      <w:r w:rsidR="008A0E48" w:rsidRPr="007D1301">
        <w:rPr>
          <w:rFonts w:ascii="Times New Roman" w:hAnsi="Times New Roman" w:cs="Times New Roman"/>
          <w:sz w:val="24"/>
          <w:szCs w:val="24"/>
        </w:rPr>
        <w:t>Iepirkuma priekšmets dalīts šādās daļās:</w:t>
      </w:r>
      <w:r w:rsidR="00F5574C" w:rsidRPr="007D1301">
        <w:rPr>
          <w:rFonts w:cs="Times New Roman"/>
          <w:b/>
          <w:bCs/>
          <w:sz w:val="24"/>
          <w:szCs w:val="24"/>
        </w:rPr>
        <w:t xml:space="preserve"> </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5812"/>
        <w:gridCol w:w="2835"/>
      </w:tblGrid>
      <w:tr w:rsidR="00F5574C" w:rsidRPr="007D1301" w14:paraId="44137539" w14:textId="77777777" w:rsidTr="00567321">
        <w:trPr>
          <w:jc w:val="center"/>
        </w:trPr>
        <w:tc>
          <w:tcPr>
            <w:tcW w:w="846" w:type="dxa"/>
          </w:tcPr>
          <w:p w14:paraId="592BF58C" w14:textId="77777777"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bookmarkStart w:id="5" w:name="_Hlk129266256"/>
            <w:r w:rsidRPr="007D1301">
              <w:rPr>
                <w:rFonts w:ascii="Times New Roman" w:eastAsia="Times New Roman" w:hAnsi="Times New Roman" w:cs="Times New Roman"/>
                <w:color w:val="000000"/>
                <w:sz w:val="24"/>
                <w:szCs w:val="24"/>
                <w:lang w:eastAsia="lv-LV"/>
              </w:rPr>
              <w:t>Daļas Nr.</w:t>
            </w:r>
          </w:p>
        </w:tc>
        <w:tc>
          <w:tcPr>
            <w:tcW w:w="5812" w:type="dxa"/>
          </w:tcPr>
          <w:p w14:paraId="0677E4EA" w14:textId="77777777"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Iepirkuma daļas nosaukums</w:t>
            </w:r>
          </w:p>
        </w:tc>
        <w:tc>
          <w:tcPr>
            <w:tcW w:w="2835" w:type="dxa"/>
            <w:tcBorders>
              <w:bottom w:val="single" w:sz="4" w:space="0" w:color="000000"/>
            </w:tcBorders>
          </w:tcPr>
          <w:p w14:paraId="40958B72" w14:textId="77777777"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Daļas paredzamā līgumcena bez PVN, EUR</w:t>
            </w:r>
          </w:p>
        </w:tc>
      </w:tr>
      <w:tr w:rsidR="00F5574C" w:rsidRPr="007D1301" w14:paraId="6E9BB614" w14:textId="77777777" w:rsidTr="00567321">
        <w:trPr>
          <w:trHeight w:val="429"/>
          <w:jc w:val="center"/>
        </w:trPr>
        <w:tc>
          <w:tcPr>
            <w:tcW w:w="846" w:type="dxa"/>
          </w:tcPr>
          <w:p w14:paraId="3984D942" w14:textId="11227567" w:rsidR="00F5574C" w:rsidRPr="007D1301" w:rsidRDefault="00F5574C" w:rsidP="00F5574C">
            <w:pPr>
              <w:spacing w:after="0" w:line="240" w:lineRule="auto"/>
              <w:ind w:left="360" w:hanging="360"/>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1.</w:t>
            </w:r>
          </w:p>
        </w:tc>
        <w:tc>
          <w:tcPr>
            <w:tcW w:w="5812" w:type="dxa"/>
          </w:tcPr>
          <w:p w14:paraId="388F92BE" w14:textId="025CB387"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r w:rsidRPr="007D1301">
              <w:rPr>
                <w:rFonts w:cs="Times New Roman"/>
                <w:sz w:val="24"/>
                <w:szCs w:val="24"/>
              </w:rPr>
              <w:t>Aprīkojums personām ar redzes un garīgās attīstības traucējumiem</w:t>
            </w:r>
            <w:r w:rsidR="003A3450" w:rsidRPr="007D1301">
              <w:rPr>
                <w:rFonts w:cs="Times New Roman"/>
                <w:sz w:val="24"/>
                <w:szCs w:val="24"/>
              </w:rPr>
              <w:t xml:space="preserve"> </w:t>
            </w:r>
            <w:r w:rsidR="003A3450" w:rsidRPr="007D1301">
              <w:rPr>
                <w:rFonts w:ascii="Times New Roman" w:hAnsi="Times New Roman" w:cs="Times New Roman"/>
                <w:sz w:val="24"/>
                <w:szCs w:val="24"/>
              </w:rPr>
              <w:t>Rīgas Strazdumuižas vidusskolai – attīstības centram</w:t>
            </w:r>
          </w:p>
        </w:tc>
        <w:tc>
          <w:tcPr>
            <w:tcW w:w="2835" w:type="dxa"/>
            <w:tcBorders>
              <w:top w:val="single" w:sz="4" w:space="0" w:color="000000"/>
              <w:left w:val="nil"/>
              <w:bottom w:val="single" w:sz="4" w:space="0" w:color="000000"/>
              <w:right w:val="single" w:sz="4" w:space="0" w:color="000000"/>
            </w:tcBorders>
          </w:tcPr>
          <w:p w14:paraId="76FD4DB9" w14:textId="36F1D021" w:rsidR="00F5574C" w:rsidRPr="007D1301" w:rsidRDefault="00C532F8" w:rsidP="00F5574C">
            <w:pPr>
              <w:spacing w:after="0" w:line="240" w:lineRule="auto"/>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5600</w:t>
            </w:r>
          </w:p>
        </w:tc>
      </w:tr>
      <w:tr w:rsidR="00F5574C" w:rsidRPr="007D1301" w14:paraId="65C25AD4" w14:textId="77777777" w:rsidTr="00567321">
        <w:trPr>
          <w:jc w:val="center"/>
        </w:trPr>
        <w:tc>
          <w:tcPr>
            <w:tcW w:w="846" w:type="dxa"/>
          </w:tcPr>
          <w:p w14:paraId="66A5117A" w14:textId="5277A7A1" w:rsidR="00F5574C" w:rsidRPr="007D1301" w:rsidRDefault="00F5574C" w:rsidP="00F5574C">
            <w:pPr>
              <w:spacing w:after="0" w:line="240" w:lineRule="auto"/>
              <w:ind w:left="360" w:hanging="360"/>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lastRenderedPageBreak/>
              <w:t>2.</w:t>
            </w:r>
          </w:p>
        </w:tc>
        <w:tc>
          <w:tcPr>
            <w:tcW w:w="5812" w:type="dxa"/>
          </w:tcPr>
          <w:p w14:paraId="3CC2F975" w14:textId="1AF160FA" w:rsidR="00F5574C" w:rsidRPr="007D1301" w:rsidRDefault="00EC5C83" w:rsidP="00F5574C">
            <w:pPr>
              <w:spacing w:after="0" w:line="240" w:lineRule="auto"/>
              <w:rPr>
                <w:rFonts w:ascii="Times New Roman" w:eastAsia="Times New Roman" w:hAnsi="Times New Roman" w:cs="Times New Roman"/>
                <w:color w:val="000000"/>
                <w:sz w:val="24"/>
                <w:szCs w:val="24"/>
                <w:lang w:eastAsia="lv-LV"/>
              </w:rPr>
            </w:pPr>
            <w:bookmarkStart w:id="6" w:name="_heading=h.gjdgxs" w:colFirst="0" w:colLast="0"/>
            <w:bookmarkEnd w:id="6"/>
            <w:r w:rsidRPr="007D1301">
              <w:t xml:space="preserve">Alternatīvās un </w:t>
            </w:r>
            <w:proofErr w:type="spellStart"/>
            <w:r w:rsidRPr="007D1301">
              <w:t>augmentatīvās</w:t>
            </w:r>
            <w:proofErr w:type="spellEnd"/>
            <w:r w:rsidRPr="007D1301">
              <w:t xml:space="preserve"> komunikācijas nodrošināšanas </w:t>
            </w:r>
            <w:proofErr w:type="spellStart"/>
            <w:r w:rsidRPr="007D1301">
              <w:t>aprikojums</w:t>
            </w:r>
            <w:proofErr w:type="spellEnd"/>
            <w:r w:rsidR="003A3450" w:rsidRPr="007D1301">
              <w:rPr>
                <w:rFonts w:ascii="Times New Roman" w:hAnsi="Times New Roman" w:cs="Times New Roman"/>
                <w:sz w:val="24"/>
                <w:szCs w:val="24"/>
              </w:rPr>
              <w:t xml:space="preserve"> Rīgas Strazdumuižas vidusskolai – attīstības centram</w:t>
            </w:r>
            <w:r w:rsidR="00D136B5" w:rsidRPr="007D1301">
              <w:rPr>
                <w:rFonts w:ascii="Times New Roman" w:hAnsi="Times New Roman" w:cs="Times New Roman"/>
                <w:sz w:val="24"/>
                <w:szCs w:val="24"/>
              </w:rPr>
              <w:t xml:space="preserve"> un </w:t>
            </w:r>
            <w:r w:rsidR="00D136B5" w:rsidRPr="007D1301">
              <w:rPr>
                <w:rFonts w:eastAsia="Times New Roman"/>
                <w:color w:val="000000"/>
                <w:sz w:val="24"/>
                <w:szCs w:val="24"/>
              </w:rPr>
              <w:t xml:space="preserve">Rīgas </w:t>
            </w:r>
            <w:proofErr w:type="spellStart"/>
            <w:r w:rsidR="00D136B5" w:rsidRPr="007D1301">
              <w:rPr>
                <w:rFonts w:eastAsia="Times New Roman"/>
                <w:color w:val="000000"/>
                <w:sz w:val="24"/>
                <w:szCs w:val="24"/>
              </w:rPr>
              <w:t>Ēbelmuižas</w:t>
            </w:r>
            <w:proofErr w:type="spellEnd"/>
            <w:r w:rsidR="00D136B5" w:rsidRPr="007D1301">
              <w:rPr>
                <w:rFonts w:eastAsia="Times New Roman"/>
                <w:color w:val="000000"/>
                <w:sz w:val="24"/>
                <w:szCs w:val="24"/>
              </w:rPr>
              <w:t xml:space="preserve"> pamatskolai</w:t>
            </w:r>
          </w:p>
        </w:tc>
        <w:tc>
          <w:tcPr>
            <w:tcW w:w="2835" w:type="dxa"/>
            <w:tcBorders>
              <w:top w:val="single" w:sz="4" w:space="0" w:color="000000"/>
              <w:left w:val="nil"/>
              <w:bottom w:val="single" w:sz="4" w:space="0" w:color="000000"/>
              <w:right w:val="single" w:sz="4" w:space="0" w:color="000000"/>
            </w:tcBorders>
          </w:tcPr>
          <w:p w14:paraId="1EE8D865" w14:textId="15D5706F" w:rsidR="00F5574C" w:rsidRPr="007D1301" w:rsidRDefault="00D03C0D" w:rsidP="00F5574C">
            <w:pPr>
              <w:spacing w:after="0" w:line="240" w:lineRule="auto"/>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13 000</w:t>
            </w:r>
          </w:p>
        </w:tc>
      </w:tr>
      <w:tr w:rsidR="00F5574C" w:rsidRPr="007D1301" w14:paraId="77EEE5C8" w14:textId="77777777" w:rsidTr="00567321">
        <w:trPr>
          <w:jc w:val="center"/>
        </w:trPr>
        <w:tc>
          <w:tcPr>
            <w:tcW w:w="846" w:type="dxa"/>
          </w:tcPr>
          <w:p w14:paraId="6C23636F" w14:textId="22FB6389" w:rsidR="00F5574C" w:rsidRPr="007D1301" w:rsidRDefault="00F5574C" w:rsidP="00F5574C">
            <w:pPr>
              <w:spacing w:after="0" w:line="240" w:lineRule="auto"/>
              <w:ind w:left="360" w:hanging="360"/>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3.</w:t>
            </w:r>
          </w:p>
        </w:tc>
        <w:tc>
          <w:tcPr>
            <w:tcW w:w="5812" w:type="dxa"/>
          </w:tcPr>
          <w:p w14:paraId="24AA9329" w14:textId="55BC3F21" w:rsidR="00F5574C" w:rsidRPr="007D1301" w:rsidRDefault="00EC5C83" w:rsidP="00F5574C">
            <w:pPr>
              <w:spacing w:after="0" w:line="240" w:lineRule="auto"/>
              <w:rPr>
                <w:rFonts w:ascii="Times New Roman" w:eastAsia="Times New Roman" w:hAnsi="Times New Roman" w:cs="Times New Roman"/>
                <w:color w:val="000000"/>
                <w:sz w:val="24"/>
                <w:szCs w:val="24"/>
                <w:lang w:eastAsia="lv-LV"/>
              </w:rPr>
            </w:pPr>
            <w:bookmarkStart w:id="7" w:name="_heading=h.30j0zll" w:colFirst="0" w:colLast="0"/>
            <w:bookmarkEnd w:id="7"/>
            <w:proofErr w:type="spellStart"/>
            <w:r w:rsidRPr="007D1301">
              <w:rPr>
                <w:rFonts w:ascii="Times New Roman" w:eastAsia="Times New Roman" w:hAnsi="Times New Roman" w:cs="Times New Roman"/>
                <w:color w:val="000000"/>
                <w:sz w:val="24"/>
                <w:szCs w:val="24"/>
                <w:lang w:eastAsia="lv-LV"/>
              </w:rPr>
              <w:t>Sensorais</w:t>
            </w:r>
            <w:proofErr w:type="spellEnd"/>
            <w:r w:rsidRPr="007D1301">
              <w:rPr>
                <w:rFonts w:ascii="Times New Roman" w:eastAsia="Times New Roman" w:hAnsi="Times New Roman" w:cs="Times New Roman"/>
                <w:color w:val="000000"/>
                <w:sz w:val="24"/>
                <w:szCs w:val="24"/>
                <w:lang w:eastAsia="lv-LV"/>
              </w:rPr>
              <w:t xml:space="preserve"> stimulācijas aprīkojums</w:t>
            </w:r>
            <w:r w:rsidR="003A3450" w:rsidRPr="007D1301">
              <w:rPr>
                <w:rFonts w:ascii="Times New Roman" w:hAnsi="Times New Roman" w:cs="Times New Roman"/>
                <w:sz w:val="24"/>
                <w:szCs w:val="24"/>
              </w:rPr>
              <w:t xml:space="preserve"> Rīgas Strazdumuižas vidusskolai – attīstības centram</w:t>
            </w:r>
          </w:p>
        </w:tc>
        <w:tc>
          <w:tcPr>
            <w:tcW w:w="2835" w:type="dxa"/>
            <w:tcBorders>
              <w:top w:val="single" w:sz="4" w:space="0" w:color="000000"/>
              <w:left w:val="nil"/>
              <w:bottom w:val="single" w:sz="4" w:space="0" w:color="000000"/>
              <w:right w:val="single" w:sz="4" w:space="0" w:color="000000"/>
            </w:tcBorders>
          </w:tcPr>
          <w:p w14:paraId="247D59E8" w14:textId="1099DF04" w:rsidR="00F5574C" w:rsidRPr="007D1301" w:rsidRDefault="00C532F8" w:rsidP="00F5574C">
            <w:pPr>
              <w:spacing w:after="0" w:line="240" w:lineRule="auto"/>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27500</w:t>
            </w:r>
          </w:p>
        </w:tc>
      </w:tr>
      <w:tr w:rsidR="00F5574C" w:rsidRPr="007D1301" w14:paraId="2715475C" w14:textId="77777777" w:rsidTr="00567321">
        <w:trPr>
          <w:jc w:val="center"/>
        </w:trPr>
        <w:tc>
          <w:tcPr>
            <w:tcW w:w="846" w:type="dxa"/>
          </w:tcPr>
          <w:p w14:paraId="22F214F5" w14:textId="77777777"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4.</w:t>
            </w:r>
          </w:p>
        </w:tc>
        <w:tc>
          <w:tcPr>
            <w:tcW w:w="5812" w:type="dxa"/>
          </w:tcPr>
          <w:p w14:paraId="67456F1C" w14:textId="56F82CEF" w:rsidR="00F5574C" w:rsidRPr="007D1301" w:rsidRDefault="00F5574C" w:rsidP="00F5574C">
            <w:pPr>
              <w:spacing w:after="0" w:line="240" w:lineRule="auto"/>
              <w:rPr>
                <w:rFonts w:ascii="Times New Roman" w:eastAsia="Times New Roman" w:hAnsi="Times New Roman" w:cs="Times New Roman"/>
                <w:color w:val="000000"/>
                <w:sz w:val="24"/>
                <w:szCs w:val="24"/>
                <w:lang w:eastAsia="lv-LV"/>
              </w:rPr>
            </w:pPr>
            <w:r w:rsidRPr="007D1301">
              <w:rPr>
                <w:rFonts w:cs="Times New Roman"/>
                <w:sz w:val="24"/>
                <w:szCs w:val="24"/>
              </w:rPr>
              <w:t>Funkcionālais aprūpes aprīkojums</w:t>
            </w:r>
            <w:r w:rsidR="003A3450" w:rsidRPr="007D1301">
              <w:rPr>
                <w:rFonts w:ascii="Times New Roman" w:hAnsi="Times New Roman" w:cs="Times New Roman"/>
                <w:sz w:val="24"/>
                <w:szCs w:val="24"/>
              </w:rPr>
              <w:t xml:space="preserve"> Rīgas Strazdumuižas vidusskolai – attīstības centram</w:t>
            </w:r>
          </w:p>
        </w:tc>
        <w:tc>
          <w:tcPr>
            <w:tcW w:w="2835" w:type="dxa"/>
            <w:tcBorders>
              <w:top w:val="single" w:sz="4" w:space="0" w:color="000000"/>
              <w:left w:val="nil"/>
              <w:bottom w:val="single" w:sz="4" w:space="0" w:color="000000"/>
              <w:right w:val="single" w:sz="4" w:space="0" w:color="000000"/>
            </w:tcBorders>
          </w:tcPr>
          <w:p w14:paraId="6DC48453" w14:textId="7614656D" w:rsidR="00F5574C" w:rsidRPr="007D1301" w:rsidRDefault="00C532F8" w:rsidP="00F5574C">
            <w:pPr>
              <w:spacing w:after="0" w:line="240" w:lineRule="auto"/>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4400</w:t>
            </w:r>
          </w:p>
        </w:tc>
      </w:tr>
      <w:tr w:rsidR="007866B2" w:rsidRPr="007D1301" w14:paraId="7CAC603C" w14:textId="77777777" w:rsidTr="00567321">
        <w:trPr>
          <w:jc w:val="center"/>
        </w:trPr>
        <w:tc>
          <w:tcPr>
            <w:tcW w:w="846" w:type="dxa"/>
          </w:tcPr>
          <w:p w14:paraId="765F5AC7" w14:textId="2F315756" w:rsidR="007866B2" w:rsidRPr="007D1301" w:rsidRDefault="004251DF" w:rsidP="007866B2">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w:t>
            </w:r>
            <w:r w:rsidR="007866B2" w:rsidRPr="007D1301">
              <w:rPr>
                <w:rFonts w:ascii="Times New Roman" w:eastAsia="Times New Roman" w:hAnsi="Times New Roman" w:cs="Times New Roman"/>
                <w:color w:val="000000"/>
                <w:sz w:val="24"/>
                <w:szCs w:val="24"/>
                <w:lang w:eastAsia="lv-LV"/>
              </w:rPr>
              <w:t>5.</w:t>
            </w:r>
          </w:p>
        </w:tc>
        <w:tc>
          <w:tcPr>
            <w:tcW w:w="5812" w:type="dxa"/>
            <w:vAlign w:val="center"/>
          </w:tcPr>
          <w:p w14:paraId="432A73A3" w14:textId="09E0B3F7" w:rsidR="007866B2" w:rsidRPr="007D1301" w:rsidRDefault="007866B2" w:rsidP="007866B2">
            <w:pPr>
              <w:spacing w:after="0" w:line="240" w:lineRule="auto"/>
              <w:rPr>
                <w:rFonts w:ascii="Times New Roman" w:eastAsia="Times New Roman" w:hAnsi="Times New Roman" w:cs="Times New Roman"/>
                <w:color w:val="000000"/>
                <w:sz w:val="24"/>
                <w:szCs w:val="24"/>
                <w:lang w:eastAsia="lv-LV"/>
              </w:rPr>
            </w:pPr>
            <w:r w:rsidRPr="007D1301">
              <w:rPr>
                <w:rFonts w:cs="Times New Roman"/>
                <w:sz w:val="24"/>
                <w:szCs w:val="24"/>
              </w:rPr>
              <w:t xml:space="preserve">Bezvadu radiofrekvenču pārraides sistēmas </w:t>
            </w:r>
            <w:r w:rsidRPr="007D1301">
              <w:rPr>
                <w:rFonts w:eastAsia="Times New Roman"/>
                <w:color w:val="000000"/>
                <w:sz w:val="24"/>
                <w:szCs w:val="24"/>
              </w:rPr>
              <w:t xml:space="preserve">Rīgas </w:t>
            </w:r>
            <w:proofErr w:type="spellStart"/>
            <w:r w:rsidRPr="007D1301">
              <w:rPr>
                <w:rFonts w:eastAsia="Times New Roman"/>
                <w:color w:val="000000"/>
                <w:sz w:val="24"/>
                <w:szCs w:val="24"/>
              </w:rPr>
              <w:t>Ēbelmuižas</w:t>
            </w:r>
            <w:proofErr w:type="spellEnd"/>
            <w:r w:rsidRPr="007D1301">
              <w:rPr>
                <w:rFonts w:eastAsia="Times New Roman"/>
                <w:color w:val="000000"/>
                <w:sz w:val="24"/>
                <w:szCs w:val="24"/>
              </w:rPr>
              <w:t xml:space="preserve"> pamatskolai</w:t>
            </w:r>
          </w:p>
        </w:tc>
        <w:tc>
          <w:tcPr>
            <w:tcW w:w="2835" w:type="dxa"/>
            <w:tcBorders>
              <w:top w:val="single" w:sz="4" w:space="0" w:color="000000"/>
              <w:left w:val="nil"/>
              <w:bottom w:val="single" w:sz="4" w:space="0" w:color="000000"/>
              <w:right w:val="single" w:sz="4" w:space="0" w:color="000000"/>
            </w:tcBorders>
          </w:tcPr>
          <w:p w14:paraId="5FEC05EE" w14:textId="0BD6089F" w:rsidR="007866B2" w:rsidRPr="007D1301" w:rsidRDefault="00041164" w:rsidP="007866B2">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kern w:val="2"/>
                <w:sz w:val="24"/>
                <w:szCs w:val="24"/>
                <w:lang w:eastAsia="lv-LV"/>
                <w14:ligatures w14:val="standardContextual"/>
              </w:rPr>
              <w:t>50 500</w:t>
            </w:r>
            <w:r w:rsidR="007866B2" w:rsidRPr="007D1301">
              <w:rPr>
                <w:rFonts w:ascii="Times New Roman" w:eastAsia="Times New Roman" w:hAnsi="Times New Roman" w:cs="Times New Roman"/>
                <w:color w:val="000000"/>
                <w:kern w:val="2"/>
                <w:sz w:val="24"/>
                <w:szCs w:val="24"/>
                <w:lang w:eastAsia="lv-LV"/>
                <w14:ligatures w14:val="standardContextual"/>
              </w:rPr>
              <w:t xml:space="preserve"> </w:t>
            </w:r>
          </w:p>
        </w:tc>
      </w:tr>
      <w:tr w:rsidR="007866B2" w:rsidRPr="007D1301" w14:paraId="0F35A162" w14:textId="77777777" w:rsidTr="00567321">
        <w:trPr>
          <w:jc w:val="center"/>
        </w:trPr>
        <w:tc>
          <w:tcPr>
            <w:tcW w:w="846" w:type="dxa"/>
          </w:tcPr>
          <w:p w14:paraId="7BF4E9C2" w14:textId="77777777" w:rsidR="007866B2" w:rsidRPr="007D1301" w:rsidRDefault="007866B2" w:rsidP="007866B2">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6.</w:t>
            </w:r>
          </w:p>
        </w:tc>
        <w:tc>
          <w:tcPr>
            <w:tcW w:w="5812" w:type="dxa"/>
            <w:vAlign w:val="center"/>
          </w:tcPr>
          <w:p w14:paraId="7DB8C35D" w14:textId="08364197" w:rsidR="007866B2" w:rsidRPr="007D1301" w:rsidRDefault="007866B2" w:rsidP="007866B2">
            <w:pPr>
              <w:spacing w:after="0" w:line="240" w:lineRule="auto"/>
              <w:rPr>
                <w:rFonts w:ascii="Times New Roman" w:hAnsi="Times New Roman" w:cs="Times New Roman"/>
                <w:sz w:val="24"/>
                <w:szCs w:val="24"/>
              </w:rPr>
            </w:pPr>
            <w:r w:rsidRPr="007D1301">
              <w:rPr>
                <w:rFonts w:cs="Times New Roman"/>
                <w:sz w:val="24"/>
                <w:szCs w:val="24"/>
              </w:rPr>
              <w:t xml:space="preserve">Stacionāra indukcijas cilpas sistēma </w:t>
            </w:r>
            <w:r w:rsidRPr="007D1301">
              <w:rPr>
                <w:rFonts w:eastAsia="Times New Roman"/>
                <w:color w:val="000000"/>
                <w:sz w:val="24"/>
                <w:szCs w:val="24"/>
              </w:rPr>
              <w:t xml:space="preserve">Rīgas </w:t>
            </w:r>
            <w:proofErr w:type="spellStart"/>
            <w:r w:rsidRPr="007D1301">
              <w:rPr>
                <w:rFonts w:eastAsia="Times New Roman"/>
                <w:color w:val="000000"/>
                <w:sz w:val="24"/>
                <w:szCs w:val="24"/>
              </w:rPr>
              <w:t>Ēbelmuižas</w:t>
            </w:r>
            <w:proofErr w:type="spellEnd"/>
            <w:r w:rsidRPr="007D1301">
              <w:rPr>
                <w:rFonts w:eastAsia="Times New Roman"/>
                <w:color w:val="000000"/>
                <w:sz w:val="24"/>
                <w:szCs w:val="24"/>
              </w:rPr>
              <w:t xml:space="preserve"> pamatskolai</w:t>
            </w:r>
          </w:p>
        </w:tc>
        <w:tc>
          <w:tcPr>
            <w:tcW w:w="2835" w:type="dxa"/>
            <w:tcBorders>
              <w:top w:val="single" w:sz="4" w:space="0" w:color="000000"/>
              <w:left w:val="nil"/>
              <w:bottom w:val="single" w:sz="4" w:space="0" w:color="000000"/>
              <w:right w:val="single" w:sz="4" w:space="0" w:color="000000"/>
            </w:tcBorders>
          </w:tcPr>
          <w:p w14:paraId="342BCBC9" w14:textId="2D157F80" w:rsidR="007866B2" w:rsidRPr="007D1301" w:rsidRDefault="00041164" w:rsidP="007866B2">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kern w:val="2"/>
                <w:sz w:val="24"/>
                <w:szCs w:val="24"/>
                <w:lang w:eastAsia="lv-LV"/>
                <w14:ligatures w14:val="standardContextual"/>
              </w:rPr>
              <w:t>4000</w:t>
            </w:r>
          </w:p>
        </w:tc>
      </w:tr>
      <w:tr w:rsidR="007866B2" w:rsidRPr="007D1301" w14:paraId="6D2C8A9B" w14:textId="77777777" w:rsidTr="00567321">
        <w:trPr>
          <w:jc w:val="center"/>
        </w:trPr>
        <w:tc>
          <w:tcPr>
            <w:tcW w:w="846" w:type="dxa"/>
            <w:shd w:val="clear" w:color="auto" w:fill="FFFFFF"/>
          </w:tcPr>
          <w:p w14:paraId="177CEB65" w14:textId="77777777" w:rsidR="007866B2" w:rsidRPr="007D1301" w:rsidRDefault="007866B2" w:rsidP="007866B2">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7.</w:t>
            </w:r>
          </w:p>
        </w:tc>
        <w:tc>
          <w:tcPr>
            <w:tcW w:w="5812" w:type="dxa"/>
            <w:vAlign w:val="center"/>
          </w:tcPr>
          <w:p w14:paraId="2E5F3D69" w14:textId="01FE30EB" w:rsidR="007866B2" w:rsidRPr="007D1301" w:rsidRDefault="007866B2" w:rsidP="007866B2">
            <w:pPr>
              <w:spacing w:after="0" w:line="240" w:lineRule="auto"/>
              <w:rPr>
                <w:rFonts w:ascii="Times New Roman" w:eastAsia="Times New Roman" w:hAnsi="Times New Roman" w:cs="Times New Roman"/>
                <w:color w:val="000000"/>
                <w:sz w:val="24"/>
                <w:szCs w:val="24"/>
                <w:lang w:eastAsia="lv-LV"/>
              </w:rPr>
            </w:pPr>
            <w:r w:rsidRPr="007D1301">
              <w:t xml:space="preserve"> </w:t>
            </w:r>
            <w:r w:rsidRPr="007D1301">
              <w:rPr>
                <w:rFonts w:cs="Times New Roman"/>
                <w:sz w:val="24"/>
                <w:szCs w:val="24"/>
              </w:rPr>
              <w:t xml:space="preserve">Skaļruņu sistēma auditorijai </w:t>
            </w:r>
            <w:r w:rsidRPr="007D1301">
              <w:rPr>
                <w:rFonts w:eastAsia="Times New Roman"/>
                <w:color w:val="000000"/>
                <w:sz w:val="24"/>
                <w:szCs w:val="24"/>
              </w:rPr>
              <w:t xml:space="preserve">Rīgas </w:t>
            </w:r>
            <w:proofErr w:type="spellStart"/>
            <w:r w:rsidRPr="007D1301">
              <w:rPr>
                <w:rFonts w:eastAsia="Times New Roman"/>
                <w:color w:val="000000"/>
                <w:sz w:val="24"/>
                <w:szCs w:val="24"/>
              </w:rPr>
              <w:t>Ēbelmuižas</w:t>
            </w:r>
            <w:proofErr w:type="spellEnd"/>
            <w:r w:rsidRPr="007D1301">
              <w:rPr>
                <w:rFonts w:eastAsia="Times New Roman"/>
                <w:color w:val="000000"/>
                <w:sz w:val="24"/>
                <w:szCs w:val="24"/>
              </w:rPr>
              <w:t xml:space="preserve"> pamatskolai</w:t>
            </w:r>
          </w:p>
        </w:tc>
        <w:tc>
          <w:tcPr>
            <w:tcW w:w="2835" w:type="dxa"/>
            <w:tcBorders>
              <w:top w:val="single" w:sz="4" w:space="0" w:color="000000"/>
              <w:left w:val="nil"/>
              <w:bottom w:val="single" w:sz="4" w:space="0" w:color="000000"/>
              <w:right w:val="single" w:sz="4" w:space="0" w:color="000000"/>
            </w:tcBorders>
          </w:tcPr>
          <w:p w14:paraId="16C3B612" w14:textId="2CC90CC5" w:rsidR="007866B2" w:rsidRPr="007D1301" w:rsidRDefault="00041164" w:rsidP="007866B2">
            <w:pPr>
              <w:spacing w:after="0" w:line="240" w:lineRule="auto"/>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kern w:val="2"/>
                <w:sz w:val="24"/>
                <w:szCs w:val="24"/>
                <w:lang w:eastAsia="lv-LV"/>
                <w14:ligatures w14:val="standardContextual"/>
              </w:rPr>
              <w:t>6000</w:t>
            </w:r>
          </w:p>
        </w:tc>
      </w:tr>
      <w:tr w:rsidR="00180829" w:rsidRPr="007D1301" w14:paraId="488C8B8D" w14:textId="77777777" w:rsidTr="00567321">
        <w:trPr>
          <w:jc w:val="center"/>
        </w:trPr>
        <w:tc>
          <w:tcPr>
            <w:tcW w:w="846" w:type="dxa"/>
            <w:shd w:val="clear" w:color="auto" w:fill="FFFFFF"/>
          </w:tcPr>
          <w:p w14:paraId="0E760D68" w14:textId="706E0DF9" w:rsidR="00180829" w:rsidRPr="007D1301" w:rsidRDefault="00180829" w:rsidP="007866B2">
            <w:pPr>
              <w:spacing w:after="0" w:line="240" w:lineRule="auto"/>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8.</w:t>
            </w:r>
          </w:p>
        </w:tc>
        <w:tc>
          <w:tcPr>
            <w:tcW w:w="5812" w:type="dxa"/>
            <w:vAlign w:val="center"/>
          </w:tcPr>
          <w:p w14:paraId="1A43A3DB" w14:textId="77777777" w:rsidR="00180829" w:rsidRPr="007D1301" w:rsidRDefault="00180829" w:rsidP="00180829">
            <w:pPr>
              <w:spacing w:after="0" w:line="240" w:lineRule="auto"/>
            </w:pPr>
            <w:r w:rsidRPr="007D1301">
              <w:t>Vizuālās un alternatīvās komunikācijas aprīkojums</w:t>
            </w:r>
          </w:p>
          <w:p w14:paraId="61ECFC30" w14:textId="29A2A319" w:rsidR="00180829" w:rsidRPr="007D1301" w:rsidRDefault="00180829" w:rsidP="007866B2">
            <w:pPr>
              <w:spacing w:after="0" w:line="240" w:lineRule="auto"/>
            </w:pPr>
            <w:r w:rsidRPr="007D1301">
              <w:t xml:space="preserve">Rīgas </w:t>
            </w:r>
            <w:proofErr w:type="spellStart"/>
            <w:r w:rsidRPr="007D1301">
              <w:t>Ēbelmuižas</w:t>
            </w:r>
            <w:proofErr w:type="spellEnd"/>
            <w:r w:rsidRPr="007D1301">
              <w:t xml:space="preserve"> pamatskolai</w:t>
            </w:r>
          </w:p>
        </w:tc>
        <w:tc>
          <w:tcPr>
            <w:tcW w:w="2835" w:type="dxa"/>
            <w:tcBorders>
              <w:top w:val="single" w:sz="4" w:space="0" w:color="000000"/>
              <w:left w:val="nil"/>
              <w:bottom w:val="single" w:sz="4" w:space="0" w:color="000000"/>
              <w:right w:val="single" w:sz="4" w:space="0" w:color="000000"/>
            </w:tcBorders>
          </w:tcPr>
          <w:p w14:paraId="790DD17F" w14:textId="37FBAF0B" w:rsidR="00180829" w:rsidRPr="007D1301" w:rsidRDefault="00041164" w:rsidP="00180829">
            <w:pPr>
              <w:spacing w:after="0" w:line="240" w:lineRule="auto"/>
              <w:jc w:val="center"/>
              <w:rPr>
                <w:rFonts w:ascii="Times New Roman" w:eastAsia="Times New Roman" w:hAnsi="Times New Roman" w:cs="Times New Roman"/>
                <w:color w:val="000000"/>
                <w:kern w:val="2"/>
                <w:sz w:val="24"/>
                <w:szCs w:val="24"/>
                <w:lang w:eastAsia="lv-LV"/>
                <w14:ligatures w14:val="standardContextual"/>
              </w:rPr>
            </w:pPr>
            <w:r>
              <w:rPr>
                <w:rFonts w:ascii="Times New Roman" w:eastAsia="Times New Roman" w:hAnsi="Times New Roman" w:cs="Times New Roman"/>
                <w:color w:val="000000"/>
                <w:kern w:val="2"/>
                <w:sz w:val="24"/>
                <w:szCs w:val="24"/>
                <w:lang w:eastAsia="lv-LV"/>
                <w14:ligatures w14:val="standardContextual"/>
              </w:rPr>
              <w:t>4000</w:t>
            </w:r>
          </w:p>
          <w:p w14:paraId="5B939A1F" w14:textId="77777777" w:rsidR="00180829" w:rsidRPr="007D1301" w:rsidRDefault="00180829" w:rsidP="007866B2">
            <w:pPr>
              <w:spacing w:after="0" w:line="240" w:lineRule="auto"/>
              <w:jc w:val="center"/>
              <w:rPr>
                <w:rFonts w:ascii="Times New Roman" w:eastAsia="Times New Roman" w:hAnsi="Times New Roman" w:cs="Times New Roman"/>
                <w:color w:val="000000"/>
                <w:kern w:val="2"/>
                <w:sz w:val="24"/>
                <w:szCs w:val="24"/>
                <w:lang w:eastAsia="lv-LV"/>
                <w14:ligatures w14:val="standardContextual"/>
              </w:rPr>
            </w:pPr>
          </w:p>
        </w:tc>
      </w:tr>
      <w:tr w:rsidR="007866B2" w:rsidRPr="007D1301" w14:paraId="31208E38" w14:textId="77777777" w:rsidTr="00567321">
        <w:trPr>
          <w:jc w:val="center"/>
        </w:trPr>
        <w:tc>
          <w:tcPr>
            <w:tcW w:w="846" w:type="dxa"/>
          </w:tcPr>
          <w:p w14:paraId="60CE53BE" w14:textId="77777777" w:rsidR="007866B2" w:rsidRPr="007D1301" w:rsidRDefault="007866B2" w:rsidP="007866B2">
            <w:pPr>
              <w:spacing w:after="0" w:line="240" w:lineRule="auto"/>
              <w:ind w:left="360"/>
              <w:rPr>
                <w:rFonts w:ascii="Times New Roman" w:eastAsia="Times New Roman" w:hAnsi="Times New Roman" w:cs="Times New Roman"/>
                <w:color w:val="000000"/>
                <w:sz w:val="24"/>
                <w:szCs w:val="24"/>
                <w:lang w:eastAsia="lv-LV"/>
              </w:rPr>
            </w:pPr>
          </w:p>
        </w:tc>
        <w:tc>
          <w:tcPr>
            <w:tcW w:w="5812" w:type="dxa"/>
          </w:tcPr>
          <w:p w14:paraId="666F8E8A" w14:textId="77777777" w:rsidR="007866B2" w:rsidRPr="007D1301" w:rsidRDefault="007866B2" w:rsidP="007866B2">
            <w:pPr>
              <w:spacing w:after="0" w:line="240" w:lineRule="auto"/>
              <w:jc w:val="right"/>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KOPĀ</w:t>
            </w:r>
          </w:p>
        </w:tc>
        <w:tc>
          <w:tcPr>
            <w:tcW w:w="2835" w:type="dxa"/>
            <w:tcBorders>
              <w:top w:val="single" w:sz="4" w:space="0" w:color="000000"/>
              <w:left w:val="nil"/>
              <w:bottom w:val="single" w:sz="4" w:space="0" w:color="000000"/>
              <w:right w:val="single" w:sz="4" w:space="0" w:color="000000"/>
            </w:tcBorders>
          </w:tcPr>
          <w:p w14:paraId="60BC4143" w14:textId="6B0C3991" w:rsidR="007866B2" w:rsidRPr="007D1301" w:rsidRDefault="007D1301" w:rsidP="007866B2">
            <w:pPr>
              <w:pStyle w:val="Sarakstarindkopa"/>
              <w:numPr>
                <w:ilvl w:val="0"/>
                <w:numId w:val="62"/>
              </w:numPr>
              <w:spacing w:after="0" w:line="240" w:lineRule="auto"/>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 </w:t>
            </w:r>
            <w:r w:rsidR="007866B2" w:rsidRPr="007D1301">
              <w:rPr>
                <w:rFonts w:ascii="Times New Roman" w:eastAsia="Times New Roman" w:hAnsi="Times New Roman" w:cs="Times New Roman"/>
                <w:color w:val="000000"/>
                <w:sz w:val="24"/>
                <w:szCs w:val="24"/>
                <w:lang w:eastAsia="lv-LV"/>
              </w:rPr>
              <w:t>000</w:t>
            </w:r>
          </w:p>
        </w:tc>
      </w:tr>
      <w:bookmarkEnd w:id="5"/>
    </w:tbl>
    <w:p w14:paraId="0CA3DD60" w14:textId="77777777" w:rsidR="00F5574C" w:rsidRPr="007D1301" w:rsidRDefault="00F5574C" w:rsidP="00F5574C">
      <w:pPr>
        <w:pStyle w:val="ListParagraph2"/>
        <w:suppressAutoHyphens/>
        <w:spacing w:after="0" w:line="240" w:lineRule="auto"/>
        <w:ind w:left="0"/>
        <w:jc w:val="both"/>
        <w:rPr>
          <w:rFonts w:ascii="Times New Roman" w:hAnsi="Times New Roman" w:cs="Times New Roman"/>
          <w:sz w:val="24"/>
          <w:szCs w:val="24"/>
        </w:rPr>
      </w:pPr>
    </w:p>
    <w:p w14:paraId="5E19E551" w14:textId="5BD91AF6" w:rsidR="003A3450" w:rsidRPr="007D1301" w:rsidRDefault="003A3450" w:rsidP="00627F50">
      <w:pPr>
        <w:pStyle w:val="Sarakstarindkopa"/>
        <w:numPr>
          <w:ilvl w:val="3"/>
          <w:numId w:val="1"/>
        </w:numPr>
        <w:tabs>
          <w:tab w:val="left" w:pos="851"/>
        </w:tabs>
        <w:spacing w:after="0" w:line="240" w:lineRule="auto"/>
        <w:ind w:left="0" w:firstLine="0"/>
        <w:rPr>
          <w:rFonts w:ascii="Times New Roman" w:eastAsia="Times New Roman" w:hAnsi="Times New Roman" w:cs="Times New Roman"/>
          <w:sz w:val="24"/>
          <w:szCs w:val="24"/>
          <w:lang w:eastAsia="lv-LV"/>
        </w:rPr>
      </w:pPr>
      <w:bookmarkStart w:id="8" w:name="_Hlk106016321"/>
      <w:r w:rsidRPr="007D1301">
        <w:rPr>
          <w:rFonts w:ascii="Times New Roman" w:eastAsia="Times New Roman" w:hAnsi="Times New Roman" w:cs="Times New Roman"/>
          <w:sz w:val="24"/>
          <w:szCs w:val="24"/>
          <w:lang w:eastAsia="lv-LV"/>
        </w:rPr>
        <w:t>Katrai iepirkuma daļai nolikumā ir norādīta  paredzamā līgumcena, savukārt kopējais maksimāli pieejamais finansējums par visām iepirkuma  daļām kopā ir 115</w:t>
      </w:r>
      <w:r w:rsidR="007D1301" w:rsidRPr="007D1301">
        <w:rPr>
          <w:rFonts w:ascii="Times New Roman" w:eastAsia="Times New Roman" w:hAnsi="Times New Roman" w:cs="Times New Roman"/>
          <w:sz w:val="24"/>
          <w:szCs w:val="24"/>
          <w:lang w:eastAsia="lv-LV"/>
        </w:rPr>
        <w:t xml:space="preserve"> </w:t>
      </w:r>
      <w:r w:rsidRPr="007D1301">
        <w:rPr>
          <w:rFonts w:ascii="Times New Roman" w:eastAsia="Times New Roman" w:hAnsi="Times New Roman" w:cs="Times New Roman"/>
          <w:sz w:val="24"/>
          <w:szCs w:val="24"/>
          <w:lang w:eastAsia="lv-LV"/>
        </w:rPr>
        <w:t>000.00 EUR  neieskaitot PVN.</w:t>
      </w:r>
    </w:p>
    <w:p w14:paraId="3843302E" w14:textId="45C88D26" w:rsidR="003A3450" w:rsidRPr="007D1301" w:rsidRDefault="003A3450" w:rsidP="00627F50">
      <w:pPr>
        <w:pStyle w:val="Sarakstarindkopa"/>
        <w:numPr>
          <w:ilvl w:val="3"/>
          <w:numId w:val="1"/>
        </w:numPr>
        <w:tabs>
          <w:tab w:val="left" w:pos="709"/>
          <w:tab w:val="left" w:pos="851"/>
        </w:tabs>
        <w:spacing w:after="0" w:line="240" w:lineRule="auto"/>
        <w:ind w:left="0" w:firstLine="0"/>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Gadījumā, ja pēc pretendentu piedāvājumu atvēršanas un izvērtēšanas visu daļu indikatīvi labāko piedāvājumu kopsumma pārsniedz kopējo maksimālo līgumcenu, Pasūtītājs rīkojas atbilstoši Publisko iepirkumu likumā noteiktajai kārtībai (tostarp, var lemt par finansējuma palielināšanu vai atsevišķu daļu pārtraukšanu).</w:t>
      </w:r>
    </w:p>
    <w:p w14:paraId="326B1DA9" w14:textId="0242A18C" w:rsidR="008A0E48"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 xml:space="preserve">Pretendents var iesniegt piedāvājumu </w:t>
      </w:r>
      <w:r w:rsidR="00B25886" w:rsidRPr="007D1301">
        <w:rPr>
          <w:rFonts w:ascii="Times New Roman" w:hAnsi="Times New Roman" w:cs="Times New Roman"/>
          <w:sz w:val="24"/>
          <w:szCs w:val="24"/>
        </w:rPr>
        <w:t xml:space="preserve">par vienu </w:t>
      </w:r>
      <w:r w:rsidRPr="007D1301">
        <w:rPr>
          <w:rFonts w:ascii="Times New Roman" w:hAnsi="Times New Roman" w:cs="Times New Roman"/>
          <w:sz w:val="24"/>
          <w:szCs w:val="24"/>
        </w:rPr>
        <w:t xml:space="preserve">iepirkuma </w:t>
      </w:r>
      <w:r w:rsidR="00B25886" w:rsidRPr="007D1301">
        <w:rPr>
          <w:rFonts w:ascii="Times New Roman" w:hAnsi="Times New Roman" w:cs="Times New Roman"/>
          <w:sz w:val="24"/>
          <w:szCs w:val="24"/>
        </w:rPr>
        <w:t xml:space="preserve">daļu vai par visām iepirkuma </w:t>
      </w:r>
      <w:r w:rsidRPr="007D1301">
        <w:rPr>
          <w:rFonts w:ascii="Times New Roman" w:hAnsi="Times New Roman" w:cs="Times New Roman"/>
          <w:sz w:val="24"/>
          <w:szCs w:val="24"/>
        </w:rPr>
        <w:t>daļā</w:t>
      </w:r>
      <w:r w:rsidR="00B25886" w:rsidRPr="007D1301">
        <w:rPr>
          <w:rFonts w:ascii="Times New Roman" w:hAnsi="Times New Roman" w:cs="Times New Roman"/>
          <w:sz w:val="24"/>
          <w:szCs w:val="24"/>
        </w:rPr>
        <w:t>m</w:t>
      </w:r>
      <w:r w:rsidRPr="007D1301">
        <w:rPr>
          <w:rFonts w:ascii="Times New Roman" w:hAnsi="Times New Roman" w:cs="Times New Roman"/>
          <w:sz w:val="24"/>
          <w:szCs w:val="24"/>
        </w:rPr>
        <w:t>.</w:t>
      </w:r>
    </w:p>
    <w:p w14:paraId="525D9D0F" w14:textId="77777777" w:rsidR="008A0E48"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Konkursa</w:t>
      </w:r>
      <w:bookmarkStart w:id="9" w:name="_Hlk106016356"/>
      <w:r w:rsidRPr="007D1301">
        <w:rPr>
          <w:rFonts w:ascii="Times New Roman" w:hAnsi="Times New Roman" w:cs="Times New Roman"/>
          <w:sz w:val="24"/>
          <w:szCs w:val="24"/>
          <w:lang w:eastAsia="ar-SA"/>
        </w:rPr>
        <w:t xml:space="preserve"> rezultātā katrā iepirkuma daļā tiek slēgts piegādes līgums </w:t>
      </w:r>
      <w:r w:rsidRPr="007D1301">
        <w:rPr>
          <w:rFonts w:ascii="Times New Roman" w:hAnsi="Times New Roman" w:cs="Times New Roman"/>
          <w:sz w:val="24"/>
          <w:szCs w:val="24"/>
        </w:rPr>
        <w:t xml:space="preserve">saskaņā ar Nolikuma 4. pielikumu "Līguma projekts" </w:t>
      </w:r>
      <w:r w:rsidRPr="007D1301">
        <w:rPr>
          <w:rFonts w:ascii="Times New Roman" w:hAnsi="Times New Roman" w:cs="Times New Roman"/>
          <w:sz w:val="24"/>
          <w:szCs w:val="24"/>
          <w:lang w:eastAsia="ar-SA"/>
        </w:rPr>
        <w:t xml:space="preserve">(turpmāk – Līgums). </w:t>
      </w:r>
    </w:p>
    <w:p w14:paraId="178F8BAC" w14:textId="0E0A50FE" w:rsidR="00B25886"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Līguma izpildes vieta - Rīgas Strazdumuižas vidusskola – attīstības centrs, </w:t>
      </w:r>
      <w:proofErr w:type="spellStart"/>
      <w:r w:rsidRPr="007D1301">
        <w:rPr>
          <w:rFonts w:ascii="Times New Roman" w:hAnsi="Times New Roman" w:cs="Times New Roman"/>
          <w:sz w:val="24"/>
          <w:szCs w:val="24"/>
          <w:lang w:eastAsia="ar-SA"/>
        </w:rPr>
        <w:t>Braila</w:t>
      </w:r>
      <w:proofErr w:type="spellEnd"/>
      <w:r w:rsidRPr="007D1301">
        <w:rPr>
          <w:rFonts w:ascii="Times New Roman" w:hAnsi="Times New Roman" w:cs="Times New Roman"/>
          <w:sz w:val="24"/>
          <w:szCs w:val="24"/>
          <w:lang w:eastAsia="ar-SA"/>
        </w:rPr>
        <w:t xml:space="preserve"> ielā 24 , Rīga,  LV-1024</w:t>
      </w:r>
      <w:r w:rsidR="00B25886" w:rsidRPr="007D1301">
        <w:rPr>
          <w:rFonts w:ascii="Times New Roman" w:hAnsi="Times New Roman" w:cs="Times New Roman"/>
          <w:sz w:val="24"/>
          <w:szCs w:val="24"/>
          <w:lang w:eastAsia="ar-SA"/>
        </w:rPr>
        <w:t xml:space="preserve">, Rīgas </w:t>
      </w:r>
      <w:proofErr w:type="spellStart"/>
      <w:r w:rsidR="00B25886" w:rsidRPr="007D1301">
        <w:rPr>
          <w:rFonts w:ascii="Times New Roman" w:hAnsi="Times New Roman" w:cs="Times New Roman"/>
          <w:sz w:val="24"/>
          <w:szCs w:val="24"/>
          <w:lang w:eastAsia="ar-SA"/>
        </w:rPr>
        <w:t>Ēbelmuižas</w:t>
      </w:r>
      <w:proofErr w:type="spellEnd"/>
      <w:r w:rsidR="00B25886" w:rsidRPr="007D1301">
        <w:rPr>
          <w:rFonts w:ascii="Times New Roman" w:hAnsi="Times New Roman" w:cs="Times New Roman"/>
          <w:sz w:val="24"/>
          <w:szCs w:val="24"/>
          <w:lang w:eastAsia="ar-SA"/>
        </w:rPr>
        <w:t xml:space="preserve"> pamatskola, Graudu iela 21, Rīga, LV – 1058</w:t>
      </w:r>
    </w:p>
    <w:p w14:paraId="174BF2B9" w14:textId="00BB4AA6" w:rsidR="008A0E48"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bookmarkStart w:id="10" w:name="_Hlk61971937"/>
      <w:bookmarkStart w:id="11" w:name="_Hlk106042930"/>
      <w:bookmarkEnd w:id="8"/>
      <w:bookmarkEnd w:id="9"/>
      <w:r w:rsidRPr="007D1301">
        <w:rPr>
          <w:rFonts w:ascii="Times New Roman" w:hAnsi="Times New Roman" w:cs="Times New Roman"/>
          <w:sz w:val="24"/>
          <w:szCs w:val="24"/>
          <w:lang w:eastAsia="ar-SA"/>
        </w:rPr>
        <w:t xml:space="preserve">Līguma izpildes termiņš </w:t>
      </w:r>
      <w:bookmarkStart w:id="12" w:name="_Hlk169172592"/>
      <w:r w:rsidRPr="007D1301">
        <w:rPr>
          <w:rFonts w:ascii="Times New Roman" w:hAnsi="Times New Roman" w:cs="Times New Roman"/>
          <w:sz w:val="24"/>
          <w:szCs w:val="24"/>
          <w:lang w:eastAsia="ar-SA"/>
        </w:rPr>
        <w:t xml:space="preserve">līdz </w:t>
      </w:r>
      <w:bookmarkEnd w:id="12"/>
      <w:r w:rsidR="002E6DAD" w:rsidRPr="007D1301">
        <w:rPr>
          <w:rFonts w:ascii="Times New Roman" w:hAnsi="Times New Roman" w:cs="Times New Roman"/>
          <w:sz w:val="24"/>
          <w:szCs w:val="24"/>
          <w:lang w:eastAsia="ar-SA"/>
        </w:rPr>
        <w:t>līgumā noteikto saistību izpildei. Preču piegādes un uzstādīšanas termiņš ir noteikts - viena mēneša laikā pēc līguma noslēgšanas brīža.</w:t>
      </w:r>
    </w:p>
    <w:bookmarkEnd w:id="10"/>
    <w:bookmarkEnd w:id="11"/>
    <w:p w14:paraId="60376CF2" w14:textId="0BE52BCE" w:rsidR="00FC5823" w:rsidRPr="007D1301" w:rsidRDefault="00FC5823" w:rsidP="00627F50">
      <w:pPr>
        <w:pStyle w:val="Sarakstarindkopa"/>
        <w:numPr>
          <w:ilvl w:val="2"/>
          <w:numId w:val="1"/>
        </w:numPr>
        <w:ind w:left="0" w:firstLine="0"/>
        <w:jc w:val="both"/>
        <w:rPr>
          <w:rFonts w:ascii="Times New Roman" w:eastAsia="Times New Roman" w:hAnsi="Times New Roman" w:cs="Times New Roman"/>
          <w:b/>
          <w:bCs/>
          <w:color w:val="FF0000"/>
          <w:sz w:val="24"/>
          <w:szCs w:val="24"/>
          <w:lang w:eastAsia="lv-LV"/>
        </w:rPr>
      </w:pPr>
      <w:r w:rsidRPr="007D1301">
        <w:rPr>
          <w:rFonts w:ascii="Times New Roman" w:eastAsia="Times New Roman" w:hAnsi="Times New Roman" w:cs="Times New Roman"/>
          <w:sz w:val="24"/>
          <w:szCs w:val="24"/>
          <w:lang w:eastAsia="lv-LV"/>
        </w:rPr>
        <w:t>Paredzamā līgumcena ir noteikta saskaņā ar PIL 11.panta otro daļu kā pasūtītāja plānotā kopējā samaksa par iepirkuma līguma izpildi, ko piegādātājs var saņemt no Pasūtītāja. Pasūtītājs, plānojot kopējo samaksu, ņēmis vērā jebkuru izvēles iespēju un jebkurus iepirkuma līguma papildinājumus, visus saistībā ar iepirkuma līgumu maksājamos nodokļus (izņemot PVN). Pasūtītājs Iepirkuma līguma ietvaros nav saistīts ar konkrētu pasūtījuma apjomu un veic pasūtījumus atbilstoši vajadzībai un savām finanšu iespējām. Pasūtītājam ir tiesības slēgt Līgumus Nolikuma 1.7.5. apakšpunktā norādītajās Iepirkuma daļās tikai gadījumā, ja Pasūtītāja budžetā ir pieejams nepieciešamais finansējums attiecīgo pasākumu nodrošināšanai, kā arī pieņemt lēmumu, kurās Iepirkuma daļās Līgums tiek slēgts, ja pieejamā finansējuma apjoms ir ierobežots.</w:t>
      </w:r>
      <w:r w:rsidR="00CE3C68" w:rsidRPr="007D1301">
        <w:rPr>
          <w:rFonts w:ascii="Times New Roman" w:eastAsia="Times New Roman" w:hAnsi="Times New Roman" w:cs="Times New Roman"/>
          <w:sz w:val="24"/>
          <w:szCs w:val="24"/>
          <w:lang w:eastAsia="lv-LV"/>
        </w:rPr>
        <w:t xml:space="preserve"> </w:t>
      </w:r>
      <w:r w:rsidR="00D70A3D" w:rsidRPr="007D1301">
        <w:rPr>
          <w:rFonts w:ascii="Times New Roman" w:eastAsia="Times New Roman" w:hAnsi="Times New Roman" w:cs="Times New Roman"/>
          <w:sz w:val="24"/>
          <w:szCs w:val="24"/>
          <w:lang w:eastAsia="lv-LV"/>
        </w:rPr>
        <w:t xml:space="preserve">Gadījumā, ja piešķirot Līguma slēgšanas tiesības paliks atlikums no kādas daļas paredzamās līgumcenas, tad Pasūtītājs ir tiesīgs novirzīt minēto atlikušo summu citas Iepirkuma daļas </w:t>
      </w:r>
      <w:r w:rsidR="00CD3D6E" w:rsidRPr="007D1301">
        <w:rPr>
          <w:rFonts w:ascii="Times New Roman" w:eastAsia="Times New Roman" w:hAnsi="Times New Roman" w:cs="Times New Roman"/>
          <w:sz w:val="24"/>
          <w:szCs w:val="24"/>
          <w:lang w:eastAsia="lv-LV"/>
        </w:rPr>
        <w:t>līgumcenas palielināšanai</w:t>
      </w:r>
      <w:r w:rsidR="00D70A3D" w:rsidRPr="007D1301">
        <w:rPr>
          <w:rFonts w:ascii="Times New Roman" w:eastAsia="Times New Roman" w:hAnsi="Times New Roman" w:cs="Times New Roman"/>
          <w:sz w:val="24"/>
          <w:szCs w:val="24"/>
          <w:lang w:eastAsia="lv-LV"/>
        </w:rPr>
        <w:t>, nepārsniedzot Pakalpojumam pieejamos kopējos finanšu līdzekļus, kas noteikti līdz EUR 115</w:t>
      </w:r>
      <w:r w:rsidR="007D1301" w:rsidRPr="007D1301">
        <w:rPr>
          <w:rFonts w:ascii="Times New Roman" w:eastAsia="Times New Roman" w:hAnsi="Times New Roman" w:cs="Times New Roman"/>
          <w:sz w:val="24"/>
          <w:szCs w:val="24"/>
          <w:lang w:eastAsia="lv-LV"/>
        </w:rPr>
        <w:t xml:space="preserve"> </w:t>
      </w:r>
      <w:r w:rsidR="00D70A3D" w:rsidRPr="007D1301">
        <w:rPr>
          <w:rFonts w:ascii="Times New Roman" w:eastAsia="Times New Roman" w:hAnsi="Times New Roman" w:cs="Times New Roman"/>
          <w:sz w:val="24"/>
          <w:szCs w:val="24"/>
          <w:lang w:eastAsia="lv-LV"/>
        </w:rPr>
        <w:t xml:space="preserve"> 000 bez PVN</w:t>
      </w:r>
      <w:r w:rsidR="00627F50">
        <w:rPr>
          <w:rFonts w:ascii="Times New Roman" w:eastAsia="Times New Roman" w:hAnsi="Times New Roman" w:cs="Times New Roman"/>
          <w:sz w:val="24"/>
          <w:szCs w:val="24"/>
          <w:lang w:eastAsia="lv-LV"/>
        </w:rPr>
        <w:t>.</w:t>
      </w:r>
    </w:p>
    <w:p w14:paraId="65906D91" w14:textId="77777777" w:rsidR="008A0E48"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Līguma finansēšanas avots: </w:t>
      </w:r>
      <w:bookmarkStart w:id="13" w:name="_Hlk212638953"/>
      <w:r w:rsidRPr="007D1301">
        <w:rPr>
          <w:rFonts w:ascii="Times New Roman" w:hAnsi="Times New Roman" w:cs="Times New Roman"/>
          <w:sz w:val="24"/>
          <w:szCs w:val="24"/>
          <w:lang w:eastAsia="ar-SA"/>
        </w:rPr>
        <w:t xml:space="preserve">Rīgas </w:t>
      </w:r>
      <w:proofErr w:type="spellStart"/>
      <w:r w:rsidRPr="007D1301">
        <w:rPr>
          <w:rFonts w:ascii="Times New Roman" w:hAnsi="Times New Roman" w:cs="Times New Roman"/>
          <w:sz w:val="24"/>
          <w:szCs w:val="24"/>
          <w:lang w:eastAsia="ar-SA"/>
        </w:rPr>
        <w:t>valstspilsētas</w:t>
      </w:r>
      <w:proofErr w:type="spellEnd"/>
      <w:r w:rsidRPr="007D1301">
        <w:rPr>
          <w:rFonts w:ascii="Times New Roman" w:hAnsi="Times New Roman" w:cs="Times New Roman"/>
          <w:sz w:val="24"/>
          <w:szCs w:val="24"/>
          <w:lang w:eastAsia="ar-SA"/>
        </w:rPr>
        <w:t xml:space="preserve"> pašvaldības budžeta programma 01.39.00. “Līdzfinansējums Eiropas Savienības fondiem un citiem projektiem”.</w:t>
      </w:r>
    </w:p>
    <w:p w14:paraId="70C853E0" w14:textId="41964412" w:rsidR="008A0E48" w:rsidRPr="007D1301" w:rsidRDefault="008A0E48" w:rsidP="00627F50">
      <w:pPr>
        <w:pStyle w:val="ListParagraph2"/>
        <w:numPr>
          <w:ilvl w:val="2"/>
          <w:numId w:val="1"/>
        </w:numPr>
        <w:suppressAutoHyphens/>
        <w:spacing w:after="0" w:line="240" w:lineRule="auto"/>
        <w:ind w:left="0" w:firstLine="0"/>
        <w:jc w:val="both"/>
        <w:rPr>
          <w:rFonts w:ascii="Times New Roman" w:hAnsi="Times New Roman" w:cs="Times New Roman"/>
          <w:sz w:val="24"/>
          <w:szCs w:val="24"/>
          <w:lang w:eastAsia="ar-SA"/>
        </w:rPr>
      </w:pPr>
      <w:r w:rsidRPr="007D1301">
        <w:rPr>
          <w:rFonts w:ascii="Times New Roman" w:hAnsi="Times New Roman" w:cs="Times New Roman"/>
          <w:sz w:val="24"/>
          <w:szCs w:val="24"/>
        </w:rPr>
        <w:lastRenderedPageBreak/>
        <w:t xml:space="preserve">Konkurss tiek veikts </w:t>
      </w:r>
      <w:r w:rsidR="00CF49E8"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CF49E8" w:rsidRPr="007D1301">
        <w:rPr>
          <w:rFonts w:ascii="Times New Roman" w:hAnsi="Times New Roman" w:cs="Times New Roman"/>
          <w:sz w:val="24"/>
          <w:szCs w:val="24"/>
        </w:rPr>
        <w:t>valstspilsētas</w:t>
      </w:r>
      <w:proofErr w:type="spellEnd"/>
      <w:r w:rsidR="00CF49E8" w:rsidRPr="007D1301">
        <w:rPr>
          <w:rFonts w:ascii="Times New Roman" w:hAnsi="Times New Roman" w:cs="Times New Roman"/>
          <w:sz w:val="24"/>
          <w:szCs w:val="24"/>
        </w:rPr>
        <w:t xml:space="preserve"> pašvaldības speciālās izglītības iestādēs” (PVM ID APS1630)) </w:t>
      </w:r>
      <w:r w:rsidRPr="007D1301">
        <w:rPr>
          <w:rFonts w:ascii="Times New Roman" w:hAnsi="Times New Roman" w:cs="Times New Roman"/>
          <w:sz w:val="24"/>
          <w:szCs w:val="24"/>
        </w:rPr>
        <w:t xml:space="preserve">(turpmāk – Projekts) aktivitāšu nodrošināšanai 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pašvaldībā.</w:t>
      </w:r>
    </w:p>
    <w:bookmarkEnd w:id="13"/>
    <w:p w14:paraId="5046B069" w14:textId="77777777" w:rsidR="008A0E48" w:rsidRPr="007D1301" w:rsidRDefault="008A0E48" w:rsidP="00627F50">
      <w:pPr>
        <w:pStyle w:val="ListParagraph2"/>
        <w:numPr>
          <w:ilvl w:val="2"/>
          <w:numId w:val="1"/>
        </w:numPr>
        <w:suppressAutoHyphens/>
        <w:spacing w:after="0" w:line="240" w:lineRule="auto"/>
        <w:ind w:left="0" w:firstLine="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Pasūtītājs </w:t>
      </w:r>
      <w:bookmarkStart w:id="14" w:name="_Hlk106016443"/>
      <w:r w:rsidRPr="007D1301">
        <w:rPr>
          <w:rFonts w:ascii="Times New Roman" w:eastAsia="Times New Roman" w:hAnsi="Times New Roman" w:cs="Times New Roman"/>
          <w:sz w:val="24"/>
          <w:szCs w:val="24"/>
          <w:lang w:eastAsia="lv-LV"/>
        </w:rPr>
        <w:t>veic pasūtījumus atbilstoši vajadzībai un savām finanšu iespējām</w:t>
      </w:r>
      <w:bookmarkEnd w:id="14"/>
      <w:r w:rsidRPr="007D1301">
        <w:rPr>
          <w:rFonts w:ascii="Times New Roman" w:eastAsia="Times New Roman" w:hAnsi="Times New Roman" w:cs="Times New Roman"/>
          <w:sz w:val="24"/>
          <w:szCs w:val="24"/>
          <w:lang w:eastAsia="lv-LV"/>
        </w:rPr>
        <w:t>. Pasūtītājam ir tiesības slēgt Līgumu tikai gadījumā, ja Projekta budžetā ir pieejams nepieciešamais finansējums attiecīgo pasākumu nodrošināšanai.</w:t>
      </w:r>
    </w:p>
    <w:p w14:paraId="42EA85AF" w14:textId="77777777" w:rsidR="008A0E48" w:rsidRPr="007D1301" w:rsidRDefault="008A0E48" w:rsidP="008A0E48">
      <w:pPr>
        <w:pStyle w:val="ListParagraph2"/>
        <w:suppressAutoHyphens/>
        <w:spacing w:after="0" w:line="240" w:lineRule="auto"/>
        <w:ind w:left="0"/>
        <w:jc w:val="both"/>
        <w:rPr>
          <w:rFonts w:ascii="Times New Roman" w:eastAsia="Times New Roman" w:hAnsi="Times New Roman" w:cs="Times New Roman"/>
          <w:sz w:val="24"/>
          <w:szCs w:val="24"/>
          <w:lang w:eastAsia="lv-LV"/>
        </w:rPr>
      </w:pPr>
    </w:p>
    <w:bookmarkEnd w:id="4"/>
    <w:p w14:paraId="3A1766BD" w14:textId="77777777" w:rsidR="008A0E48" w:rsidRPr="007D1301" w:rsidRDefault="008A0E48" w:rsidP="00627F50">
      <w:pPr>
        <w:numPr>
          <w:ilvl w:val="0"/>
          <w:numId w:val="1"/>
        </w:numPr>
        <w:spacing w:after="0" w:line="240" w:lineRule="auto"/>
        <w:ind w:left="0" w:firstLine="0"/>
        <w:jc w:val="center"/>
        <w:rPr>
          <w:rFonts w:ascii="Times New Roman" w:hAnsi="Times New Roman" w:cs="Times New Roman"/>
          <w:b/>
          <w:bCs/>
          <w:sz w:val="24"/>
          <w:szCs w:val="24"/>
        </w:rPr>
      </w:pPr>
      <w:r w:rsidRPr="007D1301">
        <w:rPr>
          <w:rFonts w:ascii="Times New Roman" w:hAnsi="Times New Roman" w:cs="Times New Roman"/>
          <w:b/>
          <w:bCs/>
          <w:sz w:val="24"/>
          <w:szCs w:val="24"/>
        </w:rPr>
        <w:t>PIEKĻUVE IEPIRKUMA DOKUMENTIEM, TO IZSNIEGŠANA UN PAPILDU INFORMĀCIJAS SNIEGŠANA</w:t>
      </w:r>
    </w:p>
    <w:p w14:paraId="2ECD242C"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Pasūtītājs savā pircēja profilā nodrošina brīvu un tiešu elektronisku piekļuvi Konkursa nolikumam (turpmāk – Nolikums) un visiem papildus nepieciešamajiem dokumentiem, sākot ar Konkursa izsludināšanas brīdi.</w:t>
      </w:r>
    </w:p>
    <w:p w14:paraId="0EF178B7" w14:textId="2BDC7D88"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 xml:space="preserve">Ja ieinteresētais pretendents ir laikus pieprasījis papildu informāciju par Nolikumā iekļautajām prasībām, Pasūtītājs to sniedz 5 (piecu) darba dienu laikā, bet ne vēlāk kā 6 (sešas) dienas pirms piedāvājumu iesniegšanas termiņa beigām, ievērojot nosacījumu, ka ieinteresētā pretendenta informācijas pieprasījums rakstiski iesniegts Pasūtītāja kontaktpersonai ar norādi: „Informācijas pieprasījums Konkursā Nr. RVPIKSD </w:t>
      </w:r>
      <w:r w:rsidRPr="007D1301">
        <w:rPr>
          <w:rFonts w:ascii="Times New Roman" w:eastAsia="Times New Roman" w:hAnsi="Times New Roman" w:cs="Times New Roman"/>
          <w:iCs/>
          <w:sz w:val="24"/>
          <w:szCs w:val="24"/>
        </w:rPr>
        <w:t>2026/</w:t>
      </w:r>
      <w:r w:rsidR="00A95BC1" w:rsidRPr="007D1301">
        <w:rPr>
          <w:rFonts w:ascii="Times New Roman" w:eastAsia="Times New Roman" w:hAnsi="Times New Roman" w:cs="Times New Roman"/>
          <w:iCs/>
          <w:sz w:val="24"/>
          <w:szCs w:val="24"/>
        </w:rPr>
        <w:t>21</w:t>
      </w:r>
      <w:r w:rsidRPr="007D1301">
        <w:rPr>
          <w:rFonts w:ascii="Times New Roman" w:hAnsi="Times New Roman" w:cs="Times New Roman"/>
          <w:iCs/>
          <w:sz w:val="24"/>
          <w:szCs w:val="24"/>
        </w:rPr>
        <w:t>”.</w:t>
      </w:r>
      <w:r w:rsidRPr="007D1301">
        <w:rPr>
          <w:rFonts w:ascii="Times New Roman" w:hAnsi="Times New Roman" w:cs="Times New Roman"/>
          <w:sz w:val="24"/>
          <w:szCs w:val="24"/>
        </w:rPr>
        <w:t xml:space="preserve"> </w:t>
      </w:r>
    </w:p>
    <w:p w14:paraId="60B0B7F4"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 xml:space="preserve">Pasūtītājs atbildi uz pieprasīto papildu informāciju publicē Pasūtītāja pircēja profilā un vienlaikus </w:t>
      </w:r>
      <w:proofErr w:type="spellStart"/>
      <w:r w:rsidRPr="007D1301">
        <w:rPr>
          <w:rFonts w:ascii="Times New Roman" w:hAnsi="Times New Roman" w:cs="Times New Roman"/>
          <w:sz w:val="24"/>
          <w:szCs w:val="24"/>
        </w:rPr>
        <w:t>nosūta</w:t>
      </w:r>
      <w:proofErr w:type="spellEnd"/>
      <w:r w:rsidRPr="007D1301">
        <w:rPr>
          <w:rFonts w:ascii="Times New Roman" w:hAnsi="Times New Roman" w:cs="Times New Roman"/>
          <w:sz w:val="24"/>
          <w:szCs w:val="24"/>
        </w:rPr>
        <w:t xml:space="preserve"> ieinteresētajam piegādātājam, kurš uzdevis jautājumu.</w:t>
      </w:r>
    </w:p>
    <w:p w14:paraId="768E03AC"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Ja Pasūtītājs izdarījis grozījumus Nolikumā, tas ievieto informāciju par grozījumiem pircēja profilā, kur ir pieejami visi dokumenti, ne vēlāk kā 1 (vienu) dienu pēc tam, kad paziņojums par grozījumiem iesniegts Iepirkumu uzraudzības birojam publicēšanai.</w:t>
      </w:r>
    </w:p>
    <w:p w14:paraId="412FDD3D"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Ieinteresētajam pretendentam ir pienākums sekot līdzi informācijai, kas tiek publicēta Pasūtītāja pircēja profilā šī Iepirkuma sadaļā, kur ir brīvi un bez maksas pieejama visa informācija par Iepirkumu, t.sk. Nolikums, tā grozījumi un atbildes uz ieinteresēto pretendentu jautājumiem.</w:t>
      </w:r>
    </w:p>
    <w:p w14:paraId="64473B75"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Ieinteresētais pretendents EIS e-konkursu apakšsistēmā Iepirkuma sadaļā var reģistrēties kā Nolikuma saņēmējs, ja tas ir reģistrēts EIS kā piegādātājs</w:t>
      </w:r>
      <w:r w:rsidRPr="007D1301">
        <w:rPr>
          <w:rFonts w:ascii="Times New Roman" w:hAnsi="Times New Roman" w:cs="Times New Roman"/>
          <w:sz w:val="24"/>
          <w:szCs w:val="24"/>
          <w:vertAlign w:val="superscript"/>
        </w:rPr>
        <w:footnoteReference w:id="1"/>
      </w:r>
      <w:r w:rsidRPr="007D1301">
        <w:rPr>
          <w:rFonts w:ascii="Times New Roman" w:hAnsi="Times New Roman" w:cs="Times New Roman"/>
          <w:sz w:val="24"/>
          <w:szCs w:val="24"/>
        </w:rPr>
        <w:t>.</w:t>
      </w:r>
    </w:p>
    <w:p w14:paraId="1BC0F097"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Informācijas apmaiņa starp Pasūtītāju un pretendentu notiek elektroniski e-pastā vai EIS e-konkursa apakšsistēmā Iepirkuma sadaļā.</w:t>
      </w:r>
    </w:p>
    <w:p w14:paraId="53DA98B6" w14:textId="77777777" w:rsidR="008A0E48" w:rsidRPr="007D1301" w:rsidRDefault="008A0E48" w:rsidP="008A0E48">
      <w:pPr>
        <w:spacing w:after="0" w:line="240" w:lineRule="auto"/>
        <w:jc w:val="both"/>
        <w:rPr>
          <w:rFonts w:ascii="Times New Roman" w:hAnsi="Times New Roman" w:cs="Times New Roman"/>
          <w:sz w:val="24"/>
          <w:szCs w:val="24"/>
        </w:rPr>
      </w:pPr>
    </w:p>
    <w:p w14:paraId="04215F61" w14:textId="77777777" w:rsidR="008A0E48" w:rsidRPr="007D1301" w:rsidRDefault="008A0E48" w:rsidP="00627F50">
      <w:pPr>
        <w:numPr>
          <w:ilvl w:val="0"/>
          <w:numId w:val="1"/>
        </w:numPr>
        <w:spacing w:after="0" w:line="240" w:lineRule="auto"/>
        <w:ind w:left="0" w:firstLine="0"/>
        <w:jc w:val="center"/>
        <w:rPr>
          <w:rFonts w:ascii="Times New Roman" w:hAnsi="Times New Roman" w:cs="Times New Roman"/>
          <w:b/>
          <w:bCs/>
          <w:sz w:val="24"/>
          <w:szCs w:val="24"/>
        </w:rPr>
      </w:pPr>
      <w:r w:rsidRPr="007D1301">
        <w:rPr>
          <w:rFonts w:ascii="Times New Roman" w:hAnsi="Times New Roman" w:cs="Times New Roman"/>
          <w:b/>
          <w:bCs/>
          <w:sz w:val="24"/>
          <w:szCs w:val="24"/>
        </w:rPr>
        <w:t>PIEDĀVĀJUMU IESNIEGŠANAS, SAŅEMŠANAS UN ATVĒRŠANAS KĀRTĪBA</w:t>
      </w:r>
    </w:p>
    <w:p w14:paraId="0F54B6E0"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Pretendenti iesniedz piedāvājumus, izmantojot EIS e-konkursu apakšsistēmu saskaņā ar Ministru kabineta 20.12.2022. noteikumiem Nr. 816 “Publisko elektronisko iepirkumu noteikumi”.</w:t>
      </w:r>
    </w:p>
    <w:p w14:paraId="3FF8706A"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
          <w:bCs/>
          <w:sz w:val="24"/>
          <w:szCs w:val="24"/>
        </w:rPr>
      </w:pPr>
      <w:r w:rsidRPr="007D1301">
        <w:rPr>
          <w:rFonts w:ascii="Times New Roman" w:hAnsi="Times New Roman" w:cs="Times New Roman"/>
          <w:b/>
          <w:bCs/>
          <w:sz w:val="24"/>
          <w:szCs w:val="24"/>
        </w:rPr>
        <w:t>Pretendenti savus piedāvājumus iesniedz līdz Iepirkumu uzraudzības biroja publikācijā un EIS e-konkursu apakšsistēmā norādītajam datumam un laikam.</w:t>
      </w:r>
    </w:p>
    <w:p w14:paraId="38FD5F76" w14:textId="77777777" w:rsidR="008A0E48" w:rsidRPr="007D1301" w:rsidRDefault="008A0E48" w:rsidP="00627F50">
      <w:pPr>
        <w:numPr>
          <w:ilvl w:val="1"/>
          <w:numId w:val="1"/>
        </w:numPr>
        <w:spacing w:after="0"/>
        <w:ind w:left="0" w:firstLine="0"/>
        <w:jc w:val="both"/>
        <w:rPr>
          <w:rFonts w:ascii="Times New Roman" w:hAnsi="Times New Roman" w:cs="Times New Roman"/>
          <w:sz w:val="24"/>
          <w:szCs w:val="24"/>
        </w:rPr>
      </w:pPr>
      <w:r w:rsidRPr="007D1301">
        <w:rPr>
          <w:rFonts w:ascii="Times New Roman" w:hAnsi="Times New Roman" w:cs="Times New Roman"/>
          <w:sz w:val="24"/>
          <w:szCs w:val="24"/>
        </w:rPr>
        <w:t xml:space="preserve">Piedāvājumu atvēršana notiek EIS konkursa apakšsistēmā 4 (četras) stundas pēc piedāvājumu iesniegšanas termiņa beigām, kas norādīts Nolikuma 3.2. apakšpunktā. </w:t>
      </w:r>
    </w:p>
    <w:p w14:paraId="6B43FA3F"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Piedāvājumus drīkst iesniegt tikai elektroniski EIS e-konkursu apakšsistēmā. Ārpus EIS vai pēc Nolikumā noteiktā piedāvājumu iesniegšanas termiņa beigām iesniegtie piedāvājumi netiek pieņemti. Piedāvājuma sagatavošana un iesniegšana nekādā veidā nevar apdraudēt EIS sistēmas darbību un nevar ierobežot piekļuvi piedāvājumā ietvertajai informācijai, pretēji piedāvājums netiks izskatīts.</w:t>
      </w:r>
    </w:p>
    <w:p w14:paraId="29E42E8F"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EIS sistēmā reģistrētie dalībnieki tiešsaistes režīmā var sekot līdzi iesniegto piedāvājumu atvēršanas procesam.</w:t>
      </w:r>
    </w:p>
    <w:p w14:paraId="31DAFE8A"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sz w:val="24"/>
          <w:szCs w:val="24"/>
        </w:rPr>
      </w:pPr>
      <w:r w:rsidRPr="007D1301">
        <w:rPr>
          <w:rFonts w:ascii="Times New Roman" w:hAnsi="Times New Roman" w:cs="Times New Roman"/>
          <w:sz w:val="24"/>
          <w:szCs w:val="24"/>
        </w:rPr>
        <w:t>Publisko iepirkumu likuma 39. panta ceturtā daļa nosaka kārtību gadījumā, ja tiek konstatēti E-iepirkumu sistēmas darbības traucējumi, kuru dēļ nav iespējams iesniegt piedāvājumus.</w:t>
      </w:r>
    </w:p>
    <w:p w14:paraId="3963BEC3" w14:textId="77777777" w:rsidR="008A0E48" w:rsidRPr="007D1301" w:rsidRDefault="008A0E48" w:rsidP="008A0E48">
      <w:pPr>
        <w:pStyle w:val="ListParagraph2"/>
        <w:suppressAutoHyphens/>
        <w:spacing w:after="0" w:line="240" w:lineRule="auto"/>
        <w:ind w:left="0"/>
        <w:jc w:val="both"/>
        <w:rPr>
          <w:rFonts w:ascii="Times New Roman" w:hAnsi="Times New Roman" w:cs="Times New Roman"/>
          <w:color w:val="FF0000"/>
          <w:sz w:val="24"/>
          <w:szCs w:val="24"/>
          <w:lang w:eastAsia="ar-SA"/>
        </w:rPr>
      </w:pPr>
    </w:p>
    <w:p w14:paraId="429A1562" w14:textId="77777777" w:rsidR="008A0E48" w:rsidRPr="007D1301" w:rsidRDefault="008A0E48" w:rsidP="00627F50">
      <w:pPr>
        <w:pStyle w:val="ListParagraph2"/>
        <w:numPr>
          <w:ilvl w:val="0"/>
          <w:numId w:val="1"/>
        </w:numPr>
        <w:suppressAutoHyphens/>
        <w:spacing w:after="0" w:line="240" w:lineRule="auto"/>
        <w:ind w:left="0" w:firstLine="0"/>
        <w:jc w:val="center"/>
        <w:rPr>
          <w:rFonts w:ascii="Times New Roman" w:hAnsi="Times New Roman" w:cs="Times New Roman"/>
          <w:b/>
          <w:sz w:val="24"/>
          <w:szCs w:val="24"/>
          <w:lang w:eastAsia="ar-SA"/>
        </w:rPr>
      </w:pPr>
      <w:r w:rsidRPr="007D1301">
        <w:rPr>
          <w:rFonts w:ascii="Times New Roman" w:hAnsi="Times New Roman" w:cs="Times New Roman"/>
          <w:b/>
          <w:sz w:val="24"/>
          <w:szCs w:val="24"/>
          <w:lang w:eastAsia="ar-SA"/>
        </w:rPr>
        <w:t>PIEDĀVĀJUMU NOFORMĒŠANAS UN IESNIEGŠANAS PRASĪBAS</w:t>
      </w:r>
    </w:p>
    <w:p w14:paraId="2C332293"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Piedāvājumus drīkst iesniegt tikai elektroniski EIS e-konkursu apakšsistēmā. Ārpus EIS vai pēc Nolikumā noteiktā piedāvājumu iesniegšanas termiņa beigām iesniegtie piedāvājumi netiek pieņemti. Piedāvājuma sagatavošana un iesniegšana nekādā veidā nevar apdraudēt EIS sistēmas darbību un nevar ierobežot piekļuvi piedāvājumā ietvertajai informācijai, pretēji piedāvājums netiks izskatīts.</w:t>
      </w:r>
    </w:p>
    <w:p w14:paraId="40C2304D"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 xml:space="preserve">Pretendents dokumentus sagatavo elektroniski vispārpieņemtos un atveramos elektronisko dokumentu formātos (DOCX, XLSX, PDF, EDOC u.c.), kas nodrošina dokumentu satura pilnvērtīgu apskati un pārbaudi, ar dokumentu saturu atspoguļojošiem failu nosaukumiem, izmantojot Nolikumā noteiktās dokumentu formas. </w:t>
      </w:r>
    </w:p>
    <w:p w14:paraId="74C3DE13"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Atsauksmes u.c. dokumentus, kas nav jāaizpilda atbilstoši EIS e-konkursu apakšsistēmas Konkursa sadaļā pievienotajām dokumentu formām, pretendents iesniedz .</w:t>
      </w:r>
      <w:proofErr w:type="spellStart"/>
      <w:r w:rsidRPr="007D1301">
        <w:rPr>
          <w:rFonts w:ascii="Times New Roman" w:hAnsi="Times New Roman" w:cs="Times New Roman"/>
          <w:bCs/>
          <w:sz w:val="24"/>
          <w:szCs w:val="24"/>
          <w:lang w:eastAsia="ar-SA"/>
        </w:rPr>
        <w:t>pdf</w:t>
      </w:r>
      <w:proofErr w:type="spellEnd"/>
      <w:r w:rsidRPr="007D1301">
        <w:rPr>
          <w:rFonts w:ascii="Times New Roman" w:hAnsi="Times New Roman" w:cs="Times New Roman"/>
          <w:bCs/>
          <w:sz w:val="24"/>
          <w:szCs w:val="24"/>
          <w:lang w:eastAsia="ar-SA"/>
        </w:rPr>
        <w:t xml:space="preserve"> vai .</w:t>
      </w:r>
      <w:proofErr w:type="spellStart"/>
      <w:r w:rsidRPr="007D1301">
        <w:rPr>
          <w:rFonts w:ascii="Times New Roman" w:hAnsi="Times New Roman" w:cs="Times New Roman"/>
          <w:bCs/>
          <w:sz w:val="24"/>
          <w:szCs w:val="24"/>
          <w:lang w:eastAsia="ar-SA"/>
        </w:rPr>
        <w:t>edoc</w:t>
      </w:r>
      <w:proofErr w:type="spellEnd"/>
      <w:r w:rsidRPr="007D1301">
        <w:rPr>
          <w:rFonts w:ascii="Times New Roman" w:hAnsi="Times New Roman" w:cs="Times New Roman"/>
          <w:bCs/>
          <w:sz w:val="24"/>
          <w:szCs w:val="24"/>
          <w:lang w:eastAsia="ar-SA"/>
        </w:rPr>
        <w:t xml:space="preserve"> formātā. Pretendents ir atbildīgs par iesniegto dokumentu .</w:t>
      </w:r>
      <w:proofErr w:type="spellStart"/>
      <w:r w:rsidRPr="007D1301">
        <w:rPr>
          <w:rFonts w:ascii="Times New Roman" w:hAnsi="Times New Roman" w:cs="Times New Roman"/>
          <w:bCs/>
          <w:sz w:val="24"/>
          <w:szCs w:val="24"/>
          <w:lang w:eastAsia="ar-SA"/>
        </w:rPr>
        <w:t>pdf</w:t>
      </w:r>
      <w:proofErr w:type="spellEnd"/>
      <w:r w:rsidRPr="007D1301">
        <w:rPr>
          <w:rFonts w:ascii="Times New Roman" w:hAnsi="Times New Roman" w:cs="Times New Roman"/>
          <w:bCs/>
          <w:sz w:val="24"/>
          <w:szCs w:val="24"/>
          <w:lang w:eastAsia="ar-SA"/>
        </w:rPr>
        <w:t xml:space="preserve"> vai .</w:t>
      </w:r>
      <w:proofErr w:type="spellStart"/>
      <w:r w:rsidRPr="007D1301">
        <w:rPr>
          <w:rFonts w:ascii="Times New Roman" w:hAnsi="Times New Roman" w:cs="Times New Roman"/>
          <w:bCs/>
          <w:sz w:val="24"/>
          <w:szCs w:val="24"/>
          <w:lang w:eastAsia="ar-SA"/>
        </w:rPr>
        <w:t>edoc</w:t>
      </w:r>
      <w:proofErr w:type="spellEnd"/>
      <w:r w:rsidRPr="007D1301">
        <w:rPr>
          <w:rFonts w:ascii="Times New Roman" w:hAnsi="Times New Roman" w:cs="Times New Roman"/>
          <w:bCs/>
          <w:sz w:val="24"/>
          <w:szCs w:val="24"/>
          <w:lang w:eastAsia="ar-SA"/>
        </w:rPr>
        <w:t xml:space="preserve"> formātā atbilstību Nolikuma prasībām.</w:t>
      </w:r>
    </w:p>
    <w:p w14:paraId="192B7285"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Pretendents ir atbildīgs par iesniegto dokumentu tehnisko kvalitāti, salasāmību un pieejamību EIS sistēmā. Ja iesniegtie dokumenti nav atverami vai nav salasāmi un trūkumu nav iespējams novērst atbilstoši normatīvo aktu prasībām, Komisija ir tiesīga piedāvājumu vērtēt pēc tās rīcībā esošās informācijas.</w:t>
      </w:r>
    </w:p>
    <w:p w14:paraId="32D51649"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Pretendents pirms piedāvājumu iesniegšanas termiņa beigām var grozīt vai atsaukt iesniegto piedāvājumu. Grozījumi vai atsaukums ir iesniedzami tikai elektroniski, izmantojot EIS e-konkursu apakšsistēmu.</w:t>
      </w:r>
    </w:p>
    <w:p w14:paraId="33C4AA50"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Piedāvājumu paraksta ar drošu elektronisko parakstu, kas satur laika zīmogu, vai izmantojot EIS pieejamo elektroniskās parakstīšanas funkcionalitāti. Piedāvājumu (tā sastāvdaļas, ja tās paraksta atsevišķi) paraksta pretendenta pārstāvis ar pārstāvības (paraksta) tiesībām vai pretendenta pilnvarota persona, pievienojot attiecīgu paraksta tiesīgās personas izdotu pilnvaru vai Latvijas Republikas normatīvajos aktos noteiktā kārtībā apliecinātu pilnvarojuma kopiju.</w:t>
      </w:r>
    </w:p>
    <w:p w14:paraId="1AC696F5"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Ja piedāvājumu iesniedz piegādātāju apvienība, pieteikumā jānorāda persona, kura pārstāv pretendentu (apvienību) Konkursā, kā arī katras personas atbildības apjoms. Piegādātāju apvienības pārstāvim jābūt pilnvarotam pārstāvēt visus apvienības dalībniekus iepirkuma procedūrā. Ja nav norādīta persona, kura pārstāv pretendentu (apvienību) Konkursā, tad visi pretendenta (apvienības) biedri paraksta piedāvājumā iekļautos dokumentus.</w:t>
      </w:r>
    </w:p>
    <w:p w14:paraId="4F99EAF4"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Piedāvājums jāiesniedz latviešu valodā, papildus pievienotos dokumentus var iesniegt citā valodā ar pievienotu pretendenta apliecinātu tulkojumu latviešu valodā. Ja dokumenti iesniegti svešvalodā, tiem pievieno pretendenta apliecinātu tulkojumu latviešu valodā. Strīdu gadījumā noteicošais ir tulkojums latviešu valodā.</w:t>
      </w:r>
    </w:p>
    <w:p w14:paraId="5ED76416"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Pretendents, parakstot pieteikumu, apliecina visu iesniegto dokumentu, atvasinājumu un tulkojumu pareizību. Ja Konkursa komisijai rodas šaubas par iesniegtā dokumenta autentiskumu, tā pieprasa, lai pretendents uzrāda dokumenta oriģinālu vai iesniedz dokumentu, atvasinājumu un tulkojumu pareizības apliecinājumu papīra formātā.</w:t>
      </w:r>
    </w:p>
    <w:p w14:paraId="08278AD8"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Iesniedzot piedāvājumu, pretendents pilnībā piekrīt visiem Nolikumā (t.sk. tā pielikumos un formās, kuras ir ievietotas Pasūtītāja pircēja profilā Konkursa sadaļā) ietvertajiem nosacījumiem.</w:t>
      </w:r>
    </w:p>
    <w:p w14:paraId="700634B1"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Pretendents Konkursā var iesniegt tikai vienu piedāvājumu. Piedāvājumu variantu iesniegšana nav pieļaujama un ir par pamatu pretendenta piedāvājuma noraidīšanai.</w:t>
      </w:r>
    </w:p>
    <w:p w14:paraId="39205B4B"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Piedāvājuma iesniegšana ir pretendenta brīvas gribas izpausme, tāpēc neatkarīgi no Konkursa rezultātiem, Pasūtītājs neuzņemas atbildību par pretendenta izdevumiem, kas saistīti ar piedāvājuma sagatavošanu un iesniegšanu.</w:t>
      </w:r>
    </w:p>
    <w:p w14:paraId="295B22CA" w14:textId="77777777" w:rsidR="008A0E48" w:rsidRPr="007D1301" w:rsidRDefault="008A0E48" w:rsidP="008A0E48">
      <w:pPr>
        <w:spacing w:after="0" w:line="240" w:lineRule="auto"/>
        <w:jc w:val="both"/>
        <w:rPr>
          <w:rFonts w:ascii="Times New Roman" w:hAnsi="Times New Roman" w:cs="Times New Roman"/>
          <w:bCs/>
          <w:color w:val="FF0000"/>
          <w:sz w:val="24"/>
          <w:szCs w:val="24"/>
          <w:lang w:eastAsia="ar-SA"/>
        </w:rPr>
      </w:pPr>
    </w:p>
    <w:p w14:paraId="2852715B" w14:textId="77777777" w:rsidR="008A0E48" w:rsidRPr="007D1301" w:rsidRDefault="008A0E48" w:rsidP="00627F50">
      <w:pPr>
        <w:pStyle w:val="ListParagraph2"/>
        <w:numPr>
          <w:ilvl w:val="0"/>
          <w:numId w:val="1"/>
        </w:numPr>
        <w:suppressAutoHyphens/>
        <w:spacing w:after="0" w:line="240" w:lineRule="auto"/>
        <w:ind w:left="0" w:firstLine="0"/>
        <w:jc w:val="center"/>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b/>
          <w:color w:val="000000"/>
          <w:sz w:val="24"/>
          <w:szCs w:val="24"/>
          <w:lang w:eastAsia="lv-LV"/>
        </w:rPr>
        <w:t xml:space="preserve">PRETENDENTA </w:t>
      </w:r>
      <w:r w:rsidRPr="007D1301">
        <w:rPr>
          <w:rFonts w:ascii="Times New Roman" w:hAnsi="Times New Roman" w:cs="Times New Roman"/>
          <w:b/>
          <w:color w:val="000000"/>
          <w:sz w:val="24"/>
          <w:szCs w:val="24"/>
          <w:lang w:eastAsia="ar-SA"/>
        </w:rPr>
        <w:t>KVALIFIKĀCIJAS</w:t>
      </w:r>
      <w:r w:rsidRPr="007D1301">
        <w:rPr>
          <w:rFonts w:ascii="Times New Roman" w:eastAsia="Times New Roman" w:hAnsi="Times New Roman" w:cs="Times New Roman"/>
          <w:b/>
          <w:color w:val="000000"/>
          <w:sz w:val="24"/>
          <w:szCs w:val="24"/>
          <w:lang w:eastAsia="lv-LV"/>
        </w:rPr>
        <w:t xml:space="preserve"> PRASĪBAS UN IESNIEDZAMIE DOKUMENTI</w:t>
      </w:r>
    </w:p>
    <w:p w14:paraId="7DD37EF4"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color w:val="000000"/>
          <w:sz w:val="24"/>
          <w:szCs w:val="24"/>
          <w:lang w:eastAsia="ar-SA"/>
        </w:rPr>
      </w:pPr>
      <w:r w:rsidRPr="007D1301">
        <w:rPr>
          <w:rFonts w:ascii="Times New Roman" w:hAnsi="Times New Roman" w:cs="Times New Roman"/>
          <w:bCs/>
          <w:color w:val="000000"/>
          <w:sz w:val="24"/>
          <w:szCs w:val="24"/>
          <w:lang w:eastAsia="ar-SA"/>
        </w:rPr>
        <w:lastRenderedPageBreak/>
        <w:t>Konkursa kvalifikācijas prasības ir obligātas visiem pretendentiem, kuri vēlas iegūt tiesības slēgt Līgumu Konkursa rezultātā.</w:t>
      </w:r>
    </w:p>
    <w:p w14:paraId="35BA611C" w14:textId="77777777" w:rsidR="008A0E48" w:rsidRPr="007D1301" w:rsidRDefault="008A0E48" w:rsidP="00627F50">
      <w:pPr>
        <w:numPr>
          <w:ilvl w:val="1"/>
          <w:numId w:val="1"/>
        </w:numPr>
        <w:spacing w:after="0" w:line="240" w:lineRule="auto"/>
        <w:ind w:left="0" w:firstLine="0"/>
        <w:jc w:val="both"/>
        <w:rPr>
          <w:rFonts w:ascii="Times New Roman" w:hAnsi="Times New Roman" w:cs="Times New Roman"/>
          <w:bCs/>
          <w:color w:val="000000"/>
          <w:sz w:val="24"/>
          <w:szCs w:val="24"/>
          <w:lang w:eastAsia="ar-SA"/>
        </w:rPr>
      </w:pPr>
      <w:r w:rsidRPr="007D1301">
        <w:rPr>
          <w:rFonts w:ascii="Times New Roman" w:hAnsi="Times New Roman" w:cs="Times New Roman"/>
          <w:bCs/>
          <w:color w:val="000000"/>
          <w:sz w:val="24"/>
          <w:szCs w:val="24"/>
          <w:lang w:eastAsia="ar-SA"/>
        </w:rPr>
        <w:t>Pretendentu kvalifikācijas un piedāvājumu atbilstības pārbaudei un izvēlei pretendents iesniedz šādus dokumentus: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3"/>
        <w:gridCol w:w="4520"/>
        <w:gridCol w:w="4035"/>
      </w:tblGrid>
      <w:tr w:rsidR="008A0E48" w:rsidRPr="007D1301" w14:paraId="09795E99" w14:textId="77777777" w:rsidTr="00567321">
        <w:tc>
          <w:tcPr>
            <w:tcW w:w="943" w:type="dxa"/>
          </w:tcPr>
          <w:p w14:paraId="4A2C3C6C"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v-LV"/>
              </w:rPr>
            </w:pPr>
            <w:proofErr w:type="spellStart"/>
            <w:r w:rsidRPr="007D1301">
              <w:rPr>
                <w:rFonts w:ascii="Times New Roman" w:eastAsia="Times New Roman" w:hAnsi="Times New Roman" w:cs="Times New Roman"/>
                <w:b/>
                <w:bCs/>
                <w:color w:val="000000"/>
                <w:sz w:val="24"/>
                <w:szCs w:val="24"/>
                <w:lang w:eastAsia="lv-LV"/>
              </w:rPr>
              <w:t>Nr.p.k</w:t>
            </w:r>
            <w:proofErr w:type="spellEnd"/>
            <w:r w:rsidRPr="007D1301">
              <w:rPr>
                <w:rFonts w:ascii="Times New Roman" w:eastAsia="Times New Roman" w:hAnsi="Times New Roman" w:cs="Times New Roman"/>
                <w:b/>
                <w:bCs/>
                <w:color w:val="000000"/>
                <w:sz w:val="24"/>
                <w:szCs w:val="24"/>
                <w:lang w:eastAsia="lv-LV"/>
              </w:rPr>
              <w:t>.</w:t>
            </w:r>
          </w:p>
        </w:tc>
        <w:tc>
          <w:tcPr>
            <w:tcW w:w="4520" w:type="dxa"/>
          </w:tcPr>
          <w:p w14:paraId="1E16DF7E"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v-LV"/>
              </w:rPr>
            </w:pPr>
            <w:r w:rsidRPr="007D1301">
              <w:rPr>
                <w:rFonts w:ascii="Times New Roman" w:eastAsia="Times New Roman" w:hAnsi="Times New Roman" w:cs="Times New Roman"/>
                <w:b/>
                <w:bCs/>
                <w:color w:val="000000"/>
                <w:sz w:val="24"/>
                <w:szCs w:val="24"/>
                <w:lang w:eastAsia="lv-LV"/>
              </w:rPr>
              <w:t>Izvirzītā prasība</w:t>
            </w:r>
          </w:p>
        </w:tc>
        <w:tc>
          <w:tcPr>
            <w:tcW w:w="4035" w:type="dxa"/>
          </w:tcPr>
          <w:p w14:paraId="6E889998"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lv-LV"/>
              </w:rPr>
            </w:pPr>
            <w:r w:rsidRPr="007D1301">
              <w:rPr>
                <w:rFonts w:ascii="Times New Roman" w:eastAsia="Times New Roman" w:hAnsi="Times New Roman" w:cs="Times New Roman"/>
                <w:b/>
                <w:bCs/>
                <w:color w:val="000000"/>
                <w:sz w:val="24"/>
                <w:szCs w:val="24"/>
                <w:lang w:eastAsia="lv-LV"/>
              </w:rPr>
              <w:t>Iesniedzamais/-</w:t>
            </w:r>
            <w:proofErr w:type="spellStart"/>
            <w:r w:rsidRPr="007D1301">
              <w:rPr>
                <w:rFonts w:ascii="Times New Roman" w:eastAsia="Times New Roman" w:hAnsi="Times New Roman" w:cs="Times New Roman"/>
                <w:b/>
                <w:bCs/>
                <w:color w:val="000000"/>
                <w:sz w:val="24"/>
                <w:szCs w:val="24"/>
                <w:lang w:eastAsia="lv-LV"/>
              </w:rPr>
              <w:t>ie</w:t>
            </w:r>
            <w:proofErr w:type="spellEnd"/>
            <w:r w:rsidRPr="007D1301">
              <w:rPr>
                <w:rFonts w:ascii="Times New Roman" w:eastAsia="Times New Roman" w:hAnsi="Times New Roman" w:cs="Times New Roman"/>
                <w:b/>
                <w:bCs/>
                <w:color w:val="000000"/>
                <w:sz w:val="24"/>
                <w:szCs w:val="24"/>
                <w:lang w:eastAsia="lv-LV"/>
              </w:rPr>
              <w:t xml:space="preserve"> dokuments/-i</w:t>
            </w:r>
          </w:p>
        </w:tc>
      </w:tr>
      <w:tr w:rsidR="008A0E48" w:rsidRPr="007D1301" w14:paraId="6070563D" w14:textId="77777777" w:rsidTr="00567321">
        <w:tc>
          <w:tcPr>
            <w:tcW w:w="943" w:type="dxa"/>
          </w:tcPr>
          <w:p w14:paraId="102EC929"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5.2.1.</w:t>
            </w:r>
          </w:p>
        </w:tc>
        <w:tc>
          <w:tcPr>
            <w:tcW w:w="4520" w:type="dxa"/>
          </w:tcPr>
          <w:p w14:paraId="6DE7D87F"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Normatīvajos aktos noteiktajā kārtībā ir reģistrēti:</w:t>
            </w:r>
          </w:p>
          <w:p w14:paraId="72697F96" w14:textId="77777777" w:rsidR="008A0E48" w:rsidRPr="007D1301" w:rsidRDefault="008A0E48" w:rsidP="00567321">
            <w:pPr>
              <w:tabs>
                <w:tab w:val="left" w:pos="340"/>
              </w:tabs>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1)</w:t>
            </w:r>
            <w:r w:rsidRPr="007D1301">
              <w:rPr>
                <w:rFonts w:ascii="Times New Roman" w:eastAsia="Times New Roman" w:hAnsi="Times New Roman" w:cs="Times New Roman"/>
                <w:color w:val="000000"/>
                <w:sz w:val="24"/>
                <w:szCs w:val="24"/>
                <w:lang w:eastAsia="lv-LV"/>
              </w:rPr>
              <w:tab/>
              <w:t>pretendents, t.sk.:</w:t>
            </w:r>
          </w:p>
          <w:p w14:paraId="54509CA5" w14:textId="77777777" w:rsidR="008A0E48" w:rsidRPr="007D1301" w:rsidRDefault="008A0E48" w:rsidP="00567321">
            <w:pPr>
              <w:autoSpaceDE w:val="0"/>
              <w:autoSpaceDN w:val="0"/>
              <w:adjustRightInd w:val="0"/>
              <w:spacing w:after="0" w:line="240" w:lineRule="auto"/>
              <w:ind w:left="923" w:hanging="425"/>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a.</w:t>
            </w:r>
            <w:r w:rsidRPr="007D1301">
              <w:rPr>
                <w:rFonts w:ascii="Times New Roman" w:eastAsia="Times New Roman" w:hAnsi="Times New Roman" w:cs="Times New Roman"/>
                <w:color w:val="000000"/>
                <w:sz w:val="24"/>
                <w:szCs w:val="24"/>
                <w:lang w:eastAsia="lv-LV"/>
              </w:rPr>
              <w:tab/>
              <w:t xml:space="preserve">ja piedāvājumu iesniedz personālsabiedrība, personālsabiedrība un visi personālsabiedrības biedri, </w:t>
            </w:r>
          </w:p>
          <w:p w14:paraId="33964939" w14:textId="77777777" w:rsidR="008A0E48" w:rsidRPr="007D1301" w:rsidRDefault="008A0E48" w:rsidP="00567321">
            <w:pPr>
              <w:autoSpaceDE w:val="0"/>
              <w:autoSpaceDN w:val="0"/>
              <w:adjustRightInd w:val="0"/>
              <w:spacing w:after="0" w:line="240" w:lineRule="auto"/>
              <w:ind w:left="923" w:hanging="425"/>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b.</w:t>
            </w:r>
            <w:r w:rsidRPr="007D1301">
              <w:rPr>
                <w:rFonts w:ascii="Times New Roman" w:eastAsia="Times New Roman" w:hAnsi="Times New Roman" w:cs="Times New Roman"/>
                <w:color w:val="000000"/>
                <w:sz w:val="24"/>
                <w:szCs w:val="24"/>
                <w:lang w:eastAsia="lv-LV"/>
              </w:rPr>
              <w:tab/>
              <w:t xml:space="preserve">ja piedāvājumu iesniedz piegādātāju apvienība, visi piegādātāju apvienības dalībnieki, </w:t>
            </w:r>
          </w:p>
          <w:p w14:paraId="2783DD09"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2)</w:t>
            </w:r>
            <w:r w:rsidRPr="007D1301">
              <w:rPr>
                <w:rFonts w:ascii="Times New Roman" w:eastAsia="Times New Roman" w:hAnsi="Times New Roman" w:cs="Times New Roman"/>
                <w:color w:val="000000"/>
                <w:sz w:val="24"/>
                <w:szCs w:val="24"/>
                <w:lang w:eastAsia="lv-LV"/>
              </w:rPr>
              <w:tab/>
              <w:t xml:space="preserve">ja attiecināms, Līguma izpildē iesaistītie apakšuzņēmēji, kuru sniedzamo pakalpojumu vērtība ir vismaz 10 000 </w:t>
            </w:r>
            <w:proofErr w:type="spellStart"/>
            <w:r w:rsidRPr="007D1301">
              <w:rPr>
                <w:rFonts w:ascii="Times New Roman" w:eastAsia="Times New Roman" w:hAnsi="Times New Roman" w:cs="Times New Roman"/>
                <w:i/>
                <w:iCs/>
                <w:color w:val="000000"/>
                <w:sz w:val="24"/>
                <w:szCs w:val="24"/>
                <w:lang w:eastAsia="lv-LV"/>
              </w:rPr>
              <w:t>euro</w:t>
            </w:r>
            <w:proofErr w:type="spellEnd"/>
            <w:r w:rsidRPr="007D1301">
              <w:rPr>
                <w:rFonts w:ascii="Times New Roman" w:eastAsia="Times New Roman" w:hAnsi="Times New Roman" w:cs="Times New Roman"/>
                <w:i/>
                <w:iCs/>
                <w:color w:val="000000"/>
                <w:sz w:val="24"/>
                <w:szCs w:val="24"/>
                <w:lang w:eastAsia="lv-LV"/>
              </w:rPr>
              <w:t xml:space="preserve"> </w:t>
            </w:r>
            <w:r w:rsidRPr="007D1301">
              <w:rPr>
                <w:rFonts w:ascii="Times New Roman" w:eastAsia="Times New Roman" w:hAnsi="Times New Roman" w:cs="Times New Roman"/>
                <w:color w:val="000000"/>
                <w:sz w:val="24"/>
                <w:szCs w:val="24"/>
                <w:lang w:eastAsia="lv-LV"/>
              </w:rPr>
              <w:t>no Līguma vērtības,</w:t>
            </w:r>
          </w:p>
          <w:p w14:paraId="08C36722"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3)</w:t>
            </w:r>
            <w:r w:rsidRPr="007D1301">
              <w:rPr>
                <w:rFonts w:ascii="Times New Roman" w:eastAsia="Times New Roman" w:hAnsi="Times New Roman" w:cs="Times New Roman"/>
                <w:color w:val="000000"/>
                <w:sz w:val="24"/>
                <w:szCs w:val="24"/>
                <w:lang w:eastAsia="lv-LV"/>
              </w:rPr>
              <w:tab/>
              <w:t>ja attiecināms, personas, uz kuru spējām pretendents balstās.</w:t>
            </w:r>
          </w:p>
        </w:tc>
        <w:tc>
          <w:tcPr>
            <w:tcW w:w="4035" w:type="dxa"/>
          </w:tcPr>
          <w:p w14:paraId="4B58340E"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Pretendents iesniedz pieteikumu atbilstoši Nolikuma 1. pielikuma prasībām. </w:t>
            </w:r>
          </w:p>
          <w:p w14:paraId="11D1D97A"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Latvijas Republikas Uzņēmumu reģistra vestajā reģistrā reģistrētam pretendentam dokuments par pretendenta reģistrāciju nav jāiesniedz. </w:t>
            </w:r>
          </w:p>
          <w:p w14:paraId="3A90CF60"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Ārvalstīs reģistrēts pretendents kopā ar piedāvājumu iesniedz pierādījumus, ka uz piedāvājuma iesniegšanas brīdi pretendents ir reģistrēts, licencēts vai sertificēts atbilstoši tā reģistrācijas (izcelsmes) valsts normatīvo aktu prasībām, ko apliecina attiecīgās valsts reģistrācijas faktu apliecinošs dokuments. Ja attiecīgās valsts normatīvais regulējums neparedz reģistrācijas dokumenta izdošanu, tad pretendents pieteikumā norāda attiecīgās valsts kompetento iestādi, kas var apliecināt reģistrācijas faktu.</w:t>
            </w:r>
          </w:p>
        </w:tc>
      </w:tr>
      <w:tr w:rsidR="008A0E48" w:rsidRPr="007D1301" w14:paraId="15064605" w14:textId="77777777" w:rsidTr="00567321">
        <w:tc>
          <w:tcPr>
            <w:tcW w:w="943" w:type="dxa"/>
          </w:tcPr>
          <w:p w14:paraId="50A93D1F"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bookmarkStart w:id="15" w:name="_Hlk219973166"/>
            <w:r w:rsidRPr="007D1301">
              <w:rPr>
                <w:rFonts w:ascii="Times New Roman" w:eastAsia="Times New Roman" w:hAnsi="Times New Roman" w:cs="Times New Roman"/>
                <w:color w:val="000000"/>
                <w:sz w:val="24"/>
                <w:szCs w:val="24"/>
                <w:lang w:eastAsia="lv-LV"/>
              </w:rPr>
              <w:t>5.2.2.</w:t>
            </w:r>
          </w:p>
        </w:tc>
        <w:tc>
          <w:tcPr>
            <w:tcW w:w="4520" w:type="dxa"/>
          </w:tcPr>
          <w:p w14:paraId="079ABBBC" w14:textId="77777777" w:rsidR="008A0E48" w:rsidRDefault="008A0E48" w:rsidP="00567321">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 xml:space="preserve">Pretendents iepriekšējo 3 (trīs) gadu laikā (2023., 2024., 2025. un 2026. gads līdz piedāvājuma iesniegšanas brīdim) ir sekmīgi izpildījis vismaz 1 (vienu) līgumu par attiecīgajai iepirkuma daļai pēc būtības līdzvērtīgu preču piegādi. </w:t>
            </w:r>
          </w:p>
          <w:p w14:paraId="5620DD3C" w14:textId="39380D32" w:rsidR="008A0E48" w:rsidRPr="007D1301" w:rsidRDefault="008A0E48" w:rsidP="00567321">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Par attiecīgajai iepirkuma daļai pēc būtības līdzvērtīgu pieredzi uzskatāma pieredze šādās preču grupās:</w:t>
            </w:r>
          </w:p>
          <w:p w14:paraId="45D41AA4" w14:textId="7E0A5D98" w:rsidR="008A0E48" w:rsidRPr="007D1301" w:rsidRDefault="008A0E48" w:rsidP="00567321">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 xml:space="preserve">1. daļai </w:t>
            </w:r>
            <w:r w:rsidR="00CF49E8" w:rsidRPr="007D1301">
              <w:rPr>
                <w:rFonts w:ascii="Times New Roman" w:hAnsi="Times New Roman" w:cs="Times New Roman"/>
                <w:sz w:val="24"/>
                <w:szCs w:val="24"/>
              </w:rPr>
              <w:t>Aprīkojums personām ar redzes un garīgās attīstības traucējumiem;</w:t>
            </w:r>
          </w:p>
          <w:p w14:paraId="007F5EE7" w14:textId="2C77870E" w:rsidR="00B25886" w:rsidRPr="007D1301" w:rsidRDefault="008A0E4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2.</w:t>
            </w:r>
            <w:r w:rsidR="003C74B7">
              <w:rPr>
                <w:rFonts w:ascii="Times New Roman" w:hAnsi="Times New Roman" w:cs="Times New Roman"/>
                <w:sz w:val="24"/>
                <w:szCs w:val="24"/>
              </w:rPr>
              <w:t> </w:t>
            </w:r>
            <w:r w:rsidRPr="007D1301">
              <w:rPr>
                <w:rFonts w:ascii="Times New Roman" w:hAnsi="Times New Roman" w:cs="Times New Roman"/>
                <w:sz w:val="24"/>
                <w:szCs w:val="24"/>
              </w:rPr>
              <w:t xml:space="preserve">daļai </w:t>
            </w:r>
            <w:r w:rsidR="00CF49E8" w:rsidRPr="007D1301">
              <w:rPr>
                <w:rFonts w:ascii="Times New Roman" w:hAnsi="Times New Roman" w:cs="Times New Roman"/>
                <w:sz w:val="24"/>
                <w:szCs w:val="24"/>
              </w:rPr>
              <w:t xml:space="preserve">Alternatīvās un </w:t>
            </w:r>
            <w:proofErr w:type="spellStart"/>
            <w:r w:rsidR="00CF49E8" w:rsidRPr="007D1301">
              <w:rPr>
                <w:rFonts w:ascii="Times New Roman" w:hAnsi="Times New Roman" w:cs="Times New Roman"/>
                <w:sz w:val="24"/>
                <w:szCs w:val="24"/>
              </w:rPr>
              <w:t>augmentatīvās</w:t>
            </w:r>
            <w:proofErr w:type="spellEnd"/>
            <w:r w:rsidR="00CF49E8" w:rsidRPr="007D1301">
              <w:rPr>
                <w:rFonts w:ascii="Times New Roman" w:hAnsi="Times New Roman" w:cs="Times New Roman"/>
                <w:sz w:val="24"/>
                <w:szCs w:val="24"/>
              </w:rPr>
              <w:t xml:space="preserve"> komunikācijas nodrošināšanas </w:t>
            </w:r>
            <w:proofErr w:type="spellStart"/>
            <w:r w:rsidR="00CF49E8" w:rsidRPr="007D1301">
              <w:rPr>
                <w:rFonts w:ascii="Times New Roman" w:hAnsi="Times New Roman" w:cs="Times New Roman"/>
                <w:sz w:val="24"/>
                <w:szCs w:val="24"/>
              </w:rPr>
              <w:t>aprikojums</w:t>
            </w:r>
            <w:proofErr w:type="spellEnd"/>
            <w:r w:rsidR="00CF49E8" w:rsidRPr="007D1301">
              <w:rPr>
                <w:rFonts w:ascii="Times New Roman" w:hAnsi="Times New Roman" w:cs="Times New Roman"/>
                <w:sz w:val="24"/>
                <w:szCs w:val="24"/>
              </w:rPr>
              <w:t>;</w:t>
            </w:r>
          </w:p>
          <w:p w14:paraId="2C6384CC" w14:textId="0084E1FB" w:rsidR="00CF49E8" w:rsidRPr="007D1301" w:rsidRDefault="00CF49E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3.</w:t>
            </w:r>
            <w:r w:rsidR="003C74B7">
              <w:rPr>
                <w:rFonts w:ascii="Times New Roman" w:hAnsi="Times New Roman" w:cs="Times New Roman"/>
                <w:sz w:val="24"/>
                <w:szCs w:val="24"/>
              </w:rPr>
              <w:t> </w:t>
            </w:r>
            <w:r w:rsidRPr="007D1301">
              <w:rPr>
                <w:rFonts w:ascii="Times New Roman" w:hAnsi="Times New Roman" w:cs="Times New Roman"/>
                <w:sz w:val="24"/>
                <w:szCs w:val="24"/>
              </w:rPr>
              <w:t xml:space="preserve">daļai </w:t>
            </w:r>
            <w:proofErr w:type="spellStart"/>
            <w:r w:rsidRPr="007D1301">
              <w:rPr>
                <w:rFonts w:ascii="Times New Roman" w:hAnsi="Times New Roman" w:cs="Times New Roman"/>
                <w:sz w:val="24"/>
                <w:szCs w:val="24"/>
              </w:rPr>
              <w:t>Sensorais</w:t>
            </w:r>
            <w:proofErr w:type="spellEnd"/>
            <w:r w:rsidRPr="007D1301">
              <w:rPr>
                <w:rFonts w:ascii="Times New Roman" w:hAnsi="Times New Roman" w:cs="Times New Roman"/>
                <w:sz w:val="24"/>
                <w:szCs w:val="24"/>
              </w:rPr>
              <w:t xml:space="preserve"> stimulācijas aprīkojums </w:t>
            </w:r>
          </w:p>
          <w:p w14:paraId="6B5425D6" w14:textId="04DE0F03" w:rsidR="00CF49E8" w:rsidRPr="007D1301" w:rsidRDefault="00CF49E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4.</w:t>
            </w:r>
            <w:r w:rsidR="003C74B7">
              <w:rPr>
                <w:rFonts w:ascii="Times New Roman" w:hAnsi="Times New Roman" w:cs="Times New Roman"/>
                <w:sz w:val="24"/>
                <w:szCs w:val="24"/>
              </w:rPr>
              <w:t xml:space="preserve"> daļai </w:t>
            </w:r>
            <w:r w:rsidRPr="007D1301">
              <w:rPr>
                <w:rFonts w:ascii="Times New Roman" w:hAnsi="Times New Roman" w:cs="Times New Roman"/>
                <w:sz w:val="24"/>
                <w:szCs w:val="24"/>
              </w:rPr>
              <w:t>Funkcionālais aprūpes aprīkojums;</w:t>
            </w:r>
          </w:p>
          <w:p w14:paraId="007162D4" w14:textId="55F29BBD" w:rsidR="00CF49E8" w:rsidRPr="007D1301" w:rsidRDefault="00CF49E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5.</w:t>
            </w:r>
            <w:r w:rsidR="003C74B7">
              <w:rPr>
                <w:rFonts w:ascii="Times New Roman" w:hAnsi="Times New Roman" w:cs="Times New Roman"/>
                <w:sz w:val="24"/>
                <w:szCs w:val="24"/>
              </w:rPr>
              <w:t xml:space="preserve"> daļai </w:t>
            </w:r>
            <w:r w:rsidRPr="007D1301">
              <w:rPr>
                <w:rFonts w:ascii="Times New Roman" w:hAnsi="Times New Roman" w:cs="Times New Roman"/>
                <w:sz w:val="24"/>
                <w:szCs w:val="24"/>
              </w:rPr>
              <w:t xml:space="preserve">Bezvadu radiofrekvenču pārraides sistēmas </w:t>
            </w:r>
          </w:p>
          <w:p w14:paraId="6A43ED2A" w14:textId="574D8918" w:rsidR="00CF49E8" w:rsidRPr="007D1301" w:rsidRDefault="00CF49E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6.</w:t>
            </w:r>
            <w:r w:rsidR="003C74B7">
              <w:rPr>
                <w:rFonts w:ascii="Times New Roman" w:hAnsi="Times New Roman" w:cs="Times New Roman"/>
                <w:sz w:val="24"/>
                <w:szCs w:val="24"/>
              </w:rPr>
              <w:t xml:space="preserve"> daļai </w:t>
            </w:r>
            <w:r w:rsidRPr="007D1301">
              <w:t xml:space="preserve"> </w:t>
            </w:r>
            <w:r w:rsidRPr="007D1301">
              <w:rPr>
                <w:rFonts w:ascii="Times New Roman" w:hAnsi="Times New Roman" w:cs="Times New Roman"/>
                <w:sz w:val="24"/>
                <w:szCs w:val="24"/>
              </w:rPr>
              <w:t>Stacionāra indukcijas cilpas sistēma;</w:t>
            </w:r>
          </w:p>
          <w:p w14:paraId="4B2888E5" w14:textId="549139BB" w:rsidR="00CF49E8" w:rsidRDefault="00CF49E8"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7.</w:t>
            </w:r>
            <w:r w:rsidRPr="007D1301">
              <w:t xml:space="preserve"> </w:t>
            </w:r>
            <w:r w:rsidR="003C74B7">
              <w:t xml:space="preserve">daļai </w:t>
            </w:r>
            <w:r w:rsidRPr="007D1301">
              <w:rPr>
                <w:rFonts w:ascii="Times New Roman" w:hAnsi="Times New Roman" w:cs="Times New Roman"/>
                <w:sz w:val="24"/>
                <w:szCs w:val="24"/>
              </w:rPr>
              <w:t>Skaļruņu sistēma auditorijai.</w:t>
            </w:r>
          </w:p>
          <w:p w14:paraId="3D7F1670" w14:textId="7CB019FA" w:rsidR="00497F85" w:rsidRPr="007D1301" w:rsidRDefault="00497F85" w:rsidP="00B25886">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3C74B7">
              <w:rPr>
                <w:sz w:val="24"/>
                <w:szCs w:val="24"/>
              </w:rPr>
              <w:t> </w:t>
            </w:r>
            <w:r w:rsidR="003C74B7">
              <w:t>daļai </w:t>
            </w:r>
            <w:r w:rsidRPr="00497F85">
              <w:rPr>
                <w:rFonts w:ascii="Times New Roman" w:hAnsi="Times New Roman" w:cs="Times New Roman"/>
                <w:sz w:val="24"/>
                <w:szCs w:val="24"/>
              </w:rPr>
              <w:t>Vizuālās un alternatīvās komunikācijas aprīkojums</w:t>
            </w:r>
            <w:r>
              <w:rPr>
                <w:rFonts w:ascii="Times New Roman" w:hAnsi="Times New Roman" w:cs="Times New Roman"/>
                <w:sz w:val="24"/>
                <w:szCs w:val="24"/>
              </w:rPr>
              <w:t>.</w:t>
            </w:r>
          </w:p>
          <w:p w14:paraId="0B92DF92" w14:textId="31687526" w:rsidR="00B25886" w:rsidRPr="007D1301" w:rsidRDefault="00B25886" w:rsidP="00B25886">
            <w:pPr>
              <w:spacing w:before="120" w:after="0" w:line="240" w:lineRule="auto"/>
              <w:jc w:val="both"/>
              <w:rPr>
                <w:rFonts w:ascii="Times New Roman" w:hAnsi="Times New Roman" w:cs="Times New Roman"/>
                <w:sz w:val="24"/>
                <w:szCs w:val="24"/>
              </w:rPr>
            </w:pPr>
            <w:r w:rsidRPr="007D1301">
              <w:rPr>
                <w:rFonts w:ascii="Times New Roman" w:hAnsi="Times New Roman" w:cs="Times New Roman"/>
                <w:sz w:val="24"/>
                <w:szCs w:val="24"/>
                <w:lang w:eastAsia="lv-LV"/>
              </w:rPr>
              <w:lastRenderedPageBreak/>
              <w:t>Ja Pretendents ir piegādātāju apvienība, tad vismaz vienam no Apvienības dalībniekiem jāizpilda šajā punktā noteiktās prasības.</w:t>
            </w:r>
          </w:p>
          <w:p w14:paraId="58166C9A" w14:textId="302A1108" w:rsidR="008A0E48" w:rsidRPr="007D1301" w:rsidRDefault="008A0E48" w:rsidP="00567321">
            <w:pPr>
              <w:spacing w:before="120" w:after="0" w:line="240" w:lineRule="auto"/>
              <w:jc w:val="both"/>
            </w:pPr>
          </w:p>
        </w:tc>
        <w:tc>
          <w:tcPr>
            <w:tcW w:w="4035" w:type="dxa"/>
          </w:tcPr>
          <w:p w14:paraId="6F5126A3" w14:textId="77777777" w:rsidR="008A0E48" w:rsidRPr="007D1301" w:rsidRDefault="008A0E48" w:rsidP="00567321">
            <w:pPr>
              <w:numPr>
                <w:ilvl w:val="0"/>
                <w:numId w:val="9"/>
              </w:numPr>
              <w:tabs>
                <w:tab w:val="left" w:pos="541"/>
              </w:tabs>
              <w:autoSpaceDE w:val="0"/>
              <w:autoSpaceDN w:val="0"/>
              <w:adjustRightInd w:val="0"/>
              <w:spacing w:after="0" w:line="240" w:lineRule="auto"/>
              <w:ind w:left="34" w:firstLine="0"/>
              <w:jc w:val="both"/>
              <w:rPr>
                <w:rFonts w:ascii="Times New Roman" w:hAnsi="Times New Roman" w:cs="Times New Roman"/>
                <w:sz w:val="24"/>
                <w:szCs w:val="24"/>
              </w:rPr>
            </w:pPr>
            <w:r w:rsidRPr="007D1301">
              <w:rPr>
                <w:rFonts w:ascii="Times New Roman" w:hAnsi="Times New Roman" w:cs="Times New Roman"/>
                <w:sz w:val="24"/>
                <w:szCs w:val="24"/>
              </w:rPr>
              <w:lastRenderedPageBreak/>
              <w:t>Pretendents Nolikuma 1. pielikuma “Pieteikums” sadaļā “Pieredzes apliecinājums”, norāda šādu informāciju:</w:t>
            </w:r>
          </w:p>
          <w:p w14:paraId="17441B20" w14:textId="77777777" w:rsidR="008A0E48" w:rsidRPr="007D1301" w:rsidRDefault="008A0E48" w:rsidP="00567321">
            <w:pPr>
              <w:numPr>
                <w:ilvl w:val="0"/>
                <w:numId w:val="10"/>
              </w:numPr>
              <w:tabs>
                <w:tab w:val="left" w:pos="541"/>
              </w:tabs>
              <w:autoSpaceDE w:val="0"/>
              <w:autoSpaceDN w:val="0"/>
              <w:adjustRightInd w:val="0"/>
              <w:spacing w:after="0" w:line="240" w:lineRule="auto"/>
              <w:ind w:left="34" w:firstLine="0"/>
              <w:jc w:val="both"/>
              <w:rPr>
                <w:rFonts w:ascii="Times New Roman" w:hAnsi="Times New Roman" w:cs="Times New Roman"/>
                <w:sz w:val="24"/>
                <w:szCs w:val="24"/>
              </w:rPr>
            </w:pPr>
            <w:r w:rsidRPr="007D1301">
              <w:rPr>
                <w:rFonts w:ascii="Times New Roman" w:hAnsi="Times New Roman" w:cs="Times New Roman"/>
                <w:sz w:val="24"/>
                <w:szCs w:val="24"/>
              </w:rPr>
              <w:t>pasūtītāja nosaukums, kontaktpersona, tālruņa numurs;</w:t>
            </w:r>
          </w:p>
          <w:p w14:paraId="2AD16149" w14:textId="77777777" w:rsidR="008A0E48" w:rsidRPr="007D1301" w:rsidRDefault="008A0E48" w:rsidP="00567321">
            <w:pPr>
              <w:numPr>
                <w:ilvl w:val="0"/>
                <w:numId w:val="10"/>
              </w:numPr>
              <w:tabs>
                <w:tab w:val="left" w:pos="541"/>
              </w:tabs>
              <w:autoSpaceDE w:val="0"/>
              <w:autoSpaceDN w:val="0"/>
              <w:adjustRightInd w:val="0"/>
              <w:spacing w:after="0" w:line="240" w:lineRule="auto"/>
              <w:ind w:left="34" w:firstLine="0"/>
              <w:jc w:val="both"/>
              <w:rPr>
                <w:rFonts w:ascii="Times New Roman" w:hAnsi="Times New Roman" w:cs="Times New Roman"/>
                <w:sz w:val="24"/>
                <w:szCs w:val="24"/>
              </w:rPr>
            </w:pPr>
            <w:r w:rsidRPr="007D1301">
              <w:rPr>
                <w:rFonts w:ascii="Times New Roman" w:hAnsi="Times New Roman" w:cs="Times New Roman"/>
                <w:sz w:val="24"/>
                <w:szCs w:val="24"/>
              </w:rPr>
              <w:t>piegādes līguma termiņš;</w:t>
            </w:r>
          </w:p>
          <w:p w14:paraId="3D8DEC03" w14:textId="77777777" w:rsidR="008A0E48" w:rsidRPr="007D1301" w:rsidRDefault="008A0E48" w:rsidP="00567321">
            <w:pPr>
              <w:numPr>
                <w:ilvl w:val="0"/>
                <w:numId w:val="10"/>
              </w:numPr>
              <w:tabs>
                <w:tab w:val="left" w:pos="541"/>
              </w:tabs>
              <w:autoSpaceDE w:val="0"/>
              <w:autoSpaceDN w:val="0"/>
              <w:adjustRightInd w:val="0"/>
              <w:spacing w:after="0" w:line="240" w:lineRule="auto"/>
              <w:ind w:left="34" w:firstLine="0"/>
              <w:jc w:val="both"/>
              <w:rPr>
                <w:rFonts w:ascii="Times New Roman" w:hAnsi="Times New Roman" w:cs="Times New Roman"/>
                <w:sz w:val="24"/>
                <w:szCs w:val="24"/>
              </w:rPr>
            </w:pPr>
            <w:r w:rsidRPr="007D1301">
              <w:rPr>
                <w:rFonts w:ascii="Times New Roman" w:hAnsi="Times New Roman" w:cs="Times New Roman"/>
                <w:sz w:val="24"/>
                <w:szCs w:val="24"/>
              </w:rPr>
              <w:t>piegādes līguma priekšmeta raksturojums.</w:t>
            </w:r>
          </w:p>
          <w:p w14:paraId="08A3F54D" w14:textId="766C1558" w:rsidR="008A0E48" w:rsidRPr="007D1301" w:rsidRDefault="008A0E48" w:rsidP="00567321">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 xml:space="preserve">Pretendents </w:t>
            </w:r>
            <w:r w:rsidRPr="007D1301">
              <w:rPr>
                <w:rFonts w:ascii="Times New Roman" w:hAnsi="Times New Roman" w:cs="Times New Roman"/>
                <w:b/>
                <w:bCs/>
                <w:sz w:val="24"/>
                <w:szCs w:val="24"/>
              </w:rPr>
              <w:t xml:space="preserve">iesniedz </w:t>
            </w:r>
            <w:r w:rsidRPr="007D1301">
              <w:rPr>
                <w:rFonts w:ascii="Times New Roman" w:hAnsi="Times New Roman" w:cs="Times New Roman"/>
                <w:b/>
                <w:bCs/>
                <w:sz w:val="24"/>
                <w:szCs w:val="24"/>
                <w:u w:val="single"/>
              </w:rPr>
              <w:t>vismaz vienu</w:t>
            </w:r>
            <w:r w:rsidRPr="007D1301">
              <w:rPr>
                <w:rFonts w:ascii="Times New Roman" w:hAnsi="Times New Roman" w:cs="Times New Roman"/>
                <w:b/>
                <w:bCs/>
                <w:sz w:val="24"/>
                <w:szCs w:val="24"/>
              </w:rPr>
              <w:t xml:space="preserve"> atsauksmi vai citu dokumentu, kas apliecina atbilstību šī punkta prasībām un līguma sekmīgu izpildi</w:t>
            </w:r>
            <w:r w:rsidRPr="007D1301">
              <w:rPr>
                <w:rFonts w:ascii="Times New Roman" w:hAnsi="Times New Roman" w:cs="Times New Roman"/>
                <w:sz w:val="24"/>
                <w:szCs w:val="24"/>
              </w:rPr>
              <w:t xml:space="preserve"> (piemēram, nodošanas-pieņemšanas aktu, pasūtītāja apliecinājumu, izpildes aktu vai citu līdzvērtīgu dokumentu).</w:t>
            </w:r>
          </w:p>
        </w:tc>
      </w:tr>
      <w:tr w:rsidR="00EC5C83" w:rsidRPr="007D1301" w14:paraId="40CB1C43" w14:textId="77777777" w:rsidTr="00567321">
        <w:tc>
          <w:tcPr>
            <w:tcW w:w="943" w:type="dxa"/>
          </w:tcPr>
          <w:p w14:paraId="6FDCBAAE" w14:textId="7B0B5DD9" w:rsidR="00EC5C83" w:rsidRPr="007D1301" w:rsidRDefault="00CF3CF1"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5.2.3.</w:t>
            </w:r>
          </w:p>
        </w:tc>
        <w:tc>
          <w:tcPr>
            <w:tcW w:w="4520" w:type="dxa"/>
          </w:tcPr>
          <w:p w14:paraId="38B62A82" w14:textId="5A945315" w:rsidR="00EC5C83" w:rsidRPr="00A918C6" w:rsidRDefault="00EC5C83" w:rsidP="00567321">
            <w:pPr>
              <w:spacing w:before="120" w:after="0" w:line="240" w:lineRule="auto"/>
              <w:jc w:val="both"/>
            </w:pPr>
            <w:r w:rsidRPr="00A918C6">
              <w:rPr>
                <w:rFonts w:ascii="Times New Roman" w:hAnsi="Times New Roman" w:cs="Times New Roman"/>
                <w:sz w:val="24"/>
                <w:szCs w:val="24"/>
              </w:rPr>
              <w:t>Pretendentam</w:t>
            </w:r>
            <w:r w:rsidR="00212C96" w:rsidRPr="00A918C6">
              <w:rPr>
                <w:rFonts w:ascii="Times New Roman" w:hAnsi="Times New Roman" w:cs="Times New Roman"/>
                <w:sz w:val="24"/>
                <w:szCs w:val="24"/>
              </w:rPr>
              <w:t xml:space="preserve">, kurš piesakās uz Iepirkuma  4. </w:t>
            </w:r>
            <w:r w:rsidR="00560E31" w:rsidRPr="00A918C6">
              <w:rPr>
                <w:rFonts w:ascii="Times New Roman" w:hAnsi="Times New Roman" w:cs="Times New Roman"/>
                <w:sz w:val="24"/>
                <w:szCs w:val="24"/>
              </w:rPr>
              <w:t xml:space="preserve">5., 6. </w:t>
            </w:r>
            <w:r w:rsidR="00212C96" w:rsidRPr="00A918C6">
              <w:rPr>
                <w:rFonts w:ascii="Times New Roman" w:hAnsi="Times New Roman" w:cs="Times New Roman"/>
                <w:sz w:val="24"/>
                <w:szCs w:val="24"/>
              </w:rPr>
              <w:t xml:space="preserve">un 7. daļu, </w:t>
            </w:r>
            <w:r w:rsidRPr="00A918C6">
              <w:rPr>
                <w:rFonts w:ascii="Times New Roman" w:hAnsi="Times New Roman" w:cs="Times New Roman"/>
                <w:sz w:val="24"/>
                <w:szCs w:val="24"/>
              </w:rPr>
              <w:t>ir jābūt tiesībām piegādāt un nodrošināt piedāvāto iekārtu ražotāja garantijas saistību izpildi Latvijas Republikas teritorijā</w:t>
            </w:r>
            <w:r w:rsidRPr="00A918C6">
              <w:t>.</w:t>
            </w:r>
          </w:p>
          <w:p w14:paraId="01F29ADA" w14:textId="72FC06B8" w:rsidR="00212C96" w:rsidRPr="00A918C6" w:rsidRDefault="00212C96" w:rsidP="00567321">
            <w:pPr>
              <w:spacing w:before="120" w:after="0" w:line="240" w:lineRule="auto"/>
              <w:jc w:val="both"/>
              <w:rPr>
                <w:rFonts w:ascii="Times New Roman" w:hAnsi="Times New Roman" w:cs="Times New Roman"/>
                <w:sz w:val="24"/>
                <w:szCs w:val="24"/>
              </w:rPr>
            </w:pPr>
          </w:p>
        </w:tc>
        <w:tc>
          <w:tcPr>
            <w:tcW w:w="4035" w:type="dxa"/>
          </w:tcPr>
          <w:p w14:paraId="2A6C83B3" w14:textId="305385B2" w:rsidR="00EC5C83" w:rsidRPr="00A918C6" w:rsidRDefault="00EC5C83" w:rsidP="00212C96">
            <w:pPr>
              <w:spacing w:after="0" w:line="240" w:lineRule="auto"/>
              <w:jc w:val="both"/>
              <w:rPr>
                <w:rFonts w:ascii="Times New Roman" w:eastAsia="Times New Roman" w:hAnsi="Times New Roman" w:cs="Times New Roman"/>
                <w:sz w:val="24"/>
                <w:szCs w:val="24"/>
                <w:lang w:eastAsia="lv-LV"/>
              </w:rPr>
            </w:pPr>
            <w:r w:rsidRPr="00A918C6">
              <w:rPr>
                <w:rFonts w:ascii="Times New Roman" w:eastAsia="Times New Roman" w:hAnsi="Times New Roman" w:cs="Times New Roman"/>
                <w:sz w:val="24"/>
                <w:szCs w:val="24"/>
                <w:lang w:eastAsia="lv-LV"/>
              </w:rPr>
              <w:t>Pretendents</w:t>
            </w:r>
            <w:r w:rsidR="00212C96" w:rsidRPr="00A918C6">
              <w:rPr>
                <w:rFonts w:ascii="Times New Roman" w:eastAsia="Times New Roman" w:hAnsi="Times New Roman" w:cs="Times New Roman"/>
                <w:sz w:val="24"/>
                <w:szCs w:val="24"/>
                <w:lang w:eastAsia="lv-LV"/>
              </w:rPr>
              <w:t>, kurš piesakās uz Iepirkuma  4.</w:t>
            </w:r>
            <w:r w:rsidR="00560E31" w:rsidRPr="00A918C6">
              <w:rPr>
                <w:rFonts w:ascii="Times New Roman" w:eastAsia="Times New Roman" w:hAnsi="Times New Roman" w:cs="Times New Roman"/>
                <w:sz w:val="24"/>
                <w:szCs w:val="24"/>
                <w:lang w:eastAsia="lv-LV"/>
              </w:rPr>
              <w:t>, 5., 6.</w:t>
            </w:r>
            <w:r w:rsidR="00212C96" w:rsidRPr="00A918C6">
              <w:rPr>
                <w:rFonts w:ascii="Times New Roman" w:eastAsia="Times New Roman" w:hAnsi="Times New Roman" w:cs="Times New Roman"/>
                <w:sz w:val="24"/>
                <w:szCs w:val="24"/>
                <w:lang w:eastAsia="lv-LV"/>
              </w:rPr>
              <w:t xml:space="preserve"> un 7. daļu, </w:t>
            </w:r>
            <w:r w:rsidRPr="00A918C6">
              <w:rPr>
                <w:rFonts w:ascii="Times New Roman" w:eastAsia="Times New Roman" w:hAnsi="Times New Roman" w:cs="Times New Roman"/>
                <w:sz w:val="24"/>
                <w:szCs w:val="24"/>
                <w:lang w:eastAsia="lv-LV"/>
              </w:rPr>
              <w:t>iesniedz iekārtas ražotāja vai tā oficiālā izplatītāja parakstītu autorizācijas apliecinājumu (vēstuli)</w:t>
            </w:r>
          </w:p>
          <w:p w14:paraId="532B5790" w14:textId="0C7186D6" w:rsidR="00EC5C83" w:rsidRPr="00A918C6" w:rsidRDefault="00EC5C83" w:rsidP="00EC5C83">
            <w:pPr>
              <w:tabs>
                <w:tab w:val="left" w:pos="541"/>
              </w:tabs>
              <w:autoSpaceDE w:val="0"/>
              <w:autoSpaceDN w:val="0"/>
              <w:adjustRightInd w:val="0"/>
              <w:spacing w:after="0" w:line="240" w:lineRule="auto"/>
              <w:ind w:left="34"/>
              <w:jc w:val="both"/>
              <w:rPr>
                <w:rFonts w:ascii="Times New Roman" w:hAnsi="Times New Roman" w:cs="Times New Roman"/>
                <w:sz w:val="24"/>
                <w:szCs w:val="24"/>
              </w:rPr>
            </w:pPr>
            <w:r w:rsidRPr="00A918C6">
              <w:rPr>
                <w:rFonts w:ascii="Times New Roman" w:eastAsia="Times New Roman" w:hAnsi="Times New Roman" w:cs="Times New Roman"/>
                <w:sz w:val="24"/>
                <w:szCs w:val="24"/>
                <w:lang w:eastAsia="lv-LV"/>
              </w:rPr>
              <w:t xml:space="preserve">vai citu ražotāja izdotu dokumentu, kas nepārprotami apliecina pretendenta tiesības izplatīt un </w:t>
            </w:r>
            <w:r w:rsidR="006E39CF" w:rsidRPr="00A918C6">
              <w:rPr>
                <w:rFonts w:ascii="Times New Roman" w:eastAsia="Times New Roman" w:hAnsi="Times New Roman" w:cs="Times New Roman"/>
                <w:sz w:val="24"/>
                <w:szCs w:val="24"/>
                <w:lang w:eastAsia="lv-LV"/>
              </w:rPr>
              <w:t xml:space="preserve">tehniski </w:t>
            </w:r>
            <w:r w:rsidRPr="00A918C6">
              <w:rPr>
                <w:rFonts w:ascii="Times New Roman" w:eastAsia="Times New Roman" w:hAnsi="Times New Roman" w:cs="Times New Roman"/>
                <w:sz w:val="24"/>
                <w:szCs w:val="24"/>
                <w:lang w:eastAsia="lv-LV"/>
              </w:rPr>
              <w:t>uzturēt konkrētās iekārtas.</w:t>
            </w:r>
          </w:p>
        </w:tc>
      </w:tr>
      <w:bookmarkEnd w:id="15"/>
      <w:tr w:rsidR="008A0E48" w:rsidRPr="007D1301" w14:paraId="3AE287DB" w14:textId="77777777" w:rsidTr="00567321">
        <w:trPr>
          <w:trHeight w:val="840"/>
        </w:trPr>
        <w:tc>
          <w:tcPr>
            <w:tcW w:w="943" w:type="dxa"/>
            <w:tcBorders>
              <w:top w:val="single" w:sz="4" w:space="0" w:color="auto"/>
              <w:left w:val="single" w:sz="4" w:space="0" w:color="auto"/>
              <w:bottom w:val="single" w:sz="4" w:space="0" w:color="auto"/>
              <w:right w:val="single" w:sz="4" w:space="0" w:color="auto"/>
            </w:tcBorders>
          </w:tcPr>
          <w:p w14:paraId="2CB8E664" w14:textId="207CEEEA"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5.2.</w:t>
            </w:r>
            <w:r w:rsidR="00CF3CF1" w:rsidRPr="007D1301">
              <w:rPr>
                <w:rFonts w:ascii="Times New Roman" w:eastAsia="Times New Roman" w:hAnsi="Times New Roman" w:cs="Times New Roman"/>
                <w:color w:val="000000"/>
                <w:sz w:val="24"/>
                <w:szCs w:val="24"/>
                <w:lang w:eastAsia="lv-LV"/>
              </w:rPr>
              <w:t>4</w:t>
            </w:r>
            <w:r w:rsidRPr="007D1301">
              <w:rPr>
                <w:rFonts w:ascii="Times New Roman" w:eastAsia="Times New Roman" w:hAnsi="Times New Roman" w:cs="Times New Roman"/>
                <w:color w:val="000000"/>
                <w:sz w:val="24"/>
                <w:szCs w:val="24"/>
                <w:lang w:eastAsia="lv-LV"/>
              </w:rPr>
              <w:t>.</w:t>
            </w:r>
          </w:p>
        </w:tc>
        <w:tc>
          <w:tcPr>
            <w:tcW w:w="4520" w:type="dxa"/>
            <w:tcBorders>
              <w:top w:val="single" w:sz="4" w:space="0" w:color="auto"/>
              <w:left w:val="single" w:sz="4" w:space="0" w:color="auto"/>
              <w:bottom w:val="single" w:sz="4" w:space="0" w:color="auto"/>
              <w:right w:val="single" w:sz="4" w:space="0" w:color="auto"/>
            </w:tcBorders>
          </w:tcPr>
          <w:p w14:paraId="4C6B4320"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Pretendents var balstīties uz citu personu saimnieciskajām un finansiālajām iespējām, ja tas ir nepieciešams konkrētā Līguma izpildei neatkarīgi no savstarpējo attiecību tiesiskā rakstura.</w:t>
            </w:r>
          </w:p>
        </w:tc>
        <w:tc>
          <w:tcPr>
            <w:tcW w:w="4035" w:type="dxa"/>
            <w:tcBorders>
              <w:top w:val="single" w:sz="4" w:space="0" w:color="auto"/>
              <w:left w:val="single" w:sz="4" w:space="0" w:color="auto"/>
              <w:bottom w:val="single" w:sz="4" w:space="0" w:color="auto"/>
              <w:right w:val="single" w:sz="4" w:space="0" w:color="auto"/>
            </w:tcBorders>
          </w:tcPr>
          <w:p w14:paraId="49FAF053" w14:textId="77777777" w:rsidR="008A0E48" w:rsidRPr="007D1301" w:rsidDel="00F114D0" w:rsidRDefault="008A0E48" w:rsidP="00567321">
            <w:pPr>
              <w:autoSpaceDE w:val="0"/>
              <w:autoSpaceDN w:val="0"/>
              <w:adjustRightInd w:val="0"/>
              <w:spacing w:after="0" w:line="240" w:lineRule="auto"/>
              <w:ind w:left="26"/>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Šādā gadījumā Pretendents pierāda Pasūtītājam, ka viņa rīcībā būs nepieciešamie resursi, iesniedzot ar šo personu apliecinājumu vai vienošanos par sadarbību konkrētā Līguma izpildē. Pretendentam un personai, uz kuras saimnieciskajām un finansiālajām iespējām tas balstās, ir jābūt solidāri atbildīgām par Iepirkuma Līguma izpildi.</w:t>
            </w:r>
          </w:p>
        </w:tc>
      </w:tr>
      <w:tr w:rsidR="008A0E48" w:rsidRPr="007D1301" w14:paraId="2B4ABC68" w14:textId="77777777" w:rsidTr="00567321">
        <w:trPr>
          <w:trHeight w:val="840"/>
        </w:trPr>
        <w:tc>
          <w:tcPr>
            <w:tcW w:w="943" w:type="dxa"/>
            <w:tcBorders>
              <w:top w:val="single" w:sz="4" w:space="0" w:color="auto"/>
              <w:left w:val="single" w:sz="4" w:space="0" w:color="auto"/>
              <w:bottom w:val="single" w:sz="4" w:space="0" w:color="auto"/>
              <w:right w:val="single" w:sz="4" w:space="0" w:color="auto"/>
            </w:tcBorders>
          </w:tcPr>
          <w:p w14:paraId="1F829F06" w14:textId="6321EFEC"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5.2.</w:t>
            </w:r>
            <w:r w:rsidR="00CF3CF1" w:rsidRPr="007D1301">
              <w:rPr>
                <w:rFonts w:ascii="Times New Roman" w:eastAsia="Times New Roman" w:hAnsi="Times New Roman" w:cs="Times New Roman"/>
                <w:color w:val="000000"/>
                <w:sz w:val="24"/>
                <w:szCs w:val="24"/>
                <w:lang w:eastAsia="lv-LV"/>
              </w:rPr>
              <w:t>5</w:t>
            </w:r>
            <w:r w:rsidRPr="007D1301">
              <w:rPr>
                <w:rFonts w:ascii="Times New Roman" w:eastAsia="Times New Roman" w:hAnsi="Times New Roman" w:cs="Times New Roman"/>
                <w:color w:val="000000"/>
                <w:sz w:val="24"/>
                <w:szCs w:val="24"/>
                <w:lang w:eastAsia="lv-LV"/>
              </w:rPr>
              <w:t>.</w:t>
            </w:r>
          </w:p>
        </w:tc>
        <w:tc>
          <w:tcPr>
            <w:tcW w:w="4520" w:type="dxa"/>
            <w:tcBorders>
              <w:top w:val="single" w:sz="4" w:space="0" w:color="auto"/>
              <w:left w:val="single" w:sz="4" w:space="0" w:color="auto"/>
              <w:bottom w:val="single" w:sz="4" w:space="0" w:color="auto"/>
              <w:right w:val="single" w:sz="4" w:space="0" w:color="auto"/>
            </w:tcBorders>
          </w:tcPr>
          <w:p w14:paraId="711B6113"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Pretendents var balstīties uz citu personu tehniskajām un profesionālajām iespējām, ja tas ir nepieciešams konkrētā iepirkuma Līguma izpildei, neatkarīgi no savstarpējo attiecību tiesiskā rakstura.</w:t>
            </w:r>
          </w:p>
        </w:tc>
        <w:tc>
          <w:tcPr>
            <w:tcW w:w="4035" w:type="dxa"/>
            <w:tcBorders>
              <w:top w:val="single" w:sz="4" w:space="0" w:color="auto"/>
              <w:left w:val="single" w:sz="4" w:space="0" w:color="auto"/>
              <w:bottom w:val="single" w:sz="4" w:space="0" w:color="auto"/>
              <w:right w:val="single" w:sz="4" w:space="0" w:color="auto"/>
            </w:tcBorders>
          </w:tcPr>
          <w:p w14:paraId="42680313" w14:textId="77777777" w:rsidR="008A0E48" w:rsidRPr="007D1301" w:rsidRDefault="008A0E48" w:rsidP="00567321">
            <w:pPr>
              <w:autoSpaceDE w:val="0"/>
              <w:autoSpaceDN w:val="0"/>
              <w:adjustRightInd w:val="0"/>
              <w:spacing w:after="0" w:line="240" w:lineRule="auto"/>
              <w:ind w:left="26"/>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Šādā gadījumā Pretendents pierāda pasūtītājam, ka tā rīcībā būs nepieciešamie resursi, iesniedzot šo personu apliecinājumu vai vienošanos par nepieciešamo resursu nodošanu piegādātāja rīcībā. Pretendents, lai apliecinātu profesionālo pieredzi vai pasūtītāja prasībām atbilstoša personāla pieejamību, var balstīties uz citu personu iespējām tikai tad, ja šīs personas sniegs pakalpojumus, kuru izpildei attiecīgās spējas ir nepieciešamas.</w:t>
            </w:r>
          </w:p>
        </w:tc>
      </w:tr>
      <w:tr w:rsidR="008A0E48" w:rsidRPr="007D1301" w14:paraId="5A7B9501" w14:textId="77777777" w:rsidTr="00567321">
        <w:trPr>
          <w:trHeight w:val="840"/>
        </w:trPr>
        <w:tc>
          <w:tcPr>
            <w:tcW w:w="943" w:type="dxa"/>
            <w:tcBorders>
              <w:top w:val="single" w:sz="4" w:space="0" w:color="auto"/>
              <w:left w:val="single" w:sz="4" w:space="0" w:color="auto"/>
              <w:bottom w:val="single" w:sz="4" w:space="0" w:color="auto"/>
              <w:right w:val="single" w:sz="4" w:space="0" w:color="auto"/>
            </w:tcBorders>
          </w:tcPr>
          <w:p w14:paraId="6D2AA6B6" w14:textId="5BDC4D8D"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5.2.</w:t>
            </w:r>
            <w:r w:rsidR="00CF3CF1" w:rsidRPr="007D1301">
              <w:rPr>
                <w:rFonts w:ascii="Times New Roman" w:eastAsia="Times New Roman" w:hAnsi="Times New Roman" w:cs="Times New Roman"/>
                <w:color w:val="000000"/>
                <w:sz w:val="24"/>
                <w:szCs w:val="24"/>
                <w:lang w:eastAsia="lv-LV"/>
              </w:rPr>
              <w:t>6</w:t>
            </w:r>
            <w:r w:rsidRPr="007D1301">
              <w:rPr>
                <w:rFonts w:ascii="Times New Roman" w:eastAsia="Times New Roman" w:hAnsi="Times New Roman" w:cs="Times New Roman"/>
                <w:color w:val="000000"/>
                <w:sz w:val="24"/>
                <w:szCs w:val="24"/>
                <w:lang w:eastAsia="lv-LV"/>
              </w:rPr>
              <w:t>.</w:t>
            </w:r>
          </w:p>
        </w:tc>
        <w:tc>
          <w:tcPr>
            <w:tcW w:w="4520" w:type="dxa"/>
            <w:tcBorders>
              <w:top w:val="single" w:sz="4" w:space="0" w:color="auto"/>
              <w:left w:val="single" w:sz="4" w:space="0" w:color="auto"/>
              <w:bottom w:val="single" w:sz="4" w:space="0" w:color="auto"/>
              <w:right w:val="single" w:sz="4" w:space="0" w:color="auto"/>
            </w:tcBorders>
          </w:tcPr>
          <w:p w14:paraId="184A9885"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Prasības Apvienībai vai personālsabiedrībai.</w:t>
            </w:r>
          </w:p>
        </w:tc>
        <w:tc>
          <w:tcPr>
            <w:tcW w:w="4035" w:type="dxa"/>
            <w:tcBorders>
              <w:top w:val="single" w:sz="4" w:space="0" w:color="auto"/>
              <w:left w:val="single" w:sz="4" w:space="0" w:color="auto"/>
              <w:bottom w:val="single" w:sz="4" w:space="0" w:color="auto"/>
              <w:right w:val="single" w:sz="4" w:space="0" w:color="auto"/>
            </w:tcBorders>
          </w:tcPr>
          <w:p w14:paraId="00C9D84C" w14:textId="77777777" w:rsidR="008A0E48" w:rsidRPr="007D1301" w:rsidRDefault="008A0E48" w:rsidP="00567321">
            <w:pPr>
              <w:autoSpaceDE w:val="0"/>
              <w:autoSpaceDN w:val="0"/>
              <w:adjustRightInd w:val="0"/>
              <w:spacing w:after="0" w:line="240" w:lineRule="auto"/>
              <w:ind w:left="26"/>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Ja Pretendents ir Apvienība, tad jāiesniedz Apvienības dalībnieku starpā noslēgtu vienošanos par katram Apvienības dalībniekam nododamo izpildāmo darbu daļu procentos no piedāvātās kopējās līgumcenas un šo darbu raksturojumu. Vienošanās jāparedz, ka visi tie biedri, uz kuru saimnieciskajām un finansiālajām iespējām piegādātājs balstās un kuri būs finansiāli atbildīgi par Līguma izpildi, par uzņemtajām saistībām atbild solidāri un, ka Apvienības dalībnieki apņemas izveidot personālsabiedrību vai noslēgt sabiedrības Līgumu </w:t>
            </w:r>
            <w:r w:rsidRPr="007D1301">
              <w:rPr>
                <w:rFonts w:ascii="Times New Roman" w:eastAsia="Times New Roman" w:hAnsi="Times New Roman" w:cs="Times New Roman"/>
                <w:color w:val="000000"/>
                <w:sz w:val="24"/>
                <w:szCs w:val="24"/>
                <w:lang w:eastAsia="lv-LV"/>
              </w:rPr>
              <w:lastRenderedPageBreak/>
              <w:t>gadījumā, ja piegādātāju Apvienība tiks atzīta par Konkursa uzvarētāju.</w:t>
            </w:r>
          </w:p>
        </w:tc>
      </w:tr>
      <w:tr w:rsidR="008A0E48" w:rsidRPr="007D1301" w14:paraId="05F22902" w14:textId="77777777" w:rsidTr="00567321">
        <w:trPr>
          <w:trHeight w:val="840"/>
        </w:trPr>
        <w:tc>
          <w:tcPr>
            <w:tcW w:w="943" w:type="dxa"/>
            <w:tcBorders>
              <w:top w:val="single" w:sz="4" w:space="0" w:color="auto"/>
              <w:left w:val="single" w:sz="4" w:space="0" w:color="auto"/>
              <w:bottom w:val="single" w:sz="4" w:space="0" w:color="auto"/>
              <w:right w:val="single" w:sz="4" w:space="0" w:color="auto"/>
            </w:tcBorders>
          </w:tcPr>
          <w:p w14:paraId="52102673" w14:textId="3A7D8FD8"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lastRenderedPageBreak/>
              <w:t>5.2.</w:t>
            </w:r>
            <w:r w:rsidR="00CF3CF1" w:rsidRPr="007D1301">
              <w:rPr>
                <w:rFonts w:ascii="Times New Roman" w:eastAsia="Times New Roman" w:hAnsi="Times New Roman" w:cs="Times New Roman"/>
                <w:color w:val="000000"/>
                <w:sz w:val="24"/>
                <w:szCs w:val="24"/>
                <w:lang w:eastAsia="lv-LV"/>
              </w:rPr>
              <w:t>7</w:t>
            </w:r>
            <w:r w:rsidRPr="007D1301">
              <w:rPr>
                <w:rFonts w:ascii="Times New Roman" w:eastAsia="Times New Roman" w:hAnsi="Times New Roman" w:cs="Times New Roman"/>
                <w:color w:val="000000"/>
                <w:sz w:val="24"/>
                <w:szCs w:val="24"/>
                <w:lang w:eastAsia="lv-LV"/>
              </w:rPr>
              <w:t>.</w:t>
            </w:r>
          </w:p>
        </w:tc>
        <w:tc>
          <w:tcPr>
            <w:tcW w:w="4520" w:type="dxa"/>
            <w:tcBorders>
              <w:top w:val="single" w:sz="4" w:space="0" w:color="auto"/>
              <w:left w:val="single" w:sz="4" w:space="0" w:color="auto"/>
              <w:bottom w:val="single" w:sz="4" w:space="0" w:color="auto"/>
              <w:right w:val="single" w:sz="4" w:space="0" w:color="auto"/>
            </w:tcBorders>
          </w:tcPr>
          <w:p w14:paraId="509FDBF9"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Prasības attiecībā uz apakšuzņēmējiem: pretendents savā piedāvājumā norāda tās iepirkuma Līguma daļas, kuras nodos izpildei apakšuzņēmējiem, kā arī visus paredzamos apakšuzņēmējus, t.sk. tos, kuru sniedzamo pakalpojumu vērtība ir vismaz 10 000 </w:t>
            </w:r>
            <w:proofErr w:type="spellStart"/>
            <w:r w:rsidRPr="007D1301">
              <w:rPr>
                <w:rFonts w:ascii="Times New Roman" w:eastAsia="Times New Roman" w:hAnsi="Times New Roman" w:cs="Times New Roman"/>
                <w:i/>
                <w:iCs/>
                <w:color w:val="000000"/>
                <w:sz w:val="24"/>
                <w:szCs w:val="24"/>
                <w:lang w:eastAsia="lv-LV"/>
              </w:rPr>
              <w:t>euro</w:t>
            </w:r>
            <w:proofErr w:type="spellEnd"/>
            <w:r w:rsidRPr="007D1301">
              <w:rPr>
                <w:rFonts w:ascii="Times New Roman" w:eastAsia="Times New Roman" w:hAnsi="Times New Roman" w:cs="Times New Roman"/>
                <w:color w:val="000000"/>
                <w:sz w:val="24"/>
                <w:szCs w:val="24"/>
                <w:lang w:eastAsia="lv-LV"/>
              </w:rPr>
              <w:t>, un katram šādam apakšuzņēmējam izpildei nododamo iepirkuma Līguma daļu.</w:t>
            </w:r>
            <w:r w:rsidRPr="007D1301">
              <w:rPr>
                <w:rFonts w:ascii="Times New Roman" w:eastAsia="Times New Roman" w:hAnsi="Times New Roman" w:cs="Times New Roman"/>
                <w:color w:val="000000"/>
                <w:sz w:val="24"/>
                <w:szCs w:val="24"/>
                <w:lang w:eastAsia="lv-LV"/>
              </w:rPr>
              <w:tab/>
            </w:r>
          </w:p>
        </w:tc>
        <w:tc>
          <w:tcPr>
            <w:tcW w:w="4035" w:type="dxa"/>
            <w:tcBorders>
              <w:top w:val="single" w:sz="4" w:space="0" w:color="auto"/>
              <w:left w:val="single" w:sz="4" w:space="0" w:color="auto"/>
              <w:bottom w:val="single" w:sz="4" w:space="0" w:color="auto"/>
              <w:right w:val="single" w:sz="4" w:space="0" w:color="auto"/>
            </w:tcBorders>
          </w:tcPr>
          <w:p w14:paraId="1FC6C344" w14:textId="77777777" w:rsidR="008A0E48" w:rsidRPr="007D1301" w:rsidRDefault="008A0E48" w:rsidP="00567321">
            <w:pPr>
              <w:autoSpaceDE w:val="0"/>
              <w:autoSpaceDN w:val="0"/>
              <w:adjustRightInd w:val="0"/>
              <w:spacing w:after="0" w:line="240" w:lineRule="auto"/>
              <w:ind w:left="26"/>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 xml:space="preserve">Ja pretendents (arī apvienība) plāno piesaistīt Konkursa priekšmetā ietilpstošo darbu izpildei apakšuzņēmēju, kura veicamo darbu vērtība ir vismaz 10 000 </w:t>
            </w:r>
            <w:proofErr w:type="spellStart"/>
            <w:r w:rsidRPr="007D1301">
              <w:rPr>
                <w:rFonts w:ascii="Times New Roman" w:eastAsia="Times New Roman" w:hAnsi="Times New Roman" w:cs="Times New Roman"/>
                <w:i/>
                <w:iCs/>
                <w:color w:val="000000"/>
                <w:sz w:val="24"/>
                <w:szCs w:val="24"/>
                <w:lang w:eastAsia="lv-LV"/>
              </w:rPr>
              <w:t>euro</w:t>
            </w:r>
            <w:proofErr w:type="spellEnd"/>
            <w:r w:rsidRPr="007D1301">
              <w:rPr>
                <w:rFonts w:ascii="Times New Roman" w:eastAsia="Times New Roman" w:hAnsi="Times New Roman" w:cs="Times New Roman"/>
                <w:color w:val="000000"/>
                <w:sz w:val="24"/>
                <w:szCs w:val="24"/>
                <w:lang w:eastAsia="lv-LV"/>
              </w:rPr>
              <w:t>, jābūt savstarpēji noslēgtai vienošanās, kurā norādīti apakšuzņēmējam nododamo darbu veidi, šo darbu apjoms naudas izteiksmē (</w:t>
            </w:r>
            <w:proofErr w:type="spellStart"/>
            <w:r w:rsidRPr="007D1301">
              <w:rPr>
                <w:rFonts w:ascii="Times New Roman" w:eastAsia="Times New Roman" w:hAnsi="Times New Roman" w:cs="Times New Roman"/>
                <w:i/>
                <w:iCs/>
                <w:color w:val="000000"/>
                <w:sz w:val="24"/>
                <w:szCs w:val="24"/>
                <w:lang w:eastAsia="lv-LV"/>
              </w:rPr>
              <w:t>euro</w:t>
            </w:r>
            <w:proofErr w:type="spellEnd"/>
            <w:r w:rsidRPr="007D1301">
              <w:rPr>
                <w:rFonts w:ascii="Times New Roman" w:eastAsia="Times New Roman" w:hAnsi="Times New Roman" w:cs="Times New Roman"/>
                <w:color w:val="000000"/>
                <w:sz w:val="24"/>
                <w:szCs w:val="24"/>
                <w:lang w:eastAsia="lv-LV"/>
              </w:rPr>
              <w:t>) no piedāvātās kopējās iepirkuma Līguma summas, un kurā apakšuzņēmējs apliecina gatavību veikt šos darbus, gadījumā, ja pretendents tiks atzīts par Konkursa</w:t>
            </w:r>
            <w:r w:rsidRPr="007D1301" w:rsidDel="005C2471">
              <w:rPr>
                <w:rFonts w:ascii="Times New Roman" w:eastAsia="Times New Roman" w:hAnsi="Times New Roman" w:cs="Times New Roman"/>
                <w:color w:val="000000"/>
                <w:sz w:val="24"/>
                <w:szCs w:val="24"/>
                <w:lang w:eastAsia="lv-LV"/>
              </w:rPr>
              <w:t xml:space="preserve"> </w:t>
            </w:r>
            <w:r w:rsidRPr="007D1301">
              <w:rPr>
                <w:rFonts w:ascii="Times New Roman" w:eastAsia="Times New Roman" w:hAnsi="Times New Roman" w:cs="Times New Roman"/>
                <w:color w:val="000000"/>
                <w:sz w:val="24"/>
                <w:szCs w:val="24"/>
                <w:lang w:eastAsia="lv-LV"/>
              </w:rPr>
              <w:t>uzvarētāju.</w:t>
            </w:r>
          </w:p>
          <w:p w14:paraId="273DB915" w14:textId="77777777" w:rsidR="008A0E48" w:rsidRPr="007D1301" w:rsidRDefault="008A0E48" w:rsidP="00567321">
            <w:pPr>
              <w:autoSpaceDE w:val="0"/>
              <w:autoSpaceDN w:val="0"/>
              <w:adjustRightInd w:val="0"/>
              <w:spacing w:after="0" w:line="240" w:lineRule="auto"/>
              <w:ind w:left="26"/>
              <w:jc w:val="both"/>
              <w:rPr>
                <w:rFonts w:ascii="Times New Roman" w:eastAsia="Times New Roman" w:hAnsi="Times New Roman" w:cs="Times New Roman"/>
                <w:color w:val="000000"/>
                <w:sz w:val="24"/>
                <w:szCs w:val="24"/>
                <w:lang w:eastAsia="lv-LV"/>
              </w:rPr>
            </w:pPr>
            <w:r w:rsidRPr="007D1301">
              <w:rPr>
                <w:rFonts w:ascii="Times New Roman" w:eastAsia="Times New Roman" w:hAnsi="Times New Roman" w:cs="Times New Roman"/>
                <w:color w:val="000000"/>
                <w:sz w:val="24"/>
                <w:szCs w:val="24"/>
                <w:lang w:eastAsia="lv-LV"/>
              </w:rPr>
              <w:t>Attiecībā uz Komercreģistrā reģistrētiem apakšuzņēmējiem Pasūtītājs par šo apakšuzņēmēju atbilstību pārliecinās, attiecīgo informāciju iegūstot publiskajā datubāzē.</w:t>
            </w:r>
          </w:p>
        </w:tc>
      </w:tr>
      <w:tr w:rsidR="008A0E48" w:rsidRPr="007D1301" w14:paraId="672F0DD2" w14:textId="77777777" w:rsidTr="00567321">
        <w:tblPrEx>
          <w:tblCellMar>
            <w:left w:w="0" w:type="dxa"/>
            <w:right w:w="0" w:type="dxa"/>
          </w:tblCellMar>
          <w:tblLook w:val="0000" w:firstRow="0" w:lastRow="0" w:firstColumn="0" w:lastColumn="0" w:noHBand="0" w:noVBand="0"/>
        </w:tblPrEx>
        <w:tc>
          <w:tcPr>
            <w:tcW w:w="9498" w:type="dxa"/>
            <w:gridSpan w:val="3"/>
            <w:tcBorders>
              <w:top w:val="single" w:sz="4" w:space="0" w:color="auto"/>
              <w:left w:val="single" w:sz="4" w:space="0" w:color="auto"/>
              <w:bottom w:val="single" w:sz="4" w:space="0" w:color="auto"/>
              <w:right w:val="single" w:sz="4" w:space="0" w:color="auto"/>
            </w:tcBorders>
            <w:shd w:val="clear" w:color="auto" w:fill="F2F2F2"/>
          </w:tcPr>
          <w:p w14:paraId="361BE50E" w14:textId="77777777" w:rsidR="008A0E48" w:rsidRPr="007D1301" w:rsidRDefault="008A0E48" w:rsidP="00567321">
            <w:pPr>
              <w:ind w:left="113" w:right="113"/>
              <w:jc w:val="center"/>
              <w:rPr>
                <w:rFonts w:ascii="Times New Roman" w:hAnsi="Times New Roman" w:cs="Times New Roman"/>
                <w:sz w:val="24"/>
                <w:szCs w:val="24"/>
              </w:rPr>
            </w:pPr>
            <w:r w:rsidRPr="007D1301">
              <w:rPr>
                <w:rFonts w:ascii="Times New Roman" w:hAnsi="Times New Roman" w:cs="Times New Roman"/>
                <w:b/>
                <w:sz w:val="24"/>
                <w:szCs w:val="24"/>
              </w:rPr>
              <w:t xml:space="preserve">Eiropas vienotais iepirkuma procedūras dokuments </w:t>
            </w:r>
            <w:r w:rsidRPr="007D1301">
              <w:rPr>
                <w:rFonts w:ascii="Times New Roman" w:hAnsi="Times New Roman" w:cs="Times New Roman"/>
                <w:sz w:val="24"/>
                <w:szCs w:val="24"/>
              </w:rPr>
              <w:t>(turpmāk – Vienotais dokuments)</w:t>
            </w:r>
          </w:p>
        </w:tc>
      </w:tr>
      <w:tr w:rsidR="008A0E48" w:rsidRPr="007D1301" w14:paraId="07C4FAF8" w14:textId="77777777" w:rsidTr="00567321">
        <w:tblPrEx>
          <w:tblCellMar>
            <w:left w:w="0" w:type="dxa"/>
            <w:right w:w="0" w:type="dxa"/>
          </w:tblCellMar>
          <w:tblLook w:val="0000" w:firstRow="0" w:lastRow="0" w:firstColumn="0" w:lastColumn="0" w:noHBand="0" w:noVBand="0"/>
        </w:tblPrEx>
        <w:tc>
          <w:tcPr>
            <w:tcW w:w="943" w:type="dxa"/>
            <w:tcBorders>
              <w:top w:val="single" w:sz="4" w:space="0" w:color="auto"/>
              <w:left w:val="single" w:sz="4" w:space="0" w:color="auto"/>
              <w:bottom w:val="single" w:sz="4" w:space="0" w:color="auto"/>
              <w:right w:val="single" w:sz="4" w:space="0" w:color="auto"/>
            </w:tcBorders>
          </w:tcPr>
          <w:p w14:paraId="133212EC" w14:textId="02D5B22A" w:rsidR="008A0E48" w:rsidRPr="007D1301" w:rsidRDefault="008A0E48" w:rsidP="00567321">
            <w:pPr>
              <w:jc w:val="center"/>
              <w:rPr>
                <w:rFonts w:ascii="Times New Roman" w:hAnsi="Times New Roman" w:cs="Times New Roman"/>
                <w:sz w:val="24"/>
                <w:szCs w:val="24"/>
              </w:rPr>
            </w:pPr>
            <w:r w:rsidRPr="007D1301">
              <w:rPr>
                <w:rFonts w:ascii="Times New Roman" w:hAnsi="Times New Roman" w:cs="Times New Roman"/>
                <w:sz w:val="24"/>
                <w:szCs w:val="24"/>
              </w:rPr>
              <w:t>5.2.</w:t>
            </w:r>
            <w:r w:rsidR="00CF3CF1" w:rsidRPr="007D1301">
              <w:rPr>
                <w:rFonts w:ascii="Times New Roman" w:hAnsi="Times New Roman" w:cs="Times New Roman"/>
                <w:sz w:val="24"/>
                <w:szCs w:val="24"/>
              </w:rPr>
              <w:t>8</w:t>
            </w:r>
            <w:r w:rsidRPr="007D1301">
              <w:rPr>
                <w:rFonts w:ascii="Times New Roman" w:hAnsi="Times New Roman" w:cs="Times New Roman"/>
                <w:sz w:val="24"/>
                <w:szCs w:val="24"/>
              </w:rPr>
              <w:t>.</w:t>
            </w:r>
          </w:p>
        </w:tc>
        <w:tc>
          <w:tcPr>
            <w:tcW w:w="8555" w:type="dxa"/>
            <w:gridSpan w:val="2"/>
            <w:tcBorders>
              <w:top w:val="single" w:sz="4" w:space="0" w:color="auto"/>
              <w:left w:val="single" w:sz="4" w:space="0" w:color="auto"/>
              <w:bottom w:val="single" w:sz="4" w:space="0" w:color="auto"/>
              <w:right w:val="single" w:sz="4" w:space="0" w:color="auto"/>
            </w:tcBorders>
            <w:shd w:val="clear" w:color="auto" w:fill="F2F2F2"/>
          </w:tcPr>
          <w:p w14:paraId="030CB537" w14:textId="77777777" w:rsidR="008A0E48" w:rsidRPr="007D1301" w:rsidRDefault="008A0E48" w:rsidP="00567321">
            <w:pPr>
              <w:tabs>
                <w:tab w:val="left" w:pos="0"/>
              </w:tabs>
              <w:spacing w:after="0" w:line="240" w:lineRule="auto"/>
              <w:ind w:left="113" w:right="113"/>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Pasūtītājs pieņem Vienoto dokumentu kā sākotnējo pierādījumu atbilstībai paziņojumā par līgumu vai Konkursa dokumentos noteiktajām pretendentu atlases prasībām. Ja piegādātājs izvēlējies iesniegt*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pakalpojumu vērtība ir vismaz 10 000 EUR. Apvienība iesniedz atsevišķu Vienoto dokumentu par katru tās dalībnieku.</w:t>
            </w:r>
          </w:p>
          <w:p w14:paraId="1990AB6A" w14:textId="77777777" w:rsidR="008A0E48" w:rsidRPr="007D1301" w:rsidRDefault="008A0E48" w:rsidP="00567321">
            <w:pPr>
              <w:tabs>
                <w:tab w:val="left" w:pos="0"/>
              </w:tabs>
              <w:spacing w:after="0" w:line="240" w:lineRule="auto"/>
              <w:ind w:left="113" w:right="113"/>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Vienotā dokumenta veidlapu, kas ir vienāda visās Eiropas Savienības dalībvalstīs, nosaka Eiropas Komisijas 2016. gada 5. janvāra īstenošanas regula Nr. 2016/7, ar ko nosaka standarta veidlapu Eiropas vienotajam iepirkuma procedūras dokumentam (Dokuments attiecas uz EEZ) (regulas 2. pielikums). Vienotā dokumenta teksta datne ir pieejama: http://espd.eis.gov.lv/ .</w:t>
            </w:r>
          </w:p>
          <w:p w14:paraId="5E0CD055" w14:textId="77777777" w:rsidR="008A0E48" w:rsidRPr="007D1301" w:rsidRDefault="008A0E48" w:rsidP="00567321">
            <w:pPr>
              <w:tabs>
                <w:tab w:val="left" w:pos="0"/>
              </w:tabs>
              <w:spacing w:after="0" w:line="240" w:lineRule="auto"/>
              <w:ind w:left="113" w:right="113"/>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Piegādātājs Vienotajā dokumentā aizpilda prasīto informāciju no I. līdz VI. daļai.</w:t>
            </w:r>
          </w:p>
          <w:p w14:paraId="2CA14105" w14:textId="77777777" w:rsidR="008A0E48" w:rsidRPr="007D1301" w:rsidRDefault="008A0E48" w:rsidP="00567321">
            <w:pPr>
              <w:tabs>
                <w:tab w:val="left" w:pos="0"/>
              </w:tabs>
              <w:spacing w:after="0" w:line="240" w:lineRule="auto"/>
              <w:ind w:left="113" w:right="113"/>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Piegādātājs var iesniegt Vienoto dokumentu, kas ir bijis iesniegts citā iepirkuma procedūrā, ja apliecina, ka tajā iekļautā informācija ir pareiza.</w:t>
            </w:r>
          </w:p>
          <w:p w14:paraId="4148251F" w14:textId="77777777" w:rsidR="008A0E48" w:rsidRPr="007D1301" w:rsidRDefault="008A0E48" w:rsidP="00567321">
            <w:pPr>
              <w:spacing w:after="0" w:line="240" w:lineRule="auto"/>
              <w:ind w:left="113" w:right="113"/>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tc>
      </w:tr>
    </w:tbl>
    <w:p w14:paraId="2ADCB45E" w14:textId="77777777" w:rsidR="008A0E48" w:rsidRPr="007D1301" w:rsidRDefault="008A0E48" w:rsidP="008A0E48">
      <w:pPr>
        <w:autoSpaceDE w:val="0"/>
        <w:autoSpaceDN w:val="0"/>
        <w:adjustRightInd w:val="0"/>
        <w:spacing w:after="0" w:line="240" w:lineRule="auto"/>
        <w:jc w:val="both"/>
        <w:rPr>
          <w:rFonts w:ascii="Times New Roman" w:eastAsia="Times New Roman" w:hAnsi="Times New Roman" w:cs="Times New Roman"/>
          <w:i/>
          <w:sz w:val="24"/>
          <w:szCs w:val="24"/>
          <w:lang w:eastAsia="lv-LV"/>
        </w:rPr>
      </w:pPr>
      <w:r w:rsidRPr="007D1301">
        <w:rPr>
          <w:rFonts w:ascii="Times New Roman" w:eastAsia="Times New Roman" w:hAnsi="Times New Roman" w:cs="Times New Roman"/>
          <w:i/>
          <w:sz w:val="24"/>
          <w:szCs w:val="24"/>
          <w:lang w:eastAsia="lv-LV"/>
        </w:rPr>
        <w:t xml:space="preserve">* </w:t>
      </w:r>
      <w:r w:rsidRPr="007D1301">
        <w:rPr>
          <w:rFonts w:ascii="Times New Roman" w:eastAsia="Times New Roman" w:hAnsi="Times New Roman" w:cs="Times New Roman"/>
          <w:i/>
          <w:sz w:val="24"/>
          <w:szCs w:val="24"/>
          <w:u w:val="single"/>
          <w:lang w:eastAsia="lv-LV"/>
        </w:rPr>
        <w:t>Piegādātājam ir tiesības, bet ne pienākums</w:t>
      </w:r>
      <w:r w:rsidRPr="007D1301">
        <w:rPr>
          <w:rFonts w:ascii="Times New Roman" w:eastAsia="Times New Roman" w:hAnsi="Times New Roman" w:cs="Times New Roman"/>
          <w:i/>
          <w:sz w:val="24"/>
          <w:szCs w:val="24"/>
          <w:lang w:eastAsia="lv-LV"/>
        </w:rPr>
        <w:t xml:space="preserve"> iesniegt Vienoto dokumentu</w:t>
      </w:r>
      <w:r w:rsidRPr="007D1301">
        <w:rPr>
          <w:rFonts w:ascii="Times New Roman" w:eastAsia="Times New Roman" w:hAnsi="Times New Roman" w:cs="Times New Roman"/>
          <w:i/>
          <w:color w:val="000000"/>
          <w:sz w:val="24"/>
          <w:szCs w:val="24"/>
          <w:lang w:eastAsia="lv-LV"/>
        </w:rPr>
        <w:t xml:space="preserve"> kā sākotnējo pierādījumu atbilstībai paziņojumā par līgumu vai Konkursa dokumentos noteiktajām pretendentu atlases prasībām</w:t>
      </w:r>
      <w:r w:rsidRPr="007D1301">
        <w:rPr>
          <w:rFonts w:ascii="Times New Roman" w:eastAsia="Times New Roman" w:hAnsi="Times New Roman" w:cs="Times New Roman"/>
          <w:i/>
          <w:sz w:val="24"/>
          <w:szCs w:val="24"/>
          <w:lang w:eastAsia="lv-LV"/>
        </w:rPr>
        <w:t xml:space="preserve">. Līdzam sk. arī papildu informāciju par Vienoto dokumentu. Pieejama: </w:t>
      </w:r>
      <w:hyperlink r:id="rId13" w:history="1">
        <w:r w:rsidRPr="007D1301">
          <w:rPr>
            <w:rFonts w:ascii="Times New Roman" w:eastAsia="Times New Roman" w:hAnsi="Times New Roman" w:cs="Times New Roman"/>
            <w:color w:val="0000FF"/>
            <w:sz w:val="24"/>
            <w:szCs w:val="24"/>
            <w:u w:val="single"/>
            <w:lang w:eastAsia="lv-LV"/>
          </w:rPr>
          <w:t>http://espd.eis.gov.lv/</w:t>
        </w:r>
      </w:hyperlink>
      <w:r w:rsidRPr="007D1301">
        <w:rPr>
          <w:rFonts w:ascii="Times New Roman" w:eastAsia="Times New Roman" w:hAnsi="Times New Roman" w:cs="Times New Roman"/>
          <w:color w:val="000000"/>
          <w:sz w:val="24"/>
          <w:szCs w:val="24"/>
          <w:lang w:eastAsia="lv-LV"/>
        </w:rPr>
        <w:t xml:space="preserve"> </w:t>
      </w:r>
      <w:r w:rsidRPr="007D1301">
        <w:rPr>
          <w:rFonts w:ascii="Times New Roman" w:eastAsia="Times New Roman" w:hAnsi="Times New Roman" w:cs="Times New Roman"/>
          <w:i/>
          <w:sz w:val="24"/>
          <w:szCs w:val="24"/>
          <w:lang w:eastAsia="lv-LV"/>
        </w:rPr>
        <w:t xml:space="preserve"> </w:t>
      </w:r>
    </w:p>
    <w:p w14:paraId="70003D6E" w14:textId="77777777" w:rsidR="008A0E48" w:rsidRPr="007D1301" w:rsidRDefault="008A0E48" w:rsidP="008A0E48">
      <w:pPr>
        <w:spacing w:after="0" w:line="240" w:lineRule="auto"/>
        <w:jc w:val="both"/>
        <w:rPr>
          <w:rFonts w:ascii="Times New Roman" w:hAnsi="Times New Roman" w:cs="Times New Roman"/>
          <w:bCs/>
          <w:color w:val="FF0000"/>
          <w:sz w:val="24"/>
          <w:szCs w:val="24"/>
          <w:lang w:eastAsia="ar-SA"/>
        </w:rPr>
      </w:pPr>
    </w:p>
    <w:p w14:paraId="5441A982" w14:textId="77777777" w:rsidR="008A0E48" w:rsidRPr="007D1301" w:rsidRDefault="008A0E48" w:rsidP="00627F50">
      <w:pPr>
        <w:pStyle w:val="ListParagraph2"/>
        <w:numPr>
          <w:ilvl w:val="0"/>
          <w:numId w:val="1"/>
        </w:numPr>
        <w:suppressAutoHyphens/>
        <w:spacing w:after="0" w:line="240" w:lineRule="auto"/>
        <w:ind w:left="0" w:firstLine="0"/>
        <w:jc w:val="center"/>
        <w:rPr>
          <w:rFonts w:ascii="Times New Roman" w:eastAsia="Times New Roman" w:hAnsi="Times New Roman" w:cs="Times New Roman"/>
          <w:b/>
          <w:caps/>
          <w:sz w:val="24"/>
          <w:szCs w:val="24"/>
          <w:lang w:eastAsia="lv-LV"/>
        </w:rPr>
      </w:pPr>
      <w:r w:rsidRPr="007D1301">
        <w:rPr>
          <w:rFonts w:ascii="Times New Roman" w:eastAsia="Times New Roman" w:hAnsi="Times New Roman" w:cs="Times New Roman"/>
          <w:b/>
          <w:caps/>
          <w:sz w:val="24"/>
          <w:szCs w:val="24"/>
          <w:lang w:eastAsia="lv-LV"/>
        </w:rPr>
        <w:t>PIEDĀVĀJUMA SATURS UN PRASĪBAS</w:t>
      </w:r>
    </w:p>
    <w:p w14:paraId="7610C680" w14:textId="6D5E0D86" w:rsidR="008A0E48" w:rsidRPr="007D1301" w:rsidRDefault="004C6D78" w:rsidP="00CF6E40">
      <w:pPr>
        <w:spacing w:after="0" w:line="240" w:lineRule="auto"/>
        <w:jc w:val="both"/>
        <w:rPr>
          <w:rFonts w:ascii="Times New Roman" w:hAnsi="Times New Roman" w:cs="Times New Roman"/>
          <w:bCs/>
          <w:sz w:val="24"/>
          <w:szCs w:val="24"/>
          <w:lang w:eastAsia="ar-SA"/>
        </w:rPr>
      </w:pPr>
      <w:r>
        <w:rPr>
          <w:rFonts w:ascii="Times New Roman" w:eastAsia="Times New Roman" w:hAnsi="Times New Roman" w:cs="Times New Roman"/>
          <w:color w:val="000000"/>
          <w:sz w:val="24"/>
          <w:szCs w:val="24"/>
          <w:lang w:eastAsia="ar-SA"/>
        </w:rPr>
        <w:t xml:space="preserve">6.1 </w:t>
      </w:r>
      <w:r w:rsidR="008A0E48" w:rsidRPr="007D1301">
        <w:rPr>
          <w:rFonts w:ascii="Times New Roman" w:eastAsia="Times New Roman" w:hAnsi="Times New Roman" w:cs="Times New Roman"/>
          <w:color w:val="000000"/>
          <w:sz w:val="24"/>
          <w:szCs w:val="24"/>
          <w:lang w:eastAsia="ar-SA"/>
        </w:rPr>
        <w:t>Pretendents</w:t>
      </w:r>
      <w:r w:rsidR="008A0E48" w:rsidRPr="007D1301">
        <w:rPr>
          <w:rFonts w:ascii="Times New Roman" w:hAnsi="Times New Roman" w:cs="Times New Roman"/>
          <w:bCs/>
          <w:sz w:val="24"/>
          <w:szCs w:val="26"/>
          <w:lang w:eastAsia="ar-SA"/>
        </w:rPr>
        <w:t xml:space="preserve"> iesniedz:</w:t>
      </w:r>
    </w:p>
    <w:p w14:paraId="7C9C1A60" w14:textId="2D27156B" w:rsidR="008A0E48" w:rsidRPr="007D1301" w:rsidRDefault="004C6D78" w:rsidP="00CF6E40">
      <w:pPr>
        <w:spacing w:after="0" w:line="240" w:lineRule="auto"/>
        <w:ind w:firstLine="720"/>
        <w:jc w:val="both"/>
        <w:rPr>
          <w:rFonts w:ascii="Times New Roman" w:hAnsi="Times New Roman" w:cs="Times New Roman"/>
          <w:bCs/>
          <w:sz w:val="24"/>
          <w:szCs w:val="24"/>
          <w:lang w:eastAsia="ar-SA"/>
        </w:rPr>
      </w:pPr>
      <w:r>
        <w:rPr>
          <w:rFonts w:ascii="Times New Roman" w:hAnsi="Times New Roman" w:cs="Times New Roman"/>
          <w:bCs/>
          <w:sz w:val="24"/>
          <w:szCs w:val="26"/>
          <w:lang w:eastAsia="ar-SA"/>
        </w:rPr>
        <w:lastRenderedPageBreak/>
        <w:t>6.1.1.</w:t>
      </w:r>
      <w:r w:rsidR="008A0E48" w:rsidRPr="007D1301">
        <w:rPr>
          <w:rFonts w:ascii="Times New Roman" w:hAnsi="Times New Roman" w:cs="Times New Roman"/>
          <w:bCs/>
          <w:sz w:val="24"/>
          <w:szCs w:val="26"/>
          <w:lang w:eastAsia="ar-SA"/>
        </w:rPr>
        <w:t>pieteikumu dalībai Konkursā saskaņā ar Nolikuma 1. pielikumu "Pieteikums"</w:t>
      </w:r>
      <w:r w:rsidR="009A3845">
        <w:rPr>
          <w:rFonts w:ascii="Times New Roman" w:hAnsi="Times New Roman" w:cs="Times New Roman"/>
          <w:bCs/>
          <w:sz w:val="24"/>
          <w:szCs w:val="26"/>
          <w:lang w:eastAsia="ar-SA"/>
        </w:rPr>
        <w:t xml:space="preserve">. </w:t>
      </w:r>
      <w:r w:rsidR="009A3845" w:rsidRPr="009A3845">
        <w:rPr>
          <w:rFonts w:ascii="Times New Roman" w:hAnsi="Times New Roman" w:cs="Times New Roman"/>
          <w:bCs/>
          <w:sz w:val="24"/>
          <w:szCs w:val="26"/>
          <w:lang w:eastAsia="ar-SA"/>
        </w:rPr>
        <w:t>Parakstot Pieteikuma formu (1. pielikums), pretendents apliecina, ka piekrīt nodrošināt Pasūtījumu atbilstoši Iepirkuma nolikuma 2. pielikumā tehniskajā specifikācijā noteiktajām prasībām. Tehniskajā specifikācijā izvirzītās prasības ir Pasūtītāja noteiktais minimālais prasību līmenis</w:t>
      </w:r>
      <w:r w:rsidR="008A0E48" w:rsidRPr="007D1301">
        <w:rPr>
          <w:rFonts w:ascii="Times New Roman" w:hAnsi="Times New Roman" w:cs="Times New Roman"/>
          <w:bCs/>
          <w:sz w:val="24"/>
          <w:szCs w:val="26"/>
          <w:lang w:eastAsia="ar-SA"/>
        </w:rPr>
        <w:t>;</w:t>
      </w:r>
    </w:p>
    <w:p w14:paraId="0BACDB13" w14:textId="61176B9A" w:rsidR="008A0E48" w:rsidRPr="007D1301" w:rsidRDefault="004C6D78" w:rsidP="00CF6E40">
      <w:pPr>
        <w:spacing w:after="0" w:line="240" w:lineRule="auto"/>
        <w:ind w:firstLine="720"/>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6.1.2.</w:t>
      </w:r>
      <w:r w:rsidR="008A0E48" w:rsidRPr="007D1301">
        <w:rPr>
          <w:rFonts w:ascii="Times New Roman" w:hAnsi="Times New Roman" w:cs="Times New Roman"/>
          <w:bCs/>
          <w:sz w:val="24"/>
          <w:szCs w:val="24"/>
          <w:lang w:eastAsia="ar-SA"/>
        </w:rPr>
        <w:t>kvalifikācijas dokumentus saskaņā ar Nolikuma 5. punkta prasībām;</w:t>
      </w:r>
    </w:p>
    <w:p w14:paraId="2A76DA19" w14:textId="51C4753D" w:rsidR="00C6387D" w:rsidRPr="00CF6E40" w:rsidRDefault="004C6D78" w:rsidP="00CF6E40">
      <w:pPr>
        <w:spacing w:after="0"/>
        <w:ind w:firstLine="720"/>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6.1.3 </w:t>
      </w:r>
      <w:r w:rsidR="00C6387D" w:rsidRPr="00CF6E40">
        <w:rPr>
          <w:rFonts w:ascii="Times New Roman" w:hAnsi="Times New Roman" w:cs="Times New Roman"/>
          <w:bCs/>
          <w:sz w:val="24"/>
          <w:szCs w:val="24"/>
          <w:lang w:eastAsia="ar-SA"/>
        </w:rPr>
        <w:t>aizpildītu Tehnisko un Finanšu piedāvājumu atkarībā kurā daļā piedāvājums tiek iesniegts (Nolikuma 3.pielikums) ievērojot tehniskās specifikācijas prasības. Tehniskais un Finanšu piedāvājums ir neatņemama līguma sastāvdaļa</w:t>
      </w:r>
      <w:r w:rsidR="009A3845">
        <w:rPr>
          <w:rFonts w:ascii="Times New Roman" w:hAnsi="Times New Roman" w:cs="Times New Roman"/>
          <w:bCs/>
          <w:sz w:val="24"/>
          <w:szCs w:val="24"/>
          <w:lang w:eastAsia="ar-SA"/>
        </w:rPr>
        <w:t>.</w:t>
      </w:r>
      <w:r w:rsidR="009A3845">
        <w:t xml:space="preserve"> </w:t>
      </w:r>
    </w:p>
    <w:p w14:paraId="7276765C" w14:textId="6F136242" w:rsidR="00C6387D" w:rsidRPr="00CF6E40" w:rsidRDefault="00752EB4" w:rsidP="00CF6E40">
      <w:pPr>
        <w:spacing w:after="0"/>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6.2.  </w:t>
      </w:r>
      <w:r w:rsidR="004C6D78" w:rsidRPr="00CF6E40">
        <w:rPr>
          <w:rFonts w:ascii="Times New Roman" w:hAnsi="Times New Roman" w:cs="Times New Roman"/>
          <w:bCs/>
          <w:sz w:val="24"/>
          <w:szCs w:val="24"/>
          <w:lang w:eastAsia="ar-SA"/>
        </w:rPr>
        <w:t xml:space="preserve"> </w:t>
      </w:r>
      <w:r w:rsidR="00C6387D" w:rsidRPr="00CF6E40">
        <w:rPr>
          <w:rFonts w:ascii="Times New Roman" w:hAnsi="Times New Roman" w:cs="Times New Roman"/>
          <w:bCs/>
          <w:sz w:val="24"/>
          <w:szCs w:val="24"/>
          <w:lang w:eastAsia="ar-SA"/>
        </w:rPr>
        <w:t xml:space="preserve">Tehniskā un Finanšu piedāvājuma cenās ir jāiekļauj visas ar pakalpojumu saistītās izmaksas, visi normatīvajos aktos paredzētie nodokļi un nodevas un citas izmaksas, lai nodrošinātu kvalitatīvu iepirkuma līguma izpildi, kā arī visi riski, tajā skaitā visi iespējamie sadārdzinājumi. </w:t>
      </w:r>
    </w:p>
    <w:p w14:paraId="01460681" w14:textId="4EED1F46" w:rsidR="00CF3CF1" w:rsidRPr="00A918C6" w:rsidRDefault="00CF3CF1" w:rsidP="00CF6E40">
      <w:pPr>
        <w:pStyle w:val="Sarakstarindkopa"/>
        <w:numPr>
          <w:ilvl w:val="1"/>
          <w:numId w:val="75"/>
        </w:numPr>
        <w:spacing w:after="0" w:line="240" w:lineRule="auto"/>
        <w:ind w:left="0" w:firstLine="0"/>
        <w:jc w:val="both"/>
        <w:rPr>
          <w:rFonts w:ascii="Times New Roman" w:eastAsia="TimesNewRoman,Bold" w:hAnsi="Times New Roman" w:cs="Times New Roman"/>
          <w:b/>
          <w:bCs/>
          <w:sz w:val="24"/>
          <w:szCs w:val="24"/>
        </w:rPr>
      </w:pPr>
      <w:r w:rsidRPr="00A918C6">
        <w:rPr>
          <w:rFonts w:ascii="Times New Roman" w:eastAsia="Times New Roman" w:hAnsi="Times New Roman" w:cs="Times New Roman"/>
          <w:sz w:val="24"/>
          <w:szCs w:val="24"/>
          <w:lang w:eastAsia="lv-LV"/>
        </w:rPr>
        <w:t>Pretendentam</w:t>
      </w:r>
      <w:r w:rsidRPr="00A918C6">
        <w:rPr>
          <w:rFonts w:ascii="Times New Roman" w:eastAsia="Times New Roman" w:hAnsi="Times New Roman" w:cs="Times New Roman"/>
          <w:i/>
          <w:iCs/>
          <w:sz w:val="24"/>
          <w:szCs w:val="24"/>
          <w:lang w:eastAsia="lv-LV"/>
        </w:rPr>
        <w:t xml:space="preserve"> </w:t>
      </w:r>
      <w:r w:rsidRPr="00A918C6">
        <w:rPr>
          <w:rFonts w:ascii="Times New Roman" w:eastAsia="Times New Roman" w:hAnsi="Times New Roman" w:cs="Times New Roman"/>
          <w:sz w:val="24"/>
          <w:szCs w:val="24"/>
          <w:lang w:eastAsia="lv-LV"/>
        </w:rPr>
        <w:t>Tehniskajā piedāvājumā par katru piedāvāto iekārtu jāiekļauj ražotāja oficiāli izdotas iekārtu datu lapas (tehniskā dokumentācija, brošūras vai izraksti no ražotāja kataloga), kurās ir nepārprotami identificējams iekārtas ražotājs, modelis/modifikācija un visi Tehniskajā specifikācijā norādītie tehniskie parametri vai</w:t>
      </w:r>
      <w:r w:rsidRPr="00A918C6">
        <w:rPr>
          <w:rFonts w:ascii="Times New Roman" w:eastAsia="Times New Roman" w:hAnsi="Times New Roman" w:cs="Times New Roman"/>
          <w:i/>
          <w:iCs/>
          <w:sz w:val="24"/>
          <w:szCs w:val="24"/>
          <w:lang w:eastAsia="lv-LV"/>
        </w:rPr>
        <w:t xml:space="preserve"> </w:t>
      </w:r>
      <w:r w:rsidRPr="00A918C6">
        <w:rPr>
          <w:rFonts w:ascii="Times New Roman" w:hAnsi="Times New Roman" w:cs="Times New Roman"/>
          <w:sz w:val="24"/>
          <w:szCs w:val="24"/>
        </w:rPr>
        <w:t xml:space="preserve">arī norāda </w:t>
      </w:r>
      <w:r w:rsidRPr="00A918C6">
        <w:rPr>
          <w:rStyle w:val="Izteiksmgs"/>
          <w:rFonts w:ascii="Times New Roman" w:hAnsi="Times New Roman" w:cs="Times New Roman"/>
          <w:b w:val="0"/>
          <w:bCs w:val="0"/>
          <w:sz w:val="24"/>
          <w:szCs w:val="24"/>
        </w:rPr>
        <w:t>aktīvu tīmekļa saiti (URL)</w:t>
      </w:r>
      <w:r w:rsidRPr="00A918C6">
        <w:rPr>
          <w:rFonts w:ascii="Times New Roman" w:hAnsi="Times New Roman" w:cs="Times New Roman"/>
          <w:sz w:val="24"/>
          <w:szCs w:val="24"/>
        </w:rPr>
        <w:t xml:space="preserve"> uz ražotāja oficiālo vietni, kur minētie dati ir publiski pieejami, informācijai jābūt </w:t>
      </w:r>
      <w:r w:rsidRPr="00A918C6">
        <w:rPr>
          <w:rFonts w:ascii="Times New Roman" w:hAnsi="Times New Roman" w:cs="Times New Roman"/>
          <w:b/>
          <w:bCs/>
          <w:sz w:val="24"/>
          <w:szCs w:val="24"/>
        </w:rPr>
        <w:t>pieejamai</w:t>
      </w:r>
      <w:r w:rsidR="001F3679" w:rsidRPr="00A918C6">
        <w:rPr>
          <w:rFonts w:ascii="Times New Roman" w:hAnsi="Times New Roman" w:cs="Times New Roman"/>
          <w:b/>
          <w:bCs/>
          <w:sz w:val="24"/>
          <w:szCs w:val="24"/>
        </w:rPr>
        <w:t xml:space="preserve">. </w:t>
      </w:r>
      <w:r w:rsidR="001F3679" w:rsidRPr="00A918C6">
        <w:rPr>
          <w:rFonts w:ascii="Times New Roman" w:hAnsi="Times New Roman" w:cs="Times New Roman"/>
          <w:sz w:val="24"/>
          <w:szCs w:val="24"/>
        </w:rPr>
        <w:t>Gadījumā, ja kāds no Tehniskajā specifikācijā noteiktajiem parametriem nav norādīts publiski pieejamā datu lapā vai ražotāja vietnē, atbilstību šim parametram Pretendents var apliecināt ar ražotāja vai tā autorizēta pārstāvja izsniegtu tehnisko apliecinājumu, atbilstības deklarāciju, testēšanas pārskatu vai citu objektīvi pārbaudāmu dokumentāciju. Informācijai jābūt pieejamai latviešu vai angļu valodā.</w:t>
      </w:r>
      <w:r w:rsidRPr="00A918C6">
        <w:rPr>
          <w:rFonts w:ascii="Times New Roman" w:eastAsia="Times New Roman" w:hAnsi="Times New Roman" w:cs="Times New Roman"/>
          <w:b/>
          <w:bCs/>
          <w:i/>
          <w:iCs/>
          <w:sz w:val="24"/>
          <w:szCs w:val="24"/>
          <w:lang w:eastAsia="lv-LV"/>
        </w:rPr>
        <w:t xml:space="preserve"> </w:t>
      </w:r>
    </w:p>
    <w:p w14:paraId="6DC794B3" w14:textId="620DBADC" w:rsidR="008A0E48" w:rsidRPr="00A918C6" w:rsidRDefault="008A0E48" w:rsidP="00CF6E40">
      <w:pPr>
        <w:pStyle w:val="Sarakstarindkopa"/>
        <w:numPr>
          <w:ilvl w:val="1"/>
          <w:numId w:val="75"/>
        </w:numPr>
        <w:spacing w:after="0" w:line="240" w:lineRule="auto"/>
        <w:ind w:left="0" w:firstLine="0"/>
        <w:jc w:val="both"/>
        <w:rPr>
          <w:rFonts w:ascii="Times" w:eastAsia="TimesNewRoman,Bold" w:hAnsi="Times" w:cs="Times"/>
          <w:bCs/>
          <w:sz w:val="24"/>
          <w:szCs w:val="24"/>
        </w:rPr>
      </w:pPr>
      <w:r w:rsidRPr="00A918C6">
        <w:rPr>
          <w:rFonts w:ascii="Times" w:eastAsia="TimesNewRoman,Bold" w:hAnsi="Times" w:cs="Times"/>
          <w:bCs/>
          <w:sz w:val="24"/>
          <w:szCs w:val="24"/>
        </w:rPr>
        <w:t>Finanšu piedāvājumā norādītajās cenās ir iekļautas visas izmaksas, kas nepieciešamas pilnīgai iepirkuma priekšmeta izpildei, tai skaitā visi nodokļi, nodevas un citi ar līguma izpildi saistītie izdevumi, izņemot pievienotās vērtības nodokli, kas norādāms atsevišķi.</w:t>
      </w:r>
    </w:p>
    <w:p w14:paraId="1CA07F1B" w14:textId="77777777" w:rsidR="008A0E48" w:rsidRPr="00A918C6" w:rsidRDefault="008A0E48" w:rsidP="00CF6E40">
      <w:pPr>
        <w:numPr>
          <w:ilvl w:val="1"/>
          <w:numId w:val="75"/>
        </w:numPr>
        <w:spacing w:after="0" w:line="240" w:lineRule="auto"/>
        <w:ind w:left="0" w:firstLine="0"/>
        <w:jc w:val="both"/>
        <w:rPr>
          <w:rFonts w:ascii="Times" w:eastAsia="TimesNewRoman,Bold" w:hAnsi="Times" w:cs="Times"/>
          <w:bCs/>
          <w:sz w:val="24"/>
          <w:szCs w:val="24"/>
        </w:rPr>
      </w:pPr>
      <w:r w:rsidRPr="00A918C6">
        <w:rPr>
          <w:rFonts w:ascii="Times" w:eastAsia="TimesNewRoman,Bold" w:hAnsi="Times" w:cs="Times"/>
          <w:bCs/>
          <w:sz w:val="24"/>
          <w:szCs w:val="24"/>
        </w:rPr>
        <w:t xml:space="preserve">Finanšu piedāvājumā cenas norāda </w:t>
      </w:r>
      <w:proofErr w:type="spellStart"/>
      <w:r w:rsidRPr="00A918C6">
        <w:rPr>
          <w:rFonts w:ascii="Times" w:eastAsia="TimesNewRoman,Bold" w:hAnsi="Times" w:cs="Times"/>
          <w:bCs/>
          <w:sz w:val="24"/>
          <w:szCs w:val="24"/>
        </w:rPr>
        <w:t>euro</w:t>
      </w:r>
      <w:proofErr w:type="spellEnd"/>
      <w:r w:rsidRPr="00A918C6">
        <w:rPr>
          <w:rFonts w:ascii="Times" w:eastAsia="TimesNewRoman,Bold" w:hAnsi="Times" w:cs="Times"/>
          <w:bCs/>
          <w:sz w:val="24"/>
          <w:szCs w:val="24"/>
        </w:rPr>
        <w:t xml:space="preserve"> (EUR) ar precizitāti līdz divām zīmēm aiz komata, atsevišķi norādot cenu bez PVN, PVN summu un kopējo piedāvājuma cenu ar PVN.</w:t>
      </w:r>
    </w:p>
    <w:p w14:paraId="5438F95D" w14:textId="77777777" w:rsidR="008A0E48" w:rsidRPr="00A918C6" w:rsidRDefault="008A0E48" w:rsidP="00CF6E40">
      <w:pPr>
        <w:numPr>
          <w:ilvl w:val="1"/>
          <w:numId w:val="75"/>
        </w:numPr>
        <w:tabs>
          <w:tab w:val="left" w:pos="567"/>
        </w:tabs>
        <w:spacing w:after="0" w:line="240" w:lineRule="auto"/>
        <w:ind w:left="0" w:firstLine="0"/>
        <w:jc w:val="both"/>
        <w:rPr>
          <w:rFonts w:ascii="Times" w:eastAsia="TimesNewRoman,Bold" w:hAnsi="Times" w:cs="Times"/>
          <w:bCs/>
          <w:sz w:val="24"/>
          <w:szCs w:val="24"/>
        </w:rPr>
      </w:pPr>
      <w:r w:rsidRPr="00A918C6">
        <w:rPr>
          <w:rFonts w:ascii="Times" w:eastAsia="TimesNewRoman,Bold" w:hAnsi="Times" w:cs="Times"/>
          <w:bCs/>
          <w:sz w:val="24"/>
          <w:szCs w:val="24"/>
        </w:rPr>
        <w:t>Finanšu piedāvājumā jāiekļauj visas tehniskajā specifikācijā noteiktās preces, kā arī visas izmaksas, kas saistītas ar to piegādi, uzstādīšanu, konfigurēšanu, testēšanu, nodošanu ekspluatācijā un citu nolikumā noteikto saistību izpildi.</w:t>
      </w:r>
    </w:p>
    <w:p w14:paraId="7FE120A8" w14:textId="309A74DE" w:rsidR="004C6D78" w:rsidRPr="00A918C6" w:rsidRDefault="004C6D78" w:rsidP="00CF6E40">
      <w:pPr>
        <w:numPr>
          <w:ilvl w:val="1"/>
          <w:numId w:val="75"/>
        </w:numPr>
        <w:spacing w:after="0" w:line="240" w:lineRule="auto"/>
        <w:jc w:val="both"/>
        <w:rPr>
          <w:rFonts w:ascii="Times" w:eastAsia="TimesNewRoman,Bold" w:hAnsi="Times" w:cs="Times"/>
          <w:b/>
          <w:sz w:val="24"/>
          <w:szCs w:val="24"/>
        </w:rPr>
      </w:pPr>
      <w:r w:rsidRPr="00A918C6">
        <w:rPr>
          <w:rFonts w:ascii="Times" w:eastAsia="TimesNewRoman,Bold" w:hAnsi="Times" w:cs="Times"/>
          <w:bCs/>
          <w:sz w:val="24"/>
          <w:szCs w:val="24"/>
        </w:rPr>
        <w:tab/>
      </w:r>
      <w:proofErr w:type="spellStart"/>
      <w:r w:rsidRPr="00A918C6">
        <w:rPr>
          <w:rFonts w:ascii="Times" w:eastAsia="TimesNewRoman,Bold" w:hAnsi="Times" w:cs="Times"/>
          <w:b/>
          <w:sz w:val="24"/>
          <w:szCs w:val="24"/>
        </w:rPr>
        <w:t>Kiberdrošības</w:t>
      </w:r>
      <w:proofErr w:type="spellEnd"/>
      <w:r w:rsidRPr="00A918C6">
        <w:rPr>
          <w:rFonts w:ascii="Times" w:eastAsia="TimesNewRoman,Bold" w:hAnsi="Times" w:cs="Times"/>
          <w:b/>
          <w:sz w:val="24"/>
          <w:szCs w:val="24"/>
        </w:rPr>
        <w:t xml:space="preserve"> prasības</w:t>
      </w:r>
    </w:p>
    <w:p w14:paraId="7AAEDA6B" w14:textId="3DB386DC" w:rsidR="004C6D78" w:rsidRPr="00CF6E40" w:rsidRDefault="004C6D78" w:rsidP="00CF6E40">
      <w:pPr>
        <w:pStyle w:val="Sarakstarindkopa"/>
        <w:numPr>
          <w:ilvl w:val="2"/>
          <w:numId w:val="75"/>
        </w:numPr>
        <w:spacing w:after="0" w:line="240" w:lineRule="auto"/>
        <w:jc w:val="both"/>
        <w:rPr>
          <w:rFonts w:ascii="Times" w:eastAsia="TimesNewRoman,Bold" w:hAnsi="Times" w:cs="Times"/>
          <w:b/>
          <w:sz w:val="24"/>
          <w:szCs w:val="24"/>
        </w:rPr>
      </w:pPr>
      <w:r w:rsidRPr="00CF6E40">
        <w:rPr>
          <w:rFonts w:ascii="Times" w:eastAsia="TimesNewRoman,Bold" w:hAnsi="Times" w:cs="Times"/>
          <w:b/>
          <w:sz w:val="24"/>
          <w:szCs w:val="24"/>
        </w:rPr>
        <w:t>Pasūtītāja tiesības:</w:t>
      </w:r>
    </w:p>
    <w:p w14:paraId="20FE31C9" w14:textId="041F4395" w:rsidR="004C6D78" w:rsidRPr="00752EB4" w:rsidRDefault="004C6D78" w:rsidP="00CF6E40">
      <w:pPr>
        <w:spacing w:after="0" w:line="240" w:lineRule="auto"/>
        <w:jc w:val="both"/>
        <w:rPr>
          <w:rFonts w:ascii="Times" w:eastAsia="TimesNewRoman,Bold" w:hAnsi="Times" w:cs="Times"/>
          <w:bCs/>
          <w:sz w:val="24"/>
          <w:szCs w:val="24"/>
        </w:rPr>
      </w:pPr>
      <w:r w:rsidRPr="00752EB4">
        <w:rPr>
          <w:rFonts w:ascii="Times" w:eastAsia="TimesNewRoman,Bold" w:hAnsi="Times" w:cs="Times"/>
          <w:bCs/>
          <w:sz w:val="24"/>
          <w:szCs w:val="24"/>
        </w:rPr>
        <w:t>6.7.1.1.</w:t>
      </w:r>
      <w:r w:rsidR="002A53C3" w:rsidRPr="00752EB4">
        <w:rPr>
          <w:rFonts w:ascii="Times" w:eastAsia="TimesNewRoman,Bold" w:hAnsi="Times" w:cs="Times"/>
          <w:bCs/>
          <w:sz w:val="24"/>
          <w:szCs w:val="24"/>
        </w:rPr>
        <w:t> </w:t>
      </w:r>
      <w:r w:rsidRPr="00752EB4">
        <w:rPr>
          <w:rFonts w:ascii="Times" w:eastAsia="TimesNewRoman,Bold" w:hAnsi="Times" w:cs="Times"/>
          <w:bCs/>
          <w:sz w:val="24"/>
          <w:szCs w:val="24"/>
        </w:rPr>
        <w:t>pastāvīgi uzraudzīt Pakalpojuma sniegšanas kvalitāti un saņemt Pakalpojuma uzraudzībai nepieciešamo informāciju, tai skaitā žurnālfailus;</w:t>
      </w:r>
    </w:p>
    <w:p w14:paraId="52C8A9AF" w14:textId="647A994E" w:rsidR="004C6D78" w:rsidRPr="00CF6E40" w:rsidRDefault="004C6D78" w:rsidP="00CF6E40">
      <w:pPr>
        <w:pStyle w:val="Sarakstarindkopa"/>
        <w:numPr>
          <w:ilvl w:val="3"/>
          <w:numId w:val="77"/>
        </w:numPr>
        <w:tabs>
          <w:tab w:val="left" w:pos="851"/>
        </w:tabs>
        <w:spacing w:after="0" w:line="240" w:lineRule="auto"/>
        <w:ind w:left="0" w:firstLine="0"/>
        <w:jc w:val="both"/>
        <w:rPr>
          <w:rFonts w:ascii="Times" w:eastAsia="TimesNewRoman,Bold" w:hAnsi="Times" w:cs="Times"/>
          <w:bCs/>
          <w:sz w:val="24"/>
          <w:szCs w:val="24"/>
        </w:rPr>
      </w:pPr>
      <w:r w:rsidRPr="00CF6E40">
        <w:rPr>
          <w:rFonts w:ascii="Times" w:eastAsia="TimesNewRoman,Bold" w:hAnsi="Times" w:cs="Times"/>
          <w:b/>
          <w:sz w:val="24"/>
          <w:szCs w:val="24"/>
        </w:rPr>
        <w:t>Izpildītāja pienākums:</w:t>
      </w:r>
    </w:p>
    <w:p w14:paraId="77228B38" w14:textId="43FDF0E2" w:rsidR="004C6D78" w:rsidRPr="00CF6E40" w:rsidRDefault="004C6D78" w:rsidP="00CF6E40">
      <w:pPr>
        <w:pStyle w:val="Sarakstarindkopa"/>
        <w:numPr>
          <w:ilvl w:val="3"/>
          <w:numId w:val="77"/>
        </w:numPr>
        <w:tabs>
          <w:tab w:val="left" w:pos="851"/>
        </w:tabs>
        <w:spacing w:after="0" w:line="240" w:lineRule="auto"/>
        <w:ind w:left="0" w:firstLine="0"/>
        <w:jc w:val="both"/>
        <w:rPr>
          <w:rFonts w:ascii="Times" w:eastAsia="TimesNewRoman,Bold" w:hAnsi="Times" w:cs="Times"/>
          <w:bCs/>
          <w:sz w:val="24"/>
          <w:szCs w:val="24"/>
        </w:rPr>
      </w:pPr>
      <w:r w:rsidRPr="00CF6E40">
        <w:rPr>
          <w:rFonts w:ascii="Times" w:eastAsia="TimesNewRoman,Bold" w:hAnsi="Times" w:cs="Times"/>
          <w:bCs/>
          <w:sz w:val="24"/>
          <w:szCs w:val="24"/>
        </w:rPr>
        <w:t xml:space="preserve">ja Līguma izpildē piesaista apakšuzņēmēju, nekavējoties </w:t>
      </w:r>
      <w:proofErr w:type="spellStart"/>
      <w:r w:rsidRPr="00CF6E40">
        <w:rPr>
          <w:rFonts w:ascii="Times" w:eastAsia="TimesNewRoman,Bold" w:hAnsi="Times" w:cs="Times"/>
          <w:bCs/>
          <w:sz w:val="24"/>
          <w:szCs w:val="24"/>
        </w:rPr>
        <w:t>rakstveidā</w:t>
      </w:r>
      <w:proofErr w:type="spellEnd"/>
      <w:r w:rsidRPr="00CF6E40">
        <w:rPr>
          <w:rFonts w:ascii="Times" w:eastAsia="TimesNewRoman,Bold" w:hAnsi="Times" w:cs="Times"/>
          <w:bCs/>
          <w:sz w:val="24"/>
          <w:szCs w:val="24"/>
        </w:rPr>
        <w:t xml:space="preserve"> informēt Pasūtītāju par apakšuzņēmēju un tā atbilstību Līgumam;</w:t>
      </w:r>
    </w:p>
    <w:p w14:paraId="0343CBB9" w14:textId="713A711D" w:rsidR="004C6D78" w:rsidRPr="00CF6E40" w:rsidRDefault="004C6D78" w:rsidP="00CF6E40">
      <w:pPr>
        <w:pStyle w:val="Sarakstarindkopa"/>
        <w:numPr>
          <w:ilvl w:val="3"/>
          <w:numId w:val="77"/>
        </w:numPr>
        <w:tabs>
          <w:tab w:val="left" w:pos="851"/>
        </w:tabs>
        <w:spacing w:after="0" w:line="240" w:lineRule="auto"/>
        <w:ind w:left="0" w:firstLine="0"/>
        <w:jc w:val="both"/>
        <w:rPr>
          <w:rFonts w:ascii="Times" w:eastAsia="TimesNewRoman,Bold" w:hAnsi="Times" w:cs="Times"/>
          <w:bCs/>
          <w:sz w:val="24"/>
          <w:szCs w:val="24"/>
        </w:rPr>
      </w:pPr>
      <w:r w:rsidRPr="00CF6E40">
        <w:rPr>
          <w:rFonts w:ascii="Times" w:eastAsia="TimesNewRoman,Bold" w:hAnsi="Times" w:cs="Times"/>
          <w:bCs/>
          <w:sz w:val="24"/>
          <w:szCs w:val="24"/>
        </w:rPr>
        <w:t>nekavējoties, bet ne vēlāk kā 2 (divu) darba dienu laikā, paziņot Pasūtītājam par Izpildītāja vai apakšuzņēmēja valdes locekļa, padomes locekļa vai patiesā labuma guvēja maiņu un apliecināt atbilstību Līgumam;</w:t>
      </w:r>
    </w:p>
    <w:p w14:paraId="5AEB2CBB" w14:textId="65423DCE" w:rsidR="004C6D78" w:rsidRPr="00CF6E40" w:rsidRDefault="004C6D78" w:rsidP="00CF6E40">
      <w:pPr>
        <w:pStyle w:val="Sarakstarindkopa"/>
        <w:numPr>
          <w:ilvl w:val="3"/>
          <w:numId w:val="77"/>
        </w:numPr>
        <w:spacing w:after="0" w:line="240" w:lineRule="auto"/>
        <w:ind w:left="709"/>
        <w:jc w:val="both"/>
        <w:rPr>
          <w:rFonts w:ascii="Times" w:eastAsia="TimesNewRoman,Bold" w:hAnsi="Times" w:cs="Times"/>
          <w:bCs/>
          <w:sz w:val="24"/>
          <w:szCs w:val="24"/>
        </w:rPr>
      </w:pPr>
      <w:r>
        <w:rPr>
          <w:rFonts w:ascii="Times" w:eastAsia="TimesNewRoman,Bold" w:hAnsi="Times" w:cs="Times"/>
          <w:bCs/>
          <w:sz w:val="24"/>
          <w:szCs w:val="24"/>
        </w:rPr>
        <w:t xml:space="preserve">   </w:t>
      </w:r>
      <w:r w:rsidRPr="00CF6E40">
        <w:rPr>
          <w:rFonts w:ascii="Times" w:eastAsia="TimesNewRoman,Bold" w:hAnsi="Times" w:cs="Times"/>
          <w:bCs/>
          <w:sz w:val="24"/>
          <w:szCs w:val="24"/>
        </w:rPr>
        <w:t>uzraudzīt apakšuzņēmēja darbību un tā atbilstību Līgumam;</w:t>
      </w:r>
    </w:p>
    <w:p w14:paraId="0B1FE871" w14:textId="172F93CC" w:rsidR="004C6D78" w:rsidRPr="00CF6E40" w:rsidRDefault="004C6D78" w:rsidP="00CF6E40">
      <w:pPr>
        <w:pStyle w:val="Sarakstarindkopa"/>
        <w:numPr>
          <w:ilvl w:val="3"/>
          <w:numId w:val="77"/>
        </w:numPr>
        <w:tabs>
          <w:tab w:val="left" w:pos="851"/>
        </w:tabs>
        <w:spacing w:after="0" w:line="240" w:lineRule="auto"/>
        <w:ind w:left="0" w:firstLine="0"/>
        <w:jc w:val="both"/>
        <w:rPr>
          <w:rFonts w:ascii="Times" w:eastAsia="TimesNewRoman,Bold" w:hAnsi="Times" w:cs="Times"/>
          <w:bCs/>
          <w:sz w:val="24"/>
          <w:szCs w:val="24"/>
        </w:rPr>
      </w:pPr>
      <w:r w:rsidRPr="00CF6E40">
        <w:rPr>
          <w:rFonts w:ascii="Times" w:eastAsia="TimesNewRoman,Bold" w:hAnsi="Times" w:cs="Times"/>
          <w:bCs/>
          <w:sz w:val="24"/>
          <w:szCs w:val="24"/>
        </w:rPr>
        <w:t xml:space="preserve">ievērot Nacionālās </w:t>
      </w:r>
      <w:proofErr w:type="spellStart"/>
      <w:r w:rsidRPr="00CF6E40">
        <w:rPr>
          <w:rFonts w:ascii="Times" w:eastAsia="TimesNewRoman,Bold" w:hAnsi="Times" w:cs="Times"/>
          <w:bCs/>
          <w:sz w:val="24"/>
          <w:szCs w:val="24"/>
        </w:rPr>
        <w:t>kiberdrošības</w:t>
      </w:r>
      <w:proofErr w:type="spellEnd"/>
      <w:r w:rsidRPr="00CF6E40">
        <w:rPr>
          <w:rFonts w:ascii="Times" w:eastAsia="TimesNewRoman,Bold" w:hAnsi="Times" w:cs="Times"/>
          <w:bCs/>
          <w:sz w:val="24"/>
          <w:szCs w:val="24"/>
        </w:rPr>
        <w:t xml:space="preserve"> likumu un uz tā pamata izdotos normatīvos aktus, kā arī nodrošināt Pakalpojuma sniegšanas atbilstību tiem;</w:t>
      </w:r>
    </w:p>
    <w:p w14:paraId="6224EDBF" w14:textId="2E95412A" w:rsidR="004C6D78" w:rsidRPr="00CF6E40" w:rsidRDefault="004C6D78" w:rsidP="00CF6E40">
      <w:pPr>
        <w:pStyle w:val="Sarakstarindkopa"/>
        <w:numPr>
          <w:ilvl w:val="3"/>
          <w:numId w:val="77"/>
        </w:numPr>
        <w:tabs>
          <w:tab w:val="left" w:pos="851"/>
        </w:tabs>
        <w:spacing w:after="0" w:line="240" w:lineRule="auto"/>
        <w:ind w:left="0" w:firstLine="0"/>
        <w:jc w:val="both"/>
        <w:rPr>
          <w:rFonts w:ascii="Times" w:eastAsia="TimesNewRoman,Bold" w:hAnsi="Times" w:cs="Times"/>
          <w:bCs/>
          <w:sz w:val="24"/>
          <w:szCs w:val="24"/>
        </w:rPr>
      </w:pPr>
      <w:r w:rsidRPr="00CF6E40">
        <w:rPr>
          <w:rFonts w:ascii="Times" w:eastAsia="TimesNewRoman,Bold" w:hAnsi="Times" w:cs="Times"/>
          <w:bCs/>
          <w:sz w:val="24"/>
          <w:szCs w:val="24"/>
        </w:rPr>
        <w:t xml:space="preserve">nekavējoties, bet ne vēlāk kā 24 (divdesmit četras) stundu laikā , </w:t>
      </w:r>
      <w:proofErr w:type="spellStart"/>
      <w:r w:rsidRPr="00CF6E40">
        <w:rPr>
          <w:rFonts w:ascii="Times" w:eastAsia="TimesNewRoman,Bold" w:hAnsi="Times" w:cs="Times"/>
          <w:bCs/>
          <w:sz w:val="24"/>
          <w:szCs w:val="24"/>
        </w:rPr>
        <w:t>rakstveidā</w:t>
      </w:r>
      <w:proofErr w:type="spellEnd"/>
      <w:r w:rsidRPr="00CF6E40">
        <w:rPr>
          <w:rFonts w:ascii="Times" w:eastAsia="TimesNewRoman,Bold" w:hAnsi="Times" w:cs="Times"/>
          <w:bCs/>
          <w:sz w:val="24"/>
          <w:szCs w:val="24"/>
        </w:rPr>
        <w:t xml:space="preserve"> ziņot uz e-pasta adresi: Pašvaldības Centrālās administrācijas Datu aizsardzības un informācijas tehnoloģiju drošības centra e-pasta adresi: dac@riga.lv par konstatēto </w:t>
      </w:r>
      <w:proofErr w:type="spellStart"/>
      <w:r w:rsidRPr="00CF6E40">
        <w:rPr>
          <w:rFonts w:ascii="Times" w:eastAsia="TimesNewRoman,Bold" w:hAnsi="Times" w:cs="Times"/>
          <w:bCs/>
          <w:sz w:val="24"/>
          <w:szCs w:val="24"/>
        </w:rPr>
        <w:t>kiberdrošības</w:t>
      </w:r>
      <w:proofErr w:type="spellEnd"/>
      <w:r w:rsidRPr="00CF6E40">
        <w:rPr>
          <w:rFonts w:ascii="Times" w:eastAsia="TimesNewRoman,Bold" w:hAnsi="Times" w:cs="Times"/>
          <w:bCs/>
          <w:sz w:val="24"/>
          <w:szCs w:val="24"/>
        </w:rPr>
        <w:t xml:space="preserve"> incidentu,[1] ja tas ietekmē vai var ietekmēt Pasūtītāja darbību vai Izpildītāja sniegto Pakalpojumu, kā arī veikt visas </w:t>
      </w:r>
      <w:proofErr w:type="spellStart"/>
      <w:r w:rsidRPr="00CF6E40">
        <w:rPr>
          <w:rFonts w:ascii="Times" w:eastAsia="TimesNewRoman,Bold" w:hAnsi="Times" w:cs="Times"/>
          <w:bCs/>
          <w:sz w:val="24"/>
          <w:szCs w:val="24"/>
        </w:rPr>
        <w:t>kiberincidenta</w:t>
      </w:r>
      <w:proofErr w:type="spellEnd"/>
      <w:r w:rsidRPr="00CF6E40">
        <w:rPr>
          <w:rFonts w:ascii="Times" w:eastAsia="TimesNewRoman,Bold" w:hAnsi="Times" w:cs="Times"/>
          <w:bCs/>
          <w:sz w:val="24"/>
          <w:szCs w:val="24"/>
        </w:rPr>
        <w:t xml:space="preserve"> novēršanai nepieciešamās darbības. Pēc datu </w:t>
      </w:r>
      <w:proofErr w:type="spellStart"/>
      <w:r w:rsidRPr="00CF6E40">
        <w:rPr>
          <w:rFonts w:ascii="Times" w:eastAsia="TimesNewRoman,Bold" w:hAnsi="Times" w:cs="Times"/>
          <w:bCs/>
          <w:sz w:val="24"/>
          <w:szCs w:val="24"/>
        </w:rPr>
        <w:t>kiberdrošības</w:t>
      </w:r>
      <w:proofErr w:type="spellEnd"/>
      <w:r w:rsidRPr="00CF6E40">
        <w:rPr>
          <w:rFonts w:ascii="Times" w:eastAsia="TimesNewRoman,Bold" w:hAnsi="Times" w:cs="Times"/>
          <w:bCs/>
          <w:sz w:val="24"/>
          <w:szCs w:val="24"/>
        </w:rPr>
        <w:t xml:space="preserve"> incidenta Izpildītājs sniedz Pasūtītājam pieprasīto informāciju un sadarbojas.</w:t>
      </w:r>
    </w:p>
    <w:p w14:paraId="3DC1A927" w14:textId="66C8B879" w:rsidR="004C6D78" w:rsidRPr="004C6D78" w:rsidRDefault="00752EB4" w:rsidP="00CF6E40">
      <w:pPr>
        <w:tabs>
          <w:tab w:val="left" w:pos="567"/>
        </w:tabs>
        <w:spacing w:after="0" w:line="240" w:lineRule="auto"/>
        <w:jc w:val="both"/>
        <w:rPr>
          <w:rFonts w:ascii="Times" w:eastAsia="TimesNewRoman,Bold" w:hAnsi="Times" w:cs="Times"/>
          <w:bCs/>
          <w:sz w:val="24"/>
          <w:szCs w:val="24"/>
        </w:rPr>
      </w:pPr>
      <w:r>
        <w:rPr>
          <w:rFonts w:ascii="Times" w:eastAsia="TimesNewRoman,Bold" w:hAnsi="Times" w:cs="Times"/>
          <w:bCs/>
          <w:sz w:val="24"/>
          <w:szCs w:val="24"/>
        </w:rPr>
        <w:t>6.8.</w:t>
      </w:r>
      <w:r w:rsidR="004C6D78" w:rsidRPr="004C6D78">
        <w:rPr>
          <w:rFonts w:ascii="Times" w:eastAsia="TimesNewRoman,Bold" w:hAnsi="Times" w:cs="Times"/>
          <w:bCs/>
          <w:sz w:val="24"/>
          <w:szCs w:val="24"/>
        </w:rPr>
        <w:tab/>
        <w:t>Izpildītājs apliecina, ka tas un piesaistītais apakšuzņēmējs atbilst zemāk minētajām prasībām:</w:t>
      </w:r>
    </w:p>
    <w:p w14:paraId="4983252B" w14:textId="73EB729A" w:rsidR="004C6D78" w:rsidRPr="00CF6E40" w:rsidRDefault="00752EB4"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lastRenderedPageBreak/>
        <w:t>6.8.1. </w:t>
      </w:r>
      <w:r w:rsidR="004C6D78" w:rsidRPr="00CF6E40">
        <w:rPr>
          <w:rFonts w:ascii="Times" w:eastAsia="TimesNewRoman,Bold" w:hAnsi="Times" w:cs="Times"/>
          <w:bCs/>
          <w:sz w:val="24"/>
          <w:szCs w:val="24"/>
        </w:rPr>
        <w:t>Izpildītājs nav juridiska persona, kas reģistrēta Krievijas Federācijā, Baltkrievijas Republikā vai valstī, kuru Eiropas Parlaments vai Latvijas Republikas Saeima ir atzinusi par terorismu atbalstošu valsti (turpmāk – Valsts);</w:t>
      </w:r>
    </w:p>
    <w:p w14:paraId="4735C0F5" w14:textId="7848F5FC" w:rsidR="004C6D78" w:rsidRPr="00CF6E40"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6.8.2. </w:t>
      </w:r>
      <w:r w:rsidR="004C6D78" w:rsidRPr="00CF6E40">
        <w:rPr>
          <w:rFonts w:ascii="Times" w:eastAsia="TimesNewRoman,Bold" w:hAnsi="Times" w:cs="Times"/>
          <w:bCs/>
          <w:sz w:val="24"/>
          <w:szCs w:val="24"/>
        </w:rPr>
        <w:t xml:space="preserve">Izpildītājs, tā dalībnieks, kapitāla daļu īpašnieks vai patiesais labuma guvējs (ja saskaņā ar Noziedzīgi iegūtu līdzekļu legalizācijas un terorisma un </w:t>
      </w:r>
      <w:proofErr w:type="spellStart"/>
      <w:r w:rsidR="004C6D78" w:rsidRPr="00CF6E40">
        <w:rPr>
          <w:rFonts w:ascii="Times" w:eastAsia="TimesNewRoman,Bold" w:hAnsi="Times" w:cs="Times"/>
          <w:bCs/>
          <w:sz w:val="24"/>
          <w:szCs w:val="24"/>
        </w:rPr>
        <w:t>proliferācijas</w:t>
      </w:r>
      <w:proofErr w:type="spellEnd"/>
      <w:r w:rsidR="004C6D78" w:rsidRPr="00CF6E40">
        <w:rPr>
          <w:rFonts w:ascii="Times" w:eastAsia="TimesNewRoman,Bold" w:hAnsi="Times" w:cs="Times"/>
          <w:bCs/>
          <w:sz w:val="24"/>
          <w:szCs w:val="24"/>
        </w:rPr>
        <w:t xml:space="preserve"> finansēšanas novēršanas likumu patieso labuma guvēju ir iespējams noskaidrot) nav Valsts pilsonis;</w:t>
      </w:r>
    </w:p>
    <w:p w14:paraId="743844C7" w14:textId="07212E16" w:rsidR="004C6D78" w:rsidRPr="00CF6E40"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6.8.3. </w:t>
      </w:r>
      <w:r w:rsidR="004C6D78" w:rsidRPr="00CF6E40">
        <w:rPr>
          <w:rFonts w:ascii="Times" w:eastAsia="TimesNewRoman,Bold" w:hAnsi="Times" w:cs="Times"/>
          <w:bCs/>
          <w:sz w:val="24"/>
          <w:szCs w:val="24"/>
        </w:rPr>
        <w:t>Izpildītāja valdes un padomes sastāvā nav Valsts pilsonis;</w:t>
      </w:r>
    </w:p>
    <w:p w14:paraId="2DB374F7" w14:textId="01C7A109" w:rsidR="004C6D78" w:rsidRPr="00CF6E40"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6.8.4. </w:t>
      </w:r>
      <w:r w:rsidR="004C6D78" w:rsidRPr="00CF6E40">
        <w:rPr>
          <w:rFonts w:ascii="Times" w:eastAsia="TimesNewRoman,Bold" w:hAnsi="Times" w:cs="Times"/>
          <w:bCs/>
          <w:sz w:val="24"/>
          <w:szCs w:val="24"/>
        </w:rPr>
        <w:t>Izpildītājs pakalpojuma nodrošināšanā neiesaista Valsts pilsoni;</w:t>
      </w:r>
    </w:p>
    <w:p w14:paraId="589AE625" w14:textId="5C2F0C01" w:rsidR="004C6D78" w:rsidRPr="00CF6E40"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6.8.5.</w:t>
      </w:r>
      <w:r>
        <w:t> </w:t>
      </w:r>
      <w:r w:rsidR="004C6D78" w:rsidRPr="00CF6E40">
        <w:rPr>
          <w:rFonts w:ascii="Times" w:eastAsia="TimesNewRoman,Bold" w:hAnsi="Times" w:cs="Times"/>
          <w:bCs/>
          <w:sz w:val="24"/>
          <w:szCs w:val="24"/>
        </w:rPr>
        <w:t>Izpildītāja IKT resursa ražotājs nav Valsts pilsonis.</w:t>
      </w:r>
    </w:p>
    <w:p w14:paraId="497BFF0B" w14:textId="384B7DB5" w:rsidR="004C6D78" w:rsidRPr="004C6D78"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6.9. </w:t>
      </w:r>
      <w:r w:rsidR="004C6D78" w:rsidRPr="004C6D78">
        <w:rPr>
          <w:rFonts w:ascii="Times" w:eastAsia="TimesNewRoman,Bold" w:hAnsi="Times" w:cs="Times"/>
          <w:bCs/>
          <w:sz w:val="24"/>
          <w:szCs w:val="24"/>
        </w:rPr>
        <w:t>Izpildītājs apliecina, ka Pakalpojuma nodrošināšanai izmantotās komponentes (programmatūra) ražotājs ir reģistrēts un būtiskā vadība un kontrole tiek nodrošināta NATO, Eiropas Savienības vai EBTA dalībvalstīs vai IP4 valstīs</w:t>
      </w:r>
      <w:r w:rsidR="00402F95">
        <w:rPr>
          <w:rFonts w:ascii="Times" w:eastAsia="TimesNewRoman,Bold" w:hAnsi="Times" w:cs="Times"/>
          <w:bCs/>
          <w:sz w:val="24"/>
          <w:szCs w:val="24"/>
        </w:rPr>
        <w:t>.</w:t>
      </w:r>
    </w:p>
    <w:p w14:paraId="3F60169D" w14:textId="13C2DE2E" w:rsidR="004C6D78" w:rsidRPr="007D1301" w:rsidRDefault="0015503F" w:rsidP="00CF6E40">
      <w:pPr>
        <w:spacing w:after="0" w:line="240" w:lineRule="auto"/>
        <w:jc w:val="both"/>
        <w:rPr>
          <w:rFonts w:ascii="Times" w:eastAsia="TimesNewRoman,Bold" w:hAnsi="Times" w:cs="Times"/>
          <w:bCs/>
          <w:sz w:val="24"/>
          <w:szCs w:val="24"/>
        </w:rPr>
      </w:pPr>
      <w:r>
        <w:rPr>
          <w:rFonts w:ascii="Times" w:eastAsia="TimesNewRoman,Bold" w:hAnsi="Times" w:cs="Times"/>
          <w:bCs/>
          <w:sz w:val="24"/>
          <w:szCs w:val="24"/>
        </w:rPr>
        <w:t>6.10. </w:t>
      </w:r>
      <w:r w:rsidR="004C6D78" w:rsidRPr="004C6D78">
        <w:rPr>
          <w:rFonts w:ascii="Times" w:eastAsia="TimesNewRoman,Bold" w:hAnsi="Times" w:cs="Times"/>
          <w:bCs/>
          <w:sz w:val="24"/>
          <w:szCs w:val="24"/>
        </w:rPr>
        <w:t>Līgumu var izbeigt ja Izpildītājs vai Izpildītāja apakšuzņēmējs neatbilst Līguma 6.</w:t>
      </w:r>
      <w:r w:rsidR="00752EB4">
        <w:rPr>
          <w:rFonts w:ascii="Times" w:eastAsia="TimesNewRoman,Bold" w:hAnsi="Times" w:cs="Times"/>
          <w:bCs/>
          <w:sz w:val="24"/>
          <w:szCs w:val="24"/>
        </w:rPr>
        <w:t>8</w:t>
      </w:r>
      <w:r w:rsidR="004C6D78" w:rsidRPr="004C6D78">
        <w:rPr>
          <w:rFonts w:ascii="Times" w:eastAsia="TimesNewRoman,Bold" w:hAnsi="Times" w:cs="Times"/>
          <w:bCs/>
          <w:sz w:val="24"/>
          <w:szCs w:val="24"/>
        </w:rPr>
        <w:t>. un 6.</w:t>
      </w:r>
      <w:r w:rsidR="00752EB4">
        <w:rPr>
          <w:rFonts w:ascii="Times" w:eastAsia="TimesNewRoman,Bold" w:hAnsi="Times" w:cs="Times"/>
          <w:bCs/>
          <w:sz w:val="24"/>
          <w:szCs w:val="24"/>
        </w:rPr>
        <w:t>9</w:t>
      </w:r>
      <w:r w:rsidR="004C6D78" w:rsidRPr="004C6D78">
        <w:rPr>
          <w:rFonts w:ascii="Times" w:eastAsia="TimesNewRoman,Bold" w:hAnsi="Times" w:cs="Times"/>
          <w:bCs/>
          <w:sz w:val="24"/>
          <w:szCs w:val="24"/>
        </w:rPr>
        <w:t xml:space="preserve">. punktā noteiktajām prasībām vai Līguma izpildē ir konstatējam </w:t>
      </w:r>
      <w:proofErr w:type="spellStart"/>
      <w:r w:rsidR="004C6D78" w:rsidRPr="004C6D78">
        <w:rPr>
          <w:rFonts w:ascii="Times" w:eastAsia="TimesNewRoman,Bold" w:hAnsi="Times" w:cs="Times"/>
          <w:bCs/>
          <w:sz w:val="24"/>
          <w:szCs w:val="24"/>
        </w:rPr>
        <w:t>kiberdrošības</w:t>
      </w:r>
      <w:proofErr w:type="spellEnd"/>
      <w:r w:rsidR="004C6D78" w:rsidRPr="004C6D78">
        <w:rPr>
          <w:rFonts w:ascii="Times" w:eastAsia="TimesNewRoman,Bold" w:hAnsi="Times" w:cs="Times"/>
          <w:bCs/>
          <w:sz w:val="24"/>
          <w:szCs w:val="24"/>
        </w:rPr>
        <w:t xml:space="preserve"> normatīvo aktu pārkāpumi</w:t>
      </w:r>
    </w:p>
    <w:p w14:paraId="28C3345C" w14:textId="77777777" w:rsidR="008A0E48" w:rsidRPr="007D1301" w:rsidRDefault="008A0E48" w:rsidP="008A0E48">
      <w:pPr>
        <w:spacing w:after="0" w:line="240" w:lineRule="auto"/>
        <w:jc w:val="both"/>
        <w:rPr>
          <w:rFonts w:ascii="Times New Roman" w:hAnsi="Times New Roman" w:cs="Times New Roman"/>
          <w:bCs/>
          <w:sz w:val="24"/>
          <w:szCs w:val="24"/>
          <w:lang w:eastAsia="ar-SA"/>
        </w:rPr>
      </w:pPr>
      <w:bookmarkStart w:id="16" w:name="_Hlk212639893"/>
    </w:p>
    <w:bookmarkEnd w:id="16"/>
    <w:p w14:paraId="63BC8383" w14:textId="77777777" w:rsidR="008A0E48" w:rsidRPr="007D1301" w:rsidRDefault="008A0E48" w:rsidP="00CF6E40">
      <w:pPr>
        <w:pStyle w:val="ListParagraph2"/>
        <w:numPr>
          <w:ilvl w:val="0"/>
          <w:numId w:val="77"/>
        </w:numPr>
        <w:suppressAutoHyphens/>
        <w:spacing w:after="0" w:line="240" w:lineRule="auto"/>
        <w:ind w:left="0" w:firstLine="0"/>
        <w:jc w:val="center"/>
        <w:rPr>
          <w:rFonts w:ascii="Times New Roman" w:eastAsia="Times New Roman" w:hAnsi="Times New Roman" w:cs="Times New Roman"/>
          <w:b/>
          <w:caps/>
          <w:sz w:val="24"/>
          <w:szCs w:val="24"/>
          <w:lang w:eastAsia="lv-LV"/>
        </w:rPr>
      </w:pPr>
      <w:r w:rsidRPr="007D1301">
        <w:rPr>
          <w:rFonts w:ascii="Times New Roman" w:eastAsia="Times New Roman" w:hAnsi="Times New Roman" w:cs="Times New Roman"/>
          <w:b/>
          <w:caps/>
          <w:sz w:val="24"/>
          <w:szCs w:val="24"/>
          <w:lang w:eastAsia="lv-LV"/>
        </w:rPr>
        <w:t>PRETENDENTU IZSLĒGŠANAS NOTEIKUMI UN UZTICAMĪBAS NODROŠINĀŠANAI IESNIEGTO PIERĀDĪJUMU VĒRTĒŠANA</w:t>
      </w:r>
    </w:p>
    <w:p w14:paraId="0B740DCF" w14:textId="4DCD8AB6" w:rsidR="00980468" w:rsidRPr="00CF6E40" w:rsidRDefault="0015503F" w:rsidP="00CF6E40">
      <w:pPr>
        <w:pStyle w:val="Sarakstarindkopa"/>
        <w:numPr>
          <w:ilvl w:val="1"/>
          <w:numId w:val="76"/>
        </w:numPr>
        <w:spacing w:after="0"/>
        <w:ind w:left="0" w:firstLine="0"/>
        <w:jc w:val="both"/>
        <w:rPr>
          <w:rFonts w:ascii="Times" w:eastAsia="TimesNewRoman,Bold" w:hAnsi="Times" w:cs="Times"/>
          <w:bCs/>
          <w:sz w:val="24"/>
          <w:szCs w:val="24"/>
        </w:rPr>
      </w:pPr>
      <w:r>
        <w:rPr>
          <w:rFonts w:ascii="Times" w:eastAsia="TimesNewRoman,Bold" w:hAnsi="Times" w:cs="Times"/>
          <w:bCs/>
          <w:sz w:val="24"/>
          <w:szCs w:val="24"/>
        </w:rPr>
        <w:t> </w:t>
      </w:r>
      <w:r w:rsidR="00980468" w:rsidRPr="00CF6E40">
        <w:rPr>
          <w:rFonts w:ascii="Times" w:eastAsia="TimesNewRoman,Bold" w:hAnsi="Times" w:cs="Times"/>
          <w:bCs/>
          <w:sz w:val="24"/>
          <w:szCs w:val="24"/>
        </w:rPr>
        <w:t>PIL 42. panta otrās daļas 1., 2., 3., 4., 5., 6., 7., 10., 11., 12., 13., 14.  punktā noteiktos pretendentu izslēgšanas iemeslu pārbaudi Komisija veiks šajā pantā noteiktajā kārtībā (ievērojot 43. pantā noteikto regulējumu par uzticamības nodrošināšanu). Minētie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10 000 EUR.</w:t>
      </w:r>
    </w:p>
    <w:p w14:paraId="04F388F3"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Pasūtītājs informāciju par izslēgšanas esamību iegūst un pārbauda PIL 42. pantā noteiktajā kārtībā.</w:t>
      </w:r>
    </w:p>
    <w:p w14:paraId="0DD98DC6"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PIL 42. panta otrās daļas izslēgšanas iemesli attiecas uz personām, kuras ir norādītas PIL 42. panta trešajā daļā.</w:t>
      </w:r>
    </w:p>
    <w:p w14:paraId="6E20A0F2"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Pasūtītājs PIL 42. panta otrās daļas 1., 2. un 3. punktā minētos izslēgšanas iemeslus neattiecina uz personām, kurām kandidātā vai pretendentā ir izšķirošā ietekme uz līdzdalības pamata normatīvo aktu par koncerniem izpratnē, un PIL 42. panta otrās daļas 1., 2. un 11. punktā minētos izslēgšanas iemeslus neattiecina uz kandidāta vai pretendenta patieso labuma guvēju.</w:t>
      </w:r>
    </w:p>
    <w:p w14:paraId="74CB50B5"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Pasūtītājs veic uzticamības nodrošināšanas pārbaudi pretendentam PIL 43. pantā noteiktajā kārtībā un pārejas noteikumu 28. punkta 1. apakšpunktā noteiktajā kārtībā.</w:t>
      </w:r>
    </w:p>
    <w:p w14:paraId="36E42611"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Uz pretendentu, tā norādītajiem apakšuzņēmējiem, personām, uz kuru iespējām pretendents balstās, kā arī citām Publisko iepirkumu likuma 42. panta trešajā daļā minētajām personām nedrīkst attiekties Starptautisko un Latvijas Republikas nacionālo sankciju likuma 11.</w:t>
      </w:r>
      <w:r w:rsidRPr="007D1301">
        <w:rPr>
          <w:rFonts w:ascii="Times" w:eastAsia="TimesNewRoman,Bold" w:hAnsi="Times" w:cs="Times"/>
          <w:bCs/>
          <w:sz w:val="24"/>
          <w:szCs w:val="24"/>
          <w:vertAlign w:val="superscript"/>
        </w:rPr>
        <w:t>1</w:t>
      </w:r>
      <w:r w:rsidRPr="007D1301">
        <w:rPr>
          <w:rFonts w:ascii="Times" w:eastAsia="TimesNewRoman,Bold" w:hAnsi="Times" w:cs="Times"/>
          <w:bCs/>
          <w:sz w:val="24"/>
          <w:szCs w:val="24"/>
        </w:rPr>
        <w:t xml:space="preserve"> panta pirmajā un otrajā daļā noteiktie izslēgšanas nosacījumi.</w:t>
      </w:r>
    </w:p>
    <w:p w14:paraId="69952CD2" w14:textId="77777777" w:rsidR="008A0E48" w:rsidRPr="007D1301" w:rsidRDefault="008A0E48" w:rsidP="00CF6E40">
      <w:pPr>
        <w:numPr>
          <w:ilvl w:val="1"/>
          <w:numId w:val="76"/>
        </w:numPr>
        <w:spacing w:after="0" w:line="240" w:lineRule="auto"/>
        <w:ind w:left="0" w:firstLine="0"/>
        <w:jc w:val="both"/>
        <w:rPr>
          <w:rFonts w:ascii="Times" w:eastAsia="TimesNewRoman,Bold" w:hAnsi="Times" w:cs="Times"/>
          <w:bCs/>
          <w:sz w:val="24"/>
          <w:szCs w:val="24"/>
        </w:rPr>
      </w:pPr>
      <w:r w:rsidRPr="007D1301">
        <w:rPr>
          <w:rFonts w:ascii="Times" w:eastAsia="TimesNewRoman,Bold" w:hAnsi="Times" w:cs="Times"/>
          <w:bCs/>
          <w:sz w:val="24"/>
          <w:szCs w:val="24"/>
        </w:rPr>
        <w:t>Konkursā netiek pieļauta tādu pretendentu un piegādātāju dalība, kas ir saistīti ar Krievijas Federāciju vai Baltkrievijas Republiku, kā arī ar šajās valstīs reģistrētām juridiskām vai fiziskām personām, saskaņā ar Eiropas Parlamenta un Padomes Regulu (ES) Nr. 833/2014 un to grozošo Regulu (ES) 2022/576.</w:t>
      </w:r>
    </w:p>
    <w:p w14:paraId="1AE55B8B" w14:textId="77777777" w:rsidR="008A0E48" w:rsidRPr="007D1301" w:rsidRDefault="008A0E48" w:rsidP="008A0E48">
      <w:pPr>
        <w:spacing w:after="0" w:line="240" w:lineRule="auto"/>
        <w:jc w:val="both"/>
        <w:rPr>
          <w:rFonts w:ascii="Times New Roman" w:hAnsi="Times New Roman" w:cs="Times New Roman"/>
          <w:bCs/>
          <w:color w:val="FF0000"/>
          <w:sz w:val="24"/>
          <w:szCs w:val="24"/>
          <w:lang w:eastAsia="ar-SA"/>
        </w:rPr>
      </w:pPr>
    </w:p>
    <w:p w14:paraId="6BF5A282" w14:textId="77777777" w:rsidR="008A0E48" w:rsidRPr="007D1301" w:rsidRDefault="008A0E48" w:rsidP="00CF6E40">
      <w:pPr>
        <w:numPr>
          <w:ilvl w:val="0"/>
          <w:numId w:val="76"/>
        </w:numPr>
        <w:spacing w:after="0" w:line="240" w:lineRule="auto"/>
        <w:jc w:val="center"/>
        <w:rPr>
          <w:rFonts w:ascii="Times New Roman" w:eastAsia="Times New Roman" w:hAnsi="Times New Roman" w:cs="Times New Roman"/>
          <w:b/>
          <w:color w:val="000000"/>
          <w:sz w:val="24"/>
          <w:szCs w:val="24"/>
          <w:lang w:eastAsia="lv-LV"/>
        </w:rPr>
      </w:pPr>
      <w:bookmarkStart w:id="17" w:name="PIED%25C4%2580V%25C4%2580JUMA_V%25C4%259"/>
      <w:r w:rsidRPr="007D1301">
        <w:rPr>
          <w:rFonts w:ascii="Times New Roman" w:eastAsia="Times New Roman" w:hAnsi="Times New Roman" w:cs="Times New Roman"/>
          <w:b/>
          <w:bCs/>
          <w:color w:val="000000"/>
          <w:sz w:val="24"/>
          <w:szCs w:val="24"/>
          <w:lang w:eastAsia="ar-SA"/>
        </w:rPr>
        <w:t xml:space="preserve">PRETENDENTU ATLASE, PIEDĀVĀJUMU ATBILSTĪBAS PĀRBAUDE UN IZVĒLE </w:t>
      </w:r>
    </w:p>
    <w:p w14:paraId="49684C36"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bookmarkStart w:id="18" w:name="_Hlk47423532"/>
      <w:r w:rsidRPr="007D1301">
        <w:rPr>
          <w:rFonts w:ascii="Times New Roman" w:eastAsia="Times New Roman" w:hAnsi="Times New Roman" w:cs="Times New Roman"/>
          <w:color w:val="000000"/>
          <w:sz w:val="24"/>
          <w:szCs w:val="24"/>
          <w:lang w:eastAsia="ar-SA"/>
        </w:rPr>
        <w:t xml:space="preserve">Komisija veic piedāvājumu noformējuma pārbaudi, pretendentu un piedāvājumu </w:t>
      </w:r>
      <w:r w:rsidRPr="007D1301">
        <w:rPr>
          <w:rFonts w:ascii="Times New Roman" w:eastAsia="TimesNewRoman,Bold" w:hAnsi="Times New Roman" w:cs="Times New Roman"/>
          <w:bCs/>
          <w:color w:val="000000"/>
          <w:sz w:val="24"/>
          <w:szCs w:val="24"/>
          <w:lang w:eastAsia="lv-LV"/>
        </w:rPr>
        <w:t xml:space="preserve">atbilstības pārbaudi un izvēli slēgtā sēdē, ievērojot PIL un Nolikumā izvirzītās prasības. </w:t>
      </w:r>
    </w:p>
    <w:p w14:paraId="41409E8A"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 xml:space="preserve">Ievērojot procesuālās ekonomijas principu, Komisija ir tiesīga vispirms veikt finanšu piedāvājumu izvērtēšanu, bet pretendentu kvalifikācijas, izslēgšanas noteikumu un piedāvājuma </w:t>
      </w:r>
      <w:r w:rsidRPr="007D1301">
        <w:rPr>
          <w:rFonts w:ascii="Times New Roman" w:eastAsia="TimesNewRoman,Bold" w:hAnsi="Times New Roman" w:cs="Times New Roman"/>
          <w:bCs/>
          <w:color w:val="000000"/>
          <w:sz w:val="24"/>
          <w:szCs w:val="24"/>
          <w:lang w:eastAsia="lv-LV"/>
        </w:rPr>
        <w:lastRenderedPageBreak/>
        <w:t>atbilstības pārbaudi veikt tikai tam pretendentam, kuram būtu piešķiramas līguma slēgšanas tiesības.</w:t>
      </w:r>
    </w:p>
    <w:p w14:paraId="670EF5B0"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
          <w:color w:val="000000"/>
          <w:sz w:val="24"/>
          <w:szCs w:val="24"/>
          <w:lang w:eastAsia="lv-LV"/>
        </w:rPr>
        <w:t>Piedāvājuma noformējuma pārbaude</w:t>
      </w:r>
      <w:r w:rsidRPr="007D1301">
        <w:rPr>
          <w:rFonts w:ascii="Times New Roman" w:eastAsia="TimesNewRoman,Bold" w:hAnsi="Times New Roman" w:cs="Times New Roman"/>
          <w:bCs/>
          <w:color w:val="000000"/>
          <w:sz w:val="24"/>
          <w:szCs w:val="24"/>
          <w:lang w:eastAsia="lv-LV"/>
        </w:rPr>
        <w:t>: Komisija pārbauda, vai piedāvājums sagatavots un noformēts atbilstoši Nolikuma 4. sadaļā norādītajām noformēšanas prasībām. Piedāvājuma noformējuma neatbilstība ir pamats piedāvājuma noraidīšanai tikai tad, ja konstatētā neatbilstība ir būtiska un ietekmē vienlīdzīgu attieksmi pret piegādātājiem vai piedāvājuma izvērtēšanu pēc būtības.</w:t>
      </w:r>
    </w:p>
    <w:p w14:paraId="43F44DCF"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
          <w:color w:val="000000"/>
          <w:sz w:val="24"/>
          <w:szCs w:val="24"/>
          <w:lang w:eastAsia="lv-LV"/>
        </w:rPr>
        <w:t>Pretendentu un piedāvājumu atbilstības pārbaude</w:t>
      </w:r>
      <w:r w:rsidRPr="007D1301">
        <w:rPr>
          <w:rFonts w:ascii="Times New Roman" w:eastAsia="TimesNewRoman,Bold" w:hAnsi="Times New Roman" w:cs="Times New Roman"/>
          <w:bCs/>
          <w:color w:val="000000"/>
          <w:sz w:val="24"/>
          <w:szCs w:val="24"/>
          <w:lang w:eastAsia="lv-LV"/>
        </w:rPr>
        <w:t>: Komisija pārbauda un izvērtē pretendenta un tā iesniegtā piedāvājuma atbilstību Nolikumā izvirzītajām prasībām. Ja Komisija konstatē, ka pretendenta piedāvājumā ietvertā vai pretendenta iesniegtā informācija vai dokuments ir neskaidrs vai nepilnīgs, Komisija pieprasa, lai pretendents, vai kompetenta institūcija izskaidro vai papildina minēto informāciju vai dokumentu, vai iesniedz trūkstošo dokumentu un nosaka termiņu nepieciešamās informācijas vai dokumenta iesniegšanai. Ja Komisija ir pieprasījusi izskaidrot vai papildināt piedāvājumā ietverto vai iesniegto informāciju vai dokumentu, bet pretendents to nav izdarījis atbilstoši Komisijas noteiktajām prasībām, Komisija piedāvājumu vērtē pēc tās rīcībā esošās informācijas. Pretendenta vai tā piedāvājuma neatbilstība kādai no Nolikumā izvirzītajām prasībām vai pieprasītas informācijas vai dokumenta neiesniegšana var būt par pamatu piedāvājuma noraidīšanai.</w:t>
      </w:r>
    </w:p>
    <w:p w14:paraId="0E59D51F"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Ja no piedāvājumā iesniegtās informācijas nav iespējams pārliecināties, ka piedāvātā prece atbilst Nolikuma 2. pielikumā noteiktajām prasībām, Komisija ir tiesīga pieprasīt papildu skaidrojumu, tehnisko dokumentāciju, preces attēlu, datu lapu, paraugu vai demonstrāciju.</w:t>
      </w:r>
    </w:p>
    <w:p w14:paraId="2751AE5A"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Paraugu vai demonstrāciju Komisija pieprasa tikai tad, ja tas nepieciešams konkrētas preces atbilstības pārbaudei. Komisija pārbauda tikai tās prasības, kas norādītas Nolikumā un tā pielikumos.</w:t>
      </w:r>
    </w:p>
    <w:p w14:paraId="039A6CFE"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Pieprasījumā Komisija norāda, par kuru iepirkuma daļu un kuru preces pozīciju informācija, paraugs vai demonstrācija ir nepieciešama, kā arī nosaka iesniegšanas vai demonstrācijas termiņu un vietu. Termiņš nedrīkst būt īsāks par 5 (piecām) darba dienām no pieprasījuma nosūtīšanas dienas, ja pretendents nepiekrīt īsākam termiņam.</w:t>
      </w:r>
    </w:p>
    <w:p w14:paraId="56540BE3"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Parauga pārbaude vai demonstrācija notiek Komisijas noteiktā laikā Pasūtītāja pārstāvju klātbūtnē. Pārbaudes rezultātus Komisija fiksē protokolā.</w:t>
      </w:r>
    </w:p>
    <w:p w14:paraId="7158E578"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Parauga pārbaudes vai demonstrācijas mērķis ir pārliecināties, ka piedāvātā prece atbilst attiecīgās iepirkuma daļas tehniskajā specifikācijā noteiktajām minimālajām prasībām, piemēram, preces funkcionalitātei, komplektācijai, izmēriem, materiālam, savietojamībai, drošības prasībām vai citām noteiktajām īpašībām.</w:t>
      </w:r>
    </w:p>
    <w:p w14:paraId="7A681CE8"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Parauga iesniegšana, demonstrācija vai papildu skaidrojumu sniegšana nedod pretendentam tiesības pēc piedāvājumu iesniegšanas termiņa beigām mainīt piedāvāto preci, modeli, komplektāciju, cenu vai citus būtiskus piedāvājuma nosacījumus.</w:t>
      </w:r>
    </w:p>
    <w:p w14:paraId="0729FB47"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Ja pretendents Komisijas noteiktajā termiņā neiesniedz pieprasīto informāciju, paraugu vai nenodrošina demonstrāciju, Komisija vērtē piedāvājumu pēc tās rīcībā esošās informācijas. Ja pēc pieejamās informācijas nav iespējams konstatēt piedāvājuma atbilstību, Komisija ir tiesīga noraidīt piedāvājumu kā neatbilstošu.</w:t>
      </w:r>
    </w:p>
    <w:p w14:paraId="7099842B" w14:textId="0188E98B"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Ar parauga iesniegšanu, demonstrāciju, piegādi un atpakaļ</w:t>
      </w:r>
      <w:r w:rsidR="008E2E15" w:rsidRPr="007D1301">
        <w:rPr>
          <w:rFonts w:ascii="Times New Roman" w:eastAsia="TimesNewRoman,Bold" w:hAnsi="Times New Roman" w:cs="Times New Roman"/>
          <w:bCs/>
          <w:color w:val="000000"/>
          <w:sz w:val="24"/>
          <w:szCs w:val="24"/>
          <w:lang w:eastAsia="lv-LV"/>
        </w:rPr>
        <w:t xml:space="preserve"> </w:t>
      </w:r>
      <w:r w:rsidRPr="007D1301">
        <w:rPr>
          <w:rFonts w:ascii="Times New Roman" w:eastAsia="TimesNewRoman,Bold" w:hAnsi="Times New Roman" w:cs="Times New Roman"/>
          <w:bCs/>
          <w:color w:val="000000"/>
          <w:sz w:val="24"/>
          <w:szCs w:val="24"/>
          <w:lang w:eastAsia="lv-LV"/>
        </w:rPr>
        <w:t>saņemšanu saistītos izdevumus sedz pretendents. Pasūtītājs šos izdevumus nekompensē. Pēc pārbaudes pabeigšanas paraugs tiek atdots pretendentam, ja vien puses nevienojas citādi.</w:t>
      </w:r>
    </w:p>
    <w:p w14:paraId="4C705A5C"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Piedāvājumu vērtēšanas laikā 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 Gadījumā, ja Komisija konstatē pretrunas starp skaitliskās vērtības apzīmējumiem ciparos un vārdos, tā vadās no skaitliskās vērtības apzīmējuma vārdos.</w:t>
      </w:r>
    </w:p>
    <w:p w14:paraId="0D475544"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Cs/>
          <w:color w:val="000000"/>
          <w:sz w:val="24"/>
          <w:szCs w:val="24"/>
          <w:lang w:eastAsia="lv-LV"/>
        </w:rPr>
        <w:t xml:space="preserve">Attiecībā uz katru pretendentu, kuram būtu piešķiramas Līguma slēgšanas tiesības, pirms tiek pieņemts lēmums par Līguma slēgšanas tiesību piešķiršanu, Komisija izvērtē, vai piedāvājums </w:t>
      </w:r>
      <w:r w:rsidRPr="007D1301">
        <w:rPr>
          <w:rFonts w:ascii="Times New Roman" w:eastAsia="TimesNewRoman,Bold" w:hAnsi="Times New Roman" w:cs="Times New Roman"/>
          <w:bCs/>
          <w:color w:val="000000"/>
          <w:sz w:val="24"/>
          <w:szCs w:val="24"/>
          <w:lang w:eastAsia="lv-LV"/>
        </w:rPr>
        <w:lastRenderedPageBreak/>
        <w:t xml:space="preserve">nav nepamatoti lēts. Ja piedāvājums ir nepamatoti lēts, Komisija pirms šā piedāvājuma iespējamās noraidīšanas </w:t>
      </w:r>
      <w:proofErr w:type="spellStart"/>
      <w:r w:rsidRPr="007D1301">
        <w:rPr>
          <w:rFonts w:ascii="Times New Roman" w:eastAsia="TimesNewRoman,Bold" w:hAnsi="Times New Roman" w:cs="Times New Roman"/>
          <w:bCs/>
          <w:color w:val="000000"/>
          <w:sz w:val="24"/>
          <w:szCs w:val="24"/>
          <w:lang w:eastAsia="lv-LV"/>
        </w:rPr>
        <w:t>rakstveidā</w:t>
      </w:r>
      <w:proofErr w:type="spellEnd"/>
      <w:r w:rsidRPr="007D1301">
        <w:rPr>
          <w:rFonts w:ascii="Times New Roman" w:eastAsia="TimesNewRoman,Bold" w:hAnsi="Times New Roman" w:cs="Times New Roman"/>
          <w:bCs/>
          <w:color w:val="000000"/>
          <w:sz w:val="24"/>
          <w:szCs w:val="24"/>
          <w:lang w:eastAsia="lv-LV"/>
        </w:rPr>
        <w:t xml:space="preserve"> pieprasa pretendentam detalizētu paskaidrojumu par būtiskajiem piedāvājuma nosacījumiem. Komisija izvērtē pretendenta sniegtos skaidrojumus un pieņem lēmumu, vai piedāvājums ir noraidāms.</w:t>
      </w:r>
    </w:p>
    <w:p w14:paraId="049EBD04" w14:textId="77777777" w:rsidR="008A0E48" w:rsidRPr="007D1301" w:rsidRDefault="008A0E48" w:rsidP="00CF6E40">
      <w:pPr>
        <w:numPr>
          <w:ilvl w:val="1"/>
          <w:numId w:val="76"/>
        </w:numPr>
        <w:spacing w:after="0" w:line="240" w:lineRule="auto"/>
        <w:ind w:left="0" w:firstLine="0"/>
        <w:jc w:val="both"/>
        <w:rPr>
          <w:rFonts w:ascii="Times New Roman" w:eastAsia="TimesNewRoman,Bold" w:hAnsi="Times New Roman" w:cs="Times New Roman"/>
          <w:bCs/>
          <w:color w:val="000000"/>
          <w:sz w:val="24"/>
          <w:szCs w:val="24"/>
          <w:lang w:eastAsia="lv-LV"/>
        </w:rPr>
      </w:pPr>
      <w:r w:rsidRPr="007D1301">
        <w:rPr>
          <w:rFonts w:ascii="Times New Roman" w:eastAsia="TimesNewRoman,Bold" w:hAnsi="Times New Roman" w:cs="Times New Roman"/>
          <w:b/>
          <w:color w:val="000000"/>
          <w:sz w:val="24"/>
          <w:szCs w:val="24"/>
          <w:lang w:eastAsia="lv-LV"/>
        </w:rPr>
        <w:t>Izslēgšanas noteikumu pārbaude un lēmuma pieņemšana:</w:t>
      </w:r>
      <w:r w:rsidRPr="007D1301">
        <w:rPr>
          <w:rFonts w:ascii="Times New Roman" w:eastAsia="TimesNewRoman,Bold" w:hAnsi="Times New Roman" w:cs="Times New Roman"/>
          <w:bCs/>
          <w:color w:val="000000"/>
          <w:sz w:val="24"/>
          <w:szCs w:val="24"/>
          <w:lang w:eastAsia="lv-LV"/>
        </w:rPr>
        <w:t xml:space="preserve"> Komisija izslēgšanas noteikumu pārbaudi veic pretendentam, kuram būtu piešķiramas Līguma slēgšanas tiesības. </w:t>
      </w:r>
    </w:p>
    <w:p w14:paraId="58C5F57A" w14:textId="77777777" w:rsidR="008A0E48" w:rsidRPr="007D1301" w:rsidRDefault="008A0E48" w:rsidP="00CF6E40">
      <w:pPr>
        <w:numPr>
          <w:ilvl w:val="1"/>
          <w:numId w:val="76"/>
        </w:numPr>
        <w:spacing w:after="0" w:line="259" w:lineRule="auto"/>
        <w:ind w:left="0" w:firstLine="0"/>
        <w:jc w:val="both"/>
        <w:rPr>
          <w:rFonts w:ascii="Times New Roman" w:eastAsia="TimesNewRoman,Bold" w:hAnsi="Times New Roman" w:cs="Times New Roman"/>
          <w:b/>
          <w:sz w:val="24"/>
          <w:szCs w:val="24"/>
          <w:lang w:eastAsia="lv-LV"/>
        </w:rPr>
      </w:pPr>
      <w:r w:rsidRPr="007D1301">
        <w:rPr>
          <w:rFonts w:ascii="Times New Roman" w:eastAsia="TimesNewRoman,Bold" w:hAnsi="Times New Roman" w:cs="Times New Roman"/>
          <w:b/>
          <w:sz w:val="24"/>
          <w:szCs w:val="24"/>
          <w:lang w:eastAsia="lv-LV"/>
        </w:rPr>
        <w:t xml:space="preserve">Piedāvājuma izvēle: </w:t>
      </w:r>
      <w:r w:rsidRPr="007D1301">
        <w:rPr>
          <w:rFonts w:ascii="Times New Roman" w:eastAsia="TimesNewRoman,Bold" w:hAnsi="Times New Roman" w:cs="Times New Roman"/>
          <w:bCs/>
          <w:sz w:val="24"/>
          <w:szCs w:val="24"/>
          <w:lang w:eastAsia="lv-LV"/>
        </w:rPr>
        <w:t xml:space="preserve">Komisija piešķir iepirkuma Līguma slēgšanas tiesības katrā iepirkuma daļā saimnieciski visizdevīgākajam piedāvājumam ar viszemāko cenu. </w:t>
      </w:r>
    </w:p>
    <w:bookmarkEnd w:id="18"/>
    <w:p w14:paraId="3D673DE9" w14:textId="77777777" w:rsidR="008A0E48" w:rsidRPr="007D1301" w:rsidRDefault="008A0E48" w:rsidP="00CF6E40">
      <w:pPr>
        <w:numPr>
          <w:ilvl w:val="1"/>
          <w:numId w:val="76"/>
        </w:numPr>
        <w:spacing w:after="0" w:line="259" w:lineRule="auto"/>
        <w:ind w:left="0" w:firstLine="0"/>
        <w:jc w:val="both"/>
        <w:rPr>
          <w:rFonts w:ascii="Times New Roman" w:eastAsia="TimesNewRoman,Bold" w:hAnsi="Times New Roman" w:cs="Times New Roman"/>
          <w:bCs/>
          <w:sz w:val="24"/>
          <w:szCs w:val="24"/>
          <w:lang w:eastAsia="lv-LV"/>
        </w:rPr>
      </w:pPr>
      <w:r w:rsidRPr="007D1301">
        <w:rPr>
          <w:rFonts w:ascii="Times New Roman" w:eastAsia="TimesNewRoman,Bold" w:hAnsi="Times New Roman" w:cs="Times New Roman"/>
          <w:bCs/>
          <w:sz w:val="24"/>
          <w:szCs w:val="24"/>
          <w:lang w:eastAsia="lv-LV"/>
        </w:rPr>
        <w:t>Ja pirms lēmuma par iepirkuma Līguma slēgšanas tiesību piešķiršanu pieņemšanas tiks konstatēts, ka pretendentu piedāvājumu novērtējums atbilstoši piedāvājuma izvēles kritērijam ir vienāds (diviem vai vairākiem pretendentiem ir iesniegta vienāda Līguma summa), Pasūtītājs kā izšķirošo piedāvājuma izvēles kritēriju piemēros un izvēlēsies piedāvājumu, kuram Nolikuma 1. pielikumā “Pieredzes apliecinājums” ir norādīts skaitliski lielāks izpildīto līgumu skaits. Ja arī šis nosacījums neizšķir piedāvājumu, tiks vērtēta kopējā līgumu summa “Pieredzes apliecinājums” norādītajos līgumos.</w:t>
      </w:r>
    </w:p>
    <w:p w14:paraId="3CBEDF66" w14:textId="77777777" w:rsidR="008A0E48" w:rsidRPr="007D1301" w:rsidRDefault="008A0E48" w:rsidP="00CF6E40">
      <w:pPr>
        <w:numPr>
          <w:ilvl w:val="1"/>
          <w:numId w:val="76"/>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Ja Nolikuma 8.16. apakšpunktā noteiktais nosacījums neizpildās, un divu piedāvājumu vērtējums ir aizvien vienāds, tad tiek veikta atklāta izloze par Iepirkuma Līguma slēgšanas tiesību piešķiršanu, ievērojot šādu izlozes kārtību:</w:t>
      </w:r>
    </w:p>
    <w:p w14:paraId="018D1809" w14:textId="77777777" w:rsidR="008A0E48" w:rsidRPr="007D1301" w:rsidRDefault="008A0E48" w:rsidP="00CF6E40">
      <w:pPr>
        <w:numPr>
          <w:ilvl w:val="2"/>
          <w:numId w:val="76"/>
        </w:numPr>
        <w:spacing w:after="0" w:line="240" w:lineRule="auto"/>
        <w:ind w:left="709" w:hanging="709"/>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Atklātā izlozē piedalās vismaz trīs Komisijas locekļi un var piedalīties visi interesenti;</w:t>
      </w:r>
    </w:p>
    <w:p w14:paraId="1CDFCBCA" w14:textId="77777777" w:rsidR="008A0E48" w:rsidRPr="007D1301" w:rsidRDefault="008A0E48" w:rsidP="00CF6E40">
      <w:pPr>
        <w:numPr>
          <w:ilvl w:val="2"/>
          <w:numId w:val="76"/>
        </w:numPr>
        <w:spacing w:after="0" w:line="240" w:lineRule="auto"/>
        <w:ind w:left="709" w:hanging="709"/>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Izlozes gaitu protokolē;</w:t>
      </w:r>
    </w:p>
    <w:p w14:paraId="5099D8E7" w14:textId="77777777" w:rsidR="008A0E48" w:rsidRPr="007D1301" w:rsidRDefault="008A0E48" w:rsidP="00CF6E40">
      <w:pPr>
        <w:numPr>
          <w:ilvl w:val="2"/>
          <w:numId w:val="76"/>
        </w:numPr>
        <w:spacing w:after="0" w:line="240" w:lineRule="auto"/>
        <w:ind w:left="709" w:hanging="709"/>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Iepirkuma Līguma slēgšanas tiesības piešķir pretendentam, kurš izlozējis aizvērtu aploksni, kurā iekļauta norāde, ka Līguma slēgšanas tiesības tiek piešķirtas. Izlozēt aploksni ar minēto norādi tiks aicināti pretendenti, kuru rezultāts pēc Nolikuma 8.8. punktā noteiktās piedāvājumu izvērtēšanas joprojām ir vienāds. Izlozi uzsāk pretendents, kurš piedāvājumu Konkursā iesniedzis pirmais. Ja pretendents neierodas uz izlozi, tā norit bez pretendenta klātbūtnes un viņa vietā aploksni izlozē Konkursa komisijas loceklis.</w:t>
      </w:r>
    </w:p>
    <w:p w14:paraId="3922F710" w14:textId="77777777" w:rsidR="008A0E48" w:rsidRPr="007D1301" w:rsidRDefault="008A0E48" w:rsidP="00CF6E40">
      <w:pPr>
        <w:numPr>
          <w:ilvl w:val="1"/>
          <w:numId w:val="76"/>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Par Komisijas pieņemto lēmumu Pasūtītājs informēs visus pretendentus 3 (trīs) darba dienu laikā, nosūtot lēmumu uz pieteikumā pretendenta norādīto elektronisko pasta adresi (E-pastu).</w:t>
      </w:r>
    </w:p>
    <w:p w14:paraId="0D6CFA94" w14:textId="77777777" w:rsidR="008A0E48" w:rsidRPr="007D1301" w:rsidRDefault="008A0E48" w:rsidP="00CF6E40">
      <w:pPr>
        <w:numPr>
          <w:ilvl w:val="1"/>
          <w:numId w:val="76"/>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 xml:space="preserve">Komisija var pieņemt lēmumu pārtraukt vai izbeigt Konkursu bez rezultāta šādos gadījumos: </w:t>
      </w:r>
    </w:p>
    <w:p w14:paraId="28D5CA79" w14:textId="77777777" w:rsidR="008A0E48" w:rsidRPr="007D1301" w:rsidRDefault="008A0E48" w:rsidP="00CF6E40">
      <w:pPr>
        <w:numPr>
          <w:ilvl w:val="2"/>
          <w:numId w:val="76"/>
        </w:numPr>
        <w:spacing w:after="0" w:line="240" w:lineRule="auto"/>
        <w:ind w:left="709" w:hanging="709"/>
        <w:jc w:val="both"/>
        <w:rPr>
          <w:rFonts w:ascii="Times New Roman" w:hAnsi="Times New Roman" w:cs="Times New Roman"/>
          <w:bCs/>
          <w:sz w:val="24"/>
          <w:szCs w:val="24"/>
          <w:lang w:eastAsia="ar-SA"/>
        </w:rPr>
      </w:pPr>
      <w:r w:rsidRPr="007D1301">
        <w:rPr>
          <w:rFonts w:ascii="Times New Roman" w:eastAsia="Times New Roman" w:hAnsi="Times New Roman" w:cs="Times New Roman"/>
          <w:sz w:val="24"/>
          <w:szCs w:val="24"/>
          <w:lang w:eastAsia="ar-SA"/>
        </w:rPr>
        <w:t xml:space="preserve">ja </w:t>
      </w:r>
      <w:r w:rsidRPr="007D1301">
        <w:rPr>
          <w:rFonts w:ascii="Times New Roman" w:hAnsi="Times New Roman" w:cs="Times New Roman"/>
          <w:bCs/>
          <w:sz w:val="24"/>
          <w:szCs w:val="24"/>
          <w:lang w:eastAsia="ar-SA"/>
        </w:rPr>
        <w:t>saņemts tikai viens piedāvājums;</w:t>
      </w:r>
    </w:p>
    <w:p w14:paraId="2CC53B1B" w14:textId="77777777" w:rsidR="008A0E48" w:rsidRPr="007D1301" w:rsidRDefault="008A0E48" w:rsidP="00CF6E40">
      <w:pPr>
        <w:numPr>
          <w:ilvl w:val="2"/>
          <w:numId w:val="76"/>
        </w:numPr>
        <w:spacing w:after="0" w:line="240" w:lineRule="auto"/>
        <w:ind w:left="709" w:hanging="709"/>
        <w:jc w:val="both"/>
        <w:rPr>
          <w:rFonts w:ascii="Times New Roman" w:hAnsi="Times New Roman" w:cs="Times New Roman"/>
          <w:bCs/>
          <w:sz w:val="24"/>
          <w:szCs w:val="24"/>
          <w:lang w:eastAsia="ar-SA"/>
        </w:rPr>
      </w:pPr>
      <w:r w:rsidRPr="007D1301">
        <w:rPr>
          <w:rFonts w:ascii="Times New Roman" w:hAnsi="Times New Roman" w:cs="Times New Roman"/>
          <w:bCs/>
          <w:sz w:val="24"/>
          <w:szCs w:val="24"/>
          <w:lang w:eastAsia="ar-SA"/>
        </w:rPr>
        <w:t>ja nav saņemts neviens Nolikuma prasībām atbilstošs piedāvājums;</w:t>
      </w:r>
    </w:p>
    <w:p w14:paraId="257948A9" w14:textId="77777777" w:rsidR="008A0E48" w:rsidRPr="007D1301" w:rsidRDefault="008A0E48" w:rsidP="00CF6E40">
      <w:pPr>
        <w:numPr>
          <w:ilvl w:val="2"/>
          <w:numId w:val="76"/>
        </w:numPr>
        <w:spacing w:after="0" w:line="240" w:lineRule="auto"/>
        <w:ind w:left="709" w:hanging="709"/>
        <w:jc w:val="both"/>
        <w:rPr>
          <w:rFonts w:ascii="Times New Roman" w:eastAsia="TimesNewRoman" w:hAnsi="Times New Roman" w:cs="Times New Roman"/>
          <w:color w:val="000000"/>
          <w:sz w:val="24"/>
          <w:szCs w:val="24"/>
          <w:lang w:eastAsia="ar-SA"/>
        </w:rPr>
      </w:pPr>
      <w:r w:rsidRPr="007D1301">
        <w:rPr>
          <w:rFonts w:ascii="Times New Roman" w:hAnsi="Times New Roman" w:cs="Times New Roman"/>
          <w:bCs/>
          <w:sz w:val="24"/>
          <w:szCs w:val="24"/>
          <w:lang w:eastAsia="ar-SA"/>
        </w:rPr>
        <w:t>ja tam ir</w:t>
      </w:r>
      <w:r w:rsidRPr="007D1301">
        <w:rPr>
          <w:rFonts w:ascii="Times New Roman" w:eastAsia="Times New Roman" w:hAnsi="Times New Roman" w:cs="Times New Roman"/>
          <w:color w:val="000000"/>
          <w:sz w:val="24"/>
          <w:szCs w:val="24"/>
          <w:lang w:eastAsia="lv-LV"/>
        </w:rPr>
        <w:t xml:space="preserve"> cits</w:t>
      </w:r>
      <w:r w:rsidRPr="007D1301">
        <w:rPr>
          <w:rFonts w:ascii="Times New Roman" w:eastAsia="TimesNewRoman" w:hAnsi="Times New Roman" w:cs="Times New Roman"/>
          <w:color w:val="000000"/>
          <w:sz w:val="24"/>
          <w:szCs w:val="24"/>
          <w:lang w:eastAsia="ar-SA"/>
        </w:rPr>
        <w:t xml:space="preserve"> objektīvs un pamatots iemesls.</w:t>
      </w:r>
    </w:p>
    <w:p w14:paraId="38E54AAB" w14:textId="77777777" w:rsidR="008A0E48" w:rsidRPr="007D1301" w:rsidRDefault="008A0E48" w:rsidP="008A0E48">
      <w:pPr>
        <w:tabs>
          <w:tab w:val="left" w:pos="567"/>
          <w:tab w:val="left" w:pos="1134"/>
        </w:tabs>
        <w:autoSpaceDE w:val="0"/>
        <w:autoSpaceDN w:val="0"/>
        <w:adjustRightInd w:val="0"/>
        <w:spacing w:after="0" w:line="240" w:lineRule="auto"/>
        <w:ind w:left="965"/>
        <w:jc w:val="both"/>
        <w:rPr>
          <w:rFonts w:ascii="Times New Roman" w:eastAsia="TimesNewRoman" w:hAnsi="Times New Roman" w:cs="Times New Roman"/>
          <w:sz w:val="24"/>
          <w:szCs w:val="24"/>
          <w:lang w:eastAsia="ar-SA"/>
        </w:rPr>
      </w:pPr>
    </w:p>
    <w:p w14:paraId="4F6E62B4" w14:textId="77777777" w:rsidR="008A0E48" w:rsidRPr="007D1301" w:rsidRDefault="008A0E48" w:rsidP="008A0E48">
      <w:pPr>
        <w:numPr>
          <w:ilvl w:val="0"/>
          <w:numId w:val="8"/>
        </w:numPr>
        <w:spacing w:after="0" w:line="240" w:lineRule="auto"/>
        <w:ind w:left="584" w:hanging="584"/>
        <w:jc w:val="center"/>
        <w:rPr>
          <w:rFonts w:ascii="Times New Roman" w:eastAsia="Times New Roman" w:hAnsi="Times New Roman" w:cs="Times New Roman"/>
          <w:b/>
          <w:bCs/>
          <w:sz w:val="24"/>
          <w:szCs w:val="24"/>
          <w:lang w:eastAsia="ar-SA"/>
        </w:rPr>
      </w:pPr>
      <w:r w:rsidRPr="007D1301">
        <w:rPr>
          <w:rFonts w:ascii="Times New Roman" w:eastAsia="Times New Roman" w:hAnsi="Times New Roman" w:cs="Times New Roman"/>
          <w:b/>
          <w:bCs/>
          <w:sz w:val="24"/>
          <w:szCs w:val="24"/>
          <w:lang w:eastAsia="ar-SA"/>
        </w:rPr>
        <w:t>LĪGUMA NOSLĒGŠANA</w:t>
      </w:r>
    </w:p>
    <w:p w14:paraId="58CD7266" w14:textId="3E35C68C" w:rsidR="008A0E48" w:rsidRPr="00CF6E40" w:rsidRDefault="008A0E48" w:rsidP="00CF6E40">
      <w:pPr>
        <w:pStyle w:val="Sarakstarindkopa"/>
        <w:numPr>
          <w:ilvl w:val="1"/>
          <w:numId w:val="73"/>
        </w:numPr>
        <w:spacing w:after="0" w:line="240" w:lineRule="auto"/>
        <w:jc w:val="both"/>
        <w:rPr>
          <w:rFonts w:ascii="Times New Roman" w:eastAsia="Times New Roman" w:hAnsi="Times New Roman" w:cs="Times New Roman"/>
          <w:sz w:val="24"/>
          <w:szCs w:val="24"/>
          <w:lang w:eastAsia="ar-SA"/>
        </w:rPr>
      </w:pPr>
      <w:r w:rsidRPr="00CF6E40">
        <w:rPr>
          <w:rFonts w:ascii="Times New Roman" w:eastAsia="Times New Roman" w:hAnsi="Times New Roman" w:cs="Times New Roman"/>
          <w:sz w:val="24"/>
          <w:szCs w:val="24"/>
          <w:lang w:eastAsia="ar-SA"/>
        </w:rPr>
        <w:t>Pasūtītājs PIL 37. pantā noteiktajā kārtībā informē visus pretendentus par Konkursa rezultātā pieņemto lēmumu.</w:t>
      </w:r>
    </w:p>
    <w:p w14:paraId="5CAA992E" w14:textId="77777777" w:rsidR="008A0E48" w:rsidRPr="007D1301" w:rsidRDefault="008A0E48" w:rsidP="00CF6E40">
      <w:pPr>
        <w:numPr>
          <w:ilvl w:val="1"/>
          <w:numId w:val="73"/>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Pretendentam, kuram piešķirtas Līguma slēgšanas tiesības, Līgums jāparaksta Pasūtītāja norādītajā termiņā, ja puses nav vienojušās citādāk. Ja norādītajā termiņā izraudzītais pretendents neparaksta Līgumu, tas tiek uzskatīts par atteikumu no Līguma slēgšanas tiesībām.</w:t>
      </w:r>
    </w:p>
    <w:p w14:paraId="17C369A8" w14:textId="77777777" w:rsidR="008A0E48" w:rsidRPr="007D1301" w:rsidRDefault="008A0E48" w:rsidP="00CF6E40">
      <w:pPr>
        <w:numPr>
          <w:ilvl w:val="1"/>
          <w:numId w:val="73"/>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Līgums tiek slēgts PIL 60. panta noteiktajā kārtībā un saskaņā ar Nolikuma 4. pielikumā pievienoto Līguma projektu.</w:t>
      </w:r>
    </w:p>
    <w:p w14:paraId="3EB913BE" w14:textId="77777777" w:rsidR="008A0E48" w:rsidRPr="007D1301" w:rsidRDefault="008A0E48" w:rsidP="00CF6E40">
      <w:pPr>
        <w:numPr>
          <w:ilvl w:val="1"/>
          <w:numId w:val="73"/>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 xml:space="preserve">Ja Pretendents, kurš atzīts par Konkursa procedūras uzvarētāju, atsauc piedāvājumu vai nenoslēdz Līgumu Pasūtītāja norādītajā termiņā, Konkursa Komisija lemj par Līguma slēgšanas tiesību piešķiršanu Pretendentam ar nākamo zemāko piedāvāto Līguma cenu vai Konkursa procedūras pārtraukšanu. </w:t>
      </w:r>
    </w:p>
    <w:p w14:paraId="5D374553" w14:textId="77777777" w:rsidR="008A0E48" w:rsidRPr="007D1301" w:rsidRDefault="008A0E48" w:rsidP="00CF6E40">
      <w:pPr>
        <w:numPr>
          <w:ilvl w:val="1"/>
          <w:numId w:val="73"/>
        </w:numPr>
        <w:spacing w:after="0" w:line="240" w:lineRule="auto"/>
        <w:ind w:left="0" w:firstLine="0"/>
        <w:jc w:val="both"/>
        <w:rPr>
          <w:rFonts w:ascii="Times New Roman" w:eastAsia="Times New Roman" w:hAnsi="Times New Roman" w:cs="Times New Roman"/>
          <w:sz w:val="24"/>
          <w:szCs w:val="24"/>
          <w:lang w:eastAsia="ar-SA"/>
        </w:rPr>
      </w:pPr>
      <w:r w:rsidRPr="007D1301">
        <w:rPr>
          <w:rFonts w:ascii="Times New Roman" w:hAnsi="Times New Roman" w:cs="Times New Roman"/>
          <w:sz w:val="24"/>
          <w:szCs w:val="24"/>
        </w:rPr>
        <w:t>Līguma grozījumi ir pieļaujami PIL 61. pantā un Līgumā noteiktajos gadījumos un kārtībā.</w:t>
      </w:r>
    </w:p>
    <w:p w14:paraId="458E309B" w14:textId="407FA32B" w:rsidR="00594448" w:rsidRPr="007D1301" w:rsidRDefault="00594448" w:rsidP="00CF6E40">
      <w:pPr>
        <w:pStyle w:val="Sarakstarindkopa"/>
        <w:numPr>
          <w:ilvl w:val="1"/>
          <w:numId w:val="73"/>
        </w:numPr>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Saskaņā ar PIL 61. pantā noteikto Līguma grozījumi ir pieļaujami, ja tie nemaina Līguma vispārējo raksturu (veidu un Konkursa dokumentos noteikto mērķi). Līguma grozījumi var attiekties uz Līguma cenas pārskatīšanu un piegādes termiņa izmaiņām.</w:t>
      </w:r>
    </w:p>
    <w:p w14:paraId="3502CEF8" w14:textId="62A7FF6A" w:rsidR="00594448" w:rsidRPr="007D1301" w:rsidRDefault="00594448" w:rsidP="00CF6E40">
      <w:pPr>
        <w:pStyle w:val="Sarakstarindkopa"/>
        <w:numPr>
          <w:ilvl w:val="1"/>
          <w:numId w:val="73"/>
        </w:numPr>
        <w:ind w:left="0" w:firstLine="0"/>
        <w:jc w:val="both"/>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lastRenderedPageBreak/>
        <w:t>Iepirkuma Līguma grozījumi var attiekties uz Tehniskajā specifikācijā - Tehniskajā piedāvājumā iekļauto pozīciju skaita (daudzuma) maiņu. Skaita (daudzuma) maiņa, kas saistīta ar papildu piegādes apjoma palielināšanas nepieciešamību, kurš sākotnēji nav bijis iekļauts tehniskajā piedāvājumā, savstarpēji vienojoties, var tikt palielināts  10 % robežās.</w:t>
      </w:r>
    </w:p>
    <w:p w14:paraId="2C6B712C" w14:textId="77777777" w:rsidR="008A0E48" w:rsidRPr="007D1301" w:rsidRDefault="008A0E48" w:rsidP="008A0E48">
      <w:pPr>
        <w:tabs>
          <w:tab w:val="num" w:pos="567"/>
        </w:tabs>
        <w:spacing w:after="0" w:line="240" w:lineRule="auto"/>
        <w:ind w:left="-142"/>
        <w:jc w:val="both"/>
        <w:rPr>
          <w:rFonts w:ascii="Times New Roman" w:hAnsi="Times New Roman" w:cs="Times New Roman"/>
          <w:sz w:val="24"/>
          <w:szCs w:val="24"/>
          <w:lang w:eastAsia="ar-SA"/>
        </w:rPr>
      </w:pPr>
    </w:p>
    <w:p w14:paraId="30E16DAB" w14:textId="77777777" w:rsidR="008A0E48" w:rsidRPr="007D1301" w:rsidRDefault="008A0E48" w:rsidP="00CF6E40">
      <w:pPr>
        <w:pStyle w:val="ListParagraph2"/>
        <w:numPr>
          <w:ilvl w:val="0"/>
          <w:numId w:val="73"/>
        </w:numPr>
        <w:tabs>
          <w:tab w:val="left" w:pos="709"/>
        </w:tabs>
        <w:suppressAutoHyphens/>
        <w:spacing w:after="0" w:line="240" w:lineRule="auto"/>
        <w:ind w:left="0" w:firstLine="0"/>
        <w:jc w:val="center"/>
        <w:rPr>
          <w:rFonts w:ascii="Times New Roman" w:hAnsi="Times New Roman" w:cs="Times New Roman"/>
          <w:b/>
          <w:bCs/>
          <w:sz w:val="24"/>
          <w:szCs w:val="24"/>
          <w:lang w:eastAsia="ar-SA"/>
        </w:rPr>
      </w:pPr>
      <w:r w:rsidRPr="007D1301">
        <w:rPr>
          <w:rFonts w:ascii="Times New Roman" w:hAnsi="Times New Roman" w:cs="Times New Roman"/>
          <w:b/>
          <w:bCs/>
          <w:sz w:val="24"/>
          <w:szCs w:val="24"/>
          <w:lang w:eastAsia="ar-SA"/>
        </w:rPr>
        <w:t>PIELIKUMI</w:t>
      </w:r>
    </w:p>
    <w:p w14:paraId="5338F3F0" w14:textId="77777777" w:rsidR="008A0E48" w:rsidRPr="007D1301" w:rsidRDefault="008A0E48" w:rsidP="008A0E48">
      <w:pPr>
        <w:pStyle w:val="ListParagraph2"/>
        <w:suppressAutoHyphens/>
        <w:spacing w:after="0" w:line="240" w:lineRule="auto"/>
        <w:ind w:left="0"/>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Nolikuma neatņemamas sastāvdaļas ir šādi pielikumi:  </w:t>
      </w:r>
    </w:p>
    <w:p w14:paraId="4AF32E94" w14:textId="77777777" w:rsidR="008A0E48" w:rsidRPr="00627F50" w:rsidRDefault="008A0E48" w:rsidP="008A0E48">
      <w:pPr>
        <w:pStyle w:val="ListParagraph2"/>
        <w:numPr>
          <w:ilvl w:val="0"/>
          <w:numId w:val="22"/>
        </w:numPr>
        <w:spacing w:after="0" w:line="240" w:lineRule="auto"/>
        <w:rPr>
          <w:rFonts w:ascii="Times New Roman" w:hAnsi="Times New Roman" w:cs="Times New Roman"/>
          <w:kern w:val="2"/>
          <w:sz w:val="24"/>
          <w:szCs w:val="24"/>
          <w:lang w:eastAsia="lv-LV"/>
          <w14:ligatures w14:val="standardContextual"/>
        </w:rPr>
      </w:pPr>
      <w:r w:rsidRPr="007D1301">
        <w:rPr>
          <w:rFonts w:ascii="Times New Roman" w:hAnsi="Times New Roman" w:cs="Times New Roman"/>
          <w:sz w:val="24"/>
          <w:szCs w:val="24"/>
        </w:rPr>
        <w:t xml:space="preserve">pielikums “Pieteikuma forma” uz </w:t>
      </w:r>
      <w:r w:rsidRPr="00627F50">
        <w:rPr>
          <w:rFonts w:ascii="Times New Roman" w:hAnsi="Times New Roman" w:cs="Times New Roman"/>
          <w:sz w:val="24"/>
          <w:szCs w:val="24"/>
        </w:rPr>
        <w:t>4 lpp.;</w:t>
      </w:r>
    </w:p>
    <w:p w14:paraId="6E4ECF49" w14:textId="502C4939" w:rsidR="008A0E48" w:rsidRPr="00627F50" w:rsidRDefault="008A0E48" w:rsidP="008A0E48">
      <w:pPr>
        <w:pStyle w:val="ListParagraph2"/>
        <w:numPr>
          <w:ilvl w:val="0"/>
          <w:numId w:val="22"/>
        </w:numPr>
        <w:spacing w:after="0" w:line="240" w:lineRule="auto"/>
        <w:rPr>
          <w:rFonts w:ascii="Times New Roman" w:hAnsi="Times New Roman" w:cs="Times New Roman"/>
          <w:kern w:val="2"/>
          <w:sz w:val="24"/>
          <w:szCs w:val="24"/>
          <w:lang w:eastAsia="lv-LV"/>
          <w14:ligatures w14:val="standardContextual"/>
        </w:rPr>
      </w:pPr>
      <w:r w:rsidRPr="00627F50">
        <w:rPr>
          <w:rFonts w:ascii="Times New Roman" w:hAnsi="Times New Roman" w:cs="Times New Roman"/>
          <w:sz w:val="24"/>
          <w:szCs w:val="24"/>
        </w:rPr>
        <w:t xml:space="preserve">pielikums “Tehniskā specifikācija” uz </w:t>
      </w:r>
      <w:r w:rsidR="007A4499" w:rsidRPr="00627F50">
        <w:rPr>
          <w:rFonts w:ascii="Times New Roman" w:hAnsi="Times New Roman" w:cs="Times New Roman"/>
          <w:sz w:val="24"/>
          <w:szCs w:val="24"/>
        </w:rPr>
        <w:t>49</w:t>
      </w:r>
      <w:r w:rsidRPr="00627F50">
        <w:rPr>
          <w:rFonts w:ascii="Times New Roman" w:hAnsi="Times New Roman" w:cs="Times New Roman"/>
          <w:sz w:val="24"/>
          <w:szCs w:val="24"/>
        </w:rPr>
        <w:t xml:space="preserve"> lpp.;</w:t>
      </w:r>
    </w:p>
    <w:p w14:paraId="0CD11DA4" w14:textId="7986B70C" w:rsidR="00CE3C68" w:rsidRPr="00627F50" w:rsidRDefault="00CE3C68" w:rsidP="00CE3C68">
      <w:pPr>
        <w:pStyle w:val="ListParagraph2"/>
        <w:numPr>
          <w:ilvl w:val="0"/>
          <w:numId w:val="22"/>
        </w:numPr>
        <w:spacing w:after="0" w:line="240" w:lineRule="auto"/>
        <w:rPr>
          <w:rFonts w:ascii="Times New Roman" w:hAnsi="Times New Roman" w:cs="Times New Roman"/>
          <w:kern w:val="2"/>
          <w:sz w:val="24"/>
          <w:szCs w:val="24"/>
          <w:lang w:eastAsia="lv-LV"/>
          <w14:ligatures w14:val="standardContextual"/>
        </w:rPr>
      </w:pPr>
      <w:r w:rsidRPr="00627F50">
        <w:rPr>
          <w:rFonts w:ascii="Times New Roman" w:hAnsi="Times New Roman" w:cs="Times New Roman"/>
          <w:sz w:val="24"/>
          <w:szCs w:val="24"/>
        </w:rPr>
        <w:t>pielikums “Tehniskais un finanšu piedāvājums" forma (atsevišķā datnē, Excel formātā).</w:t>
      </w:r>
    </w:p>
    <w:p w14:paraId="3038439D" w14:textId="322A2D46" w:rsidR="00CE3C68" w:rsidRPr="00627F50" w:rsidRDefault="00CE3C68" w:rsidP="00CE3C68">
      <w:pPr>
        <w:pStyle w:val="ListParagraph2"/>
        <w:numPr>
          <w:ilvl w:val="0"/>
          <w:numId w:val="22"/>
        </w:numPr>
        <w:spacing w:after="0" w:line="240" w:lineRule="auto"/>
        <w:rPr>
          <w:rFonts w:ascii="Times New Roman" w:hAnsi="Times New Roman" w:cs="Times New Roman"/>
          <w:sz w:val="24"/>
          <w:szCs w:val="24"/>
        </w:rPr>
      </w:pPr>
      <w:r w:rsidRPr="00627F50">
        <w:rPr>
          <w:rFonts w:ascii="Times New Roman" w:hAnsi="Times New Roman" w:cs="Times New Roman"/>
          <w:sz w:val="24"/>
          <w:szCs w:val="24"/>
        </w:rPr>
        <w:t xml:space="preserve">pielikums “Līguma projekts” ar pielikumiem kopā uz </w:t>
      </w:r>
      <w:r w:rsidR="00A21012" w:rsidRPr="00627F50">
        <w:rPr>
          <w:rFonts w:ascii="Times New Roman" w:hAnsi="Times New Roman" w:cs="Times New Roman"/>
          <w:sz w:val="24"/>
          <w:szCs w:val="24"/>
        </w:rPr>
        <w:t>15</w:t>
      </w:r>
      <w:r w:rsidRPr="00627F50">
        <w:rPr>
          <w:rFonts w:ascii="Times New Roman" w:hAnsi="Times New Roman" w:cs="Times New Roman"/>
          <w:sz w:val="24"/>
          <w:szCs w:val="24"/>
        </w:rPr>
        <w:t xml:space="preserve"> lpp.</w:t>
      </w:r>
    </w:p>
    <w:p w14:paraId="75422521" w14:textId="77777777" w:rsidR="00CE3C68" w:rsidRPr="007D1301" w:rsidRDefault="00CE3C68" w:rsidP="00CE3C68">
      <w:pPr>
        <w:pStyle w:val="ListParagraph2"/>
        <w:spacing w:after="0" w:line="240" w:lineRule="auto"/>
        <w:rPr>
          <w:rFonts w:ascii="Times New Roman" w:hAnsi="Times New Roman" w:cs="Times New Roman"/>
          <w:kern w:val="2"/>
          <w:sz w:val="24"/>
          <w:szCs w:val="24"/>
          <w:lang w:eastAsia="lv-LV"/>
          <w14:ligatures w14:val="standardContextual"/>
        </w:rPr>
      </w:pPr>
    </w:p>
    <w:bookmarkEnd w:id="17"/>
    <w:p w14:paraId="16F8B739" w14:textId="77777777" w:rsidR="008A0E48" w:rsidRPr="007D1301" w:rsidRDefault="008A0E48" w:rsidP="008A0E48">
      <w:pPr>
        <w:pStyle w:val="ListParagraph2"/>
        <w:suppressAutoHyphens/>
        <w:spacing w:after="0" w:line="240" w:lineRule="auto"/>
        <w:ind w:left="0"/>
        <w:jc w:val="both"/>
        <w:rPr>
          <w:rFonts w:ascii="Times New Roman" w:hAnsi="Times New Roman" w:cs="Times New Roman"/>
          <w:color w:val="FF0000"/>
          <w:sz w:val="24"/>
          <w:szCs w:val="24"/>
          <w:lang w:eastAsia="ar-SA"/>
        </w:rPr>
      </w:pPr>
    </w:p>
    <w:p w14:paraId="4EB79FD3" w14:textId="3CCD08CC" w:rsidR="008A0E48" w:rsidRPr="007D1301" w:rsidRDefault="00CA28FD" w:rsidP="008A0E48">
      <w:pPr>
        <w:autoSpaceDE w:val="0"/>
        <w:autoSpaceDN w:val="0"/>
        <w:adjustRightInd w:val="0"/>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Iepirkuma komisijas priekšsēdētāja </w:t>
      </w:r>
      <w:r w:rsidRPr="007D1301">
        <w:rPr>
          <w:rFonts w:ascii="Times New Roman" w:hAnsi="Times New Roman" w:cs="Times New Roman"/>
          <w:sz w:val="24"/>
          <w:szCs w:val="24"/>
          <w:lang w:eastAsia="ar-SA"/>
        </w:rPr>
        <w:tab/>
      </w:r>
      <w:r w:rsidRPr="007D1301">
        <w:rPr>
          <w:rFonts w:ascii="Times New Roman" w:hAnsi="Times New Roman" w:cs="Times New Roman"/>
          <w:sz w:val="24"/>
          <w:szCs w:val="24"/>
          <w:lang w:eastAsia="ar-SA"/>
        </w:rPr>
        <w:tab/>
      </w:r>
      <w:r w:rsidRPr="007D1301">
        <w:rPr>
          <w:rFonts w:ascii="Times New Roman" w:hAnsi="Times New Roman" w:cs="Times New Roman"/>
          <w:sz w:val="24"/>
          <w:szCs w:val="24"/>
          <w:lang w:eastAsia="ar-SA"/>
        </w:rPr>
        <w:tab/>
      </w:r>
      <w:r w:rsidRPr="007D1301">
        <w:rPr>
          <w:rFonts w:ascii="Times New Roman" w:hAnsi="Times New Roman" w:cs="Times New Roman"/>
          <w:sz w:val="24"/>
          <w:szCs w:val="24"/>
          <w:lang w:eastAsia="ar-SA"/>
        </w:rPr>
        <w:tab/>
      </w:r>
      <w:r w:rsidRPr="007D1301">
        <w:rPr>
          <w:rFonts w:ascii="Times New Roman" w:hAnsi="Times New Roman" w:cs="Times New Roman"/>
          <w:sz w:val="24"/>
          <w:szCs w:val="24"/>
          <w:lang w:eastAsia="ar-SA"/>
        </w:rPr>
        <w:tab/>
        <w:t>I.</w:t>
      </w:r>
      <w:r w:rsidR="000B5092" w:rsidRPr="007D1301">
        <w:rPr>
          <w:rFonts w:ascii="Times New Roman" w:hAnsi="Times New Roman" w:cs="Times New Roman"/>
          <w:sz w:val="24"/>
          <w:szCs w:val="24"/>
          <w:lang w:eastAsia="ar-SA"/>
        </w:rPr>
        <w:t> </w:t>
      </w:r>
      <w:r w:rsidRPr="007D1301">
        <w:rPr>
          <w:rFonts w:ascii="Times New Roman" w:hAnsi="Times New Roman" w:cs="Times New Roman"/>
          <w:sz w:val="24"/>
          <w:szCs w:val="24"/>
          <w:lang w:eastAsia="ar-SA"/>
        </w:rPr>
        <w:t>Krūmiņa</w:t>
      </w:r>
    </w:p>
    <w:p w14:paraId="33387EFA" w14:textId="77777777" w:rsidR="00CA28FD" w:rsidRPr="007D1301" w:rsidRDefault="00CA28FD"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757B4F92"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t>Liepa 67026870</w:t>
      </w:r>
    </w:p>
    <w:p w14:paraId="16A87FCA" w14:textId="77777777" w:rsidR="008A0E48" w:rsidRPr="007D1301" w:rsidRDefault="008A0E48" w:rsidP="008A0E48">
      <w:pPr>
        <w:spacing w:after="0" w:line="240" w:lineRule="auto"/>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br w:type="page"/>
      </w:r>
    </w:p>
    <w:p w14:paraId="593B23A6" w14:textId="77777777" w:rsidR="008A0E48" w:rsidRPr="007D1301" w:rsidRDefault="008A0E48" w:rsidP="008A0E48">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hAnsi="Times New Roman" w:cs="Times New Roman"/>
          <w:sz w:val="24"/>
          <w:szCs w:val="26"/>
        </w:rPr>
        <w:lastRenderedPageBreak/>
        <w:t>1. </w:t>
      </w:r>
      <w:r w:rsidRPr="007D1301">
        <w:rPr>
          <w:rFonts w:ascii="Times New Roman" w:eastAsia="Times New Roman" w:hAnsi="Times New Roman" w:cs="Times New Roman"/>
          <w:sz w:val="24"/>
          <w:szCs w:val="24"/>
          <w:lang w:eastAsia="lv-LV"/>
        </w:rPr>
        <w:t xml:space="preserve">pielikums </w:t>
      </w:r>
    </w:p>
    <w:p w14:paraId="4CD38B25" w14:textId="244DC491" w:rsidR="008A0E48" w:rsidRPr="007D1301" w:rsidRDefault="008A0E48" w:rsidP="008A0E48">
      <w:pPr>
        <w:shd w:val="clear" w:color="auto" w:fill="FFFFFF"/>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Iepirkuma Nr. RVPIKSD 2026</w:t>
      </w:r>
      <w:r w:rsidR="00CA28FD" w:rsidRPr="007D1301">
        <w:rPr>
          <w:rFonts w:ascii="Times New Roman" w:eastAsia="Times New Roman" w:hAnsi="Times New Roman" w:cs="Times New Roman"/>
          <w:sz w:val="24"/>
          <w:szCs w:val="24"/>
          <w:lang w:eastAsia="lv-LV"/>
        </w:rPr>
        <w:t>/21</w:t>
      </w:r>
      <w:r w:rsidRPr="007D1301">
        <w:rPr>
          <w:rFonts w:ascii="Times New Roman" w:eastAsia="Times New Roman" w:hAnsi="Times New Roman" w:cs="Times New Roman"/>
          <w:sz w:val="24"/>
          <w:szCs w:val="24"/>
          <w:lang w:eastAsia="lv-LV"/>
        </w:rPr>
        <w:t xml:space="preserve"> nolikumam</w:t>
      </w:r>
    </w:p>
    <w:p w14:paraId="6A8DDD3C" w14:textId="77777777" w:rsidR="008A0E48" w:rsidRPr="007D1301" w:rsidRDefault="008A0E48" w:rsidP="008A0E48">
      <w:pPr>
        <w:suppressAutoHyphens/>
        <w:spacing w:after="0" w:line="240" w:lineRule="auto"/>
        <w:jc w:val="right"/>
        <w:rPr>
          <w:rFonts w:ascii="Times New Roman" w:eastAsia="Open Sans" w:hAnsi="Times New Roman" w:cs="Times New Roman"/>
          <w:bCs/>
          <w:i/>
          <w:iCs/>
          <w:sz w:val="24"/>
          <w:szCs w:val="24"/>
        </w:rPr>
      </w:pPr>
      <w:r w:rsidRPr="007D1301">
        <w:rPr>
          <w:rFonts w:ascii="Times New Roman" w:eastAsia="Open Sans" w:hAnsi="Times New Roman" w:cs="Times New Roman"/>
          <w:bCs/>
          <w:i/>
          <w:iCs/>
          <w:sz w:val="24"/>
          <w:szCs w:val="24"/>
        </w:rPr>
        <w:t>forma</w:t>
      </w:r>
    </w:p>
    <w:p w14:paraId="5F6D3BFC" w14:textId="77777777" w:rsidR="008A0E48" w:rsidRPr="007D1301" w:rsidRDefault="008A0E48" w:rsidP="008A0E48">
      <w:pPr>
        <w:suppressAutoHyphens/>
        <w:spacing w:after="0" w:line="240" w:lineRule="auto"/>
        <w:jc w:val="center"/>
        <w:rPr>
          <w:rFonts w:ascii="Times New Roman" w:hAnsi="Times New Roman" w:cs="Times New Roman"/>
          <w:b/>
          <w:bCs/>
          <w:sz w:val="24"/>
          <w:szCs w:val="24"/>
          <w:lang w:eastAsia="ar-SA"/>
        </w:rPr>
      </w:pPr>
      <w:r w:rsidRPr="007D1301">
        <w:rPr>
          <w:rFonts w:ascii="Times New Roman" w:hAnsi="Times New Roman" w:cs="Times New Roman"/>
          <w:b/>
          <w:bCs/>
          <w:sz w:val="24"/>
          <w:szCs w:val="24"/>
          <w:lang w:eastAsia="ar-SA"/>
        </w:rPr>
        <w:t>PIETEIKUMS</w:t>
      </w:r>
    </w:p>
    <w:p w14:paraId="7CA30FAE"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dalībai </w:t>
      </w:r>
    </w:p>
    <w:p w14:paraId="169D7DF3"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Rīgas </w:t>
      </w:r>
      <w:proofErr w:type="spellStart"/>
      <w:r w:rsidRPr="007D1301">
        <w:rPr>
          <w:rFonts w:ascii="Times New Roman" w:hAnsi="Times New Roman" w:cs="Times New Roman"/>
          <w:bCs/>
          <w:iCs/>
          <w:sz w:val="24"/>
          <w:szCs w:val="24"/>
          <w:lang w:eastAsia="ru-RU"/>
        </w:rPr>
        <w:t>valstspilsētas</w:t>
      </w:r>
      <w:proofErr w:type="spellEnd"/>
      <w:r w:rsidRPr="007D1301">
        <w:rPr>
          <w:rFonts w:ascii="Times New Roman" w:hAnsi="Times New Roman" w:cs="Times New Roman"/>
          <w:bCs/>
          <w:iCs/>
          <w:sz w:val="24"/>
          <w:szCs w:val="24"/>
          <w:lang w:eastAsia="ru-RU"/>
        </w:rPr>
        <w:t xml:space="preserve"> pašvaldības Izglītības, kultūras un sporta departamenta</w:t>
      </w:r>
    </w:p>
    <w:p w14:paraId="32F590F2"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atklātā konkursā</w:t>
      </w:r>
    </w:p>
    <w:p w14:paraId="11C65A33" w14:textId="01814827" w:rsidR="008A0E48" w:rsidRPr="003C74B7" w:rsidRDefault="008A0E48" w:rsidP="008A0E48">
      <w:pPr>
        <w:spacing w:after="0" w:line="240" w:lineRule="auto"/>
        <w:jc w:val="center"/>
        <w:rPr>
          <w:rFonts w:ascii="Times New Roman" w:hAnsi="Times New Roman" w:cs="Times New Roman"/>
          <w:bCs/>
          <w:iCs/>
          <w:sz w:val="24"/>
          <w:szCs w:val="24"/>
          <w:lang w:eastAsia="ru-RU"/>
        </w:rPr>
      </w:pPr>
      <w:r w:rsidRPr="003C74B7">
        <w:rPr>
          <w:rFonts w:ascii="Times New Roman" w:hAnsi="Times New Roman" w:cs="Times New Roman"/>
          <w:bCs/>
          <w:iCs/>
          <w:sz w:val="24"/>
          <w:szCs w:val="24"/>
          <w:lang w:eastAsia="ru-RU"/>
        </w:rPr>
        <w:t>“</w:t>
      </w:r>
      <w:r w:rsidR="00B25886" w:rsidRPr="003C74B7">
        <w:rPr>
          <w:rFonts w:ascii="Times New Roman" w:hAnsi="Times New Roman" w:cs="Times New Roman"/>
          <w:b/>
          <w:bCs/>
          <w:sz w:val="24"/>
          <w:szCs w:val="24"/>
        </w:rPr>
        <w:t>Mācību vides un specializētā aprīkojuma piegāde</w:t>
      </w:r>
      <w:r w:rsidR="00B25886" w:rsidRPr="00CF6E40">
        <w:rPr>
          <w:rFonts w:ascii="Times New Roman" w:eastAsia="Times New Roman" w:hAnsi="Times New Roman" w:cs="Times New Roman"/>
          <w:b/>
          <w:bCs/>
          <w:color w:val="000000"/>
          <w:sz w:val="24"/>
          <w:szCs w:val="24"/>
        </w:rPr>
        <w:t xml:space="preserve"> Rīgas </w:t>
      </w:r>
      <w:proofErr w:type="spellStart"/>
      <w:r w:rsidR="00B25886" w:rsidRPr="00CF6E40">
        <w:rPr>
          <w:rFonts w:ascii="Times New Roman" w:eastAsia="Times New Roman" w:hAnsi="Times New Roman" w:cs="Times New Roman"/>
          <w:b/>
          <w:bCs/>
          <w:color w:val="000000"/>
          <w:sz w:val="24"/>
          <w:szCs w:val="24"/>
        </w:rPr>
        <w:t>Ēbelmuižas</w:t>
      </w:r>
      <w:proofErr w:type="spellEnd"/>
      <w:r w:rsidR="00B25886" w:rsidRPr="00CF6E40">
        <w:rPr>
          <w:rFonts w:ascii="Times New Roman" w:eastAsia="Times New Roman" w:hAnsi="Times New Roman" w:cs="Times New Roman"/>
          <w:b/>
          <w:bCs/>
          <w:color w:val="000000"/>
          <w:sz w:val="24"/>
          <w:szCs w:val="24"/>
        </w:rPr>
        <w:t xml:space="preserve"> pamatskolai un </w:t>
      </w:r>
      <w:r w:rsidR="00B25886" w:rsidRPr="003C74B7">
        <w:rPr>
          <w:rFonts w:ascii="Times New Roman" w:hAnsi="Times New Roman" w:cs="Times New Roman"/>
          <w:b/>
          <w:bCs/>
          <w:sz w:val="24"/>
          <w:szCs w:val="24"/>
        </w:rPr>
        <w:t xml:space="preserve"> Rīgas Strazdumuižas vidusskolai – attīstības centram</w:t>
      </w:r>
      <w:r w:rsidRPr="003C74B7">
        <w:rPr>
          <w:rFonts w:ascii="Times New Roman" w:hAnsi="Times New Roman" w:cs="Times New Roman"/>
          <w:bCs/>
          <w:iCs/>
          <w:sz w:val="24"/>
          <w:szCs w:val="24"/>
          <w:lang w:eastAsia="ru-RU"/>
        </w:rPr>
        <w:t>”</w:t>
      </w:r>
    </w:p>
    <w:p w14:paraId="017F188B" w14:textId="77777777"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Iepirkuma identifikācijas numurs</w:t>
      </w:r>
    </w:p>
    <w:p w14:paraId="03DD40F3" w14:textId="42014D9C" w:rsidR="008A0E48" w:rsidRPr="007D1301" w:rsidRDefault="008A0E48" w:rsidP="008A0E4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RVPIKSD 2026/</w:t>
      </w:r>
      <w:r w:rsidR="00CA28FD" w:rsidRPr="007D1301">
        <w:rPr>
          <w:rFonts w:ascii="Times New Roman" w:hAnsi="Times New Roman" w:cs="Times New Roman"/>
          <w:bCs/>
          <w:iCs/>
          <w:sz w:val="24"/>
          <w:szCs w:val="24"/>
          <w:lang w:eastAsia="ru-RU"/>
        </w:rPr>
        <w:t>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74"/>
        <w:gridCol w:w="5170"/>
      </w:tblGrid>
      <w:tr w:rsidR="008A0E48" w:rsidRPr="007D1301" w14:paraId="564E2447" w14:textId="77777777" w:rsidTr="00567321">
        <w:tc>
          <w:tcPr>
            <w:tcW w:w="4174" w:type="dxa"/>
          </w:tcPr>
          <w:p w14:paraId="5A11637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Nosaukums:</w:t>
            </w:r>
          </w:p>
        </w:tc>
        <w:tc>
          <w:tcPr>
            <w:tcW w:w="5170" w:type="dxa"/>
          </w:tcPr>
          <w:p w14:paraId="6821087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0AE24851" w14:textId="77777777" w:rsidTr="00567321">
        <w:tc>
          <w:tcPr>
            <w:tcW w:w="4174" w:type="dxa"/>
          </w:tcPr>
          <w:p w14:paraId="0ED2A55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Reģistrācijas numurs:</w:t>
            </w:r>
          </w:p>
        </w:tc>
        <w:tc>
          <w:tcPr>
            <w:tcW w:w="5170" w:type="dxa"/>
          </w:tcPr>
          <w:p w14:paraId="421DC38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386A7C60" w14:textId="77777777" w:rsidTr="00567321">
        <w:tc>
          <w:tcPr>
            <w:tcW w:w="4174" w:type="dxa"/>
          </w:tcPr>
          <w:p w14:paraId="25FD0918"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Juridiskā adrese:</w:t>
            </w:r>
          </w:p>
        </w:tc>
        <w:tc>
          <w:tcPr>
            <w:tcW w:w="5170" w:type="dxa"/>
          </w:tcPr>
          <w:p w14:paraId="7752A400"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20618A07" w14:textId="77777777" w:rsidTr="00567321">
        <w:tc>
          <w:tcPr>
            <w:tcW w:w="4174" w:type="dxa"/>
          </w:tcPr>
          <w:p w14:paraId="683249C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Biroja adrese:</w:t>
            </w:r>
          </w:p>
        </w:tc>
        <w:tc>
          <w:tcPr>
            <w:tcW w:w="5170" w:type="dxa"/>
          </w:tcPr>
          <w:p w14:paraId="6C44A45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088FBD02" w14:textId="77777777" w:rsidTr="00567321">
        <w:tc>
          <w:tcPr>
            <w:tcW w:w="4174" w:type="dxa"/>
          </w:tcPr>
          <w:p w14:paraId="58F90216"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Tālr. numurs: </w:t>
            </w:r>
          </w:p>
        </w:tc>
        <w:tc>
          <w:tcPr>
            <w:tcW w:w="5170" w:type="dxa"/>
          </w:tcPr>
          <w:p w14:paraId="63D1F42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711EBB96" w14:textId="77777777" w:rsidTr="00567321">
        <w:tc>
          <w:tcPr>
            <w:tcW w:w="4174" w:type="dxa"/>
          </w:tcPr>
          <w:p w14:paraId="0D52A47C"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E-pasts:</w:t>
            </w:r>
          </w:p>
        </w:tc>
        <w:tc>
          <w:tcPr>
            <w:tcW w:w="5170" w:type="dxa"/>
          </w:tcPr>
          <w:p w14:paraId="367CE9B6"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4B5532E9" w14:textId="77777777" w:rsidTr="00567321">
        <w:tc>
          <w:tcPr>
            <w:tcW w:w="4174" w:type="dxa"/>
          </w:tcPr>
          <w:p w14:paraId="430F6CD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Banka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41CF5DFB"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34A3583C" w14:textId="77777777" w:rsidTr="00567321">
        <w:tc>
          <w:tcPr>
            <w:tcW w:w="4174" w:type="dxa"/>
          </w:tcPr>
          <w:p w14:paraId="1E8EEE7C"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Kods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6C5FDCB7"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216037B2" w14:textId="77777777" w:rsidTr="00567321">
        <w:tc>
          <w:tcPr>
            <w:tcW w:w="4174" w:type="dxa"/>
          </w:tcPr>
          <w:p w14:paraId="797CC418"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r w:rsidRPr="007D1301">
              <w:rPr>
                <w:rFonts w:ascii="Times New Roman" w:hAnsi="Times New Roman" w:cs="Times New Roman"/>
                <w:sz w:val="24"/>
                <w:szCs w:val="24"/>
                <w:lang w:eastAsia="ar-SA"/>
              </w:rPr>
              <w:t xml:space="preserve">Konts </w:t>
            </w:r>
            <w:r w:rsidRPr="007D1301">
              <w:rPr>
                <w:rFonts w:ascii="Times New Roman" w:hAnsi="Times New Roman" w:cs="Times New Roman"/>
                <w:i/>
                <w:iCs/>
                <w:sz w:val="24"/>
                <w:szCs w:val="24"/>
                <w:lang w:eastAsia="ar-SA"/>
              </w:rPr>
              <w:t>(informācija bankas rekvizītiem)</w:t>
            </w:r>
            <w:r w:rsidRPr="007D1301">
              <w:rPr>
                <w:rFonts w:ascii="Times New Roman" w:hAnsi="Times New Roman" w:cs="Times New Roman"/>
                <w:sz w:val="24"/>
                <w:szCs w:val="24"/>
                <w:lang w:eastAsia="ar-SA"/>
              </w:rPr>
              <w:t>:</w:t>
            </w:r>
          </w:p>
        </w:tc>
        <w:tc>
          <w:tcPr>
            <w:tcW w:w="5170" w:type="dxa"/>
          </w:tcPr>
          <w:p w14:paraId="427BC5CE"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r w:rsidR="008A0E48" w:rsidRPr="007D1301" w14:paraId="74A9A351" w14:textId="77777777" w:rsidTr="00567321">
        <w:tc>
          <w:tcPr>
            <w:tcW w:w="4174" w:type="dxa"/>
          </w:tcPr>
          <w:p w14:paraId="03456290" w14:textId="77777777" w:rsidR="008A0E48" w:rsidRPr="007D1301" w:rsidRDefault="008A0E48" w:rsidP="00567321">
            <w:pPr>
              <w:suppressAutoHyphens/>
              <w:spacing w:after="0" w:line="240" w:lineRule="auto"/>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Par līguma izpildi atbildīgā kontaktpersona (vārds, uzvārds, amats, tālrunis, e-pasts)</w:t>
            </w:r>
          </w:p>
        </w:tc>
        <w:tc>
          <w:tcPr>
            <w:tcW w:w="5170" w:type="dxa"/>
          </w:tcPr>
          <w:p w14:paraId="17E2D8F3" w14:textId="77777777" w:rsidR="008A0E48" w:rsidRPr="007D1301" w:rsidRDefault="008A0E48" w:rsidP="00567321">
            <w:pPr>
              <w:suppressAutoHyphens/>
              <w:spacing w:after="0" w:line="240" w:lineRule="auto"/>
              <w:rPr>
                <w:rFonts w:ascii="Times New Roman" w:hAnsi="Times New Roman" w:cs="Times New Roman"/>
                <w:sz w:val="24"/>
                <w:szCs w:val="24"/>
                <w:lang w:eastAsia="ar-SA"/>
              </w:rPr>
            </w:pPr>
          </w:p>
        </w:tc>
      </w:tr>
    </w:tbl>
    <w:p w14:paraId="2AEB3E62" w14:textId="77777777" w:rsidR="008A0E48" w:rsidRPr="007D1301" w:rsidRDefault="008A0E48" w:rsidP="008A0E48">
      <w:pPr>
        <w:spacing w:after="0" w:line="240" w:lineRule="auto"/>
        <w:jc w:val="both"/>
        <w:rPr>
          <w:rFonts w:ascii="Times New Roman" w:hAnsi="Times New Roman" w:cs="Times New Roman"/>
          <w:i/>
          <w:sz w:val="24"/>
          <w:szCs w:val="24"/>
        </w:rPr>
      </w:pPr>
    </w:p>
    <w:p w14:paraId="1DC4F511" w14:textId="1201EA25" w:rsidR="008A0E48" w:rsidRPr="007D1301" w:rsidRDefault="008A0E48" w:rsidP="008A0E48">
      <w:pPr>
        <w:spacing w:after="0" w:line="240" w:lineRule="auto"/>
        <w:jc w:val="both"/>
        <w:rPr>
          <w:kern w:val="2"/>
          <w:lang w:eastAsia="lv-LV"/>
          <w14:ligatures w14:val="standardContextual"/>
        </w:rPr>
      </w:pPr>
      <w:r w:rsidRPr="007D1301">
        <w:rPr>
          <w:rFonts w:ascii="Times New Roman" w:hAnsi="Times New Roman" w:cs="Times New Roman"/>
          <w:i/>
          <w:iCs/>
          <w:sz w:val="24"/>
          <w:szCs w:val="24"/>
        </w:rPr>
        <w:t xml:space="preserve">&lt;pretendenta nosaukums&gt; </w:t>
      </w:r>
      <w:r w:rsidRPr="007D1301">
        <w:rPr>
          <w:rFonts w:ascii="Times New Roman" w:hAnsi="Times New Roman" w:cs="Times New Roman"/>
          <w:sz w:val="24"/>
          <w:szCs w:val="24"/>
        </w:rPr>
        <w:t xml:space="preserve">(turpmāk – Pretendents) iesniedz piedāvājumu dalībai 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pašvaldības Izglītības, kultūras un sporta departamenta atklātajā konkursā “</w:t>
      </w:r>
      <w:r w:rsidR="00987C65" w:rsidRPr="007D1301">
        <w:rPr>
          <w:rFonts w:ascii="Times New Roman" w:hAnsi="Times New Roman" w:cs="Times New Roman"/>
          <w:sz w:val="24"/>
          <w:szCs w:val="24"/>
        </w:rPr>
        <w:t>Mācību vides un specializētā aprīkojuma piegāde</w:t>
      </w:r>
      <w:r w:rsidR="00987C65" w:rsidRPr="007D1301">
        <w:rPr>
          <w:rFonts w:eastAsia="Times New Roman"/>
          <w:color w:val="000000"/>
          <w:sz w:val="24"/>
          <w:szCs w:val="24"/>
        </w:rPr>
        <w:t xml:space="preserve"> Rīgas </w:t>
      </w:r>
      <w:proofErr w:type="spellStart"/>
      <w:r w:rsidR="00987C65" w:rsidRPr="007D1301">
        <w:rPr>
          <w:rFonts w:eastAsia="Times New Roman"/>
          <w:color w:val="000000"/>
          <w:sz w:val="24"/>
          <w:szCs w:val="24"/>
        </w:rPr>
        <w:t>Ēbelmuižas</w:t>
      </w:r>
      <w:proofErr w:type="spellEnd"/>
      <w:r w:rsidR="00987C65" w:rsidRPr="007D1301">
        <w:rPr>
          <w:rFonts w:eastAsia="Times New Roman"/>
          <w:color w:val="000000"/>
          <w:sz w:val="24"/>
          <w:szCs w:val="24"/>
        </w:rPr>
        <w:t xml:space="preserve"> pamatskolai un </w:t>
      </w:r>
      <w:r w:rsidR="00987C65" w:rsidRPr="007D1301">
        <w:rPr>
          <w:rFonts w:ascii="Times New Roman" w:hAnsi="Times New Roman" w:cs="Times New Roman"/>
          <w:sz w:val="24"/>
          <w:szCs w:val="24"/>
        </w:rPr>
        <w:t xml:space="preserve"> Rīgas Strazdumuižas vidusskolai – attīstības centram</w:t>
      </w:r>
      <w:r w:rsidRPr="007D1301">
        <w:rPr>
          <w:rFonts w:ascii="Times New Roman" w:hAnsi="Times New Roman" w:cs="Times New Roman"/>
          <w:sz w:val="24"/>
          <w:szCs w:val="24"/>
        </w:rPr>
        <w:t>” (iepirkuma identifikācijas Nr. RVPIKSD 2026/</w:t>
      </w:r>
      <w:r w:rsidR="00CA28FD" w:rsidRPr="007D1301">
        <w:rPr>
          <w:rFonts w:ascii="Times New Roman" w:hAnsi="Times New Roman" w:cs="Times New Roman"/>
          <w:sz w:val="24"/>
          <w:szCs w:val="24"/>
        </w:rPr>
        <w:t>21</w:t>
      </w:r>
      <w:r w:rsidRPr="007D1301">
        <w:rPr>
          <w:rFonts w:ascii="Times New Roman" w:hAnsi="Times New Roman" w:cs="Times New Roman"/>
          <w:sz w:val="24"/>
          <w:szCs w:val="24"/>
        </w:rPr>
        <w:t>) (turpmāk – Konkurss) šādās iepirkuma daļās:</w:t>
      </w:r>
    </w:p>
    <w:p w14:paraId="27FA613F" w14:textId="77777777" w:rsidR="008A0E48" w:rsidRPr="007D1301" w:rsidRDefault="008A0E48" w:rsidP="008A0E48">
      <w:pPr>
        <w:pStyle w:val="Parasts1"/>
        <w:spacing w:after="0"/>
        <w:jc w:val="both"/>
        <w:rPr>
          <w:rFonts w:ascii="Times New Roman" w:hAnsi="Times New Roman" w:cs="Times New Roman"/>
          <w:color w:val="FF0000"/>
          <w:sz w:val="24"/>
          <w:szCs w:val="26"/>
          <w:lang w:eastAsia="ar-SA"/>
        </w:rPr>
      </w:pPr>
      <w:r w:rsidRPr="007D1301">
        <w:rPr>
          <w:rFonts w:ascii="Times New Roman" w:hAnsi="Times New Roman" w:cs="Times New Roman"/>
          <w:i/>
          <w:iCs/>
          <w:color w:val="FF0000"/>
          <w:sz w:val="24"/>
          <w:szCs w:val="24"/>
        </w:rPr>
        <w:t>Pretendents tabulā atstāj tikai tās iepirkuma daļas, kurās iesniedz piedāvājumu; iepirkuma daļas, kurās piedāvājums netiek iesniegts, dzēš.</w:t>
      </w:r>
    </w:p>
    <w:p w14:paraId="4B718015" w14:textId="77777777" w:rsidR="008A0E48" w:rsidRPr="007D1301" w:rsidRDefault="008A0E48" w:rsidP="008A0E48">
      <w:pPr>
        <w:spacing w:after="0" w:line="240" w:lineRule="auto"/>
        <w:jc w:val="both"/>
        <w:rPr>
          <w:rFonts w:ascii="Times New Roman" w:hAnsi="Times New Roman" w:cs="Times New Roman"/>
          <w:iCs/>
          <w:sz w:val="24"/>
          <w:szCs w:val="24"/>
        </w:rPr>
      </w:pPr>
    </w:p>
    <w:tbl>
      <w:tblPr>
        <w:tblStyle w:val="Reatabula"/>
        <w:tblW w:w="0" w:type="auto"/>
        <w:tblLook w:val="04A0" w:firstRow="1" w:lastRow="0" w:firstColumn="1" w:lastColumn="0" w:noHBand="0" w:noVBand="1"/>
      </w:tblPr>
      <w:tblGrid>
        <w:gridCol w:w="7356"/>
        <w:gridCol w:w="1988"/>
      </w:tblGrid>
      <w:tr w:rsidR="00CE3C68" w:rsidRPr="007D1301" w14:paraId="36D08BBE" w14:textId="77777777" w:rsidTr="00567321">
        <w:tc>
          <w:tcPr>
            <w:tcW w:w="0" w:type="auto"/>
            <w:vAlign w:val="center"/>
          </w:tcPr>
          <w:p w14:paraId="5C4B896F" w14:textId="77777777" w:rsidR="00CE3C68" w:rsidRPr="00CF6E40" w:rsidRDefault="00CE3C68" w:rsidP="00567321">
            <w:pPr>
              <w:spacing w:after="0" w:line="240" w:lineRule="auto"/>
              <w:jc w:val="both"/>
              <w:rPr>
                <w:rFonts w:cs="Times New Roman"/>
                <w:iCs/>
                <w:sz w:val="24"/>
                <w:szCs w:val="24"/>
                <w:lang w:val="lv-LV"/>
              </w:rPr>
            </w:pPr>
            <w:proofErr w:type="spellStart"/>
            <w:r w:rsidRPr="00C159E2">
              <w:rPr>
                <w:rFonts w:cs="Times New Roman"/>
                <w:b/>
                <w:bCs/>
                <w:sz w:val="24"/>
                <w:szCs w:val="24"/>
              </w:rPr>
              <w:t>Iepirkuma</w:t>
            </w:r>
            <w:proofErr w:type="spellEnd"/>
            <w:r w:rsidRPr="00C159E2">
              <w:rPr>
                <w:rFonts w:cs="Times New Roman"/>
                <w:b/>
                <w:bCs/>
                <w:sz w:val="24"/>
                <w:szCs w:val="24"/>
              </w:rPr>
              <w:t xml:space="preserve"> </w:t>
            </w:r>
            <w:proofErr w:type="spellStart"/>
            <w:r w:rsidRPr="00C159E2">
              <w:rPr>
                <w:rFonts w:cs="Times New Roman"/>
                <w:b/>
                <w:bCs/>
                <w:sz w:val="24"/>
                <w:szCs w:val="24"/>
              </w:rPr>
              <w:t>daļas</w:t>
            </w:r>
            <w:proofErr w:type="spellEnd"/>
            <w:r w:rsidRPr="00C159E2">
              <w:rPr>
                <w:rFonts w:cs="Times New Roman"/>
                <w:b/>
                <w:bCs/>
                <w:sz w:val="24"/>
                <w:szCs w:val="24"/>
              </w:rPr>
              <w:t xml:space="preserve"> Nr. un </w:t>
            </w:r>
            <w:proofErr w:type="spellStart"/>
            <w:r w:rsidRPr="00C159E2">
              <w:rPr>
                <w:rFonts w:cs="Times New Roman"/>
                <w:b/>
                <w:bCs/>
                <w:sz w:val="24"/>
                <w:szCs w:val="24"/>
              </w:rPr>
              <w:t>nosaukums</w:t>
            </w:r>
            <w:proofErr w:type="spellEnd"/>
          </w:p>
        </w:tc>
        <w:tc>
          <w:tcPr>
            <w:tcW w:w="0" w:type="auto"/>
            <w:vAlign w:val="center"/>
          </w:tcPr>
          <w:p w14:paraId="58E43F10" w14:textId="77777777" w:rsidR="00CE3C68" w:rsidRPr="00CF6E40" w:rsidRDefault="00CE3C68" w:rsidP="00567321">
            <w:pPr>
              <w:spacing w:after="0" w:line="240" w:lineRule="auto"/>
              <w:jc w:val="both"/>
              <w:rPr>
                <w:rFonts w:cs="Times New Roman"/>
                <w:iCs/>
                <w:sz w:val="24"/>
                <w:szCs w:val="24"/>
                <w:lang w:val="pl-PL"/>
              </w:rPr>
            </w:pPr>
            <w:r w:rsidRPr="00CF6E40">
              <w:rPr>
                <w:rFonts w:cs="Times New Roman"/>
                <w:b/>
                <w:bCs/>
                <w:sz w:val="24"/>
                <w:szCs w:val="24"/>
                <w:lang w:val="pl-PL"/>
              </w:rPr>
              <w:t>Piedāvātā līgumcena EUR bez PVN</w:t>
            </w:r>
          </w:p>
        </w:tc>
      </w:tr>
      <w:tr w:rsidR="00CE3C68" w:rsidRPr="007D1301" w14:paraId="5C90E147" w14:textId="77777777" w:rsidTr="00567321">
        <w:tc>
          <w:tcPr>
            <w:tcW w:w="0" w:type="auto"/>
            <w:vAlign w:val="center"/>
          </w:tcPr>
          <w:p w14:paraId="798DD9A7" w14:textId="2EFC8740" w:rsidR="00CE3C68" w:rsidRPr="00CF6E40" w:rsidRDefault="00CE3C68" w:rsidP="00567321">
            <w:pPr>
              <w:spacing w:after="0" w:line="240" w:lineRule="auto"/>
              <w:jc w:val="both"/>
              <w:rPr>
                <w:rFonts w:cs="Times New Roman"/>
                <w:iCs/>
                <w:sz w:val="24"/>
                <w:szCs w:val="24"/>
                <w:lang w:val="lv-LV"/>
              </w:rPr>
            </w:pPr>
            <w:r w:rsidRPr="00CF6E40">
              <w:rPr>
                <w:rFonts w:cs="Times New Roman"/>
                <w:sz w:val="24"/>
                <w:szCs w:val="24"/>
                <w:lang w:val="lv-LV"/>
              </w:rPr>
              <w:t>1. daļa “Aprīkojums personām ar redzes un garīgās attīstības traucējumiem”</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51E3CF82"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03A830B2" w14:textId="77777777" w:rsidTr="00567321">
        <w:tc>
          <w:tcPr>
            <w:tcW w:w="0" w:type="auto"/>
            <w:vAlign w:val="center"/>
          </w:tcPr>
          <w:p w14:paraId="3D1F5947" w14:textId="5ADE368D" w:rsidR="00CE3C68" w:rsidRPr="00CF6E40" w:rsidRDefault="00CE3C68" w:rsidP="00567321">
            <w:pPr>
              <w:spacing w:after="0" w:line="240" w:lineRule="auto"/>
              <w:jc w:val="both"/>
              <w:rPr>
                <w:rFonts w:cs="Times New Roman"/>
                <w:iCs/>
                <w:sz w:val="24"/>
                <w:szCs w:val="24"/>
                <w:lang w:val="lv-LV"/>
              </w:rPr>
            </w:pPr>
            <w:r w:rsidRPr="00CF6E40">
              <w:rPr>
                <w:rFonts w:cs="Times New Roman"/>
                <w:sz w:val="24"/>
                <w:szCs w:val="24"/>
                <w:lang w:val="lv-LV"/>
              </w:rPr>
              <w:t xml:space="preserve">2. daļa “Alternatīvās un </w:t>
            </w:r>
            <w:proofErr w:type="spellStart"/>
            <w:r w:rsidRPr="00CF6E40">
              <w:rPr>
                <w:rFonts w:cs="Times New Roman"/>
                <w:sz w:val="24"/>
                <w:szCs w:val="24"/>
                <w:lang w:val="lv-LV"/>
              </w:rPr>
              <w:t>augmentatīvās</w:t>
            </w:r>
            <w:proofErr w:type="spellEnd"/>
            <w:r w:rsidRPr="00CF6E40">
              <w:rPr>
                <w:rFonts w:cs="Times New Roman"/>
                <w:sz w:val="24"/>
                <w:szCs w:val="24"/>
                <w:lang w:val="lv-LV"/>
              </w:rPr>
              <w:t xml:space="preserve"> komunikācijas nodrošināšanas </w:t>
            </w:r>
            <w:proofErr w:type="spellStart"/>
            <w:r w:rsidRPr="00CF6E40">
              <w:rPr>
                <w:rFonts w:cs="Times New Roman"/>
                <w:sz w:val="24"/>
                <w:szCs w:val="24"/>
                <w:lang w:val="lv-LV"/>
              </w:rPr>
              <w:t>aprikojums</w:t>
            </w:r>
            <w:proofErr w:type="spellEnd"/>
            <w:r w:rsidRPr="00CF6E40">
              <w:rPr>
                <w:rFonts w:cs="Times New Roman"/>
                <w:sz w:val="24"/>
                <w:szCs w:val="24"/>
                <w:lang w:val="lv-LV"/>
              </w:rPr>
              <w:t xml:space="preserve"> Rīgas Strazdumuižas vidusskolai – attīstības centram</w:t>
            </w:r>
            <w:r w:rsidR="00D136B5" w:rsidRPr="00CF6E40">
              <w:rPr>
                <w:rFonts w:cs="Times New Roman"/>
                <w:sz w:val="24"/>
                <w:szCs w:val="24"/>
                <w:lang w:val="lv-LV"/>
              </w:rPr>
              <w:t xml:space="preserve"> un</w:t>
            </w:r>
            <w:r w:rsidR="00D136B5" w:rsidRPr="00CF6E40">
              <w:rPr>
                <w:rFonts w:eastAsia="Times New Roman"/>
                <w:color w:val="000000"/>
                <w:sz w:val="24"/>
                <w:szCs w:val="24"/>
                <w:lang w:val="lv-LV"/>
              </w:rPr>
              <w:t xml:space="preserve"> Rīgas </w:t>
            </w:r>
            <w:proofErr w:type="spellStart"/>
            <w:r w:rsidR="00D136B5" w:rsidRPr="00CF6E40">
              <w:rPr>
                <w:rFonts w:eastAsia="Times New Roman"/>
                <w:color w:val="000000"/>
                <w:sz w:val="24"/>
                <w:szCs w:val="24"/>
                <w:lang w:val="lv-LV"/>
              </w:rPr>
              <w:t>Ēbelmuižas</w:t>
            </w:r>
            <w:proofErr w:type="spellEnd"/>
            <w:r w:rsidR="00D136B5" w:rsidRPr="00CF6E40">
              <w:rPr>
                <w:rFonts w:eastAsia="Times New Roman"/>
                <w:color w:val="000000"/>
                <w:sz w:val="24"/>
                <w:szCs w:val="24"/>
                <w:lang w:val="lv-LV"/>
              </w:rPr>
              <w:t xml:space="preserve"> pamatskolai</w:t>
            </w:r>
            <w:r w:rsidRPr="00CF6E40">
              <w:rPr>
                <w:rFonts w:cs="Times New Roman"/>
                <w:sz w:val="24"/>
                <w:szCs w:val="24"/>
                <w:lang w:val="lv-LV"/>
              </w:rPr>
              <w:t>”</w:t>
            </w:r>
          </w:p>
        </w:tc>
        <w:tc>
          <w:tcPr>
            <w:tcW w:w="0" w:type="auto"/>
          </w:tcPr>
          <w:p w14:paraId="76B0D5A0"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3C1F663B" w14:textId="77777777" w:rsidTr="00567321">
        <w:tc>
          <w:tcPr>
            <w:tcW w:w="0" w:type="auto"/>
            <w:vAlign w:val="center"/>
          </w:tcPr>
          <w:p w14:paraId="00D1DCEE" w14:textId="3D72B6D3"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3.daļa “</w:t>
            </w:r>
            <w:proofErr w:type="spellStart"/>
            <w:r w:rsidRPr="00CF6E40">
              <w:rPr>
                <w:rFonts w:cs="Times New Roman"/>
                <w:sz w:val="24"/>
                <w:szCs w:val="24"/>
                <w:lang w:val="lv-LV"/>
              </w:rPr>
              <w:t>Sensorais</w:t>
            </w:r>
            <w:proofErr w:type="spellEnd"/>
            <w:r w:rsidRPr="00CF6E40">
              <w:rPr>
                <w:rFonts w:cs="Times New Roman"/>
                <w:sz w:val="24"/>
                <w:szCs w:val="24"/>
                <w:lang w:val="lv-LV"/>
              </w:rPr>
              <w:t xml:space="preserve"> stimulācijas aprīkojums Rīgas Strazdumuižas vidusskolai – attīstības centram”</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0E1548BE"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6C71063D" w14:textId="77777777" w:rsidTr="00567321">
        <w:tc>
          <w:tcPr>
            <w:tcW w:w="0" w:type="auto"/>
            <w:vAlign w:val="center"/>
          </w:tcPr>
          <w:p w14:paraId="37D17228" w14:textId="40A1564B"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4.daļa “Funkcionālais aprūpes aprīkojums”</w:t>
            </w:r>
            <w:r w:rsidR="00CF49E8" w:rsidRPr="00CF6E40">
              <w:rPr>
                <w:rFonts w:ascii="Times New Roman" w:hAnsi="Times New Roman" w:cs="Times New Roman"/>
                <w:sz w:val="24"/>
                <w:szCs w:val="24"/>
                <w:lang w:val="lv-LV"/>
              </w:rPr>
              <w:t xml:space="preserve"> Rīgas Strazdumuižas vidusskolai – attīstības centram</w:t>
            </w:r>
          </w:p>
        </w:tc>
        <w:tc>
          <w:tcPr>
            <w:tcW w:w="0" w:type="auto"/>
          </w:tcPr>
          <w:p w14:paraId="79154AD6"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5B4D2194" w14:textId="77777777" w:rsidTr="00567321">
        <w:tc>
          <w:tcPr>
            <w:tcW w:w="0" w:type="auto"/>
            <w:vAlign w:val="center"/>
          </w:tcPr>
          <w:p w14:paraId="57D329AE" w14:textId="4729D843"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5.daļa “Bezvadu radiofrekvenču pārraides sistēmas”</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5AF2EB13"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2D8CEC33" w14:textId="77777777" w:rsidTr="00567321">
        <w:tc>
          <w:tcPr>
            <w:tcW w:w="0" w:type="auto"/>
            <w:vAlign w:val="center"/>
          </w:tcPr>
          <w:p w14:paraId="64B4A713" w14:textId="2D774817"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6.daļa “Stacionāra indukcijas cilpas sistēma”</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017A63D1" w14:textId="77777777" w:rsidR="00CE3C68" w:rsidRPr="00CF6E40" w:rsidRDefault="00CE3C68" w:rsidP="00567321">
            <w:pPr>
              <w:spacing w:after="0" w:line="240" w:lineRule="auto"/>
              <w:jc w:val="both"/>
              <w:rPr>
                <w:rFonts w:cs="Times New Roman"/>
                <w:iCs/>
                <w:sz w:val="24"/>
                <w:szCs w:val="24"/>
                <w:lang w:val="lv-LV"/>
              </w:rPr>
            </w:pPr>
          </w:p>
        </w:tc>
      </w:tr>
      <w:tr w:rsidR="00CE3C68" w:rsidRPr="007D1301" w14:paraId="308A6120" w14:textId="77777777" w:rsidTr="00567321">
        <w:tc>
          <w:tcPr>
            <w:tcW w:w="0" w:type="auto"/>
            <w:vAlign w:val="center"/>
          </w:tcPr>
          <w:p w14:paraId="6F69E992" w14:textId="6DEA8AB1" w:rsidR="00CE3C68" w:rsidRPr="00CF6E40" w:rsidRDefault="00CE3C68" w:rsidP="00567321">
            <w:pPr>
              <w:spacing w:after="0" w:line="240" w:lineRule="auto"/>
              <w:jc w:val="both"/>
              <w:rPr>
                <w:rFonts w:cs="Times New Roman"/>
                <w:sz w:val="24"/>
                <w:szCs w:val="24"/>
                <w:lang w:val="lv-LV"/>
              </w:rPr>
            </w:pPr>
            <w:r w:rsidRPr="00CF6E40">
              <w:rPr>
                <w:rFonts w:cs="Times New Roman"/>
                <w:sz w:val="24"/>
                <w:szCs w:val="24"/>
                <w:lang w:val="lv-LV"/>
              </w:rPr>
              <w:t>7.daļa</w:t>
            </w:r>
            <w:r w:rsidRPr="00CF6E40">
              <w:rPr>
                <w:lang w:val="lv-LV"/>
              </w:rPr>
              <w:t xml:space="preserve"> “</w:t>
            </w:r>
            <w:r w:rsidRPr="00CF6E40">
              <w:rPr>
                <w:rFonts w:cs="Times New Roman"/>
                <w:sz w:val="24"/>
                <w:szCs w:val="24"/>
                <w:lang w:val="lv-LV"/>
              </w:rPr>
              <w:t>Skaļruņu sistēma auditorijai”</w:t>
            </w:r>
            <w:r w:rsidR="00CF49E8" w:rsidRPr="00CF6E40">
              <w:rPr>
                <w:rFonts w:eastAsia="Times New Roman"/>
                <w:color w:val="000000"/>
                <w:sz w:val="24"/>
                <w:szCs w:val="24"/>
                <w:lang w:val="lv-LV"/>
              </w:rPr>
              <w:t xml:space="preserve"> Rīgas </w:t>
            </w:r>
            <w:proofErr w:type="spellStart"/>
            <w:r w:rsidR="00CF49E8" w:rsidRPr="00CF6E40">
              <w:rPr>
                <w:rFonts w:eastAsia="Times New Roman"/>
                <w:color w:val="000000"/>
                <w:sz w:val="24"/>
                <w:szCs w:val="24"/>
                <w:lang w:val="lv-LV"/>
              </w:rPr>
              <w:t>Ēbelmuižas</w:t>
            </w:r>
            <w:proofErr w:type="spellEnd"/>
            <w:r w:rsidR="00CF49E8" w:rsidRPr="00CF6E40">
              <w:rPr>
                <w:rFonts w:eastAsia="Times New Roman"/>
                <w:color w:val="000000"/>
                <w:sz w:val="24"/>
                <w:szCs w:val="24"/>
                <w:lang w:val="lv-LV"/>
              </w:rPr>
              <w:t xml:space="preserve"> pamatskolai</w:t>
            </w:r>
          </w:p>
        </w:tc>
        <w:tc>
          <w:tcPr>
            <w:tcW w:w="0" w:type="auto"/>
          </w:tcPr>
          <w:p w14:paraId="4D327828" w14:textId="77777777" w:rsidR="00CE3C68" w:rsidRPr="00CF6E40" w:rsidRDefault="00CE3C68" w:rsidP="00567321">
            <w:pPr>
              <w:spacing w:after="0" w:line="240" w:lineRule="auto"/>
              <w:jc w:val="both"/>
              <w:rPr>
                <w:rFonts w:cs="Times New Roman"/>
                <w:iCs/>
                <w:sz w:val="24"/>
                <w:szCs w:val="24"/>
                <w:lang w:val="lv-LV"/>
              </w:rPr>
            </w:pPr>
          </w:p>
        </w:tc>
      </w:tr>
      <w:tr w:rsidR="00180829" w:rsidRPr="007D1301" w14:paraId="1DE9F9E4" w14:textId="77777777" w:rsidTr="00567321">
        <w:tc>
          <w:tcPr>
            <w:tcW w:w="0" w:type="auto"/>
            <w:vAlign w:val="center"/>
          </w:tcPr>
          <w:p w14:paraId="4F16E112" w14:textId="2A1B14B6" w:rsidR="00180829" w:rsidRPr="00CF6E40" w:rsidRDefault="00180829" w:rsidP="00180829">
            <w:pPr>
              <w:spacing w:after="0" w:line="240" w:lineRule="auto"/>
              <w:jc w:val="both"/>
              <w:rPr>
                <w:rFonts w:cs="Times New Roman"/>
                <w:sz w:val="24"/>
                <w:szCs w:val="24"/>
                <w:lang w:val="lv-LV"/>
              </w:rPr>
            </w:pPr>
            <w:r w:rsidRPr="00CF6E40">
              <w:rPr>
                <w:rFonts w:cs="Times New Roman"/>
                <w:sz w:val="24"/>
                <w:szCs w:val="24"/>
                <w:lang w:val="lv-LV"/>
              </w:rPr>
              <w:lastRenderedPageBreak/>
              <w:t xml:space="preserve">8.daļa “Vizuālās un alternatīvās komunikācijas aprīkojums” Rīgas </w:t>
            </w:r>
            <w:proofErr w:type="spellStart"/>
            <w:r w:rsidRPr="00CF6E40">
              <w:rPr>
                <w:rFonts w:cs="Times New Roman"/>
                <w:sz w:val="24"/>
                <w:szCs w:val="24"/>
                <w:lang w:val="lv-LV"/>
              </w:rPr>
              <w:t>Ēbelmuižas</w:t>
            </w:r>
            <w:proofErr w:type="spellEnd"/>
            <w:r w:rsidRPr="00CF6E40">
              <w:rPr>
                <w:rFonts w:cs="Times New Roman"/>
                <w:sz w:val="24"/>
                <w:szCs w:val="24"/>
                <w:lang w:val="lv-LV"/>
              </w:rPr>
              <w:t xml:space="preserve"> pamatskolai</w:t>
            </w:r>
          </w:p>
        </w:tc>
        <w:tc>
          <w:tcPr>
            <w:tcW w:w="0" w:type="auto"/>
          </w:tcPr>
          <w:p w14:paraId="3BC55F68" w14:textId="77777777" w:rsidR="00180829" w:rsidRPr="00CF6E40" w:rsidRDefault="00180829" w:rsidP="00567321">
            <w:pPr>
              <w:spacing w:after="0" w:line="240" w:lineRule="auto"/>
              <w:jc w:val="both"/>
              <w:rPr>
                <w:rFonts w:cs="Times New Roman"/>
                <w:iCs/>
                <w:sz w:val="24"/>
                <w:szCs w:val="24"/>
                <w:lang w:val="lv-LV"/>
              </w:rPr>
            </w:pPr>
          </w:p>
        </w:tc>
      </w:tr>
    </w:tbl>
    <w:p w14:paraId="6660CD5E" w14:textId="77777777" w:rsidR="008A0E48" w:rsidRPr="007D1301" w:rsidRDefault="008A0E48" w:rsidP="008A0E48">
      <w:pPr>
        <w:spacing w:after="0" w:line="240" w:lineRule="auto"/>
        <w:jc w:val="both"/>
        <w:rPr>
          <w:rFonts w:ascii="Times New Roman" w:hAnsi="Times New Roman" w:cs="Times New Roman"/>
          <w:iCs/>
          <w:sz w:val="24"/>
          <w:szCs w:val="24"/>
        </w:rPr>
      </w:pPr>
    </w:p>
    <w:p w14:paraId="2AB36B89"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Ar šo Pretendents apliecina, ka:</w:t>
      </w:r>
    </w:p>
    <w:p w14:paraId="40313F2F"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ir iepazinies ar Konkursa nolikumu un visiem tā pielikumiem, pilnībā izprot tajos noteiktās prasības un piekrīt visiem nolikuma un līguma projekta nosacījumiem bez iebildumiem;</w:t>
      </w:r>
    </w:p>
    <w:p w14:paraId="3C51D4CD"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gatavību piegādāt iepirkuma priekšmetu attiecīgajā iepirkuma daļā un sniegt ar tā piegādi un uzstādīšanu saistītos pakalpojumus saskaņā ar Konkursa nolikuma prasībām, tehnisko specifikāciju, finanšu piedāvājumu un piegādes līguma projektu.</w:t>
      </w:r>
    </w:p>
    <w:p w14:paraId="2A5D9770"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apņemas nodrošināt iepirkuma priekšmeta piegādi, uzstādīšanu, konfigurēšanu, testēšanu, nodošanu ekspluatācijā un garantijas saistību izpildi atbilstoši Konkursa dokumentācijā noteiktajām prasībām;</w:t>
      </w:r>
    </w:p>
    <w:p w14:paraId="63876AC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pretendenta rīcībā ir vai līguma izpildes laikā būs visi nepieciešamie finanšu, tehniskie un personāla resursi sekmīgai līguma izpildei;</w:t>
      </w:r>
    </w:p>
    <w:p w14:paraId="5D18D60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piedāvājumā ietvertā informācija ir patiesa, pilnīga un pārbaudāma, savukārt iesniegto dokumentu kopijas un tulkojumi atbilst oriģināliem;</w:t>
      </w:r>
    </w:p>
    <w:p w14:paraId="1CD85E35"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piedāvājums sagatavots patstāvīgi, neatkarīgi un bez aizliegtas vienošanās ar citiem tirgus dalībniekiem;</w:t>
      </w:r>
    </w:p>
    <w:p w14:paraId="33A2D48C"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piedāvātās cenas ir aprēķinātas atbilstoši iepirkuma prasībām un ir pietiekamas visu līgumsaistību pilnīgai izpildei;</w:t>
      </w:r>
    </w:p>
    <w:p w14:paraId="08C0C8AB"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finanšu piedāvājumā ir iekļautas visas izmaksas, kas saistītas ar līguma izpildi, tostarp aprīkojuma piegāde, transportēšana, izkraušana, uzstādīšana, lietotāju apmācība (ja nepieciešama), garantijas saistību izpilde, nodokļi, nodevas un citi izdevumi, izņemot pievienotās vērtības nodokli, kas norādīts atsevišķi;</w:t>
      </w:r>
    </w:p>
    <w:p w14:paraId="66DEF85F"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uz to, tā norādītajiem apakšuzņēmējiem un personām, uz kuru iespējām tas balstās, nav attiecināms neviens no Publisko iepirkumu likuma 42. pantā noteiktajiem obligātajiem izslēgšanas gadījumiem;</w:t>
      </w:r>
    </w:p>
    <w:p w14:paraId="12EB53D1"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uz to, tā norādītajiem apakšuzņēmējiem un personām, uz kuru iespējām tas balstās, neattiecas Eiropas Savienības, ANO vai Latvijas Republikas noteiktās starptautiskās sankcijas;</w:t>
      </w:r>
    </w:p>
    <w:p w14:paraId="68FB43B4"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iepirkuma līguma izpildē netiks izmantotas preces, uz kurām attiecas Eiropas Savienības noteiktie importa aizliegumi vai ierobežojumi saistībā ar Krievijas Federāciju vai Baltkrievijas Republiku, kā arī līguma izpildē netiks iesaistītas personas, attiecībā uz kurām piemērojami attiecīgie Eiropas Savienības sankciju regulējumā noteiktie ierobežojumi;</w:t>
      </w:r>
    </w:p>
    <w:p w14:paraId="5D194E92" w14:textId="68E0C6EA" w:rsidR="00CA28FD" w:rsidRPr="007D1301" w:rsidRDefault="00CA28FD"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 xml:space="preserve">piedāvājot/piegādājot preci Pretendents apņemas ievēro ministru kabineta 25.06.2025. noteikumu Nr.397 “Minimālās </w:t>
      </w:r>
      <w:proofErr w:type="spellStart"/>
      <w:r w:rsidRPr="007D1301">
        <w:rPr>
          <w:rFonts w:ascii="Times New Roman" w:hAnsi="Times New Roman"/>
          <w:iCs/>
          <w:sz w:val="24"/>
          <w:szCs w:val="24"/>
        </w:rPr>
        <w:t>kiberdrošības</w:t>
      </w:r>
      <w:proofErr w:type="spellEnd"/>
      <w:r w:rsidRPr="007D1301">
        <w:rPr>
          <w:rFonts w:ascii="Times New Roman" w:hAnsi="Times New Roman"/>
          <w:iCs/>
          <w:sz w:val="24"/>
          <w:szCs w:val="24"/>
        </w:rPr>
        <w:t xml:space="preserve"> prasības” 86.punkta prasības;</w:t>
      </w:r>
    </w:p>
    <w:p w14:paraId="0A6134E0" w14:textId="77777777" w:rsidR="008A0E48" w:rsidRPr="007D1301" w:rsidRDefault="008A0E48" w:rsidP="008A0E48">
      <w:pPr>
        <w:pStyle w:val="Sarakstarindkopa"/>
        <w:numPr>
          <w:ilvl w:val="0"/>
          <w:numId w:val="23"/>
        </w:numPr>
        <w:spacing w:after="0" w:line="240" w:lineRule="auto"/>
        <w:ind w:left="360"/>
        <w:jc w:val="both"/>
        <w:rPr>
          <w:rFonts w:ascii="Times New Roman" w:hAnsi="Times New Roman"/>
          <w:iCs/>
          <w:sz w:val="24"/>
          <w:szCs w:val="24"/>
        </w:rPr>
      </w:pPr>
      <w:r w:rsidRPr="007D1301">
        <w:rPr>
          <w:rFonts w:ascii="Times New Roman" w:hAnsi="Times New Roman"/>
          <w:iCs/>
          <w:sz w:val="24"/>
          <w:szCs w:val="24"/>
        </w:rPr>
        <w:t>atbilst ______________________ uzņēmuma statusam (</w:t>
      </w:r>
      <w:proofErr w:type="spellStart"/>
      <w:r w:rsidRPr="007D1301">
        <w:rPr>
          <w:rFonts w:ascii="Times New Roman" w:hAnsi="Times New Roman"/>
          <w:iCs/>
          <w:sz w:val="24"/>
          <w:szCs w:val="24"/>
        </w:rPr>
        <w:t>mikrouzņēmums</w:t>
      </w:r>
      <w:proofErr w:type="spellEnd"/>
      <w:r w:rsidRPr="007D1301">
        <w:rPr>
          <w:rFonts w:ascii="Times New Roman" w:hAnsi="Times New Roman"/>
          <w:iCs/>
          <w:sz w:val="24"/>
          <w:szCs w:val="24"/>
        </w:rPr>
        <w:t>, mazais uzņēmums, vidējais uzņēmums vai lielais uzņēmums)</w:t>
      </w:r>
      <w:r w:rsidRPr="007D1301">
        <w:rPr>
          <w:rStyle w:val="Vresatsauce"/>
          <w:rFonts w:ascii="Times New Roman" w:hAnsi="Times New Roman"/>
          <w:iCs/>
          <w:sz w:val="24"/>
          <w:szCs w:val="24"/>
        </w:rPr>
        <w:footnoteReference w:id="2"/>
      </w:r>
      <w:r w:rsidRPr="007D1301">
        <w:rPr>
          <w:rFonts w:ascii="Times New Roman" w:eastAsia="Times New Roman" w:hAnsi="Times New Roman"/>
          <w:i/>
          <w:color w:val="FF0000"/>
          <w:sz w:val="24"/>
          <w:szCs w:val="24"/>
          <w:lang w:eastAsia="lv-LV"/>
        </w:rPr>
        <w:t xml:space="preserve"> (</w:t>
      </w:r>
      <w:r w:rsidRPr="007D1301">
        <w:rPr>
          <w:rFonts w:ascii="Times New Roman" w:eastAsia="Times New Roman" w:hAnsi="Times New Roman"/>
          <w:i/>
          <w:iCs/>
          <w:color w:val="FF0000"/>
          <w:sz w:val="24"/>
          <w:szCs w:val="24"/>
          <w:lang w:eastAsia="lv-LV"/>
        </w:rPr>
        <w:t>lieko dzēst</w:t>
      </w:r>
      <w:r w:rsidRPr="007D1301">
        <w:rPr>
          <w:rFonts w:ascii="Times New Roman" w:eastAsia="Times New Roman" w:hAnsi="Times New Roman"/>
          <w:color w:val="FF0000"/>
          <w:sz w:val="24"/>
          <w:szCs w:val="24"/>
          <w:lang w:eastAsia="lv-LV"/>
        </w:rPr>
        <w:t>)</w:t>
      </w:r>
      <w:r w:rsidRPr="007D1301">
        <w:rPr>
          <w:rFonts w:ascii="Times New Roman" w:hAnsi="Times New Roman"/>
          <w:iCs/>
          <w:sz w:val="24"/>
          <w:szCs w:val="24"/>
        </w:rPr>
        <w:t>;</w:t>
      </w:r>
    </w:p>
    <w:p w14:paraId="4E3618BE" w14:textId="77777777" w:rsidR="008A0E48" w:rsidRPr="007D1301" w:rsidRDefault="008A0E48" w:rsidP="008A0E48">
      <w:pPr>
        <w:spacing w:after="0" w:line="240" w:lineRule="auto"/>
        <w:jc w:val="both"/>
        <w:rPr>
          <w:rFonts w:ascii="Times New Roman" w:hAnsi="Times New Roman" w:cs="Times New Roman"/>
          <w:iCs/>
          <w:sz w:val="24"/>
          <w:szCs w:val="24"/>
        </w:rPr>
      </w:pPr>
    </w:p>
    <w:p w14:paraId="0C6000AD"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informē, ka:</w:t>
      </w:r>
    </w:p>
    <w:p w14:paraId="5A06A38B"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 xml:space="preserve">Pretendents balstīsies uz citu personu iespējām kvalifikācijas prasību izpildei: Jā / Nē; </w:t>
      </w:r>
      <w:r w:rsidRPr="007D1301">
        <w:rPr>
          <w:rFonts w:ascii="Times New Roman" w:eastAsia="Times New Roman" w:hAnsi="Times New Roman" w:cs="Times New Roman"/>
          <w:i/>
          <w:color w:val="FF0000"/>
          <w:sz w:val="24"/>
          <w:szCs w:val="24"/>
          <w:lang w:eastAsia="lv-LV"/>
        </w:rPr>
        <w:t>(</w:t>
      </w:r>
      <w:r w:rsidRPr="007D1301">
        <w:rPr>
          <w:rFonts w:ascii="Times New Roman" w:eastAsia="Times New Roman" w:hAnsi="Times New Roman" w:cs="Times New Roman"/>
          <w:i/>
          <w:iCs/>
          <w:color w:val="FF0000"/>
          <w:sz w:val="24"/>
          <w:szCs w:val="24"/>
          <w:lang w:eastAsia="lv-LV"/>
        </w:rPr>
        <w:t>lieko dzēst</w:t>
      </w:r>
      <w:r w:rsidRPr="007D1301">
        <w:rPr>
          <w:rFonts w:ascii="Times New Roman" w:eastAsia="Times New Roman" w:hAnsi="Times New Roman" w:cs="Times New Roman"/>
          <w:color w:val="FF0000"/>
          <w:sz w:val="24"/>
          <w:szCs w:val="24"/>
          <w:lang w:eastAsia="lv-LV"/>
        </w:rPr>
        <w:t>)</w:t>
      </w:r>
    </w:p>
    <w:p w14:paraId="4BBCFC43" w14:textId="77777777" w:rsidR="008A0E48" w:rsidRPr="007D1301" w:rsidRDefault="008A0E48" w:rsidP="008A0E48">
      <w:pPr>
        <w:spacing w:after="0" w:line="240" w:lineRule="auto"/>
        <w:jc w:val="both"/>
        <w:rPr>
          <w:rFonts w:ascii="Times New Roman" w:hAnsi="Times New Roman" w:cs="Times New Roman"/>
          <w:iCs/>
          <w:sz w:val="24"/>
          <w:szCs w:val="24"/>
        </w:rPr>
      </w:pPr>
      <w:r w:rsidRPr="007D1301">
        <w:rPr>
          <w:rFonts w:ascii="Times New Roman" w:hAnsi="Times New Roman" w:cs="Times New Roman"/>
          <w:iCs/>
          <w:sz w:val="24"/>
          <w:szCs w:val="24"/>
        </w:rPr>
        <w:t>Pretendents līguma izpildē iesaistīs apakšuzņēmēju(-</w:t>
      </w:r>
      <w:proofErr w:type="spellStart"/>
      <w:r w:rsidRPr="007D1301">
        <w:rPr>
          <w:rFonts w:ascii="Times New Roman" w:hAnsi="Times New Roman" w:cs="Times New Roman"/>
          <w:iCs/>
          <w:sz w:val="24"/>
          <w:szCs w:val="24"/>
        </w:rPr>
        <w:t>us</w:t>
      </w:r>
      <w:proofErr w:type="spellEnd"/>
      <w:r w:rsidRPr="007D1301">
        <w:rPr>
          <w:rFonts w:ascii="Times New Roman" w:hAnsi="Times New Roman" w:cs="Times New Roman"/>
          <w:iCs/>
          <w:sz w:val="24"/>
          <w:szCs w:val="24"/>
        </w:rPr>
        <w:t xml:space="preserve">): Jā / Nē; </w:t>
      </w:r>
      <w:r w:rsidRPr="007D1301">
        <w:rPr>
          <w:rFonts w:ascii="Times New Roman" w:eastAsia="Times New Roman" w:hAnsi="Times New Roman" w:cs="Times New Roman"/>
          <w:i/>
          <w:color w:val="FF0000"/>
          <w:sz w:val="24"/>
          <w:szCs w:val="24"/>
          <w:lang w:eastAsia="lv-LV"/>
        </w:rPr>
        <w:t>(</w:t>
      </w:r>
      <w:r w:rsidRPr="007D1301">
        <w:rPr>
          <w:rFonts w:ascii="Times New Roman" w:eastAsia="Times New Roman" w:hAnsi="Times New Roman" w:cs="Times New Roman"/>
          <w:i/>
          <w:iCs/>
          <w:color w:val="FF0000"/>
          <w:sz w:val="24"/>
          <w:szCs w:val="24"/>
          <w:lang w:eastAsia="lv-LV"/>
        </w:rPr>
        <w:t>lieko dzēst</w:t>
      </w:r>
      <w:r w:rsidRPr="007D1301">
        <w:rPr>
          <w:rFonts w:ascii="Times New Roman" w:eastAsia="Times New Roman" w:hAnsi="Times New Roman" w:cs="Times New Roman"/>
          <w:color w:val="FF0000"/>
          <w:sz w:val="24"/>
          <w:szCs w:val="24"/>
          <w:lang w:eastAsia="lv-LV"/>
        </w:rPr>
        <w:t>)</w:t>
      </w:r>
    </w:p>
    <w:p w14:paraId="2C267E58" w14:textId="77777777" w:rsidR="008A0E48" w:rsidRPr="007D1301" w:rsidRDefault="008A0E48" w:rsidP="008A0E48">
      <w:pPr>
        <w:spacing w:after="0" w:line="240" w:lineRule="auto"/>
        <w:jc w:val="both"/>
        <w:rPr>
          <w:rFonts w:ascii="Times New Roman" w:hAnsi="Times New Roman" w:cs="Times New Roman"/>
          <w:i/>
          <w:color w:val="FF0000"/>
          <w:sz w:val="24"/>
          <w:szCs w:val="24"/>
        </w:rPr>
      </w:pPr>
      <w:r w:rsidRPr="007D1301">
        <w:rPr>
          <w:rFonts w:ascii="Times New Roman" w:hAnsi="Times New Roman" w:cs="Times New Roman"/>
          <w:i/>
          <w:color w:val="FF0000"/>
          <w:sz w:val="24"/>
          <w:szCs w:val="24"/>
        </w:rPr>
        <w:t>ja atbilde ir “Jā”, informācija par attiecīgajām personām vai apakšuzņēmējiem ir norādīta šajā pieteikumā;</w:t>
      </w:r>
    </w:p>
    <w:p w14:paraId="5BC9ADF0" w14:textId="43BEF93E" w:rsidR="008A0E48" w:rsidRPr="007D1301" w:rsidRDefault="008A0E48" w:rsidP="008A0E48">
      <w:pPr>
        <w:ind w:left="208"/>
        <w:contextualSpacing/>
        <w:jc w:val="center"/>
        <w:rPr>
          <w:rFonts w:ascii="Times New Roman" w:hAnsi="Times New Roman" w:cs="Times New Roman"/>
          <w:b/>
          <w:bCs/>
          <w:sz w:val="24"/>
          <w:szCs w:val="24"/>
        </w:rPr>
      </w:pPr>
      <w:r w:rsidRPr="007D1301">
        <w:rPr>
          <w:rFonts w:ascii="Times New Roman" w:hAnsi="Times New Roman" w:cs="Times New Roman"/>
          <w:b/>
          <w:bCs/>
          <w:sz w:val="24"/>
          <w:szCs w:val="24"/>
        </w:rPr>
        <w:t>Līguma izpildē iesaistītie apakšuzņēmēji un personas, uz kuru iespējām pretendents balstās kvalifikācijas prasību izpildei</w:t>
      </w:r>
      <w:r w:rsidR="0039271D" w:rsidRPr="007D1301">
        <w:rPr>
          <w:rFonts w:ascii="Times New Roman" w:hAnsi="Times New Roman" w:cs="Times New Roman"/>
          <w:b/>
          <w:bCs/>
          <w:sz w:val="24"/>
          <w:szCs w:val="24"/>
        </w:rPr>
        <w:t xml:space="preserve"> </w:t>
      </w:r>
      <w:r w:rsidR="0039271D" w:rsidRPr="007D1301">
        <w:rPr>
          <w:rFonts w:ascii="Times New Roman" w:hAnsi="Times New Roman" w:cs="Times New Roman"/>
          <w:b/>
          <w:bCs/>
          <w:color w:val="FF0000"/>
          <w:sz w:val="24"/>
          <w:szCs w:val="24"/>
        </w:rPr>
        <w:t>(ja attiecināms)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876"/>
        <w:gridCol w:w="1697"/>
        <w:gridCol w:w="1796"/>
        <w:gridCol w:w="1996"/>
      </w:tblGrid>
      <w:tr w:rsidR="008A0E48" w:rsidRPr="007D1301" w14:paraId="1DB83309" w14:textId="77777777" w:rsidTr="00567321">
        <w:trPr>
          <w:trHeight w:val="113"/>
        </w:trPr>
        <w:tc>
          <w:tcPr>
            <w:tcW w:w="1059" w:type="pct"/>
            <w:vAlign w:val="center"/>
          </w:tcPr>
          <w:p w14:paraId="6322C453"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Apakšuzņēmēja nosaukums, reģistrācijas numurs, adrese un kontaktpersona*</w:t>
            </w:r>
          </w:p>
        </w:tc>
        <w:tc>
          <w:tcPr>
            <w:tcW w:w="1004" w:type="pct"/>
            <w:vAlign w:val="center"/>
          </w:tcPr>
          <w:p w14:paraId="47D292D2"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Izpildei nododamās līguma daļas vērtība EUR bez PVN</w:t>
            </w:r>
          </w:p>
        </w:tc>
        <w:tc>
          <w:tcPr>
            <w:tcW w:w="908" w:type="pct"/>
          </w:tcPr>
          <w:p w14:paraId="745766FD"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 xml:space="preserve">Nododamo pakalpojumu vērtība no kopējās finanšu </w:t>
            </w:r>
            <w:r w:rsidRPr="007D1301">
              <w:rPr>
                <w:rFonts w:ascii="Times New Roman" w:hAnsi="Times New Roman" w:cs="Times New Roman"/>
                <w:color w:val="000000"/>
                <w:sz w:val="20"/>
                <w:szCs w:val="20"/>
              </w:rPr>
              <w:lastRenderedPageBreak/>
              <w:t>piedāvājuma summas</w:t>
            </w:r>
          </w:p>
        </w:tc>
        <w:tc>
          <w:tcPr>
            <w:tcW w:w="961" w:type="pct"/>
            <w:vAlign w:val="center"/>
          </w:tcPr>
          <w:p w14:paraId="5816FCE8"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lastRenderedPageBreak/>
              <w:t>Īss apakšuzņēmējam izpildei nododamās līguma daļas apraksts</w:t>
            </w:r>
          </w:p>
        </w:tc>
        <w:tc>
          <w:tcPr>
            <w:tcW w:w="1068" w:type="pct"/>
            <w:vAlign w:val="center"/>
          </w:tcPr>
          <w:p w14:paraId="04F13A02"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t xml:space="preserve">Pretendents balstās uz apakšuzņēmēja iespējām savas kvalifikācijas apliecināšanai </w:t>
            </w:r>
          </w:p>
          <w:p w14:paraId="354B1D84" w14:textId="77777777" w:rsidR="008A0E48" w:rsidRPr="007D1301" w:rsidRDefault="008A0E48" w:rsidP="00567321">
            <w:pPr>
              <w:spacing w:after="0" w:line="240" w:lineRule="auto"/>
              <w:jc w:val="center"/>
              <w:rPr>
                <w:rFonts w:ascii="Times New Roman" w:hAnsi="Times New Roman" w:cs="Times New Roman"/>
                <w:color w:val="000000"/>
                <w:sz w:val="20"/>
                <w:szCs w:val="20"/>
              </w:rPr>
            </w:pPr>
            <w:r w:rsidRPr="007D1301">
              <w:rPr>
                <w:rFonts w:ascii="Times New Roman" w:hAnsi="Times New Roman" w:cs="Times New Roman"/>
                <w:color w:val="000000"/>
                <w:sz w:val="20"/>
                <w:szCs w:val="20"/>
              </w:rPr>
              <w:lastRenderedPageBreak/>
              <w:t xml:space="preserve"> (Jā / Nē)</w:t>
            </w:r>
          </w:p>
        </w:tc>
      </w:tr>
      <w:tr w:rsidR="008A0E48" w:rsidRPr="007D1301" w14:paraId="17F5C573" w14:textId="77777777" w:rsidTr="00567321">
        <w:trPr>
          <w:trHeight w:val="113"/>
        </w:trPr>
        <w:tc>
          <w:tcPr>
            <w:tcW w:w="1059" w:type="pct"/>
            <w:vAlign w:val="center"/>
          </w:tcPr>
          <w:p w14:paraId="3E8AB131"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04" w:type="pct"/>
            <w:vAlign w:val="center"/>
          </w:tcPr>
          <w:p w14:paraId="69BC853B"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08" w:type="pct"/>
          </w:tcPr>
          <w:p w14:paraId="00501FE0"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61" w:type="pct"/>
            <w:vAlign w:val="center"/>
          </w:tcPr>
          <w:p w14:paraId="1CE37605"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68" w:type="pct"/>
            <w:vAlign w:val="center"/>
          </w:tcPr>
          <w:p w14:paraId="5D3366A6"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r>
      <w:tr w:rsidR="008A0E48" w:rsidRPr="007D1301" w14:paraId="5DBF9E4C" w14:textId="77777777" w:rsidTr="00567321">
        <w:trPr>
          <w:trHeight w:val="113"/>
        </w:trPr>
        <w:tc>
          <w:tcPr>
            <w:tcW w:w="1059" w:type="pct"/>
            <w:vAlign w:val="center"/>
          </w:tcPr>
          <w:p w14:paraId="4AA489C5"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04" w:type="pct"/>
            <w:vAlign w:val="center"/>
          </w:tcPr>
          <w:p w14:paraId="25461EDD"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08" w:type="pct"/>
          </w:tcPr>
          <w:p w14:paraId="0E1AC507"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961" w:type="pct"/>
            <w:vAlign w:val="center"/>
          </w:tcPr>
          <w:p w14:paraId="34054E9F"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c>
          <w:tcPr>
            <w:tcW w:w="1068" w:type="pct"/>
            <w:vAlign w:val="center"/>
          </w:tcPr>
          <w:p w14:paraId="4AA602A0" w14:textId="77777777" w:rsidR="008A0E48" w:rsidRPr="007D1301" w:rsidRDefault="008A0E48" w:rsidP="00567321">
            <w:pPr>
              <w:spacing w:after="0" w:line="240" w:lineRule="auto"/>
              <w:jc w:val="center"/>
              <w:rPr>
                <w:rFonts w:ascii="Times New Roman" w:hAnsi="Times New Roman" w:cs="Times New Roman"/>
                <w:color w:val="000000"/>
                <w:sz w:val="20"/>
                <w:szCs w:val="20"/>
              </w:rPr>
            </w:pPr>
          </w:p>
        </w:tc>
      </w:tr>
    </w:tbl>
    <w:p w14:paraId="1B28B236" w14:textId="77777777" w:rsidR="008A0E48" w:rsidRPr="007D1301" w:rsidRDefault="008A0E48" w:rsidP="008A0E48">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w:t>
      </w:r>
      <w:r w:rsidRPr="007D1301">
        <w:t xml:space="preserve"> </w:t>
      </w:r>
      <w:r w:rsidRPr="007D1301">
        <w:rPr>
          <w:rFonts w:ascii="Times New Roman" w:hAnsi="Times New Roman" w:cs="Times New Roman"/>
          <w:sz w:val="24"/>
          <w:szCs w:val="24"/>
        </w:rPr>
        <w:t>Pretendents kopā ar piedāvājumu pievieno katra apakšuzņēmēja apliecinājumu par gatavību veikt tam nododamo līguma daļu.</w:t>
      </w:r>
    </w:p>
    <w:p w14:paraId="03498AFA" w14:textId="77777777" w:rsidR="008A0E48" w:rsidRPr="007D1301" w:rsidRDefault="008A0E48" w:rsidP="008A0E48">
      <w:pPr>
        <w:spacing w:after="0" w:line="240" w:lineRule="auto"/>
        <w:jc w:val="both"/>
        <w:rPr>
          <w:rFonts w:ascii="Times New Roman" w:eastAsia="Times New Roman" w:hAnsi="Times New Roman" w:cs="Times New Roman"/>
          <w:color w:val="FF0000"/>
          <w:sz w:val="24"/>
          <w:szCs w:val="24"/>
          <w:lang w:eastAsia="lv-LV"/>
        </w:rPr>
      </w:pPr>
    </w:p>
    <w:p w14:paraId="376545A1" w14:textId="77777777" w:rsidR="008A0E48" w:rsidRPr="007D1301" w:rsidRDefault="008A0E48" w:rsidP="008A0E48">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PIEREDZES APLIECINĀJUMS</w:t>
      </w:r>
    </w:p>
    <w:p w14:paraId="432CFCCB" w14:textId="2AF794AA" w:rsidR="008A0E48" w:rsidRPr="007D1301" w:rsidRDefault="008A0E48" w:rsidP="008A0E48">
      <w:pPr>
        <w:spacing w:after="0" w:line="240" w:lineRule="auto"/>
        <w:jc w:val="both"/>
        <w:rPr>
          <w:kern w:val="2"/>
          <w:lang w:eastAsia="lv-LV"/>
          <w14:ligatures w14:val="standardContextual"/>
        </w:rPr>
      </w:pPr>
      <w:r w:rsidRPr="007D1301">
        <w:rPr>
          <w:rFonts w:ascii="Times New Roman" w:hAnsi="Times New Roman" w:cs="Times New Roman"/>
          <w:sz w:val="24"/>
          <w:szCs w:val="24"/>
        </w:rPr>
        <w:t xml:space="preserve">Pretendents apliecina atbilstību Nolikuma 5.2.2. punktā noteiktajai pieredzes prasībai, norādot vismaz 1 (vienu) iepriekšējo 3 (trīs) gadu laikā, tas ir, 2023., 2024., 2025. un 2026. gadā līdz piedāvājuma iesniegšanas brīdim, sekmīgi izpildītu līgumu par attiecīgajai iepirkuma daļai pēc būtības līdzvērtīgu preču piegādi. </w:t>
      </w:r>
    </w:p>
    <w:p w14:paraId="2FEAD748" w14:textId="77777777" w:rsidR="008A0E48" w:rsidRPr="007D1301" w:rsidRDefault="008A0E48" w:rsidP="008A0E48">
      <w:pPr>
        <w:spacing w:after="0" w:line="240" w:lineRule="auto"/>
        <w:jc w:val="both"/>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2549"/>
        <w:gridCol w:w="2549"/>
        <w:gridCol w:w="3227"/>
      </w:tblGrid>
      <w:tr w:rsidR="008A0E48" w:rsidRPr="007D1301" w14:paraId="33FA01D6" w14:textId="77777777" w:rsidTr="00567321">
        <w:trPr>
          <w:cantSplit/>
          <w:trHeight w:val="1208"/>
        </w:trPr>
        <w:tc>
          <w:tcPr>
            <w:tcW w:w="545" w:type="pct"/>
            <w:tcBorders>
              <w:top w:val="single" w:sz="4" w:space="0" w:color="auto"/>
              <w:left w:val="single" w:sz="4" w:space="0" w:color="auto"/>
              <w:bottom w:val="single" w:sz="4" w:space="0" w:color="auto"/>
              <w:right w:val="single" w:sz="4" w:space="0" w:color="auto"/>
            </w:tcBorders>
            <w:textDirection w:val="btLr"/>
            <w:hideMark/>
          </w:tcPr>
          <w:p w14:paraId="5F51AF55" w14:textId="77777777" w:rsidR="008A0E48" w:rsidRPr="007D1301" w:rsidRDefault="008A0E48" w:rsidP="00567321">
            <w:pPr>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lv-LV"/>
              </w:rPr>
            </w:pPr>
            <w:proofErr w:type="spellStart"/>
            <w:r w:rsidRPr="007D1301">
              <w:rPr>
                <w:rFonts w:ascii="Times New Roman" w:eastAsia="Times New Roman" w:hAnsi="Times New Roman" w:cs="Times New Roman"/>
                <w:sz w:val="24"/>
                <w:szCs w:val="24"/>
                <w:lang w:eastAsia="lv-LV"/>
              </w:rPr>
              <w:t>Nr.p.k</w:t>
            </w:r>
            <w:proofErr w:type="spellEnd"/>
            <w:r w:rsidRPr="007D1301">
              <w:rPr>
                <w:rFonts w:ascii="Times New Roman" w:eastAsia="Times New Roman" w:hAnsi="Times New Roman" w:cs="Times New Roman"/>
                <w:sz w:val="24"/>
                <w:szCs w:val="24"/>
                <w:lang w:eastAsia="lv-LV"/>
              </w:rPr>
              <w:t>.</w:t>
            </w:r>
          </w:p>
        </w:tc>
        <w:tc>
          <w:tcPr>
            <w:tcW w:w="1364" w:type="pct"/>
            <w:tcBorders>
              <w:top w:val="single" w:sz="4" w:space="0" w:color="auto"/>
              <w:left w:val="single" w:sz="4" w:space="0" w:color="auto"/>
              <w:bottom w:val="single" w:sz="4" w:space="0" w:color="auto"/>
              <w:right w:val="single" w:sz="4" w:space="0" w:color="auto"/>
            </w:tcBorders>
            <w:hideMark/>
          </w:tcPr>
          <w:p w14:paraId="5BC04956"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i/>
                <w:iCs/>
                <w:sz w:val="24"/>
                <w:szCs w:val="24"/>
                <w:lang w:eastAsia="lv-LV"/>
              </w:rPr>
            </w:pPr>
            <w:r w:rsidRPr="007D1301">
              <w:rPr>
                <w:rFonts w:ascii="Times New Roman" w:eastAsia="Times New Roman" w:hAnsi="Times New Roman" w:cs="Times New Roman"/>
                <w:sz w:val="24"/>
                <w:szCs w:val="24"/>
                <w:lang w:eastAsia="lv-LV"/>
              </w:rPr>
              <w:t>Pretendenta klienta (pasūtītāja) nosaukums un kontaktinformācija (</w:t>
            </w:r>
            <w:r w:rsidRPr="007D1301">
              <w:rPr>
                <w:rFonts w:ascii="Times New Roman" w:eastAsia="Times New Roman" w:hAnsi="Times New Roman" w:cs="Times New Roman"/>
                <w:i/>
                <w:iCs/>
                <w:sz w:val="24"/>
                <w:szCs w:val="24"/>
                <w:lang w:eastAsia="lv-LV"/>
              </w:rPr>
              <w:t>vārds, uzvārds, tālruņa nr. un/vai e-pasts</w:t>
            </w:r>
            <w:r w:rsidRPr="007D1301">
              <w:rPr>
                <w:rFonts w:ascii="Times New Roman" w:eastAsia="Times New Roman" w:hAnsi="Times New Roman" w:cs="Times New Roman"/>
                <w:sz w:val="24"/>
                <w:szCs w:val="24"/>
                <w:lang w:eastAsia="lv-LV"/>
              </w:rPr>
              <w:t>)</w:t>
            </w:r>
          </w:p>
        </w:tc>
        <w:tc>
          <w:tcPr>
            <w:tcW w:w="1364" w:type="pct"/>
            <w:tcBorders>
              <w:top w:val="single" w:sz="4" w:space="0" w:color="auto"/>
              <w:left w:val="single" w:sz="4" w:space="0" w:color="auto"/>
              <w:bottom w:val="single" w:sz="4" w:space="0" w:color="auto"/>
              <w:right w:val="single" w:sz="4" w:space="0" w:color="auto"/>
            </w:tcBorders>
          </w:tcPr>
          <w:p w14:paraId="7ACA52F0" w14:textId="77777777" w:rsidR="008A0E48" w:rsidRPr="007D1301" w:rsidRDefault="008A0E48" w:rsidP="00567321">
            <w:pPr>
              <w:spacing w:after="0" w:line="240" w:lineRule="auto"/>
              <w:jc w:val="center"/>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Piegādes līguma termiņš (no </w:t>
            </w:r>
            <w:proofErr w:type="spellStart"/>
            <w:r w:rsidRPr="007D1301">
              <w:rPr>
                <w:rFonts w:ascii="Times New Roman" w:eastAsia="Times New Roman" w:hAnsi="Times New Roman" w:cs="Times New Roman"/>
                <w:sz w:val="24"/>
                <w:szCs w:val="24"/>
                <w:lang w:eastAsia="lv-LV"/>
              </w:rPr>
              <w:t>dd.mm.gggg</w:t>
            </w:r>
            <w:proofErr w:type="spellEnd"/>
            <w:r w:rsidRPr="007D1301">
              <w:rPr>
                <w:rFonts w:ascii="Times New Roman" w:eastAsia="Times New Roman" w:hAnsi="Times New Roman" w:cs="Times New Roman"/>
                <w:sz w:val="24"/>
                <w:szCs w:val="24"/>
                <w:lang w:eastAsia="lv-LV"/>
              </w:rPr>
              <w:t xml:space="preserve">. līdz </w:t>
            </w:r>
            <w:proofErr w:type="spellStart"/>
            <w:r w:rsidRPr="007D1301">
              <w:rPr>
                <w:rFonts w:ascii="Times New Roman" w:eastAsia="Times New Roman" w:hAnsi="Times New Roman" w:cs="Times New Roman"/>
                <w:sz w:val="24"/>
                <w:szCs w:val="24"/>
                <w:lang w:eastAsia="lv-LV"/>
              </w:rPr>
              <w:t>dd.mm.mmmm</w:t>
            </w:r>
            <w:proofErr w:type="spellEnd"/>
            <w:r w:rsidRPr="007D1301">
              <w:rPr>
                <w:rFonts w:ascii="Times New Roman" w:eastAsia="Times New Roman" w:hAnsi="Times New Roman" w:cs="Times New Roman"/>
                <w:sz w:val="24"/>
                <w:szCs w:val="24"/>
                <w:lang w:eastAsia="lv-LV"/>
              </w:rPr>
              <w:t>.)</w:t>
            </w:r>
          </w:p>
        </w:tc>
        <w:tc>
          <w:tcPr>
            <w:tcW w:w="1727" w:type="pct"/>
            <w:tcBorders>
              <w:top w:val="single" w:sz="4" w:space="0" w:color="auto"/>
              <w:left w:val="single" w:sz="4" w:space="0" w:color="auto"/>
              <w:bottom w:val="single" w:sz="4" w:space="0" w:color="auto"/>
              <w:right w:val="single" w:sz="4" w:space="0" w:color="auto"/>
            </w:tcBorders>
          </w:tcPr>
          <w:p w14:paraId="3EDCB434"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
                <w:bCs/>
                <w:sz w:val="24"/>
                <w:szCs w:val="24"/>
                <w:lang w:eastAsia="lv-LV"/>
              </w:rPr>
            </w:pPr>
            <w:r w:rsidRPr="007D1301">
              <w:rPr>
                <w:rFonts w:ascii="Times New Roman" w:hAnsi="Times New Roman" w:cs="Times New Roman"/>
                <w:sz w:val="24"/>
                <w:szCs w:val="24"/>
              </w:rPr>
              <w:t>Piegādes līguma priekšmeta raksturojums</w:t>
            </w:r>
          </w:p>
        </w:tc>
      </w:tr>
      <w:tr w:rsidR="008A0E48" w:rsidRPr="007D1301" w14:paraId="7F9952CE" w14:textId="77777777" w:rsidTr="00567321">
        <w:trPr>
          <w:trHeight w:val="70"/>
        </w:trPr>
        <w:tc>
          <w:tcPr>
            <w:tcW w:w="545" w:type="pct"/>
            <w:tcBorders>
              <w:top w:val="single" w:sz="4" w:space="0" w:color="auto"/>
              <w:left w:val="single" w:sz="4" w:space="0" w:color="auto"/>
              <w:bottom w:val="single" w:sz="4" w:space="0" w:color="auto"/>
              <w:right w:val="single" w:sz="4" w:space="0" w:color="auto"/>
            </w:tcBorders>
            <w:hideMark/>
          </w:tcPr>
          <w:p w14:paraId="19254B82"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1.</w:t>
            </w:r>
          </w:p>
        </w:tc>
        <w:tc>
          <w:tcPr>
            <w:tcW w:w="1364" w:type="pct"/>
            <w:tcBorders>
              <w:top w:val="single" w:sz="4" w:space="0" w:color="auto"/>
              <w:left w:val="single" w:sz="4" w:space="0" w:color="auto"/>
              <w:bottom w:val="single" w:sz="4" w:space="0" w:color="auto"/>
              <w:right w:val="single" w:sz="4" w:space="0" w:color="auto"/>
            </w:tcBorders>
          </w:tcPr>
          <w:p w14:paraId="46CE68C2"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364" w:type="pct"/>
            <w:tcBorders>
              <w:top w:val="single" w:sz="4" w:space="0" w:color="auto"/>
              <w:left w:val="single" w:sz="4" w:space="0" w:color="auto"/>
              <w:bottom w:val="single" w:sz="4" w:space="0" w:color="auto"/>
              <w:right w:val="single" w:sz="4" w:space="0" w:color="auto"/>
            </w:tcBorders>
          </w:tcPr>
          <w:p w14:paraId="7795AC98"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727" w:type="pct"/>
            <w:tcBorders>
              <w:top w:val="single" w:sz="4" w:space="0" w:color="auto"/>
              <w:left w:val="single" w:sz="4" w:space="0" w:color="auto"/>
              <w:bottom w:val="single" w:sz="4" w:space="0" w:color="auto"/>
              <w:right w:val="single" w:sz="4" w:space="0" w:color="auto"/>
            </w:tcBorders>
          </w:tcPr>
          <w:p w14:paraId="440B466B"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bCs/>
                <w:sz w:val="24"/>
                <w:szCs w:val="24"/>
                <w:lang w:eastAsia="lv-LV"/>
              </w:rPr>
            </w:pPr>
          </w:p>
        </w:tc>
      </w:tr>
      <w:tr w:rsidR="008A0E48" w:rsidRPr="007D1301" w14:paraId="190D4749" w14:textId="77777777" w:rsidTr="00567321">
        <w:trPr>
          <w:trHeight w:val="70"/>
        </w:trPr>
        <w:tc>
          <w:tcPr>
            <w:tcW w:w="545" w:type="pct"/>
            <w:tcBorders>
              <w:top w:val="single" w:sz="4" w:space="0" w:color="auto"/>
              <w:left w:val="single" w:sz="4" w:space="0" w:color="auto"/>
              <w:bottom w:val="single" w:sz="4" w:space="0" w:color="auto"/>
              <w:right w:val="single" w:sz="4" w:space="0" w:color="auto"/>
            </w:tcBorders>
          </w:tcPr>
          <w:p w14:paraId="380AA42B"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2.</w:t>
            </w:r>
          </w:p>
        </w:tc>
        <w:tc>
          <w:tcPr>
            <w:tcW w:w="1364" w:type="pct"/>
            <w:tcBorders>
              <w:top w:val="single" w:sz="4" w:space="0" w:color="auto"/>
              <w:left w:val="single" w:sz="4" w:space="0" w:color="auto"/>
              <w:bottom w:val="single" w:sz="4" w:space="0" w:color="auto"/>
              <w:right w:val="single" w:sz="4" w:space="0" w:color="auto"/>
            </w:tcBorders>
          </w:tcPr>
          <w:p w14:paraId="0B48DEDD"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364" w:type="pct"/>
            <w:tcBorders>
              <w:top w:val="single" w:sz="4" w:space="0" w:color="auto"/>
              <w:left w:val="single" w:sz="4" w:space="0" w:color="auto"/>
              <w:bottom w:val="single" w:sz="4" w:space="0" w:color="auto"/>
              <w:right w:val="single" w:sz="4" w:space="0" w:color="auto"/>
            </w:tcBorders>
          </w:tcPr>
          <w:p w14:paraId="059A8494" w14:textId="77777777" w:rsidR="008A0E48" w:rsidRPr="007D1301" w:rsidRDefault="008A0E48" w:rsidP="00567321">
            <w:pPr>
              <w:autoSpaceDE w:val="0"/>
              <w:autoSpaceDN w:val="0"/>
              <w:adjustRightInd w:val="0"/>
              <w:spacing w:after="0" w:line="240" w:lineRule="auto"/>
              <w:jc w:val="center"/>
              <w:rPr>
                <w:rFonts w:ascii="Times New Roman" w:eastAsia="Times New Roman" w:hAnsi="Times New Roman" w:cs="Times New Roman"/>
                <w:bCs/>
                <w:sz w:val="24"/>
                <w:szCs w:val="24"/>
                <w:lang w:eastAsia="lv-LV"/>
              </w:rPr>
            </w:pPr>
          </w:p>
        </w:tc>
        <w:tc>
          <w:tcPr>
            <w:tcW w:w="1727" w:type="pct"/>
            <w:tcBorders>
              <w:top w:val="single" w:sz="4" w:space="0" w:color="auto"/>
              <w:left w:val="single" w:sz="4" w:space="0" w:color="auto"/>
              <w:bottom w:val="single" w:sz="4" w:space="0" w:color="auto"/>
              <w:right w:val="single" w:sz="4" w:space="0" w:color="auto"/>
            </w:tcBorders>
          </w:tcPr>
          <w:p w14:paraId="13DCCF66" w14:textId="77777777" w:rsidR="008A0E48" w:rsidRPr="007D1301" w:rsidRDefault="008A0E48" w:rsidP="00567321">
            <w:pPr>
              <w:autoSpaceDE w:val="0"/>
              <w:autoSpaceDN w:val="0"/>
              <w:adjustRightInd w:val="0"/>
              <w:spacing w:after="0" w:line="240" w:lineRule="auto"/>
              <w:jc w:val="both"/>
              <w:rPr>
                <w:rFonts w:ascii="Times New Roman" w:eastAsia="Times New Roman" w:hAnsi="Times New Roman" w:cs="Times New Roman"/>
                <w:bCs/>
                <w:sz w:val="24"/>
                <w:szCs w:val="24"/>
                <w:lang w:eastAsia="lv-LV"/>
              </w:rPr>
            </w:pPr>
          </w:p>
        </w:tc>
      </w:tr>
    </w:tbl>
    <w:p w14:paraId="2D747D15" w14:textId="77777777" w:rsidR="008A0E48" w:rsidRPr="007D1301" w:rsidRDefault="008A0E48" w:rsidP="008A0E48">
      <w:pPr>
        <w:spacing w:after="0" w:line="240" w:lineRule="auto"/>
        <w:jc w:val="both"/>
        <w:rPr>
          <w:rFonts w:ascii="Times New Roman" w:hAnsi="Times New Roman" w:cs="Times New Roman"/>
          <w:sz w:val="24"/>
          <w:szCs w:val="24"/>
        </w:rPr>
      </w:pPr>
    </w:p>
    <w:p w14:paraId="68EF65FE" w14:textId="77777777" w:rsidR="008A0E48" w:rsidRPr="007D1301" w:rsidRDefault="008A0E48" w:rsidP="008A0E48">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Pretendents iesniedz vismaz vienu atsauksmi vai citu dokumentu, kas apliecina atbilstību Nolikuma 5.2.2. punkta prasībām un līguma sekmīgu izpildi (piemēram, nodošanas-pieņemšanas aktu, pasūtītāja apliecinājumu, izpildes aktu vai citu līdzvērtīgu dokumentu).</w:t>
      </w:r>
    </w:p>
    <w:p w14:paraId="4328B989"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0C6284B4" w14:textId="77777777" w:rsidR="008A0E48" w:rsidRPr="007D1301" w:rsidRDefault="008A0E48" w:rsidP="008A0E48">
      <w:pPr>
        <w:spacing w:after="0" w:line="240" w:lineRule="auto"/>
        <w:jc w:val="center"/>
        <w:rPr>
          <w:rFonts w:ascii="Times New Roman" w:hAnsi="Times New Roman" w:cs="Times New Roman"/>
          <w:b/>
          <w:sz w:val="24"/>
          <w:szCs w:val="24"/>
        </w:rPr>
      </w:pPr>
      <w:r w:rsidRPr="007D1301">
        <w:rPr>
          <w:rFonts w:ascii="Times New Roman" w:hAnsi="Times New Roman" w:cs="Times New Roman"/>
          <w:b/>
          <w:sz w:val="24"/>
          <w:szCs w:val="24"/>
        </w:rPr>
        <w:t>Apliecinājums par neatkarīgi izstrādātu pieteikumu un piedāvājumu</w:t>
      </w:r>
    </w:p>
    <w:p w14:paraId="3A89AF41" w14:textId="77777777" w:rsidR="008A0E48" w:rsidRPr="007D1301" w:rsidRDefault="008A0E48" w:rsidP="008A0E48">
      <w:pPr>
        <w:spacing w:after="0" w:line="240" w:lineRule="auto"/>
        <w:ind w:right="423"/>
        <w:jc w:val="both"/>
        <w:rPr>
          <w:rFonts w:ascii="Times New Roman" w:hAnsi="Times New Roman" w:cs="Times New Roman"/>
          <w:sz w:val="24"/>
          <w:szCs w:val="24"/>
        </w:rPr>
      </w:pPr>
      <w:r w:rsidRPr="007D1301">
        <w:rPr>
          <w:rFonts w:ascii="Times New Roman" w:hAnsi="Times New Roman" w:cs="Times New Roman"/>
          <w:sz w:val="24"/>
          <w:szCs w:val="24"/>
        </w:rPr>
        <w:t>Ar šo, sniedzot izsmeļošu un patiesu informāciju, ________________________</w:t>
      </w:r>
    </w:p>
    <w:p w14:paraId="4F151D7D" w14:textId="77777777" w:rsidR="008A0E48" w:rsidRPr="007D1301" w:rsidRDefault="008A0E48" w:rsidP="008A0E48">
      <w:pPr>
        <w:spacing w:after="0" w:line="240" w:lineRule="auto"/>
        <w:ind w:right="423"/>
        <w:jc w:val="right"/>
        <w:rPr>
          <w:rFonts w:ascii="Times New Roman" w:hAnsi="Times New Roman" w:cs="Times New Roman"/>
          <w:i/>
          <w:sz w:val="24"/>
          <w:szCs w:val="24"/>
        </w:rPr>
      </w:pPr>
      <w:r w:rsidRPr="007D1301">
        <w:rPr>
          <w:rFonts w:ascii="Times New Roman" w:hAnsi="Times New Roman" w:cs="Times New Roman"/>
          <w:i/>
          <w:sz w:val="24"/>
          <w:szCs w:val="24"/>
        </w:rPr>
        <w:t xml:space="preserve">pretendenta nosaukums, </w:t>
      </w:r>
      <w:proofErr w:type="spellStart"/>
      <w:r w:rsidRPr="007D1301">
        <w:rPr>
          <w:rFonts w:ascii="Times New Roman" w:hAnsi="Times New Roman" w:cs="Times New Roman"/>
          <w:i/>
          <w:sz w:val="24"/>
          <w:szCs w:val="24"/>
        </w:rPr>
        <w:t>reģ</w:t>
      </w:r>
      <w:proofErr w:type="spellEnd"/>
      <w:r w:rsidRPr="007D1301">
        <w:rPr>
          <w:rFonts w:ascii="Times New Roman" w:hAnsi="Times New Roman" w:cs="Times New Roman"/>
          <w:i/>
          <w:sz w:val="24"/>
          <w:szCs w:val="24"/>
        </w:rPr>
        <w:t>. Nr.</w:t>
      </w:r>
    </w:p>
    <w:p w14:paraId="78192C2F" w14:textId="77777777" w:rsidR="008A0E48" w:rsidRPr="007D1301" w:rsidRDefault="008A0E48" w:rsidP="008A0E48">
      <w:pPr>
        <w:spacing w:after="0" w:line="240" w:lineRule="auto"/>
        <w:ind w:right="423"/>
        <w:jc w:val="both"/>
        <w:rPr>
          <w:rFonts w:ascii="Times New Roman" w:hAnsi="Times New Roman" w:cs="Times New Roman"/>
          <w:sz w:val="24"/>
          <w:szCs w:val="24"/>
          <w:u w:val="single"/>
        </w:rPr>
      </w:pPr>
      <w:r w:rsidRPr="007D1301">
        <w:rPr>
          <w:rFonts w:ascii="Times New Roman" w:hAnsi="Times New Roman" w:cs="Times New Roman"/>
          <w:sz w:val="24"/>
          <w:szCs w:val="24"/>
        </w:rPr>
        <w:t>(turpmāk – Pretendents) attiecībā uz konkrēto iepirkuma procedūru apliecina, ka</w:t>
      </w:r>
    </w:p>
    <w:p w14:paraId="78C0F6DD" w14:textId="77777777" w:rsidR="008A0E48" w:rsidRPr="007D1301" w:rsidRDefault="008A0E48" w:rsidP="008A0E48">
      <w:pPr>
        <w:spacing w:after="0" w:line="240" w:lineRule="auto"/>
        <w:ind w:firstLine="709"/>
        <w:contextualSpacing/>
        <w:jc w:val="both"/>
        <w:rPr>
          <w:rFonts w:ascii="Times New Roman" w:hAnsi="Times New Roman" w:cs="Times New Roman"/>
          <w:b/>
          <w:bCs/>
          <w:sz w:val="24"/>
          <w:szCs w:val="24"/>
        </w:rPr>
      </w:pPr>
      <w:r w:rsidRPr="007D1301">
        <w:rPr>
          <w:rFonts w:ascii="Times New Roman" w:hAnsi="Times New Roman" w:cs="Times New Roman"/>
          <w:b/>
          <w:bCs/>
          <w:sz w:val="24"/>
          <w:szCs w:val="24"/>
        </w:rPr>
        <w:t xml:space="preserve">1. </w:t>
      </w:r>
      <w:r w:rsidRPr="007D1301">
        <w:rPr>
          <w:rFonts w:ascii="Times New Roman" w:hAnsi="Times New Roman" w:cs="Times New Roman"/>
          <w:sz w:val="24"/>
          <w:szCs w:val="24"/>
        </w:rPr>
        <w:t>Pretendents</w:t>
      </w:r>
      <w:r w:rsidRPr="007D1301">
        <w:rPr>
          <w:rFonts w:ascii="Times New Roman" w:hAnsi="Times New Roman" w:cs="Times New Roman"/>
          <w:bCs/>
          <w:sz w:val="24"/>
          <w:szCs w:val="24"/>
        </w:rPr>
        <w:t xml:space="preserve"> ir iepazinies un piekrīt šī apliecinājuma saturam</w:t>
      </w:r>
      <w:r w:rsidRPr="007D1301">
        <w:rPr>
          <w:rFonts w:ascii="Times New Roman" w:hAnsi="Times New Roman" w:cs="Times New Roman"/>
          <w:sz w:val="24"/>
          <w:szCs w:val="24"/>
        </w:rPr>
        <w:t>.</w:t>
      </w:r>
    </w:p>
    <w:p w14:paraId="1DCB7CCA"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2. </w:t>
      </w:r>
      <w:r w:rsidRPr="007D1301">
        <w:rPr>
          <w:rFonts w:ascii="Times New Roman" w:hAnsi="Times New Roman" w:cs="Times New Roman"/>
          <w:sz w:val="24"/>
          <w:szCs w:val="24"/>
        </w:rPr>
        <w:t>Pretendents apzinās savu pienākumu šajā apliecinājumā norādīt pilnīgu, izsmeļošu un patiesu informāciju.</w:t>
      </w:r>
    </w:p>
    <w:p w14:paraId="227F18A4"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3. </w:t>
      </w:r>
      <w:r w:rsidRPr="007D1301">
        <w:rPr>
          <w:rFonts w:ascii="Times New Roman" w:hAnsi="Times New Roman" w:cs="Times New Roman"/>
          <w:sz w:val="24"/>
          <w:szCs w:val="24"/>
        </w:rPr>
        <w:t>Pretendents</w:t>
      </w:r>
      <w:r w:rsidRPr="007D1301">
        <w:rPr>
          <w:rFonts w:ascii="Times New Roman" w:hAnsi="Times New Roman" w:cs="Times New Roman"/>
          <w:bCs/>
          <w:sz w:val="24"/>
          <w:szCs w:val="24"/>
        </w:rPr>
        <w:t xml:space="preserve"> ir pilnvarojis</w:t>
      </w:r>
      <w:r w:rsidRPr="007D1301">
        <w:rPr>
          <w:rFonts w:ascii="Times New Roman" w:hAnsi="Times New Roman" w:cs="Times New Roman"/>
          <w:b/>
          <w:bCs/>
          <w:sz w:val="24"/>
          <w:szCs w:val="24"/>
        </w:rPr>
        <w:t xml:space="preserve"> </w:t>
      </w:r>
      <w:r w:rsidRPr="007D1301">
        <w:rPr>
          <w:rFonts w:ascii="Times New Roman" w:hAnsi="Times New Roman" w:cs="Times New Roman"/>
          <w:bCs/>
          <w:sz w:val="24"/>
          <w:szCs w:val="24"/>
        </w:rPr>
        <w:t xml:space="preserve">katru personu, kuras paraksts atrodas uz iepirkuma pieteikuma, </w:t>
      </w:r>
      <w:r w:rsidRPr="007D1301">
        <w:rPr>
          <w:rFonts w:ascii="Times New Roman" w:hAnsi="Times New Roman" w:cs="Times New Roman"/>
          <w:sz w:val="24"/>
          <w:szCs w:val="24"/>
        </w:rPr>
        <w:t>parakstīt šo apliecinājumu Pretendenta vārdā.</w:t>
      </w:r>
    </w:p>
    <w:p w14:paraId="00E11B75"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4. </w:t>
      </w:r>
      <w:r w:rsidRPr="007D1301">
        <w:rPr>
          <w:rFonts w:ascii="Times New Roman" w:hAnsi="Times New Roman" w:cs="Times New Roman"/>
          <w:bCs/>
          <w:sz w:val="24"/>
          <w:szCs w:val="24"/>
        </w:rPr>
        <w:t>Pretendents informē, ka</w:t>
      </w:r>
      <w:r w:rsidRPr="007D1301">
        <w:rPr>
          <w:rFonts w:ascii="Times New Roman" w:hAnsi="Times New Roman" w:cs="Times New Roman"/>
          <w:sz w:val="24"/>
          <w:szCs w:val="24"/>
        </w:rPr>
        <w:t xml:space="preserve"> (</w:t>
      </w:r>
      <w:r w:rsidRPr="007D1301">
        <w:rPr>
          <w:rFonts w:ascii="Times New Roman" w:hAnsi="Times New Roman" w:cs="Times New Roman"/>
          <w:i/>
          <w:sz w:val="24"/>
          <w:szCs w:val="24"/>
        </w:rPr>
        <w:t>pēc vajadzības, atzīmējiet vienu no turpmāk minētajiem</w:t>
      </w:r>
      <w:r w:rsidRPr="007D1301">
        <w:rPr>
          <w:rFonts w:ascii="Times New Roman" w:hAnsi="Times New Roman" w:cs="Times New Roman"/>
          <w:sz w:val="24"/>
          <w:szCs w:val="24"/>
        </w:rPr>
        <w:t>):</w:t>
      </w:r>
    </w:p>
    <w:tbl>
      <w:tblPr>
        <w:tblStyle w:val="TableGrid1"/>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2"/>
      </w:tblGrid>
      <w:tr w:rsidR="008A0E48" w:rsidRPr="007D1301" w14:paraId="6459EF2F" w14:textId="77777777" w:rsidTr="00567321">
        <w:sdt>
          <w:sdtPr>
            <w:rPr>
              <w:rFonts w:ascii="Times New Roman" w:hAnsi="Times New Roman" w:cs="Times New Roman"/>
              <w:sz w:val="24"/>
              <w:szCs w:val="24"/>
            </w:rPr>
            <w:id w:val="729428189"/>
            <w14:checkbox>
              <w14:checked w14:val="0"/>
              <w14:checkedState w14:val="2612" w14:font="MS Gothic"/>
              <w14:uncheckedState w14:val="2610" w14:font="MS Gothic"/>
            </w14:checkbox>
          </w:sdtPr>
          <w:sdtEndPr/>
          <w:sdtContent>
            <w:tc>
              <w:tcPr>
                <w:tcW w:w="0" w:type="auto"/>
              </w:tcPr>
              <w:p w14:paraId="56E6FCBE"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Segoe UI Symbol" w:eastAsia="MS Gothic" w:hAnsi="Segoe UI Symbol" w:cs="Segoe UI Symbol"/>
                    <w:sz w:val="24"/>
                    <w:szCs w:val="24"/>
                  </w:rPr>
                  <w:t>☐</w:t>
                </w:r>
              </w:p>
            </w:tc>
          </w:sdtContent>
        </w:sdt>
        <w:tc>
          <w:tcPr>
            <w:tcW w:w="0" w:type="auto"/>
          </w:tcPr>
          <w:p w14:paraId="767AE96D"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4.1. ir iesniedzis pieteikumu neatkarīgi no konkurentiem</w:t>
            </w:r>
            <w:r w:rsidRPr="007D1301">
              <w:rPr>
                <w:rFonts w:ascii="Times New Roman" w:hAnsi="Times New Roman" w:cs="Times New Roman"/>
                <w:sz w:val="24"/>
                <w:szCs w:val="24"/>
                <w:vertAlign w:val="superscript"/>
              </w:rPr>
              <w:footnoteReference w:id="3"/>
            </w:r>
            <w:r w:rsidRPr="007D1301">
              <w:rPr>
                <w:rFonts w:ascii="Times New Roman" w:hAnsi="Times New Roman" w:cs="Times New Roman"/>
                <w:sz w:val="24"/>
                <w:szCs w:val="24"/>
              </w:rPr>
              <w:t xml:space="preserve"> un bez konsultācijām, līgumiem vai vienošanām, vai cita veida saziņas ar konkurentiem;</w:t>
            </w:r>
          </w:p>
        </w:tc>
      </w:tr>
      <w:tr w:rsidR="008A0E48" w:rsidRPr="007D1301" w14:paraId="6BA1BA2C" w14:textId="77777777" w:rsidTr="00567321">
        <w:sdt>
          <w:sdtPr>
            <w:rPr>
              <w:rFonts w:ascii="Times New Roman" w:hAnsi="Times New Roman" w:cs="Times New Roman"/>
              <w:sz w:val="24"/>
              <w:szCs w:val="24"/>
            </w:rPr>
            <w:id w:val="-1689361146"/>
            <w14:checkbox>
              <w14:checked w14:val="0"/>
              <w14:checkedState w14:val="2612" w14:font="MS Gothic"/>
              <w14:uncheckedState w14:val="2610" w14:font="MS Gothic"/>
            </w14:checkbox>
          </w:sdtPr>
          <w:sdtEndPr/>
          <w:sdtContent>
            <w:tc>
              <w:tcPr>
                <w:tcW w:w="0" w:type="auto"/>
              </w:tcPr>
              <w:p w14:paraId="6939D030"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Segoe UI Symbol" w:eastAsia="MS Gothic" w:hAnsi="Segoe UI Symbol" w:cs="Segoe UI Symbol"/>
                    <w:sz w:val="24"/>
                    <w:szCs w:val="24"/>
                  </w:rPr>
                  <w:t>☐</w:t>
                </w:r>
              </w:p>
            </w:tc>
          </w:sdtContent>
        </w:sdt>
        <w:tc>
          <w:tcPr>
            <w:tcW w:w="0" w:type="auto"/>
          </w:tcPr>
          <w:p w14:paraId="69F4B3C7" w14:textId="77777777" w:rsidR="008A0E48" w:rsidRPr="007D1301" w:rsidRDefault="008A0E48" w:rsidP="00567321">
            <w:pPr>
              <w:spacing w:after="0" w:line="240" w:lineRule="auto"/>
              <w:jc w:val="both"/>
              <w:rPr>
                <w:rFonts w:ascii="Times New Roman" w:hAnsi="Times New Roman" w:cs="Times New Roman"/>
                <w:sz w:val="24"/>
                <w:szCs w:val="24"/>
              </w:rPr>
            </w:pPr>
            <w:r w:rsidRPr="007D1301">
              <w:rPr>
                <w:rFonts w:ascii="Times New Roman" w:hAnsi="Times New Roman" w:cs="Times New Roman"/>
                <w:sz w:val="24"/>
                <w:szCs w:val="24"/>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67024DE" w14:textId="77777777" w:rsidR="008A0E48" w:rsidRPr="007D1301" w:rsidRDefault="008A0E48" w:rsidP="008A0E48">
      <w:pPr>
        <w:spacing w:after="0" w:line="240" w:lineRule="auto"/>
        <w:ind w:firstLine="720"/>
        <w:contextualSpacing/>
        <w:jc w:val="both"/>
        <w:rPr>
          <w:rFonts w:ascii="Times New Roman" w:hAnsi="Times New Roman" w:cs="Times New Roman"/>
          <w:sz w:val="24"/>
          <w:szCs w:val="24"/>
        </w:rPr>
      </w:pPr>
      <w:r w:rsidRPr="007D1301">
        <w:rPr>
          <w:rFonts w:ascii="Times New Roman" w:hAnsi="Times New Roman" w:cs="Times New Roman"/>
          <w:b/>
          <w:bCs/>
          <w:sz w:val="24"/>
          <w:szCs w:val="24"/>
        </w:rPr>
        <w:t xml:space="preserve">5. </w:t>
      </w:r>
      <w:r w:rsidRPr="007D1301">
        <w:rPr>
          <w:rFonts w:ascii="Times New Roman" w:hAnsi="Times New Roman" w:cs="Times New Roman"/>
          <w:bCs/>
          <w:sz w:val="24"/>
          <w:szCs w:val="24"/>
        </w:rPr>
        <w:t>Pretendentam</w:t>
      </w:r>
      <w:r w:rsidRPr="007D1301">
        <w:rPr>
          <w:rFonts w:ascii="Times New Roman" w:hAnsi="Times New Roman" w:cs="Times New Roman"/>
          <w:sz w:val="24"/>
          <w:szCs w:val="24"/>
        </w:rPr>
        <w:t>, izņemot gadījumu, kad pretendents šādu saziņu ir paziņojis saskaņā ar šī apliecinājuma 4.2. apakšpunktu, ne ar vienu konkurentu nav bijusi saziņa attiecībā uz:</w:t>
      </w:r>
    </w:p>
    <w:p w14:paraId="07432E4C"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t>5.1. cenām;</w:t>
      </w:r>
    </w:p>
    <w:p w14:paraId="3753BE53"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t>5.2. cenas aprēķināšanas metodēm, faktoriem (apstākļiem) vai formulām;</w:t>
      </w:r>
    </w:p>
    <w:p w14:paraId="22B95025" w14:textId="77777777" w:rsidR="008A0E48" w:rsidRPr="007D1301" w:rsidRDefault="008A0E48" w:rsidP="008A0E48">
      <w:pPr>
        <w:spacing w:after="0" w:line="240" w:lineRule="auto"/>
        <w:ind w:left="1440"/>
        <w:contextualSpacing/>
        <w:jc w:val="both"/>
        <w:rPr>
          <w:rFonts w:ascii="Times New Roman" w:hAnsi="Times New Roman" w:cs="Times New Roman"/>
          <w:sz w:val="24"/>
          <w:szCs w:val="24"/>
        </w:rPr>
      </w:pPr>
      <w:r w:rsidRPr="007D1301">
        <w:rPr>
          <w:rFonts w:ascii="Times New Roman" w:hAnsi="Times New Roman" w:cs="Times New Roman"/>
          <w:sz w:val="24"/>
          <w:szCs w:val="24"/>
        </w:rPr>
        <w:t>5.3. nodomu vai lēmumu piedalīties vai nepiedalīties iepirkumā (iesniegt vai neiesniegt pieteikumu un piedāvājumu); vai</w:t>
      </w:r>
    </w:p>
    <w:p w14:paraId="3A4454B0" w14:textId="77777777" w:rsidR="008A0E48" w:rsidRPr="007D1301" w:rsidRDefault="008A0E48" w:rsidP="008A0E48">
      <w:pPr>
        <w:spacing w:after="0" w:line="240" w:lineRule="auto"/>
        <w:ind w:left="720" w:firstLine="720"/>
        <w:contextualSpacing/>
        <w:jc w:val="both"/>
        <w:rPr>
          <w:rFonts w:ascii="Times New Roman" w:hAnsi="Times New Roman" w:cs="Times New Roman"/>
          <w:sz w:val="24"/>
          <w:szCs w:val="24"/>
        </w:rPr>
      </w:pPr>
      <w:r w:rsidRPr="007D1301">
        <w:rPr>
          <w:rFonts w:ascii="Times New Roman" w:hAnsi="Times New Roman" w:cs="Times New Roman"/>
          <w:sz w:val="24"/>
          <w:szCs w:val="24"/>
        </w:rPr>
        <w:lastRenderedPageBreak/>
        <w:t xml:space="preserve">5.4. tādu pieteikuma vai piedāvājuma iesniegšanu, kas neatbilst iepirkuma prasībām; </w:t>
      </w:r>
    </w:p>
    <w:p w14:paraId="6A71B515" w14:textId="77777777" w:rsidR="008A0E48" w:rsidRPr="007D1301" w:rsidRDefault="008A0E48" w:rsidP="008A0E48">
      <w:pPr>
        <w:spacing w:after="0" w:line="240" w:lineRule="auto"/>
        <w:ind w:left="1440"/>
        <w:contextualSpacing/>
        <w:jc w:val="both"/>
        <w:rPr>
          <w:rFonts w:ascii="Times New Roman" w:hAnsi="Times New Roman" w:cs="Times New Roman"/>
          <w:sz w:val="24"/>
          <w:szCs w:val="24"/>
        </w:rPr>
      </w:pPr>
      <w:r w:rsidRPr="007D1301">
        <w:rPr>
          <w:rFonts w:ascii="Times New Roman" w:hAnsi="Times New Roman" w:cs="Times New Roman"/>
          <w:sz w:val="24"/>
          <w:szCs w:val="24"/>
        </w:rPr>
        <w:t>5.5. kvalitāti, apjomu, specifikāciju, izpildes, piegādes vai citiem nosacījumiem, kas risināmi neatkarīgi no konkurentiem, tiem produktiem vai pakalpojumiem, uz ko attiecas šis iepirkums.</w:t>
      </w:r>
    </w:p>
    <w:p w14:paraId="273CDBF8" w14:textId="77777777" w:rsidR="008A0E48" w:rsidRPr="007D1301" w:rsidRDefault="008A0E48" w:rsidP="008A0E48">
      <w:pPr>
        <w:spacing w:after="0" w:line="240" w:lineRule="auto"/>
        <w:ind w:firstLine="709"/>
        <w:contextualSpacing/>
        <w:jc w:val="both"/>
        <w:rPr>
          <w:rFonts w:ascii="Times New Roman" w:hAnsi="Times New Roman" w:cs="Times New Roman"/>
          <w:sz w:val="24"/>
          <w:szCs w:val="24"/>
        </w:rPr>
      </w:pPr>
      <w:r w:rsidRPr="007D1301">
        <w:rPr>
          <w:rFonts w:ascii="Times New Roman" w:hAnsi="Times New Roman" w:cs="Times New Roman"/>
          <w:b/>
          <w:sz w:val="24"/>
          <w:szCs w:val="24"/>
        </w:rPr>
        <w:t>6.</w:t>
      </w:r>
      <w:r w:rsidRPr="007D1301">
        <w:rPr>
          <w:rFonts w:ascii="Times New Roman" w:hAnsi="Times New Roman" w:cs="Times New Roman"/>
          <w:sz w:val="24"/>
          <w:szCs w:val="24"/>
        </w:rPr>
        <w:t xml:space="preserve"> </w:t>
      </w:r>
      <w:r w:rsidRPr="007D1301">
        <w:rPr>
          <w:rFonts w:ascii="Times New Roman" w:hAnsi="Times New Roman" w:cs="Times New Roman"/>
          <w:bCs/>
          <w:sz w:val="24"/>
          <w:szCs w:val="24"/>
        </w:rPr>
        <w:t>Pretendents</w:t>
      </w:r>
      <w:r w:rsidRPr="007D1301">
        <w:rPr>
          <w:rFonts w:ascii="Times New Roman" w:hAnsi="Times New Roman" w:cs="Times New Roman"/>
          <w:b/>
          <w:bCs/>
          <w:sz w:val="24"/>
          <w:szCs w:val="24"/>
        </w:rPr>
        <w:t xml:space="preserve"> </w:t>
      </w:r>
      <w:r w:rsidRPr="007D1301">
        <w:rPr>
          <w:rFonts w:ascii="Times New Roman" w:hAnsi="Times New Roman" w:cs="Times New Roman"/>
          <w:bCs/>
          <w:sz w:val="24"/>
          <w:szCs w:val="24"/>
        </w:rPr>
        <w:t xml:space="preserve">nav </w:t>
      </w:r>
      <w:r w:rsidRPr="007D1301">
        <w:rPr>
          <w:rFonts w:ascii="Times New Roman" w:hAnsi="Times New Roman" w:cs="Times New Roman"/>
          <w:sz w:val="24"/>
          <w:szCs w:val="24"/>
        </w:rPr>
        <w:t>apzināti, tieši vai netieši</w:t>
      </w:r>
      <w:r w:rsidRPr="007D1301">
        <w:rPr>
          <w:rFonts w:ascii="Times New Roman" w:hAnsi="Times New Roman" w:cs="Times New Roman"/>
          <w:bCs/>
          <w:sz w:val="24"/>
          <w:szCs w:val="24"/>
        </w:rPr>
        <w:t xml:space="preserve"> atklājis un neatklās pieteikuma un piedāvājuma noteikumus</w:t>
      </w:r>
      <w:r w:rsidRPr="007D1301">
        <w:rPr>
          <w:rFonts w:ascii="Times New Roman" w:hAnsi="Times New Roman" w:cs="Times New Roman"/>
          <w:sz w:val="24"/>
          <w:szCs w:val="24"/>
        </w:rPr>
        <w:t xml:space="preserve"> nevienam konkurentam pirms oficiālā pieteikuma un piedāvājumu atvēršanas datuma un laika vai līguma slēgšanas tiesību piešķiršanas, vai arī tas ir īpaši atklāts saskaņā šī apliecinājuma ar 4.2. apakšpunktu.</w:t>
      </w:r>
    </w:p>
    <w:p w14:paraId="64CF7DCD" w14:textId="77777777" w:rsidR="008A0E48" w:rsidRPr="007D1301" w:rsidRDefault="008A0E48" w:rsidP="008A0E48">
      <w:pPr>
        <w:spacing w:after="0" w:line="240" w:lineRule="auto"/>
        <w:ind w:firstLine="709"/>
        <w:contextualSpacing/>
        <w:jc w:val="both"/>
        <w:rPr>
          <w:rFonts w:ascii="Times New Roman" w:hAnsi="Times New Roman" w:cs="Times New Roman"/>
          <w:snapToGrid w:val="0"/>
          <w:sz w:val="24"/>
          <w:szCs w:val="24"/>
          <w:lang w:eastAsia="ru-RU"/>
        </w:rPr>
      </w:pPr>
      <w:r w:rsidRPr="007D1301">
        <w:rPr>
          <w:rFonts w:ascii="Times New Roman" w:hAnsi="Times New Roman" w:cs="Times New Roman"/>
          <w:b/>
          <w:sz w:val="24"/>
          <w:szCs w:val="24"/>
        </w:rPr>
        <w:t xml:space="preserve">7. </w:t>
      </w:r>
      <w:r w:rsidRPr="007D1301">
        <w:rPr>
          <w:rFonts w:ascii="Times New Roman" w:hAnsi="Times New Roman" w:cs="Times New Roman"/>
          <w:sz w:val="24"/>
          <w:szCs w:val="24"/>
        </w:rPr>
        <w:t xml:space="preserve">Pretendents apzinās, ka Konkurences likumā noteikta atbildība par aizliegtām vienošanām, paredzot naudas sodu līdz 10% apmēram no pārkāpēja pēdējā finanšu gada neto apgrozījuma, un Publisko iepirkumu likuma 42. pants paredz uz trīs gadiem izslēgt pretendentu no dalības iepirkuma procedūrā. </w:t>
      </w:r>
      <w:r w:rsidRPr="007D1301">
        <w:rPr>
          <w:rFonts w:ascii="Times New Roman" w:hAnsi="Times New Roman" w:cs="Times New Roman"/>
          <w:snapToGrid w:val="0"/>
          <w:sz w:val="24"/>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071A10F8" w14:textId="77777777" w:rsidR="008A0E48" w:rsidRPr="007D1301" w:rsidRDefault="008A0E48" w:rsidP="008A0E48">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Informācija par Pretendenta saziņu ar konkurentiem saistībā ar konkrēto iepirkumu</w:t>
      </w:r>
    </w:p>
    <w:tbl>
      <w:tblPr>
        <w:tblStyle w:val="TableGrid1"/>
        <w:tblW w:w="0" w:type="auto"/>
        <w:tblLook w:val="04A0" w:firstRow="1" w:lastRow="0" w:firstColumn="1" w:lastColumn="0" w:noHBand="0" w:noVBand="1"/>
      </w:tblPr>
      <w:tblGrid>
        <w:gridCol w:w="556"/>
        <w:gridCol w:w="4794"/>
        <w:gridCol w:w="3994"/>
      </w:tblGrid>
      <w:tr w:rsidR="008A0E48" w:rsidRPr="007D1301" w14:paraId="6E3ACCA6" w14:textId="77777777" w:rsidTr="00567321">
        <w:tc>
          <w:tcPr>
            <w:tcW w:w="0" w:type="auto"/>
          </w:tcPr>
          <w:p w14:paraId="0E09B85D"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Nr.</w:t>
            </w:r>
          </w:p>
        </w:tc>
        <w:tc>
          <w:tcPr>
            <w:tcW w:w="0" w:type="auto"/>
          </w:tcPr>
          <w:p w14:paraId="25F27917"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Uzņēmums – konkurents, ar kuru ir bijusi saziņa</w:t>
            </w:r>
          </w:p>
        </w:tc>
        <w:tc>
          <w:tcPr>
            <w:tcW w:w="0" w:type="auto"/>
          </w:tcPr>
          <w:p w14:paraId="621C2EC3" w14:textId="77777777" w:rsidR="008A0E48" w:rsidRPr="007D1301" w:rsidRDefault="008A0E48" w:rsidP="00567321">
            <w:pPr>
              <w:spacing w:after="0" w:line="240" w:lineRule="auto"/>
              <w:rPr>
                <w:rFonts w:ascii="Times New Roman" w:hAnsi="Times New Roman" w:cs="Times New Roman"/>
                <w:b/>
                <w:sz w:val="24"/>
                <w:szCs w:val="24"/>
              </w:rPr>
            </w:pPr>
            <w:r w:rsidRPr="007D1301">
              <w:rPr>
                <w:rFonts w:ascii="Times New Roman" w:hAnsi="Times New Roman" w:cs="Times New Roman"/>
                <w:b/>
                <w:sz w:val="24"/>
                <w:szCs w:val="24"/>
              </w:rPr>
              <w:t>Saziņas veids, mērķis, raksturs un saturs</w:t>
            </w:r>
          </w:p>
        </w:tc>
      </w:tr>
      <w:tr w:rsidR="008A0E48" w:rsidRPr="007D1301" w14:paraId="4F632733" w14:textId="77777777" w:rsidTr="00567321">
        <w:tc>
          <w:tcPr>
            <w:tcW w:w="0" w:type="auto"/>
          </w:tcPr>
          <w:p w14:paraId="60C9E607"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3C8A7FC6" w14:textId="77777777" w:rsidR="008A0E48" w:rsidRPr="007D1301" w:rsidRDefault="008A0E48" w:rsidP="00567321">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[Komersanta nosaukums,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w:t>
            </w:r>
          </w:p>
        </w:tc>
        <w:tc>
          <w:tcPr>
            <w:tcW w:w="0" w:type="auto"/>
          </w:tcPr>
          <w:p w14:paraId="2854919E" w14:textId="77777777" w:rsidR="008A0E48" w:rsidRPr="007D1301" w:rsidRDefault="008A0E48" w:rsidP="00567321">
            <w:pPr>
              <w:spacing w:after="0" w:line="240" w:lineRule="auto"/>
              <w:rPr>
                <w:rFonts w:ascii="Times New Roman" w:hAnsi="Times New Roman" w:cs="Times New Roman"/>
                <w:sz w:val="24"/>
                <w:szCs w:val="24"/>
              </w:rPr>
            </w:pPr>
          </w:p>
        </w:tc>
      </w:tr>
      <w:tr w:rsidR="008A0E48" w:rsidRPr="007D1301" w14:paraId="37241D4B" w14:textId="77777777" w:rsidTr="00567321">
        <w:tc>
          <w:tcPr>
            <w:tcW w:w="0" w:type="auto"/>
          </w:tcPr>
          <w:p w14:paraId="29E3B056"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1EF0A0CC" w14:textId="77777777" w:rsidR="008A0E48" w:rsidRPr="007D1301" w:rsidRDefault="008A0E48" w:rsidP="00567321">
            <w:pPr>
              <w:spacing w:after="0" w:line="240" w:lineRule="auto"/>
              <w:rPr>
                <w:rFonts w:ascii="Times New Roman" w:hAnsi="Times New Roman" w:cs="Times New Roman"/>
                <w:sz w:val="24"/>
                <w:szCs w:val="24"/>
              </w:rPr>
            </w:pPr>
          </w:p>
        </w:tc>
        <w:tc>
          <w:tcPr>
            <w:tcW w:w="0" w:type="auto"/>
          </w:tcPr>
          <w:p w14:paraId="10556583" w14:textId="77777777" w:rsidR="008A0E48" w:rsidRPr="007D1301" w:rsidRDefault="008A0E48" w:rsidP="00567321">
            <w:pPr>
              <w:spacing w:after="0" w:line="240" w:lineRule="auto"/>
              <w:rPr>
                <w:rFonts w:ascii="Times New Roman" w:hAnsi="Times New Roman" w:cs="Times New Roman"/>
                <w:sz w:val="24"/>
                <w:szCs w:val="24"/>
              </w:rPr>
            </w:pPr>
          </w:p>
        </w:tc>
      </w:tr>
    </w:tbl>
    <w:p w14:paraId="7F84A3C1" w14:textId="77777777" w:rsidR="008A0E48" w:rsidRPr="007D1301" w:rsidRDefault="008A0E48" w:rsidP="008A0E48">
      <w:pPr>
        <w:spacing w:after="0" w:line="240" w:lineRule="auto"/>
        <w:rPr>
          <w:rFonts w:ascii="Times New Roman" w:hAnsi="Times New Roman" w:cs="Times New Roman"/>
          <w:snapToGrid w:val="0"/>
          <w:sz w:val="24"/>
          <w:szCs w:val="24"/>
          <w:lang w:eastAsia="ru-RU"/>
        </w:rPr>
      </w:pPr>
    </w:p>
    <w:p w14:paraId="1E8B1754" w14:textId="77777777" w:rsidR="008A0E48" w:rsidRPr="007D1301" w:rsidRDefault="008A0E48" w:rsidP="008A0E48">
      <w:pPr>
        <w:spacing w:after="0" w:line="240" w:lineRule="auto"/>
        <w:jc w:val="both"/>
        <w:rPr>
          <w:rFonts w:ascii="Times New Roman" w:hAnsi="Times New Roman" w:cs="Times New Roman"/>
          <w:bCs/>
          <w:i/>
          <w:sz w:val="24"/>
          <w:szCs w:val="24"/>
        </w:rPr>
      </w:pPr>
      <w:r w:rsidRPr="007D1301">
        <w:rPr>
          <w:rFonts w:ascii="Times New Roman" w:hAnsi="Times New Roman" w:cs="Times New Roman"/>
          <w:bCs/>
          <w:i/>
          <w:sz w:val="24"/>
          <w:szCs w:val="24"/>
        </w:rPr>
        <w:t>(Piezīme: Pretendents atbilstoši situācijai aizpilda tukšās vietas šajā formā, kā arī aizpilda pielikumu vai izmanto to kā apliecinājuma paraugu.)</w:t>
      </w:r>
    </w:p>
    <w:p w14:paraId="590AC0DD"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0C95C5D7" w14:textId="77777777" w:rsidR="008A0E48" w:rsidRPr="007D1301" w:rsidRDefault="008A0E48" w:rsidP="008A0E48">
      <w:pPr>
        <w:suppressAutoHyphens/>
        <w:spacing w:after="0" w:line="240" w:lineRule="auto"/>
        <w:rPr>
          <w:rFonts w:ascii="Times New Roman" w:eastAsia="Times New Roman" w:hAnsi="Times New Roman" w:cs="Times New Roman"/>
          <w:color w:val="FF0000"/>
          <w:sz w:val="24"/>
          <w:szCs w:val="24"/>
          <w:lang w:eastAsia="lv-LV"/>
        </w:rPr>
      </w:pPr>
    </w:p>
    <w:p w14:paraId="68D37DA1"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Pretendents: _______________________________</w:t>
      </w:r>
    </w:p>
    <w:p w14:paraId="14876FFE"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Amats: ____________________________________</w:t>
      </w:r>
    </w:p>
    <w:p w14:paraId="2AE02955" w14:textId="77777777" w:rsidR="008A0E48" w:rsidRPr="007D1301" w:rsidRDefault="008A0E48" w:rsidP="008A0E48">
      <w:pPr>
        <w:spacing w:after="0" w:line="240" w:lineRule="auto"/>
        <w:rPr>
          <w:rFonts w:ascii="Times New Roman" w:hAnsi="Times New Roman" w:cs="Times New Roman"/>
          <w:sz w:val="24"/>
          <w:szCs w:val="26"/>
        </w:rPr>
      </w:pPr>
      <w:r w:rsidRPr="007D1301">
        <w:rPr>
          <w:rFonts w:ascii="Times New Roman" w:hAnsi="Times New Roman" w:cs="Times New Roman"/>
          <w:sz w:val="24"/>
          <w:szCs w:val="26"/>
        </w:rPr>
        <w:t>Vārds, uzvārds: _____________________________</w:t>
      </w:r>
    </w:p>
    <w:p w14:paraId="749E7559" w14:textId="77777777" w:rsidR="008A0E48" w:rsidRPr="007D1301" w:rsidRDefault="008A0E48" w:rsidP="008A0E48">
      <w:pPr>
        <w:spacing w:after="0" w:line="240" w:lineRule="auto"/>
        <w:rPr>
          <w:rFonts w:ascii="Times New Roman" w:eastAsia="PMingLiU" w:hAnsi="Times New Roman" w:cs="Times New Roman"/>
          <w:bCs/>
          <w:sz w:val="24"/>
          <w:szCs w:val="24"/>
          <w:lang w:eastAsia="zh-TW"/>
        </w:rPr>
      </w:pPr>
      <w:r w:rsidRPr="007D1301">
        <w:rPr>
          <w:rFonts w:ascii="Times New Roman" w:hAnsi="Times New Roman" w:cs="Times New Roman"/>
          <w:sz w:val="24"/>
          <w:szCs w:val="26"/>
        </w:rPr>
        <w:t>Datums:</w:t>
      </w:r>
      <w:r w:rsidRPr="007D1301">
        <w:rPr>
          <w:rFonts w:ascii="Times New Roman" w:hAnsi="Times New Roman" w:cs="Times New Roman"/>
          <w:b/>
          <w:bCs/>
          <w:sz w:val="24"/>
          <w:szCs w:val="26"/>
        </w:rPr>
        <w:t xml:space="preserve"> ___________________________________</w:t>
      </w:r>
    </w:p>
    <w:p w14:paraId="7E08BE81" w14:textId="77777777" w:rsidR="008A0E48" w:rsidRPr="007D1301" w:rsidRDefault="008A0E48" w:rsidP="008A0E48">
      <w:pPr>
        <w:suppressAutoHyphens/>
        <w:spacing w:after="0" w:line="240" w:lineRule="auto"/>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t>Dokuments ir parakstīts ar drošu elektronisko parakstu un satur laika zīmogu.</w:t>
      </w:r>
    </w:p>
    <w:p w14:paraId="30815FB6"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6E41A4E7"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p>
    <w:p w14:paraId="67601F50" w14:textId="77777777" w:rsidR="008A0E48" w:rsidRPr="007D1301" w:rsidRDefault="008A0E48" w:rsidP="008A0E48">
      <w:pPr>
        <w:autoSpaceDE w:val="0"/>
        <w:autoSpaceDN w:val="0"/>
        <w:adjustRightInd w:val="0"/>
        <w:spacing w:after="0" w:line="240" w:lineRule="auto"/>
        <w:rPr>
          <w:rFonts w:ascii="Times New Roman" w:eastAsia="Times New Roman" w:hAnsi="Times New Roman" w:cs="Times New Roman"/>
          <w:sz w:val="24"/>
          <w:szCs w:val="24"/>
          <w:lang w:eastAsia="ar-SA"/>
        </w:rPr>
      </w:pPr>
      <w:r w:rsidRPr="007D1301">
        <w:rPr>
          <w:rFonts w:ascii="Times New Roman" w:eastAsia="Times New Roman" w:hAnsi="Times New Roman" w:cs="Times New Roman"/>
          <w:sz w:val="24"/>
          <w:szCs w:val="24"/>
          <w:lang w:eastAsia="ar-SA"/>
        </w:rPr>
        <w:br w:type="page"/>
      </w:r>
    </w:p>
    <w:p w14:paraId="51A7C589" w14:textId="77777777" w:rsidR="00291438" w:rsidRPr="007D1301" w:rsidRDefault="00291438" w:rsidP="00291438">
      <w:pPr>
        <w:shd w:val="clear" w:color="auto" w:fill="FFFFFF"/>
        <w:spacing w:after="0" w:line="240" w:lineRule="auto"/>
        <w:ind w:left="720"/>
        <w:contextualSpacing/>
        <w:jc w:val="right"/>
        <w:rPr>
          <w:kern w:val="2"/>
          <w:lang w:eastAsia="lv-LV"/>
          <w14:ligatures w14:val="standardContextual"/>
        </w:rPr>
      </w:pPr>
      <w:bookmarkStart w:id="19" w:name="_Hlk104969276"/>
      <w:bookmarkStart w:id="20" w:name="_Hlk104969478"/>
      <w:bookmarkStart w:id="21" w:name="_Hlk106021681"/>
      <w:r w:rsidRPr="007D1301">
        <w:rPr>
          <w:rFonts w:ascii="Times New Roman" w:hAnsi="Times New Roman"/>
          <w:color w:val="000000"/>
          <w:sz w:val="24"/>
          <w:szCs w:val="24"/>
        </w:rPr>
        <w:lastRenderedPageBreak/>
        <w:t>.2. pielikums</w:t>
      </w:r>
    </w:p>
    <w:bookmarkEnd w:id="19"/>
    <w:p w14:paraId="2C51F801" w14:textId="77777777" w:rsidR="00291438" w:rsidRPr="007D1301" w:rsidRDefault="00291438" w:rsidP="00291438">
      <w:pPr>
        <w:shd w:val="clear" w:color="auto" w:fill="FFFFFF"/>
        <w:spacing w:after="0" w:line="240" w:lineRule="auto"/>
        <w:jc w:val="right"/>
        <w:rPr>
          <w:kern w:val="2"/>
          <w:lang w:eastAsia="lv-LV"/>
          <w14:ligatures w14:val="standardContextual"/>
        </w:rPr>
      </w:pPr>
      <w:r w:rsidRPr="007D1301">
        <w:rPr>
          <w:rFonts w:ascii="Times New Roman" w:hAnsi="Times New Roman" w:cs="Times New Roman"/>
          <w:color w:val="000000"/>
          <w:sz w:val="24"/>
          <w:szCs w:val="24"/>
        </w:rPr>
        <w:t>Iepirkuma Nr. RVPIKSD 2026/21 nolikumam</w:t>
      </w:r>
    </w:p>
    <w:p w14:paraId="5FA41308" w14:textId="77777777" w:rsidR="00291438" w:rsidRPr="007D1301" w:rsidRDefault="00291438" w:rsidP="00291438">
      <w:pPr>
        <w:shd w:val="clear" w:color="auto" w:fill="FFFFFF"/>
        <w:spacing w:after="0" w:line="240" w:lineRule="auto"/>
        <w:ind w:right="44"/>
        <w:jc w:val="center"/>
        <w:rPr>
          <w:rFonts w:ascii="Times New Roman" w:eastAsia="Times New Roman" w:hAnsi="Times New Roman" w:cs="Times New Roman"/>
          <w:b/>
          <w:color w:val="FF0000"/>
          <w:sz w:val="24"/>
          <w:szCs w:val="24"/>
          <w:lang w:eastAsia="lv-LV"/>
        </w:rPr>
      </w:pPr>
    </w:p>
    <w:p w14:paraId="347AFD7D" w14:textId="77777777" w:rsidR="00291438" w:rsidRPr="007D1301" w:rsidRDefault="00291438" w:rsidP="00291438">
      <w:pPr>
        <w:tabs>
          <w:tab w:val="left" w:pos="1134"/>
        </w:tabs>
        <w:spacing w:after="0" w:line="240" w:lineRule="auto"/>
        <w:jc w:val="center"/>
        <w:rPr>
          <w:rFonts w:ascii="Times New Roman" w:eastAsia="Times New Roman" w:hAnsi="Times New Roman" w:cs="Times New Roman"/>
          <w:b/>
          <w:bCs/>
          <w:sz w:val="26"/>
          <w:szCs w:val="26"/>
        </w:rPr>
      </w:pPr>
      <w:r w:rsidRPr="007D1301">
        <w:rPr>
          <w:rFonts w:ascii="Times New Roman" w:eastAsia="Times New Roman" w:hAnsi="Times New Roman" w:cs="Times New Roman"/>
          <w:b/>
          <w:bCs/>
          <w:sz w:val="26"/>
          <w:szCs w:val="26"/>
        </w:rPr>
        <w:t xml:space="preserve">TEHNISKĀ SPECIFIKĀCIJA </w:t>
      </w:r>
    </w:p>
    <w:p w14:paraId="6D5B673E"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 xml:space="preserve">Rīgas </w:t>
      </w:r>
      <w:proofErr w:type="spellStart"/>
      <w:r w:rsidRPr="007D1301">
        <w:rPr>
          <w:rFonts w:ascii="Times New Roman" w:hAnsi="Times New Roman" w:cs="Times New Roman"/>
          <w:bCs/>
          <w:iCs/>
          <w:sz w:val="24"/>
          <w:szCs w:val="24"/>
          <w:lang w:eastAsia="ru-RU"/>
        </w:rPr>
        <w:t>valstspilsētas</w:t>
      </w:r>
      <w:proofErr w:type="spellEnd"/>
      <w:r w:rsidRPr="007D1301">
        <w:rPr>
          <w:rFonts w:ascii="Times New Roman" w:hAnsi="Times New Roman" w:cs="Times New Roman"/>
          <w:bCs/>
          <w:iCs/>
          <w:sz w:val="24"/>
          <w:szCs w:val="24"/>
          <w:lang w:eastAsia="ru-RU"/>
        </w:rPr>
        <w:t xml:space="preserve"> pašvaldības Izglītības, kultūras un sporta departamenta</w:t>
      </w:r>
    </w:p>
    <w:p w14:paraId="6694B69F"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atklātā konkursā</w:t>
      </w:r>
    </w:p>
    <w:p w14:paraId="722EF0C3"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
          <w:bCs/>
          <w:sz w:val="24"/>
          <w:szCs w:val="24"/>
        </w:rPr>
        <w:t>Mācību vides un specializētā aprīkojuma piegāde</w:t>
      </w:r>
      <w:r w:rsidRPr="007D1301">
        <w:rPr>
          <w:rFonts w:eastAsia="Times New Roman"/>
          <w:b/>
          <w:bCs/>
          <w:color w:val="000000"/>
          <w:sz w:val="24"/>
          <w:szCs w:val="24"/>
        </w:rPr>
        <w:t xml:space="preserve"> Rīgas </w:t>
      </w:r>
      <w:proofErr w:type="spellStart"/>
      <w:r w:rsidRPr="007D1301">
        <w:rPr>
          <w:rFonts w:eastAsia="Times New Roman"/>
          <w:b/>
          <w:bCs/>
          <w:color w:val="000000"/>
          <w:sz w:val="24"/>
          <w:szCs w:val="24"/>
        </w:rPr>
        <w:t>Ēbelmuižas</w:t>
      </w:r>
      <w:proofErr w:type="spellEnd"/>
      <w:r w:rsidRPr="007D1301">
        <w:rPr>
          <w:rFonts w:eastAsia="Times New Roman"/>
          <w:b/>
          <w:bCs/>
          <w:color w:val="000000"/>
          <w:sz w:val="24"/>
          <w:szCs w:val="24"/>
        </w:rPr>
        <w:t xml:space="preserve"> pamatskolai un </w:t>
      </w:r>
      <w:r w:rsidRPr="007D1301">
        <w:rPr>
          <w:rFonts w:ascii="Times New Roman" w:hAnsi="Times New Roman" w:cs="Times New Roman"/>
          <w:b/>
          <w:bCs/>
          <w:sz w:val="24"/>
          <w:szCs w:val="24"/>
        </w:rPr>
        <w:t xml:space="preserve"> Rīgas Strazdumuižas vidusskolai – attīstības centram</w:t>
      </w:r>
      <w:r w:rsidRPr="007D1301">
        <w:rPr>
          <w:rFonts w:ascii="Times New Roman" w:hAnsi="Times New Roman" w:cs="Times New Roman"/>
          <w:bCs/>
          <w:iCs/>
          <w:sz w:val="24"/>
          <w:szCs w:val="24"/>
          <w:lang w:eastAsia="ru-RU"/>
        </w:rPr>
        <w:t xml:space="preserve"> "</w:t>
      </w:r>
    </w:p>
    <w:p w14:paraId="0DD7647A" w14:textId="77777777" w:rsidR="00291438" w:rsidRPr="007D1301" w:rsidRDefault="00291438" w:rsidP="00291438">
      <w:pPr>
        <w:spacing w:after="0" w:line="240" w:lineRule="auto"/>
        <w:jc w:val="center"/>
        <w:rPr>
          <w:rFonts w:ascii="Times New Roman" w:hAnsi="Times New Roman" w:cs="Times New Roman"/>
          <w:bCs/>
          <w:iCs/>
          <w:sz w:val="24"/>
          <w:szCs w:val="24"/>
          <w:lang w:eastAsia="ru-RU"/>
        </w:rPr>
      </w:pPr>
      <w:r w:rsidRPr="007D1301">
        <w:rPr>
          <w:rFonts w:ascii="Times New Roman" w:hAnsi="Times New Roman" w:cs="Times New Roman"/>
          <w:bCs/>
          <w:iCs/>
          <w:sz w:val="24"/>
          <w:szCs w:val="24"/>
          <w:lang w:eastAsia="ru-RU"/>
        </w:rPr>
        <w:t>Iepirkuma identifikācijas numurs</w:t>
      </w:r>
    </w:p>
    <w:p w14:paraId="1B3644B6" w14:textId="77777777" w:rsidR="00291438" w:rsidRPr="007D1301" w:rsidRDefault="00291438" w:rsidP="00291438">
      <w:pPr>
        <w:tabs>
          <w:tab w:val="left" w:pos="1134"/>
        </w:tabs>
        <w:spacing w:after="0" w:line="240" w:lineRule="auto"/>
        <w:jc w:val="center"/>
        <w:rPr>
          <w:rFonts w:ascii="Times New Roman" w:eastAsia="Times New Roman" w:hAnsi="Times New Roman" w:cs="Times New Roman"/>
          <w:b/>
          <w:bCs/>
          <w:color w:val="000000"/>
          <w:sz w:val="26"/>
          <w:szCs w:val="26"/>
        </w:rPr>
      </w:pPr>
      <w:r w:rsidRPr="007D1301">
        <w:rPr>
          <w:rFonts w:ascii="Times New Roman" w:hAnsi="Times New Roman" w:cs="Times New Roman"/>
          <w:bCs/>
          <w:iCs/>
          <w:sz w:val="24"/>
          <w:szCs w:val="24"/>
          <w:lang w:eastAsia="ru-RU"/>
        </w:rPr>
        <w:t>RVPIKSD 2026/21</w:t>
      </w:r>
    </w:p>
    <w:p w14:paraId="0BF6A9E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Tehniskā piedāvājuma sagatavošana</w:t>
      </w:r>
    </w:p>
    <w:p w14:paraId="10E1983B"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Iepirkuma priekšmets ir mācību vides un specializētā aprīkojuma piegāde </w:t>
      </w:r>
      <w:r w:rsidRPr="007D1301">
        <w:rPr>
          <w:rFonts w:eastAsia="Times New Roman"/>
          <w:color w:val="000000"/>
          <w:sz w:val="24"/>
          <w:szCs w:val="24"/>
        </w:rPr>
        <w:t xml:space="preserve">Rīgas </w:t>
      </w:r>
      <w:proofErr w:type="spellStart"/>
      <w:r w:rsidRPr="007D1301">
        <w:rPr>
          <w:rFonts w:eastAsia="Times New Roman"/>
          <w:color w:val="000000"/>
          <w:sz w:val="24"/>
          <w:szCs w:val="24"/>
        </w:rPr>
        <w:t>Ēbelmuižas</w:t>
      </w:r>
      <w:proofErr w:type="spellEnd"/>
      <w:r w:rsidRPr="007D1301">
        <w:rPr>
          <w:rFonts w:eastAsia="Times New Roman"/>
          <w:color w:val="000000"/>
          <w:sz w:val="24"/>
          <w:szCs w:val="24"/>
        </w:rPr>
        <w:t xml:space="preserve"> pamatskolai un</w:t>
      </w:r>
      <w:r w:rsidRPr="007D1301">
        <w:rPr>
          <w:rFonts w:eastAsia="Times New Roman"/>
          <w:b/>
          <w:bCs/>
          <w:color w:val="000000"/>
          <w:sz w:val="24"/>
          <w:szCs w:val="24"/>
        </w:rPr>
        <w:t xml:space="preserve"> </w:t>
      </w:r>
      <w:r w:rsidRPr="007D1301">
        <w:rPr>
          <w:rFonts w:ascii="Times New Roman" w:hAnsi="Times New Roman"/>
          <w:sz w:val="24"/>
          <w:szCs w:val="24"/>
        </w:rPr>
        <w:t>Rīgas Strazdumuižas vidusskolai – attīstības centram atbilstoši iepirkuma daļām un tehniskajā specifikācijā norādītajām precēm.</w:t>
      </w:r>
    </w:p>
    <w:p w14:paraId="3999CC9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Tehniskajā specifikācijā norādītās prasības ir minimālās prasības. Pretendents var piedāvāt līdzvērtīgu vai labāku preci, ja tā nodrošina paredzēto lietojumu, drošību, funkcionalitāti un atbilstību nolikuma prasībām.</w:t>
      </w:r>
    </w:p>
    <w:p w14:paraId="5C4A05A2" w14:textId="32F81B82"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Ja tehniskajā specifikācijā lietots apzīmējums “vismaz”, pretendents drīkst piedāvāt lielāku vai labāku vērtību. Ja lietots apzīmējums “ne vairāk kā”, pretendents drīkst piedāvāt mazāku vērtību. </w:t>
      </w:r>
    </w:p>
    <w:p w14:paraId="1EC6F6B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Atsauces uz standartiem, preču veidiem vai tehniskajiem risinājumiem ir saprotamas kā prasība nodrošināt attiecīgu kvalitāti un funkcionalitāti. Ja pretendents piedāvā ekvivalentu risinājumu, tam jāspēj pierādīt piedāvātās preces atbilstību.</w:t>
      </w:r>
    </w:p>
    <w:p w14:paraId="51F37C4F"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piedāvātās preces lietošanai nepieciešami piederumi, stiprinājumi, programmatūra, licences, vadi, adapteri, barošanas bloki vai citi elementi, pretendents tos iekļauj piedāvājumā un cenā, lai preces varētu lietot bez papildu iegādēm.</w:t>
      </w:r>
    </w:p>
    <w:p w14:paraId="04F4B486"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Visām precēm jābūt jaunām, nelietotām, pilnībā nokomplektētām, drošām lietošanai izglītības iestādē un legāli realizējamām Eiropas Savienībā. Precēm jābūt ar CE marķējumu, ja attiecīgajai preču grupai tas ir piemērojams.</w:t>
      </w:r>
    </w:p>
    <w:p w14:paraId="3ABE39A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Piegāde ietver preču piegādi, izkraušanu, novietošanu Pasūtītāja norādītajā vietā, uzstādīšanu vai montāžu, konfigurēšanu, pārbaudi, lietotāju apmācību, ja tā nepieciešama attiecīgās preces lietošanai, un nodošanu Pasūtītājam lietošanai gatavā stāvoklī.</w:t>
      </w:r>
    </w:p>
    <w:p w14:paraId="2EB634E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Pretendents katrai piedāvātajai precei norāda ražotāju, modeli, preces kodu, ja tāds ir, un īsu aprakstu. Tehniskā piedāvājuma tabulā pretendents konkrēti apraksta piedāvāto preci vai risinājumu un norāda, kā tas atbilst katrai prasībai. Ar vispārīgu norādi “atbilst” vien nepietiek, ja prasības izpildi nepieciešams pārbaudīt pēc būtības.</w:t>
      </w:r>
    </w:p>
    <w:p w14:paraId="1F19349A"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Pretendents tehniskajam piedāvājumam pievieno dokumentāciju, no kuras iespējams pārliecināties par piedāvāto preču atbilstību, piemēram, ražotāja datu lapas, tehniskās specifikācijas, katalogu lapas, lietošanas instrukcijas, attēlus vai citus līdzvērtīgus dokumentus.</w:t>
      </w:r>
    </w:p>
    <w:p w14:paraId="2503BCE2" w14:textId="735AFE0F" w:rsidR="00291438" w:rsidRPr="007D1301" w:rsidRDefault="00430EF5" w:rsidP="006F3DCF">
      <w:pPr>
        <w:spacing w:after="0" w:line="240" w:lineRule="auto"/>
        <w:ind w:firstLine="360"/>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1.10. </w:t>
      </w:r>
      <w:r w:rsidR="00291438" w:rsidRPr="007D1301">
        <w:rPr>
          <w:rFonts w:ascii="Times New Roman" w:hAnsi="Times New Roman"/>
          <w:sz w:val="24"/>
          <w:szCs w:val="24"/>
        </w:rPr>
        <w:t>Pretendents ir atbildīgs par to, lai piedāvātās preces, to komplektācija un ar piegādi saistītie pakalpojumi pilnībā atbilstu tehniskajā specifikācijā un nolikumā noteiktajām prasībām.</w:t>
      </w:r>
    </w:p>
    <w:p w14:paraId="0D7A62AF" w14:textId="12FF5616" w:rsidR="00430EF5" w:rsidRPr="007D1301" w:rsidRDefault="00430EF5" w:rsidP="00430EF5">
      <w:pPr>
        <w:ind w:left="360"/>
        <w:jc w:val="both"/>
        <w:rPr>
          <w:rFonts w:ascii="Times New Roman" w:hAnsi="Times New Roman"/>
          <w:kern w:val="2"/>
          <w:sz w:val="24"/>
          <w:szCs w:val="24"/>
          <w:lang w:eastAsia="lv-LV"/>
          <w14:ligatures w14:val="standardContextual"/>
        </w:rPr>
      </w:pPr>
      <w:r w:rsidRPr="007D1301">
        <w:rPr>
          <w:rFonts w:ascii="Times New Roman" w:hAnsi="Times New Roman"/>
          <w:kern w:val="2"/>
          <w:sz w:val="24"/>
          <w:szCs w:val="24"/>
          <w:lang w:eastAsia="lv-LV"/>
          <w14:ligatures w14:val="standardContextual"/>
        </w:rPr>
        <w:t xml:space="preserve">1.11. Piedāvājot/piegādājot preci Pretendents apņemas ievēro ministru kabineta 25.06.2025. noteikumu Nr.397 “Minimālās </w:t>
      </w:r>
      <w:proofErr w:type="spellStart"/>
      <w:r w:rsidRPr="007D1301">
        <w:rPr>
          <w:rFonts w:ascii="Times New Roman" w:hAnsi="Times New Roman"/>
          <w:kern w:val="2"/>
          <w:sz w:val="24"/>
          <w:szCs w:val="24"/>
          <w:lang w:eastAsia="lv-LV"/>
          <w14:ligatures w14:val="standardContextual"/>
        </w:rPr>
        <w:t>kiberdrošības</w:t>
      </w:r>
      <w:proofErr w:type="spellEnd"/>
      <w:r w:rsidRPr="007D1301">
        <w:rPr>
          <w:rFonts w:ascii="Times New Roman" w:hAnsi="Times New Roman"/>
          <w:kern w:val="2"/>
          <w:sz w:val="24"/>
          <w:szCs w:val="24"/>
          <w:lang w:eastAsia="lv-LV"/>
          <w14:ligatures w14:val="standardContextual"/>
        </w:rPr>
        <w:t xml:space="preserve"> prasības” 86.punkta prasības;</w:t>
      </w:r>
    </w:p>
    <w:p w14:paraId="1B71E1C7"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termiņš</w:t>
      </w:r>
    </w:p>
    <w:p w14:paraId="7AEF4131" w14:textId="21C010C4"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Piegādātājs nodrošina attiecīgajā iepirkuma daļā piedāvāto preču piegādi, izkraušanu, novietošanu Pasūtītāja norādītajā vietā, uzstādīšanu vai montāžu, konfigurēšanu, pārbaudi un nodošanu lietošanai gatavā stāvoklī </w:t>
      </w:r>
      <w:r w:rsidR="00CF49E8" w:rsidRPr="007D1301">
        <w:rPr>
          <w:rFonts w:ascii="Times New Roman" w:hAnsi="Times New Roman"/>
          <w:sz w:val="24"/>
          <w:szCs w:val="24"/>
        </w:rPr>
        <w:t>viena mēneša laikā pēc līguma noslēgšanas brīža.</w:t>
      </w:r>
    </w:p>
    <w:p w14:paraId="47A4F3F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Piegādes termiņš attiecas uz visu attiecīgās iepirkuma daļas līguma apjomu, tostarp visām precēm, komplektācijām, piederumiem un ar piegādi saistītajiem pakalpojumiem.</w:t>
      </w:r>
    </w:p>
    <w:p w14:paraId="1E2FBAEC"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lastRenderedPageBreak/>
        <w:t>Piegādi var veikt pa daļām, iepriekš saskaņojot to ar Pasūtītāju, ja tas netraucē iestādes darbu, nerada Pasūtītājam papildu izmaksas un nodrošina pilnīgu līguma izpildi noteiktajā termiņā.</w:t>
      </w:r>
    </w:p>
    <w:p w14:paraId="2822BD10"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vieta</w:t>
      </w:r>
    </w:p>
    <w:p w14:paraId="57BBD3AC"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Piegādes vieta: Rīgas Strazdumuižas vidusskola – attīstības centrs, </w:t>
      </w:r>
      <w:proofErr w:type="spellStart"/>
      <w:r w:rsidRPr="007D1301">
        <w:rPr>
          <w:rFonts w:ascii="Times New Roman" w:hAnsi="Times New Roman"/>
          <w:sz w:val="24"/>
          <w:szCs w:val="24"/>
        </w:rPr>
        <w:t>Braila</w:t>
      </w:r>
      <w:proofErr w:type="spellEnd"/>
      <w:r w:rsidRPr="007D1301">
        <w:rPr>
          <w:rFonts w:ascii="Times New Roman" w:hAnsi="Times New Roman"/>
          <w:sz w:val="24"/>
          <w:szCs w:val="24"/>
        </w:rPr>
        <w:t xml:space="preserve"> ielā 24 , Rīga,  LV-1024, e-pasts: smvs@riga.lv, tālrunis: 67 474522.</w:t>
      </w:r>
    </w:p>
    <w:p w14:paraId="5BB4448D" w14:textId="77777777" w:rsidR="00291438" w:rsidRPr="007D1301" w:rsidRDefault="00291438" w:rsidP="00291438">
      <w:pPr>
        <w:numPr>
          <w:ilvl w:val="1"/>
          <w:numId w:val="25"/>
        </w:numPr>
        <w:spacing w:after="0" w:line="240" w:lineRule="auto"/>
        <w:jc w:val="both"/>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 xml:space="preserve">Kontaktpersonas: Rīgas Strazdumuižas vidusskolas – attīstības centra direktora vietniece Ieva Klīve, tālrunis 26475159, e-pasts </w:t>
      </w:r>
      <w:hyperlink r:id="rId14" w:history="1">
        <w:r w:rsidRPr="007D1301">
          <w:rPr>
            <w:rFonts w:ascii="Times New Roman" w:eastAsia="Times New Roman" w:hAnsi="Times New Roman" w:cs="Times New Roman"/>
            <w:color w:val="0000FF"/>
            <w:sz w:val="24"/>
            <w:szCs w:val="24"/>
            <w:u w:val="single"/>
            <w:lang w:eastAsia="lv-LV"/>
          </w:rPr>
          <w:t>iklive@edu.riga.lv</w:t>
        </w:r>
      </w:hyperlink>
      <w:r w:rsidRPr="007D1301">
        <w:rPr>
          <w:rFonts w:ascii="Times New Roman" w:eastAsia="Times New Roman" w:hAnsi="Times New Roman"/>
          <w:sz w:val="24"/>
          <w:szCs w:val="24"/>
          <w:lang w:eastAsia="lv-LV"/>
        </w:rPr>
        <w:t xml:space="preserve">; Rīgas Strazdumuižas vidusskolas – attīstības centra direktore Ligita Ģeida, tālrunis 67474525, 29449576, e-pasts </w:t>
      </w:r>
      <w:hyperlink r:id="rId15" w:history="1">
        <w:r w:rsidRPr="007D1301">
          <w:rPr>
            <w:rFonts w:ascii="Times New Roman" w:eastAsia="Times New Roman" w:hAnsi="Times New Roman"/>
            <w:color w:val="0000FF"/>
            <w:sz w:val="24"/>
            <w:szCs w:val="24"/>
            <w:u w:val="single"/>
            <w:lang w:eastAsia="lv-LV"/>
          </w:rPr>
          <w:t>lgeida@edu.riga.lv</w:t>
        </w:r>
      </w:hyperlink>
      <w:r w:rsidRPr="007D1301">
        <w:rPr>
          <w:rFonts w:ascii="Times New Roman" w:eastAsia="Times New Roman" w:hAnsi="Times New Roman"/>
          <w:sz w:val="24"/>
          <w:szCs w:val="24"/>
          <w:lang w:eastAsia="lv-LV"/>
        </w:rPr>
        <w:t>;</w:t>
      </w:r>
    </w:p>
    <w:p w14:paraId="2DB6B19C" w14:textId="0B5C5E14"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Piegādes vieta: Rīgas </w:t>
      </w:r>
      <w:proofErr w:type="spellStart"/>
      <w:r w:rsidRPr="007D1301">
        <w:rPr>
          <w:rFonts w:ascii="Times New Roman" w:hAnsi="Times New Roman"/>
          <w:sz w:val="24"/>
          <w:szCs w:val="24"/>
        </w:rPr>
        <w:t>Ēbelmuižas</w:t>
      </w:r>
      <w:proofErr w:type="spellEnd"/>
      <w:r w:rsidRPr="007D1301">
        <w:rPr>
          <w:rFonts w:ascii="Times New Roman" w:hAnsi="Times New Roman"/>
          <w:sz w:val="24"/>
          <w:szCs w:val="24"/>
        </w:rPr>
        <w:t xml:space="preserve"> pamatskola, Graudu iela 21, Rīga, LV-1058, e-pasts: repsk@riga.lv, tālrunis: 67 181 90</w:t>
      </w:r>
      <w:r w:rsidR="00AC21B7" w:rsidRPr="007D1301">
        <w:rPr>
          <w:rFonts w:ascii="Times New Roman" w:hAnsi="Times New Roman"/>
          <w:sz w:val="24"/>
          <w:szCs w:val="24"/>
        </w:rPr>
        <w:t>7</w:t>
      </w:r>
      <w:r w:rsidRPr="007D1301">
        <w:rPr>
          <w:rFonts w:ascii="Times New Roman" w:hAnsi="Times New Roman"/>
          <w:sz w:val="24"/>
          <w:szCs w:val="24"/>
        </w:rPr>
        <w:t>.</w:t>
      </w:r>
    </w:p>
    <w:p w14:paraId="54C88616" w14:textId="71E8345D" w:rsidR="00291438" w:rsidRPr="007D1301" w:rsidRDefault="00291438" w:rsidP="00291438">
      <w:pPr>
        <w:numPr>
          <w:ilvl w:val="1"/>
          <w:numId w:val="25"/>
        </w:numPr>
        <w:spacing w:after="0" w:line="240" w:lineRule="auto"/>
        <w:jc w:val="both"/>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 xml:space="preserve">Kontaktpersonas: Rīgas </w:t>
      </w:r>
      <w:proofErr w:type="spellStart"/>
      <w:r w:rsidRPr="007D1301">
        <w:rPr>
          <w:rFonts w:ascii="Times New Roman" w:eastAsia="Times New Roman" w:hAnsi="Times New Roman"/>
          <w:sz w:val="24"/>
          <w:szCs w:val="24"/>
          <w:lang w:eastAsia="lv-LV"/>
        </w:rPr>
        <w:t>Ēbelmuižas</w:t>
      </w:r>
      <w:proofErr w:type="spellEnd"/>
      <w:r w:rsidRPr="007D1301">
        <w:rPr>
          <w:rFonts w:ascii="Times New Roman" w:eastAsia="Times New Roman" w:hAnsi="Times New Roman"/>
          <w:sz w:val="24"/>
          <w:szCs w:val="24"/>
          <w:lang w:eastAsia="lv-LV"/>
        </w:rPr>
        <w:t xml:space="preserve"> pamatskolas direktore Kristiāna Pauniņa, </w:t>
      </w:r>
      <w:r w:rsidR="00AC21B7" w:rsidRPr="007D1301">
        <w:rPr>
          <w:rFonts w:ascii="Times New Roman" w:eastAsia="Times New Roman" w:hAnsi="Times New Roman"/>
          <w:sz w:val="24"/>
          <w:szCs w:val="24"/>
          <w:lang w:eastAsia="lv-LV"/>
        </w:rPr>
        <w:t xml:space="preserve">tālrunis 67181909, </w:t>
      </w:r>
      <w:r w:rsidR="00AC21B7" w:rsidRPr="007D1301">
        <w:rPr>
          <w:rFonts w:ascii="Times New Roman" w:hAnsi="Times New Roman"/>
          <w:sz w:val="24"/>
          <w:szCs w:val="24"/>
        </w:rPr>
        <w:t xml:space="preserve">26523862, </w:t>
      </w:r>
      <w:r w:rsidRPr="007D1301">
        <w:rPr>
          <w:rFonts w:ascii="Times New Roman" w:eastAsia="Times New Roman" w:hAnsi="Times New Roman"/>
          <w:sz w:val="24"/>
          <w:szCs w:val="24"/>
          <w:lang w:eastAsia="lv-LV"/>
        </w:rPr>
        <w:t xml:space="preserve">e-pasts: </w:t>
      </w:r>
      <w:hyperlink r:id="rId16" w:history="1">
        <w:r w:rsidRPr="007D1301">
          <w:rPr>
            <w:rFonts w:ascii="Times New Roman" w:eastAsia="Times New Roman" w:hAnsi="Times New Roman" w:cs="Times New Roman"/>
            <w:color w:val="0000FF"/>
            <w:sz w:val="24"/>
            <w:szCs w:val="24"/>
            <w:u w:val="single"/>
            <w:lang w:eastAsia="lv-LV"/>
          </w:rPr>
          <w:t>kpaunina@edu.riga.lv</w:t>
        </w:r>
      </w:hyperlink>
      <w:r w:rsidRPr="007D1301">
        <w:rPr>
          <w:rFonts w:ascii="Times New Roman" w:eastAsia="Times New Roman" w:hAnsi="Times New Roman"/>
          <w:sz w:val="24"/>
          <w:szCs w:val="24"/>
          <w:lang w:eastAsia="lv-LV"/>
        </w:rPr>
        <w:t xml:space="preserve">; Rīgas </w:t>
      </w:r>
      <w:proofErr w:type="spellStart"/>
      <w:r w:rsidRPr="007D1301">
        <w:rPr>
          <w:rFonts w:ascii="Times New Roman" w:eastAsia="Times New Roman" w:hAnsi="Times New Roman"/>
          <w:sz w:val="24"/>
          <w:szCs w:val="24"/>
          <w:lang w:eastAsia="lv-LV"/>
        </w:rPr>
        <w:t>Ēbelmuižas</w:t>
      </w:r>
      <w:proofErr w:type="spellEnd"/>
      <w:r w:rsidRPr="007D1301">
        <w:rPr>
          <w:rFonts w:ascii="Times New Roman" w:eastAsia="Times New Roman" w:hAnsi="Times New Roman"/>
          <w:sz w:val="24"/>
          <w:szCs w:val="24"/>
          <w:lang w:eastAsia="lv-LV"/>
        </w:rPr>
        <w:t xml:space="preserve"> pamatskolas galvenais datortīkla administrators Kaspars Jansons, e-pasts: </w:t>
      </w:r>
      <w:hyperlink r:id="rId17" w:history="1">
        <w:r w:rsidRPr="007D1301">
          <w:rPr>
            <w:rFonts w:ascii="Times New Roman" w:eastAsia="Times New Roman" w:hAnsi="Times New Roman" w:cs="Times New Roman"/>
            <w:color w:val="0000FF"/>
            <w:sz w:val="24"/>
            <w:szCs w:val="24"/>
            <w:u w:val="single"/>
            <w:lang w:eastAsia="lv-LV"/>
          </w:rPr>
          <w:t>kjansons20@edu.riga.lv</w:t>
        </w:r>
      </w:hyperlink>
      <w:r w:rsidRPr="007D1301">
        <w:rPr>
          <w:rFonts w:ascii="Times New Roman" w:eastAsia="Times New Roman" w:hAnsi="Times New Roman"/>
          <w:sz w:val="24"/>
          <w:szCs w:val="24"/>
          <w:lang w:eastAsia="lv-LV"/>
        </w:rPr>
        <w:t>.</w:t>
      </w:r>
    </w:p>
    <w:p w14:paraId="2BCCE0B8"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Piegādes un uzstādīšanas noteikumi</w:t>
      </w:r>
    </w:p>
    <w:p w14:paraId="6DD5CDC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pirms piegādes saskaņo ar Pasūtītāju piegādes datumu, laiku, piekļuvi telpām un preču novietošanas vietu.</w:t>
      </w:r>
    </w:p>
    <w:p w14:paraId="3E45454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piegādā drošā iepakojumā, kas pasargā tās transportēšanas, izkraušanas un pārvietošanas laikā.</w:t>
      </w:r>
    </w:p>
    <w:p w14:paraId="0280A9B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atbild par preču saglabāšanu un drošību līdz to nodošanai Pasūtītājam.</w:t>
      </w:r>
    </w:p>
    <w:p w14:paraId="1CFB85EF"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kopā ar precēm nodod visu to lietošanai nepieciešamo komplektāciju, piederumus, stiprinājumus, savienojuma elementus, barošanas blokus, vadus, programmatūru, licences un citus elementus, ja tie nepieciešami preču pilnvērtīgai lietošanai.</w:t>
      </w:r>
    </w:p>
    <w:p w14:paraId="784DDAFE"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attiecīgās preces lietošanai nepieciešama uzstādīšana, montāža, konfigurēšana vai pieslēgšana, piegādātājs to nodrošina saviem spēkiem un par saviem līdzekļiem.</w:t>
      </w:r>
    </w:p>
    <w:p w14:paraId="5DD749D1"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Pēc uzstādīšanas, montāžas vai konfigurēšanas piegādātājs pārbauda, vai preces darbojas un ir lietošanai gatavas.</w:t>
      </w:r>
    </w:p>
    <w:p w14:paraId="2737C76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Piegādātajām precēm jābūt jaunām, nelietotām, pilnībā nokomplektētām un atbilstošām tehniskajā specifikācijā noteiktajām prasībām.</w:t>
      </w:r>
    </w:p>
    <w:p w14:paraId="21E939D2"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prece sastāv no vairākām daļām vai darbojas kopā ar citu aprīkojumu, piegādātājs nodrošina šo daļu savietojamību un darbību bez papildu Pasūtītāja iegādēm.</w:t>
      </w:r>
    </w:p>
    <w:p w14:paraId="0B5BF5C0"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Piegādātās preces atbilst Eiropas Savienībā piemērojamām drošības, kvalitātes un vides aizsardzības prasībām. Precēm jābūt ar CE marķējumu, ja attiecīgajai preču grupai tas ir piemērojams.</w:t>
      </w:r>
    </w:p>
    <w:p w14:paraId="61EF6CA9"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nodod Pasūtītājam ar precēm saistīto dokumentāciju, ja tā nepieciešama preču lietošanai, uzstādīšanai, apkopei, garantijas izmantošanai vai atbilstības pārbaudei.</w:t>
      </w:r>
    </w:p>
    <w:p w14:paraId="39288C27"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 xml:space="preserve">Pārbaude un pieņemšana </w:t>
      </w:r>
    </w:p>
    <w:p w14:paraId="6395783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Pēc piegādes Pasūtītājs pārbauda, vai piegādātās preces atbilst pasūtītajam daudzumam, komplektācijai, tehniskajai specifikācijai un pretendenta piedāvājumam.</w:t>
      </w:r>
    </w:p>
    <w:p w14:paraId="78313A07"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precei nepieciešama uzstādīšana, montāža, konfigurēšana vai pieslēgšana, prece tiek pieņemta pēc tam, kad tā ir uzstādīta, pārbaudīta un nodota Pasūtītājam lietošanai gatavā stāvoklī.</w:t>
      </w:r>
    </w:p>
    <w:p w14:paraId="138C284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Pasūtītājs ir tiesīgs nepieņemt preci, ja tā neatbilst tehniskajai specifikācijai, ir bojāta, nav pilnībā nokomplektēta vai nav lietošanai gatava.</w:t>
      </w:r>
    </w:p>
    <w:p w14:paraId="02F166CA"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pārbaudes laikā tiek konstatēti trūkumi, Piegādātājs tos novērš par saviem līdzekļiem Pasūtītāja noteiktajā saprātīgā termiņā.</w:t>
      </w:r>
    </w:p>
    <w:p w14:paraId="0200FBB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Preču pieņemšanu apliecina abpusēji parakstīts nodošanas un pieņemšanas akts. Akta parakstīšana neatbrīvo Piegādātāju no garantijas saistībām un pienākuma novērst vēlāk konstatētus trūkumus.</w:t>
      </w:r>
    </w:p>
    <w:p w14:paraId="7AC4AAD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lastRenderedPageBreak/>
        <w:t>Lietotāju apmācība</w:t>
      </w:r>
    </w:p>
    <w:p w14:paraId="65DBD0E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piegādātās preces lietošanai nepieciešama lietotāju apmācība, Piegādātājs pēc preču uzstādīšanas, montāžas vai konfigurēšanas nodrošina Pasūtītāja norādīto darbinieku apmācību.</w:t>
      </w:r>
    </w:p>
    <w:p w14:paraId="3CE9DA0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Apmācības laikā Piegādātājs izskaidro attiecīgās preces lietošanu, uzturēšanu un drošas ekspluatācijas pamatnosacījumus.</w:t>
      </w:r>
    </w:p>
    <w:p w14:paraId="725EFE09"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ieslēgšanu, izslēgšanu un ikdienas lietošanu, ja tas attiecināms uz konkrēto preci;</w:t>
      </w:r>
    </w:p>
    <w:p w14:paraId="41448CE4"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funkciju, piederumu, vadības elementu vai programmatūras lietošanu, ja tādi ir;</w:t>
      </w:r>
    </w:p>
    <w:p w14:paraId="7DDDD6C6"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preces kopšanu, uzturēšanu, uzlādi vai sagatavošanu darbam, ja tas nepieciešams;</w:t>
      </w:r>
    </w:p>
    <w:p w14:paraId="428562DD"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biežāk sastopamo vienkāršo darbības traucējumu atpazīšanu un rīcību šādos gadījumos;</w:t>
      </w:r>
    </w:p>
    <w:p w14:paraId="122E98B9" w14:textId="77777777" w:rsidR="00291438" w:rsidRPr="007D1301" w:rsidRDefault="00291438" w:rsidP="00291438">
      <w:pPr>
        <w:numPr>
          <w:ilvl w:val="2"/>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garantijas, apkopes un tehniskā atbalsta saņemšanas kārtību.</w:t>
      </w:r>
    </w:p>
    <w:p w14:paraId="20A59BEB"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Apmācība tiek nodrošināta latviešu valodā Pasūtītāja telpās vai attālināti, ja Pasūtītājs tam piekrīt un tas ir piemēroti konkrētajai precei.</w:t>
      </w:r>
    </w:p>
    <w:p w14:paraId="0C5B4E61"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pēc apmācības nodod Pasūtītājam lietošanas instrukcijas, lietotāja rokasgrāmatas vai citu nepieciešamo dokumentāciju latviešu valodā vai ar skaidrojumu latviešu valodā.</w:t>
      </w:r>
    </w:p>
    <w:p w14:paraId="25DAA812"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Izmaksas, kas saistītas ar apmācības organizēšanu un nodrošināšanu, ir iekļautas piedāvājuma cenā un netiek apmaksātas atsevišķi.</w:t>
      </w:r>
    </w:p>
    <w:p w14:paraId="506E834B"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sz w:val="24"/>
          <w:szCs w:val="24"/>
          <w:lang w:eastAsia="lv-LV"/>
        </w:rPr>
      </w:pPr>
      <w:r w:rsidRPr="007D1301">
        <w:rPr>
          <w:rFonts w:ascii="Times New Roman" w:eastAsia="Times New Roman" w:hAnsi="Times New Roman"/>
          <w:b/>
          <w:bCs/>
          <w:sz w:val="24"/>
          <w:szCs w:val="24"/>
          <w:lang w:eastAsia="lv-LV"/>
        </w:rPr>
        <w:t>Tehniskais atbalsts</w:t>
      </w:r>
    </w:p>
    <w:p w14:paraId="3AAFBC66"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garantijas periodā nodrošina tehnisko atbalstu par piegādāto preču lietošanu, darbību, apkopi un garantijas jautājumiem, ja šāds atbalsts attiecīgajai precei ir nepieciešams.</w:t>
      </w:r>
    </w:p>
    <w:p w14:paraId="02DB5AF8"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Pasūtītājs tehniskā atbalsta pieprasījumus iesniedz pa tālruni vai elektronisko pastu darba dienās.</w:t>
      </w:r>
    </w:p>
    <w:p w14:paraId="343D7B4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sniedz sākotnējo atbildi uz tehniskā atbalsta pieprasījumu ne vēlāk kā 2 (divu) darba dienu laikā no pieprasījuma saņemšanas dienas.</w:t>
      </w:r>
    </w:p>
    <w:p w14:paraId="35AEA8C3"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Ja jautājumu nav iespējams atrisināt attālināti, Piegādātājs vienojas ar Pasūtītāju par turpmāko rīcību, piemēram, preces pārbaudi, remonta organizēšanu, nomaiņu vai speciālista klātienes vizīti, ja tā nepieciešama.</w:t>
      </w:r>
    </w:p>
    <w:p w14:paraId="088D0F2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Tehniskais atbalsts ir iekļauts piedāvājuma cenā un netiek apmaksāts atsevišķi.</w:t>
      </w:r>
    </w:p>
    <w:p w14:paraId="268AAACD" w14:textId="77777777" w:rsidR="00291438" w:rsidRPr="007D1301" w:rsidRDefault="00291438" w:rsidP="00291438">
      <w:pPr>
        <w:numPr>
          <w:ilvl w:val="0"/>
          <w:numId w:val="25"/>
        </w:numPr>
        <w:spacing w:after="0" w:line="240" w:lineRule="auto"/>
        <w:jc w:val="both"/>
        <w:outlineLvl w:val="2"/>
        <w:rPr>
          <w:rFonts w:ascii="Times New Roman" w:eastAsia="Times New Roman" w:hAnsi="Times New Roman"/>
          <w:b/>
          <w:bCs/>
          <w:sz w:val="24"/>
          <w:szCs w:val="24"/>
          <w:lang w:eastAsia="lv-LV"/>
        </w:rPr>
      </w:pPr>
      <w:r w:rsidRPr="007D1301">
        <w:rPr>
          <w:rFonts w:ascii="Times New Roman" w:eastAsia="Times New Roman" w:hAnsi="Times New Roman"/>
          <w:b/>
          <w:bCs/>
          <w:sz w:val="24"/>
          <w:szCs w:val="24"/>
          <w:lang w:eastAsia="lv-LV"/>
        </w:rPr>
        <w:t>Garantija</w:t>
      </w:r>
    </w:p>
    <w:p w14:paraId="30C7425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nodrošina piegādātajām precēm un ar to lietošanu saistītajiem uzstādīšanas, montāžas vai konfigurēšanas darbiem vismaz 24 (divdesmit četru) mēnešu garantiju no nodošanas un pieņemšanas akta abpusējas parakstīšanas dienas, ja preces tiek lietotas atbilstoši to lietošanas noteikumiem.</w:t>
      </w:r>
    </w:p>
    <w:p w14:paraId="674871C5"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Garantijas laikā Piegādātājs par saviem līdzekļiem novērš preču, komplektācijas vai veikto darbu defektus, kas nav radušies Pasūtītāja vainas, nepareizas lietošanas vai ārēju bojājumu dēļ.</w:t>
      </w:r>
    </w:p>
    <w:p w14:paraId="614189ED"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 xml:space="preserve">Par garantijas laikā konstatētajiem defektiem Pasūtītājs informē Piegādātāju </w:t>
      </w:r>
      <w:proofErr w:type="spellStart"/>
      <w:r w:rsidRPr="007D1301">
        <w:rPr>
          <w:rFonts w:ascii="Times New Roman" w:hAnsi="Times New Roman"/>
          <w:sz w:val="24"/>
          <w:szCs w:val="24"/>
        </w:rPr>
        <w:t>rakstveidā</w:t>
      </w:r>
      <w:proofErr w:type="spellEnd"/>
      <w:r w:rsidRPr="007D1301">
        <w:rPr>
          <w:rFonts w:ascii="Times New Roman" w:hAnsi="Times New Roman"/>
          <w:sz w:val="24"/>
          <w:szCs w:val="24"/>
        </w:rPr>
        <w:t>, nosūtot paziņojumu uz līgumā norādīto Piegādātāja kontaktinformāciju.</w:t>
      </w:r>
    </w:p>
    <w:p w14:paraId="2A553080"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Piegādātājs ne vēlāk kā 2 (divu) darba dienu laikā no paziņojuma saņemšanas dienas sniedz Pasūtītājam sākotnējo atbildi un vienojas par defekta pārbaudes vai novēršanas kārtību.</w:t>
      </w:r>
    </w:p>
    <w:p w14:paraId="21326B74" w14:textId="77777777" w:rsidR="00291438" w:rsidRPr="007D1301" w:rsidRDefault="00291438" w:rsidP="00291438">
      <w:pPr>
        <w:numPr>
          <w:ilvl w:val="1"/>
          <w:numId w:val="25"/>
        </w:numPr>
        <w:spacing w:after="0" w:line="240" w:lineRule="auto"/>
        <w:jc w:val="both"/>
        <w:rPr>
          <w:rFonts w:ascii="Times New Roman" w:hAnsi="Times New Roman"/>
          <w:kern w:val="2"/>
          <w:sz w:val="24"/>
          <w:szCs w:val="24"/>
          <w:lang w:eastAsia="lv-LV"/>
          <w14:ligatures w14:val="standardContextual"/>
        </w:rPr>
      </w:pPr>
      <w:r w:rsidRPr="007D1301">
        <w:rPr>
          <w:rFonts w:ascii="Times New Roman" w:hAnsi="Times New Roman"/>
          <w:sz w:val="24"/>
          <w:szCs w:val="24"/>
        </w:rPr>
        <w:t>Defektus Piegādātājs novērš saprātīgā termiņā, bet ne vēlāk kā 30 (trīsdesmit) kalendāro dienu laikā no Pasūtītāja paziņojuma saņemšanas dienas, ja puses nevienojas par citu termiņu. Ja preci nav iespējams salabot, Piegādātājs to aizstāj ar līdzvērtīgu jaunu preci vai atmaksā attiecīgās preces vērtību.</w:t>
      </w:r>
    </w:p>
    <w:p w14:paraId="2651098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br w:type="page"/>
      </w:r>
    </w:p>
    <w:p w14:paraId="0DE71EFE" w14:textId="77777777" w:rsidR="00291438" w:rsidRPr="007D1301" w:rsidRDefault="00291438" w:rsidP="00291438">
      <w:pPr>
        <w:numPr>
          <w:ilvl w:val="0"/>
          <w:numId w:val="65"/>
        </w:numPr>
        <w:shd w:val="clear" w:color="auto" w:fill="FAE2D5"/>
        <w:spacing w:after="0" w:line="240" w:lineRule="auto"/>
        <w:contextualSpacing/>
        <w:jc w:val="both"/>
        <w:rPr>
          <w:rFonts w:ascii="Times New Roman" w:hAnsi="Times New Roman" w:cs="Times New Roman"/>
          <w:b/>
          <w:bCs/>
          <w:sz w:val="24"/>
          <w:szCs w:val="24"/>
        </w:rPr>
      </w:pPr>
      <w:r w:rsidRPr="007D1301">
        <w:rPr>
          <w:rFonts w:ascii="Times New Roman" w:hAnsi="Times New Roman" w:cs="Times New Roman"/>
          <w:b/>
          <w:bCs/>
          <w:sz w:val="24"/>
          <w:szCs w:val="24"/>
        </w:rPr>
        <w:lastRenderedPageBreak/>
        <w:t>daļa "Aprīkojums personām ar redzes un garīgās attīstības traucējumiem"</w:t>
      </w:r>
    </w:p>
    <w:p w14:paraId="769CAA6C" w14:textId="77777777" w:rsidR="00291438" w:rsidRPr="007D1301" w:rsidRDefault="00291438" w:rsidP="00291438">
      <w:pPr>
        <w:spacing w:after="0" w:line="240" w:lineRule="auto"/>
        <w:ind w:left="720"/>
        <w:contextualSpacing/>
        <w:jc w:val="both"/>
        <w:rPr>
          <w:rFonts w:ascii="Times New Roman" w:hAnsi="Times New Roman" w:cs="Times New Roman"/>
        </w:rPr>
      </w:pPr>
    </w:p>
    <w:p w14:paraId="7342DB41" w14:textId="77777777" w:rsidR="00291438" w:rsidRPr="007D1301" w:rsidRDefault="00291438" w:rsidP="00291438">
      <w:pPr>
        <w:shd w:val="clear" w:color="auto" w:fill="FAE2D5"/>
        <w:spacing w:after="0" w:line="240" w:lineRule="auto"/>
        <w:jc w:val="both"/>
        <w:rPr>
          <w:rFonts w:ascii="Times New Roman" w:eastAsia="Aptos" w:hAnsi="Times New Roman" w:cs="Times New Roman"/>
          <w:kern w:val="2"/>
          <w14:ligatures w14:val="standardContextual"/>
        </w:rPr>
      </w:pPr>
      <w:r w:rsidRPr="007D1301">
        <w:rPr>
          <w:rFonts w:ascii="Times New Roman" w:eastAsia="Times New Roman" w:hAnsi="Times New Roman" w:cs="Times New Roman"/>
          <w:b/>
          <w:bCs/>
          <w:lang w:eastAsia="lv-LV"/>
        </w:rPr>
        <w:t xml:space="preserve">1. </w:t>
      </w:r>
      <w:proofErr w:type="spellStart"/>
      <w:r w:rsidRPr="007D1301">
        <w:rPr>
          <w:rFonts w:ascii="Times New Roman" w:eastAsia="Times New Roman" w:hAnsi="Times New Roman" w:cs="Times New Roman"/>
          <w:b/>
          <w:bCs/>
          <w:lang w:eastAsia="lv-LV"/>
        </w:rPr>
        <w:t>Taktilais</w:t>
      </w:r>
      <w:proofErr w:type="spellEnd"/>
      <w:r w:rsidRPr="007D1301">
        <w:rPr>
          <w:rFonts w:ascii="Times New Roman" w:eastAsia="Times New Roman" w:hAnsi="Times New Roman" w:cs="Times New Roman"/>
          <w:b/>
          <w:bCs/>
          <w:lang w:eastAsia="lv-LV"/>
        </w:rPr>
        <w:t xml:space="preserve"> </w:t>
      </w:r>
      <w:proofErr w:type="spellStart"/>
      <w:r w:rsidRPr="007D1301">
        <w:rPr>
          <w:rFonts w:ascii="Times New Roman" w:eastAsia="Times New Roman" w:hAnsi="Times New Roman" w:cs="Times New Roman"/>
          <w:b/>
          <w:bCs/>
          <w:lang w:eastAsia="lv-LV"/>
        </w:rPr>
        <w:t>Braila</w:t>
      </w:r>
      <w:proofErr w:type="spellEnd"/>
      <w:r w:rsidRPr="007D1301">
        <w:rPr>
          <w:rFonts w:ascii="Times New Roman" w:eastAsia="Times New Roman" w:hAnsi="Times New Roman" w:cs="Times New Roman"/>
          <w:b/>
          <w:bCs/>
          <w:lang w:eastAsia="lv-LV"/>
        </w:rPr>
        <w:t xml:space="preserve"> rokas pulkstenis</w:t>
      </w:r>
    </w:p>
    <w:p w14:paraId="66E24D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12CC3E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Taktilais</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rokas pulkstenis paredzēts laika noteikšanas prasmju attīstīšanai, orientēšanās spēju veicināšanai un patstāvības sekmēšanai personām ar redzes traucējumiem. </w:t>
      </w:r>
    </w:p>
    <w:p w14:paraId="40780088"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FC088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B9300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7384F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06469E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4A9D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85D4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Rokas pulkstenim jābūt paredzētam lietošanai personām ar redzes traucējumiem.</w:t>
            </w:r>
          </w:p>
        </w:tc>
      </w:tr>
      <w:tr w:rsidR="00291438" w:rsidRPr="007D1301" w14:paraId="44F9464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2C3E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53D4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Pulkstenim jānodrošina laika noteikšana </w:t>
            </w:r>
            <w:proofErr w:type="spellStart"/>
            <w:r w:rsidRPr="007D1301">
              <w:rPr>
                <w:rFonts w:ascii="Times New Roman" w:eastAsia="Times New Roman" w:hAnsi="Times New Roman" w:cs="Times New Roman"/>
                <w:lang w:eastAsia="lv-LV"/>
              </w:rPr>
              <w:t>taktilā</w:t>
            </w:r>
            <w:proofErr w:type="spellEnd"/>
            <w:r w:rsidRPr="007D1301">
              <w:rPr>
                <w:rFonts w:ascii="Times New Roman" w:eastAsia="Times New Roman" w:hAnsi="Times New Roman" w:cs="Times New Roman"/>
                <w:lang w:eastAsia="lv-LV"/>
              </w:rPr>
              <w:t xml:space="preserve"> veidā bez nepieciešamības izmantot vizuālu displeju.</w:t>
            </w:r>
          </w:p>
        </w:tc>
      </w:tr>
      <w:tr w:rsidR="00291438" w:rsidRPr="007D1301" w14:paraId="7E1B43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0A5E8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D811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Ciparnīcai jābūt atveramai vai pieejamai </w:t>
            </w:r>
            <w:proofErr w:type="spellStart"/>
            <w:r w:rsidRPr="007D1301">
              <w:rPr>
                <w:rFonts w:ascii="Times New Roman" w:eastAsia="Times New Roman" w:hAnsi="Times New Roman" w:cs="Times New Roman"/>
                <w:lang w:eastAsia="lv-LV"/>
              </w:rPr>
              <w:t>taktilai</w:t>
            </w:r>
            <w:proofErr w:type="spellEnd"/>
            <w:r w:rsidRPr="007D1301">
              <w:rPr>
                <w:rFonts w:ascii="Times New Roman" w:eastAsia="Times New Roman" w:hAnsi="Times New Roman" w:cs="Times New Roman"/>
                <w:lang w:eastAsia="lv-LV"/>
              </w:rPr>
              <w:t xml:space="preserve"> laika nolasīšanai.</w:t>
            </w:r>
          </w:p>
        </w:tc>
      </w:tr>
      <w:tr w:rsidR="00291438" w:rsidRPr="007D1301" w14:paraId="44A06D4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F7ACC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AB4C7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Stundu apzīmējumiem jābūt veidotiem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rakstā vai citā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uztveramā formātā.</w:t>
            </w:r>
          </w:p>
        </w:tc>
      </w:tr>
      <w:tr w:rsidR="00291438" w:rsidRPr="007D1301" w14:paraId="45706A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D42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A6B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stundu un minūšu noteikšana ar tausti uztveramu rādītāju palīdzību vai ekvivalentu risinājumu.</w:t>
            </w:r>
          </w:p>
        </w:tc>
      </w:tr>
      <w:tr w:rsidR="00291438" w:rsidRPr="007D1301" w14:paraId="24FE33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BCA2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A611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konstrukcijai jābūt izturīgai ikdienas lietošanai.</w:t>
            </w:r>
          </w:p>
        </w:tc>
      </w:tr>
      <w:tr w:rsidR="00291438" w:rsidRPr="007D1301" w14:paraId="614C6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1677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F3212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Aprocei jābūt regulējamai un piemērotai pieaugušo vai pusaudžu lietošanai.</w:t>
            </w:r>
          </w:p>
        </w:tc>
      </w:tr>
      <w:tr w:rsidR="00291438" w:rsidRPr="007D1301" w14:paraId="69E6A9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08090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4FA7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Aproces materiālam jābūt izturīgam un piemērotam regulārai lietošanai.</w:t>
            </w:r>
          </w:p>
        </w:tc>
      </w:tr>
      <w:tr w:rsidR="00291438" w:rsidRPr="007D1301" w14:paraId="5386F1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00034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8AE5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Pulksteņa mehānismam jānodrošina precīza laika uzrādīšana.</w:t>
            </w:r>
          </w:p>
        </w:tc>
      </w:tr>
      <w:tr w:rsidR="00291438" w:rsidRPr="007D1301" w14:paraId="45ED36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EB828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B7C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jādarbojas ar bateriju vai līdzvērtīgu enerģijas avotu.</w:t>
            </w:r>
          </w:p>
        </w:tc>
      </w:tr>
      <w:tr w:rsidR="00291438" w:rsidRPr="007D1301" w14:paraId="4A4BD1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585B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B27C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 baterija, ja tā paredzēta ražotāja komplektācijā.</w:t>
            </w:r>
          </w:p>
        </w:tc>
      </w:tr>
      <w:tr w:rsidR="00291438" w:rsidRPr="007D1301" w14:paraId="0E7389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A6BE5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E0FD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BAA29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5D19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4A1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w:t>
            </w:r>
          </w:p>
        </w:tc>
      </w:tr>
      <w:tr w:rsidR="00291438" w:rsidRPr="007D1301" w14:paraId="2E0DEFE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0CFB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0641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78134B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7B857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tcPr>
          <w:p w14:paraId="2614692B" w14:textId="66CE7152" w:rsidR="00291438" w:rsidRPr="007D1301" w:rsidRDefault="00291438" w:rsidP="006E087D">
            <w:pPr>
              <w:rPr>
                <w:kern w:val="2"/>
                <w:lang w:eastAsia="lv-LV"/>
                <w14:ligatures w14:val="standardContextual"/>
              </w:rPr>
            </w:pPr>
            <w:r w:rsidRPr="007D1301">
              <w:rPr>
                <w:rFonts w:ascii="Times New Roman" w:hAnsi="Times New Roman" w:cs="Times New Roman"/>
              </w:rPr>
              <w:t xml:space="preserve">Papildus </w:t>
            </w:r>
            <w:proofErr w:type="spellStart"/>
            <w:r w:rsidRPr="007D1301">
              <w:rPr>
                <w:rFonts w:ascii="Times New Roman" w:hAnsi="Times New Roman" w:cs="Times New Roman"/>
              </w:rPr>
              <w:t>prasībasatveramajai</w:t>
            </w:r>
            <w:proofErr w:type="spellEnd"/>
            <w:r w:rsidRPr="007D1301">
              <w:rPr>
                <w:rFonts w:ascii="Times New Roman" w:hAnsi="Times New Roman" w:cs="Times New Roman"/>
              </w:rPr>
              <w:t xml:space="preserve"> ciparnīcas daļai jābūt droši fiksējamai atvērtā vai aizvērtā pozīcijā; rādītājiem un </w:t>
            </w:r>
            <w:proofErr w:type="spellStart"/>
            <w:r w:rsidRPr="007D1301">
              <w:rPr>
                <w:rFonts w:ascii="Times New Roman" w:hAnsi="Times New Roman" w:cs="Times New Roman"/>
              </w:rPr>
              <w:t>taktilajiem</w:t>
            </w:r>
            <w:proofErr w:type="spellEnd"/>
            <w:r w:rsidRPr="007D1301">
              <w:rPr>
                <w:rFonts w:ascii="Times New Roman" w:hAnsi="Times New Roman" w:cs="Times New Roman"/>
              </w:rPr>
              <w:t xml:space="preserve"> marķējumiem jābūt noapaļotiem vai veidotiem tā, lai neradītu savainošanās risku; pulkstenim jābūt piemērotam atkārtotai ikdienas lietošanai izglītības iestādes vidē.</w:t>
            </w:r>
          </w:p>
        </w:tc>
      </w:tr>
      <w:tr w:rsidR="00291438" w:rsidRPr="007D1301" w14:paraId="09D300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4230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8A188" w14:textId="77777777" w:rsidR="00291438" w:rsidRPr="007D1301" w:rsidRDefault="00291438" w:rsidP="00291438">
            <w:r w:rsidRPr="007D1301">
              <w:rPr>
                <w:rFonts w:ascii="Times New Roman" w:eastAsia="Times New Roman" w:hAnsi="Times New Roman" w:cs="Times New Roman"/>
                <w:lang w:eastAsia="lv-LV"/>
              </w:rPr>
              <w:t>Garantijas termiņš ne mazāks kā 24 mēneši.</w:t>
            </w:r>
          </w:p>
          <w:p w14:paraId="3A69D9BD" w14:textId="77777777" w:rsidR="00291438" w:rsidRPr="007D1301" w:rsidRDefault="00291438" w:rsidP="00291438">
            <w:pPr>
              <w:rPr>
                <w:rFonts w:ascii="Times New Roman" w:eastAsia="Times New Roman" w:hAnsi="Times New Roman" w:cs="Times New Roman"/>
                <w:lang w:eastAsia="lv-LV"/>
              </w:rPr>
            </w:pPr>
          </w:p>
        </w:tc>
      </w:tr>
    </w:tbl>
    <w:p w14:paraId="7ED09E7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245C177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BFD2125"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taktilais</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rokas pulkstenis;</w:t>
      </w:r>
    </w:p>
    <w:p w14:paraId="38ED7E61"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 (ja paredzēta ražotāja komplektācijā);</w:t>
      </w:r>
    </w:p>
    <w:p w14:paraId="0A16257C"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0EA8BC26" w14:textId="77777777" w:rsidR="00291438" w:rsidRPr="007D1301" w:rsidRDefault="00291438" w:rsidP="00291438">
      <w:pPr>
        <w:numPr>
          <w:ilvl w:val="0"/>
          <w:numId w:val="2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7A46B6D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05E09F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154A8251"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66762102"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5CDD43C9"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pulksteņa darbības princips;</w:t>
      </w:r>
    </w:p>
    <w:p w14:paraId="2F7E4BBD"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materiāls;</w:t>
      </w:r>
    </w:p>
    <w:p w14:paraId="1B2C63B6"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aproces materiāls;</w:t>
      </w:r>
    </w:p>
    <w:p w14:paraId="10F9ECA0" w14:textId="77777777" w:rsidR="00291438" w:rsidRPr="007D1301" w:rsidRDefault="00291438" w:rsidP="00291438">
      <w:pPr>
        <w:numPr>
          <w:ilvl w:val="0"/>
          <w:numId w:val="2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5EF76FB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5586C0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drīkst piedāvāt ekvivalentu </w:t>
      </w:r>
      <w:proofErr w:type="spellStart"/>
      <w:r w:rsidRPr="007D1301">
        <w:rPr>
          <w:rFonts w:ascii="Times New Roman" w:eastAsia="Times New Roman" w:hAnsi="Times New Roman" w:cs="Times New Roman"/>
          <w:lang w:eastAsia="lv-LV"/>
        </w:rPr>
        <w:t>taktilo</w:t>
      </w:r>
      <w:proofErr w:type="spellEnd"/>
      <w:r w:rsidRPr="007D1301">
        <w:rPr>
          <w:rFonts w:ascii="Times New Roman" w:eastAsia="Times New Roman" w:hAnsi="Times New Roman" w:cs="Times New Roman"/>
          <w:lang w:eastAsia="lv-LV"/>
        </w:rPr>
        <w:t xml:space="preserve"> rokas pulksteni personām ar redzes traucējumiem, kas nodrošina ne mazāku funkcionalitāti un pilnībā atbilst tehniskajā specifikācijā noteiktajām minimālajām prasībām.</w:t>
      </w:r>
    </w:p>
    <w:p w14:paraId="2D8113D3" w14:textId="77777777" w:rsidR="00291438" w:rsidRDefault="00291438" w:rsidP="00291438">
      <w:pPr>
        <w:spacing w:after="0" w:line="240" w:lineRule="auto"/>
        <w:jc w:val="both"/>
        <w:rPr>
          <w:rFonts w:ascii="Times New Roman" w:eastAsia="Times New Roman" w:hAnsi="Times New Roman" w:cs="Times New Roman"/>
          <w:lang w:eastAsia="lv-LV"/>
        </w:rPr>
      </w:pPr>
    </w:p>
    <w:p w14:paraId="36F8534E" w14:textId="77777777" w:rsidR="0094275A" w:rsidRPr="007D1301" w:rsidRDefault="0094275A" w:rsidP="00291438">
      <w:pPr>
        <w:spacing w:after="0" w:line="240" w:lineRule="auto"/>
        <w:jc w:val="both"/>
        <w:rPr>
          <w:rFonts w:ascii="Times New Roman" w:eastAsia="Times New Roman" w:hAnsi="Times New Roman" w:cs="Times New Roman"/>
          <w:lang w:eastAsia="lv-LV"/>
        </w:rPr>
      </w:pPr>
    </w:p>
    <w:p w14:paraId="4BE24C3C"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lastRenderedPageBreak/>
        <w:t>2. Runājošs rokas pulkstenis personām ar redzes traucējumiem</w:t>
      </w:r>
    </w:p>
    <w:p w14:paraId="439377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0B633E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Runājošs rokas pulkstenis paredzēts laika noteikšanas prasmju attīstīšanai, orientēšanās spēju veicināšanai un patstāvīgas ikdienas darbību plānošanas atbalstam personām ar redzes traucējumiem. </w:t>
      </w:r>
    </w:p>
    <w:p w14:paraId="797104F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72B93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D7C0B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09B9D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C2F3D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CCFF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57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Rokas pulkstenim jābūt paredzētam lietošanai personām ar redzes traucējumiem.</w:t>
            </w:r>
          </w:p>
        </w:tc>
      </w:tr>
      <w:tr w:rsidR="00291438" w:rsidRPr="007D1301" w14:paraId="0CB0C2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5EE5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69B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aktuālā laika atskaņošana balss formātā.</w:t>
            </w:r>
          </w:p>
        </w:tc>
      </w:tr>
      <w:tr w:rsidR="00291438" w:rsidRPr="007D1301" w14:paraId="4037C1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284E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D94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latviešu valodā.</w:t>
            </w:r>
          </w:p>
        </w:tc>
      </w:tr>
      <w:tr w:rsidR="00291438" w:rsidRPr="007D1301" w14:paraId="34A0FB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4EE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735C1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atskaņošana jāaktivizē ar lietotāja darbību, izmantojot pulksteņa vadības pogu vai ekvivalentu risinājumu.</w:t>
            </w:r>
          </w:p>
        </w:tc>
      </w:tr>
      <w:tr w:rsidR="00291438" w:rsidRPr="007D1301" w14:paraId="17A1A9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E14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F76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jānodrošina vismaz laika un datuma paziņošanas funkcija vai līdzvērtīga funkcionalitāte.</w:t>
            </w:r>
          </w:p>
        </w:tc>
      </w:tr>
      <w:tr w:rsidR="00291438" w:rsidRPr="007D1301" w14:paraId="4689EF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F612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1E96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līmenim jābūt pietiekamam lietošanai ikdienas apstākļos telpās.</w:t>
            </w:r>
          </w:p>
        </w:tc>
      </w:tr>
      <w:tr w:rsidR="00291438" w:rsidRPr="007D1301" w14:paraId="155439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A4EBD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F865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jābūt aprīkotam ar regulējamu aproci.</w:t>
            </w:r>
          </w:p>
        </w:tc>
      </w:tr>
      <w:tr w:rsidR="00291438" w:rsidRPr="007D1301" w14:paraId="69777C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33C7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5F0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Aprocei jābūt izgatavotai no izturīga materiāla, kas piemērots ikdienas lietošanai.</w:t>
            </w:r>
          </w:p>
        </w:tc>
      </w:tr>
      <w:tr w:rsidR="00291438" w:rsidRPr="007D1301" w14:paraId="3AAE6C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DFBA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0457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konstrukcijai jābūt izturīgai pret ikdienas lietošanas slodzi.</w:t>
            </w:r>
          </w:p>
        </w:tc>
      </w:tr>
      <w:tr w:rsidR="00291438" w:rsidRPr="007D1301" w14:paraId="2458702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78D9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E5D2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Pulkstenim jādarbojas ar bateriju vai līdzvērtīgu enerģijas avotu.</w:t>
            </w:r>
          </w:p>
        </w:tc>
      </w:tr>
      <w:tr w:rsidR="00291438" w:rsidRPr="007D1301" w14:paraId="486DC5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D300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9A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 baterija, ja tā paredzēta ražotāja komplektācijā.</w:t>
            </w:r>
          </w:p>
        </w:tc>
      </w:tr>
      <w:tr w:rsidR="00291438" w:rsidRPr="007D1301" w14:paraId="65B1D5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348C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B68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Pulksteņa vadības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uztveramiem.</w:t>
            </w:r>
          </w:p>
        </w:tc>
      </w:tr>
      <w:tr w:rsidR="00291438" w:rsidRPr="007D1301" w14:paraId="2372C3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46F0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8DA8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8D34B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D0FA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27256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w:t>
            </w:r>
          </w:p>
        </w:tc>
      </w:tr>
      <w:tr w:rsidR="00291438" w:rsidRPr="007D1301" w14:paraId="51D088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BAC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EA627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F05ED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0FDBC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70258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205BC47F"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balss paziņojumam jābūt skaidri saprotamam normālos telpas apstākļos; vadības pogām jābūt atšķiramām ar tausti un lietojamām bez vizuālas kontroles; laika iestatīšanai jābūt iespējami vienkāršai un piemērotai personām ar redzes traucējumiem; pulkstenim jānodrošina vismaz laika paziņošana stundās un minūtēs, un, ja pieejama datuma vai modinātāja funkcija, tās lietošanai jābūt aprakstītai instrukcijā.</w:t>
            </w:r>
          </w:p>
          <w:p w14:paraId="7B8DEE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7175CDA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F602E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37F151DC"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rokas pulkstenis;</w:t>
      </w:r>
    </w:p>
    <w:p w14:paraId="3FDE2C67"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 (ja paredzēta ražotāja komplektācijā);</w:t>
      </w:r>
    </w:p>
    <w:p w14:paraId="495A5032"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28C373C5" w14:textId="77777777" w:rsidR="00291438" w:rsidRPr="007D1301" w:rsidRDefault="00291438" w:rsidP="00291438">
      <w:pPr>
        <w:numPr>
          <w:ilvl w:val="0"/>
          <w:numId w:val="2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6D3D0BB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59F7E3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15DF3B9B"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FFE733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4F95D606"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valodas;</w:t>
      </w:r>
    </w:p>
    <w:p w14:paraId="4240790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funkcionalitāte;</w:t>
      </w:r>
    </w:p>
    <w:p w14:paraId="3E6EC027"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un aproces materiāls;</w:t>
      </w:r>
    </w:p>
    <w:p w14:paraId="39CE7920" w14:textId="77777777" w:rsidR="00291438" w:rsidRPr="007D1301" w:rsidRDefault="00291438" w:rsidP="00291438">
      <w:pPr>
        <w:numPr>
          <w:ilvl w:val="0"/>
          <w:numId w:val="2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41099C1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28B6D6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runājošu rokas pulksteni personām ar redzes traucējumiem, kas nodrošina ne mazāku funkcionalitāti un pilnībā atbilst tehniskajā specifikācijā noteiktajām minimālajām prasībām. </w:t>
      </w:r>
    </w:p>
    <w:p w14:paraId="093EC8E8" w14:textId="77777777" w:rsidR="00291438" w:rsidRDefault="00291438" w:rsidP="00291438">
      <w:pPr>
        <w:spacing w:after="0" w:line="240" w:lineRule="auto"/>
        <w:jc w:val="both"/>
        <w:rPr>
          <w:rFonts w:ascii="Times New Roman" w:eastAsia="Times New Roman" w:hAnsi="Times New Roman" w:cs="Times New Roman"/>
          <w:lang w:eastAsia="lv-LV"/>
        </w:rPr>
      </w:pPr>
    </w:p>
    <w:p w14:paraId="008C361D" w14:textId="77777777" w:rsidR="0094275A" w:rsidRPr="007D1301" w:rsidRDefault="0094275A" w:rsidP="00291438">
      <w:pPr>
        <w:spacing w:after="0" w:line="240" w:lineRule="auto"/>
        <w:jc w:val="both"/>
        <w:rPr>
          <w:rFonts w:ascii="Times New Roman" w:eastAsia="Times New Roman" w:hAnsi="Times New Roman" w:cs="Times New Roman"/>
          <w:lang w:eastAsia="lv-LV"/>
        </w:rPr>
      </w:pPr>
    </w:p>
    <w:p w14:paraId="48AE1C63"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lastRenderedPageBreak/>
        <w:t>3. Elektroniskā lupa personām ar redzes traucējumiem</w:t>
      </w:r>
    </w:p>
    <w:p w14:paraId="5A83CC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0D5B19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Elektroniskā lupa paredzēta drukāta teksta, attēlu un mācību materiālu palielināšanai personām ar redzes traucējumiem, nodrošinot piekļuvi izglītības saturam un veicinot patstāvīgu darbu mācību procesā. </w:t>
      </w:r>
    </w:p>
    <w:p w14:paraId="7ADF5143"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3CBBA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3D6E7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C410F8"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E73C3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114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0EA8E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Elektroniskajai lupai jābūt paredzētai personām ar </w:t>
            </w:r>
            <w:proofErr w:type="spellStart"/>
            <w:r w:rsidRPr="007D1301">
              <w:rPr>
                <w:rFonts w:ascii="Times New Roman" w:eastAsia="Times New Roman" w:hAnsi="Times New Roman" w:cs="Times New Roman"/>
                <w:lang w:eastAsia="lv-LV"/>
              </w:rPr>
              <w:t>vājredzību</w:t>
            </w:r>
            <w:proofErr w:type="spellEnd"/>
            <w:r w:rsidRPr="007D1301">
              <w:rPr>
                <w:rFonts w:ascii="Times New Roman" w:eastAsia="Times New Roman" w:hAnsi="Times New Roman" w:cs="Times New Roman"/>
                <w:lang w:eastAsia="lv-LV"/>
              </w:rPr>
              <w:t xml:space="preserve"> un redzes traucējumiem.</w:t>
            </w:r>
          </w:p>
        </w:tc>
      </w:tr>
      <w:tr w:rsidR="00291438" w:rsidRPr="007D1301" w14:paraId="4C19F7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957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1FA5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teksta, attēlu un objektu palielināšana reāllaikā.</w:t>
            </w:r>
          </w:p>
        </w:tc>
      </w:tr>
      <w:tr w:rsidR="00291438" w:rsidRPr="007D1301" w14:paraId="1F16BE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2B61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4CCB0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integrētu krāsu displeju.</w:t>
            </w:r>
          </w:p>
        </w:tc>
      </w:tr>
      <w:tr w:rsidR="00291438" w:rsidRPr="007D1301" w14:paraId="05419E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864D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43B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10 collām.</w:t>
            </w:r>
          </w:p>
        </w:tc>
      </w:tr>
      <w:tr w:rsidR="00291438" w:rsidRPr="007D1301" w14:paraId="54DD916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5A35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D510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diapazonam jābūt ne mazākam kā no 2x līdz 30x vai ekvivalentam.</w:t>
            </w:r>
          </w:p>
        </w:tc>
      </w:tr>
      <w:tr w:rsidR="00291438" w:rsidRPr="007D1301" w14:paraId="62DE52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2056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9F0D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4628B9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0C8F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D84701" w14:textId="2F327E8C" w:rsidR="00291438" w:rsidRPr="007D1301" w:rsidRDefault="00291438" w:rsidP="00316172">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augsta kontrasta skatīšanās režīmi (piemēram, melns uz balta, balts uz melna</w:t>
            </w:r>
            <w:r w:rsidR="00316172" w:rsidRPr="007D1301">
              <w:rPr>
                <w:rFonts w:ascii="Times New Roman" w:eastAsia="Times New Roman" w:hAnsi="Times New Roman" w:cs="Times New Roman"/>
                <w:lang w:eastAsia="lv-LV"/>
              </w:rPr>
              <w:t xml:space="preserve">, zils un dzeltens, dzeltens un zils, </w:t>
            </w:r>
            <w:r w:rsidRPr="007D1301">
              <w:rPr>
                <w:rFonts w:ascii="Times New Roman" w:eastAsia="Times New Roman" w:hAnsi="Times New Roman" w:cs="Times New Roman"/>
                <w:lang w:eastAsia="lv-LV"/>
              </w:rPr>
              <w:t xml:space="preserve"> </w:t>
            </w:r>
            <w:r w:rsidR="00316172" w:rsidRPr="007D1301">
              <w:rPr>
                <w:rFonts w:ascii="Times New Roman" w:eastAsia="Times New Roman" w:hAnsi="Times New Roman" w:cs="Times New Roman"/>
                <w:lang w:eastAsia="lv-LV"/>
              </w:rPr>
              <w:t>un citi</w:t>
            </w:r>
            <w:r w:rsidRPr="007D1301">
              <w:rPr>
                <w:rFonts w:ascii="Times New Roman" w:eastAsia="Times New Roman" w:hAnsi="Times New Roman" w:cs="Times New Roman"/>
                <w:lang w:eastAsia="lv-LV"/>
              </w:rPr>
              <w:t>).</w:t>
            </w:r>
          </w:p>
        </w:tc>
      </w:tr>
      <w:tr w:rsidR="00291438" w:rsidRPr="007D1301" w14:paraId="617202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50BAD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1D63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regulēt palielinājuma līmeni un attēla kontrastu.</w:t>
            </w:r>
          </w:p>
        </w:tc>
      </w:tr>
      <w:tr w:rsidR="00291438" w:rsidRPr="007D1301" w14:paraId="2FDC4EE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D889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CC4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lasīt drukātus dokumentus, grāmatas, darba lapas un citus mācību materiālus.</w:t>
            </w:r>
          </w:p>
        </w:tc>
      </w:tr>
      <w:tr w:rsidR="00291438" w:rsidRPr="007D1301" w14:paraId="108A48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ACD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7B7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stabils attēls lasīšanas laikā.</w:t>
            </w:r>
          </w:p>
        </w:tc>
      </w:tr>
      <w:tr w:rsidR="00291438" w:rsidRPr="007D1301" w14:paraId="3F73D2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020A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624EB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iebūvētu apgaismojumu.</w:t>
            </w:r>
          </w:p>
        </w:tc>
      </w:tr>
      <w:tr w:rsidR="00291438" w:rsidRPr="007D1301" w14:paraId="18206A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65EF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AFFA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no elektrotīkla un/vai iebūvēta akumulatora.</w:t>
            </w:r>
          </w:p>
        </w:tc>
      </w:tr>
      <w:tr w:rsidR="00291438" w:rsidRPr="007D1301" w14:paraId="3DC42E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B3D6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E42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paredzēts akumulators, darbības laiks ar vienu uzlādi nedrīkst būt mazāks par 2 stundām.</w:t>
            </w:r>
          </w:p>
        </w:tc>
      </w:tr>
      <w:tr w:rsidR="00291438" w:rsidRPr="007D1301" w14:paraId="338E97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48E5C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3FF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uz galda izglītības iestādes telpās.</w:t>
            </w:r>
          </w:p>
        </w:tc>
      </w:tr>
      <w:tr w:rsidR="00291438" w:rsidRPr="007D1301" w14:paraId="74B6AB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5D22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FCEA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26F863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EAA9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84F6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drošības prasībām un jābūt CE marķētam, ja attiecināms.</w:t>
            </w:r>
          </w:p>
        </w:tc>
      </w:tr>
      <w:tr w:rsidR="00291438" w:rsidRPr="007D1301" w14:paraId="3B41AC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0A39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4781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E9A9A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8D3A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02CC8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406C489B"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displejam jānodrošina pietiekams spilgtums un kontrasts lietošanai klases vai bibliotēkas apgaismojumā; ierīcei jānodrošina vienmērīga palielinājuma maiņa vai vairāki secīgi palielinājuma līmeņi; attēla aizturei, mirgošanai vai kustības izplūdumam jābūt tādam, lai netraucētu nepārtrauktu lasīšanu; vadības pogām vai izvēlnēm jābūt saprotamām un piemērotām lietotājiem ar redzes traucējumiem; ierīcei jābūt stabilai uz galda un lietojamai bez pastāvīgas turēšanas rokās, ja tā paredzēta darbam ar drukātiem mācību materiāliem.</w:t>
            </w:r>
          </w:p>
          <w:p w14:paraId="152A30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5C1D03B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02525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0C262A85"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elektroniskā lupa;</w:t>
      </w:r>
    </w:p>
    <w:p w14:paraId="2F39D5C8"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barošanas bloks;</w:t>
      </w:r>
    </w:p>
    <w:p w14:paraId="58CB2C9A"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akumulators (ja paredzēts ražotāja komplektācijā);</w:t>
      </w:r>
    </w:p>
    <w:p w14:paraId="057AECB6"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kabeļi un piederumi, kas nepieciešami pilnvērtīgai darbībai;</w:t>
      </w:r>
    </w:p>
    <w:p w14:paraId="57D7B0A6" w14:textId="77777777" w:rsidR="00291438" w:rsidRPr="007D1301" w:rsidRDefault="00291438" w:rsidP="00291438">
      <w:pPr>
        <w:numPr>
          <w:ilvl w:val="0"/>
          <w:numId w:val="3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lietošanas instrukcija latviešu vai angļu valodā. </w:t>
      </w:r>
    </w:p>
    <w:p w14:paraId="08A0A26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15840C7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05DDDA31"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B083171"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745D72E5"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izmērs;</w:t>
      </w:r>
    </w:p>
    <w:p w14:paraId="400DB9E5"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diapazons;</w:t>
      </w:r>
    </w:p>
    <w:p w14:paraId="69A16606"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pieejamie krāsu un kontrasta režīmi;</w:t>
      </w:r>
    </w:p>
    <w:p w14:paraId="6FD3DA3B"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laiks (ja attiecināms);</w:t>
      </w:r>
    </w:p>
    <w:p w14:paraId="2D67F269" w14:textId="77777777" w:rsidR="00291438" w:rsidRPr="007D1301" w:rsidRDefault="00291438" w:rsidP="00291438">
      <w:pPr>
        <w:numPr>
          <w:ilvl w:val="0"/>
          <w:numId w:val="3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garantijas termiņš.</w:t>
      </w:r>
    </w:p>
    <w:p w14:paraId="07CB6C0E"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21FD1A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elektronisko lupu personām ar redzes traucējumiem, kas nodrošina ne mazāku funkcionalitāti un pilnībā atbilst tehniskajā specifikācijā noteiktajām minimālajām prasībām.</w:t>
      </w:r>
    </w:p>
    <w:p w14:paraId="05F30E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88C4596" w14:textId="77777777" w:rsidR="00291438" w:rsidRPr="007D1301" w:rsidRDefault="00291438" w:rsidP="00291438">
      <w:pPr>
        <w:shd w:val="clear" w:color="auto" w:fill="FAE2D5"/>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4. Pārnēsājamā elektroniskā lupa personām ar redzes traucējumiem</w:t>
      </w:r>
    </w:p>
    <w:p w14:paraId="185667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 </w:t>
      </w:r>
    </w:p>
    <w:p w14:paraId="45C4FC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Pārnēsājamā elektroniskā lupa paredzēta teksta, attēlu un citu vizuālu objektu palielināšanai mācību procesā un ikdienas lietošanā personām ar redzes traucējumiem. Ierīcei jābūt viegli pārnēsājamai un izmantojamai dažādās vidēs. </w:t>
      </w:r>
    </w:p>
    <w:p w14:paraId="310B9EC5"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26EAFC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D6C38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181BB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0DC8D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DC81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6348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pārnēsājamai elektroniskai lupai personām ar redzes traucējumiem.</w:t>
            </w:r>
          </w:p>
        </w:tc>
      </w:tr>
      <w:tr w:rsidR="00291438" w:rsidRPr="007D1301" w14:paraId="48C239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320B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F193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drukāta teksta, attēlu un objektu palielināšana reāllaikā.</w:t>
            </w:r>
          </w:p>
        </w:tc>
      </w:tr>
      <w:tr w:rsidR="00291438" w:rsidRPr="007D1301" w14:paraId="1C8262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3380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849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integrētu krāsu displeju.</w:t>
            </w:r>
          </w:p>
        </w:tc>
      </w:tr>
      <w:tr w:rsidR="00291438" w:rsidRPr="007D1301" w14:paraId="1AB5AF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07B9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6481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4 collām.</w:t>
            </w:r>
          </w:p>
        </w:tc>
      </w:tr>
      <w:tr w:rsidR="00291438" w:rsidRPr="007D1301" w14:paraId="569011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1A74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F24D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diapazonam jābūt ne mazākam kā 2x–14x vai ekvivalentam.</w:t>
            </w:r>
          </w:p>
        </w:tc>
      </w:tr>
      <w:tr w:rsidR="00291438" w:rsidRPr="007D1301" w14:paraId="1FE204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0CA3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D881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3EC0FD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453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C73173" w14:textId="482566FA" w:rsidR="00291438" w:rsidRPr="007D1301" w:rsidRDefault="00291438" w:rsidP="00316172">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vismaz 5 dažādi kontrasta režīmi (piemēram, melns uz balta, balts uz melna, dzeltens uz melna </w:t>
            </w:r>
            <w:r w:rsidR="00316172" w:rsidRPr="007D1301">
              <w:rPr>
                <w:rFonts w:ascii="Times New Roman" w:eastAsia="Times New Roman" w:hAnsi="Times New Roman" w:cs="Times New Roman"/>
                <w:lang w:eastAsia="lv-LV"/>
              </w:rPr>
              <w:t>un citas krāsas</w:t>
            </w:r>
            <w:r w:rsidRPr="007D1301">
              <w:rPr>
                <w:rFonts w:ascii="Times New Roman" w:eastAsia="Times New Roman" w:hAnsi="Times New Roman" w:cs="Times New Roman"/>
                <w:lang w:eastAsia="lv-LV"/>
              </w:rPr>
              <w:t>).</w:t>
            </w:r>
          </w:p>
        </w:tc>
      </w:tr>
      <w:tr w:rsidR="00291438" w:rsidRPr="007D1301" w14:paraId="7D71B0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B94B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8F24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regulēt gan palielinājuma līmeni, gan attēla kontrastu.</w:t>
            </w:r>
          </w:p>
        </w:tc>
      </w:tr>
      <w:tr w:rsidR="00291438" w:rsidRPr="007D1301" w14:paraId="607C80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83DC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C00B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attēla iesaldēšanas (</w:t>
            </w:r>
            <w:proofErr w:type="spellStart"/>
            <w:r w:rsidRPr="007D1301">
              <w:rPr>
                <w:rFonts w:ascii="Times New Roman" w:eastAsia="Times New Roman" w:hAnsi="Times New Roman" w:cs="Times New Roman"/>
                <w:lang w:eastAsia="lv-LV"/>
              </w:rPr>
              <w:t>freeze</w:t>
            </w:r>
            <w:proofErr w:type="spellEnd"/>
            <w:r w:rsidRPr="007D1301">
              <w:rPr>
                <w:rFonts w:ascii="Times New Roman" w:eastAsia="Times New Roman" w:hAnsi="Times New Roman" w:cs="Times New Roman"/>
                <w:lang w:eastAsia="lv-LV"/>
              </w:rPr>
              <w:t xml:space="preserve"> </w:t>
            </w:r>
            <w:proofErr w:type="spellStart"/>
            <w:r w:rsidRPr="007D1301">
              <w:rPr>
                <w:rFonts w:ascii="Times New Roman" w:eastAsia="Times New Roman" w:hAnsi="Times New Roman" w:cs="Times New Roman"/>
                <w:lang w:eastAsia="lv-LV"/>
              </w:rPr>
              <w:t>frame</w:t>
            </w:r>
            <w:proofErr w:type="spellEnd"/>
            <w:r w:rsidRPr="007D1301">
              <w:rPr>
                <w:rFonts w:ascii="Times New Roman" w:eastAsia="Times New Roman" w:hAnsi="Times New Roman" w:cs="Times New Roman"/>
                <w:lang w:eastAsia="lv-LV"/>
              </w:rPr>
              <w:t>) funkcija.</w:t>
            </w:r>
          </w:p>
        </w:tc>
      </w:tr>
      <w:tr w:rsidR="00291438" w:rsidRPr="007D1301" w14:paraId="2C39BF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4EF83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9578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iebūvētu apgaismojumu kvalitatīvai lasīšanai dažādos apgaismojuma apstākļos.</w:t>
            </w:r>
          </w:p>
        </w:tc>
      </w:tr>
      <w:tr w:rsidR="00291438" w:rsidRPr="007D1301" w14:paraId="216D0B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9F2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64CF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uzlādējamu akumulatoru.</w:t>
            </w:r>
          </w:p>
        </w:tc>
      </w:tr>
      <w:tr w:rsidR="00291438" w:rsidRPr="007D1301" w14:paraId="4C4472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66B2C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E4A9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laikam ar vienu uzlādi jābūt ne mazākam par 2 stundām.</w:t>
            </w:r>
          </w:p>
        </w:tc>
      </w:tr>
      <w:tr w:rsidR="00291438" w:rsidRPr="007D1301" w14:paraId="1FDCC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099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72A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 nedrīkst pārsniegt 500 g.</w:t>
            </w:r>
          </w:p>
        </w:tc>
      </w:tr>
      <w:tr w:rsidR="00291438" w:rsidRPr="007D1301" w14:paraId="7BA691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8DCDB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1ADD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skolā, bibliotēkā un ārpus izglītības iestādes telpām.</w:t>
            </w:r>
          </w:p>
        </w:tc>
      </w:tr>
      <w:tr w:rsidR="00291438" w:rsidRPr="007D1301" w14:paraId="676FE6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169CE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8DF8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viegli uztveramiem un lietojamiem personām ar redzes traucējumiem.</w:t>
            </w:r>
          </w:p>
        </w:tc>
      </w:tr>
      <w:tr w:rsidR="00291438" w:rsidRPr="007D1301" w14:paraId="4D173E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F14A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B287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FDF7F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8E6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5CB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drošuma prasībām un jābūt CE marķētam, ja attiecināms.</w:t>
            </w:r>
          </w:p>
        </w:tc>
      </w:tr>
      <w:tr w:rsidR="00291438" w:rsidRPr="007D1301" w14:paraId="6CEE0F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20B7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2C84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3B9FCE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E1C3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06B828" w14:textId="77777777" w:rsidR="00291438" w:rsidRPr="007D1301" w:rsidRDefault="00291438" w:rsidP="00291438">
            <w:r w:rsidRPr="007D1301">
              <w:rPr>
                <w:rFonts w:ascii="Times New Roman" w:eastAsia="Times New Roman" w:hAnsi="Times New Roman" w:cs="Times New Roman"/>
                <w:lang w:eastAsia="lv-LV"/>
              </w:rPr>
              <w:t>Garantijas termiņš ne mazāks kā 24 mēneši.</w:t>
            </w:r>
          </w:p>
          <w:p w14:paraId="27D385BD"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ierīcei jābūt pietiekami kompaktai un drošai pārnēsāšanai ikdienas lietošanā; korpusam jābūt izturīgam pret parastu lietošanas slodzi skolā; displejam jābūt salasāmam arī mainīgos apgaismojuma apstākļos; vadības elementiem jābūt izvietotiem tā, lai lietotājs varētu mainīt palielinājumu, kontrastu un attēla iesaldēšanu bez sarežģītām izvēlnēm; ierīcei jābūt aprīkotai ar uzlādes indikatoru vai līdzvērtīgu risinājumu, kas ļauj noteikt akumulatora stāvokli.</w:t>
            </w:r>
          </w:p>
          <w:p w14:paraId="78BE67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7CC8A21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37FED4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6234B57"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pārnēsājamā elektroniskā lupa;</w:t>
      </w:r>
    </w:p>
    <w:p w14:paraId="530E1961"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uzlādes ierīce un/vai barošanas bloks;</w:t>
      </w:r>
    </w:p>
    <w:p w14:paraId="5EF070BC"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akumulators (ja tas nav integrēts ierīcē);</w:t>
      </w:r>
    </w:p>
    <w:p w14:paraId="4921B59C"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aizsargmaciņš</w:t>
      </w:r>
      <w:proofErr w:type="spellEnd"/>
      <w:r w:rsidRPr="007D1301">
        <w:rPr>
          <w:rFonts w:ascii="Times New Roman" w:eastAsia="Times New Roman" w:hAnsi="Times New Roman" w:cs="Times New Roman"/>
          <w:lang w:eastAsia="lv-LV"/>
        </w:rPr>
        <w:t xml:space="preserve"> vai līdzvērtīgs aizsardzības risinājums;</w:t>
      </w:r>
    </w:p>
    <w:p w14:paraId="2D410F4B"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33F4801F" w14:textId="77777777" w:rsidR="00291438" w:rsidRPr="007D1301" w:rsidRDefault="00291438" w:rsidP="00291438">
      <w:pPr>
        <w:numPr>
          <w:ilvl w:val="0"/>
          <w:numId w:val="3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lietošanai. </w:t>
      </w:r>
    </w:p>
    <w:p w14:paraId="45E3F0D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lastRenderedPageBreak/>
        <w:t>Pretendenta iesniedzamā informācija</w:t>
      </w:r>
    </w:p>
    <w:p w14:paraId="549C32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0751731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5AB80095"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5FFB30D0"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izmērs;</w:t>
      </w:r>
    </w:p>
    <w:p w14:paraId="428C8FDA"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palielinājuma diapazons;</w:t>
      </w:r>
    </w:p>
    <w:p w14:paraId="2577747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pieejamie kontrasta režīmi;</w:t>
      </w:r>
    </w:p>
    <w:p w14:paraId="72BAC925"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akumulatora darbības laiks;</w:t>
      </w:r>
    </w:p>
    <w:p w14:paraId="02C39631"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w:t>
      </w:r>
    </w:p>
    <w:p w14:paraId="2465921F" w14:textId="77777777" w:rsidR="00291438" w:rsidRPr="007D1301" w:rsidRDefault="00291438" w:rsidP="00291438">
      <w:pPr>
        <w:numPr>
          <w:ilvl w:val="0"/>
          <w:numId w:val="3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67A36B3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0354A6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pārnēsājamu elektronisko lupu personām ar redzes traucējumiem, kas nodrošina ne mazāku funkcionalitāti un pilnībā atbilst tehniskajā specifikācijā noteiktajām minimālajām prasībām.</w:t>
      </w:r>
    </w:p>
    <w:p w14:paraId="618CD23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p>
    <w:p w14:paraId="726934A3"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5. Runājoša mikroviļņu krāsns personām ar redzes traucējumiem</w:t>
      </w:r>
    </w:p>
    <w:p w14:paraId="49154B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510F712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Runājoša mikroviļņu krāsns paredzēta sadzīves prasmju apguvei, patstāvīgas dzīves iemaņu attīstīšanai un drošai virtuves tehnikas izmantošanai personām ar redzes traucējumiem izglītības procesā. Krāsnij jānodrošina balss atbalsts galveno funkciju lietošanā un jābūt pielāgotai lietotājiem ar ierobežotām redzes iespējām.</w:t>
      </w:r>
    </w:p>
    <w:p w14:paraId="5874069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17B583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2E5FA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190A8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36407D3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7A6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03F0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krāsnij jābūt paredzētai lietošanai personām ar redzes traucējumiem vai aprīkotai ar pieejamības funkcijām, kas paredzētas lietotājiem ar redzes traucējumiem.</w:t>
            </w:r>
          </w:p>
        </w:tc>
      </w:tr>
      <w:tr w:rsidR="00291438" w:rsidRPr="007D1301" w14:paraId="29885D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106B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E64F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balss paziņojumi vai balss atbalsts galveno vadības funkciju izmantošanai.</w:t>
            </w:r>
          </w:p>
        </w:tc>
      </w:tr>
      <w:tr w:rsidR="00291438" w:rsidRPr="007D1301" w14:paraId="46BB61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7AA4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0D27C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vismaz angļu valodā.</w:t>
            </w:r>
          </w:p>
        </w:tc>
      </w:tr>
      <w:tr w:rsidR="00291438" w:rsidRPr="007D1301" w14:paraId="2D85C1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9DCF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9FC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atbalstam jānodrošina vismaz programmas aktivizēšanas, laika iestatīšanas un darbības uzsākšanas vai apturēšanas funkciju paziņošana.</w:t>
            </w:r>
          </w:p>
        </w:tc>
      </w:tr>
      <w:tr w:rsidR="00291438" w:rsidRPr="007D1301" w14:paraId="3087B8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67C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14A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Vadības pogām, slēdžiem vai citiem vadības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atšķiramiem un viegli uztveramiem ar tausti.</w:t>
            </w:r>
          </w:p>
        </w:tc>
      </w:tr>
      <w:tr w:rsidR="00291438" w:rsidRPr="007D1301" w14:paraId="4DDCC7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BEE9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1111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marķētiem ar reljefu, kontrastējošiem simboliem vai citu funkcionāli līdzvērtīgu pieejamības risinājumu.</w:t>
            </w:r>
          </w:p>
        </w:tc>
      </w:tr>
      <w:tr w:rsidR="00291438" w:rsidRPr="007D1301" w14:paraId="3AB577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452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7CC5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krāsns tilpumam jābūt ne mazākam par 20 litriem.</w:t>
            </w:r>
          </w:p>
        </w:tc>
      </w:tr>
      <w:tr w:rsidR="00291438" w:rsidRPr="007D1301" w14:paraId="6F3A09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B403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1F4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jaudai jābūt ne mazākai par 700 W.</w:t>
            </w:r>
          </w:p>
        </w:tc>
      </w:tr>
      <w:tr w:rsidR="00291438" w:rsidRPr="007D1301" w14:paraId="4B0E0A9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913D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654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laika iestatīšanas funkcija.</w:t>
            </w:r>
          </w:p>
        </w:tc>
      </w:tr>
      <w:tr w:rsidR="00291438" w:rsidRPr="007D1301" w14:paraId="32E425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B9D2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C670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vismaz 5 mikroviļņu jaudas līmeņi vai funkcionāli līdzvērtīga regulēšanas iespēja.</w:t>
            </w:r>
          </w:p>
        </w:tc>
      </w:tr>
      <w:tr w:rsidR="00291438" w:rsidRPr="007D1301" w14:paraId="1FAC63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8906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C474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ātrās uzsildīšanas vai ātrās palaišanas funkcija.</w:t>
            </w:r>
          </w:p>
        </w:tc>
      </w:tr>
      <w:tr w:rsidR="00291438" w:rsidRPr="007D1301" w14:paraId="37A3B6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717A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7AC3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krāsnij jābūt aprīkotai ar rotējošu šķīvi vai līdzvērtīgu pārtikas uzsildīšanas tehnoloģiju.</w:t>
            </w:r>
          </w:p>
        </w:tc>
      </w:tr>
      <w:tr w:rsidR="00291438" w:rsidRPr="007D1301" w14:paraId="7E1A61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A959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CFDB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Durvju atvēršanai jābūt viegli izpildāmai bez pārmērīga spēka pielietošanas.</w:t>
            </w:r>
          </w:p>
        </w:tc>
      </w:tr>
      <w:tr w:rsidR="00291438" w:rsidRPr="007D1301" w14:paraId="3BC8C5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1156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4B1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Durvīm jābūt aprīkotām ar drošu bloķēšanas mehānismu atbilstoši ražotāja konstrukcijai.</w:t>
            </w:r>
          </w:p>
        </w:tc>
      </w:tr>
      <w:tr w:rsidR="00291438" w:rsidRPr="007D1301" w14:paraId="15E621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5DEF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CC7D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skaņas signāls programmas beigās.</w:t>
            </w:r>
          </w:p>
        </w:tc>
      </w:tr>
      <w:tr w:rsidR="00291438" w:rsidRPr="007D1301" w14:paraId="1C8211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AAC9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2B7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signālam vai balss paziņojumiem jābūt pietiekami skaidri sadzirdamiem tipiskā mācību telpā.</w:t>
            </w:r>
          </w:p>
        </w:tc>
      </w:tr>
      <w:tr w:rsidR="00291438" w:rsidRPr="007D1301" w14:paraId="013D1A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F4DF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3C4C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Iekšējam apgaismojumam jāieslēdzas ierīces darbības laikā vai atverot durvis.</w:t>
            </w:r>
          </w:p>
        </w:tc>
      </w:tr>
      <w:tr w:rsidR="00291438" w:rsidRPr="007D1301" w14:paraId="1F9243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2FAE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704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Korpusa ārējām virsmām jābūt viegli tīrāmām.</w:t>
            </w:r>
          </w:p>
        </w:tc>
      </w:tr>
      <w:tr w:rsidR="00291438" w:rsidRPr="007D1301" w14:paraId="776637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392F3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5F0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Darba kamerai jābūt izgatavotai no viegli kopjama materiāla.</w:t>
            </w:r>
          </w:p>
        </w:tc>
      </w:tr>
      <w:tr w:rsidR="00291438" w:rsidRPr="007D1301" w14:paraId="2C7FE5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6EE5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79B77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izmantošanai sadzīves prasmju apguves nodarbībās.</w:t>
            </w:r>
          </w:p>
        </w:tc>
      </w:tr>
      <w:tr w:rsidR="00291438" w:rsidRPr="007D1301" w14:paraId="036E33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891D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CBD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no 220–240 V, 50 Hz elektrotīkla.</w:t>
            </w:r>
          </w:p>
        </w:tc>
      </w:tr>
      <w:tr w:rsidR="00291438" w:rsidRPr="007D1301" w14:paraId="0261F61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BEC14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09F0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pieslēgšanai nedrīkst būt nepieciešami nestandarta adapteri vai pārveidotāji.</w:t>
            </w:r>
          </w:p>
        </w:tc>
      </w:tr>
      <w:tr w:rsidR="00291438" w:rsidRPr="007D1301" w14:paraId="027571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96A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EF39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funkcijām jābūt pieejamām bez skārienjutīga ekrāna obligātas izmantošanas.</w:t>
            </w:r>
          </w:p>
        </w:tc>
      </w:tr>
      <w:tr w:rsidR="00291438" w:rsidRPr="007D1301" w14:paraId="112C20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A08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C2D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ierīcē ir digitālais displejs, tam jābūt labi salasāmam ar kontrastējošu attēlojumu.</w:t>
            </w:r>
          </w:p>
        </w:tc>
      </w:tr>
      <w:tr w:rsidR="00291438" w:rsidRPr="007D1301" w14:paraId="45F6E1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EEF6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267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maksimālais ārējais platums nedrīkst pārsniegt 60 cm, lai nodrošinātu izmantošanu izglītības iestādes virtuves telpās.</w:t>
            </w:r>
          </w:p>
        </w:tc>
      </w:tr>
      <w:tr w:rsidR="00291438" w:rsidRPr="007D1301" w14:paraId="13A9CF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2BF2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561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elementi, kas nepieciešami pilnvērtīgai lietošanai.</w:t>
            </w:r>
          </w:p>
        </w:tc>
      </w:tr>
      <w:tr w:rsidR="00291438" w:rsidRPr="007D1301" w14:paraId="322C6F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8677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029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BB45A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B39C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9315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elektrodrošības un elektromagnētiskās savietojamības prasībām un jābūt marķētam ar CE zīmi.</w:t>
            </w:r>
          </w:p>
        </w:tc>
      </w:tr>
      <w:tr w:rsidR="00291438" w:rsidRPr="007D1301" w14:paraId="4160B4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1038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608F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54239D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EE95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DC8D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75699B3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F753D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FD324DE"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runājoša mikroviļņu krāsns;</w:t>
      </w:r>
    </w:p>
    <w:p w14:paraId="623A53E7"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rotējošais šķīvis (ja paredzēts konstrukcijā);</w:t>
      </w:r>
    </w:p>
    <w:p w14:paraId="72B1BD7A"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šķīvja balsta mehānisms (ja attiecināms);</w:t>
      </w:r>
    </w:p>
    <w:p w14:paraId="27BED520"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barošanas kabelis;</w:t>
      </w:r>
    </w:p>
    <w:p w14:paraId="5F03045D"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11CB5887" w14:textId="77777777" w:rsidR="00291438" w:rsidRPr="007D1301" w:rsidRDefault="00291438" w:rsidP="00291438">
      <w:pPr>
        <w:numPr>
          <w:ilvl w:val="0"/>
          <w:numId w:val="4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ekspluatācijai.</w:t>
      </w:r>
    </w:p>
    <w:p w14:paraId="410FE65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C9B03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058E4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2EE8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A9C1AE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ED55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F784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048042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C1C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E2A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727A2D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8A64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3990F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Tilpums (litros).</w:t>
            </w:r>
          </w:p>
        </w:tc>
      </w:tr>
      <w:tr w:rsidR="00291438" w:rsidRPr="007D1301" w14:paraId="39CF9B3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3A85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15F7C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Mikroviļņu jauda (W).</w:t>
            </w:r>
          </w:p>
        </w:tc>
      </w:tr>
      <w:tr w:rsidR="00291438" w:rsidRPr="007D1301" w14:paraId="0D008C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821B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81A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Jaudas līmeņu skaits.</w:t>
            </w:r>
          </w:p>
        </w:tc>
      </w:tr>
      <w:tr w:rsidR="00291438" w:rsidRPr="007D1301" w14:paraId="26DF65E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0EE0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70B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valoda(-</w:t>
            </w:r>
            <w:proofErr w:type="spellStart"/>
            <w:r w:rsidRPr="007D1301">
              <w:rPr>
                <w:rFonts w:ascii="Times New Roman" w:eastAsia="Times New Roman" w:hAnsi="Times New Roman" w:cs="Times New Roman"/>
                <w:lang w:eastAsia="lv-LV"/>
              </w:rPr>
              <w:t>as</w:t>
            </w:r>
            <w:proofErr w:type="spellEnd"/>
            <w:r w:rsidRPr="007D1301">
              <w:rPr>
                <w:rFonts w:ascii="Times New Roman" w:eastAsia="Times New Roman" w:hAnsi="Times New Roman" w:cs="Times New Roman"/>
                <w:lang w:eastAsia="lv-LV"/>
              </w:rPr>
              <w:t>).</w:t>
            </w:r>
          </w:p>
        </w:tc>
      </w:tr>
      <w:tr w:rsidR="00291438" w:rsidRPr="007D1301" w14:paraId="414DFE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5596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852E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funkcionalitātes apraksts.</w:t>
            </w:r>
          </w:p>
        </w:tc>
      </w:tr>
      <w:tr w:rsidR="00291438" w:rsidRPr="007D1301" w14:paraId="7D64D3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3081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D3A4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elementu pieejamības risinājuma apraksts (</w:t>
            </w:r>
            <w:proofErr w:type="spellStart"/>
            <w:r w:rsidRPr="007D1301">
              <w:rPr>
                <w:rFonts w:ascii="Times New Roman" w:eastAsia="Times New Roman" w:hAnsi="Times New Roman" w:cs="Times New Roman"/>
                <w:lang w:eastAsia="lv-LV"/>
              </w:rPr>
              <w:t>taktilie</w:t>
            </w:r>
            <w:proofErr w:type="spellEnd"/>
            <w:r w:rsidRPr="007D1301">
              <w:rPr>
                <w:rFonts w:ascii="Times New Roman" w:eastAsia="Times New Roman" w:hAnsi="Times New Roman" w:cs="Times New Roman"/>
                <w:lang w:eastAsia="lv-LV"/>
              </w:rPr>
              <w:t xml:space="preserve"> marķējumi, reljefi apzīmējumi u.c.).</w:t>
            </w:r>
          </w:p>
        </w:tc>
      </w:tr>
      <w:tr w:rsidR="00291438" w:rsidRPr="007D1301" w14:paraId="1F27B5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985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63FE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paneļa tips.</w:t>
            </w:r>
          </w:p>
        </w:tc>
      </w:tr>
      <w:tr w:rsidR="00291438" w:rsidRPr="007D1301" w14:paraId="0A56228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6B5F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2FDD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ārējie izmēri.</w:t>
            </w:r>
          </w:p>
        </w:tc>
      </w:tr>
      <w:tr w:rsidR="00291438" w:rsidRPr="007D1301" w14:paraId="3820F3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76B7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7741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svars.</w:t>
            </w:r>
          </w:p>
        </w:tc>
      </w:tr>
      <w:tr w:rsidR="00291438" w:rsidRPr="007D1301" w14:paraId="1A1717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2796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CB80C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Programmu vai gatavošanas režīmu skaits (ja piemērojams).</w:t>
            </w:r>
          </w:p>
        </w:tc>
      </w:tr>
      <w:tr w:rsidR="00291438" w:rsidRPr="007D1301" w14:paraId="317C78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F8C2F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CD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Komplektācijas apraksts.</w:t>
            </w:r>
          </w:p>
        </w:tc>
      </w:tr>
      <w:tr w:rsidR="00291438" w:rsidRPr="007D1301" w14:paraId="76A6DD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2BF0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C278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552913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8C6A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D22D8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pierādījumi, kas apliecina balss funkcionalitātes un pieejamības funkciju esamību.</w:t>
            </w:r>
          </w:p>
        </w:tc>
      </w:tr>
    </w:tbl>
    <w:p w14:paraId="23EA244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87F5C9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mikroviļņu krāsni personām ar redzes traucējumiem, kas nodrošina ne mazāku funkcionalitāti un pilnībā atbilst tehniskajā specifikācijā noteiktajām minimālajām prasībām.</w:t>
      </w:r>
    </w:p>
    <w:p w14:paraId="7910C7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tiek piedāvāts ekvivalents risinājums, pretendentam tehniskajā piedāvājumā jāapraksta un ar ražotāja dokumentāciju jāpierāda pieejamības funkcijas personām ar redzes traucējumiem, tostarp balss atbalsts un </w:t>
      </w:r>
      <w:proofErr w:type="spellStart"/>
      <w:r w:rsidRPr="007D1301">
        <w:rPr>
          <w:rFonts w:ascii="Times New Roman" w:eastAsia="Times New Roman" w:hAnsi="Times New Roman" w:cs="Times New Roman"/>
          <w:lang w:eastAsia="lv-LV"/>
        </w:rPr>
        <w:t>taktilās</w:t>
      </w:r>
      <w:proofErr w:type="spellEnd"/>
      <w:r w:rsidRPr="007D1301">
        <w:rPr>
          <w:rFonts w:ascii="Times New Roman" w:eastAsia="Times New Roman" w:hAnsi="Times New Roman" w:cs="Times New Roman"/>
          <w:lang w:eastAsia="lv-LV"/>
        </w:rPr>
        <w:t xml:space="preserve"> vadības iespējas.</w:t>
      </w:r>
    </w:p>
    <w:p w14:paraId="13B608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497F5935" w14:textId="768D09DB"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6</w:t>
      </w:r>
      <w:r w:rsidR="007D1301">
        <w:rPr>
          <w:rFonts w:ascii="Times New Roman" w:eastAsia="Times New Roman" w:hAnsi="Times New Roman" w:cs="Times New Roman"/>
          <w:b/>
          <w:bCs/>
          <w:lang w:eastAsia="lv-LV"/>
        </w:rPr>
        <w:t>.</w:t>
      </w:r>
      <w:r w:rsidRPr="007D1301">
        <w:rPr>
          <w:rFonts w:ascii="Times New Roman" w:eastAsia="Times New Roman" w:hAnsi="Times New Roman" w:cs="Times New Roman"/>
          <w:b/>
          <w:bCs/>
          <w:lang w:eastAsia="lv-LV"/>
        </w:rPr>
        <w:t xml:space="preserve"> Maizes griešanas palīgierīce personām ar redzes traucējumiem</w:t>
      </w:r>
    </w:p>
    <w:p w14:paraId="358E2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2A4695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Maizes griešanas palīgierīce paredzēta sadzīves prasmju apguvei un drošai pārtikas sagatavošanai personām ar redzes traucējumiem. Ierīcei jānodrošina iespēja patstāvīgi, droši un vienmērīgi sagriezt maizi vai citus līdzīgas formas maizes izstrādājumus noteiktā biezumā.</w:t>
      </w:r>
    </w:p>
    <w:p w14:paraId="70DAE3E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52F0C4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65AD1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F4B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1A05B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C6D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C7A2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maizes vai līdzīgu maizes izstrādājumu griešanai.</w:t>
            </w:r>
          </w:p>
        </w:tc>
      </w:tr>
      <w:tr w:rsidR="00291438" w:rsidRPr="007D1301" w14:paraId="3438F2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F3B4C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BA8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personām ar redzes traucējumiem.</w:t>
            </w:r>
          </w:p>
        </w:tc>
      </w:tr>
      <w:tr w:rsidR="00291438" w:rsidRPr="007D1301" w14:paraId="67ECB2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BA4E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6B99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droša maizes novietošana griešanas laikā.</w:t>
            </w:r>
          </w:p>
        </w:tc>
      </w:tr>
      <w:tr w:rsidR="00291438" w:rsidRPr="007D1301" w14:paraId="1D7D9F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77F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3EF6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vienmērīga šķēļu biezuma iegūšana.</w:t>
            </w:r>
          </w:p>
        </w:tc>
      </w:tr>
      <w:tr w:rsidR="00291438" w:rsidRPr="007D1301" w14:paraId="3C2011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5EE1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03A0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Šķēļu biezumam jābūt regulējamam vai jānodrošina vismaz viens fiksēts griešanas platums.</w:t>
            </w:r>
          </w:p>
        </w:tc>
      </w:tr>
      <w:tr w:rsidR="00291438" w:rsidRPr="007D1301" w14:paraId="0B901E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4F22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DBEF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Konstrukcijā jābūt vadotnēm, rievām vai citam funkcionāli līdzvērtīgam risinājumam drošai naža novietošanai griešanas laikā.</w:t>
            </w:r>
          </w:p>
        </w:tc>
      </w:tr>
      <w:tr w:rsidR="00291438" w:rsidRPr="007D1301" w14:paraId="2400EE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F1F8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D8D21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Vadotnēm jāierobežo naža sānu kustība griešanas laikā.</w:t>
            </w:r>
          </w:p>
        </w:tc>
      </w:tr>
      <w:tr w:rsidR="00291438" w:rsidRPr="007D1301" w14:paraId="567EE9D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CEB5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0B7B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Lietotāja orientēšanās elementiem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uztveramiem.</w:t>
            </w:r>
          </w:p>
        </w:tc>
      </w:tr>
      <w:tr w:rsidR="00291438" w:rsidRPr="007D1301" w14:paraId="5D8A096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DC2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C1E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iespējai noteikt maizes sagataves novietojumu ar taustes palīdzību.</w:t>
            </w:r>
          </w:p>
        </w:tc>
      </w:tr>
      <w:tr w:rsidR="00291438" w:rsidRPr="007D1301" w14:paraId="205DDC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96FEC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B8A3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jāpalīdz izvairīties no nejaušas rokas nokļūšanas naža griešanas trajektorijā.</w:t>
            </w:r>
          </w:p>
        </w:tc>
      </w:tr>
      <w:tr w:rsidR="00291438" w:rsidRPr="007D1301" w14:paraId="2B08A2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D09E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60F0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stabilai lietošanas laikā.</w:t>
            </w:r>
          </w:p>
        </w:tc>
      </w:tr>
      <w:tr w:rsidR="00291438" w:rsidRPr="007D1301" w14:paraId="5469ED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4624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2A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pamatnei jābūt aprīkotai ar neslīdošiem elementiem vai funkcionāli līdzvērtīgu risinājumu.</w:t>
            </w:r>
          </w:p>
        </w:tc>
      </w:tr>
      <w:tr w:rsidR="00291438" w:rsidRPr="007D1301" w14:paraId="23831E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B968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EA7B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lietošana uz standarta virtuves darba virsmas.</w:t>
            </w:r>
          </w:p>
        </w:tc>
      </w:tr>
      <w:tr w:rsidR="00291438" w:rsidRPr="007D1301" w14:paraId="47777C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34CE3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D8E2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jābūt piemērotai dažādu veidu maizes izstrādājumu griešanai, tostarp klaipiem un </w:t>
            </w:r>
            <w:proofErr w:type="spellStart"/>
            <w:r w:rsidRPr="007D1301">
              <w:rPr>
                <w:rFonts w:ascii="Times New Roman" w:eastAsia="Times New Roman" w:hAnsi="Times New Roman" w:cs="Times New Roman"/>
                <w:lang w:eastAsia="lv-LV"/>
              </w:rPr>
              <w:t>tostmaizes</w:t>
            </w:r>
            <w:proofErr w:type="spellEnd"/>
            <w:r w:rsidRPr="007D1301">
              <w:rPr>
                <w:rFonts w:ascii="Times New Roman" w:eastAsia="Times New Roman" w:hAnsi="Times New Roman" w:cs="Times New Roman"/>
                <w:lang w:eastAsia="lv-LV"/>
              </w:rPr>
              <w:t xml:space="preserve"> tipa izstrādājumiem.</w:t>
            </w:r>
          </w:p>
        </w:tc>
      </w:tr>
      <w:tr w:rsidR="00291438" w:rsidRPr="007D1301" w14:paraId="73D4E87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61F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490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Maksimālajam ievietojamā maizes izstrādājuma platumam jābūt ne mazākam par 110 mm.</w:t>
            </w:r>
          </w:p>
        </w:tc>
      </w:tr>
      <w:tr w:rsidR="00291438" w:rsidRPr="007D1301" w14:paraId="5AAB10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E7C4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55C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Maksimālajam ievietojamā maizes izstrādājuma garumam jābūt ne mazākam par 250 mm.</w:t>
            </w:r>
          </w:p>
        </w:tc>
      </w:tr>
      <w:tr w:rsidR="00291438" w:rsidRPr="007D1301" w14:paraId="5300DB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CF4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9B1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vismaz 10 mm biezu šķēļu iegūšana vai regulējams šķēļu biezums.</w:t>
            </w:r>
          </w:p>
        </w:tc>
      </w:tr>
      <w:tr w:rsidR="00291438" w:rsidRPr="007D1301" w14:paraId="57A6FB9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F8B3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FF71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šķēļu biezums ir regulējams, regulēšanas pozīcijām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identificējamām.</w:t>
            </w:r>
          </w:p>
        </w:tc>
      </w:tr>
      <w:tr w:rsidR="00291438" w:rsidRPr="007D1301" w14:paraId="2A9D1E1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0F65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A8DF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izgatavotam no pārtikas produktiem drošiem materiāliem.</w:t>
            </w:r>
          </w:p>
        </w:tc>
      </w:tr>
      <w:tr w:rsidR="00291438" w:rsidRPr="007D1301" w14:paraId="5BFBAEB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9777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CC5C4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Materiāliem jābūt </w:t>
            </w:r>
            <w:proofErr w:type="spellStart"/>
            <w:r w:rsidRPr="007D1301">
              <w:rPr>
                <w:rFonts w:ascii="Times New Roman" w:eastAsia="Times New Roman" w:hAnsi="Times New Roman" w:cs="Times New Roman"/>
                <w:lang w:eastAsia="lv-LV"/>
              </w:rPr>
              <w:t>mitrumizturīgiem</w:t>
            </w:r>
            <w:proofErr w:type="spellEnd"/>
            <w:r w:rsidRPr="007D1301">
              <w:rPr>
                <w:rFonts w:ascii="Times New Roman" w:eastAsia="Times New Roman" w:hAnsi="Times New Roman" w:cs="Times New Roman"/>
                <w:lang w:eastAsia="lv-LV"/>
              </w:rPr>
              <w:t xml:space="preserve"> un piemērotiem regulārai tīrīšanai.</w:t>
            </w:r>
          </w:p>
        </w:tc>
      </w:tr>
      <w:tr w:rsidR="00291438" w:rsidRPr="007D1301" w14:paraId="3B41978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6A3D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614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Virsmām jābūt viegli tīrāmām.</w:t>
            </w:r>
          </w:p>
        </w:tc>
      </w:tr>
      <w:tr w:rsidR="00291438" w:rsidRPr="007D1301" w14:paraId="60D4AF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5F4E1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2C0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nedrīkst būt asas malas, šķembas vai citi traumatiski elementi.</w:t>
            </w:r>
          </w:p>
        </w:tc>
      </w:tr>
      <w:tr w:rsidR="00291438" w:rsidRPr="007D1301" w14:paraId="5F2486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6C49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5B93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atkārtotai izmantošanai izglītības procesā.</w:t>
            </w:r>
          </w:p>
        </w:tc>
      </w:tr>
      <w:tr w:rsidR="00291438" w:rsidRPr="007D1301" w14:paraId="45DCA9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4D9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B8AD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pietiekami izturīgai biežai lietošanai mācību nodarbībās.</w:t>
            </w:r>
          </w:p>
        </w:tc>
      </w:tr>
      <w:tr w:rsidR="00291438" w:rsidRPr="007D1301" w14:paraId="1315AC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CA79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73D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uzglabāšanai un pārvietošanai izglītības iestādē.</w:t>
            </w:r>
          </w:p>
        </w:tc>
      </w:tr>
      <w:tr w:rsidR="00291438" w:rsidRPr="007D1301" w14:paraId="637688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93D5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9EC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kopējam svaram jābūt pietiekami mazam, lai to nepieciešamības gadījumā varētu pārvietot viena persona.</w:t>
            </w:r>
          </w:p>
        </w:tc>
      </w:tr>
      <w:tr w:rsidR="00291438" w:rsidRPr="007D1301" w14:paraId="2A586B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68AEB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3D6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konstrukcija ir salokāma vai izjaucama, salikšanas procesam jābūt veicamam bez speciāliem instrumentiem.</w:t>
            </w:r>
          </w:p>
        </w:tc>
      </w:tr>
      <w:tr w:rsidR="00291438" w:rsidRPr="007D1301" w14:paraId="270AE8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11C9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B7E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19E56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903E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C646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vispārējām produktu drošuma prasībām.</w:t>
            </w:r>
          </w:p>
        </w:tc>
      </w:tr>
      <w:tr w:rsidR="00291438" w:rsidRPr="007D1301" w14:paraId="4AFA43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5C659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B16E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133DD09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ED531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9AD7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4576D76A"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0805732B">
          <v:rect id="_x0000_i1025" style="width:0;height:1.5pt" o:hralign="center" o:hrstd="t" o:hr="t" fillcolor="#a0a0a0" stroked="f"/>
        </w:pict>
      </w:r>
    </w:p>
    <w:p w14:paraId="7B32D2B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7CA0B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D15B188"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maizes griešanas palīgierīce;</w:t>
      </w:r>
    </w:p>
    <w:p w14:paraId="54488BC4"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ražotāja paredzētie piederumi;</w:t>
      </w:r>
    </w:p>
    <w:p w14:paraId="7E26C47A"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neslīdošie elementi, ja tie nav integrēti konstrukcijā;</w:t>
      </w:r>
    </w:p>
    <w:p w14:paraId="304C7A33"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w:t>
      </w:r>
    </w:p>
    <w:p w14:paraId="00F8D65D" w14:textId="77777777" w:rsidR="00291438" w:rsidRPr="007D1301" w:rsidRDefault="00291438" w:rsidP="00291438">
      <w:pPr>
        <w:numPr>
          <w:ilvl w:val="0"/>
          <w:numId w:val="4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ekspluatācijai.</w:t>
      </w:r>
    </w:p>
    <w:p w14:paraId="65446D79"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541FDF95">
          <v:rect id="_x0000_i1026" style="width:0;height:1.5pt" o:hralign="center" o:hrstd="t" o:hr="t" fillcolor="#a0a0a0" stroked="f"/>
        </w:pict>
      </w:r>
    </w:p>
    <w:p w14:paraId="0D28A3F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02A815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25D91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07572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2F2903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59BC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D08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72C107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66BC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5B40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067F170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58F3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8CB81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Izcelsmes valsts (ja pieejama ražotāja dokumentācijā).</w:t>
            </w:r>
          </w:p>
        </w:tc>
      </w:tr>
      <w:tr w:rsidR="00291438" w:rsidRPr="007D1301" w14:paraId="33AEDC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A27A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4615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Konstrukcijas materiāls(-i).</w:t>
            </w:r>
          </w:p>
        </w:tc>
      </w:tr>
      <w:tr w:rsidR="00291438" w:rsidRPr="007D1301" w14:paraId="235C15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5CE89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532F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Pārtikas kontaktam paredzēto materiālu apraksts.</w:t>
            </w:r>
          </w:p>
        </w:tc>
      </w:tr>
      <w:tr w:rsidR="00291438" w:rsidRPr="007D1301" w14:paraId="063A1D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2B1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0EBB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Maksimālie ievietojamās maizes izmēri.</w:t>
            </w:r>
          </w:p>
        </w:tc>
      </w:tr>
      <w:tr w:rsidR="00291438" w:rsidRPr="007D1301" w14:paraId="42D075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768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B7BC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Griešanas biezuma regulēšanas iespējas.</w:t>
            </w:r>
          </w:p>
        </w:tc>
      </w:tr>
      <w:tr w:rsidR="00291438" w:rsidRPr="007D1301" w14:paraId="5D284E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441C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12C5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Fiksēto griešanas pozīciju vai regulēšanas diapazona apraksts.</w:t>
            </w:r>
          </w:p>
        </w:tc>
      </w:tr>
      <w:tr w:rsidR="00291438" w:rsidRPr="007D1301" w14:paraId="5FABC75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63E5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81A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Drošības un naža vadības risinājuma apraksts.</w:t>
            </w:r>
          </w:p>
        </w:tc>
      </w:tr>
      <w:tr w:rsidR="00291438" w:rsidRPr="007D1301" w14:paraId="1EA50A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0AFE6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CF0F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Taktilo</w:t>
            </w:r>
            <w:proofErr w:type="spellEnd"/>
            <w:r w:rsidRPr="007D1301">
              <w:rPr>
                <w:rFonts w:ascii="Times New Roman" w:eastAsia="Times New Roman" w:hAnsi="Times New Roman" w:cs="Times New Roman"/>
                <w:lang w:eastAsia="lv-LV"/>
              </w:rPr>
              <w:t xml:space="preserve"> orientēšanās elementu apraksts.</w:t>
            </w:r>
          </w:p>
        </w:tc>
      </w:tr>
      <w:tr w:rsidR="00291438" w:rsidRPr="007D1301" w14:paraId="054025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F61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A9D43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Neslīdošā risinājuma apraksts.</w:t>
            </w:r>
          </w:p>
        </w:tc>
      </w:tr>
      <w:tr w:rsidR="00291438" w:rsidRPr="007D1301" w14:paraId="3349C5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EC0E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F02F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Ārējie izmēri.</w:t>
            </w:r>
          </w:p>
        </w:tc>
      </w:tr>
      <w:tr w:rsidR="00291438" w:rsidRPr="007D1301" w14:paraId="1F1F03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2B5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DB0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Svars.</w:t>
            </w:r>
          </w:p>
        </w:tc>
      </w:tr>
      <w:tr w:rsidR="00291438" w:rsidRPr="007D1301" w14:paraId="3A87E8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D484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82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piederumu uzskaitījums.</w:t>
            </w:r>
          </w:p>
        </w:tc>
      </w:tr>
      <w:tr w:rsidR="00291438" w:rsidRPr="007D1301" w14:paraId="19E76D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DCE9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002D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34E477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2B9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4DFC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par piedāvātās preces parametriem.</w:t>
            </w:r>
          </w:p>
        </w:tc>
      </w:tr>
    </w:tbl>
    <w:p w14:paraId="3BC6A27C"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65D14259">
          <v:rect id="_x0000_i1027" style="width:0;height:1.5pt" o:hralign="center" o:hrstd="t" o:hr="t" fillcolor="#a0a0a0" stroked="f"/>
        </w:pict>
      </w:r>
    </w:p>
    <w:p w14:paraId="4E543B9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080350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maizes griešanas palīgierīci personām ar redzes traucējumiem, kas nodrošina ne mazāku funkcionalitāti un pilnībā atbilst tehniskajā specifikācijā noteiktajām minimālajām prasībām.</w:t>
      </w:r>
    </w:p>
    <w:p w14:paraId="217F277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ražotāja tehniskā dokumentācija vai citi objektīvi pārbaudāmi pierādījumi, kas apliecina atbilstību katrai tehniskajā specifikācijā noteiktajai prasībai.</w:t>
      </w:r>
    </w:p>
    <w:p w14:paraId="26198C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3D223CB6"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7. Runājošs pārtikas termometrs personām ar redzes traucējumiem</w:t>
      </w:r>
    </w:p>
    <w:p w14:paraId="657FE0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75DCBB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pārtikas termometrs paredzēts drošai ēdiena temperatūras noteikšanai, pārtikas gatavības kontrolei un sadzīves prasmju apguvei personām ar redzes traucējumiem. Ierīcei jānodrošina temperatūras mērījumu nolasīšana balss formātā bez nepieciešamības izmantot vizuālu displeju.</w:t>
      </w:r>
    </w:p>
    <w:p w14:paraId="3001A5A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5DF288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3C410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98333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67B97E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74DC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0A8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pārtikas produktu un gatavu ēdienu temperatūras mērīšanai.</w:t>
            </w:r>
          </w:p>
        </w:tc>
      </w:tr>
      <w:tr w:rsidR="00291438" w:rsidRPr="007D1301" w14:paraId="079F8C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3FF4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8627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personām ar redzes traucējumiem.</w:t>
            </w:r>
          </w:p>
        </w:tc>
      </w:tr>
      <w:tr w:rsidR="00291438" w:rsidRPr="007D1301" w14:paraId="72B59F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EFDC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F02B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temperatūras mērījumu nolasīšana balss formātā bez nepieciešamības izmantot vizuālu displeju.</w:t>
            </w:r>
          </w:p>
        </w:tc>
      </w:tr>
      <w:tr w:rsidR="00291438" w:rsidRPr="007D1301" w14:paraId="4BC049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AE8A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E45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paziņojumiem jābūt pieejamiem vismaz angļu valodā.</w:t>
            </w:r>
          </w:p>
        </w:tc>
      </w:tr>
      <w:tr w:rsidR="00291438" w:rsidRPr="007D1301" w14:paraId="52F7C2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CC0F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8694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funkcijai jāatskaņo izmērītā temperatūra skaitliskā veidā.</w:t>
            </w:r>
          </w:p>
        </w:tc>
      </w:tr>
      <w:tr w:rsidR="00291438" w:rsidRPr="007D1301" w14:paraId="5E256D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F26F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AD94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atkārtoti atskaņot pēdējo temperatūras mērījuma rezultātu.</w:t>
            </w:r>
          </w:p>
        </w:tc>
      </w:tr>
      <w:tr w:rsidR="00291438" w:rsidRPr="007D1301" w14:paraId="37C69C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F314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5D3BA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Vadības pogām jābūt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uztveramām un savstarpēji viegli atšķiramām.</w:t>
            </w:r>
          </w:p>
        </w:tc>
      </w:tr>
      <w:tr w:rsidR="00291438" w:rsidRPr="007D1301" w14:paraId="20342DF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789A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428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elementiem jābūt marķētiem ar reljefu, kontrastējošiem simboliem vai funkcionāli līdzvērtīgu pieejamības risinājumu.</w:t>
            </w:r>
          </w:p>
        </w:tc>
      </w:tr>
      <w:tr w:rsidR="00291438" w:rsidRPr="007D1301" w14:paraId="6A2549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D483A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CC42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diapazonam jābūt ne mazākam kā no -10°C līdz +150°C.</w:t>
            </w:r>
          </w:p>
        </w:tc>
      </w:tr>
      <w:tr w:rsidR="00291438" w:rsidRPr="007D1301" w14:paraId="350EE7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79B9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CF76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mērījumu precizitātei diapazonā no 0°C līdz +100°C jābūt ne sliktākai par ±1°C.</w:t>
            </w:r>
          </w:p>
        </w:tc>
      </w:tr>
      <w:tr w:rsidR="00291438" w:rsidRPr="007D1301" w14:paraId="2582539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797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1436A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Mērījuma rezultātam jābūt pieejamam ne ilgāk kā 10 sekunžu laikā pēc sensora ievietošanas mērāmajā produktā.</w:t>
            </w:r>
          </w:p>
        </w:tc>
      </w:tr>
      <w:tr w:rsidR="00291438" w:rsidRPr="007D1301" w14:paraId="3D7B44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CE2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253B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Termometram jābūt aprīkotam ar pārtikā ievietojamu temperatūras zondi.</w:t>
            </w:r>
          </w:p>
        </w:tc>
      </w:tr>
      <w:tr w:rsidR="00291438" w:rsidRPr="007D1301" w14:paraId="3852BA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B82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0D5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Zondei jābūt izgatavotai no pārtikas saskarei piemērota materiāla.</w:t>
            </w:r>
          </w:p>
        </w:tc>
      </w:tr>
      <w:tr w:rsidR="00291438" w:rsidRPr="007D1301" w14:paraId="70A64C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BEBD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76CD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Zondes garumam jābūt ne mazākam par 80 mm.</w:t>
            </w:r>
          </w:p>
        </w:tc>
      </w:tr>
      <w:tr w:rsidR="00291438" w:rsidRPr="007D1301" w14:paraId="61FF9D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C2B1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2CDB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temperatūras attēlošana displejā un/vai balss formātā.</w:t>
            </w:r>
          </w:p>
        </w:tc>
      </w:tr>
      <w:tr w:rsidR="00291438" w:rsidRPr="007D1301" w14:paraId="11939F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FBA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9F83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ierīce ir aprīkota ar displeju, tam jābūt kontrastējošam un salasāmam lietotājiem ar </w:t>
            </w:r>
            <w:proofErr w:type="spellStart"/>
            <w:r w:rsidRPr="007D1301">
              <w:rPr>
                <w:rFonts w:ascii="Times New Roman" w:eastAsia="Times New Roman" w:hAnsi="Times New Roman" w:cs="Times New Roman"/>
                <w:lang w:eastAsia="lv-LV"/>
              </w:rPr>
              <w:t>vājredzību</w:t>
            </w:r>
            <w:proofErr w:type="spellEnd"/>
            <w:r w:rsidRPr="007D1301">
              <w:rPr>
                <w:rFonts w:ascii="Times New Roman" w:eastAsia="Times New Roman" w:hAnsi="Times New Roman" w:cs="Times New Roman"/>
                <w:lang w:eastAsia="lv-LV"/>
              </w:rPr>
              <w:t>.</w:t>
            </w:r>
          </w:p>
        </w:tc>
      </w:tr>
      <w:tr w:rsidR="00291438" w:rsidRPr="007D1301" w14:paraId="6FECE7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51BA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6FDF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skaņas signāls mērījuma pabeigšanas brīdī.</w:t>
            </w:r>
          </w:p>
        </w:tc>
      </w:tr>
      <w:tr w:rsidR="00291438" w:rsidRPr="007D1301" w14:paraId="0976134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094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BB31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Skaņas signālam un balss atskaņošanai jābūt skaidri sadzirdamai tipiskā mācību telpā.</w:t>
            </w:r>
          </w:p>
        </w:tc>
      </w:tr>
      <w:tr w:rsidR="00291438" w:rsidRPr="007D1301" w14:paraId="2E5B5D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CF6D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8C3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izmantošanai sadzīves prasmju apguves nodarbībās.</w:t>
            </w:r>
          </w:p>
        </w:tc>
      </w:tr>
      <w:tr w:rsidR="00291438" w:rsidRPr="007D1301" w14:paraId="2F87F9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13F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8F96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šķidrumu, cietu produktu un gatavu ēdienu temperatūras noteikšanai.</w:t>
            </w:r>
          </w:p>
        </w:tc>
      </w:tr>
      <w:tr w:rsidR="00291438" w:rsidRPr="007D1301" w14:paraId="094CEA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71F5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3B8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baterijām vai citu autonomu enerģijas avotu.</w:t>
            </w:r>
          </w:p>
        </w:tc>
      </w:tr>
      <w:tr w:rsidR="00291438" w:rsidRPr="007D1301" w14:paraId="2C4D21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BC5A9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CAA4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Bateriju nomaiņai jābūt veicamai bez specializētiem instrumentiem vai ar standarta sadzīvē pieejamiem instrumentiem.</w:t>
            </w:r>
          </w:p>
        </w:tc>
      </w:tr>
      <w:tr w:rsidR="00291438" w:rsidRPr="007D1301" w14:paraId="6D6268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0E4F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083E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aprīkotai ar automātiskas izslēgšanās funkciju vai līdzvērtīgu enerģijas taupīšanas risinājumu.</w:t>
            </w:r>
          </w:p>
        </w:tc>
      </w:tr>
      <w:tr w:rsidR="00291438" w:rsidRPr="007D1301" w14:paraId="1EC0A0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E14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808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korpusam jābūt viegli tīrāmam.</w:t>
            </w:r>
          </w:p>
        </w:tc>
      </w:tr>
      <w:tr w:rsidR="00291438" w:rsidRPr="007D1301" w14:paraId="1A574B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EB39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FD8E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izturīgai pret ikdienas lietošanu izglītības procesā.</w:t>
            </w:r>
          </w:p>
        </w:tc>
      </w:tr>
      <w:tr w:rsidR="00291438" w:rsidRPr="007D1301" w14:paraId="3A0727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E81C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71A4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pietiekami kompaktai drošai uzglabāšanai un pārvietošanai.</w:t>
            </w:r>
          </w:p>
        </w:tc>
      </w:tr>
      <w:tr w:rsidR="00291438" w:rsidRPr="007D1301" w14:paraId="55A209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8494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521FF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darbībai nepieciešamās baterijas, ja tās ir paredzētas ražotāja komplektācijā.</w:t>
            </w:r>
          </w:p>
        </w:tc>
      </w:tr>
      <w:tr w:rsidR="00291438" w:rsidRPr="007D1301" w14:paraId="14B3B4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48A12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5B40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0D8E76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0ED4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FFD4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drošuma prasībām.</w:t>
            </w:r>
          </w:p>
        </w:tc>
      </w:tr>
      <w:tr w:rsidR="00291438" w:rsidRPr="007D1301" w14:paraId="6BD2FC1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5545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CA2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426624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1EC8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09C8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639E5397"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27EB4DC4">
          <v:rect id="_x0000_i1028" style="width:0;height:1.5pt" o:hralign="center" o:hrstd="t" o:hr="t" fillcolor="#a0a0a0" stroked="f"/>
        </w:pict>
      </w:r>
    </w:p>
    <w:p w14:paraId="4BF9AB8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4358A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550B1B4F"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runājošs pārtikas termometrs;</w:t>
      </w:r>
    </w:p>
    <w:p w14:paraId="26237EA4"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zonde (ja nav integrēta ierīcē);</w:t>
      </w:r>
    </w:p>
    <w:p w14:paraId="3ABE245B"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baterijas vai cits enerģijas avots, ja paredzēts ražotāja komplektācijā;</w:t>
      </w:r>
    </w:p>
    <w:p w14:paraId="2B859B8A"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aizsargvāciņš</w:t>
      </w:r>
      <w:proofErr w:type="spellEnd"/>
      <w:r w:rsidRPr="007D1301">
        <w:rPr>
          <w:rFonts w:ascii="Times New Roman" w:eastAsia="Times New Roman" w:hAnsi="Times New Roman" w:cs="Times New Roman"/>
          <w:lang w:eastAsia="lv-LV"/>
        </w:rPr>
        <w:t xml:space="preserve"> vai zondes aizsargs, ja paredzēts ražotāja komplektācijā;</w:t>
      </w:r>
    </w:p>
    <w:p w14:paraId="3FACC6DD"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w:t>
      </w:r>
    </w:p>
    <w:p w14:paraId="6255DBEF" w14:textId="77777777" w:rsidR="00291438" w:rsidRPr="007D1301" w:rsidRDefault="00291438" w:rsidP="00291438">
      <w:pPr>
        <w:numPr>
          <w:ilvl w:val="0"/>
          <w:numId w:val="5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lietošanai.</w:t>
      </w:r>
    </w:p>
    <w:p w14:paraId="12E33CE3"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09130E3B">
          <v:rect id="_x0000_i1029" style="width:0;height:1.5pt" o:hralign="center" o:hrstd="t" o:hr="t" fillcolor="#a0a0a0" stroked="f"/>
        </w:pict>
      </w:r>
    </w:p>
    <w:p w14:paraId="32A39AD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0F4DF55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791EA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99A4A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0016A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A6C5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AC10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242242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4E11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07C5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5DA9F5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6A8F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126B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diapazons.</w:t>
            </w:r>
          </w:p>
        </w:tc>
      </w:tr>
      <w:tr w:rsidR="00291438" w:rsidRPr="007D1301" w14:paraId="75A90B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3776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2F25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Temperatūras mērīšanas precizitāte.</w:t>
            </w:r>
          </w:p>
        </w:tc>
      </w:tr>
      <w:tr w:rsidR="00291438" w:rsidRPr="007D1301" w14:paraId="258D5C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71A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038E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Mērīšanas rezultāta iegūšanas laiks.</w:t>
            </w:r>
          </w:p>
        </w:tc>
      </w:tr>
      <w:tr w:rsidR="00291438" w:rsidRPr="007D1301" w14:paraId="79B330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1BCF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0171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paziņojumu valoda(-</w:t>
            </w:r>
            <w:proofErr w:type="spellStart"/>
            <w:r w:rsidRPr="007D1301">
              <w:rPr>
                <w:rFonts w:ascii="Times New Roman" w:eastAsia="Times New Roman" w:hAnsi="Times New Roman" w:cs="Times New Roman"/>
                <w:lang w:eastAsia="lv-LV"/>
              </w:rPr>
              <w:t>as</w:t>
            </w:r>
            <w:proofErr w:type="spellEnd"/>
            <w:r w:rsidRPr="007D1301">
              <w:rPr>
                <w:rFonts w:ascii="Times New Roman" w:eastAsia="Times New Roman" w:hAnsi="Times New Roman" w:cs="Times New Roman"/>
                <w:lang w:eastAsia="lv-LV"/>
              </w:rPr>
              <w:t>).</w:t>
            </w:r>
          </w:p>
        </w:tc>
      </w:tr>
      <w:tr w:rsidR="00291438" w:rsidRPr="007D1301" w14:paraId="7FBB72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4E6E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EA47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Balss funkcionalitātes apraksts.</w:t>
            </w:r>
          </w:p>
        </w:tc>
      </w:tr>
      <w:tr w:rsidR="00291438" w:rsidRPr="007D1301" w14:paraId="4CFC8D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1D0C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6DCA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elementu pieejamības risinājuma apraksts.</w:t>
            </w:r>
          </w:p>
        </w:tc>
      </w:tr>
      <w:tr w:rsidR="00291438" w:rsidRPr="007D1301" w14:paraId="67520D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DB73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F0F77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esamība un raksturojums (ja attiecināms).</w:t>
            </w:r>
          </w:p>
        </w:tc>
      </w:tr>
      <w:tr w:rsidR="00291438" w:rsidRPr="007D1301" w14:paraId="181A6E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EC65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F939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Zondes materiāls un garums.</w:t>
            </w:r>
          </w:p>
        </w:tc>
      </w:tr>
      <w:tr w:rsidR="00291438" w:rsidRPr="007D1301" w14:paraId="056172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0BAD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179F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Enerģijas avota veids.</w:t>
            </w:r>
          </w:p>
        </w:tc>
      </w:tr>
      <w:tr w:rsidR="00291438" w:rsidRPr="007D1301" w14:paraId="454F87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7EA7D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F912B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Automātiskās izslēgšanās funkcijas apraksts (ja pieejama).</w:t>
            </w:r>
          </w:p>
        </w:tc>
      </w:tr>
      <w:tr w:rsidR="00291438" w:rsidRPr="007D1301" w14:paraId="0E0587E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0AC9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D92F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Ierīces izmēri un svars.</w:t>
            </w:r>
          </w:p>
        </w:tc>
      </w:tr>
      <w:tr w:rsidR="00291438" w:rsidRPr="007D1301" w14:paraId="0E9CA9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3BCD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BBCF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Komplektācijas apraksts.</w:t>
            </w:r>
          </w:p>
        </w:tc>
      </w:tr>
      <w:tr w:rsidR="00291438" w:rsidRPr="007D1301" w14:paraId="1265922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3153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6E8E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74C270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A447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5793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kas apliecina balss funkcionalitāti un pārējos tehniskos parametrus.</w:t>
            </w:r>
          </w:p>
        </w:tc>
      </w:tr>
    </w:tbl>
    <w:p w14:paraId="62614C57"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3B159F7C">
          <v:rect id="_x0000_i1030" style="width:0;height:1.5pt" o:hralign="center" o:hrstd="t" o:hr="t" fillcolor="#a0a0a0" stroked="f"/>
        </w:pict>
      </w:r>
    </w:p>
    <w:p w14:paraId="49BA7E8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2958B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runājošu pārtikas termometru personām ar redzes traucējumiem, kas nodrošina ne mazāku funkcionalitāti un pilnībā atbilst tehniskajā specifikācijā noteiktajām minimālajām prasībām.</w:t>
      </w:r>
    </w:p>
    <w:p w14:paraId="0E1AD0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ražotāja tehniskā dokumentācija vai citi objektīvi pārbaudāmi pierādījumi, kas apliecina balss funkcionalitāti, pieejamības funkcijas un pārējo prasību izpildi.</w:t>
      </w:r>
    </w:p>
    <w:p w14:paraId="35C506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62932057" w14:textId="0A8DA203"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8</w:t>
      </w:r>
      <w:r w:rsidR="007D1301">
        <w:rPr>
          <w:rFonts w:ascii="Times New Roman" w:eastAsia="Times New Roman" w:hAnsi="Times New Roman" w:cs="Times New Roman"/>
          <w:b/>
          <w:bCs/>
          <w:lang w:eastAsia="lv-LV"/>
        </w:rPr>
        <w:t>.</w:t>
      </w:r>
      <w:r w:rsidRPr="007D1301">
        <w:rPr>
          <w:rFonts w:ascii="Times New Roman" w:eastAsia="Times New Roman" w:hAnsi="Times New Roman" w:cs="Times New Roman"/>
          <w:b/>
          <w:bCs/>
          <w:lang w:eastAsia="lv-LV"/>
        </w:rPr>
        <w:t xml:space="preserve"> </w:t>
      </w:r>
      <w:proofErr w:type="spellStart"/>
      <w:r w:rsidRPr="007D1301">
        <w:rPr>
          <w:rFonts w:ascii="Times New Roman" w:eastAsia="Times New Roman" w:hAnsi="Times New Roman" w:cs="Times New Roman"/>
          <w:b/>
          <w:bCs/>
          <w:lang w:eastAsia="lv-LV"/>
        </w:rPr>
        <w:t>Mērkrūze</w:t>
      </w:r>
      <w:proofErr w:type="spellEnd"/>
      <w:r w:rsidRPr="007D1301">
        <w:rPr>
          <w:rFonts w:ascii="Times New Roman" w:eastAsia="Times New Roman" w:hAnsi="Times New Roman" w:cs="Times New Roman"/>
          <w:b/>
          <w:bCs/>
          <w:lang w:eastAsia="lv-LV"/>
        </w:rPr>
        <w:t xml:space="preserve"> personām ar redzes traucējumiem ar </w:t>
      </w:r>
      <w:proofErr w:type="spellStart"/>
      <w:r w:rsidRPr="007D1301">
        <w:rPr>
          <w:rFonts w:ascii="Times New Roman" w:eastAsia="Times New Roman" w:hAnsi="Times New Roman" w:cs="Times New Roman"/>
          <w:b/>
          <w:bCs/>
          <w:lang w:eastAsia="lv-LV"/>
        </w:rPr>
        <w:t>taktilu</w:t>
      </w:r>
      <w:proofErr w:type="spellEnd"/>
      <w:r w:rsidRPr="007D1301">
        <w:rPr>
          <w:rFonts w:ascii="Times New Roman" w:eastAsia="Times New Roman" w:hAnsi="Times New Roman" w:cs="Times New Roman"/>
          <w:b/>
          <w:bCs/>
          <w:lang w:eastAsia="lv-LV"/>
        </w:rPr>
        <w:t xml:space="preserve"> tilpuma nolasīšanas sistēmu</w:t>
      </w:r>
    </w:p>
    <w:p w14:paraId="414C86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1 gab.</w:t>
      </w:r>
    </w:p>
    <w:p w14:paraId="2FD7188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w:t>
      </w:r>
      <w:proofErr w:type="spellEnd"/>
      <w:r w:rsidRPr="007D1301">
        <w:rPr>
          <w:rFonts w:ascii="Times New Roman" w:eastAsia="Times New Roman" w:hAnsi="Times New Roman" w:cs="Times New Roman"/>
          <w:lang w:eastAsia="lv-LV"/>
        </w:rPr>
        <w:t xml:space="preserve"> paredzēta šķidrumu tilpuma noteikšanai, sadzīves prasmju apguvei un patstāvīgas darbības veicināšanai personām ar redzes traucējumiem. </w:t>
      </w: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jānodrošina iespēja noteikt šķidruma daudzumu, izmantojot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uztveramu tilpuma nolasīšanas sistēmu bez nepieciešamības izmantot vizuālu nolasīšanu.</w:t>
      </w:r>
    </w:p>
    <w:p w14:paraId="69D4B4A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4629A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24558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F2A9A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264E38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CEC50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92F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paredzētai šķidrumu tilpuma noteikšanai personām ar redzes traucējumiem.</w:t>
            </w:r>
          </w:p>
        </w:tc>
      </w:tr>
      <w:tr w:rsidR="00291438" w:rsidRPr="007D1301" w14:paraId="3F8F91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D78BC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1A5D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w:t>
            </w:r>
            <w:proofErr w:type="spellStart"/>
            <w:r w:rsidRPr="007D1301">
              <w:rPr>
                <w:rFonts w:ascii="Times New Roman" w:eastAsia="Times New Roman" w:hAnsi="Times New Roman" w:cs="Times New Roman"/>
                <w:lang w:eastAsia="lv-LV"/>
              </w:rPr>
              <w:t>taktili</w:t>
            </w:r>
            <w:proofErr w:type="spellEnd"/>
            <w:r w:rsidRPr="007D1301">
              <w:rPr>
                <w:rFonts w:ascii="Times New Roman" w:eastAsia="Times New Roman" w:hAnsi="Times New Roman" w:cs="Times New Roman"/>
                <w:lang w:eastAsia="lv-LV"/>
              </w:rPr>
              <w:t xml:space="preserve"> uztveramu tilpuma nolasīšanas sistēmu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marķējums, reljefi apzīmējumi vai funkcionāli līdzvērtīgs risinājums).</w:t>
            </w:r>
          </w:p>
        </w:tc>
      </w:tr>
      <w:tr w:rsidR="00291438" w:rsidRPr="007D1301" w14:paraId="5EA5C0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CC8C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38BC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jānodrošina tilpuma noteikšana bez vizuālas nolasīšanas nepieciešamības.</w:t>
            </w:r>
          </w:p>
        </w:tc>
      </w:tr>
      <w:tr w:rsidR="00291438" w:rsidRPr="007D1301" w14:paraId="7A4A7E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DE22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697F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ietilpībai jābūt ne mazākai par 500 ml.</w:t>
            </w:r>
          </w:p>
        </w:tc>
      </w:tr>
      <w:tr w:rsidR="00291438" w:rsidRPr="007D1301" w14:paraId="12EFBF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E678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9D987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atzīmēm jābūt izvietotām vairākos mērījumu līmeņos visā darba diapazonā.</w:t>
            </w:r>
          </w:p>
        </w:tc>
      </w:tr>
      <w:tr w:rsidR="00291438" w:rsidRPr="007D1301" w14:paraId="499F07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829A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8C6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iedaļu solim jābūt ne lielākam kā 100 ml.</w:t>
            </w:r>
          </w:p>
        </w:tc>
      </w:tr>
      <w:tr w:rsidR="00291438" w:rsidRPr="007D1301" w14:paraId="1FF036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F09F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1893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Taktilajām</w:t>
            </w:r>
            <w:proofErr w:type="spellEnd"/>
            <w:r w:rsidRPr="007D1301">
              <w:rPr>
                <w:rFonts w:ascii="Times New Roman" w:eastAsia="Times New Roman" w:hAnsi="Times New Roman" w:cs="Times New Roman"/>
                <w:lang w:eastAsia="lv-LV"/>
              </w:rPr>
              <w:t xml:space="preserve"> atzīmēm jābūt skaidri sataustāmām visā izstrādājuma lietošanas laikā.</w:t>
            </w:r>
          </w:p>
        </w:tc>
      </w:tr>
      <w:tr w:rsidR="00291438" w:rsidRPr="007D1301" w14:paraId="5AD9E7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62F9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99B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atzīmēm jābūt noturīgām pret regulāru mazgāšanu un parastu ekspluatāciju.</w:t>
            </w:r>
          </w:p>
        </w:tc>
      </w:tr>
      <w:tr w:rsidR="00291438" w:rsidRPr="007D1301" w14:paraId="13A8AD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8A5B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D37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Mērkrūzes</w:t>
            </w:r>
            <w:proofErr w:type="spellEnd"/>
            <w:r w:rsidRPr="007D1301">
              <w:rPr>
                <w:rFonts w:ascii="Times New Roman" w:eastAsia="Times New Roman" w:hAnsi="Times New Roman" w:cs="Times New Roman"/>
                <w:lang w:eastAsia="lv-LV"/>
              </w:rPr>
              <w:t xml:space="preserve"> materiālam jābūt piemērotam saskarei ar pārtiku.</w:t>
            </w:r>
          </w:p>
        </w:tc>
      </w:tr>
      <w:tr w:rsidR="00291438" w:rsidRPr="007D1301" w14:paraId="3D9DAF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1612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A09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Materiālam jābūt izturīgam pret ikdienas lietošanu mācību procesā.</w:t>
            </w:r>
          </w:p>
        </w:tc>
      </w:tr>
      <w:tr w:rsidR="00291438" w:rsidRPr="007D1301" w14:paraId="45C627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6394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523B9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piemērotai aukstu un karstu šķidrumu mērīšanai.</w:t>
            </w:r>
          </w:p>
        </w:tc>
      </w:tr>
      <w:tr w:rsidR="00291438" w:rsidRPr="007D1301" w14:paraId="120DF70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67F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E69C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Materiālam jāiztur temperatūra vismaz līdz +80 °C bez formas vai funkcionalitātes zuduma.</w:t>
            </w:r>
          </w:p>
        </w:tc>
      </w:tr>
      <w:tr w:rsidR="00291438" w:rsidRPr="007D1301" w14:paraId="56C408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C9661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5E1E7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jānodrošina stabila novietošana uz horizontālas darba virsmas.</w:t>
            </w:r>
          </w:p>
        </w:tc>
      </w:tr>
      <w:tr w:rsidR="00291438" w:rsidRPr="007D1301" w14:paraId="75278E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969D4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1C5C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ergonomisku rokturi vai citu satveršanai piemērotu risinājumu.</w:t>
            </w:r>
          </w:p>
        </w:tc>
      </w:tr>
      <w:tr w:rsidR="00291438" w:rsidRPr="007D1301" w14:paraId="23B885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8FE0D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B23C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Roktura konstrukcijai jānodrošina droša satveršana arī ar mitrām rokām.</w:t>
            </w:r>
          </w:p>
        </w:tc>
      </w:tr>
      <w:tr w:rsidR="00291438" w:rsidRPr="007D1301" w14:paraId="77687CF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CAA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64C8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aprīkotai ar snīpi vai līdzvērtīgu risinājumu precīzai šķidruma </w:t>
            </w:r>
            <w:proofErr w:type="spellStart"/>
            <w:r w:rsidRPr="007D1301">
              <w:rPr>
                <w:rFonts w:ascii="Times New Roman" w:eastAsia="Times New Roman" w:hAnsi="Times New Roman" w:cs="Times New Roman"/>
                <w:lang w:eastAsia="lv-LV"/>
              </w:rPr>
              <w:t>izlējai</w:t>
            </w:r>
            <w:proofErr w:type="spellEnd"/>
            <w:r w:rsidRPr="007D1301">
              <w:rPr>
                <w:rFonts w:ascii="Times New Roman" w:eastAsia="Times New Roman" w:hAnsi="Times New Roman" w:cs="Times New Roman"/>
                <w:lang w:eastAsia="lv-LV"/>
              </w:rPr>
              <w:t>.</w:t>
            </w:r>
          </w:p>
        </w:tc>
      </w:tr>
      <w:tr w:rsidR="00291438" w:rsidRPr="007D1301" w14:paraId="1A7B070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F0B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3BD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jāmazina šķidruma izlīšanas risks pārliešanas laikā.</w:t>
            </w:r>
          </w:p>
        </w:tc>
      </w:tr>
      <w:tr w:rsidR="00291438" w:rsidRPr="007D1301" w14:paraId="6B2346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C8DA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7532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Iekšējai virsmai jābūt viegli tīrāmai.</w:t>
            </w:r>
          </w:p>
        </w:tc>
      </w:tr>
      <w:tr w:rsidR="00291438" w:rsidRPr="007D1301" w14:paraId="7CEA1A4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673A3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135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mazgājamai ar standarta sadzīves mazgāšanas līdzekļiem.</w:t>
            </w:r>
          </w:p>
        </w:tc>
      </w:tr>
      <w:tr w:rsidR="00291438" w:rsidRPr="007D1301" w14:paraId="12146C0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FE9B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973D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ražotājs to paredz, izstrādājumam jābūt piemērotam mazgāšanai trauku mazgājamajā mašīnā.</w:t>
            </w:r>
          </w:p>
        </w:tc>
      </w:tr>
      <w:tr w:rsidR="00291438" w:rsidRPr="007D1301" w14:paraId="374D54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821F5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926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nedrīkst būt asas malas vai traumatiski elementi.</w:t>
            </w:r>
          </w:p>
        </w:tc>
      </w:tr>
      <w:tr w:rsidR="00291438" w:rsidRPr="007D1301" w14:paraId="419D7F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B724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F1DC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Mērkrūzes</w:t>
            </w:r>
            <w:proofErr w:type="spellEnd"/>
            <w:r w:rsidRPr="007D1301">
              <w:rPr>
                <w:rFonts w:ascii="Times New Roman" w:eastAsia="Times New Roman" w:hAnsi="Times New Roman" w:cs="Times New Roman"/>
                <w:lang w:eastAsia="lv-LV"/>
              </w:rPr>
              <w:t xml:space="preserve"> formai jānodrošina ērtu uzglabāšanu izglītības iestādes mācību virtuvē.</w:t>
            </w:r>
          </w:p>
        </w:tc>
      </w:tr>
      <w:tr w:rsidR="00291438" w:rsidRPr="007D1301" w14:paraId="4BD2CC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3B5D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7D81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paredzētam atkārtotai izmantošanai sadzīves prasmju apguves nodarbībās.</w:t>
            </w:r>
          </w:p>
        </w:tc>
      </w:tr>
      <w:tr w:rsidR="00291438" w:rsidRPr="007D1301" w14:paraId="4FF936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F993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A2DCB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Taktilajām</w:t>
            </w:r>
            <w:proofErr w:type="spellEnd"/>
            <w:r w:rsidRPr="007D1301">
              <w:rPr>
                <w:rFonts w:ascii="Times New Roman" w:eastAsia="Times New Roman" w:hAnsi="Times New Roman" w:cs="Times New Roman"/>
                <w:lang w:eastAsia="lv-LV"/>
              </w:rPr>
              <w:t xml:space="preserve"> atzīmēm jābūt izvietotām tā, lai tās būtu sasniedzamas un nolasāmas ar vienas rokas tausti.</w:t>
            </w:r>
          </w:p>
        </w:tc>
      </w:tr>
      <w:tr w:rsidR="00291438" w:rsidRPr="007D1301" w14:paraId="65599D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AEF7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CC8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tiek izmantots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raksts, tam jāatbilst starptautiski pieņemtam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raksta marķējuma principam.</w:t>
            </w:r>
          </w:p>
        </w:tc>
      </w:tr>
      <w:tr w:rsidR="00291438" w:rsidRPr="007D1301" w14:paraId="50648B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0BA9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E9D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Mērkrūzei</w:t>
            </w:r>
            <w:proofErr w:type="spellEnd"/>
            <w:r w:rsidRPr="007D1301">
              <w:rPr>
                <w:rFonts w:ascii="Times New Roman" w:eastAsia="Times New Roman" w:hAnsi="Times New Roman" w:cs="Times New Roman"/>
                <w:lang w:eastAsia="lv-LV"/>
              </w:rPr>
              <w:t xml:space="preserve"> jābūt pietiekami vieglai, lai to droši varētu lietot viena persona.</w:t>
            </w:r>
          </w:p>
        </w:tc>
      </w:tr>
      <w:tr w:rsidR="00291438" w:rsidRPr="007D1301" w14:paraId="3B9A43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FFE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1661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42E504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11E0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CF7C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prasībām pārtikas saskares materiāliem.</w:t>
            </w:r>
          </w:p>
        </w:tc>
      </w:tr>
      <w:tr w:rsidR="00291438" w:rsidRPr="007D1301" w14:paraId="0398EFF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E828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E4C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 ja ražotājs tādu paredz.</w:t>
            </w:r>
          </w:p>
        </w:tc>
      </w:tr>
      <w:tr w:rsidR="00291438" w:rsidRPr="007D1301" w14:paraId="0CBEB8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3A647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2C261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ja ražotājs attiecīgajam izstrādājumam paredz garantiju.</w:t>
            </w:r>
          </w:p>
        </w:tc>
      </w:tr>
    </w:tbl>
    <w:p w14:paraId="0BBC7072"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47943EC6">
          <v:rect id="_x0000_i1031" style="width:0;height:1.5pt" o:hralign="center" o:hrstd="t" o:hr="t" fillcolor="#a0a0a0" stroked="f"/>
        </w:pict>
      </w:r>
    </w:p>
    <w:p w14:paraId="573274F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5BF1B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F844993"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mērkrūze</w:t>
      </w:r>
      <w:proofErr w:type="spellEnd"/>
      <w:r w:rsidRPr="007D1301">
        <w:rPr>
          <w:rFonts w:ascii="Times New Roman" w:eastAsia="Times New Roman" w:hAnsi="Times New Roman" w:cs="Times New Roman"/>
          <w:lang w:eastAsia="lv-LV"/>
        </w:rPr>
        <w:t xml:space="preserve"> ar </w:t>
      </w:r>
      <w:proofErr w:type="spellStart"/>
      <w:r w:rsidRPr="007D1301">
        <w:rPr>
          <w:rFonts w:ascii="Times New Roman" w:eastAsia="Times New Roman" w:hAnsi="Times New Roman" w:cs="Times New Roman"/>
          <w:lang w:eastAsia="lv-LV"/>
        </w:rPr>
        <w:t>taktilu</w:t>
      </w:r>
      <w:proofErr w:type="spellEnd"/>
      <w:r w:rsidRPr="007D1301">
        <w:rPr>
          <w:rFonts w:ascii="Times New Roman" w:eastAsia="Times New Roman" w:hAnsi="Times New Roman" w:cs="Times New Roman"/>
          <w:lang w:eastAsia="lv-LV"/>
        </w:rPr>
        <w:t xml:space="preserve"> tilpuma nolasīšanas sistēmu;</w:t>
      </w:r>
    </w:p>
    <w:p w14:paraId="21076D83"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ražotāja paredzētie piederumi;</w:t>
      </w:r>
    </w:p>
    <w:p w14:paraId="3500FDA7"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 latviešu vai angļu valodā (ja ražotājs tādu paredz);</w:t>
      </w:r>
    </w:p>
    <w:p w14:paraId="020FB8F4" w14:textId="77777777" w:rsidR="00291438" w:rsidRPr="007D1301" w:rsidRDefault="00291438" w:rsidP="00291438">
      <w:pPr>
        <w:numPr>
          <w:ilvl w:val="0"/>
          <w:numId w:val="5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elementi, kas nepieciešami pilnvērtīgai lietošanai.</w:t>
      </w:r>
    </w:p>
    <w:p w14:paraId="30370E7B"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1D390CE5">
          <v:rect id="_x0000_i1032" style="width:0;height:1.5pt" o:hralign="center" o:hrstd="t" o:hr="t" fillcolor="#a0a0a0" stroked="f"/>
        </w:pict>
      </w:r>
    </w:p>
    <w:p w14:paraId="4B33541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147A34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2E9556"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23AB95"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22A00A2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3BA20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C4D1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6FA49A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B1D3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0BE03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300494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B603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E2E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Ietilpība (ml vai l).</w:t>
            </w:r>
          </w:p>
        </w:tc>
      </w:tr>
      <w:tr w:rsidR="00291438" w:rsidRPr="007D1301" w14:paraId="4B89AC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B925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DA6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nolasīšanas veids (</w:t>
            </w:r>
            <w:proofErr w:type="spellStart"/>
            <w:r w:rsidRPr="007D1301">
              <w:rPr>
                <w:rFonts w:ascii="Times New Roman" w:eastAsia="Times New Roman" w:hAnsi="Times New Roman" w:cs="Times New Roman"/>
                <w:lang w:eastAsia="lv-LV"/>
              </w:rPr>
              <w:t>Braila</w:t>
            </w:r>
            <w:proofErr w:type="spellEnd"/>
            <w:r w:rsidRPr="007D1301">
              <w:rPr>
                <w:rFonts w:ascii="Times New Roman" w:eastAsia="Times New Roman" w:hAnsi="Times New Roman" w:cs="Times New Roman"/>
                <w:lang w:eastAsia="lv-LV"/>
              </w:rPr>
              <w:t xml:space="preserve"> raksts, reljefas atzīmes vai cits risinājums).</w:t>
            </w:r>
          </w:p>
        </w:tc>
      </w:tr>
      <w:tr w:rsidR="00291438" w:rsidRPr="007D1301" w14:paraId="6ADB43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B866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3C92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Mērījumu iedaļu solis.</w:t>
            </w:r>
          </w:p>
        </w:tc>
      </w:tr>
      <w:tr w:rsidR="00291438" w:rsidRPr="007D1301" w14:paraId="7DE901A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366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3010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Tilpuma atzīmju skaits un izvietojums.</w:t>
            </w:r>
          </w:p>
        </w:tc>
      </w:tr>
      <w:tr w:rsidR="00291438" w:rsidRPr="007D1301" w14:paraId="132E78F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F27C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8FD0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Materiāls(-i).</w:t>
            </w:r>
          </w:p>
        </w:tc>
      </w:tr>
      <w:tr w:rsidR="00291438" w:rsidRPr="007D1301" w14:paraId="18A5CC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467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52B2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Atbilstība pārtikas saskares materiālu prasībām.</w:t>
            </w:r>
          </w:p>
        </w:tc>
      </w:tr>
      <w:tr w:rsidR="00291438" w:rsidRPr="007D1301" w14:paraId="3E8A16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9734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D5C8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Piemērotība karstiem šķidrumiem un maksimālā darba temperatūra.</w:t>
            </w:r>
          </w:p>
        </w:tc>
      </w:tr>
      <w:tr w:rsidR="00291438" w:rsidRPr="007D1301" w14:paraId="6B1906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967CE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420DD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Informācija par mazgāšanu trauku mazgājamā mašīnā (ja attiecināms).</w:t>
            </w:r>
          </w:p>
        </w:tc>
      </w:tr>
      <w:tr w:rsidR="00291438" w:rsidRPr="007D1301" w14:paraId="73FB9F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232A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1A3F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Ārējie izmēri.</w:t>
            </w:r>
          </w:p>
        </w:tc>
      </w:tr>
      <w:tr w:rsidR="00291438" w:rsidRPr="007D1301" w14:paraId="13DD30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1572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62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Svars.</w:t>
            </w:r>
          </w:p>
        </w:tc>
      </w:tr>
      <w:tr w:rsidR="00291438" w:rsidRPr="007D1301" w14:paraId="22F445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95B8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165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Roktura un izlējuma konstrukcijas apraksts.</w:t>
            </w:r>
          </w:p>
        </w:tc>
      </w:tr>
      <w:tr w:rsidR="00291438" w:rsidRPr="007D1301" w14:paraId="19DB95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28540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C3A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piederumu uzskaitījums.</w:t>
            </w:r>
          </w:p>
        </w:tc>
      </w:tr>
      <w:tr w:rsidR="00291438" w:rsidRPr="007D1301" w14:paraId="3C4F36C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FA2F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EF3E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2CDD4E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F4B71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2209C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citi objektīvi pārbaudāmi pierādījumi par piedāvātās preces parametriem.</w:t>
            </w:r>
          </w:p>
        </w:tc>
      </w:tr>
    </w:tbl>
    <w:p w14:paraId="41099070" w14:textId="77777777" w:rsidR="00291438" w:rsidRPr="007D1301" w:rsidRDefault="00ED52A2"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pict w14:anchorId="30B0744D">
          <v:rect id="_x0000_i1033" style="width:0;height:1.5pt" o:hralign="center" o:hrstd="t" o:hr="t" fillcolor="#a0a0a0" stroked="f"/>
        </w:pict>
      </w:r>
    </w:p>
    <w:p w14:paraId="26F6E87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941C8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w:t>
      </w:r>
      <w:proofErr w:type="spellStart"/>
      <w:r w:rsidRPr="007D1301">
        <w:rPr>
          <w:rFonts w:ascii="Times New Roman" w:eastAsia="Times New Roman" w:hAnsi="Times New Roman" w:cs="Times New Roman"/>
          <w:lang w:eastAsia="lv-LV"/>
        </w:rPr>
        <w:t>mērkrūzi</w:t>
      </w:r>
      <w:proofErr w:type="spellEnd"/>
      <w:r w:rsidRPr="007D1301">
        <w:rPr>
          <w:rFonts w:ascii="Times New Roman" w:eastAsia="Times New Roman" w:hAnsi="Times New Roman" w:cs="Times New Roman"/>
          <w:lang w:eastAsia="lv-LV"/>
        </w:rPr>
        <w:t xml:space="preserve"> personām ar redzes traucējumiem, kas nodrošina ne mazāku funkcionalitāti un pilnībā atbilst tehniskajā specifikācijā noteiktajām minimālajām prasībām.</w:t>
      </w:r>
    </w:p>
    <w:p w14:paraId="1BA436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 xml:space="preserve">Ja tiek piedāvāts ekvivalents risinājums, pretendentam jāiesniedz ražotāja tehniskā dokumentācija vai citi objektīvi pārbaudāmi pierādījumi par </w:t>
      </w:r>
      <w:proofErr w:type="spellStart"/>
      <w:r w:rsidRPr="007D1301">
        <w:rPr>
          <w:rFonts w:ascii="Times New Roman" w:eastAsia="Times New Roman" w:hAnsi="Times New Roman" w:cs="Times New Roman"/>
          <w:lang w:eastAsia="lv-LV"/>
        </w:rPr>
        <w:t>taktilās</w:t>
      </w:r>
      <w:proofErr w:type="spellEnd"/>
      <w:r w:rsidRPr="007D1301">
        <w:rPr>
          <w:rFonts w:ascii="Times New Roman" w:eastAsia="Times New Roman" w:hAnsi="Times New Roman" w:cs="Times New Roman"/>
          <w:lang w:eastAsia="lv-LV"/>
        </w:rPr>
        <w:t xml:space="preserve"> nolasīšanas sistēmu, mērījumu iedaļām un atbilstību pārtikas saskares prasībām.</w:t>
      </w:r>
    </w:p>
    <w:p w14:paraId="05CC75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FB3E478" w14:textId="77777777" w:rsidR="00291438" w:rsidRPr="007D1301" w:rsidRDefault="00291438" w:rsidP="00291438">
      <w:pPr>
        <w:shd w:val="clear" w:color="auto" w:fill="FAE2D5"/>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9. Katla pozicionēšanas palīgierīce plīts virsmai personām ar redzes traucējumiem</w:t>
      </w:r>
    </w:p>
    <w:p w14:paraId="03509A8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4 gab.</w:t>
      </w:r>
    </w:p>
    <w:p w14:paraId="4644D2B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Katla pozicionēšanas palīgierīce paredzēta drošai ēdiena gatavošanai un sadzīves prasmju apguvei personām ar redzes traucējumiem. Ierīcei jāpalīdz lietotājam noteikt un saglabāt trauka novietojumu uz plīts virsmas, mazinot nejaušas nobīdes, satura izlīšanas un apgāšanās risku.</w:t>
      </w:r>
    </w:p>
    <w:p w14:paraId="595537C9"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ADB4E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4A016C"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25592F"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Prasība</w:t>
            </w:r>
          </w:p>
        </w:tc>
      </w:tr>
      <w:tr w:rsidR="00291438" w:rsidRPr="007D1301" w14:paraId="2A4D496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6B93B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0FEEE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paredzētai katlu, pannu vai citu gatavošanas trauku pozicionēšanai uz plīts virsmas.</w:t>
            </w:r>
          </w:p>
        </w:tc>
      </w:tr>
      <w:tr w:rsidR="00291438" w:rsidRPr="007D1301" w14:paraId="13E698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057EF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E5547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jābūt paredzētai lietošanai personām ar redzes traucējumiem.</w:t>
            </w:r>
          </w:p>
        </w:tc>
      </w:tr>
      <w:tr w:rsidR="00291438" w:rsidRPr="007D1301" w14:paraId="6C6FDD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705C5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942C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jānodrošina taustāmi orientieri trauka novietošanai uz gatavošanas zonas.</w:t>
            </w:r>
          </w:p>
        </w:tc>
      </w:tr>
      <w:tr w:rsidR="00291438" w:rsidRPr="007D1301" w14:paraId="0CC055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81A9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47CE4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Lietotājam jāspēj noteikt pareizu trauka novietojumu ar taustes palīdzību bez vizuālas kontroles.</w:t>
            </w:r>
          </w:p>
        </w:tc>
      </w:tr>
      <w:tr w:rsidR="00291438" w:rsidRPr="007D1301" w14:paraId="591B82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A495F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19C15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jāpalīdz novērst trauka nejaušu pārvietošanos no gatavošanas zonas centra.</w:t>
            </w:r>
          </w:p>
        </w:tc>
      </w:tr>
      <w:tr w:rsidR="00291438" w:rsidRPr="007D1301" w14:paraId="38EA8D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6546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B4EC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jānodrošina katla vai pannas centrēšana attiecībā pret sildvirsmu vai gatavošanas zonu.</w:t>
            </w:r>
          </w:p>
        </w:tc>
      </w:tr>
      <w:tr w:rsidR="00291438" w:rsidRPr="007D1301" w14:paraId="119A3F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0539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D446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piemērotai lietošanai uz indukcijas plīts virsmām.</w:t>
            </w:r>
          </w:p>
        </w:tc>
      </w:tr>
      <w:tr w:rsidR="00291438" w:rsidRPr="007D1301" w14:paraId="57C23C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77AD6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4C18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konstrukcija ir universāla, tai jābūt piemērotai arī keramiskajām vai stikla keramikas plīts virsmām.</w:t>
            </w:r>
          </w:p>
        </w:tc>
      </w:tr>
      <w:tr w:rsidR="00291438" w:rsidRPr="007D1301" w14:paraId="11B967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9F90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6D85F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Ierīcei jābūt piemērotai vismaz 16–28 cm diametra katliem vai pannām.</w:t>
            </w:r>
          </w:p>
        </w:tc>
      </w:tr>
      <w:tr w:rsidR="00291438" w:rsidRPr="007D1301" w14:paraId="3A8DD7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B3C7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F0A8F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paredzēta regulēšana, tai jābūt veicamai bez instrumentiem.</w:t>
            </w:r>
          </w:p>
        </w:tc>
      </w:tr>
      <w:tr w:rsidR="00291438" w:rsidRPr="007D1301" w14:paraId="321D6B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6B65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0D30F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karstumizturīgai nepārtrauktai lietošanai ēdiena gatavošanas laikā.</w:t>
            </w:r>
          </w:p>
        </w:tc>
      </w:tr>
      <w:tr w:rsidR="00291438" w:rsidRPr="007D1301" w14:paraId="720036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C2FD6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81289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Materiālam jāiztur temperatūra vismaz līdz +200 °C bez deformācijas vai funkcionalitātes zuduma.</w:t>
            </w:r>
          </w:p>
        </w:tc>
      </w:tr>
      <w:tr w:rsidR="00291438" w:rsidRPr="007D1301" w14:paraId="4446E9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34C53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7DE1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mehāniski izturīgai pret atkārtotu lietošanu.</w:t>
            </w:r>
          </w:p>
        </w:tc>
      </w:tr>
      <w:tr w:rsidR="00291438" w:rsidRPr="007D1301" w14:paraId="5AEC7D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80B25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47DCC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 xml:space="preserve">Materiāliem jābūt piemērotiem lietošanai virtuvē un </w:t>
            </w:r>
            <w:proofErr w:type="spellStart"/>
            <w:r w:rsidRPr="007D1301">
              <w:rPr>
                <w:rFonts w:ascii="Times New Roman" w:hAnsi="Times New Roman" w:cs="Times New Roman"/>
              </w:rPr>
              <w:t>regulatorai</w:t>
            </w:r>
            <w:proofErr w:type="spellEnd"/>
            <w:r w:rsidRPr="007D1301">
              <w:rPr>
                <w:rFonts w:ascii="Times New Roman" w:hAnsi="Times New Roman" w:cs="Times New Roman"/>
              </w:rPr>
              <w:t xml:space="preserve"> tīrīšanai.</w:t>
            </w:r>
          </w:p>
        </w:tc>
      </w:tr>
      <w:tr w:rsidR="00291438" w:rsidRPr="007D1301" w14:paraId="1F4407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9789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8FDDF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viegli tīrāmai.</w:t>
            </w:r>
          </w:p>
        </w:tc>
      </w:tr>
      <w:tr w:rsidR="00291438" w:rsidRPr="007D1301" w14:paraId="348D3C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DDDC9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64F16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būt asas malas, šķembas, nelīdzenumi vai citi traumatiski elementi.</w:t>
            </w:r>
          </w:p>
        </w:tc>
      </w:tr>
      <w:tr w:rsidR="00291438" w:rsidRPr="007D1301" w14:paraId="00D2FC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683C4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C34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Visiem lietotāja taustāmiem elementiem jābūt noapaļotiem vai droši apstrādātiem.</w:t>
            </w:r>
          </w:p>
        </w:tc>
      </w:tr>
      <w:tr w:rsidR="00291438" w:rsidRPr="007D1301" w14:paraId="4434E4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1B839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50D8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stabilai lietošanas laikā un tā nedrīkst brīvi pārvietoties uz virsmas.</w:t>
            </w:r>
          </w:p>
        </w:tc>
      </w:tr>
      <w:tr w:rsidR="00291438" w:rsidRPr="007D1301" w14:paraId="08DCDD3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20E25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98E6D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paredzēti stiprinājumi, tiem jānodrošina droša fiksācija bez plīts virsmas bojāšanas.</w:t>
            </w:r>
          </w:p>
        </w:tc>
      </w:tr>
      <w:tr w:rsidR="00291438" w:rsidRPr="007D1301" w14:paraId="15BFB1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202E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B0267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Uzstādīšanai un noņemšanai nedrīkst būt nepieciešami specializēti instrumenti.</w:t>
            </w:r>
          </w:p>
        </w:tc>
      </w:tr>
      <w:tr w:rsidR="00291438" w:rsidRPr="007D1301" w14:paraId="045B45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FD6D1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4F898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piemērotai atkārtotai izmantošanai sadzīves prasmju apguves nodarbībās.</w:t>
            </w:r>
          </w:p>
        </w:tc>
      </w:tr>
      <w:tr w:rsidR="00291438" w:rsidRPr="007D1301" w14:paraId="4C097A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7B855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B7D2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jānodrošina iespēja lietot dažādu augstumu katlus un pannas.</w:t>
            </w:r>
          </w:p>
        </w:tc>
      </w:tr>
      <w:tr w:rsidR="00291438" w:rsidRPr="007D1301" w14:paraId="236BBC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B6021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7C1CD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traucēt trauka rokturu vai vāku lietošanu.</w:t>
            </w:r>
          </w:p>
        </w:tc>
      </w:tr>
      <w:tr w:rsidR="00291438" w:rsidRPr="007D1301" w14:paraId="091B38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39A38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28C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kompaktai un piemērotai uzglabāšanai izglītības iestādē.</w:t>
            </w:r>
          </w:p>
        </w:tc>
      </w:tr>
      <w:tr w:rsidR="00291438" w:rsidRPr="007D1301" w14:paraId="2F3CF4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62424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60B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Palīgierīces svaram jānodrošina droša novietošana un ērta pārvietošana.</w:t>
            </w:r>
          </w:p>
        </w:tc>
      </w:tr>
      <w:tr w:rsidR="00291438" w:rsidRPr="007D1301" w14:paraId="27F65E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871B6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2551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palīgierīce sastāv no vairākām daļām, tās montāžai jābūt iespējai bez instrumentiem.</w:t>
            </w:r>
          </w:p>
        </w:tc>
      </w:tr>
      <w:tr w:rsidR="00291438" w:rsidRPr="007D1301" w14:paraId="495E1E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95CD8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FA24A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piemērotai lietotājiem, kuri orientējas galvenokārt ar tausti.</w:t>
            </w:r>
          </w:p>
        </w:tc>
      </w:tr>
      <w:tr w:rsidR="00291438" w:rsidRPr="007D1301" w14:paraId="391AE8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BF0ED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A8B45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Palīgierīcei jābūt paredzētai ilgstošai ekspluatācijai mācību procesā.</w:t>
            </w:r>
          </w:p>
        </w:tc>
      </w:tr>
      <w:tr w:rsidR="00291438" w:rsidRPr="007D1301" w14:paraId="1B4E2E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4856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2EAA7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50A8DD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6A636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74608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jāatbilst piemērojamajām Eiropas Savienības vispārējām produktu drošuma prasībām.</w:t>
            </w:r>
          </w:p>
        </w:tc>
      </w:tr>
      <w:tr w:rsidR="00291438" w:rsidRPr="007D1301" w14:paraId="2021EA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56019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lastRenderedPageBreak/>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87144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Lietošanas instrukcijai jābūt pieejamai latviešu vai angļu valodā, ja ražotājs to paredz.</w:t>
            </w:r>
          </w:p>
        </w:tc>
      </w:tr>
      <w:tr w:rsidR="00291438" w:rsidRPr="007D1301" w14:paraId="0444AC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356EB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5BB0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 nedrīkst būt īsāks par 24 mēnešiem, ja ražotājs attiecīgajam izstrādājumam paredz garantiju.</w:t>
            </w:r>
          </w:p>
        </w:tc>
      </w:tr>
    </w:tbl>
    <w:p w14:paraId="59A4E85E"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Komplektācija</w:t>
      </w:r>
    </w:p>
    <w:p w14:paraId="2673401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Piegādes komplektā jāiekļauj:</w:t>
      </w:r>
    </w:p>
    <w:p w14:paraId="2E6E289E"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katla pozicionēšanas palīgierīce plīts virsmai;</w:t>
      </w:r>
    </w:p>
    <w:p w14:paraId="5318F7B6"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ražotāja paredzētie stiprinājumi;</w:t>
      </w:r>
    </w:p>
    <w:p w14:paraId="7FE3D170"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montāžas elementi (ja nepieciešami);</w:t>
      </w:r>
    </w:p>
    <w:p w14:paraId="61E6AB19"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ražotāja paredzētie piederumi;</w:t>
      </w:r>
    </w:p>
    <w:p w14:paraId="693ED032"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lietošanas instrukcija latviešu vai angļu valodā (ja ražotājs to paredz);</w:t>
      </w:r>
    </w:p>
    <w:p w14:paraId="29C60082" w14:textId="77777777" w:rsidR="00291438" w:rsidRPr="007D1301" w:rsidRDefault="00291438" w:rsidP="00291438">
      <w:pPr>
        <w:numPr>
          <w:ilvl w:val="0"/>
          <w:numId w:val="52"/>
        </w:numPr>
        <w:spacing w:after="0" w:line="240" w:lineRule="auto"/>
        <w:rPr>
          <w:rFonts w:ascii="Times New Roman" w:hAnsi="Times New Roman" w:cs="Times New Roman"/>
        </w:rPr>
      </w:pPr>
      <w:r w:rsidRPr="007D1301">
        <w:rPr>
          <w:rFonts w:ascii="Times New Roman" w:hAnsi="Times New Roman" w:cs="Times New Roman"/>
        </w:rPr>
        <w:t>visi elementi, kas nepieciešami pilnvērtīgai lietošanai.</w:t>
      </w:r>
    </w:p>
    <w:p w14:paraId="2C0E35BF"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799"/>
      </w:tblGrid>
      <w:tr w:rsidR="00291438" w:rsidRPr="007D1301" w14:paraId="6B52382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30B4E8"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98FDED"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644D46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41F05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ADF2E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Ražotājs.</w:t>
            </w:r>
          </w:p>
        </w:tc>
      </w:tr>
      <w:tr w:rsidR="00291438" w:rsidRPr="007D1301" w14:paraId="6AD7EE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8B76D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5AB4D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52A4CB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EA402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ABCB5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Piemērotība konkrētiem plīts virsmu veidiem.</w:t>
            </w:r>
          </w:p>
        </w:tc>
      </w:tr>
      <w:tr w:rsidR="00291438" w:rsidRPr="007D1301" w14:paraId="506DE62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147AB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B546E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Stiprināšanas vai novietošanas veida apraksts.</w:t>
            </w:r>
          </w:p>
        </w:tc>
      </w:tr>
      <w:tr w:rsidR="00291438" w:rsidRPr="007D1301" w14:paraId="4B35D9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22748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C3DA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Pozicionēšanas principa apraksts.</w:t>
            </w:r>
          </w:p>
        </w:tc>
      </w:tr>
      <w:tr w:rsidR="00291438" w:rsidRPr="007D1301" w14:paraId="1CB442D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E2250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2500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Piemērojamais katlu un pannu diametru diapazons.</w:t>
            </w:r>
          </w:p>
        </w:tc>
      </w:tr>
      <w:tr w:rsidR="00291438" w:rsidRPr="007D1301" w14:paraId="12B9F5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75952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747C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Regulēšanas iespējas (ja attiecināms).</w:t>
            </w:r>
          </w:p>
        </w:tc>
      </w:tr>
      <w:tr w:rsidR="00291438" w:rsidRPr="007D1301" w14:paraId="246245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132A9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5D1E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Izgatavošanas materiāli.</w:t>
            </w:r>
          </w:p>
        </w:tc>
      </w:tr>
      <w:tr w:rsidR="00291438" w:rsidRPr="007D1301" w14:paraId="77BE0B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1A44B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CA1CC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darba temperatūra.</w:t>
            </w:r>
          </w:p>
        </w:tc>
      </w:tr>
      <w:tr w:rsidR="00291438" w:rsidRPr="007D1301" w14:paraId="6329FB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DA829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CFC79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Produkta ārējie izmēri.</w:t>
            </w:r>
          </w:p>
        </w:tc>
      </w:tr>
      <w:tr w:rsidR="00291438" w:rsidRPr="007D1301" w14:paraId="2FC59E8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A3189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2918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Produkta svars.</w:t>
            </w:r>
          </w:p>
        </w:tc>
      </w:tr>
      <w:tr w:rsidR="00291438" w:rsidRPr="007D1301" w14:paraId="035B1F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5F09E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0B44CD" w14:textId="77777777" w:rsidR="00291438" w:rsidRPr="007D1301" w:rsidRDefault="00291438" w:rsidP="00291438">
            <w:pPr>
              <w:spacing w:after="0" w:line="240" w:lineRule="auto"/>
              <w:rPr>
                <w:rFonts w:ascii="Times New Roman" w:hAnsi="Times New Roman" w:cs="Times New Roman"/>
              </w:rPr>
            </w:pPr>
            <w:proofErr w:type="spellStart"/>
            <w:r w:rsidRPr="007D1301">
              <w:rPr>
                <w:rFonts w:ascii="Times New Roman" w:hAnsi="Times New Roman" w:cs="Times New Roman"/>
              </w:rPr>
              <w:t>Taktilo</w:t>
            </w:r>
            <w:proofErr w:type="spellEnd"/>
            <w:r w:rsidRPr="007D1301">
              <w:rPr>
                <w:rFonts w:ascii="Times New Roman" w:hAnsi="Times New Roman" w:cs="Times New Roman"/>
              </w:rPr>
              <w:t xml:space="preserve"> orientieru apraksts.</w:t>
            </w:r>
          </w:p>
        </w:tc>
      </w:tr>
      <w:tr w:rsidR="00291438" w:rsidRPr="007D1301" w14:paraId="303891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C8C03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83E6C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Tīrīšanas un kopšanas prasības.</w:t>
            </w:r>
          </w:p>
        </w:tc>
      </w:tr>
      <w:tr w:rsidR="00291438" w:rsidRPr="007D1301" w14:paraId="781E156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2BBF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5A5FE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Komplektācijā iekļauto piederumu uzskaitījums.</w:t>
            </w:r>
          </w:p>
        </w:tc>
      </w:tr>
      <w:tr w:rsidR="00291438" w:rsidRPr="007D1301" w14:paraId="64F9835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908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2BCA3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w:t>
            </w:r>
          </w:p>
        </w:tc>
      </w:tr>
      <w:tr w:rsidR="00291438" w:rsidRPr="007D1301" w14:paraId="1C9CEE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304E8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1DBD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Ražotāja tehniskā dokumentācija vai citi objektīvi pārbaudāmi pierādījumi par atbilstību prasībām.</w:t>
            </w:r>
          </w:p>
        </w:tc>
      </w:tr>
    </w:tbl>
    <w:p w14:paraId="4B801597"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Ekvivalences nosacījums</w:t>
      </w:r>
    </w:p>
    <w:p w14:paraId="0BC9138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Pretendents ir tiesīgs piedāvāt ekvivalentu katla vai pannas pozicionēšanas palīgierīci personām ar redzes traucējumiem, kas nodrošina ne mazāku funkcionalitāti un pilnībā atbilst tehniskajā specifikācijā noteiktajām minimālajām prasībām.</w:t>
      </w:r>
    </w:p>
    <w:p w14:paraId="3BFEFB6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tiek piedāvāts ekvivalents risinājums, pretendentam jāiesniedz ražotāja tehniskā dokumentācija vai citi objektīvi pārbaudāmi pierādījumi, kas apliecina produkta piemērotību personām ar redzes traucējumiem un atbilstību visām tehniskajām prasībām.</w:t>
      </w:r>
    </w:p>
    <w:p w14:paraId="40009F8D" w14:textId="77777777" w:rsidR="00291438" w:rsidRPr="007D1301" w:rsidRDefault="00291438" w:rsidP="00291438">
      <w:pPr>
        <w:spacing w:after="0" w:line="240" w:lineRule="auto"/>
        <w:rPr>
          <w:rFonts w:ascii="Times New Roman" w:hAnsi="Times New Roman" w:cs="Times New Roman"/>
        </w:rPr>
      </w:pPr>
    </w:p>
    <w:p w14:paraId="72F5AFF9"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566CD5CC" w14:textId="501C393F" w:rsidR="00291438" w:rsidRPr="007D1301" w:rsidRDefault="00291438" w:rsidP="007D1301">
      <w:pPr>
        <w:shd w:val="clear" w:color="auto" w:fill="B3E5A1" w:themeFill="accent6" w:themeFillTint="66"/>
        <w:spacing w:after="0" w:line="240" w:lineRule="auto"/>
        <w:jc w:val="both"/>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2.daļa “</w:t>
      </w:r>
      <w:r w:rsidRPr="007D1301">
        <w:rPr>
          <w:rFonts w:ascii="Times New Roman" w:hAnsi="Times New Roman" w:cs="Times New Roman"/>
          <w:b/>
          <w:bCs/>
          <w:sz w:val="24"/>
          <w:szCs w:val="24"/>
        </w:rPr>
        <w:t xml:space="preserve">Alternatīvās un </w:t>
      </w:r>
      <w:proofErr w:type="spellStart"/>
      <w:r w:rsidRPr="007D1301">
        <w:rPr>
          <w:rFonts w:ascii="Times New Roman" w:hAnsi="Times New Roman" w:cs="Times New Roman"/>
          <w:b/>
          <w:bCs/>
          <w:sz w:val="24"/>
          <w:szCs w:val="24"/>
        </w:rPr>
        <w:t>augmentatīvās</w:t>
      </w:r>
      <w:proofErr w:type="spellEnd"/>
      <w:r w:rsidRPr="007D1301">
        <w:rPr>
          <w:rFonts w:ascii="Times New Roman" w:hAnsi="Times New Roman" w:cs="Times New Roman"/>
          <w:b/>
          <w:bCs/>
          <w:sz w:val="24"/>
          <w:szCs w:val="24"/>
        </w:rPr>
        <w:t xml:space="preserve"> komunikācijas nodrošināšanas </w:t>
      </w:r>
      <w:proofErr w:type="spellStart"/>
      <w:r w:rsidRPr="007D1301">
        <w:rPr>
          <w:rFonts w:ascii="Times New Roman" w:hAnsi="Times New Roman" w:cs="Times New Roman"/>
          <w:b/>
          <w:bCs/>
          <w:sz w:val="24"/>
          <w:szCs w:val="24"/>
        </w:rPr>
        <w:t>aprikojums</w:t>
      </w:r>
      <w:proofErr w:type="spellEnd"/>
      <w:r w:rsidRPr="007D1301">
        <w:rPr>
          <w:rFonts w:ascii="Times New Roman" w:hAnsi="Times New Roman" w:cs="Times New Roman"/>
          <w:b/>
          <w:bCs/>
          <w:sz w:val="24"/>
          <w:szCs w:val="24"/>
        </w:rPr>
        <w:t xml:space="preserve"> Rīgas Strazdumuižas vidusskolai – attīstības centram</w:t>
      </w:r>
      <w:r w:rsidRPr="007D1301">
        <w:rPr>
          <w:rFonts w:ascii="Times New Roman" w:eastAsia="Times New Roman" w:hAnsi="Times New Roman" w:cs="Times New Roman"/>
          <w:b/>
          <w:bCs/>
          <w:sz w:val="24"/>
          <w:szCs w:val="24"/>
          <w:lang w:eastAsia="lv-LV"/>
        </w:rPr>
        <w:t xml:space="preserve"> </w:t>
      </w:r>
      <w:r w:rsidR="00D136B5" w:rsidRPr="007D1301">
        <w:rPr>
          <w:rFonts w:ascii="Times New Roman" w:eastAsia="Times New Roman" w:hAnsi="Times New Roman" w:cs="Times New Roman"/>
          <w:b/>
          <w:bCs/>
          <w:sz w:val="24"/>
          <w:szCs w:val="24"/>
          <w:lang w:eastAsia="lv-LV"/>
        </w:rPr>
        <w:t xml:space="preserve">un </w:t>
      </w:r>
      <w:r w:rsidR="00D136B5" w:rsidRPr="007D1301">
        <w:rPr>
          <w:rFonts w:eastAsia="Times New Roman"/>
          <w:b/>
          <w:bCs/>
          <w:color w:val="000000"/>
          <w:sz w:val="24"/>
          <w:szCs w:val="24"/>
        </w:rPr>
        <w:t xml:space="preserve">Rīgas </w:t>
      </w:r>
      <w:proofErr w:type="spellStart"/>
      <w:r w:rsidR="00D136B5" w:rsidRPr="007D1301">
        <w:rPr>
          <w:rFonts w:eastAsia="Times New Roman"/>
          <w:b/>
          <w:bCs/>
          <w:color w:val="000000"/>
          <w:sz w:val="24"/>
          <w:szCs w:val="24"/>
        </w:rPr>
        <w:t>Ēbelmuižas</w:t>
      </w:r>
      <w:proofErr w:type="spellEnd"/>
      <w:r w:rsidR="00D136B5" w:rsidRPr="007D1301">
        <w:rPr>
          <w:rFonts w:eastAsia="Times New Roman"/>
          <w:b/>
          <w:bCs/>
          <w:color w:val="000000"/>
          <w:sz w:val="24"/>
          <w:szCs w:val="24"/>
        </w:rPr>
        <w:t xml:space="preserve"> pamatskolai</w:t>
      </w:r>
      <w:r w:rsidR="00D136B5" w:rsidRPr="007D1301">
        <w:rPr>
          <w:rFonts w:ascii="Times New Roman" w:eastAsia="Times New Roman" w:hAnsi="Times New Roman" w:cs="Times New Roman"/>
          <w:b/>
          <w:bCs/>
          <w:sz w:val="24"/>
          <w:szCs w:val="24"/>
          <w:lang w:eastAsia="lv-LV"/>
        </w:rPr>
        <w:t xml:space="preserve"> </w:t>
      </w:r>
      <w:r w:rsidRPr="007D1301">
        <w:rPr>
          <w:rFonts w:ascii="Times New Roman" w:eastAsia="Times New Roman" w:hAnsi="Times New Roman" w:cs="Times New Roman"/>
          <w:b/>
          <w:bCs/>
          <w:sz w:val="24"/>
          <w:szCs w:val="24"/>
          <w:lang w:eastAsia="lv-LV"/>
        </w:rPr>
        <w:t>“</w:t>
      </w:r>
    </w:p>
    <w:p w14:paraId="2852D425" w14:textId="77777777" w:rsidR="00291438" w:rsidRPr="007D1301" w:rsidRDefault="00291438" w:rsidP="00291438">
      <w:pPr>
        <w:spacing w:after="0" w:line="240" w:lineRule="auto"/>
        <w:jc w:val="both"/>
        <w:rPr>
          <w:rFonts w:ascii="Times New Roman" w:eastAsia="Times New Roman" w:hAnsi="Times New Roman" w:cs="Times New Roman"/>
          <w:b/>
          <w:bCs/>
          <w:sz w:val="24"/>
          <w:szCs w:val="24"/>
          <w:lang w:eastAsia="lv-LV"/>
        </w:rPr>
      </w:pPr>
    </w:p>
    <w:p w14:paraId="0CA14B8A" w14:textId="3C635DB4" w:rsidR="00291438" w:rsidRPr="007D1301" w:rsidRDefault="00D136B5"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1</w:t>
      </w:r>
      <w:r w:rsidR="00291438" w:rsidRPr="007D1301">
        <w:rPr>
          <w:rFonts w:ascii="Times New Roman" w:eastAsia="Times New Roman" w:hAnsi="Times New Roman" w:cs="Times New Roman"/>
          <w:b/>
          <w:bCs/>
          <w:lang w:eastAsia="lv-LV"/>
        </w:rPr>
        <w:t>. Acu skatiena vadības ierīce datora lietošanai un alternatīvās komunikācijas nodrošināšanai</w:t>
      </w:r>
      <w:r w:rsidR="00F75981">
        <w:rPr>
          <w:rFonts w:ascii="Times New Roman" w:eastAsia="Times New Roman" w:hAnsi="Times New Roman" w:cs="Times New Roman"/>
          <w:b/>
          <w:bCs/>
          <w:lang w:eastAsia="lv-LV"/>
        </w:rPr>
        <w:t xml:space="preserve"> </w:t>
      </w:r>
    </w:p>
    <w:p w14:paraId="22DB942C" w14:textId="4DB2AEF8" w:rsidR="00291438" w:rsidRPr="00F7598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gab</w:t>
      </w:r>
      <w:r w:rsidRP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gab.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gab.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5CD027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Acu skatiena vadības ierīce paredzēta personām ar smagiem kustību, komunikācijas vai kombinētiem funkcionāliem traucējumiem, lai nodrošinātu piekļuvi datoram,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risinājumiem, mācību procesam un digitāliem mācību materiāliem. Ierīcei jābūt savietojamai ar datoru un jānodrošina vadība ar acu skatienu. </w:t>
      </w:r>
    </w:p>
    <w:p w14:paraId="3894298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lastRenderedPageBreak/>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405AD2F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093CF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758AC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17AD64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5BDD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5A5C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datora vadība ar acu skatiena palīdzību.</w:t>
            </w:r>
          </w:p>
        </w:tc>
      </w:tr>
      <w:tr w:rsidR="00291438" w:rsidRPr="007D1301" w14:paraId="3F7F43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EB89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0D5B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lietošanai personām ar kustību, runas vai komunikācijas traucējumiem.</w:t>
            </w:r>
          </w:p>
        </w:tc>
      </w:tr>
      <w:tr w:rsidR="00291438" w:rsidRPr="007D1301" w14:paraId="72CDC8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557C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8A9D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jāspēj izsekot abu acu kustībām un pārvērst tās kursora vadībā vai līdzvērtīgā vadības risinājumā.</w:t>
            </w:r>
          </w:p>
        </w:tc>
      </w:tr>
      <w:tr w:rsidR="00291438" w:rsidRPr="007D1301" w14:paraId="1B590D0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94E4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1E3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savietojamai ar Microsoft Windows operētājsistēmu.</w:t>
            </w:r>
          </w:p>
        </w:tc>
      </w:tr>
      <w:tr w:rsidR="00291438" w:rsidRPr="007D1301" w14:paraId="698BA4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5514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1033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Ierīcei jānodrošina iespēja izmantot alternatīvās komunikācijas programmatūru, ekrāna tastatūru un citas </w:t>
            </w:r>
            <w:proofErr w:type="spellStart"/>
            <w:r w:rsidRPr="007D1301">
              <w:rPr>
                <w:rFonts w:ascii="Times New Roman" w:eastAsia="Times New Roman" w:hAnsi="Times New Roman" w:cs="Times New Roman"/>
                <w:lang w:eastAsia="lv-LV"/>
              </w:rPr>
              <w:t>piekļūstamības</w:t>
            </w:r>
            <w:proofErr w:type="spellEnd"/>
            <w:r w:rsidRPr="007D1301">
              <w:rPr>
                <w:rFonts w:ascii="Times New Roman" w:eastAsia="Times New Roman" w:hAnsi="Times New Roman" w:cs="Times New Roman"/>
                <w:lang w:eastAsia="lv-LV"/>
              </w:rPr>
              <w:t xml:space="preserve"> funkcijas.</w:t>
            </w:r>
          </w:p>
        </w:tc>
      </w:tr>
      <w:tr w:rsidR="00291438" w:rsidRPr="007D1301" w14:paraId="3C157F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40F1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8929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paredzētai stiprināšanai pie monitora, portatīvā datora vai līdzvērtīgas darba vietas konfigurācijas.</w:t>
            </w:r>
          </w:p>
        </w:tc>
      </w:tr>
      <w:tr w:rsidR="00291438" w:rsidRPr="007D1301" w14:paraId="4CD5D6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CE1B6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FD34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jādarbojas ar USB vai līdzvērtīgu savienojuma interfeisu.</w:t>
            </w:r>
          </w:p>
        </w:tc>
      </w:tr>
      <w:tr w:rsidR="00291438" w:rsidRPr="007D1301" w14:paraId="156C003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9948F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912CA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iespēja kalibrēt sistēmu dažādiem lietotājiem.</w:t>
            </w:r>
          </w:p>
        </w:tc>
      </w:tr>
      <w:tr w:rsidR="00291438" w:rsidRPr="007D1301" w14:paraId="3C2EBF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50A16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4DF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precīza kursora vadība un izvēļu aktivizēšana ar skatienu vai līdzvērtīgu tehnoloģiju.</w:t>
            </w:r>
          </w:p>
        </w:tc>
      </w:tr>
      <w:tr w:rsidR="00291438" w:rsidRPr="007D1301" w14:paraId="771CEA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7B82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39D7E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nepieciešamā programmatūra ierīces darbības nodrošināšanai.</w:t>
            </w:r>
          </w:p>
        </w:tc>
      </w:tr>
      <w:tr w:rsidR="00291438" w:rsidRPr="007D1301" w14:paraId="26F807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62B6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FE330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stiprinājuma elementi vai montāžas risinājums izmantošanai pie datora ekrāna.</w:t>
            </w:r>
          </w:p>
        </w:tc>
      </w:tr>
      <w:tr w:rsidR="00291438" w:rsidRPr="007D1301" w14:paraId="585A49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356A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F2C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jābūt piemērotai lietošanai izglītības iestādē un individuālā mācību procesā.</w:t>
            </w:r>
          </w:p>
        </w:tc>
      </w:tr>
      <w:tr w:rsidR="00291438" w:rsidRPr="007D1301" w14:paraId="793AC3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BAF0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0671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Ierīcei jānodrošina lietotāju profilu saglabāšana vai līdzvērtīga funkcionalitāte.</w:t>
            </w:r>
          </w:p>
        </w:tc>
      </w:tr>
      <w:tr w:rsidR="00291438" w:rsidRPr="007D1301" w14:paraId="121D88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D5C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4EF5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3E109DF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09028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B342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Eiropas Savienības drošības un elektromagnētiskās savietojamības prasībām, kā arī jābūt CE marķētam.</w:t>
            </w:r>
          </w:p>
        </w:tc>
      </w:tr>
      <w:tr w:rsidR="00291438" w:rsidRPr="007D1301" w14:paraId="6DC656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88E7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24BF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latviešu vai angļu valodā.</w:t>
            </w:r>
          </w:p>
        </w:tc>
      </w:tr>
      <w:tr w:rsidR="00291438" w:rsidRPr="007D1301" w14:paraId="3854AA5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E58E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A76252" w14:textId="77777777" w:rsidR="00291438" w:rsidRPr="007D1301" w:rsidRDefault="00291438" w:rsidP="00291438">
            <w:pPr>
              <w:jc w:val="both"/>
            </w:pPr>
            <w:r w:rsidRPr="007D1301">
              <w:rPr>
                <w:rFonts w:ascii="Times New Roman" w:eastAsia="Times New Roman" w:hAnsi="Times New Roman" w:cs="Times New Roman"/>
                <w:lang w:eastAsia="lv-LV"/>
              </w:rPr>
              <w:t>Garantijas termiņš ne mazāks kā 24 mēneši.</w:t>
            </w:r>
          </w:p>
          <w:p w14:paraId="5973C51F"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acu skatiena izsekošanai jādarbojas arī lietotājiem ar brillēm vai kontaktlēcām, ja tas objektīvi iespējams attiecīgajai tehnoloģijai; kalibrēšanas procesam jābūt piemērotam vairākiem lietotājiem un atkārtojamam bez ražotāja pārstāvja klātbūtnes; ierīcei jānodrošina stabila darbība pie dažādiem lietotāja sēdēšanas augstumiem un attālumiem no ekrāna ražotāja noteiktajā diapazonā; programmatūrai vai draiveriem jābūt legāli licencētiem un piegādātiem kopā ar ierīci; piegādātājam jānodrošina sākotnējā konfigurēšana un īsa lietotāju apmācība.</w:t>
            </w:r>
          </w:p>
          <w:p w14:paraId="495E0E3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23180C0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C9207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3924E1B3"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acu skatiena vadības ierīce;</w:t>
      </w:r>
    </w:p>
    <w:p w14:paraId="56F36C90"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stiprinājuma sistēma monitoram vai datoram;</w:t>
      </w:r>
    </w:p>
    <w:p w14:paraId="5398B6AA"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un darbības programmatūra;</w:t>
      </w:r>
    </w:p>
    <w:p w14:paraId="24A4763F"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5459043C"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w:t>
      </w:r>
    </w:p>
    <w:p w14:paraId="76045839" w14:textId="77777777" w:rsidR="00291438" w:rsidRPr="007D1301" w:rsidRDefault="00291438" w:rsidP="00291438">
      <w:pPr>
        <w:numPr>
          <w:ilvl w:val="0"/>
          <w:numId w:val="3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pilnvērtīgai ekspluatācijai. </w:t>
      </w:r>
    </w:p>
    <w:p w14:paraId="1FB9682A"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26DDC4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24CD6F98"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783ECD8B"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modelis;</w:t>
      </w:r>
    </w:p>
    <w:p w14:paraId="1C603799"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3241A3DA"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veids;</w:t>
      </w:r>
    </w:p>
    <w:p w14:paraId="1B37AFAC"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kalibrēšanas iespējas;</w:t>
      </w:r>
    </w:p>
    <w:p w14:paraId="425B2C48"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iekļautā programmatūra;</w:t>
      </w:r>
    </w:p>
    <w:p w14:paraId="3EBE94FB" w14:textId="77777777" w:rsidR="00291438" w:rsidRPr="007D1301" w:rsidRDefault="00291438" w:rsidP="00291438">
      <w:pPr>
        <w:numPr>
          <w:ilvl w:val="0"/>
          <w:numId w:val="3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p w14:paraId="30663E5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5D71A1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Pretendents ir tiesīgs piedāvāt ekvivalentu acu skatiena vadības risinājumu personām ar funkcionāliem traucējumiem, kas nodrošina ne mazāku funkcionalitāti un pilnībā atbilst tehniskajā specifikācijā noteiktajām minimālajām prasībām.</w:t>
      </w:r>
    </w:p>
    <w:p w14:paraId="6B4085C6"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2558DBA4" w14:textId="0E212CE1"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2. Komunikācijas un datora vadības programmatūras licence personām ar funkcionāliem traucējumiem</w:t>
      </w:r>
      <w:r w:rsidR="00F75981">
        <w:rPr>
          <w:rFonts w:ascii="Times New Roman" w:eastAsia="Times New Roman" w:hAnsi="Times New Roman" w:cs="Times New Roman"/>
          <w:b/>
          <w:bCs/>
          <w:lang w:eastAsia="lv-LV"/>
        </w:rPr>
        <w:t xml:space="preserve"> </w:t>
      </w:r>
    </w:p>
    <w:p w14:paraId="5CEEECD5" w14:textId="3F68B0FB"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Pr="007D130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licence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licence</w:t>
      </w:r>
      <w:r w:rsidR="00F75981" w:rsidRPr="00F75981">
        <w:rPr>
          <w:rFonts w:ascii="Times New Roman" w:eastAsia="Times New Roman" w:hAnsi="Times New Roman" w:cs="Times New Roman"/>
          <w:lang w:eastAsia="lv-LV"/>
        </w:rPr>
        <w:t xml:space="preserv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550081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komunikācijas, datora vadības, mācību procesa atbalsta un </w:t>
      </w:r>
      <w:proofErr w:type="spellStart"/>
      <w:r w:rsidRPr="007D1301">
        <w:rPr>
          <w:rFonts w:ascii="Times New Roman" w:eastAsia="Times New Roman" w:hAnsi="Times New Roman" w:cs="Times New Roman"/>
          <w:lang w:eastAsia="lv-LV"/>
        </w:rPr>
        <w:t>piekļūstamības</w:t>
      </w:r>
      <w:proofErr w:type="spellEnd"/>
      <w:r w:rsidRPr="007D1301">
        <w:rPr>
          <w:rFonts w:ascii="Times New Roman" w:eastAsia="Times New Roman" w:hAnsi="Times New Roman" w:cs="Times New Roman"/>
          <w:lang w:eastAsia="lv-LV"/>
        </w:rPr>
        <w:t xml:space="preserve"> nodrošināšanai personām ar runas, valodas, komunikācijas un kustību traucējumiem. Programmatūrai jāatbalsta alternatīvās piekļuves tehnoloģijas, tai skaitā acu skatiena vadība. </w:t>
      </w:r>
    </w:p>
    <w:p w14:paraId="0F72B2A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509DDB8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3B978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30724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00A15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FB7E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3367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komunikācijas un datora vadības nodrošināšanai personām ar funkcionāliem traucējumiem.</w:t>
            </w:r>
          </w:p>
        </w:tc>
      </w:tr>
      <w:tr w:rsidR="00291438" w:rsidRPr="007D1301" w14:paraId="6B603D9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1FA0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2129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sazināties, izmantojot tekstu, simbolus, attēlus, sagatavotas frāzes vai šo elementu kombinācijas.</w:t>
            </w:r>
          </w:p>
        </w:tc>
      </w:tr>
      <w:tr w:rsidR="00291438" w:rsidRPr="007D1301" w14:paraId="70B30C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26B0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199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pārvēršana runā (</w:t>
            </w:r>
            <w:proofErr w:type="spellStart"/>
            <w:r w:rsidRPr="007D1301">
              <w:rPr>
                <w:rFonts w:ascii="Times New Roman" w:eastAsia="Times New Roman" w:hAnsi="Times New Roman" w:cs="Times New Roman"/>
                <w:lang w:eastAsia="lv-LV"/>
              </w:rPr>
              <w:t>Text</w:t>
            </w:r>
            <w:proofErr w:type="spellEnd"/>
            <w:r w:rsidRPr="007D1301">
              <w:rPr>
                <w:rFonts w:ascii="Times New Roman" w:eastAsia="Times New Roman" w:hAnsi="Times New Roman" w:cs="Times New Roman"/>
                <w:lang w:eastAsia="lv-LV"/>
              </w:rPr>
              <w:t>-to-</w:t>
            </w:r>
            <w:proofErr w:type="spellStart"/>
            <w:r w:rsidRPr="007D1301">
              <w:rPr>
                <w:rFonts w:ascii="Times New Roman" w:eastAsia="Times New Roman" w:hAnsi="Times New Roman" w:cs="Times New Roman"/>
                <w:lang w:eastAsia="lv-LV"/>
              </w:rPr>
              <w:t>Speech</w:t>
            </w:r>
            <w:proofErr w:type="spellEnd"/>
            <w:r w:rsidRPr="007D1301">
              <w:rPr>
                <w:rFonts w:ascii="Times New Roman" w:eastAsia="Times New Roman" w:hAnsi="Times New Roman" w:cs="Times New Roman"/>
                <w:lang w:eastAsia="lv-LV"/>
              </w:rPr>
              <w:t>) vai līdzvērtīga balss izvades funkcionalitāte.</w:t>
            </w:r>
          </w:p>
        </w:tc>
      </w:tr>
      <w:tr w:rsidR="00291438" w:rsidRPr="007D1301" w14:paraId="65A78A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0B4F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2BB40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individuāli pielāgotas komunikācijas lapas, izvēlnes vai darba vidi.</w:t>
            </w:r>
          </w:p>
        </w:tc>
      </w:tr>
      <w:tr w:rsidR="00291438" w:rsidRPr="007D1301" w14:paraId="1C4C10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69DB7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14494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lietotājam pievienot savus attēlus, fotogrāfijas, simbolus un tekstus.</w:t>
            </w:r>
          </w:p>
        </w:tc>
      </w:tr>
      <w:tr w:rsidR="00291438" w:rsidRPr="007D1301" w14:paraId="7548BEE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2A3A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7FB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jāatbalsta datora vadība, izmantojot peli, skārienekrānu, acu skatiena vadības ierīci, slēdžus vai citus alternatīvās piekļuves risinājumus.</w:t>
            </w:r>
          </w:p>
        </w:tc>
      </w:tr>
      <w:tr w:rsidR="00291438" w:rsidRPr="007D1301" w14:paraId="0ACCE6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CFCC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E7F7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520434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C5E1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5D86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individuālu lietotāju profilu saglabāšana.</w:t>
            </w:r>
          </w:p>
        </w:tc>
      </w:tr>
      <w:tr w:rsidR="00291438" w:rsidRPr="007D1301" w14:paraId="5E82164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6C43C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B0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to izglītības procesā, komunikācijai un ikdienas aktivitāšu atbalstam.</w:t>
            </w:r>
          </w:p>
        </w:tc>
      </w:tr>
      <w:tr w:rsidR="00291438" w:rsidRPr="007D1301" w14:paraId="0EE462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9D9C0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76A6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jānodrošina piekļuve biežāk lietojamām funkcijām ar vienkāršotu lietotāja </w:t>
            </w:r>
            <w:proofErr w:type="spellStart"/>
            <w:r w:rsidRPr="007D1301">
              <w:rPr>
                <w:rFonts w:ascii="Times New Roman" w:eastAsia="Times New Roman" w:hAnsi="Times New Roman" w:cs="Times New Roman"/>
                <w:lang w:eastAsia="lv-LV"/>
              </w:rPr>
              <w:t>saskarni</w:t>
            </w:r>
            <w:proofErr w:type="spellEnd"/>
            <w:r w:rsidRPr="007D1301">
              <w:rPr>
                <w:rFonts w:ascii="Times New Roman" w:eastAsia="Times New Roman" w:hAnsi="Times New Roman" w:cs="Times New Roman"/>
                <w:lang w:eastAsia="lv-LV"/>
              </w:rPr>
              <w:t xml:space="preserve"> vai līdzvērtīgu risinājumu.</w:t>
            </w:r>
          </w:p>
        </w:tc>
      </w:tr>
      <w:tr w:rsidR="00291438" w:rsidRPr="007D1301" w14:paraId="32818FD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9589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4099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0A485D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783A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88D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acu skatiena vadības risinājumiem vai citiem alternatīvās piekļuves līdzekļiem.</w:t>
            </w:r>
          </w:p>
        </w:tc>
      </w:tr>
      <w:tr w:rsidR="00291438" w:rsidRPr="007D1301" w14:paraId="44CD8D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32841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22EE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 un piekļuve programmatūras instalācijai.</w:t>
            </w:r>
          </w:p>
        </w:tc>
      </w:tr>
      <w:tr w:rsidR="00291438" w:rsidRPr="007D1301" w14:paraId="0C1C7F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C2516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92D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51C9D6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BBBE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7489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72DF89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9A5DB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AD9C4EC"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0F64904B"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200038C8"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438F1896"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63AF1AB7" w14:textId="77777777" w:rsidR="00291438" w:rsidRPr="007D1301" w:rsidRDefault="00291438" w:rsidP="00291438">
      <w:pPr>
        <w:numPr>
          <w:ilvl w:val="0"/>
          <w:numId w:val="40"/>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4FA0D1B8"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79A679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2986083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15F519F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76F0F9BB"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15A96A34"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1F5C1CB1"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piekļuves metodes;</w:t>
      </w:r>
    </w:p>
    <w:p w14:paraId="2BC576F0" w14:textId="77777777" w:rsidR="00291438" w:rsidRPr="007D1301" w:rsidRDefault="00291438" w:rsidP="00291438">
      <w:pPr>
        <w:numPr>
          <w:ilvl w:val="0"/>
          <w:numId w:val="41"/>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tehniskā atbalsta termiņš.</w:t>
      </w:r>
    </w:p>
    <w:p w14:paraId="51709759"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76B1A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komunikācijas un datora vadības programmatūras risinājumu, kas nodrošina ne mazāku funkcionalitāti un pilnībā atbilst tehniskajā specifikācijā noteiktajām minimālajām prasībām.</w:t>
      </w:r>
    </w:p>
    <w:p w14:paraId="12D46E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7AB01EA9"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1952BCF"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 xml:space="preserve">3. Programmatūras licence alternatīvās un </w:t>
      </w:r>
      <w:proofErr w:type="spellStart"/>
      <w:r w:rsidRPr="007D1301">
        <w:rPr>
          <w:rFonts w:ascii="Times New Roman" w:eastAsia="Times New Roman" w:hAnsi="Times New Roman" w:cs="Times New Roman"/>
          <w:b/>
          <w:bCs/>
          <w:lang w:eastAsia="lv-LV"/>
        </w:rPr>
        <w:t>augmentatīvās</w:t>
      </w:r>
      <w:proofErr w:type="spellEnd"/>
      <w:r w:rsidRPr="007D1301">
        <w:rPr>
          <w:rFonts w:ascii="Times New Roman" w:eastAsia="Times New Roman" w:hAnsi="Times New Roman" w:cs="Times New Roman"/>
          <w:b/>
          <w:bCs/>
          <w:lang w:eastAsia="lv-LV"/>
        </w:rPr>
        <w:t xml:space="preserve"> komunikācijas nodrošināšanai</w:t>
      </w:r>
    </w:p>
    <w:p w14:paraId="4AA9C4EA" w14:textId="6BF40691" w:rsidR="00F7598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Pr="007D130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p>
    <w:p w14:paraId="43127EFE" w14:textId="1E1299FA"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licence paredzēta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risinājumu izmantošanai personām ar runas, valodas, komunikācijas vai smagiem kustību traucējumiem, nodrošinot iespēju sazināties, apgūt mācību saturu un izmantot datoru izglītības procesā. Programmatūrai jābūt savietojamai ar acu skatiena vadības risinājumiem vai citiem alternatīvās piekļuves līdzekļiem. </w:t>
      </w:r>
    </w:p>
    <w:p w14:paraId="379EA82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0C2B1E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A667E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ED643B"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0A700E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44946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E57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paredzētai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nodrošināšanai personām ar komunikācijas traucējumiem.</w:t>
            </w:r>
          </w:p>
        </w:tc>
      </w:tr>
      <w:tr w:rsidR="00291438" w:rsidRPr="007D1301" w14:paraId="57D3708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EE59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DF3A7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un izmantot simbolu, attēlu, teksta vai to kombināciju balstītu komunikācijas vidi.</w:t>
            </w:r>
          </w:p>
        </w:tc>
      </w:tr>
      <w:tr w:rsidR="00291438" w:rsidRPr="007D1301" w14:paraId="5A1CCB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91B25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329F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lietotājam izveidot individuāli pielāgotus komunikācijas dēļus, lapas vai ekvivalentus komunikācijas risinājumus.</w:t>
            </w:r>
          </w:p>
        </w:tc>
      </w:tr>
      <w:tr w:rsidR="00291438" w:rsidRPr="007D1301" w14:paraId="22766C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C476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0601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vai simbolu pārvēršana sintezētā runā vai līdzvērtīgā balss izvades risinājumā.</w:t>
            </w:r>
          </w:p>
        </w:tc>
      </w:tr>
      <w:tr w:rsidR="00291438" w:rsidRPr="007D1301" w14:paraId="5ABFEBE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368BC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9DAB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639DCC7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8D5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B75D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jāatbalsta vadība ar </w:t>
            </w:r>
            <w:proofErr w:type="spellStart"/>
            <w:r w:rsidRPr="007D1301">
              <w:rPr>
                <w:rFonts w:ascii="Times New Roman" w:eastAsia="Times New Roman" w:hAnsi="Times New Roman" w:cs="Times New Roman"/>
                <w:lang w:eastAsia="lv-LV"/>
              </w:rPr>
              <w:t>datorpeli</w:t>
            </w:r>
            <w:proofErr w:type="spellEnd"/>
            <w:r w:rsidRPr="007D1301">
              <w:rPr>
                <w:rFonts w:ascii="Times New Roman" w:eastAsia="Times New Roman" w:hAnsi="Times New Roman" w:cs="Times New Roman"/>
                <w:lang w:eastAsia="lv-LV"/>
              </w:rPr>
              <w:t>, skārienekrānu, acu skatiena vadību vai citiem alternatīvajiem piekļuves līdzekļiem.</w:t>
            </w:r>
          </w:p>
        </w:tc>
      </w:tr>
      <w:tr w:rsidR="00291438" w:rsidRPr="007D1301" w14:paraId="53D947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B8C5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7D66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saglabāt individuālus lietotāja profilus vai pielāgojumus.</w:t>
            </w:r>
          </w:p>
        </w:tc>
      </w:tr>
      <w:tr w:rsidR="00291438" w:rsidRPr="007D1301" w14:paraId="3337CA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A08F1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9E693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veidotus attēlus, simbolus vai citus vizuālus elementus.</w:t>
            </w:r>
          </w:p>
        </w:tc>
      </w:tr>
      <w:tr w:rsidR="00291438" w:rsidRPr="007D1301" w14:paraId="49AAFA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5821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1549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Lietotāja </w:t>
            </w:r>
            <w:proofErr w:type="spellStart"/>
            <w:r w:rsidRPr="007D1301">
              <w:rPr>
                <w:rFonts w:ascii="Times New Roman" w:eastAsia="Times New Roman" w:hAnsi="Times New Roman" w:cs="Times New Roman"/>
                <w:lang w:eastAsia="lv-LV"/>
              </w:rPr>
              <w:t>saskarnei</w:t>
            </w:r>
            <w:proofErr w:type="spellEnd"/>
            <w:r w:rsidRPr="007D1301">
              <w:rPr>
                <w:rFonts w:ascii="Times New Roman" w:eastAsia="Times New Roman" w:hAnsi="Times New Roman" w:cs="Times New Roman"/>
                <w:lang w:eastAsia="lv-LV"/>
              </w:rPr>
              <w:t xml:space="preserve"> jābūt piemērotai izmantošanai izglītības procesā.</w:t>
            </w:r>
          </w:p>
        </w:tc>
      </w:tr>
      <w:tr w:rsidR="00291438" w:rsidRPr="007D1301" w14:paraId="3B120C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CAC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5954A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veidam jānodrošina programmatūras likumīga lietošana vismaz vienā darba vietā.</w:t>
            </w:r>
          </w:p>
        </w:tc>
      </w:tr>
      <w:tr w:rsidR="00291438" w:rsidRPr="007D1301" w14:paraId="68D278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91E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A039B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licencei jābūt jaunai un piegādātai no autorizēta izplatītāja vai ražotāja.</w:t>
            </w:r>
          </w:p>
        </w:tc>
      </w:tr>
      <w:tr w:rsidR="00291438" w:rsidRPr="007D1301" w14:paraId="488913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76AB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9DB08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programmatūras instalācijas datne vai piekļuve lejupielādei un licences aktivizācijas informācija.</w:t>
            </w:r>
          </w:p>
        </w:tc>
      </w:tr>
      <w:tr w:rsidR="00291438" w:rsidRPr="007D1301" w14:paraId="1EC2E0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C848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560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lietošanas instrukcija vai lietotāja rokasgrāmata latviešu vai angļu valodā.</w:t>
            </w:r>
          </w:p>
        </w:tc>
      </w:tr>
      <w:tr w:rsidR="00291438" w:rsidRPr="007D1301" w14:paraId="132855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EEA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E7350C" w14:textId="77777777" w:rsidR="00291438" w:rsidRPr="007D1301" w:rsidRDefault="00291438" w:rsidP="00291438">
            <w:pPr>
              <w:jc w:val="both"/>
            </w:pPr>
            <w:r w:rsidRPr="007D1301">
              <w:rPr>
                <w:rFonts w:ascii="Times New Roman" w:eastAsia="Times New Roman" w:hAnsi="Times New Roman" w:cs="Times New Roman"/>
                <w:lang w:eastAsia="lv-LV"/>
              </w:rPr>
              <w:t>Programmatūrai jāatbilst Eiropas Savienībā piemērojamajām autortiesību un licencēšanas prasībām.</w:t>
            </w:r>
          </w:p>
          <w:p w14:paraId="37EAF390"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programmatūrai jānodrošina lietotāja komunikācijas vides pielāgošana dažādiem kognitīvo, valodas un motorisko spēju līmeņiem; jābūt iespējai mainīt pogu vai simbolu izmēru, skaitu ekrānā, kontrastu, krāsu shēmu un piekļuves metodi; programmatūrai jāatbalsta lietotāju profilu eksportēšana, importēšana vai cita līdzvērtīga rezerves kopēšanas funkcionalitāte; jābūt iespējai izmantot programmatūru kopā ar acu skatiena vadības ierīci, slēdžiem vai citiem alternatīvās piekļuves risinājumiem, ja tie tiek izmantoti mācību procesā; </w:t>
            </w:r>
            <w:proofErr w:type="spellStart"/>
            <w:r w:rsidRPr="007D1301">
              <w:rPr>
                <w:rFonts w:ascii="Times New Roman" w:hAnsi="Times New Roman" w:cs="Times New Roman"/>
              </w:rPr>
              <w:t>pamatfunkcionalitātes</w:t>
            </w:r>
            <w:proofErr w:type="spellEnd"/>
            <w:r w:rsidRPr="007D1301">
              <w:rPr>
                <w:rFonts w:ascii="Times New Roman" w:hAnsi="Times New Roman" w:cs="Times New Roman"/>
              </w:rPr>
              <w:t xml:space="preserve"> lietošanai nepieciešamajiem valodas, balss vai simbolu resursiem jābūt iekļautiem piedāvājuma cenā.</w:t>
            </w:r>
          </w:p>
          <w:p w14:paraId="4B8EABDC"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vadības </w:t>
            </w:r>
            <w:proofErr w:type="spellStart"/>
            <w:r w:rsidRPr="007D1301">
              <w:rPr>
                <w:rFonts w:ascii="Times New Roman" w:hAnsi="Times New Roman" w:cs="Times New Roman"/>
              </w:rPr>
              <w:t>slēdzim</w:t>
            </w:r>
            <w:proofErr w:type="spellEnd"/>
            <w:r w:rsidRPr="007D1301">
              <w:rPr>
                <w:rFonts w:ascii="Times New Roman" w:hAnsi="Times New Roman" w:cs="Times New Roman"/>
              </w:rPr>
              <w:t xml:space="preserve"> vai piekļuves ierīcei jābūt piemērotai lietotājiem ar ierobežotu kustību kontroli; aktivizēšanas virsmai jābūt viegli uztveramai ar tausti un pietiekami stabilai atkārtotai nospiešanai; </w:t>
            </w:r>
            <w:proofErr w:type="spellStart"/>
            <w:r w:rsidRPr="007D1301">
              <w:rPr>
                <w:rFonts w:ascii="Times New Roman" w:hAnsi="Times New Roman" w:cs="Times New Roman"/>
              </w:rPr>
              <w:t>slēdzim</w:t>
            </w:r>
            <w:proofErr w:type="spellEnd"/>
            <w:r w:rsidRPr="007D1301">
              <w:rPr>
                <w:rFonts w:ascii="Times New Roman" w:hAnsi="Times New Roman" w:cs="Times New Roman"/>
              </w:rPr>
              <w:t xml:space="preserve"> jānodrošina skaidra </w:t>
            </w:r>
            <w:proofErr w:type="spellStart"/>
            <w:r w:rsidRPr="007D1301">
              <w:rPr>
                <w:rFonts w:ascii="Times New Roman" w:hAnsi="Times New Roman" w:cs="Times New Roman"/>
              </w:rPr>
              <w:t>taktila</w:t>
            </w:r>
            <w:proofErr w:type="spellEnd"/>
            <w:r w:rsidRPr="007D1301">
              <w:rPr>
                <w:rFonts w:ascii="Times New Roman" w:hAnsi="Times New Roman" w:cs="Times New Roman"/>
              </w:rPr>
              <w:t xml:space="preserve">, skaņas vai vizuāla atgriezeniskā saite, ja tas paredzēts attiecīgajā risinājumā; savienojumam ar datoru, komunikācijas ierīci, rotaļlietu vai citu </w:t>
            </w:r>
            <w:r w:rsidRPr="007D1301">
              <w:rPr>
                <w:rFonts w:ascii="Times New Roman" w:hAnsi="Times New Roman" w:cs="Times New Roman"/>
              </w:rPr>
              <w:lastRenderedPageBreak/>
              <w:t>atbalsta aprīkojumu jābūt drošam un lietojamam bez papildu adapteru iegādes, izņemot gadījumus, kad adapteris iekļauts komplektācijā; ierīcei jābūt izturīgai regulārai lietošanai izglītības iestādes vidē.</w:t>
            </w:r>
          </w:p>
          <w:p w14:paraId="3B63FAE0"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komunikācijas vai mācību atbalsta ierīcei jānodrošina skaidra, lietotājam uztverama reakcija uz aktivizēšanu; skaņas, gaismas, vibrācijas vai cita </w:t>
            </w:r>
            <w:proofErr w:type="spellStart"/>
            <w:r w:rsidRPr="007D1301">
              <w:rPr>
                <w:rFonts w:ascii="Times New Roman" w:hAnsi="Times New Roman" w:cs="Times New Roman"/>
              </w:rPr>
              <w:t>multisensorā</w:t>
            </w:r>
            <w:proofErr w:type="spellEnd"/>
            <w:r w:rsidRPr="007D1301">
              <w:rPr>
                <w:rFonts w:ascii="Times New Roman" w:hAnsi="Times New Roman" w:cs="Times New Roman"/>
              </w:rPr>
              <w:t xml:space="preserve"> atgriezeniskā saite nedrīkst būt pārmērīgi intensīva un tai jābūt piemērotai izmantošanai izglītības iestādes telpās; ierīcei jābūt drošai lietošanai bērnu un jauniešu vidē, bez asām malām vai viegli atdalāmām sīkām detaļām, ja tās nav paredzētas konkrētajai vecuma grupai; barošanas risinājumam jābūt drošam, un nepieciešamajām baterijām, uzlādes ierīcei vai barošanas blokam jābūt iekļautam komplektācijā, ja tas nepieciešams preces darbībai.</w:t>
            </w:r>
          </w:p>
          <w:p w14:paraId="059C490E"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mācību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stimulācijas materiālam jābūt piemērotam atkārtotai lietošanai individuālā vai mazās grupas darbā; materiāliem jābūt viegli tīrāmiem vai kopjamiem atbilstoši ražotāja instrukcijai; </w:t>
            </w:r>
            <w:proofErr w:type="spellStart"/>
            <w:r w:rsidRPr="007D1301">
              <w:rPr>
                <w:rFonts w:ascii="Times New Roman" w:hAnsi="Times New Roman" w:cs="Times New Roman"/>
              </w:rPr>
              <w:t>taktilajiem</w:t>
            </w:r>
            <w:proofErr w:type="spellEnd"/>
            <w:r w:rsidRPr="007D1301">
              <w:rPr>
                <w:rFonts w:ascii="Times New Roman" w:hAnsi="Times New Roman" w:cs="Times New Roman"/>
              </w:rPr>
              <w:t>, vizuālajiem vai skaņas elementiem jābūt pietiekami izteiktiem, lai tos varētu uztvert personas ar funkcionāliem traucējumiem, bet tie nedrīkst radīt drošības risku; komplektā jābūt iekļautām visām daļām, kas nepieciešamas preces pilnvērtīgai lietošanai paredzētajā mācību vai terapijas aktivitātē.</w:t>
            </w:r>
          </w:p>
          <w:p w14:paraId="57AB6438"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Papildus prasības: ja prece paredzēta motorisko, komunikācijas vai cēloņsakarību prasmju attīstīšanai, tai jānodrošina skaidra saikne starp lietotāja darbību un ierīces reakciju; aktivizēšanas mehānismam jābūt pietiekami vienkāršam, lai to varētu izmantot lietotāji ar ierobežotu kustību amplitūdu; precei jābūt stabili novietojamai uz galda, grīdas vai citas lietošanas virsmas, ja tas nepieciešams paredzētajai aktivitātei; preces konstrukcijai jābūt piemērotai biežai lietošanai izglītības iestādē un viegli sagatavojamai nākamajam lietotājam.</w:t>
            </w:r>
          </w:p>
          <w:p w14:paraId="653092C8"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komplektam vai ierīcei jābūt izmantojamai bez papildu </w:t>
            </w:r>
            <w:proofErr w:type="spellStart"/>
            <w:r w:rsidRPr="007D1301">
              <w:rPr>
                <w:rFonts w:ascii="Times New Roman" w:hAnsi="Times New Roman" w:cs="Times New Roman"/>
              </w:rPr>
              <w:t>pamatfunkcionalitātei</w:t>
            </w:r>
            <w:proofErr w:type="spellEnd"/>
            <w:r w:rsidRPr="007D1301">
              <w:rPr>
                <w:rFonts w:ascii="Times New Roman" w:hAnsi="Times New Roman" w:cs="Times New Roman"/>
              </w:rPr>
              <w:t xml:space="preserve"> nepieciešamu preču iegādes; ja prece darbojas kopā ar datoru, planšeti, komunikācijas ierīci vai slēdzi, tehniskajā piedāvājumā jānorāda savietojamības nosacījumi un nepieciešamie savienojumi; vadības vai lietošanas elementi jābūt pietiekami vienkārši, lai pedagogs vai atbalsta personāls tos varētu lietot pēc sākotnējās instruktāžas; piegādātājam jānodrošina īsa lietošanas skaidrošana Pasūtītāja darbiniekiem, ja preces funkcionalitāte nav pašsaprotama no lietošanas instrukcijas.</w:t>
            </w:r>
          </w:p>
          <w:p w14:paraId="137BE5B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r w:rsidR="00291438" w:rsidRPr="007D1301" w14:paraId="1B0613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7450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34B05" w14:textId="77777777" w:rsidR="00291438" w:rsidRPr="007D1301" w:rsidRDefault="00291438" w:rsidP="00291438">
            <w:pPr>
              <w:jc w:val="both"/>
            </w:pPr>
            <w:r w:rsidRPr="007D1301">
              <w:rPr>
                <w:rFonts w:ascii="Times New Roman" w:eastAsia="Times New Roman" w:hAnsi="Times New Roman" w:cs="Times New Roman"/>
                <w:lang w:eastAsia="lv-LV"/>
              </w:rPr>
              <w:t>Garantijas un tehniskā atbalsta periods nedrīkst būt mazāks par 12 mēnešiem.</w:t>
            </w:r>
          </w:p>
          <w:p w14:paraId="44D1E5C5" w14:textId="77777777" w:rsidR="00291438" w:rsidRPr="007D1301" w:rsidRDefault="00291438" w:rsidP="00291438">
            <w:pPr>
              <w:jc w:val="both"/>
              <w:rPr>
                <w:kern w:val="2"/>
                <w:lang w:eastAsia="lv-LV"/>
                <w14:ligatures w14:val="standardContextual"/>
              </w:rPr>
            </w:pPr>
            <w:r w:rsidRPr="007D1301">
              <w:rPr>
                <w:rFonts w:ascii="Times New Roman" w:hAnsi="Times New Roman" w:cs="Times New Roman"/>
              </w:rPr>
              <w:t xml:space="preserve">Papildus prasības: programmatūrai jābūt konfigurējamai atbilstoši dažādu skolēnu komunikācijas vajadzībām un prasmju līmenim; jābūt iespējai pielāgot simbolu izmēru, izvietojumu, krāsu kontrastu un piekļuves metodi; programmatūrai jānodrošina datu saglabāšana un atjaunošana vai līdzvērtīga profilu rezerves kopēšanas iespēja; licencei jābūt spēkā vismaz līgumā paredzētajā lietošanas periodā bez papildu obligātām maksām par </w:t>
            </w:r>
            <w:proofErr w:type="spellStart"/>
            <w:r w:rsidRPr="007D1301">
              <w:rPr>
                <w:rFonts w:ascii="Times New Roman" w:hAnsi="Times New Roman" w:cs="Times New Roman"/>
              </w:rPr>
              <w:t>pamatfunkcionalitāti</w:t>
            </w:r>
            <w:proofErr w:type="spellEnd"/>
            <w:r w:rsidRPr="007D1301">
              <w:rPr>
                <w:rFonts w:ascii="Times New Roman" w:hAnsi="Times New Roman" w:cs="Times New Roman"/>
              </w:rPr>
              <w:t>; programmatūras lietošanai nepieciešamie valodas, balss vai simbolu resursi jāiekļauj piedāvājuma cenā, ja tie nepieciešami prasītās funkcionalitātes nodrošināšanai.</w:t>
            </w:r>
          </w:p>
          <w:p w14:paraId="4368801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tc>
      </w:tr>
    </w:tbl>
    <w:p w14:paraId="532C8A5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6EC501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16D4A52A"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76D10BC1"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4CBCE09A"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05014698"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1CFDF61C" w14:textId="77777777" w:rsidR="00291438" w:rsidRPr="007D1301" w:rsidRDefault="00291438" w:rsidP="00291438">
      <w:pPr>
        <w:numPr>
          <w:ilvl w:val="0"/>
          <w:numId w:val="3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55D74F30"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4005B5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35FFEB5F"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programmatūras nosaukums;</w:t>
      </w:r>
    </w:p>
    <w:p w14:paraId="35F57D12"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25CBE20C"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19ABBD47"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6C891B3E"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pieejamās piekļuves metodes (pele, skārienekrāns, acu skatiena vadība u. tml.);</w:t>
      </w:r>
    </w:p>
    <w:p w14:paraId="62E6FA2E" w14:textId="77777777" w:rsidR="00291438" w:rsidRPr="007D1301" w:rsidRDefault="00291438" w:rsidP="00291438">
      <w:pPr>
        <w:numPr>
          <w:ilvl w:val="0"/>
          <w:numId w:val="3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vai tehniskā atbalsta termiņš.</w:t>
      </w:r>
    </w:p>
    <w:p w14:paraId="52189CD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1545AD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programmatūru, kas nodrošina ne mazāku funkcionalitāti un pilnībā atbilst tehniskajā specifikācijā noteiktajām minimālajām prasībām.</w:t>
      </w:r>
    </w:p>
    <w:p w14:paraId="2D24FA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7EB0979B"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 xml:space="preserve">4. Alternatīvās un </w:t>
      </w:r>
      <w:proofErr w:type="spellStart"/>
      <w:r w:rsidRPr="007D1301">
        <w:rPr>
          <w:rFonts w:ascii="Times New Roman" w:eastAsia="Times New Roman" w:hAnsi="Times New Roman" w:cs="Times New Roman"/>
          <w:b/>
          <w:bCs/>
          <w:lang w:eastAsia="lv-LV"/>
        </w:rPr>
        <w:t>augmentatīvās</w:t>
      </w:r>
      <w:proofErr w:type="spellEnd"/>
      <w:r w:rsidRPr="007D1301">
        <w:rPr>
          <w:rFonts w:ascii="Times New Roman" w:eastAsia="Times New Roman" w:hAnsi="Times New Roman" w:cs="Times New Roman"/>
          <w:b/>
          <w:bCs/>
          <w:lang w:eastAsia="lv-LV"/>
        </w:rPr>
        <w:t xml:space="preserve"> komunikācijas (AAC) programmatūras licence</w:t>
      </w:r>
    </w:p>
    <w:p w14:paraId="57B50553" w14:textId="5B9D19A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Pr="007D1301">
        <w:rPr>
          <w:rFonts w:ascii="Times New Roman" w:eastAsia="Times New Roman" w:hAnsi="Times New Roman" w:cs="Times New Roman"/>
          <w:lang w:eastAsia="lv-LV"/>
        </w:rPr>
        <w:t xml:space="preserve">. </w:t>
      </w:r>
    </w:p>
    <w:p w14:paraId="569A30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nodrošināšanai personām ar runas, valodas, komunikācijas un funkcionāliem traucējumiem, veicinot līdzdalību izglītības procesā, sociālajā komunikācijā un ikdienas aktivitātēs. Programmatūrai jānodrošina simbolu, attēlu un teksta izmantošana saziņas vajadzībām. </w:t>
      </w:r>
    </w:p>
    <w:p w14:paraId="743AAF37"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5E3256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60BD4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492C39"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7BED73C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361D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587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paredzētai alternatīvās un </w:t>
            </w:r>
            <w:proofErr w:type="spellStart"/>
            <w:r w:rsidRPr="007D1301">
              <w:rPr>
                <w:rFonts w:ascii="Times New Roman" w:eastAsia="Times New Roman" w:hAnsi="Times New Roman" w:cs="Times New Roman"/>
                <w:lang w:eastAsia="lv-LV"/>
              </w:rPr>
              <w:t>augmentatīvās</w:t>
            </w:r>
            <w:proofErr w:type="spellEnd"/>
            <w:r w:rsidRPr="007D1301">
              <w:rPr>
                <w:rFonts w:ascii="Times New Roman" w:eastAsia="Times New Roman" w:hAnsi="Times New Roman" w:cs="Times New Roman"/>
                <w:lang w:eastAsia="lv-LV"/>
              </w:rPr>
              <w:t xml:space="preserve"> komunikācijas (AAC) nodrošināšanai.</w:t>
            </w:r>
          </w:p>
        </w:tc>
      </w:tr>
      <w:tr w:rsidR="00291438" w:rsidRPr="007D1301" w14:paraId="0A4DE1B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7F3FA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B9E9D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saziņa, izmantojot simbolus, attēlus, tekstu vai šo elementu kombināciju.</w:t>
            </w:r>
          </w:p>
        </w:tc>
      </w:tr>
      <w:tr w:rsidR="00291438" w:rsidRPr="007D1301" w14:paraId="7794F6C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D7CF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5204F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teksta vai simbolu pārvēršana runā (</w:t>
            </w:r>
            <w:proofErr w:type="spellStart"/>
            <w:r w:rsidRPr="007D1301">
              <w:rPr>
                <w:rFonts w:ascii="Times New Roman" w:eastAsia="Times New Roman" w:hAnsi="Times New Roman" w:cs="Times New Roman"/>
                <w:lang w:eastAsia="lv-LV"/>
              </w:rPr>
              <w:t>Text</w:t>
            </w:r>
            <w:proofErr w:type="spellEnd"/>
            <w:r w:rsidRPr="007D1301">
              <w:rPr>
                <w:rFonts w:ascii="Times New Roman" w:eastAsia="Times New Roman" w:hAnsi="Times New Roman" w:cs="Times New Roman"/>
                <w:lang w:eastAsia="lv-LV"/>
              </w:rPr>
              <w:t>-to-</w:t>
            </w:r>
            <w:proofErr w:type="spellStart"/>
            <w:r w:rsidRPr="007D1301">
              <w:rPr>
                <w:rFonts w:ascii="Times New Roman" w:eastAsia="Times New Roman" w:hAnsi="Times New Roman" w:cs="Times New Roman"/>
                <w:lang w:eastAsia="lv-LV"/>
              </w:rPr>
              <w:t>Speech</w:t>
            </w:r>
            <w:proofErr w:type="spellEnd"/>
            <w:r w:rsidRPr="007D1301">
              <w:rPr>
                <w:rFonts w:ascii="Times New Roman" w:eastAsia="Times New Roman" w:hAnsi="Times New Roman" w:cs="Times New Roman"/>
                <w:lang w:eastAsia="lv-LV"/>
              </w:rPr>
              <w:t>) vai ekvivalenta balss izvades funkcionalitāte.</w:t>
            </w:r>
          </w:p>
        </w:tc>
      </w:tr>
      <w:tr w:rsidR="00291438" w:rsidRPr="007D1301" w14:paraId="49E1ED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B3C7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B0F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izveidot, rediģēt un saglabāt individuāli pielāgotas komunikācijas lapas, dēļus vai ekvivalentus risinājumus.</w:t>
            </w:r>
          </w:p>
        </w:tc>
      </w:tr>
      <w:tr w:rsidR="00291438" w:rsidRPr="007D1301" w14:paraId="3B8C93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ED57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2F8EF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Jābūt iespējai izmantot dažādus komunikācijas līmeņus atbilstoši lietotāja spējām.</w:t>
            </w:r>
          </w:p>
        </w:tc>
      </w:tr>
      <w:tr w:rsidR="00291438" w:rsidRPr="007D1301" w14:paraId="3EE709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F1C36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E1DCF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attēlus, fotogrāfijas, simbolus vai citus vizuālos elementus.</w:t>
            </w:r>
          </w:p>
        </w:tc>
      </w:tr>
      <w:tr w:rsidR="00291438" w:rsidRPr="007D1301" w14:paraId="63F7B9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6F28E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8016C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piekļuve ar peli, skārienekrānu, acu skatiena vadību, slēdžiem vai citiem alternatīviem piekļuves veidiem.</w:t>
            </w:r>
          </w:p>
        </w:tc>
      </w:tr>
      <w:tr w:rsidR="00291438" w:rsidRPr="007D1301" w14:paraId="6D749B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8998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9DC3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5015D4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8CA77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202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individuālu lietotāju profilu saglabāšana vai līdzvērtīga funkcionalitāte.</w:t>
            </w:r>
          </w:p>
        </w:tc>
      </w:tr>
      <w:tr w:rsidR="00291438" w:rsidRPr="007D1301" w14:paraId="3C8A3ED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7CEDD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BE74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lietotāja </w:t>
            </w:r>
            <w:proofErr w:type="spellStart"/>
            <w:r w:rsidRPr="007D1301">
              <w:rPr>
                <w:rFonts w:ascii="Times New Roman" w:eastAsia="Times New Roman" w:hAnsi="Times New Roman" w:cs="Times New Roman"/>
                <w:lang w:eastAsia="lv-LV"/>
              </w:rPr>
              <w:t>saskarnei</w:t>
            </w:r>
            <w:proofErr w:type="spellEnd"/>
            <w:r w:rsidRPr="007D1301">
              <w:rPr>
                <w:rFonts w:ascii="Times New Roman" w:eastAsia="Times New Roman" w:hAnsi="Times New Roman" w:cs="Times New Roman"/>
                <w:lang w:eastAsia="lv-LV"/>
              </w:rPr>
              <w:t xml:space="preserve"> jābūt piemērotai izmantošanai izglītības procesā.</w:t>
            </w:r>
          </w:p>
        </w:tc>
      </w:tr>
      <w:tr w:rsidR="00291438" w:rsidRPr="007D1301" w14:paraId="3DB92C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9943A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C522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legāla lietošana vismaz vienā darba vietā.</w:t>
            </w:r>
          </w:p>
        </w:tc>
      </w:tr>
      <w:tr w:rsidR="00291438" w:rsidRPr="007D1301" w14:paraId="0C3B524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FBCF3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49472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acu skatiena vadības ierīcēm vai citiem alternatīvās piekļuves risinājumiem.</w:t>
            </w:r>
          </w:p>
        </w:tc>
      </w:tr>
      <w:tr w:rsidR="00291438" w:rsidRPr="007D1301" w14:paraId="440212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D1113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8D47A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aktivizēšanas informācija un piekļuve programmatūras instalācijai.</w:t>
            </w:r>
          </w:p>
        </w:tc>
      </w:tr>
      <w:tr w:rsidR="00291438" w:rsidRPr="007D1301" w14:paraId="797048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9DF33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8806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4CF40D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92C68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D816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9B07F86"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319050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41E1E296"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11BE6B90"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51312956"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lejupielādes piekļuve;</w:t>
      </w:r>
    </w:p>
    <w:p w14:paraId="660BA0A8"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671F33C2" w14:textId="77777777" w:rsidR="00291438" w:rsidRPr="007D1301" w:rsidRDefault="00291438" w:rsidP="00291438">
      <w:pPr>
        <w:numPr>
          <w:ilvl w:val="0"/>
          <w:numId w:val="38"/>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33117471"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3FACDA2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Pretendentam tehniskajā piedāvājumā jānorāda:</w:t>
      </w:r>
    </w:p>
    <w:p w14:paraId="653A18D4"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00D7773A"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6505A95C"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253F1E98"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018568F1"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piekļuves metodes;</w:t>
      </w:r>
    </w:p>
    <w:p w14:paraId="7617901B" w14:textId="77777777" w:rsidR="00291438" w:rsidRPr="007D1301" w:rsidRDefault="00291438" w:rsidP="00291438">
      <w:pPr>
        <w:numPr>
          <w:ilvl w:val="0"/>
          <w:numId w:val="39"/>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w:t>
      </w:r>
    </w:p>
    <w:p w14:paraId="0100629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06D3B10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AAC programmatūras risinājumu, kas nodrošina ne mazāku funkcionalitāti un pilnībā atbilst tehniskajā specifikācijā noteiktajām minimālajām prasībām.</w:t>
      </w:r>
    </w:p>
    <w:p w14:paraId="0239F4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4681A0F"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5. Acu skatiena prasmju attīstīšanas un vizuālās mijiedarbības programmatūras licence</w:t>
      </w:r>
    </w:p>
    <w:p w14:paraId="28BC7633" w14:textId="34EE41C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licence Strazdumuižas vidusskolai – attīstības centram un 1</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lic</w:t>
      </w:r>
      <w:r w:rsidR="00F75981">
        <w:rPr>
          <w:rFonts w:ascii="Times New Roman" w:eastAsia="Times New Roman" w:hAnsi="Times New Roman" w:cs="Times New Roman"/>
          <w:lang w:eastAsia="lv-LV"/>
        </w:rPr>
        <w:t>e</w:t>
      </w:r>
      <w:r w:rsidR="00F75981" w:rsidRPr="00F75981">
        <w:rPr>
          <w:rFonts w:ascii="Times New Roman" w:eastAsia="Times New Roman" w:hAnsi="Times New Roman" w:cs="Times New Roman"/>
          <w:lang w:eastAsia="lv-LV"/>
        </w:rPr>
        <w:t xml:space="preserv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Pr="007D1301">
        <w:rPr>
          <w:rFonts w:ascii="Times New Roman" w:eastAsia="Times New Roman" w:hAnsi="Times New Roman" w:cs="Times New Roman"/>
          <w:lang w:eastAsia="lv-LV"/>
        </w:rPr>
        <w:t xml:space="preserve">. </w:t>
      </w:r>
    </w:p>
    <w:p w14:paraId="610F52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acu skatiena vadības prasmju attīstīšanai, uzmanības noturības, vizuālās uztveres, cēloņsakarību izpratnes un komunikācijas priekšnoteikumu veicināšanai personām ar funkcionāliem traucējumiem. Programmatūrai jābūt piemērotai izmantošanai speciālās izglītības iestādē kopā ar acu skatiena vadības ierīcēm. </w:t>
      </w:r>
    </w:p>
    <w:p w14:paraId="23EE381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468463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EA1E27"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936B34"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14851F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F305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336A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acu skatiena izmantošanas prasmju attīstīšanai un novērtēšanai.</w:t>
            </w:r>
          </w:p>
        </w:tc>
      </w:tr>
      <w:tr w:rsidR="00291438" w:rsidRPr="007D1301" w14:paraId="6256538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1CDC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4FA4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interaktīvas aktivitātes, kuras iespējams vadīt ar acu skatienu.</w:t>
            </w:r>
          </w:p>
        </w:tc>
      </w:tr>
      <w:tr w:rsidR="00291438" w:rsidRPr="007D1301" w14:paraId="13B49F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D042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719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jāveicina uzmanības koncentrēšanas, skatiena fiksācijas un skatiena sekošanas prasmju attīstība.</w:t>
            </w:r>
          </w:p>
        </w:tc>
      </w:tr>
      <w:tr w:rsidR="00291438" w:rsidRPr="007D1301" w14:paraId="3F4CAB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6A5D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A1AB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vairākām aktivitātēm vai uzdevumiem ar dažādu sarežģītības pakāpi.</w:t>
            </w:r>
          </w:p>
        </w:tc>
      </w:tr>
      <w:tr w:rsidR="00291438" w:rsidRPr="007D1301" w14:paraId="46BB44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11ED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1911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vizuāli stimulējoša vide ar animācijām, grafiskiem objektiem vai līdzvērtīgiem elementiem.</w:t>
            </w:r>
          </w:p>
        </w:tc>
      </w:tr>
      <w:tr w:rsidR="00291438" w:rsidRPr="007D1301" w14:paraId="359555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EDC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30B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pielāgot aktivitāšu grūtības līmeni vai lietotāja individuālās vajadzības.</w:t>
            </w:r>
          </w:p>
        </w:tc>
      </w:tr>
      <w:tr w:rsidR="00291438" w:rsidRPr="007D1301" w14:paraId="4B89BE9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3D04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59BB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jāatbalsta lietošana ar acu skatiena vadības ierīci.</w:t>
            </w:r>
          </w:p>
        </w:tc>
      </w:tr>
      <w:tr w:rsidR="00291438" w:rsidRPr="007D1301" w14:paraId="511FC67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62945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E2428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1C06A6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0D48E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B37E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to individuālās un grupu nodarbībās.</w:t>
            </w:r>
          </w:p>
        </w:tc>
      </w:tr>
      <w:tr w:rsidR="00291438" w:rsidRPr="007D1301" w14:paraId="13F416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39893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3050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piemērotai izmantošanai izglītības, rehabilitācijas un attīstības veicināšanas nolūkos.</w:t>
            </w:r>
          </w:p>
        </w:tc>
      </w:tr>
      <w:tr w:rsidR="00291438" w:rsidRPr="007D1301" w14:paraId="07DFAD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19118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C30D3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saglabāt lietotāja iestatījumus vai profilus, ja šāda funkcionalitāte paredzēta ražotāja risinājumā.</w:t>
            </w:r>
          </w:p>
        </w:tc>
      </w:tr>
      <w:tr w:rsidR="00291438" w:rsidRPr="007D1301" w14:paraId="03D945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1ABC9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C15B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256394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523B5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BA3A8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3D6771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3B1AD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82724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aktivizācijas informācija un piekļuve programmatūras instalācijai.</w:t>
            </w:r>
          </w:p>
        </w:tc>
      </w:tr>
      <w:tr w:rsidR="00291438" w:rsidRPr="007D1301" w14:paraId="17FB86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6E961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8074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2752316F"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73F363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6F0F62A6"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3C485A83"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3EC5361F"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2EBA17A2"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3429698F" w14:textId="77777777" w:rsidR="00291438" w:rsidRPr="007D1301" w:rsidRDefault="00291438" w:rsidP="00291438">
      <w:pPr>
        <w:numPr>
          <w:ilvl w:val="0"/>
          <w:numId w:val="42"/>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33C36645"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A373E4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p w14:paraId="645E1CFC"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098AE9E9"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ražotājs;</w:t>
      </w:r>
    </w:p>
    <w:p w14:paraId="313C3483"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6DB74726"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2B317A89"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savietojamība ar acu skatiena vadības ierīcēm;</w:t>
      </w:r>
    </w:p>
    <w:p w14:paraId="2436ABD1" w14:textId="77777777" w:rsidR="00291438" w:rsidRPr="007D1301" w:rsidRDefault="00291438" w:rsidP="00291438">
      <w:pPr>
        <w:numPr>
          <w:ilvl w:val="0"/>
          <w:numId w:val="43"/>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w:t>
      </w:r>
    </w:p>
    <w:p w14:paraId="606A46C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682AB9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acu skatiena prasmju attīstīšanas programmatūras risinājumu, kas nodrošina ne mazāku funkcionalitāti un pilnībā atbilst tehniskajā specifikācijā noteiktajām minimālajām prasībām.</w:t>
      </w:r>
    </w:p>
    <w:p w14:paraId="4A24088F"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636936AE" w14:textId="77777777" w:rsidR="00291438" w:rsidRPr="007D1301" w:rsidRDefault="00291438" w:rsidP="00291438">
      <w:pPr>
        <w:shd w:val="clear" w:color="auto" w:fill="C1F0C7"/>
        <w:spacing w:after="0" w:line="240" w:lineRule="auto"/>
        <w:jc w:val="both"/>
        <w:rPr>
          <w:rFonts w:ascii="Times New Roman" w:hAnsi="Times New Roman" w:cs="Times New Roman"/>
        </w:rPr>
      </w:pPr>
      <w:r w:rsidRPr="007D1301">
        <w:rPr>
          <w:rFonts w:ascii="Times New Roman" w:eastAsia="Times New Roman" w:hAnsi="Times New Roman" w:cs="Times New Roman"/>
          <w:b/>
          <w:bCs/>
          <w:lang w:eastAsia="lv-LV"/>
        </w:rPr>
        <w:t>6. Speciālās izglītības mācību materiālu veidošanas programmatūras licence</w:t>
      </w:r>
    </w:p>
    <w:p w14:paraId="56639E28" w14:textId="31BAFEA4"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D136B5"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licence</w:t>
      </w:r>
      <w:r w:rsidR="00D136B5" w:rsidRPr="007D1301">
        <w:rPr>
          <w:rFonts w:ascii="Times New Roman" w:eastAsia="Times New Roman" w:hAnsi="Times New Roman" w:cs="Times New Roman"/>
          <w:lang w:eastAsia="lv-LV"/>
        </w:rPr>
        <w:t>s</w:t>
      </w:r>
      <w:r w:rsidR="00F75981">
        <w:rPr>
          <w:rFonts w:ascii="Times New Roman" w:eastAsia="Times New Roman" w:hAnsi="Times New Roman" w:cs="Times New Roman"/>
          <w:lang w:eastAsia="lv-LV"/>
        </w:rPr>
        <w:t xml:space="preserve"> </w:t>
      </w:r>
      <w:r w:rsidR="00F75981" w:rsidRPr="00F75981">
        <w:rPr>
          <w:rFonts w:ascii="Times New Roman" w:eastAsia="Times New Roman" w:hAnsi="Times New Roman" w:cs="Times New Roman"/>
          <w:lang w:eastAsia="lv-LV"/>
        </w:rPr>
        <w:t xml:space="preserve">(1 licence Strazdumuižas vidusskolai – attīstības centram un 1 licence Rīgas </w:t>
      </w:r>
      <w:proofErr w:type="spellStart"/>
      <w:r w:rsidR="00F75981" w:rsidRPr="00F75981">
        <w:rPr>
          <w:rFonts w:ascii="Times New Roman" w:eastAsia="Times New Roman" w:hAnsi="Times New Roman" w:cs="Times New Roman"/>
          <w:lang w:eastAsia="lv-LV"/>
        </w:rPr>
        <w:t>Ēbelmuižas</w:t>
      </w:r>
      <w:proofErr w:type="spellEnd"/>
      <w:r w:rsidR="00F75981" w:rsidRPr="00F75981">
        <w:rPr>
          <w:rFonts w:ascii="Times New Roman" w:eastAsia="Times New Roman" w:hAnsi="Times New Roman" w:cs="Times New Roman"/>
          <w:lang w:eastAsia="lv-LV"/>
        </w:rPr>
        <w:t xml:space="preserve"> pamatskolai)</w:t>
      </w:r>
      <w:r w:rsidR="00D136B5" w:rsidRPr="007D1301">
        <w:rPr>
          <w:rFonts w:ascii="Times New Roman" w:eastAsia="Times New Roman" w:hAnsi="Times New Roman" w:cs="Times New Roman"/>
          <w:lang w:eastAsia="lv-LV"/>
        </w:rPr>
        <w:t>.</w:t>
      </w:r>
      <w:r w:rsidRPr="007D1301">
        <w:rPr>
          <w:rFonts w:ascii="Times New Roman" w:eastAsia="Times New Roman" w:hAnsi="Times New Roman" w:cs="Times New Roman"/>
          <w:lang w:eastAsia="lv-LV"/>
        </w:rPr>
        <w:t xml:space="preserve"> </w:t>
      </w:r>
    </w:p>
    <w:p w14:paraId="46B7426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 paredzēta pielāgotu mācību materiālu, komunikācijas materiālu, darba lapu, vizuālo atbalstu un citu izglītības resursu veidošanai izglītojamajiem ar speciālām vajadzībām, tai skaitā personām ar komunikācijas, mācīšanās, attīstības un funkcionāliem traucējumiem. Programmatūrai jābūt piemērotai izmantošanai speciālās izglītības iestādē. </w:t>
      </w:r>
    </w:p>
    <w:p w14:paraId="7F7BCD32"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5F56C10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7BFE8F"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E1967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5233C1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38FD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72E7D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paredzētai mācību un komunikācijas materiālu izveidei personām ar speciālām izglītības vajadzībām.</w:t>
            </w:r>
          </w:p>
        </w:tc>
      </w:tr>
      <w:tr w:rsidR="00291438" w:rsidRPr="007D1301" w14:paraId="601905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8782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A8C1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un rediģēt darba lapas, komunikācijas dēļus, vizuālos atbalsta materiālus un citus mācību resursus.</w:t>
            </w:r>
          </w:p>
        </w:tc>
      </w:tr>
      <w:tr w:rsidR="00291438" w:rsidRPr="007D1301" w14:paraId="7AAB50F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0301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5681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izmantot simbolus, attēlus, grafiskos elementus un tekstu vienotā vidē.</w:t>
            </w:r>
          </w:p>
        </w:tc>
      </w:tr>
      <w:tr w:rsidR="00291438" w:rsidRPr="007D1301" w14:paraId="6844F5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4F21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C0388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pieejamai simbolu bibliotēkai vai jānodrošina iespēja izmantot ārējus simbolus un attēlus.</w:t>
            </w:r>
          </w:p>
        </w:tc>
      </w:tr>
      <w:tr w:rsidR="00291438" w:rsidRPr="007D1301" w14:paraId="5FCE98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805A4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1550E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pievienot lietotāja veidotus attēlus, fotogrāfijas un citus vizuālos materiālus.</w:t>
            </w:r>
          </w:p>
        </w:tc>
      </w:tr>
      <w:tr w:rsidR="00291438" w:rsidRPr="007D1301" w14:paraId="1C0993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B198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458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izveidoto materiālu saglabāšana, drukāšana un eksports elektroniskā formātā.</w:t>
            </w:r>
          </w:p>
        </w:tc>
      </w:tr>
      <w:tr w:rsidR="00291438" w:rsidRPr="007D1301" w14:paraId="47B61BC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721BC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F636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veidot dažādas sarežģītības pakāpes mācību materiālus dažādu spēju lietotājiem.</w:t>
            </w:r>
          </w:p>
        </w:tc>
      </w:tr>
      <w:tr w:rsidR="00291438" w:rsidRPr="007D1301" w14:paraId="24BEFEF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553AB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AAE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Programmatūrai jābūt piemērotai izmantošanai speciālās izglītības, logopēdijas, </w:t>
            </w:r>
            <w:proofErr w:type="spellStart"/>
            <w:r w:rsidRPr="007D1301">
              <w:rPr>
                <w:rFonts w:ascii="Times New Roman" w:eastAsia="Times New Roman" w:hAnsi="Times New Roman" w:cs="Times New Roman"/>
                <w:lang w:eastAsia="lv-LV"/>
              </w:rPr>
              <w:t>audiologopēdijas</w:t>
            </w:r>
            <w:proofErr w:type="spellEnd"/>
            <w:r w:rsidRPr="007D1301">
              <w:rPr>
                <w:rFonts w:ascii="Times New Roman" w:eastAsia="Times New Roman" w:hAnsi="Times New Roman" w:cs="Times New Roman"/>
                <w:lang w:eastAsia="lv-LV"/>
              </w:rPr>
              <w:t xml:space="preserve"> un speciālās pedagoģijas darbā.</w:t>
            </w:r>
          </w:p>
        </w:tc>
      </w:tr>
      <w:tr w:rsidR="00291438" w:rsidRPr="007D1301" w14:paraId="1E8533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4949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9EAD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savietojamai ar Microsoft Windows operētājsistēmu.</w:t>
            </w:r>
          </w:p>
        </w:tc>
      </w:tr>
      <w:tr w:rsidR="00291438" w:rsidRPr="007D1301" w14:paraId="4E0C97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0BF9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2D9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materiālu atkārtota rediģēšana un pielāgošana.</w:t>
            </w:r>
          </w:p>
        </w:tc>
      </w:tr>
      <w:tr w:rsidR="00291438" w:rsidRPr="007D1301" w14:paraId="02D960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2C0F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8C1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Licencei jānodrošina programmatūras lietošana vismaz vienā darba vietā.</w:t>
            </w:r>
          </w:p>
        </w:tc>
      </w:tr>
      <w:tr w:rsidR="00291438" w:rsidRPr="007D1301" w14:paraId="4C4FBE2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64A45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00A89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jābūt jaunai, licencētai un iegādātai no autorizēta izplatītāja vai ražotāja.</w:t>
            </w:r>
          </w:p>
        </w:tc>
      </w:tr>
      <w:tr w:rsidR="00291438" w:rsidRPr="007D1301" w14:paraId="7FA715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3EEB8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DF9D6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licences aktivizācijas informācija un piekļuve programmatūras instalācijai.</w:t>
            </w:r>
          </w:p>
        </w:tc>
      </w:tr>
      <w:tr w:rsidR="00291438" w:rsidRPr="007D1301" w14:paraId="2EBD96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E5EF2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4243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Piegādātājam jānodrošina lietotāja dokumentācija latviešu vai angļu valodā.</w:t>
            </w:r>
          </w:p>
        </w:tc>
      </w:tr>
      <w:tr w:rsidR="00291438" w:rsidRPr="007D1301" w14:paraId="1B19C2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430AB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E9E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vai garantijas termiņš nedrīkst būt mazāks par 12 mēnešiem.</w:t>
            </w:r>
          </w:p>
        </w:tc>
      </w:tr>
    </w:tbl>
    <w:p w14:paraId="464AE4BC"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4235DDE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278DFBE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w:t>
      </w:r>
    </w:p>
    <w:p w14:paraId="0D0657E4"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aktivizācijas atslēga vai piekļuves dati;</w:t>
      </w:r>
    </w:p>
    <w:p w14:paraId="4766806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instalācijas datne vai piekļuve lejupielādei;</w:t>
      </w:r>
    </w:p>
    <w:p w14:paraId="42598AB9"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dokumentācija;</w:t>
      </w:r>
    </w:p>
    <w:p w14:paraId="002BACBC" w14:textId="77777777" w:rsidR="00291438" w:rsidRPr="007D1301" w:rsidRDefault="00291438" w:rsidP="00291438">
      <w:pPr>
        <w:numPr>
          <w:ilvl w:val="0"/>
          <w:numId w:val="44"/>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visi elementi, kas nepieciešami programmatūras pilnvērtīgai lietošanai. </w:t>
      </w:r>
    </w:p>
    <w:p w14:paraId="268E4D63"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3C3BA5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Pretendentam tehniskajā piedāvājumā jānorāda:</w:t>
      </w:r>
    </w:p>
    <w:p w14:paraId="57466CB6"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w:t>
      </w:r>
    </w:p>
    <w:p w14:paraId="43C576B5"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p w14:paraId="0967C983"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licences veids;</w:t>
      </w:r>
    </w:p>
    <w:p w14:paraId="6DAA4C34"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atbalstītās operētājsistēmas;</w:t>
      </w:r>
    </w:p>
    <w:p w14:paraId="393A47C6"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simbolu bibliotēkas vai vizuālo resursu funkcionalitāte;</w:t>
      </w:r>
    </w:p>
    <w:p w14:paraId="0BE04B87" w14:textId="77777777" w:rsidR="00291438" w:rsidRPr="007D1301" w:rsidRDefault="00291438" w:rsidP="00291438">
      <w:pPr>
        <w:numPr>
          <w:ilvl w:val="0"/>
          <w:numId w:val="45"/>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tehniskā atbalsta termiņš.</w:t>
      </w:r>
    </w:p>
    <w:p w14:paraId="36BE304B"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394F743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speciālās izglītības mācību materiālu izveides programmatūru, kas nodrošina ne mazāku funkcionalitāti un pilnībā atbilst tehniskajā specifikācijā noteiktajām minimālajām prasībām.</w:t>
      </w:r>
    </w:p>
    <w:p w14:paraId="3829C941"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361A9EB3" w14:textId="3114444B" w:rsidR="00291438" w:rsidRPr="007D1301" w:rsidRDefault="00291438" w:rsidP="007D1301">
      <w:pPr>
        <w:shd w:val="clear" w:color="auto" w:fill="45B0E1" w:themeFill="accent1" w:themeFillTint="99"/>
        <w:spacing w:after="0" w:line="240" w:lineRule="auto"/>
        <w:jc w:val="both"/>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3.daļa “</w:t>
      </w:r>
      <w:proofErr w:type="spellStart"/>
      <w:r w:rsidRPr="007D1301">
        <w:rPr>
          <w:rFonts w:ascii="Times New Roman" w:eastAsia="Times New Roman" w:hAnsi="Times New Roman" w:cs="Times New Roman"/>
          <w:b/>
          <w:bCs/>
          <w:color w:val="000000"/>
          <w:sz w:val="24"/>
          <w:szCs w:val="24"/>
          <w:lang w:eastAsia="lv-LV"/>
        </w:rPr>
        <w:t>Sensorais</w:t>
      </w:r>
      <w:proofErr w:type="spellEnd"/>
      <w:r w:rsidRPr="007D1301">
        <w:rPr>
          <w:rFonts w:ascii="Times New Roman" w:eastAsia="Times New Roman" w:hAnsi="Times New Roman" w:cs="Times New Roman"/>
          <w:b/>
          <w:bCs/>
          <w:color w:val="000000"/>
          <w:sz w:val="24"/>
          <w:szCs w:val="24"/>
          <w:lang w:eastAsia="lv-LV"/>
        </w:rPr>
        <w:t xml:space="preserve"> stimulācijas aprīkojums</w:t>
      </w:r>
      <w:r w:rsidRPr="007D1301">
        <w:rPr>
          <w:rFonts w:ascii="Times New Roman" w:hAnsi="Times New Roman" w:cs="Times New Roman"/>
          <w:b/>
          <w:bCs/>
          <w:sz w:val="24"/>
          <w:szCs w:val="24"/>
        </w:rPr>
        <w:t xml:space="preserve"> Rīgas Strazdumuižas vidusskolai – attīstības centram</w:t>
      </w:r>
      <w:r w:rsidRPr="007D1301">
        <w:rPr>
          <w:rFonts w:ascii="Times New Roman" w:eastAsia="Times New Roman" w:hAnsi="Times New Roman" w:cs="Times New Roman"/>
          <w:b/>
          <w:bCs/>
          <w:sz w:val="24"/>
          <w:szCs w:val="24"/>
          <w:lang w:eastAsia="lv-LV"/>
        </w:rPr>
        <w:t xml:space="preserve"> ”</w:t>
      </w:r>
    </w:p>
    <w:p w14:paraId="36471BEF"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610770AC" w14:textId="32DF549E"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1.  Vibrējošs </w:t>
      </w:r>
      <w:proofErr w:type="spellStart"/>
      <w:r w:rsidRPr="007D1301">
        <w:rPr>
          <w:rFonts w:ascii="Times New Roman" w:hAnsi="Times New Roman" w:cs="Times New Roman"/>
          <w:b/>
        </w:rPr>
        <w:t>sensorais</w:t>
      </w:r>
      <w:proofErr w:type="spellEnd"/>
      <w:r w:rsidRPr="007D1301">
        <w:rPr>
          <w:rFonts w:ascii="Times New Roman" w:hAnsi="Times New Roman" w:cs="Times New Roman"/>
          <w:b/>
        </w:rPr>
        <w:t xml:space="preserve"> paklājs</w:t>
      </w:r>
    </w:p>
    <w:p w14:paraId="757A4FF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2 gab.</w:t>
      </w:r>
    </w:p>
    <w:p w14:paraId="7059F27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45B7D3A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Pasūtītājam nepieciešams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aprīkojums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vestibulārās un </w:t>
      </w:r>
      <w:proofErr w:type="spellStart"/>
      <w:r w:rsidRPr="007D1301">
        <w:rPr>
          <w:rFonts w:ascii="Times New Roman" w:hAnsi="Times New Roman" w:cs="Times New Roman"/>
        </w:rPr>
        <w:t>taktilās</w:t>
      </w:r>
      <w:proofErr w:type="spellEnd"/>
      <w:r w:rsidRPr="007D1301">
        <w:rPr>
          <w:rFonts w:ascii="Times New Roman" w:hAnsi="Times New Roman" w:cs="Times New Roman"/>
        </w:rPr>
        <w:t xml:space="preserve"> stimulācijas nodrošināšanai bērniem un jauniešiem ar redzes, attīstības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Aprīkojumam jānodrošina vibrācijas stimulācija guļus, sēdus vai cita veida relaksācijas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laikā.</w:t>
      </w:r>
    </w:p>
    <w:p w14:paraId="383FF42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07ACB7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865C61"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92B16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6A3343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FB1AE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2D6B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Paklājs paredzēts </w:t>
            </w:r>
            <w:proofErr w:type="spellStart"/>
            <w:r w:rsidRPr="007D1301">
              <w:rPr>
                <w:rFonts w:ascii="Times New Roman" w:hAnsi="Times New Roman" w:cs="Times New Roman"/>
              </w:rPr>
              <w:t>sensorajai</w:t>
            </w:r>
            <w:proofErr w:type="spellEnd"/>
            <w:r w:rsidRPr="007D1301">
              <w:rPr>
                <w:rFonts w:ascii="Times New Roman" w:hAnsi="Times New Roman" w:cs="Times New Roman"/>
              </w:rPr>
              <w:t xml:space="preserve"> stimulācijai, relaksācijai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aktivitātēm.</w:t>
            </w:r>
          </w:p>
        </w:tc>
      </w:tr>
      <w:tr w:rsidR="00291438" w:rsidRPr="007D1301" w14:paraId="5EA2D8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C0DB9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444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jānodrošina vienmērīga vibrācijas funkcija vismaz vienā darbības režīmā.</w:t>
            </w:r>
          </w:p>
        </w:tc>
      </w:tr>
      <w:tr w:rsidR="00291438" w:rsidRPr="007D1301" w14:paraId="663FFB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B339A" w14:textId="4F83CB6E"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3</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7832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izmērs nedrīkst būt mazāks par 100 × 60 cm.</w:t>
            </w:r>
          </w:p>
        </w:tc>
      </w:tr>
      <w:tr w:rsidR="00291438" w:rsidRPr="007D1301" w14:paraId="4EF55CD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B0EE92" w14:textId="0E2016FA"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4</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D1C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biezumam jābūt ne mazākam par 40 mm.</w:t>
            </w:r>
          </w:p>
        </w:tc>
      </w:tr>
      <w:tr w:rsidR="00291438" w:rsidRPr="007D1301" w14:paraId="3A5FB2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F7B47F" w14:textId="001E2A66"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5</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437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Paklājam jābūt piemērotam lietošanai gan bērniem, gan pusaudžiem.</w:t>
            </w:r>
          </w:p>
        </w:tc>
      </w:tr>
      <w:tr w:rsidR="00291438" w:rsidRPr="007D1301" w14:paraId="7625D0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52D161" w14:textId="204D39AA"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6</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3722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lietotāja slodze nedrīkst būt mazāka par 80 kg.</w:t>
            </w:r>
          </w:p>
        </w:tc>
      </w:tr>
      <w:tr w:rsidR="00291438" w:rsidRPr="007D1301" w14:paraId="025A4F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B1A1AD" w14:textId="4DA9E17C"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7</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43F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Virsmas materiālam jābūt mīkstam, nodilumizturīgam un viegli tīrāmam.</w:t>
            </w:r>
          </w:p>
        </w:tc>
      </w:tr>
      <w:tr w:rsidR="00291438" w:rsidRPr="007D1301" w14:paraId="18AE0A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AC4BF7" w14:textId="093C3927"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8</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B23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biežai dezinfekcijai un tīrīšanai.</w:t>
            </w:r>
          </w:p>
        </w:tc>
      </w:tr>
      <w:tr w:rsidR="00291438" w:rsidRPr="007D1301" w14:paraId="7E32BF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D43A4A" w14:textId="66693E3E"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CD188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Pildījumam jānodrošina komfortabla ķermeņa balstīšana lietošanas laikā.</w:t>
            </w:r>
          </w:p>
        </w:tc>
      </w:tr>
      <w:tr w:rsidR="00291438" w:rsidRPr="007D1301" w14:paraId="1B40C73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DFA34F" w14:textId="6E85CFC0"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88FC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jānodrošina vienmērīga ķermeņa balsta virsma bez cietiem izvirzījumiem lietotāja </w:t>
            </w:r>
            <w:proofErr w:type="spellStart"/>
            <w:r w:rsidRPr="007D1301">
              <w:rPr>
                <w:rFonts w:ascii="Times New Roman" w:hAnsi="Times New Roman" w:cs="Times New Roman"/>
              </w:rPr>
              <w:t>kontaktzonā</w:t>
            </w:r>
            <w:proofErr w:type="spellEnd"/>
            <w:r w:rsidRPr="007D1301">
              <w:rPr>
                <w:rFonts w:ascii="Times New Roman" w:hAnsi="Times New Roman" w:cs="Times New Roman"/>
              </w:rPr>
              <w:t>.</w:t>
            </w:r>
          </w:p>
        </w:tc>
      </w:tr>
      <w:tr w:rsidR="00291438" w:rsidRPr="007D1301" w14:paraId="51365E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2643EC" w14:textId="1E7FE2ED"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08732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sistēmai jābūt drošai lietošanai izglītības iestādē.</w:t>
            </w:r>
          </w:p>
        </w:tc>
      </w:tr>
      <w:tr w:rsidR="00291438" w:rsidRPr="007D1301" w14:paraId="3C99F0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0A14F" w14:textId="2B31606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C932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elementi nedrīkst radīt lietotājam traumatiska rakstura mehānisku iedarbību.</w:t>
            </w:r>
          </w:p>
        </w:tc>
      </w:tr>
      <w:tr w:rsidR="00291438" w:rsidRPr="007D1301" w14:paraId="24BA02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B23F56" w14:textId="204C6C7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34AC1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sistēmai jābūt darbināmai ar zemsprieguma barošanas avotu vai citu drošu risinājumu.</w:t>
            </w:r>
          </w:p>
        </w:tc>
      </w:tr>
      <w:tr w:rsidR="00291438" w:rsidRPr="007D1301" w14:paraId="5DA65E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05CCBE" w14:textId="2EEA06A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C4E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blokam un elektriskajiem savienojumiem jāatbilst piemērojamām elektrodrošības prasībām.</w:t>
            </w:r>
          </w:p>
        </w:tc>
      </w:tr>
      <w:tr w:rsidR="00291438" w:rsidRPr="007D1301" w14:paraId="05089D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743CD8" w14:textId="630DB39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F15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kabelim jābūt aizsargātam pret nejaušu bojāšanu, aizķeršanos vai atvienošanos lietošanas laikā.</w:t>
            </w:r>
          </w:p>
        </w:tc>
      </w:tr>
      <w:tr w:rsidR="00291438" w:rsidRPr="007D1301" w14:paraId="2A984F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A17635" w14:textId="1FB09FC6"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40A8CA" w14:textId="55EE2D92" w:rsidR="00291438" w:rsidRPr="007D1301" w:rsidRDefault="00291438" w:rsidP="00291438">
            <w:pPr>
              <w:spacing w:after="0" w:line="240" w:lineRule="auto"/>
              <w:jc w:val="both"/>
              <w:rPr>
                <w:rFonts w:ascii="Times New Roman" w:hAnsi="Times New Roman" w:cs="Times New Roman"/>
              </w:rPr>
            </w:pPr>
            <w:r w:rsidRPr="005148B6">
              <w:rPr>
                <w:rFonts w:ascii="Times New Roman" w:hAnsi="Times New Roman" w:cs="Times New Roman"/>
              </w:rPr>
              <w:t>Vadības ierīcei jānodrošina</w:t>
            </w:r>
            <w:r w:rsidR="007D38C2" w:rsidRPr="005148B6">
              <w:rPr>
                <w:rFonts w:ascii="Times New Roman" w:hAnsi="Times New Roman" w:cs="Times New Roman"/>
              </w:rPr>
              <w:t xml:space="preserve"> vismaz</w:t>
            </w:r>
            <w:r w:rsidRPr="005148B6">
              <w:rPr>
                <w:rFonts w:ascii="Times New Roman" w:hAnsi="Times New Roman" w:cs="Times New Roman"/>
              </w:rPr>
              <w:t xml:space="preserve"> vibrācijas ieslēgšana, izslēgšana </w:t>
            </w:r>
          </w:p>
        </w:tc>
      </w:tr>
      <w:tr w:rsidR="00291438" w:rsidRPr="007D1301" w14:paraId="653079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E614E" w14:textId="2D570E2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27C7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Vadības elementi jābūt viegli pieejamiem pedagogam vai speciālistam.</w:t>
            </w:r>
          </w:p>
        </w:tc>
      </w:tr>
      <w:tr w:rsidR="00291438" w:rsidRPr="007D1301" w14:paraId="62FA46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B5B502" w14:textId="7FC7FA3C"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EDB9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jābūt piemērotam ilgstošai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telpā.</w:t>
            </w:r>
          </w:p>
        </w:tc>
      </w:tr>
      <w:tr w:rsidR="00291438" w:rsidRPr="007D1301" w14:paraId="5CD6D5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6F45A3" w14:textId="35D7D5D8"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19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CF4D5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paredzētam lietošanai iekštelpās.</w:t>
            </w:r>
          </w:p>
        </w:tc>
      </w:tr>
      <w:tr w:rsidR="00291438" w:rsidRPr="007D1301" w14:paraId="4FF0865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BFDF81" w14:textId="343397A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EE16E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piemērotam individuālām un speciālista vadītām nodarbībām.</w:t>
            </w:r>
          </w:p>
        </w:tc>
      </w:tr>
      <w:tr w:rsidR="00291438" w:rsidRPr="007D1301" w14:paraId="075D20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5F6258" w14:textId="3A4E003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CAB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konstrukcijai jābūt stabilai un jānovērš lietotāja noslīdēšanas risks.</w:t>
            </w:r>
          </w:p>
        </w:tc>
      </w:tr>
      <w:tr w:rsidR="00291438" w:rsidRPr="007D1301" w14:paraId="53E4FA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B69824" w14:textId="5D6B254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2</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F76B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Apakšējai virsmai jābūt neslīdošai vai jānodrošina funkcionāli līdzvērtīgs risinājums.</w:t>
            </w:r>
          </w:p>
        </w:tc>
      </w:tr>
      <w:tr w:rsidR="00291438" w:rsidRPr="007D1301" w14:paraId="1F9511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728B02" w14:textId="72830DA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B875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asas malas, vaļīgas detaļas vai traumatiski elementi.</w:t>
            </w:r>
          </w:p>
        </w:tc>
      </w:tr>
      <w:tr w:rsidR="00291438" w:rsidRPr="007D1301" w14:paraId="7020C7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BE6C9" w14:textId="28B0BF14"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617D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Darbības laikā radītajam trokšņa līmenim jābūt piemērotam </w:t>
            </w:r>
            <w:proofErr w:type="spellStart"/>
            <w:r w:rsidRPr="007D1301">
              <w:rPr>
                <w:rFonts w:ascii="Times New Roman" w:hAnsi="Times New Roman" w:cs="Times New Roman"/>
              </w:rPr>
              <w:t>multisensorai</w:t>
            </w:r>
            <w:proofErr w:type="spellEnd"/>
            <w:r w:rsidRPr="007D1301">
              <w:rPr>
                <w:rFonts w:ascii="Times New Roman" w:hAnsi="Times New Roman" w:cs="Times New Roman"/>
              </w:rPr>
              <w:t xml:space="preserve"> videi un netraucēt relaksācijas aktivitātes.</w:t>
            </w:r>
          </w:p>
        </w:tc>
      </w:tr>
      <w:tr w:rsidR="00291438" w:rsidRPr="007D1301" w14:paraId="0B1229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8D64F3" w14:textId="1F9F274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6685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funkcijai jānodrošina nepārtraukta darbība vismaz 20 minūtes bez pārtraukuma.</w:t>
            </w:r>
          </w:p>
        </w:tc>
      </w:tr>
      <w:tr w:rsidR="00291438" w:rsidRPr="007D1301" w14:paraId="76B690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C1E5FB" w14:textId="37B28D6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A0B1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paredzēts automātisks taimeris, tam jābūt regulējamam vai atslēdzamam.</w:t>
            </w:r>
          </w:p>
        </w:tc>
      </w:tr>
      <w:tr w:rsidR="00291438" w:rsidRPr="007D1301" w14:paraId="4E26FB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C6F46E" w14:textId="57E8AF7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BFC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Ja aprīkojums paredz papildu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funkcijas (piemēram, </w:t>
            </w:r>
            <w:proofErr w:type="spellStart"/>
            <w:r w:rsidRPr="007D1301">
              <w:rPr>
                <w:rFonts w:ascii="Times New Roman" w:hAnsi="Times New Roman" w:cs="Times New Roman"/>
              </w:rPr>
              <w:t>vibroakustiku</w:t>
            </w:r>
            <w:proofErr w:type="spellEnd"/>
            <w:r w:rsidRPr="007D1301">
              <w:rPr>
                <w:rFonts w:ascii="Times New Roman" w:hAnsi="Times New Roman" w:cs="Times New Roman"/>
              </w:rPr>
              <w:t>, mūzikas integrāciju, skaņas reakciju), tām jābūt pilnībā integrētām komplektācijā.</w:t>
            </w:r>
          </w:p>
        </w:tc>
      </w:tr>
      <w:tr w:rsidR="00291438" w:rsidRPr="007D1301" w14:paraId="08F479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78447B" w14:textId="14A067C3"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r w:rsidR="00850E3D">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E80A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Paklājam jābūt piemērotam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521411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EBC134" w14:textId="68B95D28"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29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5FB0F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Izmantotajiem tekstilmateriāliem jābūt drošiem kontaktam ar ādu.</w:t>
            </w:r>
          </w:p>
        </w:tc>
      </w:tr>
      <w:tr w:rsidR="00291438" w:rsidRPr="007D1301" w14:paraId="259742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F31030" w14:textId="2A37C603"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C0EED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noņemamam vai viegli kopjamam.</w:t>
            </w:r>
          </w:p>
        </w:tc>
      </w:tr>
      <w:tr w:rsidR="00291438" w:rsidRPr="007D1301" w14:paraId="715C77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E71815" w14:textId="38B42BF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93C0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jaunam, nelietotam un rūpnieciski ražotam.</w:t>
            </w:r>
          </w:p>
        </w:tc>
      </w:tr>
      <w:tr w:rsidR="00291438" w:rsidRPr="007D1301" w14:paraId="2FEB400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735052" w14:textId="7306A7FF"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DD0A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jāatbilst Eiropas Savienībā piemērojamajām drošuma prasībām un jābūt CE marķētam, ja attiecināms.</w:t>
            </w:r>
          </w:p>
        </w:tc>
      </w:tr>
      <w:tr w:rsidR="00291438" w:rsidRPr="007D1301" w14:paraId="269109D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044759" w14:textId="6167CD9B"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2166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Piegādātājam jānodrošina lietošanas instrukcija latviešu vai angļu valodā.</w:t>
            </w:r>
          </w:p>
        </w:tc>
      </w:tr>
      <w:tr w:rsidR="00291438" w:rsidRPr="007D1301" w14:paraId="1F5B14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34247A" w14:textId="6647A9C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6810D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04405A8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3DD4D6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BF00F69"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 xml:space="preserve">vibrējošs </w:t>
      </w:r>
      <w:proofErr w:type="spellStart"/>
      <w:r w:rsidRPr="007D1301">
        <w:rPr>
          <w:rFonts w:ascii="Times New Roman" w:hAnsi="Times New Roman" w:cs="Times New Roman"/>
        </w:rPr>
        <w:t>sensorais</w:t>
      </w:r>
      <w:proofErr w:type="spellEnd"/>
      <w:r w:rsidRPr="007D1301">
        <w:rPr>
          <w:rFonts w:ascii="Times New Roman" w:hAnsi="Times New Roman" w:cs="Times New Roman"/>
        </w:rPr>
        <w:t xml:space="preserve"> paklājs;</w:t>
      </w:r>
    </w:p>
    <w:p w14:paraId="538C0D8E"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vadības pults, kontrolieris vai cita vibrācijas vadības ierīce (ja paredzēta konstrukcijā);</w:t>
      </w:r>
    </w:p>
    <w:p w14:paraId="3EF0D555"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barošanas bloks;</w:t>
      </w:r>
    </w:p>
    <w:p w14:paraId="3834E211"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visi savienojuma kabeļi;</w:t>
      </w:r>
    </w:p>
    <w:p w14:paraId="5FD164E4"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7F1859F0"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lietošanas instrukcija;</w:t>
      </w:r>
    </w:p>
    <w:p w14:paraId="643F4798" w14:textId="77777777" w:rsidR="00291438" w:rsidRPr="007D1301" w:rsidRDefault="00291438" w:rsidP="00291438">
      <w:pPr>
        <w:numPr>
          <w:ilvl w:val="0"/>
          <w:numId w:val="53"/>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6AAA725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246"/>
      </w:tblGrid>
      <w:tr w:rsidR="00291438" w:rsidRPr="007D1301" w14:paraId="695460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F1C242"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B6367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0A959E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173A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3D027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34A2CF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FDB2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B3B7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4435A9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FB0B3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924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Izmēri (garums × platums × augstums).</w:t>
            </w:r>
          </w:p>
        </w:tc>
      </w:tr>
      <w:tr w:rsidR="00291438" w:rsidRPr="007D1301" w14:paraId="7D8214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BB76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CDCEC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Paklāja svars.</w:t>
            </w:r>
          </w:p>
        </w:tc>
      </w:tr>
      <w:tr w:rsidR="00291438" w:rsidRPr="007D1301" w14:paraId="36670D0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51219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836F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lietotāja slodze.</w:t>
            </w:r>
          </w:p>
        </w:tc>
      </w:tr>
      <w:tr w:rsidR="00291438" w:rsidRPr="007D1301" w14:paraId="02DA61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6AFE9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B599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režīmu skaits.</w:t>
            </w:r>
          </w:p>
        </w:tc>
      </w:tr>
      <w:tr w:rsidR="00291438" w:rsidRPr="007D1301" w14:paraId="6B1244E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3EE5A5" w14:textId="6648CB12"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7</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FCE6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Vibrācijas sistēmas apraksts.</w:t>
            </w:r>
          </w:p>
        </w:tc>
      </w:tr>
      <w:tr w:rsidR="00291438" w:rsidRPr="007D1301" w14:paraId="4C62A9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EA5D83" w14:textId="11A36FF2"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8</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22D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veids un spriegums.</w:t>
            </w:r>
          </w:p>
        </w:tc>
      </w:tr>
      <w:tr w:rsidR="00291438" w:rsidRPr="007D1301" w14:paraId="7C0350D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0C16EC" w14:textId="460A5ACD" w:rsidR="00291438" w:rsidRPr="007D1301" w:rsidRDefault="00850E3D" w:rsidP="00291438">
            <w:pPr>
              <w:spacing w:after="0" w:line="240" w:lineRule="auto"/>
              <w:jc w:val="both"/>
              <w:rPr>
                <w:rFonts w:ascii="Times New Roman" w:hAnsi="Times New Roman" w:cs="Times New Roman"/>
              </w:rPr>
            </w:pPr>
            <w:r>
              <w:rPr>
                <w:rFonts w:ascii="Times New Roman" w:hAnsi="Times New Roman" w:cs="Times New Roman"/>
              </w:rPr>
              <w:t>9</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D8034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Elektriskās drošības risinājuma apraksts.</w:t>
            </w:r>
          </w:p>
        </w:tc>
      </w:tr>
      <w:tr w:rsidR="00291438" w:rsidRPr="007D1301" w14:paraId="110A41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1A55F" w14:textId="164A33A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0</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71EF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Virsmas materiāls.</w:t>
            </w:r>
          </w:p>
        </w:tc>
      </w:tr>
      <w:tr w:rsidR="00291438" w:rsidRPr="007D1301" w14:paraId="34595B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91E2DE" w14:textId="37AD5F7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1</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950B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w:t>
            </w:r>
          </w:p>
        </w:tc>
      </w:tr>
      <w:tr w:rsidR="00291438" w:rsidRPr="007D1301" w14:paraId="445573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10CAB3" w14:textId="11336BF6"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D2F8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kopšanas prasības.</w:t>
            </w:r>
          </w:p>
        </w:tc>
      </w:tr>
      <w:tr w:rsidR="00291438" w:rsidRPr="007D1301" w14:paraId="3DD790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4D7783" w14:textId="7CC1842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EE8E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Neslīdošā risinājuma apraksts.</w:t>
            </w:r>
          </w:p>
        </w:tc>
      </w:tr>
      <w:tr w:rsidR="00291438" w:rsidRPr="007D1301" w14:paraId="583B6A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DBB3BD" w14:textId="26F78018"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B1F4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3A0EB4B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61CDE4" w14:textId="7FF9EDE9"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24A65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3A50261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37D181" w14:textId="3228F1A4"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6D39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3D9F8A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D17940" w14:textId="67CAECEE"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r w:rsidR="00850E3D">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2557A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2CA3DB0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2516BAE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 xml:space="preserve">Pretendents ir tiesīgs piedāvāt vibrējošu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paklāju vai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740D8A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67DEB5B" w14:textId="77777777" w:rsidR="00291438" w:rsidRPr="007D1301" w:rsidRDefault="00291438" w:rsidP="00291438">
      <w:pPr>
        <w:spacing w:after="0" w:line="240" w:lineRule="auto"/>
        <w:jc w:val="both"/>
        <w:rPr>
          <w:rFonts w:ascii="Times New Roman" w:hAnsi="Times New Roman" w:cs="Times New Roman"/>
        </w:rPr>
      </w:pPr>
    </w:p>
    <w:p w14:paraId="67BAD2C1" w14:textId="4B2A5A84"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2.  </w:t>
      </w:r>
      <w:proofErr w:type="spellStart"/>
      <w:r w:rsidRPr="007D1301">
        <w:rPr>
          <w:rFonts w:ascii="Times New Roman" w:hAnsi="Times New Roman" w:cs="Times New Roman"/>
          <w:b/>
        </w:rPr>
        <w:t>Burbuļkolonna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multisensorās</w:t>
      </w:r>
      <w:proofErr w:type="spellEnd"/>
      <w:r w:rsidRPr="007D1301">
        <w:rPr>
          <w:rFonts w:ascii="Times New Roman" w:hAnsi="Times New Roman" w:cs="Times New Roman"/>
          <w:b/>
        </w:rPr>
        <w:t xml:space="preserve"> stimulācijas nodrošināšanai</w:t>
      </w:r>
    </w:p>
    <w:p w14:paraId="0534280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3CEF8BC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4CD2FE5B"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w:t>
      </w:r>
      <w:proofErr w:type="spellEnd"/>
      <w:r w:rsidRPr="007D1301">
        <w:rPr>
          <w:rFonts w:ascii="Times New Roman" w:hAnsi="Times New Roman" w:cs="Times New Roman"/>
        </w:rPr>
        <w:t xml:space="preserve"> paredzēta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w:t>
      </w:r>
      <w:proofErr w:type="spellStart"/>
      <w:r w:rsidRPr="007D1301">
        <w:rPr>
          <w:rFonts w:ascii="Times New Roman" w:hAnsi="Times New Roman" w:cs="Times New Roman"/>
        </w:rPr>
        <w:t>Snoezelen</w:t>
      </w:r>
      <w:proofErr w:type="spellEnd"/>
      <w:r w:rsidRPr="007D1301">
        <w:rPr>
          <w:rFonts w:ascii="Times New Roman" w:hAnsi="Times New Roman" w:cs="Times New Roman"/>
        </w:rPr>
        <w:t xml:space="preserve">) izveidei un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vizuālās uztveres, uzmanības koncentrēšanas, relaksācijas un emocionālās pašregulācijas veicināšanai izglītojamajiem ar redzes, attīstības un citiem funkcionāliem traucējumiem.</w:t>
      </w:r>
    </w:p>
    <w:p w14:paraId="5574BC74"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jānodrošina dinamiska gaismas un kustības stimulācija, radot vizuāli uztveramu burbuļu un kustīgu objektu plūsmu visā kolonnas augstumā.</w:t>
      </w:r>
    </w:p>
    <w:p w14:paraId="7A6E8E58"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7C6A6FE8">
          <v:rect id="_x0000_i1034" style="width:0;height:1.5pt" o:hralign="center" o:hrstd="t" o:hr="t" fillcolor="#a0a0a0" stroked="f"/>
        </w:pict>
      </w:r>
    </w:p>
    <w:p w14:paraId="7E57CED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3D81B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A7C8B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CC7CB0"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6CB34EB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AD1D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523476"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paredzētai izmantošanai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Snoezelen</w:t>
            </w:r>
            <w:proofErr w:type="spellEnd"/>
            <w:r w:rsidRPr="007D1301">
              <w:rPr>
                <w:rFonts w:ascii="Times New Roman" w:hAnsi="Times New Roman" w:cs="Times New Roman"/>
              </w:rPr>
              <w:t>) vidē.</w:t>
            </w:r>
          </w:p>
        </w:tc>
      </w:tr>
      <w:tr w:rsidR="00291438" w:rsidRPr="007D1301" w14:paraId="12B559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E0612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FC221B"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Burbuļkolonnā</w:t>
            </w:r>
            <w:proofErr w:type="spellEnd"/>
            <w:r w:rsidRPr="007D1301">
              <w:rPr>
                <w:rFonts w:ascii="Times New Roman" w:hAnsi="Times New Roman" w:cs="Times New Roman"/>
              </w:rPr>
              <w:t xml:space="preserve"> jānodrošina nepārtraukta gaisa burbuļu kustība šķidrumā visā kolonnas augstumā.</w:t>
            </w:r>
          </w:p>
        </w:tc>
      </w:tr>
      <w:tr w:rsidR="00291438" w:rsidRPr="007D1301" w14:paraId="6FE9FE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2BC8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C620E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Kolonnai jānodrošina gaismas efektu attēlošana vismaz 4 dažādās krāsās.</w:t>
            </w:r>
          </w:p>
        </w:tc>
      </w:tr>
      <w:tr w:rsidR="00291438" w:rsidRPr="007D1301" w14:paraId="7D685DF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E7F01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F3C8B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augstums nedrīkst būt mazāks par 170 cm.</w:t>
            </w:r>
          </w:p>
        </w:tc>
      </w:tr>
      <w:tr w:rsidR="00291438" w:rsidRPr="007D1301" w14:paraId="7325C1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E990C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638658" w14:textId="524C440A" w:rsidR="00291438" w:rsidRPr="007D1301" w:rsidRDefault="00291438" w:rsidP="00BA2CFA">
            <w:pPr>
              <w:spacing w:after="0" w:line="240" w:lineRule="auto"/>
              <w:jc w:val="both"/>
              <w:rPr>
                <w:rFonts w:ascii="Times New Roman" w:hAnsi="Times New Roman" w:cs="Times New Roman"/>
              </w:rPr>
            </w:pPr>
            <w:r w:rsidRPr="007D1301">
              <w:rPr>
                <w:rFonts w:ascii="Times New Roman" w:hAnsi="Times New Roman" w:cs="Times New Roman"/>
              </w:rPr>
              <w:t xml:space="preserve">Kolonnas diametrs nedrīkst būt mazāks par </w:t>
            </w:r>
            <w:r w:rsidR="00BA2CFA" w:rsidRPr="007D1301">
              <w:rPr>
                <w:rFonts w:ascii="Times New Roman" w:hAnsi="Times New Roman" w:cs="Times New Roman"/>
              </w:rPr>
              <w:t>20</w:t>
            </w:r>
            <w:r w:rsidRPr="007D1301">
              <w:rPr>
                <w:rFonts w:ascii="Times New Roman" w:hAnsi="Times New Roman" w:cs="Times New Roman"/>
              </w:rPr>
              <w:t xml:space="preserve"> cm.</w:t>
            </w:r>
          </w:p>
        </w:tc>
      </w:tr>
      <w:tr w:rsidR="00291438" w:rsidRPr="007D1301" w14:paraId="63FF34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7661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85399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Kolonnā jābūt vizuāli uztveramiem kustīgiem elementiem (piemēram, bumbiņām vai funkcionāli līdzvērtīgiem elementiem), kas pārvietojas burbuļu plūsmā.</w:t>
            </w:r>
          </w:p>
        </w:tc>
      </w:tr>
      <w:tr w:rsidR="00291438" w:rsidRPr="007D1301" w14:paraId="185156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84E9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FCA4F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Kustīgajiem elementiem jābūt vizuāli labi saskatāmiem visā kolonnas augstumā.</w:t>
            </w:r>
          </w:p>
        </w:tc>
      </w:tr>
      <w:tr w:rsidR="00291438" w:rsidRPr="007D1301" w14:paraId="39EB1A0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6E2E8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BC6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Kolonnai jābūt piepildītai ar šķidrumu vai jābūt paredzētai piepildīšanai ekspluatācijas uzsākšanas laikā saskaņā ar ražotāja norādījumiem.</w:t>
            </w:r>
          </w:p>
        </w:tc>
      </w:tr>
      <w:tr w:rsidR="00291438" w:rsidRPr="007D1301" w14:paraId="059007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53395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CAB50A"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aprīkotai ar stabilu pamatni drošai lietošanai izglītības iestādē.</w:t>
            </w:r>
          </w:p>
        </w:tc>
      </w:tr>
      <w:tr w:rsidR="00291438" w:rsidRPr="007D1301" w14:paraId="454854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80063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7B6E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Pamatnei jānodrošina kolonnas stabilitāte pret nejaušu apgāšanu normālas lietošanas laikā.</w:t>
            </w:r>
          </w:p>
        </w:tc>
      </w:tr>
      <w:tr w:rsidR="00291438" w:rsidRPr="007D1301" w14:paraId="7011B54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ECA50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2B2C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korpusam jābūt izgatavotam no triecienizturīga materiāla.</w:t>
            </w:r>
          </w:p>
        </w:tc>
      </w:tr>
      <w:tr w:rsidR="00291438" w:rsidRPr="007D1301" w14:paraId="42DE382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64DA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2A11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piemērotai ilgstošai lietošanai iekštelpās.</w:t>
            </w:r>
          </w:p>
        </w:tc>
      </w:tr>
      <w:tr w:rsidR="00291438" w:rsidRPr="007D1301" w14:paraId="00AAB9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1D35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A96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biežai ekspluatācijai izglītības iestādē.</w:t>
            </w:r>
          </w:p>
        </w:tc>
      </w:tr>
      <w:tr w:rsidR="00291438" w:rsidRPr="007D1301" w14:paraId="72A403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9E223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9405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lietotājiem pieejami traumatiski elementi.</w:t>
            </w:r>
          </w:p>
        </w:tc>
      </w:tr>
      <w:tr w:rsidR="00291438" w:rsidRPr="007D1301" w14:paraId="057F31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2977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D7F2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Visiem elektriskajiem komponentiem jāatbilst piemērojamām Eiropas Savienības elektrodrošības prasībām.</w:t>
            </w:r>
          </w:p>
        </w:tc>
      </w:tr>
      <w:tr w:rsidR="00291438" w:rsidRPr="007D1301" w14:paraId="4CFD0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9AF8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2C0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Apgaismojuma sistēmai jāizmanto LED tehnoloģija vai funkcionāli līdzvērtīgs energoefektīvs risinājums.</w:t>
            </w:r>
          </w:p>
        </w:tc>
      </w:tr>
      <w:tr w:rsidR="00291438" w:rsidRPr="007D1301" w14:paraId="66199D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7E5C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BA9CA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Gaismas sistēmai jānodrošina vismaz viens statisks un viens automātiskas krāsu maiņas režīms.</w:t>
            </w:r>
          </w:p>
        </w:tc>
      </w:tr>
      <w:tr w:rsidR="00291438" w:rsidRPr="007D1301" w14:paraId="4EA7EC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B252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067AF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Krāsu maiņai jābūt vienmērīgai un bez lietotāju traucējošas mirgošanas.</w:t>
            </w:r>
          </w:p>
        </w:tc>
      </w:tr>
      <w:tr w:rsidR="00291438" w:rsidRPr="007D1301" w14:paraId="2E8B4D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2079E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F21E90"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jānodrošina nepārtraukta darbība vismaz 4 stundas bez tehnoloģiskiem pārtraukumiem.</w:t>
            </w:r>
          </w:p>
        </w:tc>
      </w:tr>
      <w:tr w:rsidR="00291438" w:rsidRPr="007D1301" w14:paraId="195C85B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1FB9B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55C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padeves sistēmai jābūt paredzētai ilgstošai ekspluatācijai.</w:t>
            </w:r>
          </w:p>
        </w:tc>
      </w:tr>
      <w:tr w:rsidR="00291438" w:rsidRPr="007D1301" w14:paraId="7C9BE1D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824D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775B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kompresoram vai gaisa padeves sistēmai jābūt integrētai vai iekļautai komplektācijā.</w:t>
            </w:r>
          </w:p>
        </w:tc>
      </w:tr>
      <w:tr w:rsidR="00291438" w:rsidRPr="007D1301" w14:paraId="290D17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33F8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803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Darbības laikā trokšņa līmenim jābūt piemērotam relaksācijas un </w:t>
            </w:r>
            <w:proofErr w:type="spellStart"/>
            <w:r w:rsidRPr="007D1301">
              <w:rPr>
                <w:rFonts w:ascii="Times New Roman" w:hAnsi="Times New Roman" w:cs="Times New Roman"/>
              </w:rPr>
              <w:t>multisensorajai</w:t>
            </w:r>
            <w:proofErr w:type="spellEnd"/>
            <w:r w:rsidRPr="007D1301">
              <w:rPr>
                <w:rFonts w:ascii="Times New Roman" w:hAnsi="Times New Roman" w:cs="Times New Roman"/>
              </w:rPr>
              <w:t xml:space="preserve"> videi.</w:t>
            </w:r>
          </w:p>
        </w:tc>
      </w:tr>
      <w:tr w:rsidR="00291438" w:rsidRPr="007D1301" w14:paraId="2DFF3C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5DEE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8D90F8"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piemērotai lietošanai bērniem un jauniešiem speciālista uzraudzībā.</w:t>
            </w:r>
          </w:p>
        </w:tc>
      </w:tr>
      <w:tr w:rsidR="00291438" w:rsidRPr="007D1301" w14:paraId="058697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B772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AB31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Aprīkojumam jābūt piemērotam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relaksācijas aktivitātēm.</w:t>
            </w:r>
          </w:p>
        </w:tc>
      </w:tr>
      <w:tr w:rsidR="00291438" w:rsidRPr="007D1301" w14:paraId="3F8239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6325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9796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piekļuve apkopes un tīrīšanas darbiem atbilstoši ražotāja norādījumiem.</w:t>
            </w:r>
          </w:p>
        </w:tc>
      </w:tr>
      <w:tr w:rsidR="00291438" w:rsidRPr="007D1301" w14:paraId="3FD4D2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EF5D5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DB8D9E" w14:textId="0F0220B5" w:rsidR="00291438" w:rsidRPr="007D1301" w:rsidRDefault="00BA2CFA" w:rsidP="00291438">
            <w:pPr>
              <w:spacing w:after="0" w:line="240" w:lineRule="auto"/>
              <w:jc w:val="both"/>
              <w:rPr>
                <w:rFonts w:ascii="Times New Roman" w:hAnsi="Times New Roman" w:cs="Times New Roman"/>
              </w:rPr>
            </w:pPr>
            <w:r w:rsidRPr="007D1301">
              <w:rPr>
                <w:rFonts w:ascii="Times New Roman" w:hAnsi="Times New Roman" w:cs="Times New Roman"/>
              </w:rPr>
              <w:t>Ir paredzēta</w:t>
            </w:r>
            <w:r w:rsidR="00291438" w:rsidRPr="007D1301">
              <w:rPr>
                <w:rFonts w:ascii="Times New Roman" w:hAnsi="Times New Roman" w:cs="Times New Roman"/>
              </w:rPr>
              <w:t xml:space="preserve"> tālvadība vai vadības pults, tai jābūt iekļautai komplektācijā.</w:t>
            </w:r>
          </w:p>
        </w:tc>
      </w:tr>
      <w:tr w:rsidR="00291438" w:rsidRPr="007D1301" w14:paraId="6C7B81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8ECD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ED9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sistēmai jābūt aprīkotai ar drošu savienojumu un aizsardzību pret nejaušu atvienošanu.</w:t>
            </w:r>
          </w:p>
        </w:tc>
      </w:tr>
      <w:tr w:rsidR="00291438" w:rsidRPr="007D1301" w14:paraId="7A80DF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2B0A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4F76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 jāiekļauj visi elementi pilnvērtīgai darbībai, tajā skaitā gaisa padeves un apgaismojuma sistēma.</w:t>
            </w:r>
          </w:p>
        </w:tc>
      </w:tr>
      <w:tr w:rsidR="00291438" w:rsidRPr="007D1301" w14:paraId="68C29B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20F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135C24"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Burbuļkolonnai</w:t>
            </w:r>
            <w:proofErr w:type="spellEnd"/>
            <w:r w:rsidRPr="007D1301">
              <w:rPr>
                <w:rFonts w:ascii="Times New Roman" w:hAnsi="Times New Roman" w:cs="Times New Roman"/>
              </w:rPr>
              <w:t xml:space="preserve"> jābūt jaunai, nelietotai un rūpnieciski ražotai.</w:t>
            </w:r>
          </w:p>
        </w:tc>
      </w:tr>
      <w:tr w:rsidR="00291438" w:rsidRPr="007D1301" w14:paraId="29E5AF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CB061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4CB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25DAC8F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9691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56251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CE marķētam, ja attiecināms.</w:t>
            </w:r>
          </w:p>
        </w:tc>
      </w:tr>
      <w:tr w:rsidR="00291438" w:rsidRPr="007D1301" w14:paraId="02DAB2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5D6A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0585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1B08B4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F5A3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8CA7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38126462"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1A54117E">
          <v:rect id="_x0000_i1035" style="width:0;height:1.5pt" o:hralign="center" o:hrstd="t" o:hr="t" fillcolor="#a0a0a0" stroked="f"/>
        </w:pict>
      </w:r>
    </w:p>
    <w:p w14:paraId="34A1CD7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E54C54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5520BCE2" w14:textId="77777777" w:rsidR="00291438" w:rsidRPr="007D1301" w:rsidRDefault="00291438" w:rsidP="00291438">
      <w:pPr>
        <w:numPr>
          <w:ilvl w:val="0"/>
          <w:numId w:val="58"/>
        </w:numPr>
        <w:spacing w:after="0" w:line="240" w:lineRule="auto"/>
        <w:jc w:val="both"/>
        <w:rPr>
          <w:rFonts w:ascii="Times New Roman" w:hAnsi="Times New Roman" w:cs="Times New Roman"/>
        </w:rPr>
      </w:pPr>
      <w:proofErr w:type="spellStart"/>
      <w:r w:rsidRPr="007D1301">
        <w:rPr>
          <w:rFonts w:ascii="Times New Roman" w:hAnsi="Times New Roman" w:cs="Times New Roman"/>
        </w:rPr>
        <w:t>burbuļkolonna</w:t>
      </w:r>
      <w:proofErr w:type="spellEnd"/>
      <w:r w:rsidRPr="007D1301">
        <w:rPr>
          <w:rFonts w:ascii="Times New Roman" w:hAnsi="Times New Roman" w:cs="Times New Roman"/>
        </w:rPr>
        <w:t>;</w:t>
      </w:r>
    </w:p>
    <w:p w14:paraId="63FB1B9E"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stabila pamatne;</w:t>
      </w:r>
    </w:p>
    <w:p w14:paraId="335F5D5B"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gaisa kompresors vai cita tehnoloģiski nepieciešama gaisa padeves sistēma;</w:t>
      </w:r>
    </w:p>
    <w:p w14:paraId="6C8D478B"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LED apgaismojuma sistēma;</w:t>
      </w:r>
    </w:p>
    <w:p w14:paraId="02FE9763"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kustīgie elementi (bumbiņas vai ekvivalenti elementi);</w:t>
      </w:r>
    </w:p>
    <w:p w14:paraId="7C02560D"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barošanas bloks;</w:t>
      </w:r>
    </w:p>
    <w:p w14:paraId="00AC2D8F"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visi savienojuma kabeļi;</w:t>
      </w:r>
    </w:p>
    <w:p w14:paraId="685C82AA" w14:textId="095D53E0"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 xml:space="preserve">vadības pults </w:t>
      </w:r>
      <w:r w:rsidR="008B2CB1" w:rsidRPr="007D1301">
        <w:rPr>
          <w:rFonts w:ascii="Times New Roman" w:hAnsi="Times New Roman" w:cs="Times New Roman"/>
        </w:rPr>
        <w:t>;</w:t>
      </w:r>
    </w:p>
    <w:p w14:paraId="400DAB0C"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visi montāžas un ekspluatācijas piederumi;</w:t>
      </w:r>
    </w:p>
    <w:p w14:paraId="6767B0E4" w14:textId="77777777" w:rsidR="00291438" w:rsidRPr="007D1301" w:rsidRDefault="00291438" w:rsidP="00291438">
      <w:pPr>
        <w:numPr>
          <w:ilvl w:val="0"/>
          <w:numId w:val="58"/>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0FFA0A40"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262FCC24">
          <v:rect id="_x0000_i1036" style="width:0;height:1.5pt" o:hralign="center" o:hrstd="t" o:hr="t" fillcolor="#a0a0a0" stroked="f"/>
        </w:pict>
      </w:r>
    </w:p>
    <w:p w14:paraId="0667F08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785"/>
      </w:tblGrid>
      <w:tr w:rsidR="00291438" w:rsidRPr="007D1301" w14:paraId="24A825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8406A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FFD55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6148E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B6505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609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49B5F7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A371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4F5D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763533D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E916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0A7B9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augstums.</w:t>
            </w:r>
          </w:p>
        </w:tc>
      </w:tr>
      <w:tr w:rsidR="00291438" w:rsidRPr="007D1301" w14:paraId="5E59AC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1297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CEF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diametrs.</w:t>
            </w:r>
          </w:p>
        </w:tc>
      </w:tr>
      <w:tr w:rsidR="00291438" w:rsidRPr="007D1301" w14:paraId="6ABDDE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2CE95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0A4C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Pamatnes izmēri.</w:t>
            </w:r>
          </w:p>
        </w:tc>
      </w:tr>
      <w:tr w:rsidR="00291438" w:rsidRPr="007D1301" w14:paraId="2B6793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02330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D627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Kolonnas un pamatnes materiāls.</w:t>
            </w:r>
          </w:p>
        </w:tc>
      </w:tr>
      <w:tr w:rsidR="00291438" w:rsidRPr="007D1301" w14:paraId="333BE1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88C9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AB5C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Izmantotā apgaismojuma tehnoloģija.</w:t>
            </w:r>
          </w:p>
        </w:tc>
      </w:tr>
      <w:tr w:rsidR="00291438" w:rsidRPr="007D1301" w14:paraId="796DB7B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4E13D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5C4FC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Pieejamo krāsu un darbības režīmu apraksts.</w:t>
            </w:r>
          </w:p>
        </w:tc>
      </w:tr>
      <w:tr w:rsidR="00291438" w:rsidRPr="007D1301" w14:paraId="6302F6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2D14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B435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Kustīgo elementu veids.</w:t>
            </w:r>
          </w:p>
        </w:tc>
      </w:tr>
      <w:tr w:rsidR="00291438" w:rsidRPr="007D1301" w14:paraId="1B5B72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C819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6B71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Gaisa padeves sistēmas apraksts.</w:t>
            </w:r>
          </w:p>
        </w:tc>
      </w:tr>
      <w:tr w:rsidR="00291438" w:rsidRPr="007D1301" w14:paraId="40F00E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40D3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8054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elektroenerģijas jauda.</w:t>
            </w:r>
          </w:p>
        </w:tc>
      </w:tr>
      <w:tr w:rsidR="00291438" w:rsidRPr="007D1301" w14:paraId="06BA3D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7862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E47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spriegums.</w:t>
            </w:r>
          </w:p>
        </w:tc>
      </w:tr>
      <w:tr w:rsidR="00291438" w:rsidRPr="007D1301" w14:paraId="173D626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56BC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C55A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Nepārtrauktas darbības iespējas.</w:t>
            </w:r>
          </w:p>
        </w:tc>
      </w:tr>
      <w:tr w:rsidR="00291438" w:rsidRPr="007D1301" w14:paraId="4187DF9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F4E7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6025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Trokšņa līmenis vai apraksts par piemērotību </w:t>
            </w:r>
            <w:proofErr w:type="spellStart"/>
            <w:r w:rsidRPr="007D1301">
              <w:rPr>
                <w:rFonts w:ascii="Times New Roman" w:hAnsi="Times New Roman" w:cs="Times New Roman"/>
              </w:rPr>
              <w:t>multisensorajai</w:t>
            </w:r>
            <w:proofErr w:type="spellEnd"/>
            <w:r w:rsidRPr="007D1301">
              <w:rPr>
                <w:rFonts w:ascii="Times New Roman" w:hAnsi="Times New Roman" w:cs="Times New Roman"/>
              </w:rPr>
              <w:t xml:space="preserve"> videi (ja ražotājs norāda).</w:t>
            </w:r>
          </w:p>
        </w:tc>
      </w:tr>
      <w:tr w:rsidR="00291438" w:rsidRPr="007D1301" w14:paraId="2E3173D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98C7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082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2411A5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36E2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9603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69E53B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0B368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379F4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produkta parametrus.</w:t>
            </w:r>
          </w:p>
        </w:tc>
      </w:tr>
    </w:tbl>
    <w:p w14:paraId="1A2E7AF8"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12B751DB">
          <v:rect id="_x0000_i1037" style="width:0;height:1.5pt" o:hralign="center" o:hrstd="t" o:hr="t" fillcolor="#a0a0a0" stroked="f"/>
        </w:pict>
      </w:r>
    </w:p>
    <w:p w14:paraId="043034E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4869DC8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w:t>
      </w:r>
      <w:proofErr w:type="spellStart"/>
      <w:r w:rsidRPr="007D1301">
        <w:rPr>
          <w:rFonts w:ascii="Times New Roman" w:hAnsi="Times New Roman" w:cs="Times New Roman"/>
        </w:rPr>
        <w:t>burbuļkolonnu</w:t>
      </w:r>
      <w:proofErr w:type="spellEnd"/>
      <w:r w:rsidRPr="007D1301">
        <w:rPr>
          <w:rFonts w:ascii="Times New Roman" w:hAnsi="Times New Roman" w:cs="Times New Roman"/>
        </w:rPr>
        <w:t>, kas nodrošina ne mazāku funkcionalitāti un pilnībā atbilst tehniskajā specifikācijā noteiktajām minimālajām prasībām.</w:t>
      </w:r>
    </w:p>
    <w:p w14:paraId="203E0E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Ja tiek piedāvāts ekvivalents risinājums, pretendentam jāiesniedz objektīvi pārbaudāma ražotāja tehniskā dokumentācija vai citi pierādījumi, kas apliecina atbilstību katrai tehniskajai prasībai.</w:t>
      </w:r>
    </w:p>
    <w:p w14:paraId="07C877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30AA9E18" w14:textId="3AB39A00" w:rsidR="00291438" w:rsidRPr="007D1301" w:rsidRDefault="00FB0960" w:rsidP="00FB0960">
      <w:pPr>
        <w:shd w:val="clear" w:color="auto" w:fill="83CAEB"/>
        <w:spacing w:after="0" w:line="240" w:lineRule="auto"/>
        <w:ind w:left="360"/>
        <w:jc w:val="both"/>
        <w:rPr>
          <w:rFonts w:ascii="Times New Roman" w:hAnsi="Times New Roman" w:cs="Times New Roman"/>
        </w:rPr>
      </w:pPr>
      <w:r w:rsidRPr="007D1301">
        <w:rPr>
          <w:rFonts w:ascii="Times New Roman" w:eastAsia="Times New Roman" w:hAnsi="Times New Roman" w:cs="Times New Roman"/>
          <w:b/>
          <w:bCs/>
          <w:lang w:eastAsia="lv-LV"/>
        </w:rPr>
        <w:t>3. </w:t>
      </w:r>
      <w:r w:rsidR="00BA2CFA" w:rsidRPr="007D1301">
        <w:rPr>
          <w:rFonts w:ascii="Times New Roman" w:eastAsia="Times New Roman" w:hAnsi="Times New Roman" w:cs="Times New Roman"/>
          <w:b/>
          <w:bCs/>
          <w:lang w:eastAsia="lv-LV"/>
        </w:rPr>
        <w:t>Mobils</w:t>
      </w:r>
      <w:r w:rsidR="00291438" w:rsidRPr="007D1301">
        <w:rPr>
          <w:rFonts w:ascii="Times New Roman" w:eastAsia="Times New Roman" w:hAnsi="Times New Roman" w:cs="Times New Roman"/>
          <w:b/>
          <w:bCs/>
          <w:lang w:eastAsia="lv-LV"/>
        </w:rPr>
        <w:t xml:space="preserve"> Interaktīvs </w:t>
      </w:r>
      <w:proofErr w:type="spellStart"/>
      <w:r w:rsidR="00291438" w:rsidRPr="007D1301">
        <w:rPr>
          <w:rFonts w:ascii="Times New Roman" w:eastAsia="Times New Roman" w:hAnsi="Times New Roman" w:cs="Times New Roman"/>
          <w:b/>
          <w:bCs/>
          <w:lang w:eastAsia="lv-LV"/>
        </w:rPr>
        <w:t>multisensorās</w:t>
      </w:r>
      <w:proofErr w:type="spellEnd"/>
      <w:r w:rsidR="00291438" w:rsidRPr="007D1301">
        <w:rPr>
          <w:rFonts w:ascii="Times New Roman" w:eastAsia="Times New Roman" w:hAnsi="Times New Roman" w:cs="Times New Roman"/>
          <w:b/>
          <w:bCs/>
          <w:lang w:eastAsia="lv-LV"/>
        </w:rPr>
        <w:t xml:space="preserve"> stimulācijas ekrāns</w:t>
      </w:r>
    </w:p>
    <w:p w14:paraId="1C7FC587" w14:textId="67EC0BE1"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b/>
          <w:bCs/>
          <w:lang w:eastAsia="lv-LV"/>
        </w:rPr>
        <w:t>Daudzums:</w:t>
      </w:r>
      <w:r w:rsidRPr="007D1301">
        <w:rPr>
          <w:rFonts w:ascii="Times New Roman" w:eastAsia="Times New Roman" w:hAnsi="Times New Roman" w:cs="Times New Roman"/>
          <w:lang w:eastAsia="lv-LV"/>
        </w:rPr>
        <w:t xml:space="preserve"> </w:t>
      </w:r>
      <w:r w:rsidR="00266514" w:rsidRPr="007D1301">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 xml:space="preserve"> gab. </w:t>
      </w:r>
    </w:p>
    <w:p w14:paraId="6CC99878" w14:textId="071CAC37" w:rsidR="00291438" w:rsidRPr="007D1301" w:rsidRDefault="005775F9"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Mobilais </w:t>
      </w:r>
      <w:r w:rsidR="00291438" w:rsidRPr="007D1301">
        <w:rPr>
          <w:rFonts w:ascii="Times New Roman" w:eastAsia="Times New Roman" w:hAnsi="Times New Roman" w:cs="Times New Roman"/>
          <w:lang w:eastAsia="lv-LV"/>
        </w:rPr>
        <w:t xml:space="preserve">Interaktīvs </w:t>
      </w:r>
      <w:proofErr w:type="spellStart"/>
      <w:r w:rsidR="00291438" w:rsidRPr="007D1301">
        <w:rPr>
          <w:rFonts w:ascii="Times New Roman" w:eastAsia="Times New Roman" w:hAnsi="Times New Roman" w:cs="Times New Roman"/>
          <w:lang w:eastAsia="lv-LV"/>
        </w:rPr>
        <w:t>multisensorās</w:t>
      </w:r>
      <w:proofErr w:type="spellEnd"/>
      <w:r w:rsidR="00291438" w:rsidRPr="007D1301">
        <w:rPr>
          <w:rFonts w:ascii="Times New Roman" w:eastAsia="Times New Roman" w:hAnsi="Times New Roman" w:cs="Times New Roman"/>
          <w:lang w:eastAsia="lv-LV"/>
        </w:rPr>
        <w:t xml:space="preserve"> stimulācijas ekrāns paredzēts izglītojamo ar redzes, attīstības, komunikācijas un citiem funkcionāliem traucējumiem iesaistei mācību procesā, </w:t>
      </w:r>
      <w:proofErr w:type="spellStart"/>
      <w:r w:rsidR="00291438" w:rsidRPr="007D1301">
        <w:rPr>
          <w:rFonts w:ascii="Times New Roman" w:eastAsia="Times New Roman" w:hAnsi="Times New Roman" w:cs="Times New Roman"/>
          <w:lang w:eastAsia="lv-LV"/>
        </w:rPr>
        <w:t>multisensoro</w:t>
      </w:r>
      <w:proofErr w:type="spellEnd"/>
      <w:r w:rsidR="00291438" w:rsidRPr="007D1301">
        <w:rPr>
          <w:rFonts w:ascii="Times New Roman" w:eastAsia="Times New Roman" w:hAnsi="Times New Roman" w:cs="Times New Roman"/>
          <w:lang w:eastAsia="lv-LV"/>
        </w:rPr>
        <w:t xml:space="preserve"> aktivitāšu īstenošanai, uzmanības attīstīšanai, kustību veicināšanai un izziņas prasmju attīstīšanai. </w:t>
      </w:r>
    </w:p>
    <w:p w14:paraId="0CEB17ED"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Minimālās tehniskās prasības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
        <w:gridCol w:w="8961"/>
      </w:tblGrid>
      <w:tr w:rsidR="00291438" w:rsidRPr="007D1301" w14:paraId="3BC27D0C" w14:textId="77777777" w:rsidTr="00567321">
        <w:trPr>
          <w:tblHeader/>
          <w:tblCellSpacing w:w="15" w:type="dxa"/>
        </w:trPr>
        <w:tc>
          <w:tcPr>
            <w:tcW w:w="0" w:type="auto"/>
            <w:vAlign w:val="center"/>
            <w:hideMark/>
          </w:tcPr>
          <w:p w14:paraId="32019AF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Nr.</w:t>
            </w:r>
          </w:p>
        </w:tc>
        <w:tc>
          <w:tcPr>
            <w:tcW w:w="0" w:type="auto"/>
            <w:vAlign w:val="center"/>
            <w:hideMark/>
          </w:tcPr>
          <w:p w14:paraId="02A2D49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Prasība</w:t>
            </w:r>
          </w:p>
        </w:tc>
      </w:tr>
      <w:tr w:rsidR="00291438" w:rsidRPr="007D1301" w14:paraId="738E58E9" w14:textId="77777777" w:rsidTr="00567321">
        <w:trPr>
          <w:tblCellSpacing w:w="15" w:type="dxa"/>
        </w:trPr>
        <w:tc>
          <w:tcPr>
            <w:tcW w:w="0" w:type="auto"/>
            <w:vAlign w:val="center"/>
            <w:hideMark/>
          </w:tcPr>
          <w:p w14:paraId="2F44072F"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vAlign w:val="center"/>
            <w:hideMark/>
          </w:tcPr>
          <w:p w14:paraId="5FD46E0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interaktīva lietotāju mijiedarbība ar attēloto saturu.</w:t>
            </w:r>
          </w:p>
        </w:tc>
      </w:tr>
      <w:tr w:rsidR="00291438" w:rsidRPr="007D1301" w14:paraId="1255CA84" w14:textId="77777777" w:rsidTr="00567321">
        <w:trPr>
          <w:tblCellSpacing w:w="15" w:type="dxa"/>
        </w:trPr>
        <w:tc>
          <w:tcPr>
            <w:tcW w:w="0" w:type="auto"/>
            <w:vAlign w:val="center"/>
            <w:hideMark/>
          </w:tcPr>
          <w:p w14:paraId="36F5D65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vAlign w:val="center"/>
            <w:hideMark/>
          </w:tcPr>
          <w:p w14:paraId="102C661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nedrīkst būt mazāka par 65 collām.</w:t>
            </w:r>
          </w:p>
        </w:tc>
      </w:tr>
      <w:tr w:rsidR="00291438" w:rsidRPr="007D1301" w14:paraId="5F5EAE86" w14:textId="77777777" w:rsidTr="00567321">
        <w:trPr>
          <w:tblCellSpacing w:w="15" w:type="dxa"/>
        </w:trPr>
        <w:tc>
          <w:tcPr>
            <w:tcW w:w="0" w:type="auto"/>
            <w:vAlign w:val="center"/>
            <w:hideMark/>
          </w:tcPr>
          <w:p w14:paraId="0046DFF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vAlign w:val="center"/>
            <w:hideMark/>
          </w:tcPr>
          <w:p w14:paraId="3A0B523D"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Ekrānam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6ABC09AA" w14:textId="77777777" w:rsidTr="00567321">
        <w:trPr>
          <w:tblCellSpacing w:w="15" w:type="dxa"/>
        </w:trPr>
        <w:tc>
          <w:tcPr>
            <w:tcW w:w="0" w:type="auto"/>
            <w:vAlign w:val="center"/>
            <w:hideMark/>
          </w:tcPr>
          <w:p w14:paraId="4E5A340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vAlign w:val="center"/>
            <w:hideMark/>
          </w:tcPr>
          <w:p w14:paraId="758AD93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Displeja izšķirtspēja nedrīkst būt zemāka par </w:t>
            </w:r>
            <w:proofErr w:type="spellStart"/>
            <w:r w:rsidRPr="007D1301">
              <w:rPr>
                <w:rFonts w:ascii="Times New Roman" w:eastAsia="Times New Roman" w:hAnsi="Times New Roman" w:cs="Times New Roman"/>
                <w:lang w:eastAsia="lv-LV"/>
              </w:rPr>
              <w:t>Full</w:t>
            </w:r>
            <w:proofErr w:type="spellEnd"/>
            <w:r w:rsidRPr="007D1301">
              <w:rPr>
                <w:rFonts w:ascii="Times New Roman" w:eastAsia="Times New Roman" w:hAnsi="Times New Roman" w:cs="Times New Roman"/>
                <w:lang w:eastAsia="lv-LV"/>
              </w:rPr>
              <w:t xml:space="preserve"> HD, proti, 1920 × 1080 pikseļiem.</w:t>
            </w:r>
          </w:p>
        </w:tc>
      </w:tr>
      <w:tr w:rsidR="00291438" w:rsidRPr="007D1301" w14:paraId="3BB789C4" w14:textId="77777777" w:rsidTr="00567321">
        <w:trPr>
          <w:tblCellSpacing w:w="15" w:type="dxa"/>
        </w:trPr>
        <w:tc>
          <w:tcPr>
            <w:tcW w:w="0" w:type="auto"/>
            <w:vAlign w:val="center"/>
            <w:hideMark/>
          </w:tcPr>
          <w:p w14:paraId="4ACBB42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vAlign w:val="center"/>
            <w:hideMark/>
          </w:tcPr>
          <w:p w14:paraId="03CBC7A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lietotāju darbību atpazīšana ar pieskārienu, kustībām vai citu funkcionāli līdzvērtīgu interaktīvu tehnoloģiju.</w:t>
            </w:r>
          </w:p>
        </w:tc>
      </w:tr>
      <w:tr w:rsidR="00291438" w:rsidRPr="007D1301" w14:paraId="43E6C438" w14:textId="77777777" w:rsidTr="00567321">
        <w:trPr>
          <w:tblCellSpacing w:w="15" w:type="dxa"/>
        </w:trPr>
        <w:tc>
          <w:tcPr>
            <w:tcW w:w="0" w:type="auto"/>
            <w:vAlign w:val="center"/>
            <w:hideMark/>
          </w:tcPr>
          <w:p w14:paraId="0B2D093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vAlign w:val="center"/>
            <w:hideMark/>
          </w:tcPr>
          <w:p w14:paraId="59C70A6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jābūt piemērotai </w:t>
            </w:r>
            <w:proofErr w:type="spellStart"/>
            <w:r w:rsidRPr="007D1301">
              <w:rPr>
                <w:rFonts w:ascii="Times New Roman" w:eastAsia="Times New Roman" w:hAnsi="Times New Roman" w:cs="Times New Roman"/>
                <w:lang w:eastAsia="lv-LV"/>
              </w:rPr>
              <w:t>multisensoro</w:t>
            </w:r>
            <w:proofErr w:type="spellEnd"/>
            <w:r w:rsidRPr="007D1301">
              <w:rPr>
                <w:rFonts w:ascii="Times New Roman" w:eastAsia="Times New Roman" w:hAnsi="Times New Roman" w:cs="Times New Roman"/>
                <w:lang w:eastAsia="lv-LV"/>
              </w:rPr>
              <w:t xml:space="preserve"> aktivitāšu, mācību uzdevumu un izziņas aktivitāšu organizēšanai.</w:t>
            </w:r>
          </w:p>
        </w:tc>
      </w:tr>
      <w:tr w:rsidR="00291438" w:rsidRPr="007D1301" w14:paraId="5A922A3F" w14:textId="77777777" w:rsidTr="00567321">
        <w:trPr>
          <w:tblCellSpacing w:w="15" w:type="dxa"/>
        </w:trPr>
        <w:tc>
          <w:tcPr>
            <w:tcW w:w="0" w:type="auto"/>
            <w:vAlign w:val="center"/>
            <w:hideMark/>
          </w:tcPr>
          <w:p w14:paraId="0702780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vAlign w:val="center"/>
            <w:hideMark/>
          </w:tcPr>
          <w:p w14:paraId="04C37CA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pieejamam izglītojošam un interaktīvam saturam, kā arī iespējai pievienot vai izveidot lietotāja saturu.</w:t>
            </w:r>
          </w:p>
        </w:tc>
      </w:tr>
      <w:tr w:rsidR="00291438" w:rsidRPr="007D1301" w14:paraId="40949138" w14:textId="77777777" w:rsidTr="00567321">
        <w:trPr>
          <w:tblCellSpacing w:w="15" w:type="dxa"/>
        </w:trPr>
        <w:tc>
          <w:tcPr>
            <w:tcW w:w="0" w:type="auto"/>
            <w:vAlign w:val="center"/>
            <w:hideMark/>
          </w:tcPr>
          <w:p w14:paraId="346B9E5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vAlign w:val="center"/>
            <w:hideMark/>
          </w:tcPr>
          <w:p w14:paraId="1FA60ED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izmantot vismaz 10 dažādas interaktīvas aktivitātes vai spēles.</w:t>
            </w:r>
          </w:p>
        </w:tc>
      </w:tr>
      <w:tr w:rsidR="00291438" w:rsidRPr="007D1301" w14:paraId="36914037" w14:textId="77777777" w:rsidTr="00567321">
        <w:trPr>
          <w:tblCellSpacing w:w="15" w:type="dxa"/>
        </w:trPr>
        <w:tc>
          <w:tcPr>
            <w:tcW w:w="0" w:type="auto"/>
            <w:vAlign w:val="center"/>
            <w:hideMark/>
          </w:tcPr>
          <w:p w14:paraId="1E93EAE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vAlign w:val="center"/>
            <w:hideMark/>
          </w:tcPr>
          <w:p w14:paraId="2BA6BC4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vairāku lietotāju vienlaicīga iesaiste vai funkcionāli līdzvērtīga vairāku lietotāju mijiedarbība.</w:t>
            </w:r>
          </w:p>
        </w:tc>
      </w:tr>
      <w:tr w:rsidR="00291438" w:rsidRPr="007D1301" w14:paraId="745C27F6" w14:textId="77777777" w:rsidTr="00567321">
        <w:trPr>
          <w:tblCellSpacing w:w="15" w:type="dxa"/>
        </w:trPr>
        <w:tc>
          <w:tcPr>
            <w:tcW w:w="0" w:type="auto"/>
            <w:vAlign w:val="center"/>
            <w:hideMark/>
          </w:tcPr>
          <w:p w14:paraId="7D594AB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vAlign w:val="center"/>
            <w:hideMark/>
          </w:tcPr>
          <w:p w14:paraId="6593DB9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Ekrānam jābūt aprīkotam ar integrētiem skaļruņiem vai funkcionāli līdzvērtīgu audio risinājumu.</w:t>
            </w:r>
          </w:p>
        </w:tc>
      </w:tr>
      <w:tr w:rsidR="00291438" w:rsidRPr="007D1301" w14:paraId="0DB6CDBD" w14:textId="77777777" w:rsidTr="00567321">
        <w:trPr>
          <w:tblCellSpacing w:w="15" w:type="dxa"/>
        </w:trPr>
        <w:tc>
          <w:tcPr>
            <w:tcW w:w="0" w:type="auto"/>
            <w:vAlign w:val="center"/>
            <w:hideMark/>
          </w:tcPr>
          <w:p w14:paraId="0E760F1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vAlign w:val="center"/>
            <w:hideMark/>
          </w:tcPr>
          <w:p w14:paraId="622DAF9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lietošanai speciālās izglītības iestādē un darbam ar izglītojamajiem ar dažādiem funkcionāliem traucējumiem.</w:t>
            </w:r>
          </w:p>
        </w:tc>
      </w:tr>
      <w:tr w:rsidR="00291438" w:rsidRPr="007D1301" w14:paraId="7C2B87C4" w14:textId="77777777" w:rsidTr="00567321">
        <w:trPr>
          <w:tblCellSpacing w:w="15" w:type="dxa"/>
        </w:trPr>
        <w:tc>
          <w:tcPr>
            <w:tcW w:w="0" w:type="auto"/>
            <w:vAlign w:val="center"/>
            <w:hideMark/>
          </w:tcPr>
          <w:p w14:paraId="38FF8BE0"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vAlign w:val="center"/>
            <w:hideMark/>
          </w:tcPr>
          <w:p w14:paraId="3EA5DD6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izvēlnēm jābūt intuitīvām, pārskatāmām un lietotājam saprotamām.</w:t>
            </w:r>
          </w:p>
        </w:tc>
      </w:tr>
      <w:tr w:rsidR="00291438" w:rsidRPr="007D1301" w14:paraId="23FA8A3F" w14:textId="77777777" w:rsidTr="00567321">
        <w:trPr>
          <w:tblCellSpacing w:w="15" w:type="dxa"/>
        </w:trPr>
        <w:tc>
          <w:tcPr>
            <w:tcW w:w="0" w:type="auto"/>
            <w:vAlign w:val="center"/>
            <w:hideMark/>
          </w:tcPr>
          <w:p w14:paraId="2D0451C1"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vAlign w:val="center"/>
            <w:hideMark/>
          </w:tcPr>
          <w:p w14:paraId="19C13427"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pievienot ārējās ierīces, tostarp datoru vai datu nesēju, izmantojot standarta pieslēgvietas.</w:t>
            </w:r>
          </w:p>
        </w:tc>
      </w:tr>
      <w:tr w:rsidR="00291438" w:rsidRPr="007D1301" w14:paraId="051C89CF" w14:textId="77777777" w:rsidTr="00567321">
        <w:trPr>
          <w:tblCellSpacing w:w="15" w:type="dxa"/>
        </w:trPr>
        <w:tc>
          <w:tcPr>
            <w:tcW w:w="0" w:type="auto"/>
            <w:vAlign w:val="center"/>
            <w:hideMark/>
          </w:tcPr>
          <w:p w14:paraId="5D9650B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vAlign w:val="center"/>
            <w:hideMark/>
          </w:tcPr>
          <w:p w14:paraId="6AA2DD9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komponenti, programmatūra, licences, kabeļi un piederumi, kas nepieciešami sistēmas pilnvērtīgai darbībai.</w:t>
            </w:r>
          </w:p>
        </w:tc>
      </w:tr>
      <w:tr w:rsidR="00291438" w:rsidRPr="007D1301" w14:paraId="547D7631" w14:textId="77777777" w:rsidTr="00567321">
        <w:trPr>
          <w:tblCellSpacing w:w="15" w:type="dxa"/>
        </w:trPr>
        <w:tc>
          <w:tcPr>
            <w:tcW w:w="0" w:type="auto"/>
            <w:vAlign w:val="center"/>
            <w:hideMark/>
          </w:tcPr>
          <w:p w14:paraId="32DF7F6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vAlign w:val="center"/>
            <w:hideMark/>
          </w:tcPr>
          <w:p w14:paraId="4327448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piemērotai novietošanai un drošai lietošanai izglītības iestādes telpās.</w:t>
            </w:r>
          </w:p>
        </w:tc>
      </w:tr>
      <w:tr w:rsidR="00291438" w:rsidRPr="007D1301" w14:paraId="70545D29" w14:textId="77777777" w:rsidTr="00567321">
        <w:trPr>
          <w:tblCellSpacing w:w="15" w:type="dxa"/>
        </w:trPr>
        <w:tc>
          <w:tcPr>
            <w:tcW w:w="0" w:type="auto"/>
            <w:vAlign w:val="center"/>
            <w:hideMark/>
          </w:tcPr>
          <w:p w14:paraId="6C2C0CA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vAlign w:val="center"/>
            <w:hideMark/>
          </w:tcPr>
          <w:p w14:paraId="70EDDD6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480255D1" w14:textId="77777777" w:rsidTr="00567321">
        <w:trPr>
          <w:tblCellSpacing w:w="15" w:type="dxa"/>
        </w:trPr>
        <w:tc>
          <w:tcPr>
            <w:tcW w:w="0" w:type="auto"/>
            <w:vAlign w:val="center"/>
            <w:hideMark/>
          </w:tcPr>
          <w:p w14:paraId="6F86E182"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vAlign w:val="center"/>
            <w:hideMark/>
          </w:tcPr>
          <w:p w14:paraId="24861C8F"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tam piemērojamajām Eiropas Savienības drošuma un elektromagnētiskās savietojamības prasībām un jābūt marķētam ar CE zīmi.</w:t>
            </w:r>
          </w:p>
        </w:tc>
      </w:tr>
      <w:tr w:rsidR="00291438" w:rsidRPr="007D1301" w14:paraId="68EFFD70" w14:textId="77777777" w:rsidTr="00567321">
        <w:trPr>
          <w:tblCellSpacing w:w="15" w:type="dxa"/>
        </w:trPr>
        <w:tc>
          <w:tcPr>
            <w:tcW w:w="0" w:type="auto"/>
            <w:vAlign w:val="center"/>
            <w:hideMark/>
          </w:tcPr>
          <w:p w14:paraId="1CA311C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vAlign w:val="center"/>
            <w:hideMark/>
          </w:tcPr>
          <w:p w14:paraId="36EE243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pieejamai latviešu vai angļu valodā.</w:t>
            </w:r>
          </w:p>
        </w:tc>
      </w:tr>
      <w:tr w:rsidR="00291438" w:rsidRPr="007D1301" w14:paraId="01AA3932" w14:textId="77777777" w:rsidTr="00567321">
        <w:trPr>
          <w:tblCellSpacing w:w="15" w:type="dxa"/>
        </w:trPr>
        <w:tc>
          <w:tcPr>
            <w:tcW w:w="0" w:type="auto"/>
            <w:vAlign w:val="center"/>
            <w:hideMark/>
          </w:tcPr>
          <w:p w14:paraId="59DA9903"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vAlign w:val="center"/>
            <w:hideMark/>
          </w:tcPr>
          <w:p w14:paraId="322CF470"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r w:rsidR="00291438" w:rsidRPr="007D1301" w14:paraId="0FCF5BC3" w14:textId="77777777" w:rsidTr="00567321">
        <w:trPr>
          <w:tblCellSpacing w:w="15" w:type="dxa"/>
        </w:trPr>
        <w:tc>
          <w:tcPr>
            <w:tcW w:w="0" w:type="auto"/>
            <w:vAlign w:val="center"/>
            <w:hideMark/>
          </w:tcPr>
          <w:p w14:paraId="7A60D1B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vAlign w:val="center"/>
            <w:hideMark/>
          </w:tcPr>
          <w:p w14:paraId="6F5AF75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tehnoloģijai jābūt LED, LCD, IPS vai tehnoloģiski un funkcionāli līdzvērtīgai.</w:t>
            </w:r>
          </w:p>
        </w:tc>
      </w:tr>
      <w:tr w:rsidR="00291438" w:rsidRPr="007D1301" w14:paraId="407E675E" w14:textId="77777777" w:rsidTr="00567321">
        <w:trPr>
          <w:tblCellSpacing w:w="15" w:type="dxa"/>
        </w:trPr>
        <w:tc>
          <w:tcPr>
            <w:tcW w:w="0" w:type="auto"/>
            <w:vAlign w:val="center"/>
            <w:hideMark/>
          </w:tcPr>
          <w:p w14:paraId="4780447F" w14:textId="79D59924"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vAlign w:val="center"/>
            <w:hideMark/>
          </w:tcPr>
          <w:p w14:paraId="1ED084AB"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Displejam jābūt paredzētam regulārai lietošanai izglītības iestādē un jānodrošina nepārtraukta darbība vismaz astoņas stundas dienā.</w:t>
            </w:r>
          </w:p>
        </w:tc>
      </w:tr>
      <w:tr w:rsidR="00291438" w:rsidRPr="007D1301" w14:paraId="6613FF8F" w14:textId="77777777" w:rsidTr="00567321">
        <w:trPr>
          <w:tblCellSpacing w:w="15" w:type="dxa"/>
        </w:trPr>
        <w:tc>
          <w:tcPr>
            <w:tcW w:w="0" w:type="auto"/>
            <w:vAlign w:val="center"/>
            <w:hideMark/>
          </w:tcPr>
          <w:p w14:paraId="4C50536B" w14:textId="1260FCAE"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w:t>
            </w:r>
          </w:p>
        </w:tc>
        <w:tc>
          <w:tcPr>
            <w:tcW w:w="0" w:type="auto"/>
            <w:vAlign w:val="center"/>
            <w:hideMark/>
          </w:tcPr>
          <w:p w14:paraId="409D1AA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mijiedarbība tiek nodrošināta ar skārienjutīgu displeju, tam jāatbalsta vismaz 10 vienlaicīgi pieskāriena punkti. Ja tiek izmantota cita mijiedarbības tehnoloģija, tai jānodrošina funkcionāli līdzvērtīga vairāku lietotāju vienlaicīga iesaiste.</w:t>
            </w:r>
          </w:p>
        </w:tc>
      </w:tr>
      <w:tr w:rsidR="00291438" w:rsidRPr="007D1301" w14:paraId="61A7CBF5" w14:textId="77777777" w:rsidTr="00567321">
        <w:trPr>
          <w:tblCellSpacing w:w="15" w:type="dxa"/>
        </w:trPr>
        <w:tc>
          <w:tcPr>
            <w:tcW w:w="0" w:type="auto"/>
            <w:vAlign w:val="center"/>
            <w:hideMark/>
          </w:tcPr>
          <w:p w14:paraId="3BDAAB5A" w14:textId="2DCA69C4"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3</w:t>
            </w:r>
            <w:r w:rsidRPr="007D1301">
              <w:rPr>
                <w:rFonts w:ascii="Times New Roman" w:eastAsia="Times New Roman" w:hAnsi="Times New Roman" w:cs="Times New Roman"/>
                <w:lang w:eastAsia="lv-LV"/>
              </w:rPr>
              <w:t>.</w:t>
            </w:r>
          </w:p>
        </w:tc>
        <w:tc>
          <w:tcPr>
            <w:tcW w:w="0" w:type="auto"/>
            <w:vAlign w:val="center"/>
            <w:hideMark/>
          </w:tcPr>
          <w:p w14:paraId="4EEC7DED" w14:textId="494853C7" w:rsidR="00291438" w:rsidRPr="007D1301" w:rsidRDefault="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jāatbalsta vismaz divi lietotāju mijiedarbības </w:t>
            </w:r>
            <w:r w:rsidRPr="005148B6">
              <w:rPr>
                <w:rFonts w:ascii="Times New Roman" w:eastAsia="Times New Roman" w:hAnsi="Times New Roman" w:cs="Times New Roman"/>
                <w:lang w:eastAsia="lv-LV"/>
              </w:rPr>
              <w:t>veidi,</w:t>
            </w:r>
            <w:r w:rsidR="00063B54" w:rsidRPr="005148B6">
              <w:rPr>
                <w:rFonts w:ascii="Times New Roman" w:eastAsia="Times New Roman" w:hAnsi="Times New Roman" w:cs="Times New Roman"/>
                <w:lang w:eastAsia="lv-LV"/>
              </w:rPr>
              <w:t xml:space="preserve"> no kuriem </w:t>
            </w:r>
            <w:proofErr w:type="spellStart"/>
            <w:r w:rsidR="00063B54" w:rsidRPr="005148B6">
              <w:rPr>
                <w:rFonts w:ascii="Times New Roman" w:eastAsia="Times New Roman" w:hAnsi="Times New Roman" w:cs="Times New Roman"/>
                <w:lang w:eastAsia="lv-LV"/>
              </w:rPr>
              <w:t>skārienjūtība</w:t>
            </w:r>
            <w:proofErr w:type="spellEnd"/>
            <w:r w:rsidR="00063B54" w:rsidRPr="005148B6">
              <w:rPr>
                <w:rFonts w:ascii="Times New Roman" w:eastAsia="Times New Roman" w:hAnsi="Times New Roman" w:cs="Times New Roman"/>
                <w:lang w:eastAsia="lv-LV"/>
              </w:rPr>
              <w:t xml:space="preserve"> ir obligāta bet otrs var būt kāds cits,</w:t>
            </w:r>
            <w:r w:rsidRPr="005148B6">
              <w:rPr>
                <w:rFonts w:ascii="Times New Roman" w:eastAsia="Times New Roman" w:hAnsi="Times New Roman" w:cs="Times New Roman"/>
                <w:lang w:eastAsia="lv-LV"/>
              </w:rPr>
              <w:t xml:space="preserve"> piemēram, kustību atpazīšana, žestu atpazīšana, irbuļa izmantošana vai objektu atpazīšana, vai funkcionāli līdzvērtīgs risinājums.</w:t>
            </w:r>
          </w:p>
        </w:tc>
      </w:tr>
      <w:tr w:rsidR="00291438" w:rsidRPr="007D1301" w14:paraId="66A89BDF" w14:textId="77777777" w:rsidTr="00567321">
        <w:trPr>
          <w:tblCellSpacing w:w="15" w:type="dxa"/>
        </w:trPr>
        <w:tc>
          <w:tcPr>
            <w:tcW w:w="0" w:type="auto"/>
            <w:vAlign w:val="center"/>
            <w:hideMark/>
          </w:tcPr>
          <w:p w14:paraId="7D484E31" w14:textId="76C2CF62"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12E2A">
              <w:rPr>
                <w:rFonts w:ascii="Times New Roman" w:eastAsia="Times New Roman" w:hAnsi="Times New Roman" w:cs="Times New Roman"/>
                <w:lang w:eastAsia="lv-LV"/>
              </w:rPr>
              <w:t>4</w:t>
            </w:r>
            <w:r w:rsidRPr="007D1301">
              <w:rPr>
                <w:rFonts w:ascii="Times New Roman" w:eastAsia="Times New Roman" w:hAnsi="Times New Roman" w:cs="Times New Roman"/>
                <w:lang w:eastAsia="lv-LV"/>
              </w:rPr>
              <w:t>.</w:t>
            </w:r>
          </w:p>
        </w:tc>
        <w:tc>
          <w:tcPr>
            <w:tcW w:w="0" w:type="auto"/>
            <w:vAlign w:val="center"/>
            <w:hideMark/>
          </w:tcPr>
          <w:p w14:paraId="59ECA5FC"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izveidot, rediģēt, saglabāt un atkārtoti izmantot individuāli pielāgotus aktivitāšu scenārijus vai uzdevumus.</w:t>
            </w:r>
          </w:p>
        </w:tc>
      </w:tr>
      <w:tr w:rsidR="00291438" w:rsidRPr="007D1301" w14:paraId="57F6C01B" w14:textId="77777777" w:rsidTr="00567321">
        <w:trPr>
          <w:tblCellSpacing w:w="15" w:type="dxa"/>
        </w:trPr>
        <w:tc>
          <w:tcPr>
            <w:tcW w:w="0" w:type="auto"/>
            <w:vAlign w:val="center"/>
            <w:hideMark/>
          </w:tcPr>
          <w:p w14:paraId="6D70A65B" w14:textId="2A9AD77E"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2</w:t>
            </w:r>
            <w:r w:rsidR="00F12E2A">
              <w:rPr>
                <w:rFonts w:ascii="Times New Roman" w:eastAsia="Times New Roman" w:hAnsi="Times New Roman" w:cs="Times New Roman"/>
                <w:lang w:eastAsia="lv-LV"/>
              </w:rPr>
              <w:t>5</w:t>
            </w:r>
            <w:r w:rsidRPr="007D1301">
              <w:rPr>
                <w:rFonts w:ascii="Times New Roman" w:eastAsia="Times New Roman" w:hAnsi="Times New Roman" w:cs="Times New Roman"/>
                <w:lang w:eastAsia="lv-LV"/>
              </w:rPr>
              <w:t>.</w:t>
            </w:r>
          </w:p>
        </w:tc>
        <w:tc>
          <w:tcPr>
            <w:tcW w:w="0" w:type="auto"/>
            <w:vAlign w:val="center"/>
            <w:hideMark/>
          </w:tcPr>
          <w:p w14:paraId="15AAE3ED"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importēt un izmantot vismaz attēlu, audio un video datnes vai citus līdzvērtīgus digitālos mācību materiālus.</w:t>
            </w:r>
          </w:p>
        </w:tc>
      </w:tr>
      <w:tr w:rsidR="00291438" w:rsidRPr="007D1301" w14:paraId="114BCBEC" w14:textId="77777777" w:rsidTr="00567321">
        <w:trPr>
          <w:tblCellSpacing w:w="15" w:type="dxa"/>
        </w:trPr>
        <w:tc>
          <w:tcPr>
            <w:tcW w:w="0" w:type="auto"/>
            <w:vAlign w:val="center"/>
            <w:hideMark/>
          </w:tcPr>
          <w:p w14:paraId="3034B0D0" w14:textId="1149BE0A"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26</w:t>
            </w:r>
            <w:r w:rsidR="00291438" w:rsidRPr="007D1301">
              <w:rPr>
                <w:rFonts w:ascii="Times New Roman" w:eastAsia="Times New Roman" w:hAnsi="Times New Roman" w:cs="Times New Roman"/>
                <w:lang w:eastAsia="lv-LV"/>
              </w:rPr>
              <w:t>.</w:t>
            </w:r>
          </w:p>
        </w:tc>
        <w:tc>
          <w:tcPr>
            <w:tcW w:w="0" w:type="auto"/>
            <w:vAlign w:val="center"/>
            <w:hideMark/>
          </w:tcPr>
          <w:p w14:paraId="706FEFB4"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trim aktivitāšu kategorijām, piemēram, uzmanības, motorikas, komunikācijas vai kognitīvo prasmju attīstīšanai, vai funkcionāli līdzvērtīgam aktivitāšu dalījumam.</w:t>
            </w:r>
          </w:p>
        </w:tc>
      </w:tr>
      <w:tr w:rsidR="00291438" w:rsidRPr="007D1301" w14:paraId="64A4FC86" w14:textId="77777777" w:rsidTr="00567321">
        <w:trPr>
          <w:tblCellSpacing w:w="15" w:type="dxa"/>
        </w:trPr>
        <w:tc>
          <w:tcPr>
            <w:tcW w:w="0" w:type="auto"/>
            <w:vAlign w:val="center"/>
            <w:hideMark/>
          </w:tcPr>
          <w:p w14:paraId="23DAD635" w14:textId="550C4120"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27</w:t>
            </w:r>
            <w:r w:rsidR="00291438" w:rsidRPr="007D1301">
              <w:rPr>
                <w:rFonts w:ascii="Times New Roman" w:eastAsia="Times New Roman" w:hAnsi="Times New Roman" w:cs="Times New Roman"/>
                <w:lang w:eastAsia="lv-LV"/>
              </w:rPr>
              <w:t>.</w:t>
            </w:r>
          </w:p>
        </w:tc>
        <w:tc>
          <w:tcPr>
            <w:tcW w:w="0" w:type="auto"/>
            <w:vAlign w:val="center"/>
            <w:hideMark/>
          </w:tcPr>
          <w:p w14:paraId="1D586EF2"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pielāgot aktivitāšu parametrus, grūtības pakāpi, norises ātrumu, vizuālos vai skaņas stimulus vai citus lietotāja vajadzībām būtiskus iestatījumus.</w:t>
            </w:r>
          </w:p>
        </w:tc>
      </w:tr>
      <w:tr w:rsidR="00291438" w:rsidRPr="007D1301" w14:paraId="0D54F69D" w14:textId="77777777" w:rsidTr="00567321">
        <w:trPr>
          <w:tblCellSpacing w:w="15" w:type="dxa"/>
        </w:trPr>
        <w:tc>
          <w:tcPr>
            <w:tcW w:w="0" w:type="auto"/>
            <w:vAlign w:val="center"/>
            <w:hideMark/>
          </w:tcPr>
          <w:p w14:paraId="7117F513" w14:textId="522B4B01"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28</w:t>
            </w:r>
            <w:r w:rsidR="00291438" w:rsidRPr="007D1301">
              <w:rPr>
                <w:rFonts w:ascii="Times New Roman" w:eastAsia="Times New Roman" w:hAnsi="Times New Roman" w:cs="Times New Roman"/>
                <w:lang w:eastAsia="lv-LV"/>
              </w:rPr>
              <w:t>.</w:t>
            </w:r>
          </w:p>
        </w:tc>
        <w:tc>
          <w:tcPr>
            <w:tcW w:w="0" w:type="auto"/>
            <w:vAlign w:val="center"/>
            <w:hideMark/>
          </w:tcPr>
          <w:p w14:paraId="3F21C37A"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Ja sistēmā tiek izmantots bezvadu tīkla savienojums, tai jāatbalsta vismaz </w:t>
            </w:r>
            <w:proofErr w:type="spellStart"/>
            <w:r w:rsidRPr="007D1301">
              <w:rPr>
                <w:rFonts w:ascii="Times New Roman" w:eastAsia="Times New Roman" w:hAnsi="Times New Roman" w:cs="Times New Roman"/>
                <w:lang w:eastAsia="lv-LV"/>
              </w:rPr>
              <w:t>Wi-Fi</w:t>
            </w:r>
            <w:proofErr w:type="spellEnd"/>
            <w:r w:rsidRPr="007D1301">
              <w:rPr>
                <w:rFonts w:ascii="Times New Roman" w:eastAsia="Times New Roman" w:hAnsi="Times New Roman" w:cs="Times New Roman"/>
                <w:lang w:eastAsia="lv-LV"/>
              </w:rPr>
              <w:t xml:space="preserve"> 5 jeb IEEE 802.11ac vai jaunāks, vai funkcionāli līdzvērtīgs bezvadu sakaru risinājums.</w:t>
            </w:r>
          </w:p>
        </w:tc>
      </w:tr>
      <w:tr w:rsidR="00291438" w:rsidRPr="007D1301" w14:paraId="54267A82" w14:textId="77777777" w:rsidTr="00567321">
        <w:trPr>
          <w:tblCellSpacing w:w="15" w:type="dxa"/>
        </w:trPr>
        <w:tc>
          <w:tcPr>
            <w:tcW w:w="0" w:type="auto"/>
            <w:vAlign w:val="center"/>
            <w:hideMark/>
          </w:tcPr>
          <w:p w14:paraId="0F85AFF7" w14:textId="61E95228"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29</w:t>
            </w:r>
            <w:r w:rsidR="00291438" w:rsidRPr="007D1301">
              <w:rPr>
                <w:rFonts w:ascii="Times New Roman" w:eastAsia="Times New Roman" w:hAnsi="Times New Roman" w:cs="Times New Roman"/>
                <w:lang w:eastAsia="lv-LV"/>
              </w:rPr>
              <w:t>.</w:t>
            </w:r>
          </w:p>
        </w:tc>
        <w:tc>
          <w:tcPr>
            <w:tcW w:w="0" w:type="auto"/>
            <w:vAlign w:val="center"/>
            <w:hideMark/>
          </w:tcPr>
          <w:p w14:paraId="16BC62C9"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programmatūras un, ja attiecināms, </w:t>
            </w:r>
            <w:proofErr w:type="spellStart"/>
            <w:r w:rsidRPr="007D1301">
              <w:rPr>
                <w:rFonts w:ascii="Times New Roman" w:eastAsia="Times New Roman" w:hAnsi="Times New Roman" w:cs="Times New Roman"/>
                <w:lang w:eastAsia="lv-LV"/>
              </w:rPr>
              <w:t>aparātprogrammatūras</w:t>
            </w:r>
            <w:proofErr w:type="spellEnd"/>
            <w:r w:rsidRPr="007D1301">
              <w:rPr>
                <w:rFonts w:ascii="Times New Roman" w:eastAsia="Times New Roman" w:hAnsi="Times New Roman" w:cs="Times New Roman"/>
                <w:lang w:eastAsia="lv-LV"/>
              </w:rPr>
              <w:t xml:space="preserve"> atjaunināšanas iespēja.</w:t>
            </w:r>
          </w:p>
        </w:tc>
      </w:tr>
      <w:tr w:rsidR="00291438" w:rsidRPr="007D1301" w14:paraId="491C27FF" w14:textId="77777777" w:rsidTr="00567321">
        <w:trPr>
          <w:tblCellSpacing w:w="15" w:type="dxa"/>
        </w:trPr>
        <w:tc>
          <w:tcPr>
            <w:tcW w:w="0" w:type="auto"/>
            <w:vAlign w:val="center"/>
            <w:hideMark/>
          </w:tcPr>
          <w:p w14:paraId="63369D9F" w14:textId="4F01BED8"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r w:rsidR="00F12E2A">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vAlign w:val="center"/>
            <w:hideMark/>
          </w:tcPr>
          <w:p w14:paraId="4149D925"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interaktīvā satura attēlošana un izmantošana bez papildu aprīkojuma iegādes. Ja darbībai nepieciešams ārējs dators, vadības modulis, kustību sensors, kamera vai cita ierīce, tai jābūt iekļautai piegādes komplektā.</w:t>
            </w:r>
          </w:p>
        </w:tc>
      </w:tr>
      <w:tr w:rsidR="00291438" w:rsidRPr="007D1301" w14:paraId="16901398" w14:textId="77777777" w:rsidTr="00567321">
        <w:trPr>
          <w:tblCellSpacing w:w="15" w:type="dxa"/>
        </w:trPr>
        <w:tc>
          <w:tcPr>
            <w:tcW w:w="0" w:type="auto"/>
            <w:vAlign w:val="center"/>
            <w:hideMark/>
          </w:tcPr>
          <w:p w14:paraId="07859573" w14:textId="1103370B"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r w:rsidR="00F12E2A">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vAlign w:val="center"/>
            <w:hideMark/>
          </w:tcPr>
          <w:p w14:paraId="2AC3047E" w14:textId="31E2ADBC" w:rsidR="00291438" w:rsidRPr="007D1301" w:rsidRDefault="00291438" w:rsidP="00BA2CFA">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Iekārtas korpusam, stiprinājumiem, </w:t>
            </w:r>
            <w:r w:rsidR="00BA2CFA" w:rsidRPr="007D1301">
              <w:rPr>
                <w:rFonts w:ascii="Times New Roman" w:eastAsia="Times New Roman" w:hAnsi="Times New Roman" w:cs="Times New Roman"/>
                <w:lang w:eastAsia="lv-LV"/>
              </w:rPr>
              <w:t xml:space="preserve">mobilajam </w:t>
            </w:r>
            <w:r w:rsidRPr="007D1301">
              <w:rPr>
                <w:rFonts w:ascii="Times New Roman" w:eastAsia="Times New Roman" w:hAnsi="Times New Roman" w:cs="Times New Roman"/>
                <w:lang w:eastAsia="lv-LV"/>
              </w:rPr>
              <w:t>statīvam un citiem konstrukcijas elementiem jābūt stabiliem un bez viegli pieejamām asām malām, izvirzītiem stiprinājumiem vai citiem traumatiskiem elementiem.</w:t>
            </w:r>
          </w:p>
        </w:tc>
      </w:tr>
      <w:tr w:rsidR="00A92444" w:rsidRPr="007D1301" w14:paraId="264F4687" w14:textId="77777777" w:rsidTr="00567321">
        <w:trPr>
          <w:tblCellSpacing w:w="15" w:type="dxa"/>
        </w:trPr>
        <w:tc>
          <w:tcPr>
            <w:tcW w:w="0" w:type="auto"/>
            <w:vAlign w:val="center"/>
          </w:tcPr>
          <w:p w14:paraId="0AB9D45B" w14:textId="5EB7FF39" w:rsidR="00A92444"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32.</w:t>
            </w:r>
          </w:p>
        </w:tc>
        <w:tc>
          <w:tcPr>
            <w:tcW w:w="0" w:type="auto"/>
            <w:vAlign w:val="center"/>
          </w:tcPr>
          <w:p w14:paraId="16145D62" w14:textId="640B6521" w:rsidR="00A92444" w:rsidRPr="007D1301" w:rsidRDefault="00A92444" w:rsidP="00492DB3">
            <w:pPr>
              <w:spacing w:after="0" w:line="240" w:lineRule="auto"/>
              <w:jc w:val="both"/>
              <w:outlineLvl w:val="2"/>
              <w:rPr>
                <w:rFonts w:ascii="Times New Roman" w:eastAsia="Times New Roman" w:hAnsi="Times New Roman" w:cs="Times New Roman"/>
                <w:lang w:eastAsia="lv-LV"/>
              </w:rPr>
            </w:pPr>
            <w:proofErr w:type="spellStart"/>
            <w:r w:rsidRPr="005148B6">
              <w:rPr>
                <w:rFonts w:ascii="Times New Roman" w:eastAsia="Times New Roman" w:hAnsi="Times New Roman" w:cs="Times New Roman"/>
                <w:lang w:eastAsia="lv-LV"/>
              </w:rPr>
              <w:t>Monitor</w:t>
            </w:r>
            <w:r w:rsidR="00492DB3" w:rsidRPr="005148B6">
              <w:rPr>
                <w:rFonts w:ascii="Times New Roman" w:eastAsia="Times New Roman" w:hAnsi="Times New Roman" w:cs="Times New Roman"/>
                <w:lang w:eastAsia="lv-LV"/>
              </w:rPr>
              <w:t>atrogas</w:t>
            </w:r>
            <w:proofErr w:type="spellEnd"/>
            <w:r w:rsidR="00492DB3" w:rsidRPr="005148B6">
              <w:rPr>
                <w:rFonts w:ascii="Times New Roman" w:eastAsia="Times New Roman" w:hAnsi="Times New Roman" w:cs="Times New Roman"/>
                <w:lang w:eastAsia="lv-LV"/>
              </w:rPr>
              <w:t xml:space="preserve"> uz statīva, to </w:t>
            </w:r>
            <w:r w:rsidRPr="005148B6">
              <w:rPr>
                <w:rFonts w:ascii="Times New Roman" w:eastAsia="Times New Roman" w:hAnsi="Times New Roman" w:cs="Times New Roman"/>
                <w:lang w:eastAsia="lv-LV"/>
              </w:rPr>
              <w:t xml:space="preserve"> var novietot dažādos leņķos un augstumos un tas ir pārvietojams.</w:t>
            </w:r>
          </w:p>
        </w:tc>
      </w:tr>
      <w:tr w:rsidR="005775F9" w:rsidRPr="007D1301" w14:paraId="662E8AA6" w14:textId="77777777" w:rsidTr="00567321">
        <w:trPr>
          <w:tblCellSpacing w:w="15" w:type="dxa"/>
        </w:trPr>
        <w:tc>
          <w:tcPr>
            <w:tcW w:w="0" w:type="auto"/>
            <w:vAlign w:val="center"/>
          </w:tcPr>
          <w:p w14:paraId="14DD4631" w14:textId="43635AEA" w:rsidR="005775F9"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33</w:t>
            </w:r>
            <w:r w:rsidR="005775F9" w:rsidRPr="007D1301">
              <w:rPr>
                <w:rFonts w:ascii="Times New Roman" w:eastAsia="Times New Roman" w:hAnsi="Times New Roman" w:cs="Times New Roman"/>
                <w:lang w:eastAsia="lv-LV"/>
              </w:rPr>
              <w:t>.</w:t>
            </w:r>
          </w:p>
        </w:tc>
        <w:tc>
          <w:tcPr>
            <w:tcW w:w="0" w:type="auto"/>
            <w:vAlign w:val="center"/>
          </w:tcPr>
          <w:p w14:paraId="07DA8BB6" w14:textId="710875B2" w:rsidR="005775F9" w:rsidRPr="007D1301" w:rsidRDefault="005775F9" w:rsidP="005775F9">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Mobilajam statīvam jābūt aprīkotam ar riteņiem un riteņu bloķēšanas mehānismiem.</w:t>
            </w:r>
          </w:p>
        </w:tc>
      </w:tr>
      <w:tr w:rsidR="00291438" w:rsidRPr="007D1301" w14:paraId="351AA5D5" w14:textId="77777777" w:rsidTr="00567321">
        <w:trPr>
          <w:tblCellSpacing w:w="15" w:type="dxa"/>
        </w:trPr>
        <w:tc>
          <w:tcPr>
            <w:tcW w:w="0" w:type="auto"/>
            <w:vAlign w:val="center"/>
            <w:hideMark/>
          </w:tcPr>
          <w:p w14:paraId="304C5C13" w14:textId="55A3AC81"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34</w:t>
            </w:r>
            <w:r w:rsidR="00291438" w:rsidRPr="007D1301">
              <w:rPr>
                <w:rFonts w:ascii="Times New Roman" w:eastAsia="Times New Roman" w:hAnsi="Times New Roman" w:cs="Times New Roman"/>
                <w:lang w:eastAsia="lv-LV"/>
              </w:rPr>
              <w:t>.</w:t>
            </w:r>
          </w:p>
        </w:tc>
        <w:tc>
          <w:tcPr>
            <w:tcW w:w="0" w:type="auto"/>
            <w:vAlign w:val="center"/>
            <w:hideMark/>
          </w:tcPr>
          <w:p w14:paraId="7C752508"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lietotāja izveidotā satura un iestatījumu saglabāšana lokāli, ārējā datu nesējā, </w:t>
            </w:r>
            <w:proofErr w:type="spellStart"/>
            <w:r w:rsidRPr="007D1301">
              <w:rPr>
                <w:rFonts w:ascii="Times New Roman" w:eastAsia="Times New Roman" w:hAnsi="Times New Roman" w:cs="Times New Roman"/>
                <w:lang w:eastAsia="lv-LV"/>
              </w:rPr>
              <w:t>mākoņpakalpojumā</w:t>
            </w:r>
            <w:proofErr w:type="spellEnd"/>
            <w:r w:rsidRPr="007D1301">
              <w:rPr>
                <w:rFonts w:ascii="Times New Roman" w:eastAsia="Times New Roman" w:hAnsi="Times New Roman" w:cs="Times New Roman"/>
                <w:lang w:eastAsia="lv-LV"/>
              </w:rPr>
              <w:t xml:space="preserve"> vai citā funkcionāli līdzvērtīgā veidā.</w:t>
            </w:r>
          </w:p>
        </w:tc>
      </w:tr>
      <w:tr w:rsidR="00291438" w:rsidRPr="007D1301" w14:paraId="6B645897" w14:textId="77777777" w:rsidTr="00567321">
        <w:trPr>
          <w:tblCellSpacing w:w="15" w:type="dxa"/>
        </w:trPr>
        <w:tc>
          <w:tcPr>
            <w:tcW w:w="0" w:type="auto"/>
            <w:vAlign w:val="center"/>
            <w:hideMark/>
          </w:tcPr>
          <w:p w14:paraId="5A58B505" w14:textId="031DC77B" w:rsidR="00291438" w:rsidRPr="007D1301" w:rsidRDefault="00F12E2A" w:rsidP="00291438">
            <w:pPr>
              <w:spacing w:after="0" w:line="240" w:lineRule="auto"/>
              <w:jc w:val="both"/>
              <w:outlineLvl w:val="2"/>
              <w:rPr>
                <w:rFonts w:ascii="Times New Roman" w:eastAsia="Times New Roman" w:hAnsi="Times New Roman" w:cs="Times New Roman"/>
                <w:lang w:eastAsia="lv-LV"/>
              </w:rPr>
            </w:pPr>
            <w:r>
              <w:rPr>
                <w:rFonts w:ascii="Times New Roman" w:eastAsia="Times New Roman" w:hAnsi="Times New Roman" w:cs="Times New Roman"/>
                <w:lang w:eastAsia="lv-LV"/>
              </w:rPr>
              <w:t>35</w:t>
            </w:r>
            <w:r w:rsidR="005775F9" w:rsidRPr="007D1301">
              <w:rPr>
                <w:rFonts w:ascii="Times New Roman" w:eastAsia="Times New Roman" w:hAnsi="Times New Roman" w:cs="Times New Roman"/>
                <w:lang w:eastAsia="lv-LV"/>
              </w:rPr>
              <w:t>.</w:t>
            </w:r>
          </w:p>
        </w:tc>
        <w:tc>
          <w:tcPr>
            <w:tcW w:w="0" w:type="auto"/>
            <w:vAlign w:val="center"/>
            <w:hideMark/>
          </w:tcPr>
          <w:p w14:paraId="18255616" w14:textId="77777777" w:rsidR="00291438" w:rsidRPr="007D1301" w:rsidRDefault="00291438" w:rsidP="00291438">
            <w:pPr>
              <w:spacing w:after="0" w:line="240" w:lineRule="auto"/>
              <w:jc w:val="both"/>
              <w:outlineLvl w:val="2"/>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programmatūrai jābūt savietojamai ar piedāvātajā komplektācijā iekļauto operētājsistēmu. Ja paredzēta savienošana ar ārēju datoru, jānodrošina savietojamība vismaz ar Windows 10 vai Windows 11, vai citu funkcionāli līdzvērtīgu operētājsistēmu.</w:t>
            </w:r>
          </w:p>
        </w:tc>
      </w:tr>
    </w:tbl>
    <w:p w14:paraId="03A78774" w14:textId="77777777" w:rsidR="00291438" w:rsidRPr="007D1301" w:rsidRDefault="00291438" w:rsidP="00291438">
      <w:pPr>
        <w:spacing w:after="0" w:line="240" w:lineRule="auto"/>
        <w:jc w:val="both"/>
        <w:outlineLvl w:val="2"/>
        <w:rPr>
          <w:rFonts w:ascii="Times New Roman" w:eastAsia="Times New Roman" w:hAnsi="Times New Roman" w:cs="Times New Roman"/>
          <w:b/>
          <w:bCs/>
          <w:lang w:eastAsia="lv-LV"/>
        </w:rPr>
      </w:pPr>
    </w:p>
    <w:p w14:paraId="4D04248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32F9985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2C56513F"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interaktīvais </w:t>
      </w:r>
      <w:proofErr w:type="spellStart"/>
      <w:r w:rsidRPr="007D1301">
        <w:rPr>
          <w:rFonts w:ascii="Times New Roman" w:eastAsia="Times New Roman" w:hAnsi="Times New Roman" w:cs="Times New Roman"/>
          <w:lang w:eastAsia="lv-LV"/>
        </w:rPr>
        <w:t>multisensorās</w:t>
      </w:r>
      <w:proofErr w:type="spellEnd"/>
      <w:r w:rsidRPr="007D1301">
        <w:rPr>
          <w:rFonts w:ascii="Times New Roman" w:eastAsia="Times New Roman" w:hAnsi="Times New Roman" w:cs="Times New Roman"/>
          <w:lang w:eastAsia="lv-LV"/>
        </w:rPr>
        <w:t xml:space="preserve"> stimulācijas ekrāns;</w:t>
      </w:r>
    </w:p>
    <w:p w14:paraId="0677993C"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standarta stiprinājuma, statīva vai cita droša novietošanas risinājuma komplekts;</w:t>
      </w:r>
    </w:p>
    <w:p w14:paraId="353E40E1"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interaktīvās darbības nodrošināšanai nepieciešamie sensori, kameras, vadības moduļi vai citas ierīces, ja tās nepieciešamas piedāvātā risinājuma darbībai;</w:t>
      </w:r>
    </w:p>
    <w:p w14:paraId="304BC66A"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darbībai nepieciešamā programmatūra un licences;</w:t>
      </w:r>
    </w:p>
    <w:p w14:paraId="66079FB4"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iekļautās interaktīvās aktivitātes un spēles;</w:t>
      </w:r>
    </w:p>
    <w:p w14:paraId="4D86BC5E"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barošanas, datu pārraides un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44F54547"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tālvadības pults, irbuļi vai citi vadības piederumi, ja tādi nepieciešami;</w:t>
      </w:r>
    </w:p>
    <w:p w14:paraId="106F9A8C"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un uzstādīšanas instrukcija;</w:t>
      </w:r>
    </w:p>
    <w:p w14:paraId="2488B9F6" w14:textId="77777777" w:rsidR="00291438" w:rsidRPr="007D1301" w:rsidRDefault="00291438" w:rsidP="00291438">
      <w:pPr>
        <w:numPr>
          <w:ilvl w:val="0"/>
          <w:numId w:val="46"/>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pārējie elementi, kas nepieciešami sistēmas uzstādīšanai, konfigurēšanai un pilnvērtīgai ekspluatācijai.</w:t>
      </w:r>
    </w:p>
    <w:p w14:paraId="2C52E8B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programmatūras lietošanai nepieciešama licence, tai jābūt spēkā vismaz visā garantijas periodā. Pretendentam tehniskajā piedāvājumā jānorāda licences termiņš, atjaunošanas nosacījumi un iespējamās izmaksas pēc sākotnējā licences termiņa beigām.</w:t>
      </w:r>
    </w:p>
    <w:p w14:paraId="03B5650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 iesniedzamā informācija</w:t>
      </w:r>
    </w:p>
    <w:p w14:paraId="60F0B2A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Pretendentam tehniskajā piedāvājumā jānorāda: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01D745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01871C"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A8EEA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55DCF0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90E22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41295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22EC165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FA108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5820B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40639D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22369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9411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diagonāle collās.</w:t>
            </w:r>
          </w:p>
        </w:tc>
      </w:tr>
      <w:tr w:rsidR="00291438" w:rsidRPr="007D1301" w14:paraId="5DD4B3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91993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B0CDD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izšķirtspēja pikseļos.</w:t>
            </w:r>
          </w:p>
        </w:tc>
      </w:tr>
      <w:tr w:rsidR="00291438" w:rsidRPr="007D1301" w14:paraId="42D5BA5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E9AC0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A09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Displeja tehnoloģija.</w:t>
            </w:r>
          </w:p>
        </w:tc>
      </w:tr>
      <w:tr w:rsidR="00291438" w:rsidRPr="007D1301" w14:paraId="70B27A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EC1072" w14:textId="287A5B67"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6</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3FCD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Lietotāju mijiedarbības tehnoloģijas veids un darbības apraksts.</w:t>
            </w:r>
          </w:p>
        </w:tc>
      </w:tr>
      <w:tr w:rsidR="00291438" w:rsidRPr="007D1301" w14:paraId="3EB935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030D8B" w14:textId="79114E37"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7</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2B35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Vienlaicīgi atbalstīto pieskāriena punktu vai lietotāju skaits.</w:t>
            </w:r>
          </w:p>
        </w:tc>
      </w:tr>
      <w:tr w:rsidR="00291438" w:rsidRPr="007D1301" w14:paraId="32DA06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70C390" w14:textId="27F295FC"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8</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0B196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 versija un galvenās funkcijas.</w:t>
            </w:r>
          </w:p>
        </w:tc>
      </w:tr>
      <w:tr w:rsidR="00291438" w:rsidRPr="007D1301" w14:paraId="19CF25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31358" w14:textId="20709DB8"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9</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7A16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aktivitāšu un spēļu skaits un kategorijas.</w:t>
            </w:r>
          </w:p>
        </w:tc>
      </w:tr>
      <w:tr w:rsidR="00291438" w:rsidRPr="007D1301" w14:paraId="29F1678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CCFCC0" w14:textId="1B5F6606"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091E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satura izveidošanas, rediģēšanas, importēšanas un saglabāšanas iespēju apraksts.</w:t>
            </w:r>
          </w:p>
        </w:tc>
      </w:tr>
      <w:tr w:rsidR="00291438" w:rsidRPr="007D1301" w14:paraId="4CEBA1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1CF005" w14:textId="35D9C74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30CB1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Atbalstītie attēlu, audio un video datņu formāti.</w:t>
            </w:r>
          </w:p>
        </w:tc>
      </w:tr>
      <w:tr w:rsidR="00291438" w:rsidRPr="007D1301" w14:paraId="4C5565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64FCC1" w14:textId="7EBEB320"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2</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417C9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Pieejamo pieslēgvietu veidi un skaits.</w:t>
            </w:r>
          </w:p>
        </w:tc>
      </w:tr>
      <w:tr w:rsidR="00291438" w:rsidRPr="007D1301" w14:paraId="56A013D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C653E" w14:textId="74EAC5A3"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3</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34B8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Atbalstītie vadu un bezvadu tīkla savienojumi.</w:t>
            </w:r>
          </w:p>
        </w:tc>
      </w:tr>
      <w:tr w:rsidR="00291438" w:rsidRPr="007D1301" w14:paraId="22DE881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26D0A9" w14:textId="6DACF785"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r w:rsidR="00F85FDD">
              <w:rPr>
                <w:rFonts w:ascii="Times New Roman" w:eastAsia="Times New Roman" w:hAnsi="Times New Roman" w:cs="Times New Roman"/>
                <w:lang w:eastAsia="lv-LV"/>
              </w:rPr>
              <w:t>4</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1FD9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Iebūvētā vai komplektācijā iekļautā operētājsistēma, ja attiecināms.</w:t>
            </w:r>
          </w:p>
        </w:tc>
      </w:tr>
      <w:tr w:rsidR="00291438" w:rsidRPr="007D1301" w14:paraId="5DDB94A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182017" w14:textId="1FA0AC85"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15</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93F99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Prasības ārējam datoram vai citai ierīcei, ja tāda nepieciešama.</w:t>
            </w:r>
          </w:p>
        </w:tc>
      </w:tr>
      <w:tr w:rsidR="00291438" w:rsidRPr="007D1301" w14:paraId="7CD6D89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E3F48F" w14:textId="72071FE3"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16</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29FC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Komplektācijā iekļauto komponentu, piederumu, kabeļu un stiprinājumu uzskaitījums.</w:t>
            </w:r>
          </w:p>
        </w:tc>
      </w:tr>
      <w:tr w:rsidR="00291438" w:rsidRPr="007D1301" w14:paraId="4C5E5D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3F1F8C" w14:textId="165F42CD"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17</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A2BC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licences veids, lietošanas termiņš un atjaunošanas nosacījumi.</w:t>
            </w:r>
          </w:p>
        </w:tc>
      </w:tr>
      <w:tr w:rsidR="00291438" w:rsidRPr="007D1301" w14:paraId="17FC23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242A1D" w14:textId="5F926559"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18</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7080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Programmatūras un </w:t>
            </w:r>
            <w:proofErr w:type="spellStart"/>
            <w:r w:rsidRPr="007D1301">
              <w:rPr>
                <w:rFonts w:ascii="Times New Roman" w:eastAsia="Times New Roman" w:hAnsi="Times New Roman" w:cs="Times New Roman"/>
                <w:lang w:eastAsia="lv-LV"/>
              </w:rPr>
              <w:t>aparātprogrammatūras</w:t>
            </w:r>
            <w:proofErr w:type="spellEnd"/>
            <w:r w:rsidRPr="007D1301">
              <w:rPr>
                <w:rFonts w:ascii="Times New Roman" w:eastAsia="Times New Roman" w:hAnsi="Times New Roman" w:cs="Times New Roman"/>
                <w:lang w:eastAsia="lv-LV"/>
              </w:rPr>
              <w:t xml:space="preserve"> atjaunināšanas kārtība.</w:t>
            </w:r>
          </w:p>
        </w:tc>
      </w:tr>
      <w:tr w:rsidR="00291438" w:rsidRPr="007D1301" w14:paraId="471D637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F364A5" w14:textId="0E46EDFD" w:rsidR="00291438" w:rsidRPr="007D1301" w:rsidRDefault="00F85FDD" w:rsidP="00291438">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19</w:t>
            </w:r>
            <w:r w:rsidR="00291438"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68F22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mēnešos.</w:t>
            </w:r>
          </w:p>
        </w:tc>
      </w:tr>
      <w:tr w:rsidR="00291438" w:rsidRPr="007D1301" w14:paraId="14EF19E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7E45D1" w14:textId="5224B08A"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85FDD">
              <w:rPr>
                <w:rFonts w:ascii="Times New Roman" w:eastAsia="Times New Roman" w:hAnsi="Times New Roman" w:cs="Times New Roman"/>
                <w:lang w:eastAsia="lv-LV"/>
              </w:rPr>
              <w:t>0</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493E7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publiski pieejama ražotāja tīmekļvietnes norāde, kas apliecina piedāvātās preces tehniskos parametrus.</w:t>
            </w:r>
          </w:p>
        </w:tc>
      </w:tr>
      <w:tr w:rsidR="00291438" w:rsidRPr="007D1301" w14:paraId="48AC4F6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C17A41" w14:textId="64958FB9"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r w:rsidR="00F85FDD">
              <w:rPr>
                <w:rFonts w:ascii="Times New Roman" w:eastAsia="Times New Roman" w:hAnsi="Times New Roman" w:cs="Times New Roman"/>
                <w:lang w:eastAsia="lv-LV"/>
              </w:rPr>
              <w:t>1</w:t>
            </w:r>
            <w:r w:rsidRPr="007D1301">
              <w:rPr>
                <w:rFonts w:ascii="Times New Roman" w:eastAsia="Times New Roman" w:hAnsi="Times New Roman" w:cs="Times New Roman"/>
                <w:lang w:eastAsia="lv-LV"/>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7BCE7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Atbilstības deklarācija vai apliecinājums, ka tā tiks iesniegta kopā ar preci.</w:t>
            </w:r>
          </w:p>
        </w:tc>
      </w:tr>
    </w:tbl>
    <w:p w14:paraId="156FB1D0"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790528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Pretendents ir tiesīgs piedāvāt ekvivalentu interaktīvu </w:t>
      </w:r>
      <w:proofErr w:type="spellStart"/>
      <w:r w:rsidRPr="007D1301">
        <w:rPr>
          <w:rFonts w:ascii="Times New Roman" w:eastAsia="Times New Roman" w:hAnsi="Times New Roman" w:cs="Times New Roman"/>
          <w:lang w:eastAsia="lv-LV"/>
        </w:rPr>
        <w:t>multisensorās</w:t>
      </w:r>
      <w:proofErr w:type="spellEnd"/>
      <w:r w:rsidRPr="007D1301">
        <w:rPr>
          <w:rFonts w:ascii="Times New Roman" w:eastAsia="Times New Roman" w:hAnsi="Times New Roman" w:cs="Times New Roman"/>
          <w:lang w:eastAsia="lv-LV"/>
        </w:rPr>
        <w:t xml:space="preserve"> stimulācijas sistēmu, kas nodrošina ne mazāku funkcionalitāti un pilnībā atbilst tehniskajā specifikācijā noteiktajām minimālajām prasībām.</w:t>
      </w:r>
    </w:p>
    <w:p w14:paraId="55E793C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pretendents piedāvā ekvivalentu risinājumu, tam tehniskajā piedāvājumā jānorāda katras tehniskās prasības izpilde un jāiesniedz ražotāja tehniskā dokumentācija vai citi objektīvi pārbaudāmi pierādījumi, kas apliecina piedāvātā risinājuma atbilstību. Vispārīgs pretendenta apliecinājums bez pārbaudāmas tehniskās informācijas nav uzskatāms par pietiekamu atbilstības pierādījumu.</w:t>
      </w:r>
    </w:p>
    <w:p w14:paraId="301CD4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5D053DA8" w14:textId="77777777" w:rsidR="00291438" w:rsidRPr="007D1301" w:rsidRDefault="00291438" w:rsidP="00291438">
      <w:pPr>
        <w:shd w:val="clear" w:color="auto" w:fill="83CAEB"/>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4. Mobilā interaktīvās projekcijas sistēma ar elektriski regulējamu statīvu</w:t>
      </w:r>
    </w:p>
    <w:p w14:paraId="2D1B386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Daudzums: 1 gab.</w:t>
      </w:r>
    </w:p>
    <w:p w14:paraId="085000F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Mobilā interaktīvās projekcijas sistēma paredzēta </w:t>
      </w:r>
      <w:proofErr w:type="spellStart"/>
      <w:r w:rsidRPr="007D1301">
        <w:rPr>
          <w:rFonts w:ascii="Times New Roman" w:eastAsia="Times New Roman" w:hAnsi="Times New Roman" w:cs="Times New Roman"/>
          <w:lang w:eastAsia="lv-LV"/>
        </w:rPr>
        <w:t>multisensoro</w:t>
      </w:r>
      <w:proofErr w:type="spellEnd"/>
      <w:r w:rsidRPr="007D1301">
        <w:rPr>
          <w:rFonts w:ascii="Times New Roman" w:eastAsia="Times New Roman" w:hAnsi="Times New Roman" w:cs="Times New Roman"/>
          <w:lang w:eastAsia="lv-LV"/>
        </w:rPr>
        <w:t xml:space="preserve"> aktivitāšu, kustību veicinošu uzdevumu, izziņas aktivitāšu un mācību procesa nodrošināšanai izglītojamajiem ar redzes, attīstības, komunikācijas un citiem funkcionāliem traucējumiem. Sistēmai jānodrošina interaktīva attēla projicēšana uz grīdas, galda virsmas, sienas vai citas piemērotas virsmas.</w:t>
      </w:r>
    </w:p>
    <w:p w14:paraId="0040ED8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CCAE42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E41A12"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C904D3"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Prasība</w:t>
            </w:r>
          </w:p>
        </w:tc>
      </w:tr>
      <w:tr w:rsidR="00291438" w:rsidRPr="007D1301" w14:paraId="34AC63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A05D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3B580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interaktīva attēla vai aktivitāšu projicēšana uz līdzenas virsmas.</w:t>
            </w:r>
          </w:p>
        </w:tc>
      </w:tr>
      <w:tr w:rsidR="00291438" w:rsidRPr="007D1301" w14:paraId="29E206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6F1B7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7EBB3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lietotāja kustību, pieskārienu, žestu vai citu darbību atpazīšana un mijiedarbība ar projicēto saturu.</w:t>
            </w:r>
          </w:p>
        </w:tc>
      </w:tr>
      <w:tr w:rsidR="00291438" w:rsidRPr="007D1301" w14:paraId="6E4AA25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2ABE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CEEC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pārvietojamai starp dažādām telpām izglītības iestādē.</w:t>
            </w:r>
          </w:p>
        </w:tc>
      </w:tr>
      <w:tr w:rsidR="00291438" w:rsidRPr="007D1301" w14:paraId="585842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332A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FA45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elektriski regulējamu statīvu.</w:t>
            </w:r>
          </w:p>
        </w:tc>
      </w:tr>
      <w:tr w:rsidR="00291438" w:rsidRPr="007D1301" w14:paraId="47AF7C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F265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3FABD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Statīvam jānodrošina augstuma regulēšana vismaz 50 cm diapazonā.</w:t>
            </w:r>
          </w:p>
        </w:tc>
      </w:tr>
      <w:tr w:rsidR="00291438" w:rsidRPr="007D1301" w14:paraId="05E637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42FD4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FAC86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Statīvam jābūt aprīkotam ar riteņiem un riteņu bloķēšanas mehānismiem.</w:t>
            </w:r>
          </w:p>
        </w:tc>
      </w:tr>
      <w:tr w:rsidR="00291438" w:rsidRPr="007D1301" w14:paraId="682D7B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F222F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35208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 konstrukcijai jānodrošina stabilitāte visā regulēšanas diapazonā.</w:t>
            </w:r>
          </w:p>
        </w:tc>
      </w:tr>
      <w:tr w:rsidR="00291438" w:rsidRPr="007D1301" w14:paraId="6AE8F9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ECF69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BC67D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sistēmai jānodrošina </w:t>
            </w:r>
            <w:proofErr w:type="spellStart"/>
            <w:r w:rsidRPr="007D1301">
              <w:rPr>
                <w:rFonts w:ascii="Times New Roman" w:eastAsia="Times New Roman" w:hAnsi="Times New Roman" w:cs="Times New Roman"/>
                <w:lang w:eastAsia="lv-LV"/>
              </w:rPr>
              <w:t>pilnkrāsu</w:t>
            </w:r>
            <w:proofErr w:type="spellEnd"/>
            <w:r w:rsidRPr="007D1301">
              <w:rPr>
                <w:rFonts w:ascii="Times New Roman" w:eastAsia="Times New Roman" w:hAnsi="Times New Roman" w:cs="Times New Roman"/>
                <w:lang w:eastAsia="lv-LV"/>
              </w:rPr>
              <w:t xml:space="preserve"> attēlojums.</w:t>
            </w:r>
          </w:p>
        </w:tc>
      </w:tr>
      <w:tr w:rsidR="00291438" w:rsidRPr="007D1301" w14:paraId="3AC0BC2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A92B4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EEB5C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izšķirtspēja nedrīkst būt zemāka par </w:t>
            </w:r>
            <w:proofErr w:type="spellStart"/>
            <w:r w:rsidRPr="007D1301">
              <w:rPr>
                <w:rFonts w:ascii="Times New Roman" w:eastAsia="Times New Roman" w:hAnsi="Times New Roman" w:cs="Times New Roman"/>
                <w:lang w:eastAsia="lv-LV"/>
              </w:rPr>
              <w:t>Full</w:t>
            </w:r>
            <w:proofErr w:type="spellEnd"/>
            <w:r w:rsidRPr="007D1301">
              <w:rPr>
                <w:rFonts w:ascii="Times New Roman" w:eastAsia="Times New Roman" w:hAnsi="Times New Roman" w:cs="Times New Roman"/>
                <w:lang w:eastAsia="lv-LV"/>
              </w:rPr>
              <w:t xml:space="preserve"> HD (1920 × 1080).</w:t>
            </w:r>
          </w:p>
        </w:tc>
      </w:tr>
      <w:tr w:rsidR="00291438" w:rsidRPr="007D1301" w14:paraId="73B673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001A9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8B93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gaismas plūsmai jābūt ne mazākai par 3000 ANSI </w:t>
            </w:r>
            <w:proofErr w:type="spellStart"/>
            <w:r w:rsidRPr="007D1301">
              <w:rPr>
                <w:rFonts w:ascii="Times New Roman" w:eastAsia="Times New Roman" w:hAnsi="Times New Roman" w:cs="Times New Roman"/>
                <w:lang w:eastAsia="lv-LV"/>
              </w:rPr>
              <w:t>lūmeniem</w:t>
            </w:r>
            <w:proofErr w:type="spellEnd"/>
            <w:r w:rsidRPr="007D1301">
              <w:rPr>
                <w:rFonts w:ascii="Times New Roman" w:eastAsia="Times New Roman" w:hAnsi="Times New Roman" w:cs="Times New Roman"/>
                <w:lang w:eastAsia="lv-LV"/>
              </w:rPr>
              <w:t xml:space="preserve"> vai funkcionāli līdzvērtīgai redzamībai normālos telpas apgaismojuma apstākļos.</w:t>
            </w:r>
          </w:p>
        </w:tc>
      </w:tr>
      <w:tr w:rsidR="00291438" w:rsidRPr="007D1301" w14:paraId="467CF3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6DA3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2FAFED" w14:textId="423F3F7B" w:rsidR="00291438" w:rsidRPr="007D1301" w:rsidRDefault="00291438" w:rsidP="00492DB3">
            <w:pPr>
              <w:spacing w:after="0" w:line="240" w:lineRule="auto"/>
              <w:jc w:val="both"/>
              <w:rPr>
                <w:rFonts w:ascii="Times New Roman" w:eastAsia="Times New Roman" w:hAnsi="Times New Roman" w:cs="Times New Roman"/>
                <w:lang w:eastAsia="lv-LV"/>
              </w:rPr>
            </w:pPr>
            <w:r w:rsidRPr="005148B6">
              <w:rPr>
                <w:rFonts w:ascii="Times New Roman" w:eastAsia="Times New Roman" w:hAnsi="Times New Roman" w:cs="Times New Roman"/>
                <w:lang w:eastAsia="lv-LV"/>
              </w:rPr>
              <w:t xml:space="preserve">Sistēmai jānodrošina regulējams projekcijas laukums ar minimālo aktīvo interaktīvo zonu ne mazāku par </w:t>
            </w:r>
            <w:r w:rsidR="00492DB3" w:rsidRPr="005148B6">
              <w:rPr>
                <w:rFonts w:ascii="Times New Roman" w:eastAsia="Times New Roman" w:hAnsi="Times New Roman" w:cs="Times New Roman"/>
                <w:lang w:eastAsia="lv-LV"/>
              </w:rPr>
              <w:t>0,8</w:t>
            </w:r>
            <w:r w:rsidRPr="005148B6">
              <w:rPr>
                <w:rFonts w:ascii="Times New Roman" w:eastAsia="Times New Roman" w:hAnsi="Times New Roman" w:cs="Times New Roman"/>
                <w:lang w:eastAsia="lv-LV"/>
              </w:rPr>
              <w:t xml:space="preserve"> m </w:t>
            </w:r>
            <w:r w:rsidR="00492DB3" w:rsidRPr="005148B6">
              <w:rPr>
                <w:rFonts w:ascii="Times New Roman" w:eastAsia="Times New Roman" w:hAnsi="Times New Roman" w:cs="Times New Roman"/>
                <w:lang w:eastAsia="lv-LV"/>
              </w:rPr>
              <w:t xml:space="preserve"> līdz 2,4 m</w:t>
            </w:r>
          </w:p>
        </w:tc>
      </w:tr>
      <w:tr w:rsidR="00291438" w:rsidRPr="007D1301" w14:paraId="0EE726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8D14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65BB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projekcijas izmantošana vismaz uz grīdas un galda virsmas.</w:t>
            </w:r>
          </w:p>
        </w:tc>
      </w:tr>
      <w:tr w:rsidR="00291438" w:rsidRPr="007D1301" w14:paraId="65FCD4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BFA7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795D4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programmatūru interaktīvu izglītojošu aktivitāšu nodrošināšanai.</w:t>
            </w:r>
          </w:p>
        </w:tc>
      </w:tr>
      <w:tr w:rsidR="00291438" w:rsidRPr="007D1301" w14:paraId="1E1C3C9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6FF1B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989F1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20 dažādām interaktīvām aktivitātēm, spēlēm vai mācību uzdevumiem.</w:t>
            </w:r>
          </w:p>
        </w:tc>
      </w:tr>
      <w:tr w:rsidR="00291438" w:rsidRPr="007D1301" w14:paraId="73BADC5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4DB4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13EEB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Programmatūrā jābūt pieejamām vismaz 5 aktivitāšu kategorijām (piemēram, motorikas attīstīšana, uzmanības attīstīšana, komunikācija, valodas prasmes, matemātiskā domāšana) vai līdzvērtīgam funkcionalitātes sadalījumam.</w:t>
            </w:r>
          </w:p>
        </w:tc>
      </w:tr>
      <w:tr w:rsidR="00291438" w:rsidRPr="007D1301" w14:paraId="496E04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A3F65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2DF71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pievienot, veidot, rediģēt un saglabāt lietotāja saturu.</w:t>
            </w:r>
          </w:p>
        </w:tc>
      </w:tr>
      <w:tr w:rsidR="00291438" w:rsidRPr="007D1301" w14:paraId="416A0C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AAC5D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74C9A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iespēja importēt attēlus, audio un video datnes.</w:t>
            </w:r>
          </w:p>
        </w:tc>
      </w:tr>
      <w:tr w:rsidR="00291438" w:rsidRPr="007D1301" w14:paraId="152FA6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700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5732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Programmatūrai jānodrošina aktivitāšu parametru un grūtības pakāpes pielāgošana.</w:t>
            </w:r>
          </w:p>
        </w:tc>
      </w:tr>
      <w:tr w:rsidR="00291438" w:rsidRPr="007D1301" w14:paraId="6972728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01A5A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3DA1B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izmantošanai speciālās izglītības vidē.</w:t>
            </w:r>
          </w:p>
        </w:tc>
      </w:tr>
      <w:tr w:rsidR="00291438" w:rsidRPr="007D1301" w14:paraId="398896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9F841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9B86A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piemērotai gan grupu aktivitātēm, gan individuālām nodarbībām.</w:t>
            </w:r>
          </w:p>
        </w:tc>
      </w:tr>
      <w:tr w:rsidR="00291438" w:rsidRPr="007D1301" w14:paraId="4BBEA46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F9AF5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C90B2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vairāku lietotāju vienlaicīga iesaiste vai funkcionāli līdzvērtīga vairāku lietotāju mijiedarbība.</w:t>
            </w:r>
          </w:p>
        </w:tc>
      </w:tr>
      <w:tr w:rsidR="00291438" w:rsidRPr="007D1301" w14:paraId="580AD3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B4C75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07E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Lietotāju darbību uztveršanai jāspēj vienlaikus identificēt vismaz 2 lietotājus vai jānodrošina funkcionāli līdzvērtīga vairāku lietotāju darbības atpazīšana.</w:t>
            </w:r>
          </w:p>
        </w:tc>
      </w:tr>
      <w:tr w:rsidR="00291438" w:rsidRPr="007D1301" w14:paraId="59C7375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58FDB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0995D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reakcija uz lietotāja kustībām bez lietošanu būtiski traucējošas aiztures.</w:t>
            </w:r>
          </w:p>
        </w:tc>
      </w:tr>
      <w:tr w:rsidR="00291438" w:rsidRPr="007D1301" w14:paraId="0933FA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A21E2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6C98F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jābūt aprīkotai ar integrētu vai komplektā iekļautu audio sistēmu.</w:t>
            </w:r>
          </w:p>
        </w:tc>
      </w:tr>
      <w:tr w:rsidR="00291438" w:rsidRPr="007D1301" w14:paraId="03F8FA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EBB8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DD0A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sistēmas nominālajai jaudai jābūt ne mazākai par 20 W RMS vai funkcionāli līdzvērtīgai.</w:t>
            </w:r>
          </w:p>
        </w:tc>
      </w:tr>
      <w:tr w:rsidR="00291438" w:rsidRPr="007D1301" w14:paraId="3AA37C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B3550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252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iespēja pieslēgt ārējas ierīces, piemēram, datoru, datu nesēju vai multivides avotu.</w:t>
            </w:r>
          </w:p>
        </w:tc>
      </w:tr>
      <w:tr w:rsidR="00291438" w:rsidRPr="007D1301" w14:paraId="3276B82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FB2D7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0B102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jābūt aprīkotai vismaz ar 2 USB pieslēgvietām un 1 HDMI pieslēgvietu vai funkcionāli līdzvērtīgām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iespējām.</w:t>
            </w:r>
          </w:p>
        </w:tc>
      </w:tr>
      <w:tr w:rsidR="00291438" w:rsidRPr="007D1301" w14:paraId="3AA6536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8374C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24C4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Sistēmai jānodrošina tīkla savienojums, izmantojot </w:t>
            </w:r>
            <w:proofErr w:type="spellStart"/>
            <w:r w:rsidRPr="007D1301">
              <w:rPr>
                <w:rFonts w:ascii="Times New Roman" w:eastAsia="Times New Roman" w:hAnsi="Times New Roman" w:cs="Times New Roman"/>
                <w:lang w:eastAsia="lv-LV"/>
              </w:rPr>
              <w:t>Ethernet</w:t>
            </w:r>
            <w:proofErr w:type="spellEnd"/>
            <w:r w:rsidRPr="007D1301">
              <w:rPr>
                <w:rFonts w:ascii="Times New Roman" w:eastAsia="Times New Roman" w:hAnsi="Times New Roman" w:cs="Times New Roman"/>
                <w:lang w:eastAsia="lv-LV"/>
              </w:rPr>
              <w:t xml:space="preserve"> (RJ-45), </w:t>
            </w:r>
            <w:proofErr w:type="spellStart"/>
            <w:r w:rsidRPr="007D1301">
              <w:rPr>
                <w:rFonts w:ascii="Times New Roman" w:eastAsia="Times New Roman" w:hAnsi="Times New Roman" w:cs="Times New Roman"/>
                <w:lang w:eastAsia="lv-LV"/>
              </w:rPr>
              <w:t>Wi-Fi</w:t>
            </w:r>
            <w:proofErr w:type="spellEnd"/>
            <w:r w:rsidRPr="007D1301">
              <w:rPr>
                <w:rFonts w:ascii="Times New Roman" w:eastAsia="Times New Roman" w:hAnsi="Times New Roman" w:cs="Times New Roman"/>
                <w:lang w:eastAsia="lv-LV"/>
              </w:rPr>
              <w:t xml:space="preserve"> vai funkcionāli līdzvērtīgu risinājumu.</w:t>
            </w:r>
          </w:p>
        </w:tc>
      </w:tr>
      <w:tr w:rsidR="00291438" w:rsidRPr="007D1301" w14:paraId="19CC3A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D9D4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0B2E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Sistēmai jānodrošina programmatūras atjaunināšanas iespēja.</w:t>
            </w:r>
          </w:p>
        </w:tc>
      </w:tr>
      <w:tr w:rsidR="00291438" w:rsidRPr="007D1301" w14:paraId="763636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E6B6B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FCF45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sistēmas darbībai nepieciešami sensori, kameras, vadības moduļi vai dators, tiem jābūt iekļautiem piegādes komplektā.</w:t>
            </w:r>
          </w:p>
        </w:tc>
      </w:tr>
      <w:tr w:rsidR="00291438" w:rsidRPr="007D1301" w14:paraId="609306B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4DD1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0366F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Sistēmas darbībai nedrīkst būt nepieciešama papildu aparatūras vai programmatūras iegāde, izņemot piegādes komplektā iekļautos komponentus.</w:t>
            </w:r>
          </w:p>
        </w:tc>
      </w:tr>
      <w:tr w:rsidR="00291438" w:rsidRPr="007D1301" w14:paraId="69EAD3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75C8FE"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AC6D5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licencei jābūt iekļautai piegādes komplektā un derīgai vismaz garantijas periodā.</w:t>
            </w:r>
          </w:p>
        </w:tc>
      </w:tr>
      <w:tr w:rsidR="00291438" w:rsidRPr="007D1301" w14:paraId="47A4314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C8965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3BEA9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Konstrukcijai jābūt stabilai un drošai pārvietošanas un lietošanas laikā.</w:t>
            </w:r>
          </w:p>
        </w:tc>
      </w:tr>
      <w:tr w:rsidR="00291438" w:rsidRPr="007D1301" w14:paraId="20EAC3B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0312A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EFBB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Komplektā jāiekļauj visi elementi pilnvērtīgai darbībai, tai skaitā programmatūra, licences, statīvs, sensori, vadi un stiprinājumi.</w:t>
            </w:r>
          </w:p>
        </w:tc>
      </w:tr>
      <w:tr w:rsidR="00291438" w:rsidRPr="007D1301" w14:paraId="28497D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6444D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B1A66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jābūt jaunam, nelietotam un rūpnieciski ražotam.</w:t>
            </w:r>
          </w:p>
        </w:tc>
      </w:tr>
      <w:tr w:rsidR="00291438" w:rsidRPr="007D1301" w14:paraId="5ED918E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E7DE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4143F7"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Izstrādājumam jāatbilst piemērojamajām Eiropas Savienības drošuma un elektromagnētiskās savietojamības prasībām un jābūt marķētam ar CE zīmi.</w:t>
            </w:r>
          </w:p>
        </w:tc>
      </w:tr>
      <w:tr w:rsidR="00291438" w:rsidRPr="007D1301" w14:paraId="4CD3B7A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9DE66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DFB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instrukcijai jābūt latviešu vai angļu valodā.</w:t>
            </w:r>
          </w:p>
        </w:tc>
      </w:tr>
      <w:tr w:rsidR="00291438" w:rsidRPr="007D1301" w14:paraId="28B0D1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3888B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E267B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 nedrīkst būt īsāks par 24 mēnešiem no preces pieņemšanas dienas.</w:t>
            </w:r>
          </w:p>
        </w:tc>
      </w:tr>
    </w:tbl>
    <w:p w14:paraId="22652AA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Komplektācija</w:t>
      </w:r>
    </w:p>
    <w:p w14:paraId="1E2132B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jāiekļauj:</w:t>
      </w:r>
    </w:p>
    <w:p w14:paraId="7AA444BD"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mobilā interaktīvās projekcijas sistēma;</w:t>
      </w:r>
    </w:p>
    <w:p w14:paraId="0AEDFCD3"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elektriski regulējams mobilais statīvs;</w:t>
      </w:r>
    </w:p>
    <w:p w14:paraId="6708EF5C"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sistēmas darbībai nepieciešamie sensori, kameras un kustību uztveršanas ierīces;</w:t>
      </w:r>
    </w:p>
    <w:p w14:paraId="5CD38BEA"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vadības modulis vai dators, ja tas nepieciešams sistēmas darbībai;</w:t>
      </w:r>
    </w:p>
    <w:p w14:paraId="3AAB74A3"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 un visas nepieciešamās licences;</w:t>
      </w:r>
    </w:p>
    <w:p w14:paraId="5EA668E1"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 ja tā nav integrēta sistēmā;</w:t>
      </w:r>
    </w:p>
    <w:p w14:paraId="31126D82"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lastRenderedPageBreak/>
        <w:t xml:space="preserve">barošanas un </w:t>
      </w:r>
      <w:proofErr w:type="spellStart"/>
      <w:r w:rsidRPr="007D1301">
        <w:rPr>
          <w:rFonts w:ascii="Times New Roman" w:eastAsia="Times New Roman" w:hAnsi="Times New Roman" w:cs="Times New Roman"/>
          <w:lang w:eastAsia="lv-LV"/>
        </w:rPr>
        <w:t>pieslēguma</w:t>
      </w:r>
      <w:proofErr w:type="spellEnd"/>
      <w:r w:rsidRPr="007D1301">
        <w:rPr>
          <w:rFonts w:ascii="Times New Roman" w:eastAsia="Times New Roman" w:hAnsi="Times New Roman" w:cs="Times New Roman"/>
          <w:lang w:eastAsia="lv-LV"/>
        </w:rPr>
        <w:t xml:space="preserve"> kabeļi;</w:t>
      </w:r>
    </w:p>
    <w:p w14:paraId="2AFFF20A"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lietošanas un uzstādīšanas instrukcija latviešu vai angļu valodā;</w:t>
      </w:r>
    </w:p>
    <w:p w14:paraId="37F52CFF" w14:textId="77777777" w:rsidR="00291438" w:rsidRPr="007D1301" w:rsidRDefault="00291438" w:rsidP="00291438">
      <w:pPr>
        <w:numPr>
          <w:ilvl w:val="0"/>
          <w:numId w:val="47"/>
        </w:num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visi stiprinājumi, adapteri un pārējie elementi, kas nepieciešami pilnvērtīgai ekspluatācijai.</w:t>
      </w:r>
    </w:p>
    <w:p w14:paraId="53CBF16D"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Pretendentam tehniskajā piedāvājumā jānorāda: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CD9B0C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F9C4AE"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FB1821"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Iesniedzamā informācija</w:t>
            </w:r>
          </w:p>
        </w:tc>
      </w:tr>
      <w:tr w:rsidR="00291438" w:rsidRPr="007D1301" w14:paraId="3648D2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5FE02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27A09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Ražotājs.</w:t>
            </w:r>
          </w:p>
        </w:tc>
      </w:tr>
      <w:tr w:rsidR="00291438" w:rsidRPr="007D1301" w14:paraId="0659C7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B8506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F057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Precīzs modeļa nosaukums un modeļa numurs.</w:t>
            </w:r>
          </w:p>
        </w:tc>
      </w:tr>
      <w:tr w:rsidR="00291438" w:rsidRPr="007D1301" w14:paraId="6B39B6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4873D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FD0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Projekcijas tehnoloģija (piemēram, LCD, DLP, LED vai ekvivalenta).</w:t>
            </w:r>
          </w:p>
        </w:tc>
      </w:tr>
      <w:tr w:rsidR="00291438" w:rsidRPr="007D1301" w14:paraId="07A9F6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1100F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5E4C8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Projekcijas izšķirtspēja.</w:t>
            </w:r>
          </w:p>
        </w:tc>
      </w:tr>
      <w:tr w:rsidR="00291438" w:rsidRPr="007D1301" w14:paraId="1AD0368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52822F"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916E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 xml:space="preserve">Projekcijas gaismas plūsma (ANSI </w:t>
            </w:r>
            <w:proofErr w:type="spellStart"/>
            <w:r w:rsidRPr="007D1301">
              <w:rPr>
                <w:rFonts w:ascii="Times New Roman" w:eastAsia="Times New Roman" w:hAnsi="Times New Roman" w:cs="Times New Roman"/>
                <w:lang w:eastAsia="lv-LV"/>
              </w:rPr>
              <w:t>lūmeni</w:t>
            </w:r>
            <w:proofErr w:type="spellEnd"/>
            <w:r w:rsidRPr="007D1301">
              <w:rPr>
                <w:rFonts w:ascii="Times New Roman" w:eastAsia="Times New Roman" w:hAnsi="Times New Roman" w:cs="Times New Roman"/>
                <w:lang w:eastAsia="lv-LV"/>
              </w:rPr>
              <w:t>).</w:t>
            </w:r>
          </w:p>
        </w:tc>
      </w:tr>
      <w:tr w:rsidR="00291438" w:rsidRPr="007D1301" w14:paraId="7F8CA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C8524D"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0A207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Minimālais un maksimālais projekcijas laukuma izmērs.</w:t>
            </w:r>
          </w:p>
        </w:tc>
      </w:tr>
      <w:tr w:rsidR="00291438" w:rsidRPr="007D1301" w14:paraId="273F85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DF74A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8ADCA5" w14:textId="77777777" w:rsidR="00291438" w:rsidRPr="007D1301" w:rsidRDefault="00291438" w:rsidP="00291438">
            <w:pPr>
              <w:spacing w:after="0" w:line="240" w:lineRule="auto"/>
              <w:jc w:val="both"/>
              <w:rPr>
                <w:rFonts w:ascii="Times New Roman" w:eastAsia="Times New Roman" w:hAnsi="Times New Roman" w:cs="Times New Roman"/>
                <w:lang w:eastAsia="lv-LV"/>
              </w:rPr>
            </w:pPr>
            <w:proofErr w:type="spellStart"/>
            <w:r w:rsidRPr="007D1301">
              <w:rPr>
                <w:rFonts w:ascii="Times New Roman" w:eastAsia="Times New Roman" w:hAnsi="Times New Roman" w:cs="Times New Roman"/>
                <w:lang w:eastAsia="lv-LV"/>
              </w:rPr>
              <w:t>Interaktivitātes</w:t>
            </w:r>
            <w:proofErr w:type="spellEnd"/>
            <w:r w:rsidRPr="007D1301">
              <w:rPr>
                <w:rFonts w:ascii="Times New Roman" w:eastAsia="Times New Roman" w:hAnsi="Times New Roman" w:cs="Times New Roman"/>
                <w:lang w:eastAsia="lv-LV"/>
              </w:rPr>
              <w:t xml:space="preserve"> nodrošināšanas tehnoloģijas apraksts.</w:t>
            </w:r>
          </w:p>
        </w:tc>
      </w:tr>
      <w:tr w:rsidR="00291438" w:rsidRPr="007D1301" w14:paraId="6CA3BA8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F9031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F93644"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Vienlaikus atbalstīto lietotāju skaits.</w:t>
            </w:r>
          </w:p>
        </w:tc>
      </w:tr>
      <w:tr w:rsidR="00291438" w:rsidRPr="007D1301" w14:paraId="572E0EB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378F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7AC6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Statīva minimālais un maksimālais darba augstums.</w:t>
            </w:r>
          </w:p>
        </w:tc>
      </w:tr>
      <w:tr w:rsidR="00291438" w:rsidRPr="007D1301" w14:paraId="05AC41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F7918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966BA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Elektriskās regulācijas diapazons.</w:t>
            </w:r>
          </w:p>
        </w:tc>
      </w:tr>
      <w:tr w:rsidR="00291438" w:rsidRPr="007D1301" w14:paraId="338234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5E892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C0FBA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nosaukums un versija.</w:t>
            </w:r>
          </w:p>
        </w:tc>
      </w:tr>
      <w:tr w:rsidR="00291438" w:rsidRPr="007D1301" w14:paraId="73A858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2499EB"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31A58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Pieejamo aktivitāšu skaits un kategorijas.</w:t>
            </w:r>
          </w:p>
        </w:tc>
      </w:tr>
      <w:tr w:rsidR="00291438" w:rsidRPr="007D1301" w14:paraId="00D528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56324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2D8D5"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Lietotāja satura veidošanas un importēšanas iespēju apraksts.</w:t>
            </w:r>
          </w:p>
        </w:tc>
      </w:tr>
      <w:tr w:rsidR="00291438" w:rsidRPr="007D1301" w14:paraId="75C071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7E22D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B622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Audio sistēmas jauda.</w:t>
            </w:r>
          </w:p>
        </w:tc>
      </w:tr>
      <w:tr w:rsidR="00291438" w:rsidRPr="007D1301" w14:paraId="3472A3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BD046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5E4B11"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Pieejamās pieslēgvietas un to skaits.</w:t>
            </w:r>
          </w:p>
        </w:tc>
      </w:tr>
      <w:tr w:rsidR="00291438" w:rsidRPr="007D1301" w14:paraId="6ADC916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035E32"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172C3"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Tīkla savienojumu iespējas.</w:t>
            </w:r>
          </w:p>
        </w:tc>
      </w:tr>
      <w:tr w:rsidR="00291438" w:rsidRPr="007D1301" w14:paraId="2AE3430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C42D1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017B48"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Programmatūras licences veids un darbības termiņš.</w:t>
            </w:r>
          </w:p>
        </w:tc>
      </w:tr>
      <w:tr w:rsidR="00291438" w:rsidRPr="007D1301" w14:paraId="63235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8F8DD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41DF6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Piegādes komplektā iekļauto komponentu pilns uzskaitījums.</w:t>
            </w:r>
          </w:p>
        </w:tc>
      </w:tr>
      <w:tr w:rsidR="00291438" w:rsidRPr="007D1301" w14:paraId="67F2DC2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DC785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243E0"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Garantijas termiņš.</w:t>
            </w:r>
          </w:p>
        </w:tc>
      </w:tr>
      <w:tr w:rsidR="00291438" w:rsidRPr="007D1301" w14:paraId="1065CEB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F41CFA"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08A319"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Ražotāja tehniskā dokumentācija vai publiski pieejama ražotāja dokumentācija, kas apliecina norādīto tehnisko parametru atbilstību.</w:t>
            </w:r>
          </w:p>
        </w:tc>
      </w:tr>
    </w:tbl>
    <w:p w14:paraId="2CB8647A" w14:textId="77777777" w:rsidR="00291438" w:rsidRPr="007D1301" w:rsidRDefault="00291438" w:rsidP="00291438">
      <w:pPr>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Ekvivalences nosacījums</w:t>
      </w:r>
    </w:p>
    <w:p w14:paraId="38F36AEC"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Pretendents ir tiesīgs piedāvāt ekvivalentu mobilas interaktīvās projekcijas risinājumu ar elektriski regulējamu statīvu, kas nodrošina ne mazāku funkcionalitāti un pilnībā atbilst tehniskajā specifikācijā noteiktajām minimālajām prasībām.</w:t>
      </w:r>
    </w:p>
    <w:p w14:paraId="6D59A7F6" w14:textId="77777777" w:rsidR="00291438" w:rsidRPr="007D1301" w:rsidRDefault="00291438" w:rsidP="00291438">
      <w:pPr>
        <w:spacing w:after="0" w:line="240" w:lineRule="auto"/>
        <w:jc w:val="both"/>
        <w:rPr>
          <w:rFonts w:ascii="Times New Roman" w:eastAsia="Times New Roman" w:hAnsi="Times New Roman" w:cs="Times New Roman"/>
          <w:lang w:eastAsia="lv-LV"/>
        </w:rPr>
      </w:pPr>
      <w:r w:rsidRPr="007D1301">
        <w:rPr>
          <w:rFonts w:ascii="Times New Roman" w:eastAsia="Times New Roman" w:hAnsi="Times New Roman" w:cs="Times New Roman"/>
          <w:lang w:eastAsia="lv-LV"/>
        </w:rPr>
        <w:t>Ja tiek piedāvāts ekvivalents risinājums, pretendentam jāiesniedz objektīvi pārbaudāma ražotāja tehniskā dokumentācija, kas apliecina katras tehniskās prasības izpildi.</w:t>
      </w:r>
    </w:p>
    <w:p w14:paraId="238D8C78"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8529411" w14:textId="77777777"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5. Sensorā telts ar vizuālās stimulācijas un relaksācijas aprīkojumu</w:t>
      </w:r>
    </w:p>
    <w:p w14:paraId="6306F3B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1CBFAAE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000B9B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Sensorā telts paredzēta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izveidei, vizuālās stimulācijas, uzmanības koncentrēšanas, relaksācijas, emocionālās pašregulācijas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īstenošanai izglītojamajiem ar redzes, attīstības,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citiem funkcionāliem traucējumiem.</w:t>
      </w:r>
    </w:p>
    <w:p w14:paraId="58510A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konstrukcijai jānodrošina daļēji norobežota vide ar samazinātu ārējo vizuālo kairinājumu un integrētu vizuālās stimulācijas aprīkojumu.</w:t>
      </w:r>
    </w:p>
    <w:p w14:paraId="38134972"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1DCBEAB2">
          <v:rect id="_x0000_i1038" style="width:0;height:1.5pt" o:hralign="center" o:hrstd="t" o:hr="t" fillcolor="#a0a0a0" stroked="f"/>
        </w:pict>
      </w:r>
    </w:p>
    <w:p w14:paraId="56F55D2D"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18DCA6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045B1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286A9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350E03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9B41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DD200" w14:textId="77777777" w:rsidR="00291438" w:rsidRPr="007D1301" w:rsidRDefault="00291438" w:rsidP="00291438">
            <w:pPr>
              <w:spacing w:after="0" w:line="240" w:lineRule="auto"/>
              <w:jc w:val="both"/>
              <w:rPr>
                <w:rFonts w:ascii="Times New Roman" w:hAnsi="Times New Roman" w:cs="Times New Roman"/>
              </w:rPr>
            </w:pPr>
            <w:proofErr w:type="spellStart"/>
            <w:r w:rsidRPr="007D1301">
              <w:rPr>
                <w:rFonts w:ascii="Times New Roman" w:hAnsi="Times New Roman" w:cs="Times New Roman"/>
              </w:rPr>
              <w:t>Sensorajai</w:t>
            </w:r>
            <w:proofErr w:type="spellEnd"/>
            <w:r w:rsidRPr="007D1301">
              <w:rPr>
                <w:rFonts w:ascii="Times New Roman" w:hAnsi="Times New Roman" w:cs="Times New Roman"/>
              </w:rPr>
              <w:t xml:space="preserve"> teltij jānodrošina daļēji norobežota vide vizuālās stimulācijas, relaksācijas un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aktivitāšu īstenošanai.</w:t>
            </w:r>
          </w:p>
        </w:tc>
      </w:tr>
      <w:tr w:rsidR="00291438" w:rsidRPr="007D1301" w14:paraId="6517AE1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96B9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43F9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konstrukcijai jābūt piemērotai lietošanai izglītības iestādes iekštelpās.</w:t>
            </w:r>
          </w:p>
        </w:tc>
      </w:tr>
      <w:tr w:rsidR="00291438" w:rsidRPr="007D1301" w14:paraId="37D1C4C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7D76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36F7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pārseguma materiālam jābūt tumšā krāsā un jānodrošina apkārtējās gaismas samazināšana.</w:t>
            </w:r>
          </w:p>
        </w:tc>
      </w:tr>
      <w:tr w:rsidR="00291438" w:rsidRPr="007D1301" w14:paraId="66CF649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7772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0CE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iekšējai lietderīgajai telpai jābūt piemērotai vismaz vienas personas atrašanās nodrošināšanai guļus vai sēdus pozīcijā.</w:t>
            </w:r>
          </w:p>
        </w:tc>
      </w:tr>
      <w:tr w:rsidR="00291438" w:rsidRPr="007D1301" w14:paraId="1C438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5277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B5CB4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lietderīgais grīdas laukums nedrīkst būt mazāks par 1,5 m².</w:t>
            </w:r>
          </w:p>
        </w:tc>
      </w:tr>
      <w:tr w:rsidR="00291438" w:rsidRPr="007D1301" w14:paraId="17A107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1AB8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22E4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iekšējais augstums nedrīkst būt mazāks par 120 cm.</w:t>
            </w:r>
          </w:p>
        </w:tc>
      </w:tr>
      <w:tr w:rsidR="00291438" w:rsidRPr="007D1301" w14:paraId="37EB644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BBE36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0EC6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stabilai un drošai lietošanai ikdienas darbā.</w:t>
            </w:r>
          </w:p>
        </w:tc>
      </w:tr>
      <w:tr w:rsidR="00291438" w:rsidRPr="007D1301" w14:paraId="229957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73D2C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6A49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paredzētai vairākkārtējai montāžai un demontāžai.</w:t>
            </w:r>
          </w:p>
        </w:tc>
      </w:tr>
      <w:tr w:rsidR="00291438" w:rsidRPr="007D1301" w14:paraId="7EA7F6F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CB1B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0EC5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asas malas vai traumatiski elementi.</w:t>
            </w:r>
          </w:p>
        </w:tc>
      </w:tr>
      <w:tr w:rsidR="00291438" w:rsidRPr="007D1301" w14:paraId="132E1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BA13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7907D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materiālam jābūt izturīgam, viegli kopjamam un piemērotam regulārai lietošanai izglītības iestādē.</w:t>
            </w:r>
          </w:p>
        </w:tc>
      </w:tr>
      <w:tr w:rsidR="00291438" w:rsidRPr="007D1301" w14:paraId="05E69D8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F7CB8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82CA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regulārai tīrīšanai un dezinfekcijai.</w:t>
            </w:r>
          </w:p>
        </w:tc>
      </w:tr>
      <w:tr w:rsidR="00291438" w:rsidRPr="007D1301" w14:paraId="0EFD248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35EB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22F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pietiekama ventilācija lietošanas laikā.</w:t>
            </w:r>
          </w:p>
        </w:tc>
      </w:tr>
      <w:tr w:rsidR="00291438" w:rsidRPr="007D1301" w14:paraId="2E130F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6FA93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BC3A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komplektācijā jāiekļauj vizuālās stimulācijas elementi, kas nodrošina gaismas efektus, krāsu maiņu vai gaismas projekcijas.</w:t>
            </w:r>
          </w:p>
        </w:tc>
      </w:tr>
      <w:tr w:rsidR="00291438" w:rsidRPr="007D1301" w14:paraId="02B94C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34438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0E7C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sistēmai jānodrošina vismaz 4 dažādu krāsu attēlojums.</w:t>
            </w:r>
          </w:p>
        </w:tc>
      </w:tr>
      <w:tr w:rsidR="00291438" w:rsidRPr="007D1301" w14:paraId="37B4DC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C20F6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4EDD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aprīkojumam jānodrošina vismaz viens dinamiskais gaismas režīms un viens statiskais režīms.</w:t>
            </w:r>
          </w:p>
        </w:tc>
      </w:tr>
      <w:tr w:rsidR="00291438" w:rsidRPr="007D1301" w14:paraId="4A67FF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8CFE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156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Komplektā jāiekļauj optisko šķiedru, LED apgaismojuma, gaismas projekcijas vai cits funkcionāli līdzvērtīgs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stimulācijas risinājums.</w:t>
            </w:r>
          </w:p>
        </w:tc>
      </w:tr>
      <w:tr w:rsidR="00291438" w:rsidRPr="007D1301" w14:paraId="77C179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7F5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445D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Gaismas intensitātei jābūt regulējamai vai jānodrošina vismaz divi spilgtuma režīmi.</w:t>
            </w:r>
          </w:p>
        </w:tc>
      </w:tr>
      <w:tr w:rsidR="00291438" w:rsidRPr="007D1301" w14:paraId="123261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4F344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6832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sistēmai jābūt piemērotai lietošanai lietotājiem ar paaugstinātu sensoru jutību.</w:t>
            </w:r>
          </w:p>
        </w:tc>
      </w:tr>
      <w:tr w:rsidR="00291438" w:rsidRPr="007D1301" w14:paraId="5F10BF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DF18B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C502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Vizuālās stimulācijas aprīkojumam jābūt paredzētam ilgstošai darbībai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w:t>
            </w:r>
          </w:p>
        </w:tc>
      </w:tr>
      <w:tr w:rsidR="00291438" w:rsidRPr="007D1301" w14:paraId="08B8C2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90CE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5D34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Visiem elektriskajiem komponentiem jāatbilst piemērojamajām Eiropas Savienības elektrodrošības prasībām.</w:t>
            </w:r>
          </w:p>
        </w:tc>
      </w:tr>
      <w:tr w:rsidR="00291438" w:rsidRPr="007D1301" w14:paraId="2D132B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05DE9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8975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Elektriskajām ierīcēm jādarbojas no zemsprieguma barošanas avota vai cita droša risinājuma.</w:t>
            </w:r>
          </w:p>
        </w:tc>
      </w:tr>
      <w:tr w:rsidR="00291438" w:rsidRPr="007D1301" w14:paraId="6B2C02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7471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21C26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Kabeļiem jābūt aizsargātiem pret bojājumiem un nejaušu lietotāju aizķeršanos.</w:t>
            </w:r>
          </w:p>
        </w:tc>
      </w:tr>
      <w:tr w:rsidR="00291438" w:rsidRPr="007D1301" w14:paraId="195BE83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79DE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22CC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Barošanas bloki un elektriskie savienojumi nedrīkst atrasties lietotāja tiešā </w:t>
            </w:r>
            <w:proofErr w:type="spellStart"/>
            <w:r w:rsidRPr="007D1301">
              <w:rPr>
                <w:rFonts w:ascii="Times New Roman" w:hAnsi="Times New Roman" w:cs="Times New Roman"/>
              </w:rPr>
              <w:t>kontaktzonā</w:t>
            </w:r>
            <w:proofErr w:type="spellEnd"/>
            <w:r w:rsidRPr="007D1301">
              <w:rPr>
                <w:rFonts w:ascii="Times New Roman" w:hAnsi="Times New Roman" w:cs="Times New Roman"/>
              </w:rPr>
              <w:t>.</w:t>
            </w:r>
          </w:p>
        </w:tc>
      </w:tr>
      <w:tr w:rsidR="00291438" w:rsidRPr="007D1301" w14:paraId="65EEBCF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E95D3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AA579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jābūt izjaucamai un atkārtoti saliekamai bez speciāla aprīkojuma.</w:t>
            </w:r>
          </w:p>
        </w:tc>
      </w:tr>
      <w:tr w:rsidR="00291438" w:rsidRPr="007D1301" w14:paraId="158EC8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D4B8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B541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uzstādīšanai nedrīkst būt nepieciešami pastāvīgi stiprinājumi ēkas konstrukcijās.</w:t>
            </w:r>
          </w:p>
        </w:tc>
      </w:tr>
      <w:tr w:rsidR="00291438" w:rsidRPr="007D1301" w14:paraId="3F4E0F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9B8E2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A851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Aprīkojumam jābūt piemērotam individuālām relaksācijas nodarbībām.</w:t>
            </w:r>
          </w:p>
        </w:tc>
      </w:tr>
      <w:tr w:rsidR="00291438" w:rsidRPr="007D1301" w14:paraId="6651E9B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BF1E0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F0C8B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Aprīkojumam jābūt piemērotam speciālista vadītām </w:t>
            </w:r>
            <w:proofErr w:type="spellStart"/>
            <w:r w:rsidRPr="007D1301">
              <w:rPr>
                <w:rFonts w:ascii="Times New Roman" w:hAnsi="Times New Roman" w:cs="Times New Roman"/>
              </w:rPr>
              <w:t>sensorajām</w:t>
            </w:r>
            <w:proofErr w:type="spellEnd"/>
            <w:r w:rsidRPr="007D1301">
              <w:rPr>
                <w:rFonts w:ascii="Times New Roman" w:hAnsi="Times New Roman" w:cs="Times New Roman"/>
              </w:rPr>
              <w:t xml:space="preserve"> aktivitātēm.</w:t>
            </w:r>
          </w:p>
        </w:tc>
      </w:tr>
      <w:tr w:rsidR="00291438" w:rsidRPr="007D1301" w14:paraId="0EA70B7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7F7F9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DF4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vizuālās stimulācijas sistēma paredz krāsu maiņu, lietotājam vai speciālistam jābūt iespējai izvēlēties krāsu vai režīmu.</w:t>
            </w:r>
          </w:p>
        </w:tc>
      </w:tr>
      <w:tr w:rsidR="00291438" w:rsidRPr="007D1301" w14:paraId="1CE9347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7060A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37A6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Konstrukcijai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5FBA21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8E45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FF71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materiāliem jābūt drošiem ilgstošai lietošanai iekštelpās.</w:t>
            </w:r>
          </w:p>
        </w:tc>
      </w:tr>
      <w:tr w:rsidR="00291438" w:rsidRPr="007D1301" w14:paraId="432785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C581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BBAEA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ražotājs paredz ugunsdrošības klasi vai atbilstības deklarāciju, tā jāiesniedz kopā ar tehnisko piedāvājumu.</w:t>
            </w:r>
          </w:p>
        </w:tc>
      </w:tr>
      <w:tr w:rsidR="00291438" w:rsidRPr="007D1301" w14:paraId="0119E17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B7B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C8C42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 jāiekļauj visi elementi pilnvērtīgai ekspluatācijai.</w:t>
            </w:r>
          </w:p>
        </w:tc>
      </w:tr>
      <w:tr w:rsidR="00291438" w:rsidRPr="007D1301" w14:paraId="79D738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EA544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B063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DF323E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A85F0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52B4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7892C9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B596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FA6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1DF6B2A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4EEE6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D8EA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1C31630D"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32F7619E">
          <v:rect id="_x0000_i1039" style="width:0;height:1.5pt" o:hralign="center" o:hrstd="t" o:hr="t" fillcolor="#a0a0a0" stroked="f"/>
        </w:pict>
      </w:r>
    </w:p>
    <w:p w14:paraId="2DB1B92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1618AEF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BFCEA22" w14:textId="77777777" w:rsidR="00291438" w:rsidRPr="007D1301" w:rsidRDefault="00291438" w:rsidP="00291438">
      <w:pPr>
        <w:numPr>
          <w:ilvl w:val="0"/>
          <w:numId w:val="56"/>
        </w:numPr>
        <w:spacing w:after="0" w:line="240" w:lineRule="auto"/>
        <w:jc w:val="both"/>
        <w:rPr>
          <w:rFonts w:ascii="Times New Roman" w:hAnsi="Times New Roman" w:cs="Times New Roman"/>
        </w:rPr>
      </w:pPr>
      <w:r w:rsidRPr="007D1301">
        <w:rPr>
          <w:rFonts w:ascii="Times New Roman" w:hAnsi="Times New Roman" w:cs="Times New Roman"/>
        </w:rPr>
        <w:t>sensorā telts;</w:t>
      </w:r>
    </w:p>
    <w:p w14:paraId="40AF013A" w14:textId="77777777" w:rsidR="00291438" w:rsidRPr="007D1301" w:rsidRDefault="00291438" w:rsidP="00291438">
      <w:pPr>
        <w:numPr>
          <w:ilvl w:val="0"/>
          <w:numId w:val="56"/>
        </w:numPr>
        <w:spacing w:after="0" w:line="240" w:lineRule="auto"/>
        <w:jc w:val="both"/>
        <w:rPr>
          <w:rFonts w:ascii="Times New Roman" w:hAnsi="Times New Roman" w:cs="Times New Roman"/>
        </w:rPr>
      </w:pPr>
      <w:r w:rsidRPr="007D1301">
        <w:rPr>
          <w:rFonts w:ascii="Times New Roman" w:hAnsi="Times New Roman" w:cs="Times New Roman"/>
        </w:rPr>
        <w:lastRenderedPageBreak/>
        <w:t>telts balsta konstrukcija;</w:t>
      </w:r>
    </w:p>
    <w:p w14:paraId="14CEF6F9" w14:textId="6971CB48" w:rsidR="00291438" w:rsidRPr="005148B6" w:rsidRDefault="00291438" w:rsidP="00291438">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vizuālās stimulācijas aprīkojums</w:t>
      </w:r>
      <w:r w:rsidR="00492DB3" w:rsidRPr="005148B6">
        <w:rPr>
          <w:rFonts w:ascii="Times New Roman" w:hAnsi="Times New Roman" w:cs="Times New Roman"/>
        </w:rPr>
        <w:t xml:space="preserve"> – vismaz 15 elementi</w:t>
      </w:r>
      <w:r w:rsidRPr="005148B6">
        <w:rPr>
          <w:rFonts w:ascii="Times New Roman" w:hAnsi="Times New Roman" w:cs="Times New Roman"/>
        </w:rPr>
        <w:t>;</w:t>
      </w:r>
    </w:p>
    <w:p w14:paraId="62E56D52" w14:textId="77777777" w:rsidR="00291438" w:rsidRPr="005148B6" w:rsidRDefault="00291438" w:rsidP="00291438">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 xml:space="preserve">optisko šķiedru, LED vai ekvivalents </w:t>
      </w:r>
      <w:proofErr w:type="spellStart"/>
      <w:r w:rsidRPr="005148B6">
        <w:rPr>
          <w:rFonts w:ascii="Times New Roman" w:hAnsi="Times New Roman" w:cs="Times New Roman"/>
        </w:rPr>
        <w:t>multisensorās</w:t>
      </w:r>
      <w:proofErr w:type="spellEnd"/>
      <w:r w:rsidRPr="005148B6">
        <w:rPr>
          <w:rFonts w:ascii="Times New Roman" w:hAnsi="Times New Roman" w:cs="Times New Roman"/>
        </w:rPr>
        <w:t xml:space="preserve"> gaismas risinājums;</w:t>
      </w:r>
    </w:p>
    <w:p w14:paraId="62CA332D" w14:textId="77777777" w:rsidR="00492DB3" w:rsidRPr="005148B6" w:rsidRDefault="00492DB3" w:rsidP="00492DB3">
      <w:pPr>
        <w:numPr>
          <w:ilvl w:val="0"/>
          <w:numId w:val="56"/>
        </w:numPr>
        <w:spacing w:after="0" w:line="240" w:lineRule="auto"/>
        <w:jc w:val="both"/>
        <w:rPr>
          <w:rFonts w:ascii="Times New Roman" w:hAnsi="Times New Roman" w:cs="Times New Roman"/>
        </w:rPr>
      </w:pPr>
      <w:r w:rsidRPr="005148B6">
        <w:rPr>
          <w:rFonts w:ascii="Times New Roman" w:hAnsi="Times New Roman" w:cs="Times New Roman"/>
        </w:rPr>
        <w:t>vadības ierīce;</w:t>
      </w:r>
    </w:p>
    <w:p w14:paraId="021A2C3A"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nepieciešamie barošanas bloki;</w:t>
      </w:r>
    </w:p>
    <w:p w14:paraId="411F6F9B"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savienojuma kabeļi;</w:t>
      </w:r>
    </w:p>
    <w:p w14:paraId="6E097289"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montāžai nepieciešamie elementi;</w:t>
      </w:r>
    </w:p>
    <w:p w14:paraId="7B7BF1D2" w14:textId="77777777" w:rsidR="00492DB3" w:rsidRPr="00492DB3"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lietošanas instrukcija latviešu vai angļu valodā;</w:t>
      </w:r>
    </w:p>
    <w:p w14:paraId="13D9BFE8" w14:textId="5CF8EF76" w:rsidR="00492DB3" w:rsidRPr="007D1301" w:rsidRDefault="00492DB3" w:rsidP="00492DB3">
      <w:pPr>
        <w:numPr>
          <w:ilvl w:val="0"/>
          <w:numId w:val="56"/>
        </w:numPr>
        <w:spacing w:after="0" w:line="240" w:lineRule="auto"/>
        <w:jc w:val="both"/>
        <w:rPr>
          <w:rFonts w:ascii="Times New Roman" w:hAnsi="Times New Roman" w:cs="Times New Roman"/>
        </w:rPr>
      </w:pPr>
      <w:r w:rsidRPr="00492DB3">
        <w:rPr>
          <w:rFonts w:ascii="Times New Roman" w:hAnsi="Times New Roman" w:cs="Times New Roman"/>
        </w:rPr>
        <w:t>visi elementi, kas nepieciešami pilnvērtīgai ekspluatācijai.</w:t>
      </w:r>
    </w:p>
    <w:p w14:paraId="0FC8A354"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5768B1A7">
          <v:rect id="_x0000_i1040" style="width:0;height:1.5pt" o:hralign="center" o:hrstd="t" o:hr="t" fillcolor="#a0a0a0" stroked="f"/>
        </w:pict>
      </w:r>
    </w:p>
    <w:p w14:paraId="1F2E7501"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7138"/>
      </w:tblGrid>
      <w:tr w:rsidR="00291438" w:rsidRPr="007D1301" w14:paraId="708410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4B76A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132BCC"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F2CC8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6B35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DE17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79180B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097A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AAE4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4E03E6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8F38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7F19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ārējie izmēri.</w:t>
            </w:r>
          </w:p>
        </w:tc>
      </w:tr>
      <w:tr w:rsidR="00291438" w:rsidRPr="007D1301" w14:paraId="6624CB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B36F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B63B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lietderīgā iekšējā telpa.</w:t>
            </w:r>
          </w:p>
        </w:tc>
      </w:tr>
      <w:tr w:rsidR="00291438" w:rsidRPr="007D1301" w14:paraId="4FC2846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AAA0B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40C8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konstrukcijas materiāls.</w:t>
            </w:r>
          </w:p>
        </w:tc>
      </w:tr>
      <w:tr w:rsidR="00291438" w:rsidRPr="007D1301" w14:paraId="0686F9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5DE43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09F84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Telts pārseguma materiāls.</w:t>
            </w:r>
          </w:p>
        </w:tc>
      </w:tr>
      <w:tr w:rsidR="00291438" w:rsidRPr="007D1301" w14:paraId="3E7D46A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278C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F40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Informācija par telts aptumšošanas īpašībām.</w:t>
            </w:r>
          </w:p>
        </w:tc>
      </w:tr>
      <w:tr w:rsidR="00291438" w:rsidRPr="007D1301" w14:paraId="10710FD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CB1E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1317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iekļautie vizuālās stimulācijas elementi.</w:t>
            </w:r>
          </w:p>
        </w:tc>
      </w:tr>
      <w:tr w:rsidR="00291438" w:rsidRPr="007D1301" w14:paraId="75D8EC3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7A113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F317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Izmantotās gaismas tehnoloģijas veids (LED, optiskās šķiedras, projekcija u.c.).</w:t>
            </w:r>
          </w:p>
        </w:tc>
      </w:tr>
      <w:tr w:rsidR="00291438" w:rsidRPr="007D1301" w14:paraId="71C301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EA5F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6E19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Pieejamās krāsas un darbības režīmi.</w:t>
            </w:r>
          </w:p>
        </w:tc>
      </w:tr>
      <w:tr w:rsidR="00291438" w:rsidRPr="007D1301" w14:paraId="4C18D6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2CC5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8F436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Vizuālās stimulācijas vadības iespējas.</w:t>
            </w:r>
          </w:p>
        </w:tc>
      </w:tr>
      <w:tr w:rsidR="00291438" w:rsidRPr="007D1301" w14:paraId="40B559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D792B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3B3C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Barošanas veids un darba spriegums.</w:t>
            </w:r>
          </w:p>
        </w:tc>
      </w:tr>
      <w:tr w:rsidR="00291438" w:rsidRPr="007D1301" w14:paraId="29A60E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41D1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0B39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Elektriskās drošības risinājuma apraksts.</w:t>
            </w:r>
          </w:p>
        </w:tc>
      </w:tr>
      <w:tr w:rsidR="00291438" w:rsidRPr="007D1301" w14:paraId="3BF37E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7C401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B403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Montāžas un demontāžas apraksts.</w:t>
            </w:r>
          </w:p>
        </w:tc>
      </w:tr>
      <w:tr w:rsidR="00291438" w:rsidRPr="007D1301" w14:paraId="342C5D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38A2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B27B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Tīrīšanas un kopšanas prasības.</w:t>
            </w:r>
          </w:p>
        </w:tc>
      </w:tr>
      <w:tr w:rsidR="00291438" w:rsidRPr="007D1301" w14:paraId="3959CC2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0F47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348ED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3B296A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FA48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1417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76C9694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D8CC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46F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piedāvātās preces parametrus.</w:t>
            </w:r>
          </w:p>
        </w:tc>
      </w:tr>
    </w:tbl>
    <w:p w14:paraId="27D8025D"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667449E7">
          <v:rect id="_x0000_i1041" style="width:0;height:1.5pt" o:hralign="center" o:hrstd="t" o:hr="t" fillcolor="#a0a0a0" stroked="f"/>
        </w:pict>
      </w:r>
    </w:p>
    <w:p w14:paraId="24DF672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298513F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telti ar vizuālās stimulācijas aprīkojumu, kas nodrošina ne mazāku funkcionalitāti un pilnībā atbilst tehniskajā specifikācijā noteiktajām minimālajām prasībām.</w:t>
      </w:r>
    </w:p>
    <w:p w14:paraId="715AD7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44F8C0AD" w14:textId="77777777" w:rsidR="00291438" w:rsidRPr="007D1301" w:rsidRDefault="00291438" w:rsidP="00291438">
      <w:pPr>
        <w:spacing w:after="0" w:line="240" w:lineRule="auto"/>
        <w:jc w:val="both"/>
        <w:rPr>
          <w:rFonts w:ascii="Times New Roman" w:hAnsi="Times New Roman" w:cs="Times New Roman"/>
          <w:b/>
          <w:bCs/>
        </w:rPr>
      </w:pPr>
    </w:p>
    <w:p w14:paraId="1604741B" w14:textId="77777777" w:rsidR="00291438" w:rsidRPr="007D1301" w:rsidRDefault="00291438" w:rsidP="00291438">
      <w:pPr>
        <w:shd w:val="clear" w:color="auto" w:fill="83CAEB"/>
        <w:spacing w:after="0" w:line="240" w:lineRule="auto"/>
        <w:jc w:val="both"/>
        <w:rPr>
          <w:rFonts w:ascii="Times New Roman" w:hAnsi="Times New Roman" w:cs="Times New Roman"/>
          <w:b/>
        </w:rPr>
      </w:pPr>
      <w:r w:rsidRPr="007D1301">
        <w:rPr>
          <w:rFonts w:ascii="Times New Roman" w:hAnsi="Times New Roman" w:cs="Times New Roman"/>
          <w:b/>
        </w:rPr>
        <w:t xml:space="preserve">6. </w:t>
      </w:r>
      <w:proofErr w:type="spellStart"/>
      <w:r w:rsidRPr="007D1301">
        <w:rPr>
          <w:rFonts w:ascii="Times New Roman" w:hAnsi="Times New Roman" w:cs="Times New Roman"/>
          <w:b/>
        </w:rPr>
        <w:t>Sensorais</w:t>
      </w:r>
      <w:proofErr w:type="spellEnd"/>
      <w:r w:rsidRPr="007D1301">
        <w:rPr>
          <w:rFonts w:ascii="Times New Roman" w:hAnsi="Times New Roman" w:cs="Times New Roman"/>
          <w:b/>
        </w:rPr>
        <w:t xml:space="preserve"> šūpuļtīkls dziļā spiediena un vestibulārās stimulācijas nodrošināšanai</w:t>
      </w:r>
    </w:p>
    <w:p w14:paraId="43E6FFAF" w14:textId="41808BE3" w:rsidR="00291438" w:rsidRPr="004F2603"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w:t>
      </w:r>
      <w:r w:rsidR="0024798F" w:rsidRPr="004F2603">
        <w:rPr>
          <w:rFonts w:ascii="Times New Roman" w:hAnsi="Times New Roman" w:cs="Times New Roman"/>
        </w:rPr>
        <w:t>5</w:t>
      </w:r>
      <w:r w:rsidRPr="004F2603">
        <w:rPr>
          <w:rFonts w:ascii="Times New Roman" w:hAnsi="Times New Roman" w:cs="Times New Roman"/>
        </w:rPr>
        <w:t xml:space="preserve"> gab.</w:t>
      </w:r>
    </w:p>
    <w:p w14:paraId="0FEBA82E" w14:textId="77777777" w:rsidR="00291438" w:rsidRPr="007D1301" w:rsidRDefault="00291438" w:rsidP="00291438">
      <w:pPr>
        <w:spacing w:after="0" w:line="240" w:lineRule="auto"/>
        <w:jc w:val="both"/>
        <w:rPr>
          <w:rFonts w:ascii="Times New Roman" w:hAnsi="Times New Roman" w:cs="Times New Roman"/>
          <w:b/>
          <w:bCs/>
        </w:rPr>
      </w:pPr>
      <w:r w:rsidRPr="004F2603">
        <w:rPr>
          <w:rFonts w:ascii="Times New Roman" w:hAnsi="Times New Roman" w:cs="Times New Roman"/>
          <w:b/>
          <w:bCs/>
        </w:rPr>
        <w:t>Tehniskā specifikācija</w:t>
      </w:r>
    </w:p>
    <w:p w14:paraId="5E9FAA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Pasūtītājam nepieciešams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aprīkojums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vestibulārās un </w:t>
      </w:r>
      <w:proofErr w:type="spellStart"/>
      <w:r w:rsidRPr="007D1301">
        <w:rPr>
          <w:rFonts w:ascii="Times New Roman" w:hAnsi="Times New Roman" w:cs="Times New Roman"/>
        </w:rPr>
        <w:t>taktilās</w:t>
      </w:r>
      <w:proofErr w:type="spellEnd"/>
      <w:r w:rsidRPr="007D1301">
        <w:rPr>
          <w:rFonts w:ascii="Times New Roman" w:hAnsi="Times New Roman" w:cs="Times New Roman"/>
        </w:rPr>
        <w:t xml:space="preserve"> stimulācijas nodrošināšanai izglītojamajiem ar redzes, attīstības,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un citiem funkcionāliem traucējumiem. Aprīkojumam jānodrošina iespēja lietotājam atrasties ietverošā, ķermeni aptverošā pozīcijā, veicinot relaksāciju, ķermeņa apzināšanos,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regulāciju un emocionālo pašregulāciju.</w:t>
      </w:r>
    </w:p>
    <w:p w14:paraId="2E6670E0"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164414E3">
          <v:rect id="_x0000_i1042" style="width:0;height:1.5pt" o:hralign="center" o:hrstd="t" o:hr="t" fillcolor="#a0a0a0" stroked="f"/>
        </w:pict>
      </w:r>
    </w:p>
    <w:p w14:paraId="2B05152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21B95B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090920"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B004E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0B71941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EE82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195F7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Šūpuļtīklam jābūt paredzētam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relaksācijas un vestibulārās stimulācijas aktivitātēm.</w:t>
            </w:r>
          </w:p>
        </w:tc>
      </w:tr>
      <w:tr w:rsidR="00291438" w:rsidRPr="007D1301" w14:paraId="32D6940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4BAB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1946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jānodrošina ķermeni ietverošs (</w:t>
            </w:r>
            <w:proofErr w:type="spellStart"/>
            <w:r w:rsidRPr="007D1301">
              <w:rPr>
                <w:rFonts w:ascii="Times New Roman" w:hAnsi="Times New Roman" w:cs="Times New Roman"/>
              </w:rPr>
              <w:t>kokonveida</w:t>
            </w:r>
            <w:proofErr w:type="spellEnd"/>
            <w:r w:rsidRPr="007D1301">
              <w:rPr>
                <w:rFonts w:ascii="Times New Roman" w:hAnsi="Times New Roman" w:cs="Times New Roman"/>
              </w:rPr>
              <w:t xml:space="preserve"> vai funkcionāli līdzvērtīgs) novietojums lietotājam.</w:t>
            </w:r>
          </w:p>
        </w:tc>
      </w:tr>
      <w:tr w:rsidR="00291438" w:rsidRPr="007D1301" w14:paraId="03CF25E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F97F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AC6C9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jābūt paredzētam lietošanai iekštelpās.</w:t>
            </w:r>
          </w:p>
        </w:tc>
      </w:tr>
      <w:tr w:rsidR="00291438" w:rsidRPr="007D1301" w14:paraId="7308C9F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ED5C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FF3E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garums nedrīkst būt mazāks par 140 cm.</w:t>
            </w:r>
          </w:p>
        </w:tc>
      </w:tr>
      <w:tr w:rsidR="00291438" w:rsidRPr="007D1301" w14:paraId="3E3A44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398B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DA90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platums nedrīkst būt mazāks par 70 cm.</w:t>
            </w:r>
          </w:p>
        </w:tc>
      </w:tr>
      <w:tr w:rsidR="00291438" w:rsidRPr="007D1301" w14:paraId="2C7362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6AEB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E446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slodze nedrīkst būt mazāka par 80 kg.</w:t>
            </w:r>
          </w:p>
        </w:tc>
      </w:tr>
      <w:tr w:rsidR="00291438" w:rsidRPr="007D1301" w14:paraId="147737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9567D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BE740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mīkstam, elastīgam, izturīgam, elpojošam un piemērotam ilgstošai lietošanai izglītības iestādē.</w:t>
            </w:r>
          </w:p>
        </w:tc>
      </w:tr>
      <w:tr w:rsidR="00291438" w:rsidRPr="007D1301" w14:paraId="4EA33D3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87C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4F90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ilgstošam kontaktam ar ādu.</w:t>
            </w:r>
          </w:p>
        </w:tc>
      </w:tr>
      <w:tr w:rsidR="00291438" w:rsidRPr="007D1301" w14:paraId="74FBD7A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704A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E6594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Audumam jānodrošina pietiekama elastība ķermeņa ietveroša efekta veidošanai.</w:t>
            </w:r>
          </w:p>
        </w:tc>
      </w:tr>
      <w:tr w:rsidR="00291438" w:rsidRPr="007D1301" w14:paraId="6C28C64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8CF9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5A3ED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noturīgam pret plīsumiem un deformācijām regulāras lietošanas laikā.</w:t>
            </w:r>
          </w:p>
        </w:tc>
      </w:tr>
      <w:tr w:rsidR="00291438" w:rsidRPr="007D1301" w14:paraId="7A13AC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4C1A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F29C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mazgājamam vai viegli tīrāmam atbilstoši ražotāja prasībām.</w:t>
            </w:r>
          </w:p>
        </w:tc>
      </w:tr>
      <w:tr w:rsidR="00291438" w:rsidRPr="007D1301" w14:paraId="16975E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BCAEB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867D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pastiprinātām un paredzētām regulārai lietošanai.</w:t>
            </w:r>
          </w:p>
        </w:tc>
      </w:tr>
      <w:tr w:rsidR="00291438" w:rsidRPr="007D1301" w14:paraId="2B8CCA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16FE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30C8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punktiem jābūt mehāniski izturīgiem un paredzētiem deklarētajai slodzei.</w:t>
            </w:r>
          </w:p>
        </w:tc>
      </w:tr>
      <w:tr w:rsidR="00291438" w:rsidRPr="007D1301" w14:paraId="7778BF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42B6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65BFB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sistēmai jānodrošina droša ekspluatācija terapeitiskās un izglītojošās aktivitātēs.</w:t>
            </w:r>
          </w:p>
        </w:tc>
      </w:tr>
      <w:tr w:rsidR="00291438" w:rsidRPr="007D1301" w14:paraId="1CC1458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4EBA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583A4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jāiekļauj visi lietošanai nepieciešamie stiprinājuma elementi vai pilns drošas uzstādīšanas komplekts.</w:t>
            </w:r>
          </w:p>
        </w:tc>
      </w:tr>
      <w:tr w:rsidR="00291438" w:rsidRPr="007D1301" w14:paraId="187546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9651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C23B9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pilns stiprināšanas komplekts netiek iekļauts, jābūt norādītām minimālajām stiprinājuma prasībām drošai uzstādīšanai.</w:t>
            </w:r>
          </w:p>
        </w:tc>
      </w:tr>
      <w:tr w:rsidR="00291438" w:rsidRPr="007D1301" w14:paraId="7F4D26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0E63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1A76D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jānodrošina iespēja veikt šūpošanās kustības vairākos virzienos vai funkcionāli līdzvērtīgu vestibulāro stimulāciju.</w:t>
            </w:r>
          </w:p>
        </w:tc>
      </w:tr>
      <w:tr w:rsidR="00291438" w:rsidRPr="007D1301" w14:paraId="1D89F91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B04F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BB46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iespēja lietotājam atrasties sēdus, guļus vai daļēji ietverošā pozā.</w:t>
            </w:r>
          </w:p>
        </w:tc>
      </w:tr>
      <w:tr w:rsidR="00291438" w:rsidRPr="007D1301" w14:paraId="31BFF6C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25253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0BA1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Šūpuļtīklam jānodrošina dziļā spiediena efekts lietotāja ķermenim.</w:t>
            </w:r>
          </w:p>
        </w:tc>
      </w:tr>
      <w:tr w:rsidR="00291438" w:rsidRPr="007D1301" w14:paraId="698065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6ACB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0A984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Konstrukcijai jāveicina </w:t>
            </w:r>
            <w:proofErr w:type="spellStart"/>
            <w:r w:rsidRPr="007D1301">
              <w:rPr>
                <w:rFonts w:ascii="Times New Roman" w:hAnsi="Times New Roman" w:cs="Times New Roman"/>
              </w:rPr>
              <w:t>proprioceptīvā</w:t>
            </w:r>
            <w:proofErr w:type="spellEnd"/>
            <w:r w:rsidRPr="007D1301">
              <w:rPr>
                <w:rFonts w:ascii="Times New Roman" w:hAnsi="Times New Roman" w:cs="Times New Roman"/>
              </w:rPr>
              <w:t xml:space="preserve"> un vestibulārā stimulācija.</w:t>
            </w:r>
          </w:p>
        </w:tc>
      </w:tr>
      <w:tr w:rsidR="00291438" w:rsidRPr="007D1301" w14:paraId="66A88D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B2C48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2B1A9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piemērotam bērnu un jauniešu lietošanai pedagoga vai speciālista uzraudzībā.</w:t>
            </w:r>
          </w:p>
        </w:tc>
      </w:tr>
      <w:tr w:rsidR="00291438" w:rsidRPr="007D1301" w14:paraId="30981F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5A24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4F35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Šūpuļtīklam jābūt piemērotam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0B05CC1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FD7C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8C86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nedrīkst būt lietotājam pieejamas asas vai cietas detaļas kontakta zonās.</w:t>
            </w:r>
          </w:p>
        </w:tc>
      </w:tr>
      <w:tr w:rsidR="00291438" w:rsidRPr="007D1301" w14:paraId="08F679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74501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31A79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nedrīkst būt traumatiski elementi.</w:t>
            </w:r>
          </w:p>
        </w:tc>
      </w:tr>
      <w:tr w:rsidR="00291438" w:rsidRPr="007D1301" w14:paraId="745357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ABD80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8AAE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Izstrādājumam jābūt paredzētam atkārtotai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w:t>
            </w:r>
          </w:p>
        </w:tc>
      </w:tr>
      <w:tr w:rsidR="00291438" w:rsidRPr="007D1301" w14:paraId="5F7084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DAA6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BF71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Konstrukcijai jānodrošina funkcionalitātes saglabāšana intensīvas ekspluatācijas apstākļos.</w:t>
            </w:r>
          </w:p>
        </w:tc>
      </w:tr>
      <w:tr w:rsidR="00291438" w:rsidRPr="007D1301" w14:paraId="080F90E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8E50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558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komplektācijā ir metāla stiprinājumi, tiem jābūt aizsargātiem pret koroziju.</w:t>
            </w:r>
          </w:p>
        </w:tc>
      </w:tr>
      <w:tr w:rsidR="00291438" w:rsidRPr="007D1301" w14:paraId="749AD2E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655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7A94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177AB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9AED2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897C7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 un jābūt CE marķētam, ja attiecināms.</w:t>
            </w:r>
          </w:p>
        </w:tc>
      </w:tr>
      <w:tr w:rsidR="00291438" w:rsidRPr="007D1301" w14:paraId="7A045EC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F0C8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450C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Piegādātājam jānodrošina lietošanas instrukcija latviešu vai angļu valodā.</w:t>
            </w:r>
          </w:p>
        </w:tc>
      </w:tr>
      <w:tr w:rsidR="00291438" w:rsidRPr="007D1301" w14:paraId="1F7EAB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B4E3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7755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598C2678"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4CE20681">
          <v:rect id="_x0000_i1043" style="width:0;height:1.5pt" o:hralign="center" o:hrstd="t" o:hr="t" fillcolor="#a0a0a0" stroked="f"/>
        </w:pict>
      </w:r>
    </w:p>
    <w:p w14:paraId="70ACACA5"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2B683B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58AFB2A7" w14:textId="77777777" w:rsidR="00291438" w:rsidRPr="007D1301" w:rsidRDefault="00291438" w:rsidP="00291438">
      <w:pPr>
        <w:numPr>
          <w:ilvl w:val="0"/>
          <w:numId w:val="57"/>
        </w:numPr>
        <w:spacing w:after="0" w:line="240" w:lineRule="auto"/>
        <w:jc w:val="both"/>
        <w:rPr>
          <w:rFonts w:ascii="Times New Roman" w:hAnsi="Times New Roman" w:cs="Times New Roman"/>
        </w:rPr>
      </w:pPr>
      <w:proofErr w:type="spellStart"/>
      <w:r w:rsidRPr="007D1301">
        <w:rPr>
          <w:rFonts w:ascii="Times New Roman" w:hAnsi="Times New Roman" w:cs="Times New Roman"/>
        </w:rPr>
        <w:t>sensorais</w:t>
      </w:r>
      <w:proofErr w:type="spellEnd"/>
      <w:r w:rsidRPr="007D1301">
        <w:rPr>
          <w:rFonts w:ascii="Times New Roman" w:hAnsi="Times New Roman" w:cs="Times New Roman"/>
        </w:rPr>
        <w:t xml:space="preserve"> šūpuļtīkls;</w:t>
      </w:r>
    </w:p>
    <w:p w14:paraId="67658D94"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lietošanai nepieciešamais stiprinājuma komplekts;</w:t>
      </w:r>
    </w:p>
    <w:p w14:paraId="3DF54999"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karabīnes, savienojumi vai analogi stiprinājuma elementi;</w:t>
      </w:r>
    </w:p>
    <w:p w14:paraId="06153C77"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 xml:space="preserve">stiprinājuma lente vai </w:t>
      </w:r>
      <w:proofErr w:type="spellStart"/>
      <w:r w:rsidRPr="007D1301">
        <w:rPr>
          <w:rFonts w:ascii="Times New Roman" w:hAnsi="Times New Roman" w:cs="Times New Roman"/>
        </w:rPr>
        <w:t>piekares</w:t>
      </w:r>
      <w:proofErr w:type="spellEnd"/>
      <w:r w:rsidRPr="007D1301">
        <w:rPr>
          <w:rFonts w:ascii="Times New Roman" w:hAnsi="Times New Roman" w:cs="Times New Roman"/>
        </w:rPr>
        <w:t xml:space="preserve"> sistēma (ja paredzēta ražotāja komplektācijā);</w:t>
      </w:r>
    </w:p>
    <w:p w14:paraId="77BD5873"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t>lietošanas instrukcija;</w:t>
      </w:r>
    </w:p>
    <w:p w14:paraId="35F72EF6" w14:textId="77777777" w:rsidR="00291438" w:rsidRPr="007D1301" w:rsidRDefault="00291438" w:rsidP="00291438">
      <w:pPr>
        <w:numPr>
          <w:ilvl w:val="0"/>
          <w:numId w:val="57"/>
        </w:numPr>
        <w:spacing w:after="0" w:line="240" w:lineRule="auto"/>
        <w:jc w:val="both"/>
        <w:rPr>
          <w:rFonts w:ascii="Times New Roman" w:hAnsi="Times New Roman" w:cs="Times New Roman"/>
        </w:rPr>
      </w:pPr>
      <w:r w:rsidRPr="007D1301">
        <w:rPr>
          <w:rFonts w:ascii="Times New Roman" w:hAnsi="Times New Roman" w:cs="Times New Roman"/>
        </w:rPr>
        <w:lastRenderedPageBreak/>
        <w:t>visi piederumi, kas nepieciešami pilnvērtīgai ekspluatācijai.</w:t>
      </w:r>
    </w:p>
    <w:p w14:paraId="66D15E85"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16206BFE">
          <v:rect id="_x0000_i1044" style="width:0;height:1.5pt" o:hralign="center" o:hrstd="t" o:hr="t" fillcolor="#a0a0a0" stroked="f"/>
        </w:pict>
      </w:r>
    </w:p>
    <w:p w14:paraId="0923F54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312"/>
      </w:tblGrid>
      <w:tr w:rsidR="00291438" w:rsidRPr="007D1301" w14:paraId="7A39E5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8559E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D75DE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779A62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2BC1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AA841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5964399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4F4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E3BA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8279BA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0245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36CB7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 izmēri.</w:t>
            </w:r>
          </w:p>
        </w:tc>
      </w:tr>
      <w:tr w:rsidR="00291438" w:rsidRPr="007D1301" w14:paraId="370222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8BE56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EDA5E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pieļaujamā slodze.</w:t>
            </w:r>
          </w:p>
        </w:tc>
      </w:tr>
      <w:tr w:rsidR="00291438" w:rsidRPr="007D1301" w14:paraId="2558F9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F165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CE09C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 sastāvs.</w:t>
            </w:r>
          </w:p>
        </w:tc>
      </w:tr>
      <w:tr w:rsidR="00291438" w:rsidRPr="007D1301" w14:paraId="0AEED2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5CC2F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042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Auduma elastības vai stiepes raksturojums (ja ražotājs norāda).</w:t>
            </w:r>
          </w:p>
        </w:tc>
      </w:tr>
      <w:tr w:rsidR="00291438" w:rsidRPr="007D1301" w14:paraId="58F9757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07097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2581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Stiprinājuma sistēmas apraksts.</w:t>
            </w:r>
          </w:p>
        </w:tc>
      </w:tr>
      <w:tr w:rsidR="00291438" w:rsidRPr="007D1301" w14:paraId="1A1941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1C48A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BC9C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stiprinājuma elementu uzskaitījums.</w:t>
            </w:r>
          </w:p>
        </w:tc>
      </w:tr>
      <w:tr w:rsidR="00291438" w:rsidRPr="007D1301" w14:paraId="039C0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EABE3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8F903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Šūpuļtīkla paredzētais lietotāju vecums vai lietotāju grupa.</w:t>
            </w:r>
          </w:p>
        </w:tc>
      </w:tr>
      <w:tr w:rsidR="00291438" w:rsidRPr="007D1301" w14:paraId="6EC61D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D43B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7C1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terapeitiskām aktivitātēm.</w:t>
            </w:r>
          </w:p>
        </w:tc>
      </w:tr>
      <w:tr w:rsidR="00291438" w:rsidRPr="007D1301" w14:paraId="1D3BC4F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6FD3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07ED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7B33922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0027C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01B9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Produkta svars.</w:t>
            </w:r>
          </w:p>
        </w:tc>
      </w:tr>
      <w:tr w:rsidR="00291438" w:rsidRPr="007D1301" w14:paraId="48CCCD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7A5F7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D6A1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2B14B5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F38D3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7D9D9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deklarētos parametrus.</w:t>
            </w:r>
          </w:p>
        </w:tc>
      </w:tr>
    </w:tbl>
    <w:p w14:paraId="548005AF" w14:textId="77777777" w:rsidR="00291438" w:rsidRPr="007D1301" w:rsidRDefault="00ED52A2" w:rsidP="00291438">
      <w:pPr>
        <w:spacing w:after="0" w:line="240" w:lineRule="auto"/>
        <w:jc w:val="both"/>
        <w:rPr>
          <w:rFonts w:ascii="Times New Roman" w:hAnsi="Times New Roman" w:cs="Times New Roman"/>
        </w:rPr>
      </w:pPr>
      <w:r>
        <w:rPr>
          <w:rFonts w:ascii="Times New Roman" w:hAnsi="Times New Roman" w:cs="Times New Roman"/>
        </w:rPr>
        <w:pict w14:anchorId="74DB9CAD">
          <v:rect id="_x0000_i1045" style="width:0;height:1.5pt" o:hralign="center" o:hrstd="t" o:hr="t" fillcolor="#a0a0a0" stroked="f"/>
        </w:pict>
      </w:r>
    </w:p>
    <w:p w14:paraId="4E66FF89"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606619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ekvivalentu </w:t>
      </w:r>
      <w:proofErr w:type="spellStart"/>
      <w:r w:rsidRPr="007D1301">
        <w:rPr>
          <w:rFonts w:ascii="Times New Roman" w:hAnsi="Times New Roman" w:cs="Times New Roman"/>
        </w:rPr>
        <w:t>sensoro</w:t>
      </w:r>
      <w:proofErr w:type="spellEnd"/>
      <w:r w:rsidRPr="007D1301">
        <w:rPr>
          <w:rFonts w:ascii="Times New Roman" w:hAnsi="Times New Roman" w:cs="Times New Roman"/>
        </w:rPr>
        <w:t xml:space="preserve"> šūpuļtīklu vai citu līdzvērtīgu dziļā spiediena un vestibulārās stimulācijas risinājumu, kas nodrošina ne mazāku funkcionalitāti un pilnībā atbilst tehniskajā specifikācijā noteiktajām minimālajām prasībām.</w:t>
      </w:r>
    </w:p>
    <w:p w14:paraId="47E7E28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25E9EB13"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19EBFAD1" w14:textId="77777777" w:rsidR="00291438" w:rsidRPr="007D1301" w:rsidRDefault="00291438" w:rsidP="00291438">
      <w:pPr>
        <w:spacing w:after="0" w:line="240" w:lineRule="auto"/>
        <w:jc w:val="both"/>
        <w:rPr>
          <w:rFonts w:ascii="Times New Roman" w:eastAsia="Times New Roman" w:hAnsi="Times New Roman" w:cs="Times New Roman"/>
          <w:lang w:eastAsia="lv-LV"/>
        </w:rPr>
      </w:pPr>
    </w:p>
    <w:p w14:paraId="0D01DF46" w14:textId="77777777" w:rsidR="00291438" w:rsidRPr="007D1301" w:rsidRDefault="00291438" w:rsidP="00291438">
      <w:pPr>
        <w:shd w:val="clear" w:color="auto" w:fill="83CAEB"/>
        <w:spacing w:after="0" w:line="240" w:lineRule="auto"/>
        <w:jc w:val="both"/>
        <w:rPr>
          <w:rFonts w:ascii="Times New Roman" w:hAnsi="Times New Roman" w:cs="Times New Roman"/>
          <w:b/>
          <w:bCs/>
        </w:rPr>
      </w:pPr>
      <w:r w:rsidRPr="007D1301">
        <w:rPr>
          <w:rFonts w:ascii="Times New Roman" w:hAnsi="Times New Roman" w:cs="Times New Roman"/>
          <w:b/>
          <w:bCs/>
        </w:rPr>
        <w:t>7. Smaguma sega (aptuveni 5 kg)</w:t>
      </w:r>
    </w:p>
    <w:p w14:paraId="1BDF2E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2 gab.</w:t>
      </w:r>
    </w:p>
    <w:p w14:paraId="5C08264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3FB0CDE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relaksācijas un pašregulācijas veicināšanai bērniem un jauniešiem ar redzes, attīstības, uzvedības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Segai jānodrošina vienmērīgs dziļā spiediena efekts visā lietošanas laikā.</w:t>
      </w:r>
    </w:p>
    <w:p w14:paraId="7CD7F087"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78806EA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33748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80A919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5124BE9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21E5D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7C506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un relaksācijas nodrošināšanai.</w:t>
            </w:r>
          </w:p>
        </w:tc>
      </w:tr>
      <w:tr w:rsidR="00291438" w:rsidRPr="007D1301" w14:paraId="2BC2E7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B1159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959D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 no 4,5 kg līdz 5,5 kg.</w:t>
            </w:r>
          </w:p>
        </w:tc>
      </w:tr>
      <w:tr w:rsidR="00291438" w:rsidRPr="007D1301" w14:paraId="10FB210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3351F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CA037" w14:textId="15BAB3B9" w:rsidR="00291438" w:rsidRPr="007D1301" w:rsidRDefault="00291438">
            <w:pPr>
              <w:spacing w:after="0" w:line="240" w:lineRule="auto"/>
              <w:jc w:val="both"/>
              <w:rPr>
                <w:rFonts w:ascii="Times New Roman" w:hAnsi="Times New Roman" w:cs="Times New Roman"/>
              </w:rPr>
            </w:pPr>
            <w:r w:rsidRPr="005148B6">
              <w:rPr>
                <w:rFonts w:ascii="Times New Roman" w:hAnsi="Times New Roman" w:cs="Times New Roman"/>
              </w:rPr>
              <w:t xml:space="preserve">Segas izmērs nedrīkst būt mazāks par </w:t>
            </w:r>
            <w:r w:rsidR="00782417" w:rsidRPr="005148B6">
              <w:rPr>
                <w:rFonts w:ascii="Times New Roman" w:hAnsi="Times New Roman" w:cs="Times New Roman"/>
              </w:rPr>
              <w:t xml:space="preserve">130 </w:t>
            </w:r>
            <w:r w:rsidRPr="005148B6">
              <w:rPr>
                <w:rFonts w:ascii="Times New Roman" w:hAnsi="Times New Roman" w:cs="Times New Roman"/>
              </w:rPr>
              <w:t xml:space="preserve">× </w:t>
            </w:r>
            <w:r w:rsidR="00782417" w:rsidRPr="005148B6">
              <w:rPr>
                <w:rFonts w:ascii="Times New Roman" w:hAnsi="Times New Roman" w:cs="Times New Roman"/>
              </w:rPr>
              <w:t xml:space="preserve">185 </w:t>
            </w:r>
            <w:r w:rsidRPr="005148B6">
              <w:rPr>
                <w:rFonts w:ascii="Times New Roman" w:hAnsi="Times New Roman" w:cs="Times New Roman"/>
              </w:rPr>
              <w:t>cm.</w:t>
            </w:r>
          </w:p>
        </w:tc>
      </w:tr>
      <w:tr w:rsidR="00291438" w:rsidRPr="007D1301" w14:paraId="5E2825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2F6C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59AB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elementi jāizvieto atsevišķos nodalījumos vai citā risinājumā, kas nodrošina vienmērīgu svara sadalījumu pa visu segas virsmu.</w:t>
            </w:r>
          </w:p>
        </w:tc>
      </w:tr>
      <w:tr w:rsidR="00291438" w:rsidRPr="007D1301" w14:paraId="212BECC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229E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3966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konstrukcijai jānovērš svara elementu pārvietošanās vai koncentrēšanās vienā vietā ekspluatācijas laikā.</w:t>
            </w:r>
          </w:p>
        </w:tc>
      </w:tr>
      <w:tr w:rsidR="00291438" w:rsidRPr="007D1301" w14:paraId="127075B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28370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D32CF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ārējam materiālam jābūt mīkstam, izturīgam un piemērotam ilgstošai lietošanai izglītības iestādē.</w:t>
            </w:r>
          </w:p>
        </w:tc>
      </w:tr>
      <w:tr w:rsidR="00291438" w:rsidRPr="007D1301" w14:paraId="37E0C11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FD44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5E89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ilgstošam kontaktam ar ādu.</w:t>
            </w:r>
          </w:p>
        </w:tc>
      </w:tr>
      <w:tr w:rsidR="00291438" w:rsidRPr="007D1301" w14:paraId="3ED17FD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5C9E2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CB96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bērniem un jauniešiem.</w:t>
            </w:r>
          </w:p>
        </w:tc>
      </w:tr>
      <w:tr w:rsidR="00291438" w:rsidRPr="007D1301" w14:paraId="2890D72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21D8F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8C186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pildījumam jānodrošina vienmērīgs dziļā spiediena efekts visā segas lietošanas laikā.</w:t>
            </w:r>
          </w:p>
        </w:tc>
      </w:tr>
      <w:tr w:rsidR="00291438" w:rsidRPr="007D1301" w14:paraId="4DDBBFE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9A9B5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5CD2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Pildījuma materiālam jābūt </w:t>
            </w:r>
            <w:proofErr w:type="spellStart"/>
            <w:r w:rsidRPr="007D1301">
              <w:rPr>
                <w:rFonts w:ascii="Times New Roman" w:hAnsi="Times New Roman" w:cs="Times New Roman"/>
              </w:rPr>
              <w:t>hipoalerģiskam</w:t>
            </w:r>
            <w:proofErr w:type="spellEnd"/>
            <w:r w:rsidRPr="007D1301">
              <w:rPr>
                <w:rFonts w:ascii="Times New Roman" w:hAnsi="Times New Roman" w:cs="Times New Roman"/>
              </w:rPr>
              <w:t xml:space="preserve"> vai funkcionāli līdzvērtīgam risinājumam jutīgu lietotāju vajadzībām.</w:t>
            </w:r>
          </w:p>
        </w:tc>
      </w:tr>
      <w:tr w:rsidR="00291438" w:rsidRPr="007D1301" w14:paraId="7EBDF0E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5F163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E3B5B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izturīgām pret regulāru lietošanu un mazgāšanu.</w:t>
            </w:r>
          </w:p>
        </w:tc>
      </w:tr>
      <w:tr w:rsidR="00291438" w:rsidRPr="007D1301" w14:paraId="4CEE1B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CF1E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C03C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paredzētai atkārtotai lietošanai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un speciālās izglītības aktivitātēs.</w:t>
            </w:r>
          </w:p>
        </w:tc>
      </w:tr>
      <w:tr w:rsidR="00291438" w:rsidRPr="007D1301" w14:paraId="281534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8FA7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D5A12" w14:textId="51412082"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mazgājamai vai aprīkotai ar noņemamu </w:t>
            </w:r>
            <w:r w:rsidRPr="005148B6">
              <w:rPr>
                <w:rFonts w:ascii="Times New Roman" w:hAnsi="Times New Roman" w:cs="Times New Roman"/>
              </w:rPr>
              <w:t>mazgājamu pārvalku</w:t>
            </w:r>
            <w:r w:rsidR="00782417" w:rsidRPr="005148B6">
              <w:rPr>
                <w:rFonts w:ascii="Times New Roman" w:hAnsi="Times New Roman" w:cs="Times New Roman"/>
              </w:rPr>
              <w:t xml:space="preserve"> ( pārvalkam ir jābūt šķidru vielu necaurlaidīgam)</w:t>
            </w:r>
            <w:r w:rsidRPr="005148B6">
              <w:rPr>
                <w:rFonts w:ascii="Times New Roman" w:hAnsi="Times New Roman" w:cs="Times New Roman"/>
              </w:rPr>
              <w:t>.</w:t>
            </w:r>
          </w:p>
        </w:tc>
      </w:tr>
      <w:tr w:rsidR="00291438" w:rsidRPr="007D1301" w14:paraId="0DB6C1F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9CB13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705D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sega nav pilnībā mazgājama, pārvalkam jābūt noņemamam bez speciāliem instrumentiem.</w:t>
            </w:r>
          </w:p>
        </w:tc>
      </w:tr>
      <w:tr w:rsidR="00291438" w:rsidRPr="007D1301" w14:paraId="78C35C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3B426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6F029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viegli kopjamam un nodilumizturīgam.</w:t>
            </w:r>
          </w:p>
        </w:tc>
      </w:tr>
      <w:tr w:rsidR="00291438" w:rsidRPr="007D1301" w14:paraId="358D07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71E2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0B9CD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jāiztur regulāra tīrīšana un dezinfekcija saskaņā ar ražotāja norādījumiem.</w:t>
            </w:r>
          </w:p>
        </w:tc>
      </w:tr>
      <w:tr w:rsidR="00291438" w:rsidRPr="007D1301" w14:paraId="7905560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7BE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E0115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lietošanai iekštelpās.</w:t>
            </w:r>
          </w:p>
        </w:tc>
      </w:tr>
      <w:tr w:rsidR="00291438" w:rsidRPr="007D1301" w14:paraId="4874E51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C1F8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4809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gaisa caurlaidīgam vai jānodrošina līdzvērtīgs komforta līmenis ilgstošas lietošanas laikā.</w:t>
            </w:r>
          </w:p>
        </w:tc>
      </w:tr>
      <w:tr w:rsidR="00291438" w:rsidRPr="007D1301" w14:paraId="299771D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854F7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747B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piegulšana ķermenim.</w:t>
            </w:r>
          </w:p>
        </w:tc>
      </w:tr>
      <w:tr w:rsidR="00291438" w:rsidRPr="007D1301" w14:paraId="6232275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F6A1E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D736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saturēt lietotājam pieejamas vaļīgas vai viegli atdalāmas detaļas.</w:t>
            </w:r>
          </w:p>
        </w:tc>
      </w:tr>
      <w:tr w:rsidR="00291438" w:rsidRPr="007D1301" w14:paraId="11A720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1D03E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BD56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granulas vai citi smaguma elementi nedrīkst izkļūt ārpus konstrukcijas normālas lietošanas laikā.</w:t>
            </w:r>
          </w:p>
        </w:tc>
      </w:tr>
      <w:tr w:rsidR="00291438" w:rsidRPr="007D1301" w14:paraId="170D3E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8AEC1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90049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1D4EBB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120B6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4B6AD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radīt paaugstinātus drošības riskus izglītības iestādes vidē.</w:t>
            </w:r>
          </w:p>
        </w:tc>
      </w:tr>
      <w:tr w:rsidR="00291438" w:rsidRPr="007D1301" w14:paraId="6F57DB4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87B7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A26DB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kopējam svaram jābūt vienmērīgi sadalītam bez lokāli pārslodzītām zonām.</w:t>
            </w:r>
          </w:p>
        </w:tc>
      </w:tr>
      <w:tr w:rsidR="00291438" w:rsidRPr="007D1301" w14:paraId="5FD9BD4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83E5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06182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paredzētai ilgstošai ekspluatācijai izglītības iestādē.</w:t>
            </w:r>
          </w:p>
        </w:tc>
      </w:tr>
      <w:tr w:rsidR="00291438" w:rsidRPr="007D1301" w14:paraId="5813EEE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3E30B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DFCEF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0047EE0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C1534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A4ED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32B2BA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83F32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13691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20A4DC5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9ED8B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ED1E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6FA4BBA2"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1DBF162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6C0FFED"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smaguma sega;</w:t>
      </w:r>
    </w:p>
    <w:p w14:paraId="7526FE50"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73F72D62"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visi stiprinājumi vai fiksācijas elementi, kas nepieciešami pārvalka lietošanai;</w:t>
      </w:r>
    </w:p>
    <w:p w14:paraId="6C94FF36"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2B0FA923" w14:textId="77777777" w:rsidR="00291438" w:rsidRPr="007D1301" w:rsidRDefault="00291438" w:rsidP="00291438">
      <w:pPr>
        <w:numPr>
          <w:ilvl w:val="0"/>
          <w:numId w:val="54"/>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12D87A8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246"/>
      </w:tblGrid>
      <w:tr w:rsidR="00291438" w:rsidRPr="007D1301" w14:paraId="769C17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E2876F"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726BBE"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108584C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354AD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6054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0642D75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44B1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47F3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4C66FA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CEED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28E3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w:t>
            </w:r>
          </w:p>
        </w:tc>
      </w:tr>
      <w:tr w:rsidR="00291438" w:rsidRPr="007D1301" w14:paraId="6084A86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B54E4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89BF8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izmēri.</w:t>
            </w:r>
          </w:p>
        </w:tc>
      </w:tr>
      <w:tr w:rsidR="00291438" w:rsidRPr="007D1301" w14:paraId="3947A1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3D70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02C1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Ārējā auduma materiāls.</w:t>
            </w:r>
          </w:p>
        </w:tc>
      </w:tr>
      <w:tr w:rsidR="00291438" w:rsidRPr="007D1301" w14:paraId="1F3AF1A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0D977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8394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 un svara elementu veids.</w:t>
            </w:r>
          </w:p>
        </w:tc>
      </w:tr>
      <w:tr w:rsidR="00291438" w:rsidRPr="007D1301" w14:paraId="15F899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5458E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E24ED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skaits vai svara sadalījuma tehniskais risinājums.</w:t>
            </w:r>
          </w:p>
        </w:tc>
      </w:tr>
      <w:tr w:rsidR="00291438" w:rsidRPr="007D1301" w14:paraId="1E013B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2FC0C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3848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materiāls.</w:t>
            </w:r>
          </w:p>
        </w:tc>
      </w:tr>
      <w:tr w:rsidR="00291438" w:rsidRPr="007D1301" w14:paraId="28FFD6F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6545C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374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18A17F4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E6135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812C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mazgāšanas temperatūra.</w:t>
            </w:r>
          </w:p>
        </w:tc>
      </w:tr>
      <w:tr w:rsidR="00291438" w:rsidRPr="007D1301" w14:paraId="3B1E0F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9CC4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379A0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6B5FDEC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3C40B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8AF82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Informācija par </w:t>
            </w:r>
            <w:proofErr w:type="spellStart"/>
            <w:r w:rsidRPr="007D1301">
              <w:rPr>
                <w:rFonts w:ascii="Times New Roman" w:hAnsi="Times New Roman" w:cs="Times New Roman"/>
              </w:rPr>
              <w:t>hipoalerģiskām</w:t>
            </w:r>
            <w:proofErr w:type="spellEnd"/>
            <w:r w:rsidRPr="007D1301">
              <w:rPr>
                <w:rFonts w:ascii="Times New Roman" w:hAnsi="Times New Roman" w:cs="Times New Roman"/>
              </w:rPr>
              <w:t xml:space="preserve"> īpašībām (ja attiecināms).</w:t>
            </w:r>
          </w:p>
        </w:tc>
      </w:tr>
      <w:tr w:rsidR="00291438" w:rsidRPr="007D1301" w14:paraId="2BAC0AA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F2E2A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E9A8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3CAD1D0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21BD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6BE1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30FFA8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3EAE8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B9E12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5AE68EA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59FC13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smaguma segu vai ekvivalentu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368FBB7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316CB72"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5C87B5BF" w14:textId="77777777" w:rsidR="00291438" w:rsidRPr="007D1301" w:rsidRDefault="00291438" w:rsidP="00291438">
      <w:pPr>
        <w:shd w:val="clear" w:color="auto" w:fill="83CAEB"/>
        <w:spacing w:after="0" w:line="240" w:lineRule="auto"/>
        <w:jc w:val="both"/>
        <w:rPr>
          <w:rFonts w:ascii="Times New Roman" w:eastAsia="Times New Roman" w:hAnsi="Times New Roman" w:cs="Times New Roman"/>
          <w:b/>
          <w:bCs/>
          <w:lang w:eastAsia="lv-LV"/>
        </w:rPr>
      </w:pPr>
      <w:r w:rsidRPr="007D1301">
        <w:rPr>
          <w:rFonts w:ascii="Times New Roman" w:eastAsia="Times New Roman" w:hAnsi="Times New Roman" w:cs="Times New Roman"/>
          <w:b/>
          <w:bCs/>
          <w:lang w:eastAsia="lv-LV"/>
        </w:rPr>
        <w:t>8. Smaguma sega (aptuveni 9 kg)</w:t>
      </w:r>
    </w:p>
    <w:p w14:paraId="5D54385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b/>
          <w:bCs/>
        </w:rPr>
        <w:t>Daudzums:</w:t>
      </w:r>
      <w:r w:rsidRPr="007D1301">
        <w:rPr>
          <w:rFonts w:ascii="Times New Roman" w:hAnsi="Times New Roman" w:cs="Times New Roman"/>
        </w:rPr>
        <w:t xml:space="preserve"> 1 gab.</w:t>
      </w:r>
    </w:p>
    <w:p w14:paraId="0302B7F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Tehniskā specifikācija</w:t>
      </w:r>
    </w:p>
    <w:p w14:paraId="1A58BF2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relaksācijas un pašregulācijas veicināšanai pusaudžiem un pieaugušajiem ar redzes, attīstības, uzvedības vai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 Segai jānodrošina vienmērīgs dziļā spiediena efekts visā lietošanas laikā.</w:t>
      </w:r>
    </w:p>
    <w:p w14:paraId="59A9D9A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69E8107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103CD3"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FA645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Prasība</w:t>
            </w:r>
          </w:p>
        </w:tc>
      </w:tr>
      <w:tr w:rsidR="00291438" w:rsidRPr="007D1301" w14:paraId="2AFA776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CD255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1E283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Smaguma sega paredzēta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un relaksācijas nodrošināšanai.</w:t>
            </w:r>
          </w:p>
        </w:tc>
      </w:tr>
      <w:tr w:rsidR="00291438" w:rsidRPr="007D1301" w14:paraId="54A0C20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C2F8E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31A3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 no 8,5 kg līdz 9,5 kg.</w:t>
            </w:r>
          </w:p>
        </w:tc>
      </w:tr>
      <w:tr w:rsidR="00291438" w:rsidRPr="007D1301" w14:paraId="485BC02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41A7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CD0C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izmērs nedrīkst būt mazāks par 175 × 125 cm.</w:t>
            </w:r>
          </w:p>
        </w:tc>
      </w:tr>
      <w:tr w:rsidR="00291438" w:rsidRPr="007D1301" w14:paraId="5B9501F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E673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E5FF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elementiem jābūt vienmērīgi sadalītiem pa visu segas virsmu atsevišķos nodalījumos vai līdzvērtīgā risinājumā.</w:t>
            </w:r>
          </w:p>
        </w:tc>
      </w:tr>
      <w:tr w:rsidR="00291438" w:rsidRPr="007D1301" w14:paraId="45CAE13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98B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EEF8C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konstrukcijai jānodrošina svara elementu stabilitāte un jānovērš pildījuma pārvietošanās ekspluatācijas laikā.</w:t>
            </w:r>
          </w:p>
        </w:tc>
      </w:tr>
      <w:tr w:rsidR="00291438" w:rsidRPr="007D1301" w14:paraId="5C0D2EF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2E6B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EC232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spiediena sadale pa visu segas virsmu.</w:t>
            </w:r>
          </w:p>
        </w:tc>
      </w:tr>
      <w:tr w:rsidR="00291438" w:rsidRPr="007D1301" w14:paraId="45190B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CE87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5E82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ārējam materiālam jābūt mīkstam, izturīgam un piemērotam ilgstošai lietošanai izglītības iestādē.</w:t>
            </w:r>
          </w:p>
        </w:tc>
      </w:tr>
      <w:tr w:rsidR="00291438" w:rsidRPr="007D1301" w14:paraId="37E3402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DAE3D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4537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piemērotam pusaudžiem un pieaugušajiem.</w:t>
            </w:r>
          </w:p>
        </w:tc>
      </w:tr>
      <w:tr w:rsidR="00291438" w:rsidRPr="007D1301" w14:paraId="2BCB191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218B1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E1A03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pildījumam jānodrošina vienmērīgs dziļā spiediena efekts visā lietošanas laikā.</w:t>
            </w:r>
          </w:p>
        </w:tc>
      </w:tr>
      <w:tr w:rsidR="00291438" w:rsidRPr="007D1301" w14:paraId="49096AB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D93E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F6F3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Pildījuma materiālam jābūt </w:t>
            </w:r>
            <w:proofErr w:type="spellStart"/>
            <w:r w:rsidRPr="007D1301">
              <w:rPr>
                <w:rFonts w:ascii="Times New Roman" w:hAnsi="Times New Roman" w:cs="Times New Roman"/>
              </w:rPr>
              <w:t>hipoalerģiskam</w:t>
            </w:r>
            <w:proofErr w:type="spellEnd"/>
            <w:r w:rsidRPr="007D1301">
              <w:rPr>
                <w:rFonts w:ascii="Times New Roman" w:hAnsi="Times New Roman" w:cs="Times New Roman"/>
              </w:rPr>
              <w:t xml:space="preserve"> vai funkcionāli līdzvērtīgam risinājumam jutīgu lietotāju vajadzībām.</w:t>
            </w:r>
          </w:p>
        </w:tc>
      </w:tr>
      <w:tr w:rsidR="00291438" w:rsidRPr="007D1301" w14:paraId="41048C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4FC600"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6BA77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materiāliem jābūt piemērotiem ilgstošam kontaktam ar ādu.</w:t>
            </w:r>
          </w:p>
        </w:tc>
      </w:tr>
      <w:tr w:rsidR="00291438" w:rsidRPr="007D1301" w14:paraId="48AE86D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947EE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5C33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Šuvēm jābūt izturīgām pret regulāru lietošanu un mazgāšanu.</w:t>
            </w:r>
          </w:p>
        </w:tc>
      </w:tr>
      <w:tr w:rsidR="00291438" w:rsidRPr="007D1301" w14:paraId="397F1C4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76F37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66F98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paredzētai atkārtotai lietošanai </w:t>
            </w:r>
            <w:proofErr w:type="spellStart"/>
            <w:r w:rsidRPr="007D1301">
              <w:rPr>
                <w:rFonts w:ascii="Times New Roman" w:hAnsi="Times New Roman" w:cs="Times New Roman"/>
              </w:rPr>
              <w:t>multisensorajā</w:t>
            </w:r>
            <w:proofErr w:type="spellEnd"/>
            <w:r w:rsidRPr="007D1301">
              <w:rPr>
                <w:rFonts w:ascii="Times New Roman" w:hAnsi="Times New Roman" w:cs="Times New Roman"/>
              </w:rPr>
              <w:t xml:space="preserve"> vidē un speciālās izglītības procesā.</w:t>
            </w:r>
          </w:p>
        </w:tc>
      </w:tr>
      <w:tr w:rsidR="00291438" w:rsidRPr="007D1301" w14:paraId="7D8B245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6C11F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A8348" w14:textId="61D9A725"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mazgājamai vai aprīkotai ar noņemamu </w:t>
            </w:r>
            <w:r w:rsidRPr="005148B6">
              <w:rPr>
                <w:rFonts w:ascii="Times New Roman" w:hAnsi="Times New Roman" w:cs="Times New Roman"/>
              </w:rPr>
              <w:t xml:space="preserve">mazgājamu </w:t>
            </w:r>
            <w:proofErr w:type="spellStart"/>
            <w:r w:rsidR="004F2349" w:rsidRPr="005148B6">
              <w:rPr>
                <w:rFonts w:ascii="Times New Roman" w:hAnsi="Times New Roman" w:cs="Times New Roman"/>
              </w:rPr>
              <w:t>škidru</w:t>
            </w:r>
            <w:proofErr w:type="spellEnd"/>
            <w:r w:rsidR="004F2349" w:rsidRPr="005148B6">
              <w:rPr>
                <w:rFonts w:ascii="Times New Roman" w:hAnsi="Times New Roman" w:cs="Times New Roman"/>
              </w:rPr>
              <w:t xml:space="preserve"> vielu necaurlaidīgu </w:t>
            </w:r>
            <w:r w:rsidRPr="005148B6">
              <w:rPr>
                <w:rFonts w:ascii="Times New Roman" w:hAnsi="Times New Roman" w:cs="Times New Roman"/>
              </w:rPr>
              <w:t>pārvalku</w:t>
            </w:r>
            <w:r w:rsidRPr="007D1301">
              <w:rPr>
                <w:rFonts w:ascii="Times New Roman" w:hAnsi="Times New Roman" w:cs="Times New Roman"/>
              </w:rPr>
              <w:t>.</w:t>
            </w:r>
          </w:p>
        </w:tc>
      </w:tr>
      <w:tr w:rsidR="00291438" w:rsidRPr="007D1301" w14:paraId="4022FD5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FF015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E4371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sega nav pilnībā mazgājama, pārvalkam jābūt noņemamam bez speciāliem instrumentiem.</w:t>
            </w:r>
          </w:p>
        </w:tc>
      </w:tr>
      <w:tr w:rsidR="00291438" w:rsidRPr="007D1301" w14:paraId="365B4C8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5E007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43E95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Pārvalkam jābūt viegli kopjamam, nodilumizturīgam un piemērotam biežai lietošanai.</w:t>
            </w:r>
          </w:p>
        </w:tc>
      </w:tr>
      <w:tr w:rsidR="00291438" w:rsidRPr="007D1301" w14:paraId="680B53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92B68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EFD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Materiāliem jābūt piemērotiem regulārai tīrīšanai un dezinfekcijai atbilstoši ražotāja norādījumiem.</w:t>
            </w:r>
          </w:p>
        </w:tc>
      </w:tr>
      <w:tr w:rsidR="00291438" w:rsidRPr="007D1301" w14:paraId="7773F81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938A9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38006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piemērotai lietošanai iekštelpās.</w:t>
            </w:r>
          </w:p>
        </w:tc>
      </w:tr>
      <w:tr w:rsidR="00291438" w:rsidRPr="007D1301" w14:paraId="0A3FCE2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0226B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93D4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Materiālam jābūt gaisa caurlaidīgam vai jānodrošina līdzvērtīgas komforta īpašības ilgstošas lietošanas laikā.</w:t>
            </w:r>
          </w:p>
        </w:tc>
      </w:tr>
      <w:tr w:rsidR="00291438" w:rsidRPr="007D1301" w14:paraId="4ED5BF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D4F8D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5B83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vienmērīga piegulšana lietotāja ķermenim.</w:t>
            </w:r>
          </w:p>
        </w:tc>
      </w:tr>
      <w:tr w:rsidR="00291438" w:rsidRPr="007D1301" w14:paraId="6EF0F00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2B450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03200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 nedrīkst saturēt lietotājam pieejamas vaļīgas vai viegli atdalāmas detaļas.</w:t>
            </w:r>
          </w:p>
        </w:tc>
      </w:tr>
      <w:tr w:rsidR="00291438" w:rsidRPr="007D1301" w14:paraId="6EF429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3538E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lastRenderedPageBreak/>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D5A3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granulas vai citi svara elementi nedrīkst izkļūt ārpus konstrukcijas normālas lietošanas un mazgāšanas laikā.</w:t>
            </w:r>
          </w:p>
        </w:tc>
      </w:tr>
      <w:tr w:rsidR="00291438" w:rsidRPr="007D1301" w14:paraId="3FB701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E5A8F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90D7E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Segai jābūt piemērotai lietotājiem ar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traucējumiem.</w:t>
            </w:r>
          </w:p>
        </w:tc>
      </w:tr>
      <w:tr w:rsidR="00291438" w:rsidRPr="007D1301" w14:paraId="124D303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C048E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B9F73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konstrukcijai jānodrošina svara saglabāšana un funkcionalitāte visā garantijas periodā.</w:t>
            </w:r>
          </w:p>
        </w:tc>
      </w:tr>
      <w:tr w:rsidR="00291438" w:rsidRPr="007D1301" w14:paraId="12E2FB9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3FEC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6766E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Kopējam svaram jābūt vienmērīgi sadalītam bez pārslodzītām lokālām zonām.</w:t>
            </w:r>
          </w:p>
        </w:tc>
      </w:tr>
      <w:tr w:rsidR="00291438" w:rsidRPr="007D1301" w14:paraId="0A52B27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DAA3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C40D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Segai jābūt paredzētai intensīvai lietošanai izglītības iestādē.</w:t>
            </w:r>
          </w:p>
        </w:tc>
      </w:tr>
      <w:tr w:rsidR="00291438" w:rsidRPr="007D1301" w14:paraId="650A9B5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963BA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7B522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763AF7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F76E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48503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7EBE553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3F2E1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7B16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Lietošanas instrukcijai jābūt pieejamai latviešu vai angļu valodā.</w:t>
            </w:r>
          </w:p>
        </w:tc>
      </w:tr>
      <w:tr w:rsidR="00291438" w:rsidRPr="007D1301" w14:paraId="34882F9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D949F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89C1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6797620A"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Komplektācija</w:t>
      </w:r>
    </w:p>
    <w:p w14:paraId="359908D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Piegādes komplektā jāiekļauj:</w:t>
      </w:r>
    </w:p>
    <w:p w14:paraId="4AF475C5"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smaguma sega;</w:t>
      </w:r>
    </w:p>
    <w:p w14:paraId="1F56EEB8"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noņemams pārvalks (ja paredzēts ražotāja komplektācijā);</w:t>
      </w:r>
    </w:p>
    <w:p w14:paraId="6510CEC0"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visi stiprinājumi vai fiksācijas elementi, kas nepieciešami pārvalka lietošanai;</w:t>
      </w:r>
    </w:p>
    <w:p w14:paraId="50D887A5"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lietošanas instrukcija latviešu vai angļu valodā;</w:t>
      </w:r>
    </w:p>
    <w:p w14:paraId="1DD8B45D" w14:textId="77777777" w:rsidR="00291438" w:rsidRPr="007D1301" w:rsidRDefault="00291438" w:rsidP="00291438">
      <w:pPr>
        <w:numPr>
          <w:ilvl w:val="0"/>
          <w:numId w:val="55"/>
        </w:numPr>
        <w:spacing w:after="0" w:line="240" w:lineRule="auto"/>
        <w:jc w:val="both"/>
        <w:rPr>
          <w:rFonts w:ascii="Times New Roman" w:hAnsi="Times New Roman" w:cs="Times New Roman"/>
        </w:rPr>
      </w:pPr>
      <w:r w:rsidRPr="007D1301">
        <w:rPr>
          <w:rFonts w:ascii="Times New Roman" w:hAnsi="Times New Roman" w:cs="Times New Roman"/>
        </w:rPr>
        <w:t>visi elementi, kas nepieciešami pilnvērtīgai ekspluatācijai.</w:t>
      </w:r>
    </w:p>
    <w:p w14:paraId="1D8C0B16"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272"/>
      </w:tblGrid>
      <w:tr w:rsidR="00291438" w:rsidRPr="007D1301" w14:paraId="1802B24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92006B"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26CFE8"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035775A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7D19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3D3642"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Ražotājs.</w:t>
            </w:r>
          </w:p>
        </w:tc>
      </w:tr>
      <w:tr w:rsidR="00291438" w:rsidRPr="007D1301" w14:paraId="11B864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9E5FB"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08A54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880C4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F999A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879C37"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svars.</w:t>
            </w:r>
          </w:p>
        </w:tc>
      </w:tr>
      <w:tr w:rsidR="00291438" w:rsidRPr="007D1301" w14:paraId="593BD1B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103F0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4E8B1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Segas izmēri.</w:t>
            </w:r>
          </w:p>
        </w:tc>
      </w:tr>
      <w:tr w:rsidR="00291438" w:rsidRPr="007D1301" w14:paraId="79D20A1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EA49A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19620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Ārējā auduma materiāls.</w:t>
            </w:r>
          </w:p>
        </w:tc>
      </w:tr>
      <w:tr w:rsidR="00291438" w:rsidRPr="007D1301" w14:paraId="3CAC7D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D92D7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2928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Pildījuma materiāls un svara elementu veids.</w:t>
            </w:r>
          </w:p>
        </w:tc>
      </w:tr>
      <w:tr w:rsidR="00291438" w:rsidRPr="007D1301" w14:paraId="1ECBA91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C931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42A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Svara sadalījuma tehniskais risinājums (nodalījumi, kasetes vai līdzvērtīgs risinājums).</w:t>
            </w:r>
          </w:p>
        </w:tc>
      </w:tr>
      <w:tr w:rsidR="00291438" w:rsidRPr="007D1301" w14:paraId="74FD34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22412E"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2B3E2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Nodalījumu skaits vai konstrukcijas apraksts.</w:t>
            </w:r>
          </w:p>
        </w:tc>
      </w:tr>
      <w:tr w:rsidR="00291438" w:rsidRPr="007D1301" w14:paraId="36F5B2D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D7629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EE1DA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Pārvalka materiāls.</w:t>
            </w:r>
          </w:p>
        </w:tc>
      </w:tr>
      <w:tr w:rsidR="00291438" w:rsidRPr="007D1301" w14:paraId="08ABC64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D9D984"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7A4B6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Mazgāšanas un kopšanas prasības.</w:t>
            </w:r>
          </w:p>
        </w:tc>
      </w:tr>
      <w:tr w:rsidR="00291438" w:rsidRPr="007D1301" w14:paraId="1533DCC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E33291"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17C029"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Maksimālā mazgāšanas temperatūra.</w:t>
            </w:r>
          </w:p>
        </w:tc>
      </w:tr>
      <w:tr w:rsidR="00291438" w:rsidRPr="007D1301" w14:paraId="5CB076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A9B01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D5F8A3"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Informācija par gaisa caurlaidību vai temperatūras regulēšanas īpašībām (ja ražotājs norāda).</w:t>
            </w:r>
          </w:p>
        </w:tc>
      </w:tr>
      <w:tr w:rsidR="00291438" w:rsidRPr="007D1301" w14:paraId="641BAFD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C2109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432B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Informācija par </w:t>
            </w:r>
            <w:proofErr w:type="spellStart"/>
            <w:r w:rsidRPr="007D1301">
              <w:rPr>
                <w:rFonts w:ascii="Times New Roman" w:hAnsi="Times New Roman" w:cs="Times New Roman"/>
              </w:rPr>
              <w:t>hipoalerģiskām</w:t>
            </w:r>
            <w:proofErr w:type="spellEnd"/>
            <w:r w:rsidRPr="007D1301">
              <w:rPr>
                <w:rFonts w:ascii="Times New Roman" w:hAnsi="Times New Roman" w:cs="Times New Roman"/>
              </w:rPr>
              <w:t xml:space="preserve"> īpašībām (ja attiecināms).</w:t>
            </w:r>
          </w:p>
        </w:tc>
      </w:tr>
      <w:tr w:rsidR="00291438" w:rsidRPr="007D1301" w14:paraId="4D1F5DC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34A405"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5050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Piemērotība </w:t>
            </w:r>
            <w:proofErr w:type="spellStart"/>
            <w:r w:rsidRPr="007D1301">
              <w:rPr>
                <w:rFonts w:ascii="Times New Roman" w:hAnsi="Times New Roman" w:cs="Times New Roman"/>
              </w:rPr>
              <w:t>sensorās</w:t>
            </w:r>
            <w:proofErr w:type="spellEnd"/>
            <w:r w:rsidRPr="007D1301">
              <w:rPr>
                <w:rFonts w:ascii="Times New Roman" w:hAnsi="Times New Roman" w:cs="Times New Roman"/>
              </w:rPr>
              <w:t xml:space="preserve"> integrācijas vai </w:t>
            </w:r>
            <w:proofErr w:type="spellStart"/>
            <w:r w:rsidRPr="007D1301">
              <w:rPr>
                <w:rFonts w:ascii="Times New Roman" w:hAnsi="Times New Roman" w:cs="Times New Roman"/>
              </w:rPr>
              <w:t>multisensorās</w:t>
            </w:r>
            <w:proofErr w:type="spellEnd"/>
            <w:r w:rsidRPr="007D1301">
              <w:rPr>
                <w:rFonts w:ascii="Times New Roman" w:hAnsi="Times New Roman" w:cs="Times New Roman"/>
              </w:rPr>
              <w:t xml:space="preserve"> vides aktivitātēm.</w:t>
            </w:r>
          </w:p>
        </w:tc>
      </w:tr>
      <w:tr w:rsidR="00291438" w:rsidRPr="007D1301" w14:paraId="31E532D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5E3D0A"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5891FC"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Komplektācijā iekļauto elementu uzskaitījums.</w:t>
            </w:r>
          </w:p>
        </w:tc>
      </w:tr>
      <w:tr w:rsidR="00291438" w:rsidRPr="007D1301" w14:paraId="59C3A7D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DCF23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4629E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Garantijas termiņš.</w:t>
            </w:r>
          </w:p>
        </w:tc>
      </w:tr>
      <w:tr w:rsidR="00291438" w:rsidRPr="007D1301" w14:paraId="462FDF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0BB4CF"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2435C6"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Ražotāja tehniskā dokumentācija, kas apliecina norādītos parametrus.</w:t>
            </w:r>
          </w:p>
        </w:tc>
      </w:tr>
    </w:tbl>
    <w:p w14:paraId="35925B14" w14:textId="77777777" w:rsidR="00291438" w:rsidRPr="007D1301" w:rsidRDefault="00291438" w:rsidP="00291438">
      <w:pPr>
        <w:spacing w:after="0" w:line="240" w:lineRule="auto"/>
        <w:jc w:val="both"/>
        <w:rPr>
          <w:rFonts w:ascii="Times New Roman" w:hAnsi="Times New Roman" w:cs="Times New Roman"/>
          <w:b/>
          <w:bCs/>
        </w:rPr>
      </w:pPr>
      <w:r w:rsidRPr="007D1301">
        <w:rPr>
          <w:rFonts w:ascii="Times New Roman" w:hAnsi="Times New Roman" w:cs="Times New Roman"/>
          <w:b/>
          <w:bCs/>
        </w:rPr>
        <w:t>Ekvivalences nosacījums</w:t>
      </w:r>
    </w:p>
    <w:p w14:paraId="4ABCE6E8"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 xml:space="preserve">Pretendents ir tiesīgs piedāvāt smaguma segu vai ekvivalentu </w:t>
      </w:r>
      <w:proofErr w:type="spellStart"/>
      <w:r w:rsidRPr="007D1301">
        <w:rPr>
          <w:rFonts w:ascii="Times New Roman" w:hAnsi="Times New Roman" w:cs="Times New Roman"/>
        </w:rPr>
        <w:t>proprioceptīvās</w:t>
      </w:r>
      <w:proofErr w:type="spellEnd"/>
      <w:r w:rsidRPr="007D1301">
        <w:rPr>
          <w:rFonts w:ascii="Times New Roman" w:hAnsi="Times New Roman" w:cs="Times New Roman"/>
        </w:rPr>
        <w:t xml:space="preserve"> stimulācijas risinājumu, kas nodrošina ne mazāku funkcionalitāti un pilnībā atbilst visām tehniskajā specifikācijā noteiktajām minimālajām prasībām.</w:t>
      </w:r>
    </w:p>
    <w:p w14:paraId="4BF3278D" w14:textId="77777777" w:rsidR="00291438" w:rsidRPr="007D1301" w:rsidRDefault="00291438" w:rsidP="00291438">
      <w:pPr>
        <w:spacing w:after="0" w:line="240" w:lineRule="auto"/>
        <w:jc w:val="both"/>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par atbilstību katrai tehniskajai prasībai.</w:t>
      </w:r>
    </w:p>
    <w:p w14:paraId="4A411AD2" w14:textId="77777777" w:rsidR="00291438" w:rsidRPr="007D1301" w:rsidRDefault="00291438" w:rsidP="00291438">
      <w:pPr>
        <w:spacing w:after="160" w:line="278" w:lineRule="auto"/>
        <w:rPr>
          <w:rFonts w:ascii="Aptos" w:eastAsia="Aptos" w:hAnsi="Aptos" w:cs="Times New Roman"/>
          <w:kern w:val="2"/>
          <w:sz w:val="24"/>
          <w:szCs w:val="24"/>
          <w14:ligatures w14:val="standardContextual"/>
        </w:rPr>
      </w:pPr>
    </w:p>
    <w:p w14:paraId="3EAED8E2" w14:textId="77777777" w:rsidR="00291438" w:rsidRPr="007D1301" w:rsidRDefault="00291438" w:rsidP="00291438">
      <w:pPr>
        <w:shd w:val="clear" w:color="auto" w:fill="F2CEED"/>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t>4.daļa “Funkcionālais aprūpes pakalpojums”</w:t>
      </w:r>
    </w:p>
    <w:p w14:paraId="54C333D6" w14:textId="77777777" w:rsidR="00291438" w:rsidRPr="007D1301" w:rsidRDefault="00291438" w:rsidP="00291438">
      <w:pPr>
        <w:shd w:val="clear" w:color="auto" w:fill="F2CEED"/>
        <w:spacing w:after="0" w:line="240" w:lineRule="auto"/>
        <w:jc w:val="both"/>
        <w:rPr>
          <w:rFonts w:ascii="Times New Roman" w:hAnsi="Times New Roman" w:cs="Times New Roman"/>
          <w:b/>
        </w:rPr>
      </w:pPr>
      <w:r w:rsidRPr="007D1301">
        <w:rPr>
          <w:rFonts w:ascii="Times New Roman" w:hAnsi="Times New Roman" w:cs="Times New Roman"/>
          <w:b/>
        </w:rPr>
        <w:t>1. Funkcionāla aprūpes gulta ar matraci un ūdensnecaurlaidīgu pārvalku</w:t>
      </w:r>
    </w:p>
    <w:p w14:paraId="5FA87B7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b/>
          <w:bCs/>
        </w:rPr>
        <w:lastRenderedPageBreak/>
        <w:t>Daudzums:</w:t>
      </w:r>
      <w:r w:rsidRPr="007D1301">
        <w:rPr>
          <w:rFonts w:ascii="Times New Roman" w:hAnsi="Times New Roman" w:cs="Times New Roman"/>
        </w:rPr>
        <w:t xml:space="preserve"> 5 gab.</w:t>
      </w:r>
    </w:p>
    <w:p w14:paraId="5D96A069"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Tehniskā specifikācija</w:t>
      </w:r>
    </w:p>
    <w:p w14:paraId="7694BDD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Funkcionālā aprūpes gulta paredzēta izglītojamo atpūtas, relaksācijas, pozicionēšanas un aprūpes nodrošināšanai izglītības iestādē, tai skaitā bērniem un jauniešiem ar funkcionāliem traucējumiem. Komplektā jāiekļauj gulta, matracis un ūdensnecaurlaidīgs pārvalks.</w:t>
      </w:r>
    </w:p>
    <w:p w14:paraId="434428A4" w14:textId="77777777" w:rsidR="00291438" w:rsidRPr="007D1301" w:rsidRDefault="00ED52A2" w:rsidP="00291438">
      <w:pPr>
        <w:spacing w:after="0" w:line="240" w:lineRule="auto"/>
        <w:rPr>
          <w:rFonts w:ascii="Times New Roman" w:hAnsi="Times New Roman" w:cs="Times New Roman"/>
        </w:rPr>
      </w:pPr>
      <w:r>
        <w:rPr>
          <w:rFonts w:ascii="Times New Roman" w:hAnsi="Times New Roman" w:cs="Times New Roman"/>
        </w:rPr>
        <w:pict w14:anchorId="28169BE6">
          <v:rect id="_x0000_i1046" style="width:0;height:1.5pt" o:hralign="center" o:hrstd="t" o:hr="t" fillcolor="#a0a0a0" stroked="f"/>
        </w:pict>
      </w:r>
    </w:p>
    <w:p w14:paraId="28D7EA54"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Minimālās tehniskās prasības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8921"/>
      </w:tblGrid>
      <w:tr w:rsidR="00291438" w:rsidRPr="007D1301" w14:paraId="3D3340C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456EAE"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B40511"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Prasība</w:t>
            </w:r>
          </w:p>
        </w:tc>
      </w:tr>
      <w:tr w:rsidR="00291438" w:rsidRPr="007D1301" w14:paraId="4035291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48154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678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paredzētai ilgstošai lietošanai aprūpes, relaksācijas, pozicionēšanas un atpūtas vajadzībām.</w:t>
            </w:r>
          </w:p>
        </w:tc>
      </w:tr>
      <w:tr w:rsidR="00291438" w:rsidRPr="007D1301" w14:paraId="0B708BE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7712C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19377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guļvietas garums nedrīkst būt mazāks par 190 cm.</w:t>
            </w:r>
          </w:p>
        </w:tc>
      </w:tr>
      <w:tr w:rsidR="00291438" w:rsidRPr="007D1301" w14:paraId="2DA927B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B4941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2B29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guļvietas platums nedrīkst būt mazāks par 80 cm.</w:t>
            </w:r>
          </w:p>
        </w:tc>
      </w:tr>
      <w:tr w:rsidR="00291438" w:rsidRPr="007D1301" w14:paraId="3F7F568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6646F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BC57C0" w14:textId="3BDE063B"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konstrukcijai jānodrošina galvas sekcijas</w:t>
            </w:r>
            <w:r w:rsidR="00D7111D" w:rsidRPr="007D1301">
              <w:rPr>
                <w:rFonts w:ascii="Times New Roman" w:hAnsi="Times New Roman" w:cs="Times New Roman"/>
              </w:rPr>
              <w:t xml:space="preserve"> elektrisku</w:t>
            </w:r>
            <w:r w:rsidRPr="007D1301">
              <w:rPr>
                <w:rFonts w:ascii="Times New Roman" w:hAnsi="Times New Roman" w:cs="Times New Roman"/>
              </w:rPr>
              <w:t xml:space="preserve"> pacelšana vismaz 0°–60° diapazonā.</w:t>
            </w:r>
          </w:p>
        </w:tc>
      </w:tr>
      <w:tr w:rsidR="00291438" w:rsidRPr="007D1301" w14:paraId="2615342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27B44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3C51A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aprīkotai ar regulējamu galvas balsta sekciju.</w:t>
            </w:r>
          </w:p>
        </w:tc>
      </w:tr>
      <w:tr w:rsidR="00291438" w:rsidRPr="007D1301" w14:paraId="46CFD47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7FB1B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072C5" w14:textId="1936154D" w:rsidR="00291438" w:rsidRPr="007D1301" w:rsidRDefault="00D850E8" w:rsidP="00291438">
            <w:pPr>
              <w:spacing w:after="0" w:line="240" w:lineRule="auto"/>
              <w:rPr>
                <w:rFonts w:ascii="Times New Roman" w:hAnsi="Times New Roman" w:cs="Times New Roman"/>
              </w:rPr>
            </w:pPr>
            <w:r w:rsidRPr="007D1301">
              <w:rPr>
                <w:rFonts w:ascii="Times New Roman" w:hAnsi="Times New Roman" w:cs="Times New Roman"/>
              </w:rPr>
              <w:t>J</w:t>
            </w:r>
            <w:r w:rsidR="00291438" w:rsidRPr="007D1301">
              <w:rPr>
                <w:rFonts w:ascii="Times New Roman" w:hAnsi="Times New Roman" w:cs="Times New Roman"/>
              </w:rPr>
              <w:t>ānodrošina arī kāju sekcijas</w:t>
            </w:r>
            <w:r w:rsidR="00D7111D" w:rsidRPr="007D1301">
              <w:rPr>
                <w:rFonts w:ascii="Times New Roman" w:hAnsi="Times New Roman" w:cs="Times New Roman"/>
              </w:rPr>
              <w:t xml:space="preserve"> elektriska</w:t>
            </w:r>
            <w:r w:rsidR="00291438" w:rsidRPr="007D1301">
              <w:rPr>
                <w:rFonts w:ascii="Times New Roman" w:hAnsi="Times New Roman" w:cs="Times New Roman"/>
              </w:rPr>
              <w:t xml:space="preserve"> regulēšana vismaz vienā pozīcijā.</w:t>
            </w:r>
          </w:p>
        </w:tc>
      </w:tr>
      <w:tr w:rsidR="00291438" w:rsidRPr="007D1301" w14:paraId="566BC8A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17D95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8AF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virsmai jābūt veidotai no vismaz divām funkcionālām sekcijām vai funkcionāli līdzvērtīga risinājuma.</w:t>
            </w:r>
          </w:p>
        </w:tc>
      </w:tr>
      <w:tr w:rsidR="005775F9" w:rsidRPr="007D1301" w14:paraId="7CC6833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2EC7C09" w14:textId="4A41902E" w:rsidR="005775F9"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tcPr>
          <w:p w14:paraId="155F1C1F" w14:textId="0BA5C9BA" w:rsidR="005775F9" w:rsidRPr="007D1301" w:rsidRDefault="008C4DCA" w:rsidP="008C4DCA">
            <w:pPr>
              <w:rPr>
                <w:rFonts w:ascii="Times New Roman" w:hAnsi="Times New Roman" w:cs="Times New Roman"/>
              </w:rPr>
            </w:pPr>
            <w:r w:rsidRPr="007D1301">
              <w:rPr>
                <w:rFonts w:ascii="Times New Roman" w:hAnsi="Times New Roman" w:cs="Times New Roman"/>
              </w:rPr>
              <w:t>Guļamvietas elektriska augstuma regulēšana no 40 līdz 80 cm, lai pielāgotos dažādiem lietošanas scenārijiem.</w:t>
            </w:r>
          </w:p>
        </w:tc>
      </w:tr>
      <w:tr w:rsidR="008C4DCA" w:rsidRPr="007D1301" w14:paraId="39CA0CF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6A8DDC5" w14:textId="442675F2" w:rsidR="008C4DCA"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tcPr>
          <w:p w14:paraId="07509753" w14:textId="1C80B215" w:rsidR="008C4DCA" w:rsidRPr="007D1301" w:rsidRDefault="008C4DCA" w:rsidP="008C4DCA">
            <w:pPr>
              <w:rPr>
                <w:rFonts w:ascii="Times New Roman" w:hAnsi="Times New Roman" w:cs="Times New Roman"/>
              </w:rPr>
            </w:pPr>
            <w:r w:rsidRPr="007D1301">
              <w:rPr>
                <w:rFonts w:ascii="Times New Roman" w:hAnsi="Times New Roman" w:cs="Times New Roman"/>
              </w:rPr>
              <w:t>Drošības sānu margām ir jābūt mehāniski regulējamiem dažādos augstumos.</w:t>
            </w:r>
          </w:p>
        </w:tc>
      </w:tr>
      <w:tr w:rsidR="00291438" w:rsidRPr="007D1301" w14:paraId="14C94A6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FD1736" w14:textId="0F03E23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10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70787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Regulēšanas mehānismam jābūt drošam un mehāniski izturīgam.</w:t>
            </w:r>
          </w:p>
        </w:tc>
      </w:tr>
      <w:tr w:rsidR="00291438" w:rsidRPr="007D1301" w14:paraId="404C433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38834D" w14:textId="102E47E7"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11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1DCB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konstrukcijai jābūt izgatavotai no izturīgiem, viegli kopjamiem materiāliem.</w:t>
            </w:r>
          </w:p>
        </w:tc>
      </w:tr>
      <w:tr w:rsidR="00291438" w:rsidRPr="007D1301" w14:paraId="1C59902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BBC224" w14:textId="532ABE6B"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13B02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jābūt noturīgai pret regulāru tīrīšanu un dezinfekciju.</w:t>
            </w:r>
          </w:p>
        </w:tc>
      </w:tr>
      <w:tr w:rsidR="00291438" w:rsidRPr="007D1301" w14:paraId="7932656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FCD72E" w14:textId="6FED07D3"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D7C87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pieļaujamā lietotāja slodze nedrīkst būt mazāka par 120 kg.</w:t>
            </w:r>
          </w:p>
        </w:tc>
      </w:tr>
      <w:tr w:rsidR="00291438" w:rsidRPr="007D1301" w14:paraId="19F7B58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682683" w14:textId="43A52C91"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9A353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pašmasai un konstrukcijai jānodrošina stabilitāte visā ekspluatācijas laikā.</w:t>
            </w:r>
          </w:p>
        </w:tc>
      </w:tr>
      <w:tr w:rsidR="00291438" w:rsidRPr="007D1301" w14:paraId="57F25DD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FCBBC3" w14:textId="0047380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C040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aprīkotai ar vismaz četriem riteņiem.</w:t>
            </w:r>
          </w:p>
        </w:tc>
      </w:tr>
      <w:tr w:rsidR="00291438" w:rsidRPr="007D1301" w14:paraId="58B8C43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08271B" w14:textId="4207DB29"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0EA4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Vismaz diviem riteņiem jābūt aprīkotiem ar individuālu bremzēšanas mehānismu vai jānodrošina centrālā bremžu sistēma.</w:t>
            </w:r>
          </w:p>
        </w:tc>
      </w:tr>
      <w:tr w:rsidR="00291438" w:rsidRPr="007D1301" w14:paraId="49C6F34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B6531" w14:textId="33DE381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75D70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Riteņiem jānodrošina vienkārša pārvietošana pa izglītības iestādes telpām.</w:t>
            </w:r>
          </w:p>
        </w:tc>
      </w:tr>
      <w:tr w:rsidR="00291438" w:rsidRPr="007D1301" w14:paraId="0FDFEC7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707696" w14:textId="21255D7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82396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virsmai jābūt viegli tīrāmai un dezinficējamai.</w:t>
            </w:r>
          </w:p>
        </w:tc>
      </w:tr>
      <w:tr w:rsidR="00291438" w:rsidRPr="007D1301" w14:paraId="015AFDFC"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F9435" w14:textId="6C4BBC5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57C3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Konstrukcijai nedrīkst būt lietotājiem pieejamas asas malas vai traumatiski elementi.</w:t>
            </w:r>
          </w:p>
        </w:tc>
      </w:tr>
      <w:tr w:rsidR="00291438" w:rsidRPr="007D1301" w14:paraId="6D7CD3C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E6246" w14:textId="49AEEFAE"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9CD3F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stūriem jābūt noapaļotiem vai aizsargātiem.</w:t>
            </w:r>
          </w:p>
        </w:tc>
      </w:tr>
      <w:tr w:rsidR="00291438" w:rsidRPr="007D1301" w14:paraId="62ADAF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D66E0F" w14:textId="0B17DB1B" w:rsidR="00291438"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21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4928C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 jāiekļauj matracis, kas paredzēts ilgstošai lietošanai funkcionālajā gultā.</w:t>
            </w:r>
          </w:p>
        </w:tc>
      </w:tr>
      <w:tr w:rsidR="00291438" w:rsidRPr="007D1301" w14:paraId="21FE99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35D2CD" w14:textId="2A604A9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E4DCF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izmēram jāatbilst piegādātās gultas guļvietas izmēram.</w:t>
            </w:r>
          </w:p>
        </w:tc>
      </w:tr>
      <w:tr w:rsidR="00291438" w:rsidRPr="007D1301" w14:paraId="72BE583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650C7" w14:textId="16FF177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65BAD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biezums nedrīkst būt mazāks par 10 cm.</w:t>
            </w:r>
          </w:p>
        </w:tc>
      </w:tr>
      <w:tr w:rsidR="00291438" w:rsidRPr="007D1301" w14:paraId="21EF90F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4B5582" w14:textId="554C5321"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1C04C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Matracim jānodrošina vienmērīgs ķermeņa atbalsts visā guļvietas virsmā.</w:t>
            </w:r>
          </w:p>
        </w:tc>
      </w:tr>
      <w:tr w:rsidR="00291438" w:rsidRPr="007D1301" w14:paraId="0E53B8E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986129" w14:textId="1B0134A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D46C8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materiālam jābūt piemērotam ilgstošai lietošanai aprūpes vidē.</w:t>
            </w:r>
          </w:p>
        </w:tc>
      </w:tr>
      <w:tr w:rsidR="00291438" w:rsidRPr="007D1301" w14:paraId="1EBE04C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EA460C" w14:textId="68B0F57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8E0E0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konstrukcijai jānodrošina formas saglabāšana normālas lietošanas laikā.</w:t>
            </w:r>
          </w:p>
        </w:tc>
      </w:tr>
      <w:tr w:rsidR="00291438" w:rsidRPr="007D1301" w14:paraId="2C40CD7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CB24E2" w14:textId="3D39D472"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2DEF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Matracim jābūt aprīkotam ar noņemamu ūdensnecaurlaidīgu pārvalku.</w:t>
            </w:r>
          </w:p>
        </w:tc>
      </w:tr>
      <w:tr w:rsidR="00291438" w:rsidRPr="007D1301" w14:paraId="177CC56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168A32" w14:textId="5B64B53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C07CB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šķidrumu necaurlaidīgam.</w:t>
            </w:r>
          </w:p>
        </w:tc>
      </w:tr>
      <w:tr w:rsidR="00291438" w:rsidRPr="007D1301" w14:paraId="06596D9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ACF8E0" w14:textId="1D3EE8D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2</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D46CA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tvaiku caurlaidīgam vai jānodrošina funkcionāli līdzvērtīgs komforta līmenis.</w:t>
            </w:r>
          </w:p>
        </w:tc>
      </w:tr>
      <w:tr w:rsidR="00291438" w:rsidRPr="007D1301" w14:paraId="1BE1558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CDACF8" w14:textId="2E06D9ED"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30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176A5"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mazgājamam un piemērotam regulārai dezinfekcijai.</w:t>
            </w:r>
          </w:p>
        </w:tc>
      </w:tr>
      <w:tr w:rsidR="00291438" w:rsidRPr="007D1301" w14:paraId="50A7D4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9B2816" w14:textId="05D05C47" w:rsidR="00291438"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31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DA5A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Pārvalkam jābūt aprīkotam ar rāvējslēdzēju vai līdzvērtīgu noņemšanas mehānismu.</w:t>
            </w:r>
          </w:p>
        </w:tc>
      </w:tr>
      <w:tr w:rsidR="00291438" w:rsidRPr="007D1301" w14:paraId="46125DC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84FF15" w14:textId="4D791A99"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lastRenderedPageBreak/>
              <w:t>3</w:t>
            </w:r>
            <w:r w:rsidR="008B2CB1" w:rsidRPr="007D1301">
              <w:rPr>
                <w:rFonts w:ascii="Times New Roman" w:hAnsi="Times New Roman" w:cs="Times New Roman"/>
              </w:rPr>
              <w:t>2</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3ABA8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 materiālam jābūt nodilumizturīgam.</w:t>
            </w:r>
          </w:p>
        </w:tc>
      </w:tr>
      <w:tr w:rsidR="00291438" w:rsidRPr="007D1301" w14:paraId="4685B201"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A37C12" w14:textId="55FD6AF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DB98E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un matracim jābūt piemērotiem lietošanai izglītības iestādē.</w:t>
            </w:r>
          </w:p>
        </w:tc>
      </w:tr>
      <w:tr w:rsidR="00291438" w:rsidRPr="007D1301" w14:paraId="7FF0A07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0AB346" w14:textId="309C4D3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8C2EE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paredzētai bērnu un jauniešu lietošanai speciālista vai pedagoga uzraudzībā.</w:t>
            </w:r>
          </w:p>
        </w:tc>
      </w:tr>
      <w:tr w:rsidR="00291438" w:rsidRPr="007D1301" w14:paraId="01EA36B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491726" w14:textId="43CEB7E8"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09FAE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jābūt jaunam, nelietotam un rūpnieciski ražotam.</w:t>
            </w:r>
          </w:p>
        </w:tc>
      </w:tr>
      <w:tr w:rsidR="00291438" w:rsidRPr="007D1301" w14:paraId="48F93B0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4123E8" w14:textId="44C5C4D5"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0B3B9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Izstrādājumam jāatbilst piemērojamajām Eiropas Savienības drošuma prasībām.</w:t>
            </w:r>
          </w:p>
        </w:tc>
      </w:tr>
      <w:tr w:rsidR="00291438" w:rsidRPr="007D1301" w14:paraId="6F79936D"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5AB0CC" w14:textId="196A5A6C"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3D447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Gultai jābūt CE marķētai, ja attiecināms.</w:t>
            </w:r>
          </w:p>
        </w:tc>
      </w:tr>
      <w:tr w:rsidR="00291438" w:rsidRPr="007D1301" w14:paraId="65A3D29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19ADE4" w14:textId="29D71970"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0CFE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Lietošanas instrukcijai jābūt latviešu vai angļu valodā.</w:t>
            </w:r>
          </w:p>
        </w:tc>
      </w:tr>
      <w:tr w:rsidR="00291438" w:rsidRPr="007D1301" w14:paraId="22AE486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D2BB41" w14:textId="6EF144A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3</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6682A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 nedrīkst būt īsāks par 24 mēnešiem no preces pieņemšanas dienas.</w:t>
            </w:r>
          </w:p>
        </w:tc>
      </w:tr>
    </w:tbl>
    <w:p w14:paraId="131CA988" w14:textId="77777777" w:rsidR="00291438" w:rsidRPr="007D1301" w:rsidRDefault="00ED52A2" w:rsidP="00291438">
      <w:pPr>
        <w:spacing w:after="0" w:line="240" w:lineRule="auto"/>
        <w:rPr>
          <w:rFonts w:ascii="Times New Roman" w:hAnsi="Times New Roman" w:cs="Times New Roman"/>
        </w:rPr>
      </w:pPr>
      <w:r>
        <w:rPr>
          <w:rFonts w:ascii="Times New Roman" w:hAnsi="Times New Roman" w:cs="Times New Roman"/>
        </w:rPr>
        <w:pict w14:anchorId="0667948F">
          <v:rect id="_x0000_i1047" style="width:0;height:1.5pt" o:hralign="center" o:hrstd="t" o:hr="t" fillcolor="#a0a0a0" stroked="f"/>
        </w:pict>
      </w:r>
    </w:p>
    <w:p w14:paraId="4DA08186"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Komplektācija</w:t>
      </w:r>
    </w:p>
    <w:p w14:paraId="2195D7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Piegādes komplektā jāiekļauj:</w:t>
      </w:r>
    </w:p>
    <w:p w14:paraId="0C7C4A2C" w14:textId="553F068D"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funkcionālā aprūpes gulta;</w:t>
      </w:r>
    </w:p>
    <w:p w14:paraId="2BCDEAE2" w14:textId="2B58877E" w:rsidR="008C4DCA" w:rsidRPr="007D1301" w:rsidRDefault="008C4DCA" w:rsidP="008C4DCA">
      <w:pPr>
        <w:numPr>
          <w:ilvl w:val="0"/>
          <w:numId w:val="59"/>
        </w:numPr>
        <w:spacing w:after="0" w:line="240" w:lineRule="auto"/>
        <w:rPr>
          <w:rFonts w:ascii="Times New Roman" w:hAnsi="Times New Roman" w:cs="Times New Roman"/>
        </w:rPr>
      </w:pPr>
      <w:r w:rsidRPr="007D1301">
        <w:rPr>
          <w:rFonts w:ascii="Times New Roman" w:hAnsi="Times New Roman" w:cs="Times New Roman"/>
        </w:rPr>
        <w:t>Drošības sānu margas;</w:t>
      </w:r>
    </w:p>
    <w:p w14:paraId="15B8B00E" w14:textId="30C0E890" w:rsidR="008C4DCA" w:rsidRPr="007D1301" w:rsidRDefault="008C4DCA" w:rsidP="008C4DCA">
      <w:pPr>
        <w:numPr>
          <w:ilvl w:val="0"/>
          <w:numId w:val="59"/>
        </w:numPr>
        <w:spacing w:after="0" w:line="240" w:lineRule="auto"/>
        <w:rPr>
          <w:rFonts w:ascii="Times New Roman" w:hAnsi="Times New Roman" w:cs="Times New Roman"/>
        </w:rPr>
      </w:pPr>
      <w:r w:rsidRPr="007D1301">
        <w:rPr>
          <w:rFonts w:ascii="Times New Roman" w:hAnsi="Times New Roman" w:cs="Times New Roman"/>
        </w:rPr>
        <w:t>3  - 4 funkciju vadības pults;</w:t>
      </w:r>
    </w:p>
    <w:p w14:paraId="6DEB3E7D" w14:textId="7EA6C11F" w:rsidR="008C4DCA" w:rsidRPr="007D1301" w:rsidRDefault="008C4DCA"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E</w:t>
      </w:r>
      <w:r w:rsidR="00EB2D6B" w:rsidRPr="007D1301">
        <w:rPr>
          <w:rFonts w:ascii="Times New Roman" w:hAnsi="Times New Roman" w:cs="Times New Roman"/>
        </w:rPr>
        <w:t>l</w:t>
      </w:r>
      <w:r w:rsidRPr="007D1301">
        <w:rPr>
          <w:rFonts w:ascii="Times New Roman" w:hAnsi="Times New Roman" w:cs="Times New Roman"/>
        </w:rPr>
        <w:t>e</w:t>
      </w:r>
      <w:r w:rsidR="00EB2D6B" w:rsidRPr="007D1301">
        <w:rPr>
          <w:rFonts w:ascii="Times New Roman" w:hAnsi="Times New Roman" w:cs="Times New Roman"/>
        </w:rPr>
        <w:t>k</w:t>
      </w:r>
      <w:r w:rsidRPr="007D1301">
        <w:rPr>
          <w:rFonts w:ascii="Times New Roman" w:hAnsi="Times New Roman" w:cs="Times New Roman"/>
        </w:rPr>
        <w:t>tromotori</w:t>
      </w:r>
      <w:r w:rsidR="002C64F3" w:rsidRPr="007D1301">
        <w:rPr>
          <w:rFonts w:ascii="Times New Roman" w:hAnsi="Times New Roman" w:cs="Times New Roman"/>
        </w:rPr>
        <w:t xml:space="preserve">  </w:t>
      </w:r>
      <w:r w:rsidRPr="007D1301">
        <w:rPr>
          <w:rFonts w:ascii="Times New Roman" w:hAnsi="Times New Roman" w:cs="Times New Roman"/>
        </w:rPr>
        <w:t>;</w:t>
      </w:r>
    </w:p>
    <w:p w14:paraId="173621B3"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matracis;</w:t>
      </w:r>
    </w:p>
    <w:p w14:paraId="12B78DD9"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ūdensnecaurlaidīgs noņemams matrača pārvalks;</w:t>
      </w:r>
    </w:p>
    <w:p w14:paraId="26C96BB1"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montāžai nepieciešamie elementi;</w:t>
      </w:r>
    </w:p>
    <w:p w14:paraId="18351F13"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riteņi ar bremžu mehānismiem;</w:t>
      </w:r>
    </w:p>
    <w:p w14:paraId="48F5D11A"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konstrukcijas stiprinājumi;</w:t>
      </w:r>
    </w:p>
    <w:p w14:paraId="1963AAF0"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lietošanas instrukcija latviešu vai angļu valodā;</w:t>
      </w:r>
    </w:p>
    <w:p w14:paraId="1FA18086" w14:textId="77777777" w:rsidR="00291438" w:rsidRPr="007D1301" w:rsidRDefault="00291438" w:rsidP="00291438">
      <w:pPr>
        <w:numPr>
          <w:ilvl w:val="0"/>
          <w:numId w:val="59"/>
        </w:numPr>
        <w:spacing w:after="0" w:line="240" w:lineRule="auto"/>
        <w:rPr>
          <w:rFonts w:ascii="Times New Roman" w:hAnsi="Times New Roman" w:cs="Times New Roman"/>
        </w:rPr>
      </w:pPr>
      <w:r w:rsidRPr="007D1301">
        <w:rPr>
          <w:rFonts w:ascii="Times New Roman" w:hAnsi="Times New Roman" w:cs="Times New Roman"/>
        </w:rPr>
        <w:t>visi elementi, kas nepieciešami pilnvērtīgai ekspluatācijai.</w:t>
      </w:r>
    </w:p>
    <w:p w14:paraId="11CC4529" w14:textId="77777777" w:rsidR="00291438" w:rsidRPr="007D1301" w:rsidRDefault="00ED52A2" w:rsidP="00291438">
      <w:pPr>
        <w:spacing w:after="0" w:line="240" w:lineRule="auto"/>
        <w:rPr>
          <w:rFonts w:ascii="Times New Roman" w:hAnsi="Times New Roman" w:cs="Times New Roman"/>
        </w:rPr>
      </w:pPr>
      <w:r>
        <w:rPr>
          <w:rFonts w:ascii="Times New Roman" w:hAnsi="Times New Roman" w:cs="Times New Roman"/>
        </w:rPr>
        <w:pict w14:anchorId="4EBAE8CC">
          <v:rect id="_x0000_i1048" style="width:0;height:1.5pt" o:hralign="center" o:hrstd="t" o:hr="t" fillcolor="#a0a0a0" stroked="f"/>
        </w:pict>
      </w:r>
    </w:p>
    <w:p w14:paraId="6485FD60"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Pretendenta iesniedzamā informācija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
        <w:gridCol w:w="6312"/>
      </w:tblGrid>
      <w:tr w:rsidR="00291438" w:rsidRPr="007D1301" w14:paraId="2901A89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5630A8"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Nr.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955C46"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Iesniedzamā informācija</w:t>
            </w:r>
          </w:p>
        </w:tc>
      </w:tr>
      <w:tr w:rsidR="00291438" w:rsidRPr="007D1301" w14:paraId="1B836BC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ADADC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F08DFA"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Ražotājs.</w:t>
            </w:r>
          </w:p>
        </w:tc>
      </w:tr>
      <w:tr w:rsidR="00291438" w:rsidRPr="007D1301" w14:paraId="61A4F2F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C9FDA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155D3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Precīzs modeļa nosaukums un modeļa numurs.</w:t>
            </w:r>
          </w:p>
        </w:tc>
      </w:tr>
      <w:tr w:rsidR="00291438" w:rsidRPr="007D1301" w14:paraId="16FA4C20"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0B0472"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B63AC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ārējie izmēri.</w:t>
            </w:r>
          </w:p>
        </w:tc>
      </w:tr>
      <w:tr w:rsidR="00291438" w:rsidRPr="007D1301" w14:paraId="1D84328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471AF4"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E1C66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Guļvietas izmēri.</w:t>
            </w:r>
          </w:p>
        </w:tc>
      </w:tr>
      <w:tr w:rsidR="00291438" w:rsidRPr="007D1301" w14:paraId="4AF69E5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9272B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736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Maksimālā pieļaujamā lietotāja slodze.</w:t>
            </w:r>
          </w:p>
        </w:tc>
      </w:tr>
      <w:tr w:rsidR="00291438" w:rsidRPr="007D1301" w14:paraId="793D447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252D58"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497C9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Regulācijas iespējas un regulācijas diapazoni.</w:t>
            </w:r>
          </w:p>
        </w:tc>
      </w:tr>
      <w:tr w:rsidR="00291438" w:rsidRPr="007D1301" w14:paraId="3ED2B99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781EA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3D117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Funkcionālo sekciju skaits.</w:t>
            </w:r>
          </w:p>
        </w:tc>
      </w:tr>
      <w:tr w:rsidR="00291438" w:rsidRPr="007D1301" w14:paraId="5C59F5D3"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6059C"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1F6E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Riteņu diametrs un bremzēšanas sistēmas apraksts.</w:t>
            </w:r>
          </w:p>
        </w:tc>
      </w:tr>
      <w:tr w:rsidR="00291438" w:rsidRPr="007D1301" w14:paraId="1D6A0F2E"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388DCD"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A4A566"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Gultas konstrukcijas materiāli.</w:t>
            </w:r>
          </w:p>
        </w:tc>
      </w:tr>
      <w:tr w:rsidR="008B2CB1" w:rsidRPr="007D1301" w14:paraId="131A303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BB0F67" w14:textId="3453847B"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10.</w:t>
            </w:r>
          </w:p>
        </w:tc>
        <w:tc>
          <w:tcPr>
            <w:tcW w:w="0" w:type="auto"/>
            <w:tcBorders>
              <w:top w:val="single" w:sz="6" w:space="0" w:color="E6E6E6"/>
              <w:left w:val="single" w:sz="6" w:space="0" w:color="E6E6E6"/>
              <w:bottom w:val="single" w:sz="6" w:space="0" w:color="E6E6E6"/>
              <w:right w:val="single" w:sz="6" w:space="0" w:color="E6E6E6"/>
            </w:tcBorders>
            <w:vAlign w:val="center"/>
          </w:tcPr>
          <w:p w14:paraId="5D4AA148" w14:textId="6516B771"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Barošanas veids un darba spriegums.</w:t>
            </w:r>
          </w:p>
        </w:tc>
      </w:tr>
      <w:tr w:rsidR="008B2CB1" w:rsidRPr="007D1301" w14:paraId="02A6C79F"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EB4A92B" w14:textId="0DBD298E"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11.</w:t>
            </w:r>
          </w:p>
        </w:tc>
        <w:tc>
          <w:tcPr>
            <w:tcW w:w="0" w:type="auto"/>
            <w:tcBorders>
              <w:top w:val="single" w:sz="6" w:space="0" w:color="E6E6E6"/>
              <w:left w:val="single" w:sz="6" w:space="0" w:color="E6E6E6"/>
              <w:bottom w:val="single" w:sz="6" w:space="0" w:color="E6E6E6"/>
              <w:right w:val="single" w:sz="6" w:space="0" w:color="E6E6E6"/>
            </w:tcBorders>
            <w:vAlign w:val="center"/>
          </w:tcPr>
          <w:p w14:paraId="33CAB5A2" w14:textId="33885B58"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Elektriskās drošības risinājuma apraksts.</w:t>
            </w:r>
          </w:p>
        </w:tc>
      </w:tr>
      <w:tr w:rsidR="008B2CB1" w:rsidRPr="007D1301" w14:paraId="328BB9E6"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BCFAA6E" w14:textId="4DBEA485"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12.</w:t>
            </w:r>
          </w:p>
        </w:tc>
        <w:tc>
          <w:tcPr>
            <w:tcW w:w="0" w:type="auto"/>
            <w:tcBorders>
              <w:top w:val="single" w:sz="6" w:space="0" w:color="E6E6E6"/>
              <w:left w:val="single" w:sz="6" w:space="0" w:color="E6E6E6"/>
              <w:bottom w:val="single" w:sz="6" w:space="0" w:color="E6E6E6"/>
              <w:right w:val="single" w:sz="6" w:space="0" w:color="E6E6E6"/>
            </w:tcBorders>
            <w:vAlign w:val="center"/>
          </w:tcPr>
          <w:p w14:paraId="68CA437B" w14:textId="11250B06" w:rsidR="008B2CB1" w:rsidRPr="007D1301" w:rsidRDefault="008B2CB1" w:rsidP="008B2CB1">
            <w:pPr>
              <w:spacing w:after="0" w:line="240" w:lineRule="auto"/>
              <w:rPr>
                <w:rFonts w:ascii="Times New Roman" w:hAnsi="Times New Roman" w:cs="Times New Roman"/>
              </w:rPr>
            </w:pPr>
            <w:r w:rsidRPr="007D1301">
              <w:rPr>
                <w:rFonts w:ascii="Times New Roman" w:hAnsi="Times New Roman" w:cs="Times New Roman"/>
              </w:rPr>
              <w:t>Montāžas un demontāžas apraksts.</w:t>
            </w:r>
          </w:p>
        </w:tc>
      </w:tr>
      <w:tr w:rsidR="00291438" w:rsidRPr="007D1301" w14:paraId="5932C6B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D50904" w14:textId="421734FD"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3</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C7A5DB"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veids.</w:t>
            </w:r>
          </w:p>
        </w:tc>
      </w:tr>
      <w:tr w:rsidR="00291438" w:rsidRPr="007D1301" w14:paraId="15D8FC29"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FEDDA9" w14:textId="14894BC6"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4</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8A5B2F"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pildījuma materiāls.</w:t>
            </w:r>
          </w:p>
        </w:tc>
      </w:tr>
      <w:tr w:rsidR="00291438" w:rsidRPr="007D1301" w14:paraId="2EA1457A"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4E5B74" w14:textId="7B5D902A"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5</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175193"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Matrača biezums.</w:t>
            </w:r>
          </w:p>
        </w:tc>
      </w:tr>
      <w:tr w:rsidR="00291438" w:rsidRPr="007D1301" w14:paraId="27AD8B17"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F32153" w14:textId="056C6460"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6</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525C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Pārvalka materiāls.</w:t>
            </w:r>
          </w:p>
        </w:tc>
      </w:tr>
      <w:tr w:rsidR="00291438" w:rsidRPr="007D1301" w14:paraId="16E03A3B"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BDB324" w14:textId="07E980F6"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7</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8E585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Ūdensnecaurlaidības un kopšanas raksturojums.</w:t>
            </w:r>
          </w:p>
        </w:tc>
      </w:tr>
      <w:tr w:rsidR="00291438" w:rsidRPr="007D1301" w14:paraId="2F0BE554"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26B27D" w14:textId="01D62E2F"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8</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9A4311"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Mazgāšanas un dezinfekcijas prasības.</w:t>
            </w:r>
          </w:p>
        </w:tc>
      </w:tr>
      <w:tr w:rsidR="00291438" w:rsidRPr="007D1301" w14:paraId="440603A8"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698E9F" w14:textId="64B2B893" w:rsidR="00291438" w:rsidRPr="007D1301" w:rsidRDefault="00291438" w:rsidP="008B2CB1">
            <w:pPr>
              <w:spacing w:after="0" w:line="240" w:lineRule="auto"/>
              <w:rPr>
                <w:rFonts w:ascii="Times New Roman" w:hAnsi="Times New Roman" w:cs="Times New Roman"/>
              </w:rPr>
            </w:pPr>
            <w:r w:rsidRPr="007D1301">
              <w:rPr>
                <w:rFonts w:ascii="Times New Roman" w:hAnsi="Times New Roman" w:cs="Times New Roman"/>
              </w:rPr>
              <w:t>1</w:t>
            </w:r>
            <w:r w:rsidR="008B2CB1" w:rsidRPr="007D1301">
              <w:rPr>
                <w:rFonts w:ascii="Times New Roman" w:hAnsi="Times New Roman" w:cs="Times New Roman"/>
              </w:rPr>
              <w:t>9</w:t>
            </w:r>
            <w:r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1521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Komplektācijā iekļauto elementu pilns uzskaitījums.</w:t>
            </w:r>
          </w:p>
        </w:tc>
      </w:tr>
      <w:tr w:rsidR="00291438" w:rsidRPr="007D1301" w14:paraId="22A1D3A5"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C727B0" w14:textId="75F6324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20</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4A54BE"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Garantijas termiņš.</w:t>
            </w:r>
          </w:p>
        </w:tc>
      </w:tr>
      <w:tr w:rsidR="00291438" w:rsidRPr="007D1301" w14:paraId="59889D32" w14:textId="77777777" w:rsidTr="0056732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411385" w14:textId="3F000E1C" w:rsidR="00291438" w:rsidRPr="007D1301" w:rsidRDefault="008B2CB1" w:rsidP="00291438">
            <w:pPr>
              <w:spacing w:after="0" w:line="240" w:lineRule="auto"/>
              <w:rPr>
                <w:rFonts w:ascii="Times New Roman" w:hAnsi="Times New Roman" w:cs="Times New Roman"/>
              </w:rPr>
            </w:pPr>
            <w:r w:rsidRPr="007D1301">
              <w:rPr>
                <w:rFonts w:ascii="Times New Roman" w:hAnsi="Times New Roman" w:cs="Times New Roman"/>
              </w:rPr>
              <w:t>21</w:t>
            </w:r>
            <w:r w:rsidR="00291438" w:rsidRPr="007D1301">
              <w:rPr>
                <w:rFonts w:ascii="Times New Roman" w:hAnsi="Times New Roman" w:cs="Times New Roman"/>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96A019"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Ražotāja tehniskā dokumentācija, kas apliecina deklarētos parametrus.</w:t>
            </w:r>
          </w:p>
        </w:tc>
      </w:tr>
    </w:tbl>
    <w:p w14:paraId="69037741" w14:textId="77777777" w:rsidR="00291438" w:rsidRPr="007D1301" w:rsidRDefault="00ED52A2" w:rsidP="00291438">
      <w:pPr>
        <w:spacing w:after="0" w:line="240" w:lineRule="auto"/>
        <w:rPr>
          <w:rFonts w:ascii="Times New Roman" w:hAnsi="Times New Roman" w:cs="Times New Roman"/>
        </w:rPr>
      </w:pPr>
      <w:r>
        <w:rPr>
          <w:rFonts w:ascii="Times New Roman" w:hAnsi="Times New Roman" w:cs="Times New Roman"/>
        </w:rPr>
        <w:lastRenderedPageBreak/>
        <w:pict w14:anchorId="7381B272">
          <v:rect id="_x0000_i1049" style="width:0;height:1.5pt" o:hralign="center" o:hrstd="t" o:hr="t" fillcolor="#a0a0a0" stroked="f"/>
        </w:pict>
      </w:r>
    </w:p>
    <w:p w14:paraId="4502EEA0" w14:textId="77777777" w:rsidR="00291438" w:rsidRPr="007D1301" w:rsidRDefault="00291438" w:rsidP="00291438">
      <w:pPr>
        <w:spacing w:after="0" w:line="240" w:lineRule="auto"/>
        <w:rPr>
          <w:rFonts w:ascii="Times New Roman" w:hAnsi="Times New Roman" w:cs="Times New Roman"/>
          <w:b/>
          <w:bCs/>
        </w:rPr>
      </w:pPr>
      <w:r w:rsidRPr="007D1301">
        <w:rPr>
          <w:rFonts w:ascii="Times New Roman" w:hAnsi="Times New Roman" w:cs="Times New Roman"/>
          <w:b/>
          <w:bCs/>
        </w:rPr>
        <w:t>Ekvivalences nosacījums</w:t>
      </w:r>
    </w:p>
    <w:p w14:paraId="1C894D30"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Pretendents ir tiesīgs piedāvāt ekvivalentu funkcionālo aprūpes gultu ar matraci un ūdensnecaurlaidīgu pārvalku, kas nodrošina ne mazāku funkcionalitāti un pilnībā atbilst tehniskajā specifikācijā noteiktajām minimālajām prasībām.</w:t>
      </w:r>
    </w:p>
    <w:p w14:paraId="5A62F4D7" w14:textId="77777777" w:rsidR="00291438" w:rsidRPr="007D1301" w:rsidRDefault="00291438" w:rsidP="00291438">
      <w:pPr>
        <w:spacing w:after="0" w:line="240" w:lineRule="auto"/>
        <w:rPr>
          <w:rFonts w:ascii="Times New Roman" w:hAnsi="Times New Roman" w:cs="Times New Roman"/>
        </w:rPr>
      </w:pPr>
      <w:r w:rsidRPr="007D1301">
        <w:rPr>
          <w:rFonts w:ascii="Times New Roman" w:hAnsi="Times New Roman" w:cs="Times New Roman"/>
        </w:rPr>
        <w:t>Ja tiek piedāvāts ekvivalents risinājums, pretendentam jāiesniedz objektīvi pārbaudāma ražotāja tehniskā dokumentācija vai citi pierādījumi, kas apliecina atbilstību katrai tehniskajai prasībai.</w:t>
      </w:r>
    </w:p>
    <w:p w14:paraId="2157C41C"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F0B1E25"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28903F38"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0D60FA6"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F233801"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528835D"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E444A25"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409380"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D492A32"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F0EC8E0"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D76D772"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6B8942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E99A6BF"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033B625"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1B3801E"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174D8CC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8248B29"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E87EB0D"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84FE04"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37C72FC3"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F9B2FEA"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5F672082"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70BA9E9A"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027641A6" w14:textId="77777777" w:rsidR="00585EB4"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BDA05D8" w14:textId="77777777" w:rsidR="00585EB4" w:rsidRPr="007D1301" w:rsidRDefault="00585EB4"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6EBED118" w14:textId="77777777" w:rsidR="00291438" w:rsidRPr="007D1301" w:rsidRDefault="00291438" w:rsidP="00291438">
      <w:pPr>
        <w:shd w:val="clear" w:color="auto" w:fill="FFFFFF"/>
        <w:spacing w:after="160" w:line="278" w:lineRule="auto"/>
        <w:rPr>
          <w:rFonts w:ascii="Times New Roman" w:eastAsia="Aptos" w:hAnsi="Times New Roman" w:cs="Times New Roman"/>
          <w:b/>
          <w:bCs/>
          <w:kern w:val="2"/>
          <w:sz w:val="24"/>
          <w:szCs w:val="24"/>
          <w14:ligatures w14:val="standardContextual"/>
        </w:rPr>
      </w:pPr>
    </w:p>
    <w:p w14:paraId="4CDD5298" w14:textId="77777777" w:rsidR="00291438" w:rsidRPr="007D1301" w:rsidRDefault="00291438" w:rsidP="00291438">
      <w:pPr>
        <w:shd w:val="clear" w:color="auto" w:fill="D9D9D9"/>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lastRenderedPageBreak/>
        <w:t>5.aļa “Bezvadu radiofrekvenču pārraides sistēmas”</w:t>
      </w:r>
    </w:p>
    <w:p w14:paraId="61B67373" w14:textId="77777777" w:rsidR="00291438" w:rsidRPr="007D1301" w:rsidRDefault="00291438" w:rsidP="007D1301">
      <w:pPr>
        <w:keepNext/>
        <w:keepLines/>
        <w:shd w:val="clear" w:color="auto" w:fill="D9D9D9" w:themeFill="background1" w:themeFillShade="D9"/>
        <w:spacing w:after="0"/>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t>1. Bezvadu radiofrekvenču pārraides sistēmas raidītājs ar mikrofonu</w:t>
      </w:r>
    </w:p>
    <w:p w14:paraId="2F77E1A3" w14:textId="77777777" w:rsidR="00291438" w:rsidRPr="007D1301" w:rsidRDefault="00291438" w:rsidP="00291438">
      <w:pPr>
        <w:keepNext/>
        <w:spacing w:after="0" w:line="240" w:lineRule="auto"/>
        <w:rPr>
          <w:rFonts w:ascii="Times New Roman" w:hAnsi="Times New Roman" w:cs="Times New Roman"/>
          <w:b/>
          <w:sz w:val="20"/>
          <w:szCs w:val="20"/>
        </w:rPr>
      </w:pPr>
      <w:r w:rsidRPr="007D1301">
        <w:rPr>
          <w:rFonts w:ascii="Times New Roman" w:hAnsi="Times New Roman" w:cs="Times New Roman"/>
          <w:b/>
          <w:sz w:val="20"/>
          <w:szCs w:val="20"/>
        </w:rPr>
        <w:t>Daudzums: 16 gab.</w:t>
      </w:r>
    </w:p>
    <w:tbl>
      <w:tblPr>
        <w:tblStyle w:val="Reatabula"/>
        <w:tblW w:w="8642" w:type="dxa"/>
        <w:tblLook w:val="04A0" w:firstRow="1" w:lastRow="0" w:firstColumn="1" w:lastColumn="0" w:noHBand="0" w:noVBand="1"/>
      </w:tblPr>
      <w:tblGrid>
        <w:gridCol w:w="616"/>
        <w:gridCol w:w="2617"/>
        <w:gridCol w:w="5409"/>
      </w:tblGrid>
      <w:tr w:rsidR="00291438" w:rsidRPr="007D1301" w14:paraId="09CB5B6B" w14:textId="77777777" w:rsidTr="00567321">
        <w:tc>
          <w:tcPr>
            <w:tcW w:w="0" w:type="auto"/>
            <w:shd w:val="clear" w:color="auto" w:fill="CAEDFB"/>
          </w:tcPr>
          <w:p w14:paraId="25180268"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Nr.</w:t>
            </w:r>
          </w:p>
        </w:tc>
        <w:tc>
          <w:tcPr>
            <w:tcW w:w="0" w:type="auto"/>
            <w:shd w:val="clear" w:color="auto" w:fill="CAEDFB"/>
          </w:tcPr>
          <w:p w14:paraId="2521219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Parametrs</w:t>
            </w:r>
            <w:proofErr w:type="spellEnd"/>
          </w:p>
        </w:tc>
        <w:tc>
          <w:tcPr>
            <w:tcW w:w="5409" w:type="dxa"/>
            <w:shd w:val="clear" w:color="auto" w:fill="CAEDFB"/>
          </w:tcPr>
          <w:p w14:paraId="0312F847"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507713A4" w14:textId="77777777" w:rsidTr="00567321">
        <w:tc>
          <w:tcPr>
            <w:tcW w:w="0" w:type="auto"/>
          </w:tcPr>
          <w:p w14:paraId="597EBE0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w:t>
            </w:r>
          </w:p>
        </w:tc>
        <w:tc>
          <w:tcPr>
            <w:tcW w:w="0" w:type="auto"/>
          </w:tcPr>
          <w:p w14:paraId="6E4C5504"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Paredzētais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lietojums</w:t>
            </w:r>
            <w:proofErr w:type="spellEnd"/>
          </w:p>
        </w:tc>
        <w:tc>
          <w:tcPr>
            <w:tcW w:w="5409" w:type="dxa"/>
          </w:tcPr>
          <w:p w14:paraId="0166668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Pārnēsājams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digitāls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raidītājs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runas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uztveršanai</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pārraidei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w:t>
            </w:r>
            <w:proofErr w:type="spellEnd"/>
            <w:r w:rsidRPr="007D1301">
              <w:rPr>
                <w:rFonts w:ascii="Times New Roman" w:hAnsi="Times New Roman" w:cs="Times New Roman"/>
                <w:color w:val="000000"/>
              </w:rPr>
              <w:t xml:space="preserve"> 2. </w:t>
            </w:r>
            <w:proofErr w:type="spellStart"/>
            <w:r w:rsidRPr="007D1301">
              <w:rPr>
                <w:rFonts w:ascii="Times New Roman" w:hAnsi="Times New Roman" w:cs="Times New Roman"/>
                <w:color w:val="000000"/>
              </w:rPr>
              <w:t>pozīcijas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uztvērējiem</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piemērots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individuālai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mazu</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lielu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grupu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lietošanai</w:t>
            </w:r>
            <w:proofErr w:type="spellEnd"/>
            <w:r w:rsidRPr="007D1301">
              <w:rPr>
                <w:rFonts w:ascii="Times New Roman" w:hAnsi="Times New Roman" w:cs="Times New Roman"/>
                <w:color w:val="000000"/>
              </w:rPr>
              <w:t>.</w:t>
            </w:r>
          </w:p>
        </w:tc>
      </w:tr>
      <w:tr w:rsidR="00291438" w:rsidRPr="007D1301" w14:paraId="5361A3B7" w14:textId="77777777" w:rsidTr="00567321">
        <w:tc>
          <w:tcPr>
            <w:tcW w:w="0" w:type="auto"/>
          </w:tcPr>
          <w:p w14:paraId="03395DF0"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1.2.</w:t>
            </w:r>
          </w:p>
        </w:tc>
        <w:tc>
          <w:tcPr>
            <w:tcW w:w="0" w:type="auto"/>
          </w:tcPr>
          <w:p w14:paraId="4AD57995"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Mikrofonu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sistēma</w:t>
            </w:r>
            <w:proofErr w:type="spellEnd"/>
          </w:p>
        </w:tc>
        <w:tc>
          <w:tcPr>
            <w:tcW w:w="5409" w:type="dxa"/>
          </w:tcPr>
          <w:p w14:paraId="7AA62836"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4 </w:t>
            </w:r>
            <w:proofErr w:type="spellStart"/>
            <w:r w:rsidRPr="007D1301">
              <w:rPr>
                <w:rFonts w:ascii="Times New Roman" w:hAnsi="Times New Roman" w:cs="Times New Roman"/>
                <w:color w:val="000000"/>
              </w:rPr>
              <w:t>iebūvēti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masīvs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automātisku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virziena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runātāja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atlasi</w:t>
            </w:r>
            <w:proofErr w:type="spellEnd"/>
            <w:r w:rsidRPr="007D1301">
              <w:rPr>
                <w:rFonts w:ascii="Times New Roman" w:hAnsi="Times New Roman" w:cs="Times New Roman"/>
                <w:color w:val="000000"/>
              </w:rPr>
              <w:t>.</w:t>
            </w:r>
          </w:p>
        </w:tc>
      </w:tr>
      <w:tr w:rsidR="00291438" w:rsidRPr="007D1301" w14:paraId="698D5688" w14:textId="77777777" w:rsidTr="00567321">
        <w:tc>
          <w:tcPr>
            <w:tcW w:w="0" w:type="auto"/>
          </w:tcPr>
          <w:p w14:paraId="63D2864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1.3.</w:t>
            </w:r>
          </w:p>
        </w:tc>
        <w:tc>
          <w:tcPr>
            <w:tcW w:w="0" w:type="auto"/>
          </w:tcPr>
          <w:p w14:paraId="1E7774F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Mikrofona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režīmi</w:t>
            </w:r>
            <w:proofErr w:type="spellEnd"/>
          </w:p>
        </w:tc>
        <w:tc>
          <w:tcPr>
            <w:tcW w:w="5409" w:type="dxa"/>
          </w:tcPr>
          <w:p w14:paraId="67CE1F2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galda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grupas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norādīšanas</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virziena</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prezentētāja</w:t>
            </w:r>
            <w:proofErr w:type="spellEnd"/>
            <w:r w:rsidRPr="007D1301">
              <w:rPr>
                <w:rFonts w:ascii="Times New Roman" w:hAnsi="Times New Roman" w:cs="Times New Roman"/>
                <w:color w:val="000000"/>
              </w:rPr>
              <w:t>/</w:t>
            </w:r>
            <w:proofErr w:type="spellStart"/>
            <w:r w:rsidRPr="007D1301">
              <w:rPr>
                <w:rFonts w:ascii="Times New Roman" w:hAnsi="Times New Roman" w:cs="Times New Roman"/>
                <w:color w:val="000000"/>
              </w:rPr>
              <w:t>nēsāšanas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režīms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funkcionalitāte</w:t>
            </w:r>
            <w:proofErr w:type="spellEnd"/>
            <w:r w:rsidRPr="007D1301">
              <w:rPr>
                <w:rFonts w:ascii="Times New Roman" w:hAnsi="Times New Roman" w:cs="Times New Roman"/>
                <w:color w:val="000000"/>
              </w:rPr>
              <w:t>.</w:t>
            </w:r>
          </w:p>
        </w:tc>
      </w:tr>
      <w:tr w:rsidR="00291438" w:rsidRPr="007D1301" w14:paraId="793F91A5" w14:textId="77777777" w:rsidTr="00567321">
        <w:tc>
          <w:tcPr>
            <w:tcW w:w="0" w:type="auto"/>
          </w:tcPr>
          <w:p w14:paraId="6E3D90EC"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1.4.</w:t>
            </w:r>
          </w:p>
        </w:tc>
        <w:tc>
          <w:tcPr>
            <w:tcW w:w="0" w:type="auto"/>
          </w:tcPr>
          <w:p w14:paraId="4AED8EB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Bezvadu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tehnoloģija</w:t>
            </w:r>
            <w:proofErr w:type="spellEnd"/>
          </w:p>
        </w:tc>
        <w:tc>
          <w:tcPr>
            <w:tcW w:w="5409" w:type="dxa"/>
          </w:tcPr>
          <w:p w14:paraId="1687F7F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Digitāla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pārraide</w:t>
            </w:r>
            <w:proofErr w:type="spellEnd"/>
            <w:r w:rsidRPr="007D1301">
              <w:rPr>
                <w:rFonts w:ascii="Times New Roman" w:hAnsi="Times New Roman" w:cs="Times New Roman"/>
                <w:color w:val="000000"/>
              </w:rPr>
              <w:t xml:space="preserve"> 2,4 GHz ISM </w:t>
            </w:r>
            <w:proofErr w:type="spellStart"/>
            <w:r w:rsidRPr="007D1301">
              <w:rPr>
                <w:rFonts w:ascii="Times New Roman" w:hAnsi="Times New Roman" w:cs="Times New Roman"/>
                <w:color w:val="000000"/>
              </w:rPr>
              <w:t>joslā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adaptīvu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frekvenču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lēkšanu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cita</w:t>
            </w:r>
            <w:proofErr w:type="spellEnd"/>
            <w:r w:rsidRPr="007D1301">
              <w:rPr>
                <w:rFonts w:ascii="Times New Roman" w:hAnsi="Times New Roman" w:cs="Times New Roman"/>
                <w:color w:val="000000"/>
              </w:rPr>
              <w:t xml:space="preserve"> ES </w:t>
            </w:r>
            <w:proofErr w:type="spellStart"/>
            <w:r w:rsidRPr="007D1301">
              <w:rPr>
                <w:rFonts w:ascii="Times New Roman" w:hAnsi="Times New Roman" w:cs="Times New Roman"/>
                <w:color w:val="000000"/>
              </w:rPr>
              <w:t>atļauta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traucējumnoturīga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tehnoloģija</w:t>
            </w:r>
            <w:proofErr w:type="spellEnd"/>
            <w:r w:rsidRPr="007D1301">
              <w:rPr>
                <w:rFonts w:ascii="Times New Roman" w:hAnsi="Times New Roman" w:cs="Times New Roman"/>
                <w:color w:val="000000"/>
              </w:rPr>
              <w:t>.</w:t>
            </w:r>
          </w:p>
        </w:tc>
      </w:tr>
      <w:tr w:rsidR="00291438" w:rsidRPr="007D1301" w14:paraId="3A51F3FB" w14:textId="77777777" w:rsidTr="00567321">
        <w:tc>
          <w:tcPr>
            <w:tcW w:w="0" w:type="auto"/>
          </w:tcPr>
          <w:p w14:paraId="16C35085"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1.5.</w:t>
            </w:r>
          </w:p>
        </w:tc>
        <w:tc>
          <w:tcPr>
            <w:tcW w:w="0" w:type="auto"/>
          </w:tcPr>
          <w:p w14:paraId="5DF4AF3E"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Darbības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attālums</w:t>
            </w:r>
            <w:proofErr w:type="spellEnd"/>
          </w:p>
        </w:tc>
        <w:tc>
          <w:tcPr>
            <w:tcW w:w="5409" w:type="dxa"/>
          </w:tcPr>
          <w:p w14:paraId="0EF3CED1"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20 m </w:t>
            </w:r>
            <w:proofErr w:type="spellStart"/>
            <w:r w:rsidRPr="007D1301">
              <w:rPr>
                <w:rFonts w:ascii="Times New Roman" w:hAnsi="Times New Roman" w:cs="Times New Roman"/>
                <w:color w:val="000000"/>
              </w:rPr>
              <w:t>tiešā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redzamībā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nominālais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parametrs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25 m.</w:t>
            </w:r>
          </w:p>
        </w:tc>
      </w:tr>
      <w:tr w:rsidR="00291438" w:rsidRPr="007D1301" w14:paraId="72E5AFB0" w14:textId="77777777" w:rsidTr="00567321">
        <w:tc>
          <w:tcPr>
            <w:tcW w:w="0" w:type="auto"/>
          </w:tcPr>
          <w:p w14:paraId="7509A5A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1.6.</w:t>
            </w:r>
          </w:p>
        </w:tc>
        <w:tc>
          <w:tcPr>
            <w:tcW w:w="0" w:type="auto"/>
          </w:tcPr>
          <w:p w14:paraId="0E2587E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 xml:space="preserve">Audio </w:t>
            </w:r>
            <w:proofErr w:type="spellStart"/>
            <w:r w:rsidRPr="007D1301">
              <w:rPr>
                <w:rFonts w:ascii="Times New Roman" w:hAnsi="Times New Roman" w:cs="Times New Roman"/>
                <w:b/>
                <w:color w:val="000000"/>
              </w:rPr>
              <w:t>joslas</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platums</w:t>
            </w:r>
            <w:proofErr w:type="spellEnd"/>
          </w:p>
        </w:tc>
        <w:tc>
          <w:tcPr>
            <w:tcW w:w="5409" w:type="dxa"/>
          </w:tcPr>
          <w:p w14:paraId="50DABF32"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Ne </w:t>
            </w:r>
            <w:proofErr w:type="spellStart"/>
            <w:r w:rsidRPr="007D1301">
              <w:rPr>
                <w:rFonts w:ascii="Times New Roman" w:hAnsi="Times New Roman" w:cs="Times New Roman"/>
                <w:color w:val="000000"/>
              </w:rPr>
              <w:t>šaurāks</w:t>
            </w:r>
            <w:proofErr w:type="spellEnd"/>
            <w:r w:rsidRPr="007D1301">
              <w:rPr>
                <w:rFonts w:ascii="Times New Roman" w:hAnsi="Times New Roman" w:cs="Times New Roman"/>
                <w:color w:val="000000"/>
              </w:rPr>
              <w:t xml:space="preserve"> par 100 Hz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7,0 kHz; </w:t>
            </w:r>
            <w:proofErr w:type="spellStart"/>
            <w:r w:rsidRPr="007D1301">
              <w:rPr>
                <w:rFonts w:ascii="Times New Roman" w:hAnsi="Times New Roman" w:cs="Times New Roman"/>
                <w:color w:val="000000"/>
              </w:rPr>
              <w:t>nomināli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līdz</w:t>
            </w:r>
            <w:proofErr w:type="spellEnd"/>
            <w:r w:rsidRPr="007D1301">
              <w:rPr>
                <w:rFonts w:ascii="Times New Roman" w:hAnsi="Times New Roman" w:cs="Times New Roman"/>
                <w:color w:val="000000"/>
              </w:rPr>
              <w:t xml:space="preserve"> 7,3 kHz.</w:t>
            </w:r>
          </w:p>
        </w:tc>
      </w:tr>
      <w:tr w:rsidR="00291438" w:rsidRPr="007D1301" w14:paraId="5A29A28E" w14:textId="77777777" w:rsidTr="00567321">
        <w:tc>
          <w:tcPr>
            <w:tcW w:w="0" w:type="auto"/>
          </w:tcPr>
          <w:p w14:paraId="7091DA90"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1.7.</w:t>
            </w:r>
          </w:p>
        </w:tc>
        <w:tc>
          <w:tcPr>
            <w:tcW w:w="0" w:type="auto"/>
          </w:tcPr>
          <w:p w14:paraId="267AA83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 xml:space="preserve">Audio </w:t>
            </w:r>
            <w:proofErr w:type="spellStart"/>
            <w:r w:rsidRPr="007D1301">
              <w:rPr>
                <w:rFonts w:ascii="Times New Roman" w:hAnsi="Times New Roman" w:cs="Times New Roman"/>
                <w:b/>
                <w:color w:val="000000"/>
              </w:rPr>
              <w:t>savienojumi</w:t>
            </w:r>
            <w:proofErr w:type="spellEnd"/>
          </w:p>
        </w:tc>
        <w:tc>
          <w:tcPr>
            <w:tcW w:w="5409" w:type="dxa"/>
          </w:tcPr>
          <w:p w14:paraId="4A953BF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Digitāla</w:t>
            </w:r>
            <w:proofErr w:type="spellEnd"/>
            <w:r w:rsidRPr="007D1301">
              <w:rPr>
                <w:rFonts w:ascii="Times New Roman" w:hAnsi="Times New Roman" w:cs="Times New Roman"/>
                <w:color w:val="000000"/>
              </w:rPr>
              <w:t xml:space="preserve"> un/</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analoga</w:t>
            </w:r>
            <w:proofErr w:type="spellEnd"/>
            <w:r w:rsidRPr="007D1301">
              <w:rPr>
                <w:rFonts w:ascii="Times New Roman" w:hAnsi="Times New Roman" w:cs="Times New Roman"/>
                <w:color w:val="000000"/>
              </w:rPr>
              <w:t xml:space="preserve"> audio </w:t>
            </w:r>
            <w:proofErr w:type="spellStart"/>
            <w:r w:rsidRPr="007D1301">
              <w:rPr>
                <w:rFonts w:ascii="Times New Roman" w:hAnsi="Times New Roman" w:cs="Times New Roman"/>
                <w:color w:val="000000"/>
              </w:rPr>
              <w:t>ieeja</w:t>
            </w:r>
            <w:proofErr w:type="spellEnd"/>
            <w:r w:rsidRPr="007D1301">
              <w:rPr>
                <w:rFonts w:ascii="Times New Roman" w:hAnsi="Times New Roman" w:cs="Times New Roman"/>
                <w:color w:val="000000"/>
              </w:rPr>
              <w:t xml:space="preserve">; USB-C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savienojums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komplektā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nepieciešamie</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kabeļi</w:t>
            </w:r>
            <w:proofErr w:type="spellEnd"/>
            <w:r w:rsidRPr="007D1301">
              <w:rPr>
                <w:rFonts w:ascii="Times New Roman" w:hAnsi="Times New Roman" w:cs="Times New Roman"/>
                <w:color w:val="000000"/>
              </w:rPr>
              <w:t>.</w:t>
            </w:r>
          </w:p>
        </w:tc>
      </w:tr>
      <w:tr w:rsidR="00291438" w:rsidRPr="007D1301" w14:paraId="0D56AFB8" w14:textId="77777777" w:rsidTr="00567321">
        <w:tc>
          <w:tcPr>
            <w:tcW w:w="0" w:type="auto"/>
          </w:tcPr>
          <w:p w14:paraId="0A4E1428"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1.8.</w:t>
            </w:r>
          </w:p>
        </w:tc>
        <w:tc>
          <w:tcPr>
            <w:tcW w:w="0" w:type="auto"/>
          </w:tcPr>
          <w:p w14:paraId="7067EB97"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Vairāku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mikrofonu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darbība</w:t>
            </w:r>
            <w:proofErr w:type="spellEnd"/>
          </w:p>
        </w:tc>
        <w:tc>
          <w:tcPr>
            <w:tcW w:w="5409" w:type="dxa"/>
          </w:tcPr>
          <w:p w14:paraId="5DC5EE6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Vienā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tīklā</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10 </w:t>
            </w:r>
            <w:proofErr w:type="spellStart"/>
            <w:r w:rsidRPr="007D1301">
              <w:rPr>
                <w:rFonts w:ascii="Times New Roman" w:hAnsi="Times New Roman" w:cs="Times New Roman"/>
                <w:color w:val="000000"/>
              </w:rPr>
              <w:t>saderīgi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mikrofoni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vairāku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runātāju</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risinājums</w:t>
            </w:r>
            <w:proofErr w:type="spellEnd"/>
            <w:r w:rsidRPr="007D1301">
              <w:rPr>
                <w:rFonts w:ascii="Times New Roman" w:hAnsi="Times New Roman" w:cs="Times New Roman"/>
                <w:color w:val="000000"/>
              </w:rPr>
              <w:t>.</w:t>
            </w:r>
          </w:p>
        </w:tc>
      </w:tr>
      <w:tr w:rsidR="00291438" w:rsidRPr="007D1301" w14:paraId="37423057" w14:textId="77777777" w:rsidTr="00567321">
        <w:tc>
          <w:tcPr>
            <w:tcW w:w="0" w:type="auto"/>
          </w:tcPr>
          <w:p w14:paraId="519FED53"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1.9.</w:t>
            </w:r>
          </w:p>
        </w:tc>
        <w:tc>
          <w:tcPr>
            <w:tcW w:w="0" w:type="auto"/>
          </w:tcPr>
          <w:p w14:paraId="7F606DED"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Uztvērēju</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skaits</w:t>
            </w:r>
            <w:proofErr w:type="spellEnd"/>
          </w:p>
        </w:tc>
        <w:tc>
          <w:tcPr>
            <w:tcW w:w="5409" w:type="dxa"/>
          </w:tcPr>
          <w:p w14:paraId="31662911" w14:textId="09DB774D"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Jānodrošina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vienlaicīga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darbība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ar</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w:t>
            </w:r>
            <w:r w:rsidR="00AC21B7" w:rsidRPr="007D1301">
              <w:rPr>
                <w:rFonts w:ascii="Times New Roman" w:hAnsi="Times New Roman" w:cs="Times New Roman"/>
                <w:color w:val="000000"/>
              </w:rPr>
              <w:t>10</w:t>
            </w:r>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uztvērējiem</w:t>
            </w:r>
            <w:proofErr w:type="spellEnd"/>
            <w:r w:rsidRPr="007D1301">
              <w:rPr>
                <w:rFonts w:ascii="Times New Roman" w:hAnsi="Times New Roman" w:cs="Times New Roman"/>
                <w:color w:val="000000"/>
              </w:rPr>
              <w:t xml:space="preserve"> bez </w:t>
            </w:r>
            <w:proofErr w:type="spellStart"/>
            <w:r w:rsidRPr="007D1301">
              <w:rPr>
                <w:rFonts w:ascii="Times New Roman" w:hAnsi="Times New Roman" w:cs="Times New Roman"/>
                <w:color w:val="000000"/>
              </w:rPr>
              <w:t>individuālas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licencēšanas</w:t>
            </w:r>
            <w:proofErr w:type="spellEnd"/>
            <w:r w:rsidRPr="007D1301">
              <w:rPr>
                <w:rFonts w:ascii="Times New Roman" w:hAnsi="Times New Roman" w:cs="Times New Roman"/>
                <w:color w:val="000000"/>
              </w:rPr>
              <w:t>.</w:t>
            </w:r>
          </w:p>
        </w:tc>
      </w:tr>
      <w:tr w:rsidR="00291438" w:rsidRPr="007D1301" w14:paraId="7476B510" w14:textId="77777777" w:rsidTr="00567321">
        <w:tc>
          <w:tcPr>
            <w:tcW w:w="0" w:type="auto"/>
          </w:tcPr>
          <w:p w14:paraId="0145582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1.10.</w:t>
            </w:r>
          </w:p>
        </w:tc>
        <w:tc>
          <w:tcPr>
            <w:tcW w:w="0" w:type="auto"/>
          </w:tcPr>
          <w:p w14:paraId="5C5425F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Aizsardzība</w:t>
            </w:r>
            <w:proofErr w:type="spellEnd"/>
          </w:p>
        </w:tc>
        <w:tc>
          <w:tcPr>
            <w:tcW w:w="5409" w:type="dxa"/>
          </w:tcPr>
          <w:p w14:paraId="23404A7F"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Vismaz</w:t>
            </w:r>
            <w:proofErr w:type="spellEnd"/>
            <w:r w:rsidRPr="007D1301">
              <w:rPr>
                <w:rFonts w:ascii="Times New Roman" w:hAnsi="Times New Roman" w:cs="Times New Roman"/>
                <w:color w:val="000000"/>
              </w:rPr>
              <w:t xml:space="preserve"> IP54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aizsardzība</w:t>
            </w:r>
            <w:proofErr w:type="spellEnd"/>
            <w:r w:rsidRPr="007D1301">
              <w:rPr>
                <w:rFonts w:ascii="Times New Roman" w:hAnsi="Times New Roman" w:cs="Times New Roman"/>
                <w:color w:val="000000"/>
              </w:rPr>
              <w:t>.</w:t>
            </w:r>
          </w:p>
        </w:tc>
      </w:tr>
      <w:tr w:rsidR="00291438" w:rsidRPr="007D1301" w14:paraId="31A2E343" w14:textId="77777777" w:rsidTr="00567321">
        <w:tc>
          <w:tcPr>
            <w:tcW w:w="0" w:type="auto"/>
          </w:tcPr>
          <w:p w14:paraId="090D193B"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1.11.</w:t>
            </w:r>
          </w:p>
        </w:tc>
        <w:tc>
          <w:tcPr>
            <w:tcW w:w="0" w:type="auto"/>
          </w:tcPr>
          <w:p w14:paraId="568DADFF"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Izmēri</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svars</w:t>
            </w:r>
            <w:proofErr w:type="spellEnd"/>
          </w:p>
        </w:tc>
        <w:tc>
          <w:tcPr>
            <w:tcW w:w="5409" w:type="dxa"/>
          </w:tcPr>
          <w:p w14:paraId="1458E702" w14:textId="1CED2BCD"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100 x 24 x 14 mm, </w:t>
            </w:r>
            <w:proofErr w:type="spellStart"/>
            <w:r w:rsidRPr="007D1301">
              <w:rPr>
                <w:rFonts w:ascii="Times New Roman" w:hAnsi="Times New Roman" w:cs="Times New Roman"/>
                <w:color w:val="000000"/>
              </w:rPr>
              <w:t>katrai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dimensijai</w:t>
            </w:r>
            <w:proofErr w:type="spellEnd"/>
            <w:r w:rsidRPr="007D1301">
              <w:rPr>
                <w:rFonts w:ascii="Times New Roman" w:hAnsi="Times New Roman" w:cs="Times New Roman"/>
                <w:color w:val="000000"/>
              </w:rPr>
              <w:t xml:space="preserve"> ±20%; </w:t>
            </w:r>
            <w:proofErr w:type="spellStart"/>
            <w:r w:rsidRPr="007D1301">
              <w:rPr>
                <w:rFonts w:ascii="Times New Roman" w:hAnsi="Times New Roman" w:cs="Times New Roman"/>
                <w:color w:val="000000"/>
              </w:rPr>
              <w:t>svars</w:t>
            </w:r>
            <w:proofErr w:type="spellEnd"/>
            <w:r w:rsidRPr="007D1301">
              <w:rPr>
                <w:rFonts w:ascii="Times New Roman" w:hAnsi="Times New Roman" w:cs="Times New Roman"/>
                <w:color w:val="000000"/>
              </w:rPr>
              <w:t xml:space="preserve"> ne </w:t>
            </w:r>
            <w:proofErr w:type="spellStart"/>
            <w:r w:rsidRPr="007D1301">
              <w:rPr>
                <w:rFonts w:ascii="Times New Roman" w:hAnsi="Times New Roman" w:cs="Times New Roman"/>
                <w:color w:val="000000"/>
              </w:rPr>
              <w:t>vairāk</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kā</w:t>
            </w:r>
            <w:proofErr w:type="spellEnd"/>
            <w:r w:rsidRPr="007D1301">
              <w:rPr>
                <w:rFonts w:ascii="Times New Roman" w:hAnsi="Times New Roman" w:cs="Times New Roman"/>
                <w:color w:val="000000"/>
              </w:rPr>
              <w:t xml:space="preserve"> 40 g.</w:t>
            </w:r>
          </w:p>
        </w:tc>
      </w:tr>
      <w:tr w:rsidR="00291438" w:rsidRPr="007D1301" w14:paraId="54DF1330" w14:textId="77777777" w:rsidTr="00567321">
        <w:tc>
          <w:tcPr>
            <w:tcW w:w="0" w:type="auto"/>
          </w:tcPr>
          <w:p w14:paraId="50F54945"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1.12.</w:t>
            </w:r>
          </w:p>
        </w:tc>
        <w:tc>
          <w:tcPr>
            <w:tcW w:w="0" w:type="auto"/>
          </w:tcPr>
          <w:p w14:paraId="6D08C44A"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Akumulators</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uzlāde</w:t>
            </w:r>
            <w:proofErr w:type="spellEnd"/>
          </w:p>
        </w:tc>
        <w:tc>
          <w:tcPr>
            <w:tcW w:w="5409" w:type="dxa"/>
          </w:tcPr>
          <w:p w14:paraId="045F3E20"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Iebūvēts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uzlādējams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akumulators</w:t>
            </w:r>
            <w:proofErr w:type="spellEnd"/>
            <w:r w:rsidRPr="007D1301">
              <w:rPr>
                <w:rFonts w:ascii="Times New Roman" w:hAnsi="Times New Roman" w:cs="Times New Roman"/>
                <w:color w:val="000000"/>
              </w:rPr>
              <w:t xml:space="preserve">; USB </w:t>
            </w:r>
            <w:proofErr w:type="spellStart"/>
            <w:r w:rsidRPr="007D1301">
              <w:rPr>
                <w:rFonts w:ascii="Times New Roman" w:hAnsi="Times New Roman" w:cs="Times New Roman"/>
                <w:color w:val="000000"/>
              </w:rPr>
              <w:t>uzlāde</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barošanas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bloks</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dokstacija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w:t>
            </w:r>
          </w:p>
        </w:tc>
      </w:tr>
      <w:tr w:rsidR="00291438" w:rsidRPr="007D1301" w14:paraId="23D3184C" w14:textId="77777777" w:rsidTr="00567321">
        <w:tc>
          <w:tcPr>
            <w:tcW w:w="0" w:type="auto"/>
          </w:tcPr>
          <w:p w14:paraId="0CEFEFCF"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1.13.</w:t>
            </w:r>
          </w:p>
        </w:tc>
        <w:tc>
          <w:tcPr>
            <w:tcW w:w="0" w:type="auto"/>
          </w:tcPr>
          <w:p w14:paraId="6BCF83B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Komplektācija</w:t>
            </w:r>
            <w:proofErr w:type="spellEnd"/>
          </w:p>
        </w:tc>
        <w:tc>
          <w:tcPr>
            <w:tcW w:w="5409" w:type="dxa"/>
          </w:tcPr>
          <w:p w14:paraId="12FD8B3B"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color w:val="000000"/>
              </w:rPr>
              <w:t>Uzlādes</w:t>
            </w:r>
            <w:proofErr w:type="spellEnd"/>
            <w:r w:rsidRPr="007D1301">
              <w:rPr>
                <w:rFonts w:ascii="Times New Roman" w:hAnsi="Times New Roman" w:cs="Times New Roman"/>
                <w:color w:val="000000"/>
              </w:rPr>
              <w:t xml:space="preserve"> un audio </w:t>
            </w:r>
            <w:proofErr w:type="spellStart"/>
            <w:r w:rsidRPr="007D1301">
              <w:rPr>
                <w:rFonts w:ascii="Times New Roman" w:hAnsi="Times New Roman" w:cs="Times New Roman"/>
                <w:color w:val="000000"/>
              </w:rPr>
              <w:t>pieslēguma</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piederumi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nēsāšanas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stiprinājums</w:t>
            </w:r>
            <w:proofErr w:type="spellEnd"/>
            <w:r w:rsidRPr="007D1301">
              <w:rPr>
                <w:rFonts w:ascii="Times New Roman" w:hAnsi="Times New Roman" w:cs="Times New Roman"/>
                <w:color w:val="000000"/>
              </w:rPr>
              <w:t xml:space="preserve"> un </w:t>
            </w:r>
            <w:proofErr w:type="spellStart"/>
            <w:r w:rsidRPr="007D1301">
              <w:rPr>
                <w:rFonts w:ascii="Times New Roman" w:hAnsi="Times New Roman" w:cs="Times New Roman"/>
                <w:color w:val="000000"/>
              </w:rPr>
              <w:t>aizsargfutrālis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ekvivalents</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komplekts</w:t>
            </w:r>
            <w:proofErr w:type="spellEnd"/>
            <w:r w:rsidRPr="007D1301">
              <w:rPr>
                <w:rFonts w:ascii="Times New Roman" w:hAnsi="Times New Roman" w:cs="Times New Roman"/>
                <w:color w:val="000000"/>
              </w:rPr>
              <w:t>.</w:t>
            </w:r>
          </w:p>
        </w:tc>
      </w:tr>
      <w:tr w:rsidR="00291438" w:rsidRPr="007D1301" w14:paraId="4AE08BB7" w14:textId="77777777" w:rsidTr="00567321">
        <w:tc>
          <w:tcPr>
            <w:tcW w:w="0" w:type="auto"/>
          </w:tcPr>
          <w:p w14:paraId="7457E87C"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b/>
                <w:color w:val="000000"/>
              </w:rPr>
              <w:t>1.14.</w:t>
            </w:r>
          </w:p>
        </w:tc>
        <w:tc>
          <w:tcPr>
            <w:tcW w:w="0" w:type="auto"/>
          </w:tcPr>
          <w:p w14:paraId="6B7EC4D2" w14:textId="77777777" w:rsidR="00291438" w:rsidRPr="007D1301" w:rsidRDefault="00291438" w:rsidP="00291438">
            <w:pPr>
              <w:keepNext/>
              <w:spacing w:after="0" w:line="240" w:lineRule="auto"/>
              <w:jc w:val="both"/>
              <w:rPr>
                <w:rFonts w:ascii="Times New Roman" w:hAnsi="Times New Roman" w:cs="Times New Roman"/>
                <w:color w:val="000000"/>
              </w:rPr>
            </w:pPr>
            <w:proofErr w:type="spellStart"/>
            <w:r w:rsidRPr="007D1301">
              <w:rPr>
                <w:rFonts w:ascii="Times New Roman" w:hAnsi="Times New Roman" w:cs="Times New Roman"/>
                <w:b/>
                <w:color w:val="000000"/>
              </w:rPr>
              <w:t>Atbilstība</w:t>
            </w:r>
            <w:proofErr w:type="spellEnd"/>
          </w:p>
        </w:tc>
        <w:tc>
          <w:tcPr>
            <w:tcW w:w="5409" w:type="dxa"/>
          </w:tcPr>
          <w:p w14:paraId="79519C27" w14:textId="77777777" w:rsidR="00291438" w:rsidRPr="007D1301" w:rsidRDefault="00291438" w:rsidP="00291438">
            <w:pPr>
              <w:keepNext/>
              <w:spacing w:after="0" w:line="240" w:lineRule="auto"/>
              <w:jc w:val="both"/>
              <w:rPr>
                <w:rFonts w:ascii="Times New Roman" w:hAnsi="Times New Roman" w:cs="Times New Roman"/>
                <w:color w:val="000000"/>
              </w:rPr>
            </w:pPr>
            <w:r w:rsidRPr="007D1301">
              <w:rPr>
                <w:rFonts w:ascii="Times New Roman" w:hAnsi="Times New Roman" w:cs="Times New Roman"/>
                <w:color w:val="000000"/>
              </w:rPr>
              <w:t xml:space="preserve">EN 300 328, EN 301 489, EN 62368-1, IEC/EN 62311 </w:t>
            </w:r>
            <w:proofErr w:type="spellStart"/>
            <w:r w:rsidRPr="007D1301">
              <w:rPr>
                <w:rFonts w:ascii="Times New Roman" w:hAnsi="Times New Roman" w:cs="Times New Roman"/>
                <w:color w:val="000000"/>
              </w:rPr>
              <w:t>vai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ekvivalenti</w:t>
            </w:r>
            <w:proofErr w:type="spellEnd"/>
            <w:r w:rsidRPr="007D1301">
              <w:rPr>
                <w:rFonts w:ascii="Times New Roman" w:hAnsi="Times New Roman" w:cs="Times New Roman"/>
                <w:color w:val="000000"/>
              </w:rPr>
              <w:t xml:space="preserve"> </w:t>
            </w:r>
            <w:proofErr w:type="spellStart"/>
            <w:r w:rsidRPr="007D1301">
              <w:rPr>
                <w:rFonts w:ascii="Times New Roman" w:hAnsi="Times New Roman" w:cs="Times New Roman"/>
                <w:color w:val="000000"/>
              </w:rPr>
              <w:t>standarti</w:t>
            </w:r>
            <w:proofErr w:type="spellEnd"/>
            <w:r w:rsidRPr="007D1301">
              <w:rPr>
                <w:rFonts w:ascii="Times New Roman" w:hAnsi="Times New Roman" w:cs="Times New Roman"/>
                <w:color w:val="000000"/>
              </w:rPr>
              <w:t>.</w:t>
            </w:r>
          </w:p>
        </w:tc>
      </w:tr>
    </w:tbl>
    <w:p w14:paraId="235CB596"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piedāvātajai ierīcei jānodrošina stabila darbība vienlaikus ar pasūtītāja prasīto uztvērēju skaitu, automātiska savienojuma atjaunošana pēc īslaicīga signāla pārtraukuma, vizuāla baterijas un savienojuma statusa indikācija, kā arī iespēja lietot ierīci bez pastāvīga </w:t>
      </w:r>
      <w:proofErr w:type="spellStart"/>
      <w:r w:rsidRPr="007D1301">
        <w:rPr>
          <w:rFonts w:ascii="Times New Roman" w:hAnsi="Times New Roman" w:cs="Times New Roman"/>
          <w:sz w:val="20"/>
          <w:szCs w:val="20"/>
        </w:rPr>
        <w:t>pieslēguma</w:t>
      </w:r>
      <w:proofErr w:type="spellEnd"/>
      <w:r w:rsidRPr="007D1301">
        <w:rPr>
          <w:rFonts w:ascii="Times New Roman" w:hAnsi="Times New Roman" w:cs="Times New Roman"/>
          <w:sz w:val="20"/>
          <w:szCs w:val="20"/>
        </w:rPr>
        <w:t xml:space="preserve"> elektrotīklam vismaz vienas mācību dienas ietvaros. Šīs prasības var tikt izpildītas ar jebkuru tehniski ekvivalentu risinājumu, ja tas nodrošina tādu pašu funkcionalitāti un lietošanas drošību.</w:t>
      </w:r>
    </w:p>
    <w:p w14:paraId="36AF079F" w14:textId="77777777" w:rsidR="00291438" w:rsidRPr="007D1301" w:rsidRDefault="00291438" w:rsidP="00291438">
      <w:pPr>
        <w:keepNext/>
        <w:keepLines/>
        <w:numPr>
          <w:ilvl w:val="0"/>
          <w:numId w:val="65"/>
        </w:numPr>
        <w:shd w:val="clear" w:color="auto" w:fill="D9D9D9"/>
        <w:spacing w:after="0" w:line="278" w:lineRule="auto"/>
        <w:contextualSpacing/>
        <w:jc w:val="both"/>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lastRenderedPageBreak/>
        <w:t>Bezvadu radiofrekvenču pārraides sistēmas uztvērējs ar kakla indukcijas cilpu</w:t>
      </w:r>
    </w:p>
    <w:p w14:paraId="73C42737" w14:textId="51B6273C"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 xml:space="preserve">Daudzums: </w:t>
      </w:r>
      <w:r w:rsidR="008E6261" w:rsidRPr="007D1301">
        <w:rPr>
          <w:rFonts w:ascii="Times New Roman" w:hAnsi="Times New Roman" w:cs="Times New Roman"/>
          <w:b/>
          <w:color w:val="1F4E78"/>
          <w:sz w:val="20"/>
          <w:szCs w:val="20"/>
        </w:rPr>
        <w:t>7</w:t>
      </w:r>
      <w:r w:rsidR="00804FB3" w:rsidRPr="007D1301">
        <w:rPr>
          <w:rFonts w:ascii="Times New Roman" w:hAnsi="Times New Roman" w:cs="Times New Roman"/>
          <w:b/>
          <w:color w:val="1F4E78"/>
          <w:sz w:val="20"/>
          <w:szCs w:val="20"/>
        </w:rPr>
        <w:t>5</w:t>
      </w:r>
      <w:r w:rsidRPr="007D1301">
        <w:rPr>
          <w:rFonts w:ascii="Times New Roman" w:hAnsi="Times New Roman" w:cs="Times New Roman"/>
          <w:b/>
          <w:color w:val="1F4E78"/>
          <w:sz w:val="20"/>
          <w:szCs w:val="20"/>
        </w:rPr>
        <w:t xml:space="preserve"> gab.</w:t>
      </w:r>
    </w:p>
    <w:tbl>
      <w:tblPr>
        <w:tblStyle w:val="Reatabula"/>
        <w:tblW w:w="0" w:type="auto"/>
        <w:tblLook w:val="04A0" w:firstRow="1" w:lastRow="0" w:firstColumn="1" w:lastColumn="0" w:noHBand="0" w:noVBand="1"/>
      </w:tblPr>
      <w:tblGrid>
        <w:gridCol w:w="616"/>
        <w:gridCol w:w="1954"/>
        <w:gridCol w:w="6774"/>
      </w:tblGrid>
      <w:tr w:rsidR="00291438" w:rsidRPr="007D1301" w14:paraId="41562099" w14:textId="77777777" w:rsidTr="00567321">
        <w:tc>
          <w:tcPr>
            <w:tcW w:w="0" w:type="auto"/>
            <w:shd w:val="clear" w:color="auto" w:fill="CAEDFB"/>
          </w:tcPr>
          <w:p w14:paraId="47215B9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65C4B94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0" w:type="auto"/>
            <w:shd w:val="clear" w:color="auto" w:fill="CAEDFB"/>
          </w:tcPr>
          <w:p w14:paraId="4705B74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01B78C7E" w14:textId="77777777" w:rsidTr="00567321">
        <w:tc>
          <w:tcPr>
            <w:tcW w:w="0" w:type="auto"/>
          </w:tcPr>
          <w:p w14:paraId="202D71B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w:t>
            </w:r>
          </w:p>
        </w:tc>
        <w:tc>
          <w:tcPr>
            <w:tcW w:w="0" w:type="auto"/>
          </w:tcPr>
          <w:p w14:paraId="0A6F3A3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0" w:type="auto"/>
          </w:tcPr>
          <w:p w14:paraId="681827B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Individuāls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bezvadu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noņemamu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kakla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indukcijas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dzirdes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aparātam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T </w:t>
            </w:r>
            <w:proofErr w:type="spellStart"/>
            <w:r w:rsidRPr="007D1301">
              <w:rPr>
                <w:rFonts w:ascii="Times New Roman" w:hAnsi="Times New Roman" w:cs="Times New Roman"/>
              </w:rPr>
              <w:t>funkciju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kohleārajam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implantam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iespējama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austiņu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lietošana</w:t>
            </w:r>
            <w:proofErr w:type="spellEnd"/>
            <w:r w:rsidRPr="007D1301">
              <w:rPr>
                <w:rFonts w:ascii="Times New Roman" w:hAnsi="Times New Roman" w:cs="Times New Roman"/>
              </w:rPr>
              <w:t>.</w:t>
            </w:r>
          </w:p>
        </w:tc>
      </w:tr>
      <w:tr w:rsidR="00291438" w:rsidRPr="007D1301" w14:paraId="316A001A" w14:textId="77777777" w:rsidTr="00567321">
        <w:tc>
          <w:tcPr>
            <w:tcW w:w="0" w:type="auto"/>
          </w:tcPr>
          <w:p w14:paraId="7995736B"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2.2.</w:t>
            </w:r>
          </w:p>
        </w:tc>
        <w:tc>
          <w:tcPr>
            <w:tcW w:w="0" w:type="auto"/>
          </w:tcPr>
          <w:p w14:paraId="7579D22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0" w:type="auto"/>
          </w:tcPr>
          <w:p w14:paraId="5D80CDF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savietojamība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raidītāju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papildu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licencēm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starpierīcēm</w:t>
            </w:r>
            <w:proofErr w:type="spellEnd"/>
            <w:r w:rsidRPr="007D1301">
              <w:rPr>
                <w:rFonts w:ascii="Times New Roman" w:hAnsi="Times New Roman" w:cs="Times New Roman"/>
              </w:rPr>
              <w:t>.</w:t>
            </w:r>
          </w:p>
        </w:tc>
      </w:tr>
      <w:tr w:rsidR="00291438" w:rsidRPr="007D1301" w14:paraId="2B2EE239" w14:textId="77777777" w:rsidTr="00567321">
        <w:tc>
          <w:tcPr>
            <w:tcW w:w="0" w:type="auto"/>
          </w:tcPr>
          <w:p w14:paraId="4A92C5F4"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2.3.</w:t>
            </w:r>
          </w:p>
        </w:tc>
        <w:tc>
          <w:tcPr>
            <w:tcW w:w="0" w:type="auto"/>
          </w:tcPr>
          <w:p w14:paraId="7BC0F9A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Vadība</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indikācija</w:t>
            </w:r>
            <w:proofErr w:type="spellEnd"/>
          </w:p>
        </w:tc>
        <w:tc>
          <w:tcPr>
            <w:tcW w:w="0" w:type="auto"/>
          </w:tcPr>
          <w:p w14:paraId="3537727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Ieslēgšana</w:t>
            </w:r>
            <w:proofErr w:type="spellEnd"/>
            <w:r w:rsidRPr="007D1301">
              <w:rPr>
                <w:rFonts w:ascii="Times New Roman" w:hAnsi="Times New Roman" w:cs="Times New Roman"/>
              </w:rPr>
              <w:t>/</w:t>
            </w:r>
            <w:proofErr w:type="spellStart"/>
            <w:r w:rsidRPr="007D1301">
              <w:rPr>
                <w:rFonts w:ascii="Times New Roman" w:hAnsi="Times New Roman" w:cs="Times New Roman"/>
              </w:rPr>
              <w:t>izslēgšana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skaļuma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regulēšana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akumulatora</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savienojuma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statusa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vizuāla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indikācija</w:t>
            </w:r>
            <w:proofErr w:type="spellEnd"/>
            <w:r w:rsidRPr="007D1301">
              <w:rPr>
                <w:rFonts w:ascii="Times New Roman" w:hAnsi="Times New Roman" w:cs="Times New Roman"/>
              </w:rPr>
              <w:t>.</w:t>
            </w:r>
          </w:p>
        </w:tc>
      </w:tr>
      <w:tr w:rsidR="00291438" w:rsidRPr="007D1301" w14:paraId="3C36324A" w14:textId="77777777" w:rsidTr="00567321">
        <w:tc>
          <w:tcPr>
            <w:tcW w:w="0" w:type="auto"/>
          </w:tcPr>
          <w:p w14:paraId="40A977E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2.4.</w:t>
            </w:r>
          </w:p>
        </w:tc>
        <w:tc>
          <w:tcPr>
            <w:tcW w:w="0" w:type="auto"/>
          </w:tcPr>
          <w:p w14:paraId="4068BE0B"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izejas</w:t>
            </w:r>
            <w:proofErr w:type="spellEnd"/>
          </w:p>
        </w:tc>
        <w:tc>
          <w:tcPr>
            <w:tcW w:w="0" w:type="auto"/>
          </w:tcPr>
          <w:p w14:paraId="0D4F748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Induktīvā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kakla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w:t>
            </w:r>
            <w:proofErr w:type="spellEnd"/>
            <w:r w:rsidRPr="007D1301">
              <w:rPr>
                <w:rFonts w:ascii="Times New Roman" w:hAnsi="Times New Roman" w:cs="Times New Roman"/>
              </w:rPr>
              <w:t xml:space="preserve"> un 3,5 mm </w:t>
            </w:r>
            <w:proofErr w:type="spellStart"/>
            <w:r w:rsidRPr="007D1301">
              <w:rPr>
                <w:rFonts w:ascii="Times New Roman" w:hAnsi="Times New Roman" w:cs="Times New Roman"/>
              </w:rPr>
              <w:t>austiņu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izeja</w:t>
            </w:r>
            <w:proofErr w:type="spellEnd"/>
            <w:r w:rsidRPr="007D1301">
              <w:rPr>
                <w:rFonts w:ascii="Times New Roman" w:hAnsi="Times New Roman" w:cs="Times New Roman"/>
              </w:rPr>
              <w:t xml:space="preserve">; USB-C </w:t>
            </w:r>
            <w:proofErr w:type="spellStart"/>
            <w:r w:rsidRPr="007D1301">
              <w:rPr>
                <w:rFonts w:ascii="Times New Roman" w:hAnsi="Times New Roman" w:cs="Times New Roman"/>
              </w:rPr>
              <w:t>digitālā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pieļaujama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papildus</w:t>
            </w:r>
            <w:proofErr w:type="spellEnd"/>
            <w:r w:rsidRPr="007D1301">
              <w:rPr>
                <w:rFonts w:ascii="Times New Roman" w:hAnsi="Times New Roman" w:cs="Times New Roman"/>
              </w:rPr>
              <w:t>.</w:t>
            </w:r>
          </w:p>
        </w:tc>
      </w:tr>
      <w:tr w:rsidR="00291438" w:rsidRPr="007D1301" w14:paraId="0F71A4BD" w14:textId="77777777" w:rsidTr="00567321">
        <w:tc>
          <w:tcPr>
            <w:tcW w:w="0" w:type="auto"/>
          </w:tcPr>
          <w:p w14:paraId="0634132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2.5.</w:t>
            </w:r>
          </w:p>
        </w:tc>
        <w:tc>
          <w:tcPr>
            <w:tcW w:w="0" w:type="auto"/>
          </w:tcPr>
          <w:p w14:paraId="16CFA9F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laiks</w:t>
            </w:r>
            <w:proofErr w:type="spellEnd"/>
          </w:p>
        </w:tc>
        <w:tc>
          <w:tcPr>
            <w:tcW w:w="0" w:type="auto"/>
          </w:tcPr>
          <w:p w14:paraId="37B7562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10 </w:t>
            </w:r>
            <w:proofErr w:type="spellStart"/>
            <w:r w:rsidRPr="007D1301">
              <w:rPr>
                <w:rFonts w:ascii="Times New Roman" w:hAnsi="Times New Roman" w:cs="Times New Roman"/>
              </w:rPr>
              <w:t>stundas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uzlādi</w:t>
            </w:r>
            <w:proofErr w:type="spellEnd"/>
            <w:r w:rsidRPr="007D1301">
              <w:rPr>
                <w:rFonts w:ascii="Times New Roman" w:hAnsi="Times New Roman" w:cs="Times New Roman"/>
              </w:rPr>
              <w:t>.</w:t>
            </w:r>
          </w:p>
        </w:tc>
      </w:tr>
      <w:tr w:rsidR="00291438" w:rsidRPr="007D1301" w14:paraId="50C63C59" w14:textId="77777777" w:rsidTr="00567321">
        <w:tc>
          <w:tcPr>
            <w:tcW w:w="0" w:type="auto"/>
          </w:tcPr>
          <w:p w14:paraId="15C9967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2.6.</w:t>
            </w:r>
          </w:p>
        </w:tc>
        <w:tc>
          <w:tcPr>
            <w:tcW w:w="0" w:type="auto"/>
          </w:tcPr>
          <w:p w14:paraId="719E28B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Pārraides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aizkave</w:t>
            </w:r>
            <w:proofErr w:type="spellEnd"/>
          </w:p>
        </w:tc>
        <w:tc>
          <w:tcPr>
            <w:tcW w:w="0" w:type="auto"/>
          </w:tcPr>
          <w:p w14:paraId="5B8D24B6"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25 </w:t>
            </w:r>
            <w:proofErr w:type="spellStart"/>
            <w:r w:rsidRPr="007D1301">
              <w:rPr>
                <w:rFonts w:ascii="Times New Roman" w:hAnsi="Times New Roman" w:cs="Times New Roman"/>
              </w:rPr>
              <w:t>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mazāk</w:t>
            </w:r>
            <w:proofErr w:type="spellEnd"/>
            <w:r w:rsidRPr="007D1301">
              <w:rPr>
                <w:rFonts w:ascii="Times New Roman" w:hAnsi="Times New Roman" w:cs="Times New Roman"/>
              </w:rPr>
              <w:t xml:space="preserve"> par 20 </w:t>
            </w:r>
            <w:proofErr w:type="spellStart"/>
            <w:r w:rsidRPr="007D1301">
              <w:rPr>
                <w:rFonts w:ascii="Times New Roman" w:hAnsi="Times New Roman" w:cs="Times New Roman"/>
              </w:rPr>
              <w:t>ms.</w:t>
            </w:r>
            <w:proofErr w:type="spellEnd"/>
          </w:p>
        </w:tc>
      </w:tr>
      <w:tr w:rsidR="00291438" w:rsidRPr="007D1301" w14:paraId="288A860C" w14:textId="77777777" w:rsidTr="00567321">
        <w:tc>
          <w:tcPr>
            <w:tcW w:w="0" w:type="auto"/>
          </w:tcPr>
          <w:p w14:paraId="6006013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2.7.</w:t>
            </w:r>
          </w:p>
        </w:tc>
        <w:tc>
          <w:tcPr>
            <w:tcW w:w="0" w:type="auto"/>
          </w:tcPr>
          <w:p w14:paraId="61688CFD"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joslas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platums</w:t>
            </w:r>
            <w:proofErr w:type="spellEnd"/>
          </w:p>
        </w:tc>
        <w:tc>
          <w:tcPr>
            <w:tcW w:w="0" w:type="auto"/>
          </w:tcPr>
          <w:p w14:paraId="02F5BE1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šaurāks</w:t>
            </w:r>
            <w:proofErr w:type="spellEnd"/>
            <w:r w:rsidRPr="007D1301">
              <w:rPr>
                <w:rFonts w:ascii="Times New Roman" w:hAnsi="Times New Roman" w:cs="Times New Roman"/>
              </w:rPr>
              <w:t xml:space="preserve"> par 100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7,2 kHz.</w:t>
            </w:r>
          </w:p>
        </w:tc>
      </w:tr>
      <w:tr w:rsidR="00291438" w:rsidRPr="007D1301" w14:paraId="18CAAF4D" w14:textId="77777777" w:rsidTr="00567321">
        <w:tc>
          <w:tcPr>
            <w:tcW w:w="0" w:type="auto"/>
          </w:tcPr>
          <w:p w14:paraId="6545405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2.8.</w:t>
            </w:r>
          </w:p>
        </w:tc>
        <w:tc>
          <w:tcPr>
            <w:tcW w:w="0" w:type="auto"/>
          </w:tcPr>
          <w:p w14:paraId="2CC2537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Adaptīvais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pastiprinājums</w:t>
            </w:r>
            <w:proofErr w:type="spellEnd"/>
          </w:p>
        </w:tc>
        <w:tc>
          <w:tcPr>
            <w:tcW w:w="0" w:type="auto"/>
          </w:tcPr>
          <w:p w14:paraId="36092B3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15 dB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automātiska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līmeņa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pielāgošana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20 </w:t>
            </w:r>
            <w:proofErr w:type="spellStart"/>
            <w:r w:rsidRPr="007D1301">
              <w:rPr>
                <w:rFonts w:ascii="Times New Roman" w:hAnsi="Times New Roman" w:cs="Times New Roman"/>
              </w:rPr>
              <w:t>dB.</w:t>
            </w:r>
            <w:proofErr w:type="spellEnd"/>
          </w:p>
        </w:tc>
      </w:tr>
      <w:tr w:rsidR="00291438" w:rsidRPr="007D1301" w14:paraId="38C44163" w14:textId="77777777" w:rsidTr="00567321">
        <w:tc>
          <w:tcPr>
            <w:tcW w:w="0" w:type="auto"/>
          </w:tcPr>
          <w:p w14:paraId="32B3CECD"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2.9.</w:t>
            </w:r>
          </w:p>
        </w:tc>
        <w:tc>
          <w:tcPr>
            <w:tcW w:w="0" w:type="auto"/>
          </w:tcPr>
          <w:p w14:paraId="3711604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Kakla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cilpa</w:t>
            </w:r>
            <w:proofErr w:type="spellEnd"/>
          </w:p>
        </w:tc>
        <w:tc>
          <w:tcPr>
            <w:tcW w:w="0" w:type="auto"/>
          </w:tcPr>
          <w:p w14:paraId="30A80493" w14:textId="6AFAB25A"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Noņemama</w:t>
            </w:r>
            <w:proofErr w:type="spellEnd"/>
            <w:r w:rsidRPr="007D1301">
              <w:rPr>
                <w:rFonts w:ascii="Times New Roman" w:hAnsi="Times New Roman" w:cs="Times New Roman"/>
              </w:rPr>
              <w:t xml:space="preserve">; 750 mm un </w:t>
            </w:r>
            <w:proofErr w:type="spellStart"/>
            <w:r w:rsidRPr="007D1301">
              <w:rPr>
                <w:rFonts w:ascii="Times New Roman" w:hAnsi="Times New Roman" w:cs="Times New Roman"/>
              </w:rPr>
              <w:t>īsāka</w:t>
            </w:r>
            <w:proofErr w:type="spellEnd"/>
            <w:r w:rsidRPr="007D1301">
              <w:rPr>
                <w:rFonts w:ascii="Times New Roman" w:hAnsi="Times New Roman" w:cs="Times New Roman"/>
              </w:rPr>
              <w:t xml:space="preserve"> 550 mm, ±15%,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regulējams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312AE789" w14:textId="77777777" w:rsidTr="00567321">
        <w:tc>
          <w:tcPr>
            <w:tcW w:w="0" w:type="auto"/>
          </w:tcPr>
          <w:p w14:paraId="5C0D3F7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2.10.</w:t>
            </w:r>
          </w:p>
        </w:tc>
        <w:tc>
          <w:tcPr>
            <w:tcW w:w="0" w:type="auto"/>
          </w:tcPr>
          <w:p w14:paraId="0348A38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Izmēri</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svars</w:t>
            </w:r>
            <w:proofErr w:type="spellEnd"/>
          </w:p>
        </w:tc>
        <w:tc>
          <w:tcPr>
            <w:tcW w:w="0" w:type="auto"/>
          </w:tcPr>
          <w:p w14:paraId="14B65015" w14:textId="2E991EF5"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70 x 39 x 18 mm, ±20%; bez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45 g,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cilpu</w:t>
            </w:r>
            <w:proofErr w:type="spellEnd"/>
            <w:r w:rsidRPr="007D1301">
              <w:rPr>
                <w:rFonts w:ascii="Times New Roman" w:hAnsi="Times New Roman" w:cs="Times New Roman"/>
              </w:rPr>
              <w:t xml:space="preserve">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65 g.</w:t>
            </w:r>
          </w:p>
        </w:tc>
      </w:tr>
      <w:tr w:rsidR="00291438" w:rsidRPr="007D1301" w14:paraId="2A58FE3E" w14:textId="77777777" w:rsidTr="00567321">
        <w:tc>
          <w:tcPr>
            <w:tcW w:w="0" w:type="auto"/>
          </w:tcPr>
          <w:p w14:paraId="56013C3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2.11.</w:t>
            </w:r>
          </w:p>
        </w:tc>
        <w:tc>
          <w:tcPr>
            <w:tcW w:w="0" w:type="auto"/>
          </w:tcPr>
          <w:p w14:paraId="086F4AA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0" w:type="auto"/>
          </w:tcPr>
          <w:p w14:paraId="3090494E"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vismaz līdz 80% bez kondensācijas.</w:t>
            </w:r>
          </w:p>
        </w:tc>
      </w:tr>
      <w:tr w:rsidR="007866B2" w:rsidRPr="007D1301" w14:paraId="14CCC908" w14:textId="77777777" w:rsidTr="00567321">
        <w:tc>
          <w:tcPr>
            <w:tcW w:w="0" w:type="auto"/>
          </w:tcPr>
          <w:p w14:paraId="3E38BEA5" w14:textId="12DDEDA8" w:rsidR="007866B2" w:rsidRPr="007D1301" w:rsidRDefault="007866B2" w:rsidP="00291438">
            <w:pPr>
              <w:keepNext/>
              <w:spacing w:after="0" w:line="240" w:lineRule="auto"/>
              <w:jc w:val="both"/>
              <w:rPr>
                <w:rFonts w:ascii="Times New Roman" w:hAnsi="Times New Roman" w:cs="Times New Roman"/>
                <w:b/>
              </w:rPr>
            </w:pPr>
            <w:r w:rsidRPr="007D1301">
              <w:rPr>
                <w:rFonts w:ascii="Times New Roman" w:hAnsi="Times New Roman" w:cs="Times New Roman"/>
                <w:b/>
              </w:rPr>
              <w:t>2.12.</w:t>
            </w:r>
          </w:p>
        </w:tc>
        <w:tc>
          <w:tcPr>
            <w:tcW w:w="0" w:type="auto"/>
          </w:tcPr>
          <w:p w14:paraId="21F69596" w14:textId="7A0B0BB4" w:rsidR="007866B2" w:rsidRPr="007D1301" w:rsidRDefault="007866B2"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Akumulators</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uzlāde</w:t>
            </w:r>
            <w:proofErr w:type="spellEnd"/>
          </w:p>
        </w:tc>
        <w:tc>
          <w:tcPr>
            <w:tcW w:w="0" w:type="auto"/>
          </w:tcPr>
          <w:p w14:paraId="0BD56693" w14:textId="5DFC3F1D" w:rsidR="007866B2" w:rsidRPr="007D1301" w:rsidRDefault="007866B2"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Iebūvēts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uzlādējams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akumulators</w:t>
            </w:r>
            <w:proofErr w:type="spellEnd"/>
            <w:r w:rsidRPr="007D1301">
              <w:rPr>
                <w:rFonts w:ascii="Times New Roman" w:hAnsi="Times New Roman" w:cs="Times New Roman"/>
              </w:rPr>
              <w:t xml:space="preserve">; USB </w:t>
            </w:r>
            <w:proofErr w:type="spellStart"/>
            <w:r w:rsidRPr="007D1301">
              <w:rPr>
                <w:rFonts w:ascii="Times New Roman" w:hAnsi="Times New Roman" w:cs="Times New Roman"/>
              </w:rPr>
              <w:t>uzlāde</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bloks</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dokstacija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6246AC0B" w14:textId="77777777" w:rsidTr="00567321">
        <w:tc>
          <w:tcPr>
            <w:tcW w:w="0" w:type="auto"/>
          </w:tcPr>
          <w:p w14:paraId="331E6040" w14:textId="7C583650"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2.1</w:t>
            </w:r>
            <w:r w:rsidR="007866B2" w:rsidRPr="007D1301">
              <w:rPr>
                <w:rFonts w:ascii="Times New Roman" w:hAnsi="Times New Roman" w:cs="Times New Roman"/>
                <w:b/>
              </w:rPr>
              <w:t>3</w:t>
            </w:r>
            <w:r w:rsidRPr="007D1301">
              <w:rPr>
                <w:rFonts w:ascii="Times New Roman" w:hAnsi="Times New Roman" w:cs="Times New Roman"/>
                <w:b/>
              </w:rPr>
              <w:t>.</w:t>
            </w:r>
          </w:p>
        </w:tc>
        <w:tc>
          <w:tcPr>
            <w:tcW w:w="0" w:type="auto"/>
          </w:tcPr>
          <w:p w14:paraId="2F5F34E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p>
        </w:tc>
        <w:tc>
          <w:tcPr>
            <w:tcW w:w="0" w:type="auto"/>
          </w:tcPr>
          <w:p w14:paraId="727DE1A7" w14:textId="69B051D8" w:rsidR="00291438" w:rsidRPr="007D1301" w:rsidRDefault="007866B2"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IEC/EN 60601-1, IEC/EN 60601-1-2, EN 301 489-1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standarti</w:t>
            </w:r>
            <w:proofErr w:type="spellEnd"/>
            <w:r w:rsidRPr="007D1301">
              <w:rPr>
                <w:rFonts w:ascii="Times New Roman" w:hAnsi="Times New Roman" w:cs="Times New Roman"/>
              </w:rPr>
              <w:t>.</w:t>
            </w:r>
          </w:p>
        </w:tc>
      </w:tr>
    </w:tbl>
    <w:p w14:paraId="4C42FCE2"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uztvērējam jānodrošina lietotājam pieejama skaļuma regulēšana, pietiekama akumulatora kapacitāte nepārtrauktai lietošanai mācību dienas laikā, savienojuma stabilitāte ar raidītāju grupu darbībā, kā arī droša lietošana personām ar dzirdes aparātiem vai </w:t>
      </w:r>
      <w:proofErr w:type="spellStart"/>
      <w:r w:rsidRPr="007D1301">
        <w:rPr>
          <w:rFonts w:ascii="Times New Roman" w:hAnsi="Times New Roman" w:cs="Times New Roman"/>
          <w:sz w:val="20"/>
          <w:szCs w:val="20"/>
        </w:rPr>
        <w:t>kohleārajiem</w:t>
      </w:r>
      <w:proofErr w:type="spellEnd"/>
      <w:r w:rsidRPr="007D1301">
        <w:rPr>
          <w:rFonts w:ascii="Times New Roman" w:hAnsi="Times New Roman" w:cs="Times New Roman"/>
          <w:sz w:val="20"/>
          <w:szCs w:val="20"/>
        </w:rPr>
        <w:t xml:space="preserve"> implantiem. Kakla indukcijas cilpai jābūt mehāniski izturīgai, noņemamai vai regulējamai, lai to varētu pielāgot dažādiem lietotājiem.</w:t>
      </w:r>
    </w:p>
    <w:p w14:paraId="40EC509B" w14:textId="77777777" w:rsidR="00291438" w:rsidRPr="007D1301" w:rsidRDefault="00291438" w:rsidP="00291438">
      <w:pPr>
        <w:jc w:val="both"/>
        <w:rPr>
          <w:rFonts w:ascii="Times New Roman" w:hAnsi="Times New Roman" w:cs="Times New Roman"/>
          <w:sz w:val="20"/>
          <w:szCs w:val="20"/>
        </w:rPr>
      </w:pPr>
    </w:p>
    <w:p w14:paraId="44DD105E" w14:textId="77777777" w:rsidR="00291438" w:rsidRPr="007D1301" w:rsidRDefault="00291438" w:rsidP="00291438">
      <w:pPr>
        <w:jc w:val="both"/>
        <w:rPr>
          <w:rFonts w:ascii="Times New Roman" w:hAnsi="Times New Roman" w:cs="Times New Roman"/>
          <w:sz w:val="20"/>
          <w:szCs w:val="20"/>
        </w:rPr>
      </w:pPr>
    </w:p>
    <w:p w14:paraId="6FC9B99E" w14:textId="77777777" w:rsidR="00291438" w:rsidRPr="007D1301" w:rsidRDefault="00291438" w:rsidP="00291438">
      <w:pPr>
        <w:jc w:val="both"/>
        <w:rPr>
          <w:rFonts w:ascii="Times New Roman" w:hAnsi="Times New Roman" w:cs="Times New Roman"/>
          <w:sz w:val="20"/>
          <w:szCs w:val="20"/>
        </w:rPr>
      </w:pPr>
    </w:p>
    <w:p w14:paraId="28E2C994" w14:textId="77777777" w:rsidR="00291438" w:rsidRPr="007D1301" w:rsidRDefault="00291438" w:rsidP="00291438">
      <w:pPr>
        <w:jc w:val="both"/>
        <w:rPr>
          <w:rFonts w:ascii="Times New Roman" w:hAnsi="Times New Roman" w:cs="Times New Roman"/>
          <w:sz w:val="20"/>
          <w:szCs w:val="20"/>
        </w:rPr>
      </w:pPr>
    </w:p>
    <w:p w14:paraId="1F5BEAE4" w14:textId="77777777" w:rsidR="00291438" w:rsidRPr="007D1301" w:rsidRDefault="00291438" w:rsidP="00291438">
      <w:pPr>
        <w:jc w:val="both"/>
        <w:rPr>
          <w:rFonts w:ascii="Times New Roman" w:hAnsi="Times New Roman" w:cs="Times New Roman"/>
          <w:sz w:val="20"/>
          <w:szCs w:val="20"/>
        </w:rPr>
      </w:pPr>
    </w:p>
    <w:p w14:paraId="244EE22E" w14:textId="77777777" w:rsidR="00291438" w:rsidRPr="007D1301" w:rsidRDefault="00291438" w:rsidP="00291438">
      <w:pPr>
        <w:jc w:val="both"/>
        <w:rPr>
          <w:rFonts w:ascii="Times New Roman" w:hAnsi="Times New Roman" w:cs="Times New Roman"/>
          <w:sz w:val="20"/>
          <w:szCs w:val="20"/>
        </w:rPr>
      </w:pPr>
    </w:p>
    <w:p w14:paraId="0147BEC7" w14:textId="77777777" w:rsidR="00291438" w:rsidRPr="007D1301" w:rsidRDefault="00291438" w:rsidP="00291438">
      <w:pPr>
        <w:jc w:val="both"/>
        <w:rPr>
          <w:rFonts w:ascii="Times New Roman" w:hAnsi="Times New Roman" w:cs="Times New Roman"/>
          <w:sz w:val="20"/>
          <w:szCs w:val="20"/>
        </w:rPr>
      </w:pPr>
    </w:p>
    <w:p w14:paraId="386E9762" w14:textId="77777777" w:rsidR="00291438" w:rsidRPr="007D1301" w:rsidRDefault="00291438" w:rsidP="00291438">
      <w:pPr>
        <w:jc w:val="both"/>
        <w:rPr>
          <w:rFonts w:ascii="Times New Roman" w:hAnsi="Times New Roman" w:cs="Times New Roman"/>
          <w:sz w:val="20"/>
          <w:szCs w:val="20"/>
        </w:rPr>
      </w:pPr>
    </w:p>
    <w:p w14:paraId="05B26233" w14:textId="77777777" w:rsidR="00291438" w:rsidRPr="007D1301" w:rsidRDefault="00291438" w:rsidP="00291438">
      <w:pPr>
        <w:jc w:val="both"/>
        <w:rPr>
          <w:rFonts w:ascii="Times New Roman" w:hAnsi="Times New Roman" w:cs="Times New Roman"/>
          <w:sz w:val="20"/>
          <w:szCs w:val="20"/>
        </w:rPr>
      </w:pPr>
    </w:p>
    <w:p w14:paraId="276DE411" w14:textId="77777777" w:rsidR="00291438" w:rsidRPr="007D1301" w:rsidRDefault="00291438" w:rsidP="00291438">
      <w:pPr>
        <w:jc w:val="both"/>
        <w:rPr>
          <w:rFonts w:ascii="Times New Roman" w:hAnsi="Times New Roman" w:cs="Times New Roman"/>
          <w:sz w:val="20"/>
          <w:szCs w:val="20"/>
        </w:rPr>
      </w:pPr>
    </w:p>
    <w:p w14:paraId="3DD33A17" w14:textId="77777777" w:rsidR="00291438" w:rsidRPr="007D1301" w:rsidRDefault="00291438" w:rsidP="00291438">
      <w:pPr>
        <w:jc w:val="both"/>
        <w:rPr>
          <w:rFonts w:ascii="Times New Roman" w:hAnsi="Times New Roman" w:cs="Times New Roman"/>
          <w:sz w:val="20"/>
          <w:szCs w:val="20"/>
        </w:rPr>
      </w:pPr>
    </w:p>
    <w:p w14:paraId="6B685CFE" w14:textId="77777777" w:rsidR="00291438" w:rsidRPr="007D1301" w:rsidRDefault="00291438" w:rsidP="00291438">
      <w:pPr>
        <w:jc w:val="both"/>
        <w:rPr>
          <w:rFonts w:ascii="Times New Roman" w:hAnsi="Times New Roman" w:cs="Times New Roman"/>
          <w:sz w:val="20"/>
          <w:szCs w:val="20"/>
        </w:rPr>
      </w:pPr>
    </w:p>
    <w:p w14:paraId="1DC477E8"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30DE7457"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6E2618E2"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6F307412"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1538CE09" w14:textId="77777777" w:rsidR="00291438" w:rsidRPr="007D1301" w:rsidRDefault="00291438" w:rsidP="00291438">
      <w:pPr>
        <w:shd w:val="clear" w:color="auto" w:fill="FFC000"/>
        <w:spacing w:after="0" w:line="240" w:lineRule="auto"/>
        <w:jc w:val="both"/>
        <w:rPr>
          <w:rFonts w:ascii="Times New Roman" w:hAnsi="Times New Roman" w:cs="Times New Roman"/>
          <w:b/>
          <w:bCs/>
          <w:sz w:val="24"/>
          <w:szCs w:val="24"/>
        </w:rPr>
      </w:pPr>
      <w:r w:rsidRPr="007D1301">
        <w:rPr>
          <w:rFonts w:ascii="Times New Roman" w:hAnsi="Times New Roman" w:cs="Times New Roman"/>
          <w:b/>
          <w:bCs/>
          <w:sz w:val="24"/>
          <w:szCs w:val="24"/>
        </w:rPr>
        <w:lastRenderedPageBreak/>
        <w:t>6.daļa “Stacionāra indukcijas cilpas sistēma”</w:t>
      </w:r>
    </w:p>
    <w:p w14:paraId="3F44DF13" w14:textId="77777777" w:rsidR="00291438" w:rsidRPr="007D1301" w:rsidRDefault="00291438" w:rsidP="00291438">
      <w:pPr>
        <w:shd w:val="clear" w:color="auto" w:fill="FFC000"/>
        <w:spacing w:after="0" w:line="240" w:lineRule="auto"/>
        <w:jc w:val="both"/>
        <w:rPr>
          <w:rFonts w:ascii="Times New Roman" w:hAnsi="Times New Roman" w:cs="Times New Roman"/>
          <w:b/>
          <w:bCs/>
          <w:sz w:val="24"/>
          <w:szCs w:val="24"/>
        </w:rPr>
      </w:pPr>
    </w:p>
    <w:p w14:paraId="502EB165" w14:textId="77777777" w:rsidR="00291438" w:rsidRPr="007D1301" w:rsidRDefault="00291438" w:rsidP="00291438">
      <w:pPr>
        <w:keepNext/>
        <w:spacing w:after="0" w:line="240" w:lineRule="auto"/>
        <w:jc w:val="both"/>
        <w:rPr>
          <w:rFonts w:ascii="Times New Roman" w:hAnsi="Times New Roman" w:cs="Times New Roman"/>
          <w:b/>
          <w:color w:val="1F4E78"/>
        </w:rPr>
      </w:pPr>
      <w:r w:rsidRPr="007D1301">
        <w:rPr>
          <w:rFonts w:ascii="Times New Roman" w:hAnsi="Times New Roman" w:cs="Times New Roman"/>
          <w:b/>
          <w:color w:val="1F4E78"/>
        </w:rPr>
        <w:t>Daudzums: 2 gab.</w:t>
      </w:r>
    </w:p>
    <w:tbl>
      <w:tblPr>
        <w:tblStyle w:val="Reatabula"/>
        <w:tblW w:w="0" w:type="auto"/>
        <w:tblLook w:val="04A0" w:firstRow="1" w:lastRow="0" w:firstColumn="1" w:lastColumn="0" w:noHBand="0" w:noVBand="1"/>
      </w:tblPr>
      <w:tblGrid>
        <w:gridCol w:w="616"/>
        <w:gridCol w:w="2593"/>
        <w:gridCol w:w="6135"/>
      </w:tblGrid>
      <w:tr w:rsidR="00291438" w:rsidRPr="007D1301" w14:paraId="47E5556A" w14:textId="77777777" w:rsidTr="00567321">
        <w:tc>
          <w:tcPr>
            <w:tcW w:w="0" w:type="auto"/>
            <w:shd w:val="clear" w:color="auto" w:fill="CAEDFB"/>
          </w:tcPr>
          <w:p w14:paraId="2A58533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197C876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0" w:type="auto"/>
            <w:shd w:val="clear" w:color="auto" w:fill="CAEDFB"/>
          </w:tcPr>
          <w:p w14:paraId="59630C8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70C550A4" w14:textId="77777777" w:rsidTr="00567321">
        <w:tc>
          <w:tcPr>
            <w:tcW w:w="0" w:type="auto"/>
          </w:tcPr>
          <w:p w14:paraId="440A9554" w14:textId="4266040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w:t>
            </w:r>
          </w:p>
        </w:tc>
        <w:tc>
          <w:tcPr>
            <w:tcW w:w="0" w:type="auto"/>
          </w:tcPr>
          <w:p w14:paraId="650F9ED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0" w:type="auto"/>
          </w:tcPr>
          <w:p w14:paraId="234D8A7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Stacionāra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indukcijas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pārraidei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dzirdes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aparātiem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T </w:t>
            </w:r>
            <w:proofErr w:type="spellStart"/>
            <w:r w:rsidRPr="007D1301">
              <w:rPr>
                <w:rFonts w:ascii="Times New Roman" w:hAnsi="Times New Roman" w:cs="Times New Roman"/>
              </w:rPr>
              <w:t>funkciju</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kohleārajiem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implantiem</w:t>
            </w:r>
            <w:proofErr w:type="spellEnd"/>
            <w:r w:rsidRPr="007D1301">
              <w:rPr>
                <w:rFonts w:ascii="Times New Roman" w:hAnsi="Times New Roman" w:cs="Times New Roman"/>
              </w:rPr>
              <w:t>.</w:t>
            </w:r>
          </w:p>
        </w:tc>
      </w:tr>
      <w:tr w:rsidR="00291438" w:rsidRPr="007D1301" w14:paraId="43504616" w14:textId="77777777" w:rsidTr="00567321">
        <w:tc>
          <w:tcPr>
            <w:tcW w:w="0" w:type="auto"/>
          </w:tcPr>
          <w:p w14:paraId="5CB38EE0" w14:textId="02334EA1"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.2.</w:t>
            </w:r>
          </w:p>
        </w:tc>
        <w:tc>
          <w:tcPr>
            <w:tcW w:w="0" w:type="auto"/>
          </w:tcPr>
          <w:p w14:paraId="6F7D056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Pārklājuma</w:t>
            </w:r>
            <w:proofErr w:type="spellEnd"/>
            <w:r w:rsidRPr="007D1301">
              <w:rPr>
                <w:rFonts w:ascii="Times New Roman" w:hAnsi="Times New Roman" w:cs="Times New Roman"/>
                <w:b/>
              </w:rPr>
              <w:t xml:space="preserve"> zona</w:t>
            </w:r>
          </w:p>
        </w:tc>
        <w:tc>
          <w:tcPr>
            <w:tcW w:w="0" w:type="auto"/>
          </w:tcPr>
          <w:p w14:paraId="2A45656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150 m² </w:t>
            </w:r>
            <w:proofErr w:type="spellStart"/>
            <w:r w:rsidRPr="007D1301">
              <w:rPr>
                <w:rFonts w:ascii="Times New Roman" w:hAnsi="Times New Roman" w:cs="Times New Roman"/>
              </w:rPr>
              <w:t>vienai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atbilstoši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ģeometrijai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elektromagnētiskajiem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apstākļiem</w:t>
            </w:r>
            <w:proofErr w:type="spellEnd"/>
            <w:r w:rsidRPr="007D1301">
              <w:rPr>
                <w:rFonts w:ascii="Times New Roman" w:hAnsi="Times New Roman" w:cs="Times New Roman"/>
              </w:rPr>
              <w:t>.</w:t>
            </w:r>
          </w:p>
        </w:tc>
      </w:tr>
      <w:tr w:rsidR="00291438" w:rsidRPr="007D1301" w14:paraId="0F666DE1" w14:textId="77777777" w:rsidTr="00567321">
        <w:tc>
          <w:tcPr>
            <w:tcW w:w="0" w:type="auto"/>
          </w:tcPr>
          <w:p w14:paraId="799D84C4" w14:textId="3C247602"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.3.</w:t>
            </w:r>
          </w:p>
        </w:tc>
        <w:tc>
          <w:tcPr>
            <w:tcW w:w="0" w:type="auto"/>
          </w:tcPr>
          <w:p w14:paraId="2AFB5E0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laukam</w:t>
            </w:r>
            <w:proofErr w:type="spellEnd"/>
          </w:p>
        </w:tc>
        <w:tc>
          <w:tcPr>
            <w:tcW w:w="0" w:type="auto"/>
          </w:tcPr>
          <w:p w14:paraId="0853BC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uzstādīšanas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darbība</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lauka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vienmērība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jāpārbauda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atbilstoši</w:t>
            </w:r>
            <w:proofErr w:type="spellEnd"/>
            <w:r w:rsidRPr="007D1301">
              <w:rPr>
                <w:rFonts w:ascii="Times New Roman" w:hAnsi="Times New Roman" w:cs="Times New Roman"/>
              </w:rPr>
              <w:t xml:space="preserve"> IEC 60118-4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standartam</w:t>
            </w:r>
            <w:proofErr w:type="spellEnd"/>
            <w:r w:rsidRPr="007D1301">
              <w:rPr>
                <w:rFonts w:ascii="Times New Roman" w:hAnsi="Times New Roman" w:cs="Times New Roman"/>
              </w:rPr>
              <w:t>.</w:t>
            </w:r>
          </w:p>
        </w:tc>
      </w:tr>
      <w:tr w:rsidR="00291438" w:rsidRPr="007D1301" w14:paraId="5513863D" w14:textId="77777777" w:rsidTr="00567321">
        <w:tc>
          <w:tcPr>
            <w:tcW w:w="0" w:type="auto"/>
          </w:tcPr>
          <w:p w14:paraId="67920350" w14:textId="0FECC89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.4.</w:t>
            </w:r>
          </w:p>
        </w:tc>
        <w:tc>
          <w:tcPr>
            <w:tcW w:w="0" w:type="auto"/>
          </w:tcPr>
          <w:p w14:paraId="6796053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Barošana</w:t>
            </w:r>
            <w:proofErr w:type="spellEnd"/>
          </w:p>
        </w:tc>
        <w:tc>
          <w:tcPr>
            <w:tcW w:w="0" w:type="auto"/>
          </w:tcPr>
          <w:p w14:paraId="015280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100-240 V AC; </w:t>
            </w:r>
            <w:proofErr w:type="spellStart"/>
            <w:r w:rsidRPr="007D1301">
              <w:rPr>
                <w:rFonts w:ascii="Times New Roman" w:hAnsi="Times New Roman" w:cs="Times New Roman"/>
              </w:rPr>
              <w:t>pieļaujama</w:t>
            </w:r>
            <w:proofErr w:type="spellEnd"/>
            <w:r w:rsidRPr="007D1301">
              <w:rPr>
                <w:rFonts w:ascii="Times New Roman" w:hAnsi="Times New Roman" w:cs="Times New Roman"/>
              </w:rPr>
              <w:t xml:space="preserve"> 12-24 V DC </w:t>
            </w:r>
            <w:proofErr w:type="spellStart"/>
            <w:r w:rsidRPr="007D1301">
              <w:rPr>
                <w:rFonts w:ascii="Times New Roman" w:hAnsi="Times New Roman" w:cs="Times New Roman"/>
              </w:rPr>
              <w:t>iekšējā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ekvivalents</w:t>
            </w:r>
            <w:proofErr w:type="spellEnd"/>
            <w:r w:rsidRPr="007D1301">
              <w:rPr>
                <w:rFonts w:ascii="Times New Roman" w:hAnsi="Times New Roman" w:cs="Times New Roman"/>
              </w:rPr>
              <w:t>.</w:t>
            </w:r>
          </w:p>
        </w:tc>
      </w:tr>
      <w:tr w:rsidR="00291438" w:rsidRPr="007D1301" w14:paraId="3610AD1D" w14:textId="77777777" w:rsidTr="00567321">
        <w:tc>
          <w:tcPr>
            <w:tcW w:w="0" w:type="auto"/>
          </w:tcPr>
          <w:p w14:paraId="6911C82C" w14:textId="57B75201"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.5.</w:t>
            </w:r>
          </w:p>
        </w:tc>
        <w:tc>
          <w:tcPr>
            <w:tcW w:w="0" w:type="auto"/>
          </w:tcPr>
          <w:p w14:paraId="6A39288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Frekvenču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diapazons</w:t>
            </w:r>
            <w:proofErr w:type="spellEnd"/>
          </w:p>
        </w:tc>
        <w:tc>
          <w:tcPr>
            <w:tcW w:w="0" w:type="auto"/>
          </w:tcPr>
          <w:p w14:paraId="2DD3EBFA"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šaurāks</w:t>
            </w:r>
            <w:proofErr w:type="spellEnd"/>
            <w:r w:rsidRPr="007D1301">
              <w:rPr>
                <w:rFonts w:ascii="Times New Roman" w:hAnsi="Times New Roman" w:cs="Times New Roman"/>
              </w:rPr>
              <w:t xml:space="preserve"> par 80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5 kHz (±3 dB);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70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5 kHz.</w:t>
            </w:r>
          </w:p>
        </w:tc>
      </w:tr>
      <w:tr w:rsidR="00291438" w:rsidRPr="007D1301" w14:paraId="3AE41C20" w14:textId="77777777" w:rsidTr="00567321">
        <w:tc>
          <w:tcPr>
            <w:tcW w:w="0" w:type="auto"/>
          </w:tcPr>
          <w:p w14:paraId="38CDFC77" w14:textId="4520F234"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.6.</w:t>
            </w:r>
          </w:p>
        </w:tc>
        <w:tc>
          <w:tcPr>
            <w:tcW w:w="0" w:type="auto"/>
          </w:tcPr>
          <w:p w14:paraId="515B2D4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Kropļojumi</w:t>
            </w:r>
            <w:proofErr w:type="spellEnd"/>
          </w:p>
        </w:tc>
        <w:tc>
          <w:tcPr>
            <w:tcW w:w="0" w:type="auto"/>
          </w:tcPr>
          <w:p w14:paraId="31E50B02"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THD ne </w:t>
            </w:r>
            <w:proofErr w:type="spellStart"/>
            <w:r w:rsidRPr="007D1301">
              <w:rPr>
                <w:rFonts w:ascii="Times New Roman" w:hAnsi="Times New Roman" w:cs="Times New Roman"/>
              </w:rPr>
              <w:t>vairāk</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kā</w:t>
            </w:r>
            <w:proofErr w:type="spellEnd"/>
            <w:r w:rsidRPr="007D1301">
              <w:rPr>
                <w:rFonts w:ascii="Times New Roman" w:hAnsi="Times New Roman" w:cs="Times New Roman"/>
              </w:rPr>
              <w:t xml:space="preserve"> 1% </w:t>
            </w:r>
            <w:proofErr w:type="spellStart"/>
            <w:r w:rsidRPr="007D1301">
              <w:rPr>
                <w:rFonts w:ascii="Times New Roman" w:hAnsi="Times New Roman" w:cs="Times New Roman"/>
              </w:rPr>
              <w:t>nominālajos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apstākļos</w:t>
            </w:r>
            <w:proofErr w:type="spellEnd"/>
            <w:r w:rsidRPr="007D1301">
              <w:rPr>
                <w:rFonts w:ascii="Times New Roman" w:hAnsi="Times New Roman" w:cs="Times New Roman"/>
              </w:rPr>
              <w:t>.</w:t>
            </w:r>
          </w:p>
        </w:tc>
      </w:tr>
      <w:tr w:rsidR="00291438" w:rsidRPr="007D1301" w14:paraId="4F2A5095" w14:textId="77777777" w:rsidTr="00567321">
        <w:tc>
          <w:tcPr>
            <w:tcW w:w="0" w:type="auto"/>
          </w:tcPr>
          <w:p w14:paraId="5C17CDA4" w14:textId="2A5A442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.7.</w:t>
            </w:r>
          </w:p>
        </w:tc>
        <w:tc>
          <w:tcPr>
            <w:tcW w:w="0" w:type="auto"/>
          </w:tcPr>
          <w:p w14:paraId="1838FA8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Cilpas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izejas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veiktspēja</w:t>
            </w:r>
            <w:proofErr w:type="spellEnd"/>
          </w:p>
        </w:tc>
        <w:tc>
          <w:tcPr>
            <w:tcW w:w="0" w:type="auto"/>
          </w:tcPr>
          <w:p w14:paraId="5CEEC5E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14 App un 20 </w:t>
            </w:r>
            <w:proofErr w:type="spellStart"/>
            <w:r w:rsidRPr="007D1301">
              <w:rPr>
                <w:rFonts w:ascii="Times New Roman" w:hAnsi="Times New Roman" w:cs="Times New Roman"/>
              </w:rPr>
              <w:t>Vpp</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16 App un 24 </w:t>
            </w:r>
            <w:proofErr w:type="spellStart"/>
            <w:r w:rsidRPr="007D1301">
              <w:rPr>
                <w:rFonts w:ascii="Times New Roman" w:hAnsi="Times New Roman" w:cs="Times New Roman"/>
              </w:rPr>
              <w:t>Vpp</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veiktspēja</w:t>
            </w:r>
            <w:proofErr w:type="spellEnd"/>
            <w:r w:rsidRPr="007D1301">
              <w:rPr>
                <w:rFonts w:ascii="Times New Roman" w:hAnsi="Times New Roman" w:cs="Times New Roman"/>
              </w:rPr>
              <w:t xml:space="preserve"> 150 m² </w:t>
            </w:r>
            <w:proofErr w:type="spellStart"/>
            <w:r w:rsidRPr="007D1301">
              <w:rPr>
                <w:rFonts w:ascii="Times New Roman" w:hAnsi="Times New Roman" w:cs="Times New Roman"/>
              </w:rPr>
              <w:t>pārklājumam</w:t>
            </w:r>
            <w:proofErr w:type="spellEnd"/>
            <w:r w:rsidRPr="007D1301">
              <w:rPr>
                <w:rFonts w:ascii="Times New Roman" w:hAnsi="Times New Roman" w:cs="Times New Roman"/>
              </w:rPr>
              <w:t>.</w:t>
            </w:r>
          </w:p>
        </w:tc>
      </w:tr>
      <w:tr w:rsidR="00291438" w:rsidRPr="007D1301" w14:paraId="17E8A218" w14:textId="77777777" w:rsidTr="00567321">
        <w:tc>
          <w:tcPr>
            <w:tcW w:w="0" w:type="auto"/>
          </w:tcPr>
          <w:p w14:paraId="25624A09" w14:textId="6A6DFC0D"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.8.</w:t>
            </w:r>
          </w:p>
        </w:tc>
        <w:tc>
          <w:tcPr>
            <w:tcW w:w="0" w:type="auto"/>
          </w:tcPr>
          <w:p w14:paraId="46BEEFF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Automātiskā</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pastiprinājuma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kontrole</w:t>
            </w:r>
            <w:proofErr w:type="spellEnd"/>
          </w:p>
        </w:tc>
        <w:tc>
          <w:tcPr>
            <w:tcW w:w="0" w:type="auto"/>
          </w:tcPr>
          <w:p w14:paraId="2607E4FE"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AGC </w:t>
            </w:r>
            <w:proofErr w:type="spellStart"/>
            <w:r w:rsidRPr="007D1301">
              <w:rPr>
                <w:rFonts w:ascii="Times New Roman" w:hAnsi="Times New Roman" w:cs="Times New Roman"/>
              </w:rPr>
              <w:t>diapazons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40-70 dB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ekvivalenta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līmeņa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stabilizācija</w:t>
            </w:r>
            <w:proofErr w:type="spellEnd"/>
            <w:r w:rsidRPr="007D1301">
              <w:rPr>
                <w:rFonts w:ascii="Times New Roman" w:hAnsi="Times New Roman" w:cs="Times New Roman"/>
              </w:rPr>
              <w:t>.</w:t>
            </w:r>
          </w:p>
        </w:tc>
      </w:tr>
      <w:tr w:rsidR="00291438" w:rsidRPr="007D1301" w14:paraId="24FA8B5F" w14:textId="77777777" w:rsidTr="00567321">
        <w:tc>
          <w:tcPr>
            <w:tcW w:w="0" w:type="auto"/>
          </w:tcPr>
          <w:p w14:paraId="529F2093" w14:textId="6E8C804B"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.9.</w:t>
            </w:r>
          </w:p>
        </w:tc>
        <w:tc>
          <w:tcPr>
            <w:tcW w:w="0" w:type="auto"/>
          </w:tcPr>
          <w:p w14:paraId="3DB1878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un </w:t>
            </w:r>
            <w:proofErr w:type="spellStart"/>
            <w:r w:rsidRPr="007D1301">
              <w:rPr>
                <w:rFonts w:ascii="Times New Roman" w:hAnsi="Times New Roman" w:cs="Times New Roman"/>
                <w:b/>
              </w:rPr>
              <w:t>piederumi</w:t>
            </w:r>
            <w:proofErr w:type="spellEnd"/>
          </w:p>
        </w:tc>
        <w:tc>
          <w:tcPr>
            <w:tcW w:w="0" w:type="auto"/>
          </w:tcPr>
          <w:p w14:paraId="5EA96E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mikrofona</w:t>
            </w:r>
            <w:proofErr w:type="spellEnd"/>
            <w:r w:rsidRPr="007D1301">
              <w:rPr>
                <w:rFonts w:ascii="Times New Roman" w:hAnsi="Times New Roman" w:cs="Times New Roman"/>
              </w:rPr>
              <w:t>/</w:t>
            </w:r>
            <w:proofErr w:type="spellStart"/>
            <w:r w:rsidRPr="007D1301">
              <w:rPr>
                <w:rFonts w:ascii="Times New Roman" w:hAnsi="Times New Roman" w:cs="Times New Roman"/>
              </w:rPr>
              <w:t>līnijas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cilpas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kabelis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savienotāji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uzstādīšanas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materiāli</w:t>
            </w:r>
            <w:proofErr w:type="spellEnd"/>
            <w:r w:rsidRPr="007D1301">
              <w:rPr>
                <w:rFonts w:ascii="Times New Roman" w:hAnsi="Times New Roman" w:cs="Times New Roman"/>
              </w:rPr>
              <w:t>.</w:t>
            </w:r>
          </w:p>
        </w:tc>
      </w:tr>
      <w:tr w:rsidR="00291438" w:rsidRPr="007D1301" w14:paraId="5B301446" w14:textId="77777777" w:rsidTr="00567321">
        <w:tc>
          <w:tcPr>
            <w:tcW w:w="0" w:type="auto"/>
          </w:tcPr>
          <w:p w14:paraId="3AC182D8" w14:textId="1157E749" w:rsidR="00291438" w:rsidRPr="007D1301" w:rsidRDefault="001D70FA"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.10.</w:t>
            </w:r>
          </w:p>
        </w:tc>
        <w:tc>
          <w:tcPr>
            <w:tcW w:w="0" w:type="auto"/>
          </w:tcPr>
          <w:p w14:paraId="2CC56F5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Nodošanas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mērījumi</w:t>
            </w:r>
            <w:proofErr w:type="spellEnd"/>
          </w:p>
        </w:tc>
        <w:tc>
          <w:tcPr>
            <w:tcW w:w="0" w:type="auto"/>
          </w:tcPr>
          <w:p w14:paraId="2D4C178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Mērījumu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protokols</w:t>
            </w:r>
            <w:proofErr w:type="spellEnd"/>
            <w:r w:rsidRPr="007D1301">
              <w:rPr>
                <w:rFonts w:ascii="Times New Roman" w:hAnsi="Times New Roman" w:cs="Times New Roman"/>
              </w:rPr>
              <w:t xml:space="preserve"> par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lauka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stiprumu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raksturlīkni</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troksni</w:t>
            </w:r>
            <w:proofErr w:type="spellEnd"/>
            <w:r w:rsidRPr="007D1301">
              <w:rPr>
                <w:rFonts w:ascii="Times New Roman" w:hAnsi="Times New Roman" w:cs="Times New Roman"/>
              </w:rPr>
              <w:t>.</w:t>
            </w:r>
          </w:p>
        </w:tc>
      </w:tr>
    </w:tbl>
    <w:p w14:paraId="5E86A708" w14:textId="77777777" w:rsidR="00291438" w:rsidRPr="007D1301" w:rsidRDefault="00291438" w:rsidP="00291438">
      <w:pPr>
        <w:jc w:val="both"/>
        <w:rPr>
          <w:rFonts w:ascii="Times New Roman" w:hAnsi="Times New Roman" w:cs="Times New Roman"/>
        </w:rPr>
      </w:pPr>
      <w:r w:rsidRPr="007D1301">
        <w:rPr>
          <w:rFonts w:ascii="Times New Roman" w:hAnsi="Times New Roman" w:cs="Times New Roman"/>
          <w:b/>
          <w:bCs/>
        </w:rPr>
        <w:t>Papildu prasība:</w:t>
      </w:r>
      <w:r w:rsidRPr="007D1301">
        <w:rPr>
          <w:rFonts w:ascii="Times New Roman" w:hAnsi="Times New Roman" w:cs="Times New Roman"/>
        </w:rPr>
        <w:t xml:space="preserve"> indukcijas cilpas sistēmas konfigurācijai jābūt pielāgojamai konkrētās telpas izmēram, konstrukcijai un elektromagnētiskajiem apstākļiem. Sistēmai jānodrošina vienmērīgs magnētiskā lauka pārklājums klausīšanās zonā, aizsardzība pret pārslodzi un skaņas signāla kvalitātes saglabāšana bez būtiskiem kropļojumiem. Piedāvājumā jāiekļauj visi mērīšanai, uzstādīšanai un ekspluatācijai nepieciešamie elementi, ja tie nav tieši nosaukti atsevišķās pozīcijās.</w:t>
      </w:r>
    </w:p>
    <w:p w14:paraId="6EC2C36E" w14:textId="77777777" w:rsidR="00291438" w:rsidRPr="007D1301" w:rsidRDefault="00291438" w:rsidP="00291438">
      <w:pPr>
        <w:jc w:val="both"/>
        <w:rPr>
          <w:rFonts w:ascii="Times New Roman" w:hAnsi="Times New Roman" w:cs="Times New Roman"/>
        </w:rPr>
      </w:pPr>
    </w:p>
    <w:p w14:paraId="40D057E2" w14:textId="77777777" w:rsidR="00291438" w:rsidRPr="007D1301" w:rsidRDefault="00291438" w:rsidP="00291438">
      <w:pPr>
        <w:jc w:val="both"/>
        <w:rPr>
          <w:rFonts w:ascii="Times New Roman" w:hAnsi="Times New Roman" w:cs="Times New Roman"/>
        </w:rPr>
      </w:pPr>
    </w:p>
    <w:p w14:paraId="13C85BEF" w14:textId="77777777" w:rsidR="00291438" w:rsidRPr="007D1301" w:rsidRDefault="00291438" w:rsidP="00291438">
      <w:pPr>
        <w:jc w:val="both"/>
        <w:rPr>
          <w:rFonts w:ascii="Times New Roman" w:hAnsi="Times New Roman" w:cs="Times New Roman"/>
        </w:rPr>
      </w:pPr>
    </w:p>
    <w:p w14:paraId="087BA9B5" w14:textId="77777777" w:rsidR="00291438" w:rsidRPr="007D1301" w:rsidRDefault="00291438" w:rsidP="00291438">
      <w:pPr>
        <w:jc w:val="both"/>
        <w:rPr>
          <w:rFonts w:ascii="Times New Roman" w:hAnsi="Times New Roman" w:cs="Times New Roman"/>
        </w:rPr>
      </w:pPr>
    </w:p>
    <w:p w14:paraId="0B2A3BFB" w14:textId="77777777" w:rsidR="00291438" w:rsidRPr="007D1301" w:rsidRDefault="00291438" w:rsidP="00291438">
      <w:pPr>
        <w:jc w:val="both"/>
        <w:rPr>
          <w:rFonts w:ascii="Times New Roman" w:hAnsi="Times New Roman" w:cs="Times New Roman"/>
        </w:rPr>
      </w:pPr>
    </w:p>
    <w:p w14:paraId="6E4BBAA3" w14:textId="77777777" w:rsidR="00291438" w:rsidRPr="007D1301" w:rsidRDefault="00291438" w:rsidP="00291438">
      <w:pPr>
        <w:jc w:val="both"/>
        <w:rPr>
          <w:rFonts w:ascii="Times New Roman" w:hAnsi="Times New Roman" w:cs="Times New Roman"/>
        </w:rPr>
      </w:pPr>
    </w:p>
    <w:p w14:paraId="6A43F0BB" w14:textId="77777777" w:rsidR="00291438" w:rsidRPr="007D1301" w:rsidRDefault="00291438" w:rsidP="00291438">
      <w:pPr>
        <w:jc w:val="both"/>
        <w:rPr>
          <w:rFonts w:ascii="Times New Roman" w:hAnsi="Times New Roman" w:cs="Times New Roman"/>
        </w:rPr>
      </w:pPr>
    </w:p>
    <w:p w14:paraId="4B7716F7" w14:textId="77777777" w:rsidR="00291438" w:rsidRPr="007D1301" w:rsidRDefault="00291438" w:rsidP="00291438">
      <w:pPr>
        <w:jc w:val="both"/>
        <w:rPr>
          <w:rFonts w:ascii="Times New Roman" w:hAnsi="Times New Roman" w:cs="Times New Roman"/>
        </w:rPr>
      </w:pPr>
    </w:p>
    <w:p w14:paraId="32B8E430" w14:textId="77777777" w:rsidR="00291438" w:rsidRPr="007D1301" w:rsidRDefault="00291438" w:rsidP="00291438">
      <w:pPr>
        <w:jc w:val="both"/>
        <w:rPr>
          <w:rFonts w:ascii="Times New Roman" w:hAnsi="Times New Roman" w:cs="Times New Roman"/>
        </w:rPr>
      </w:pPr>
    </w:p>
    <w:p w14:paraId="7A16D2D6" w14:textId="77777777" w:rsidR="00291438" w:rsidRPr="007D1301" w:rsidRDefault="00291438" w:rsidP="00291438">
      <w:pPr>
        <w:jc w:val="both"/>
        <w:rPr>
          <w:rFonts w:ascii="Times New Roman" w:hAnsi="Times New Roman" w:cs="Times New Roman"/>
        </w:rPr>
      </w:pPr>
    </w:p>
    <w:p w14:paraId="58A34DEF" w14:textId="77777777" w:rsidR="00291438" w:rsidRPr="007D1301" w:rsidRDefault="00291438" w:rsidP="00291438">
      <w:pPr>
        <w:jc w:val="both"/>
        <w:rPr>
          <w:rFonts w:ascii="Times New Roman" w:hAnsi="Times New Roman" w:cs="Times New Roman"/>
          <w:kern w:val="2"/>
          <w:lang w:eastAsia="lv-LV"/>
          <w14:ligatures w14:val="standardContextual"/>
        </w:rPr>
      </w:pPr>
    </w:p>
    <w:p w14:paraId="2DF824C7" w14:textId="77777777" w:rsidR="00291438" w:rsidRPr="007D1301" w:rsidRDefault="00291438" w:rsidP="00291438">
      <w:pPr>
        <w:jc w:val="both"/>
        <w:rPr>
          <w:rFonts w:ascii="Times New Roman" w:hAnsi="Times New Roman" w:cs="Times New Roman"/>
          <w:kern w:val="2"/>
          <w:lang w:eastAsia="lv-LV"/>
          <w14:ligatures w14:val="standardContextual"/>
        </w:rPr>
      </w:pPr>
    </w:p>
    <w:p w14:paraId="7355031C" w14:textId="77777777" w:rsidR="00291438" w:rsidRPr="007D1301" w:rsidRDefault="00291438" w:rsidP="00291438">
      <w:pPr>
        <w:jc w:val="both"/>
        <w:rPr>
          <w:rFonts w:ascii="Times New Roman" w:hAnsi="Times New Roman" w:cs="Times New Roman"/>
          <w:kern w:val="2"/>
          <w:lang w:eastAsia="lv-LV"/>
          <w14:ligatures w14:val="standardContextual"/>
        </w:rPr>
      </w:pPr>
    </w:p>
    <w:p w14:paraId="0ABFC502" w14:textId="77777777" w:rsidR="00291438" w:rsidRPr="007D1301" w:rsidRDefault="00291438" w:rsidP="00291438">
      <w:pPr>
        <w:jc w:val="both"/>
        <w:rPr>
          <w:rFonts w:ascii="Times New Roman" w:hAnsi="Times New Roman" w:cs="Times New Roman"/>
          <w:kern w:val="2"/>
          <w:lang w:eastAsia="lv-LV"/>
          <w14:ligatures w14:val="standardContextual"/>
        </w:rPr>
      </w:pPr>
    </w:p>
    <w:p w14:paraId="5AA58285" w14:textId="77777777" w:rsidR="00291438" w:rsidRPr="007D1301" w:rsidRDefault="00291438" w:rsidP="00291438">
      <w:pPr>
        <w:jc w:val="both"/>
        <w:rPr>
          <w:rFonts w:ascii="Times New Roman" w:hAnsi="Times New Roman" w:cs="Times New Roman"/>
          <w:kern w:val="2"/>
          <w:lang w:eastAsia="lv-LV"/>
          <w14:ligatures w14:val="standardContextual"/>
        </w:rPr>
      </w:pPr>
    </w:p>
    <w:p w14:paraId="32C01A5B" w14:textId="77777777" w:rsidR="00291438" w:rsidRPr="007D1301" w:rsidRDefault="00291438" w:rsidP="00291438">
      <w:pPr>
        <w:jc w:val="both"/>
        <w:rPr>
          <w:rFonts w:ascii="Times New Roman" w:hAnsi="Times New Roman" w:cs="Times New Roman"/>
          <w:kern w:val="2"/>
          <w:lang w:eastAsia="lv-LV"/>
          <w14:ligatures w14:val="standardContextual"/>
        </w:rPr>
      </w:pPr>
    </w:p>
    <w:p w14:paraId="565239BC" w14:textId="77777777" w:rsidR="00291438" w:rsidRPr="007D1301" w:rsidRDefault="00291438" w:rsidP="00291438">
      <w:pPr>
        <w:jc w:val="both"/>
        <w:rPr>
          <w:rFonts w:ascii="Times New Roman" w:hAnsi="Times New Roman" w:cs="Times New Roman"/>
          <w:kern w:val="2"/>
          <w:lang w:eastAsia="lv-LV"/>
          <w14:ligatures w14:val="standardContextual"/>
        </w:rPr>
      </w:pPr>
    </w:p>
    <w:p w14:paraId="4F180E54" w14:textId="2B7DC3E7" w:rsidR="00291438" w:rsidRPr="007D1301" w:rsidRDefault="00291438" w:rsidP="00291438">
      <w:pPr>
        <w:shd w:val="clear" w:color="auto" w:fill="FFFF00"/>
        <w:spacing w:after="160" w:line="278" w:lineRule="auto"/>
        <w:rPr>
          <w:rFonts w:ascii="Times New Roman" w:eastAsia="Aptos" w:hAnsi="Times New Roman" w:cs="Times New Roman"/>
          <w:b/>
          <w:bCs/>
          <w:kern w:val="2"/>
          <w:sz w:val="24"/>
          <w:szCs w:val="24"/>
          <w14:ligatures w14:val="standardContextual"/>
        </w:rPr>
      </w:pPr>
      <w:r w:rsidRPr="007D1301">
        <w:rPr>
          <w:rFonts w:ascii="Times New Roman" w:eastAsia="Aptos" w:hAnsi="Times New Roman" w:cs="Times New Roman"/>
          <w:b/>
          <w:bCs/>
          <w:kern w:val="2"/>
          <w:sz w:val="24"/>
          <w:szCs w:val="24"/>
          <w14:ligatures w14:val="standardContextual"/>
        </w:rPr>
        <w:t>7.daļa “Skaļruņu sistēmas auditorijai”</w:t>
      </w:r>
    </w:p>
    <w:p w14:paraId="68EA8168" w14:textId="77777777" w:rsidR="00291438" w:rsidRPr="007D1301" w:rsidRDefault="00291438" w:rsidP="00291438">
      <w:pPr>
        <w:keepNext/>
        <w:keepLines/>
        <w:spacing w:after="0"/>
        <w:jc w:val="both"/>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t xml:space="preserve">1. </w:t>
      </w:r>
      <w:r w:rsidRPr="007D1301">
        <w:rPr>
          <w:rFonts w:ascii="Times New Roman" w:eastAsia="Times New Roman" w:hAnsi="Times New Roman" w:cs="Times New Roman"/>
          <w:b/>
          <w:bCs/>
          <w:sz w:val="20"/>
          <w:szCs w:val="20"/>
          <w:shd w:val="clear" w:color="auto" w:fill="FFFF00"/>
        </w:rPr>
        <w:t>Skaļruņu sistēma auditorijai līdz 100 m²</w:t>
      </w:r>
    </w:p>
    <w:p w14:paraId="07736B45" w14:textId="77777777"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Daudzums: 2 gab.</w:t>
      </w:r>
    </w:p>
    <w:tbl>
      <w:tblPr>
        <w:tblStyle w:val="Reatabula"/>
        <w:tblW w:w="8359" w:type="dxa"/>
        <w:tblLook w:val="04A0" w:firstRow="1" w:lastRow="0" w:firstColumn="1" w:lastColumn="0" w:noHBand="0" w:noVBand="1"/>
      </w:tblPr>
      <w:tblGrid>
        <w:gridCol w:w="616"/>
        <w:gridCol w:w="2389"/>
        <w:gridCol w:w="5354"/>
      </w:tblGrid>
      <w:tr w:rsidR="00291438" w:rsidRPr="007D1301" w14:paraId="7BA7AB2A" w14:textId="77777777" w:rsidTr="00567321">
        <w:tc>
          <w:tcPr>
            <w:tcW w:w="0" w:type="auto"/>
            <w:shd w:val="clear" w:color="auto" w:fill="CAEDFB"/>
          </w:tcPr>
          <w:p w14:paraId="71E6EC8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430D45F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5354" w:type="dxa"/>
            <w:shd w:val="clear" w:color="auto" w:fill="CAEDFB"/>
          </w:tcPr>
          <w:p w14:paraId="6F4315C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3C91CFD8" w14:textId="77777777" w:rsidTr="00567321">
        <w:tc>
          <w:tcPr>
            <w:tcW w:w="0" w:type="auto"/>
          </w:tcPr>
          <w:p w14:paraId="6A5E60DE" w14:textId="2C21403D"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w:t>
            </w:r>
          </w:p>
        </w:tc>
        <w:tc>
          <w:tcPr>
            <w:tcW w:w="0" w:type="auto"/>
          </w:tcPr>
          <w:p w14:paraId="41B713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5354" w:type="dxa"/>
          </w:tcPr>
          <w:p w14:paraId="27672F6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Kontrolētas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skaņas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izkliedes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vienmērīgai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uztveramībai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uzturot</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balsi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virs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trokšņa</w:t>
            </w:r>
            <w:proofErr w:type="spellEnd"/>
            <w:r w:rsidRPr="007D1301">
              <w:rPr>
                <w:rFonts w:ascii="Times New Roman" w:hAnsi="Times New Roman" w:cs="Times New Roman"/>
              </w:rPr>
              <w:t>.</w:t>
            </w:r>
          </w:p>
        </w:tc>
      </w:tr>
      <w:tr w:rsidR="00291438" w:rsidRPr="007D1301" w14:paraId="4AC79D15" w14:textId="77777777" w:rsidTr="00567321">
        <w:tc>
          <w:tcPr>
            <w:tcW w:w="0" w:type="auto"/>
          </w:tcPr>
          <w:p w14:paraId="40DF5401" w14:textId="24E33CA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.2.</w:t>
            </w:r>
          </w:p>
        </w:tc>
        <w:tc>
          <w:tcPr>
            <w:tcW w:w="0" w:type="auto"/>
          </w:tcPr>
          <w:p w14:paraId="52A68F9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Sistēmas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sastāvs</w:t>
            </w:r>
            <w:proofErr w:type="spellEnd"/>
          </w:p>
        </w:tc>
        <w:tc>
          <w:tcPr>
            <w:tcW w:w="5354" w:type="dxa"/>
          </w:tcPr>
          <w:p w14:paraId="5ADF7CE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Viens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vairāki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skaļruņi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kabeļiem</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licencēm</w:t>
            </w:r>
            <w:proofErr w:type="spellEnd"/>
            <w:r w:rsidRPr="007D1301">
              <w:rPr>
                <w:rFonts w:ascii="Times New Roman" w:hAnsi="Times New Roman" w:cs="Times New Roman"/>
              </w:rPr>
              <w:t>.</w:t>
            </w:r>
          </w:p>
        </w:tc>
      </w:tr>
      <w:tr w:rsidR="00291438" w:rsidRPr="007D1301" w14:paraId="3CD648CD" w14:textId="77777777" w:rsidTr="00567321">
        <w:tc>
          <w:tcPr>
            <w:tcW w:w="0" w:type="auto"/>
          </w:tcPr>
          <w:p w14:paraId="66E20F6F" w14:textId="1EAED79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.3.</w:t>
            </w:r>
          </w:p>
        </w:tc>
        <w:tc>
          <w:tcPr>
            <w:tcW w:w="0" w:type="auto"/>
          </w:tcPr>
          <w:p w14:paraId="0977093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Telpas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pārklājums</w:t>
            </w:r>
            <w:proofErr w:type="spellEnd"/>
          </w:p>
        </w:tc>
        <w:tc>
          <w:tcPr>
            <w:tcW w:w="5354" w:type="dxa"/>
          </w:tcPr>
          <w:p w14:paraId="36AA42E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Pilnvērtīga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apskaņošana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auditorijā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100 m²; pretendents </w:t>
            </w:r>
            <w:proofErr w:type="spellStart"/>
            <w:r w:rsidRPr="007D1301">
              <w:rPr>
                <w:rFonts w:ascii="Times New Roman" w:hAnsi="Times New Roman" w:cs="Times New Roman"/>
              </w:rPr>
              <w:t>pamato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konfigurācijas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piemērotību</w:t>
            </w:r>
            <w:proofErr w:type="spellEnd"/>
            <w:r w:rsidRPr="007D1301">
              <w:rPr>
                <w:rFonts w:ascii="Times New Roman" w:hAnsi="Times New Roman" w:cs="Times New Roman"/>
              </w:rPr>
              <w:t>.</w:t>
            </w:r>
          </w:p>
        </w:tc>
      </w:tr>
      <w:tr w:rsidR="00291438" w:rsidRPr="007D1301" w14:paraId="43C9B919" w14:textId="77777777" w:rsidTr="00567321">
        <w:tc>
          <w:tcPr>
            <w:tcW w:w="0" w:type="auto"/>
          </w:tcPr>
          <w:p w14:paraId="03B3BDFD" w14:textId="6C409BC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.4.</w:t>
            </w:r>
          </w:p>
        </w:tc>
        <w:tc>
          <w:tcPr>
            <w:tcW w:w="0" w:type="auto"/>
          </w:tcPr>
          <w:p w14:paraId="218C3A6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5354" w:type="dxa"/>
          </w:tcPr>
          <w:p w14:paraId="1BA92A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Savietojama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gramStart"/>
            <w:r w:rsidRPr="007D1301">
              <w:rPr>
                <w:rFonts w:ascii="Times New Roman" w:hAnsi="Times New Roman" w:cs="Times New Roman"/>
              </w:rPr>
              <w:t>un 6</w:t>
            </w:r>
            <w:proofErr w:type="gramEnd"/>
            <w:r w:rsidRPr="007D1301">
              <w:rPr>
                <w:rFonts w:ascii="Times New Roman" w:hAnsi="Times New Roman" w:cs="Times New Roman"/>
              </w:rPr>
              <w:t xml:space="preserve">.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komplektā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integrācijas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risinājums</w:t>
            </w:r>
            <w:proofErr w:type="spellEnd"/>
            <w:r w:rsidRPr="007D1301">
              <w:rPr>
                <w:rFonts w:ascii="Times New Roman" w:hAnsi="Times New Roman" w:cs="Times New Roman"/>
              </w:rPr>
              <w:t>.</w:t>
            </w:r>
          </w:p>
        </w:tc>
      </w:tr>
      <w:tr w:rsidR="00291438" w:rsidRPr="007D1301" w14:paraId="742D3F33" w14:textId="77777777" w:rsidTr="00567321">
        <w:tc>
          <w:tcPr>
            <w:tcW w:w="0" w:type="auto"/>
          </w:tcPr>
          <w:p w14:paraId="2CCED318" w14:textId="0F86137A"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.5.</w:t>
            </w:r>
          </w:p>
        </w:tc>
        <w:tc>
          <w:tcPr>
            <w:tcW w:w="0" w:type="auto"/>
          </w:tcPr>
          <w:p w14:paraId="1584FF7C"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Runas audio </w:t>
            </w:r>
            <w:proofErr w:type="spellStart"/>
            <w:r w:rsidRPr="007D1301">
              <w:rPr>
                <w:rFonts w:ascii="Times New Roman" w:hAnsi="Times New Roman" w:cs="Times New Roman"/>
                <w:b/>
              </w:rPr>
              <w:t>josla</w:t>
            </w:r>
            <w:proofErr w:type="spellEnd"/>
          </w:p>
        </w:tc>
        <w:tc>
          <w:tcPr>
            <w:tcW w:w="5354" w:type="dxa"/>
          </w:tcPr>
          <w:p w14:paraId="2A4A01A1"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7,5 kHz.</w:t>
            </w:r>
          </w:p>
        </w:tc>
      </w:tr>
      <w:tr w:rsidR="00291438" w:rsidRPr="007D1301" w14:paraId="55AC8175" w14:textId="77777777" w:rsidTr="00567321">
        <w:tc>
          <w:tcPr>
            <w:tcW w:w="0" w:type="auto"/>
          </w:tcPr>
          <w:p w14:paraId="06DE6CD6" w14:textId="68C6949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.6.</w:t>
            </w:r>
          </w:p>
        </w:tc>
        <w:tc>
          <w:tcPr>
            <w:tcW w:w="0" w:type="auto"/>
          </w:tcPr>
          <w:p w14:paraId="1E01F10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Papildu</w:t>
            </w:r>
            <w:proofErr w:type="spellEnd"/>
            <w:r w:rsidRPr="007D1301">
              <w:rPr>
                <w:rFonts w:ascii="Times New Roman" w:hAnsi="Times New Roman" w:cs="Times New Roman"/>
                <w:b/>
              </w:rPr>
              <w:t xml:space="preserve"> audio </w:t>
            </w: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josla</w:t>
            </w:r>
            <w:proofErr w:type="spellEnd"/>
          </w:p>
        </w:tc>
        <w:tc>
          <w:tcPr>
            <w:tcW w:w="5354" w:type="dxa"/>
          </w:tcPr>
          <w:p w14:paraId="4B88AEF3"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15 kHz.</w:t>
            </w:r>
          </w:p>
        </w:tc>
      </w:tr>
      <w:tr w:rsidR="00291438" w:rsidRPr="007D1301" w14:paraId="2398855B" w14:textId="77777777" w:rsidTr="00567321">
        <w:tc>
          <w:tcPr>
            <w:tcW w:w="0" w:type="auto"/>
          </w:tcPr>
          <w:p w14:paraId="55EF55E5" w14:textId="13E847F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.7.</w:t>
            </w:r>
          </w:p>
        </w:tc>
        <w:tc>
          <w:tcPr>
            <w:tcW w:w="0" w:type="auto"/>
          </w:tcPr>
          <w:p w14:paraId="59BF1DB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Signāla-trokšņa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attiecība</w:t>
            </w:r>
            <w:proofErr w:type="spellEnd"/>
          </w:p>
        </w:tc>
        <w:tc>
          <w:tcPr>
            <w:tcW w:w="5354" w:type="dxa"/>
          </w:tcPr>
          <w:p w14:paraId="13E3C20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Runas </w:t>
            </w:r>
            <w:proofErr w:type="spellStart"/>
            <w:r w:rsidRPr="007D1301">
              <w:rPr>
                <w:rFonts w:ascii="Times New Roman" w:hAnsi="Times New Roman" w:cs="Times New Roman"/>
              </w:rPr>
              <w:t>kanālam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55 dB; </w:t>
            </w:r>
            <w:proofErr w:type="spellStart"/>
            <w:r w:rsidRPr="007D1301">
              <w:rPr>
                <w:rFonts w:ascii="Times New Roman" w:hAnsi="Times New Roman" w:cs="Times New Roman"/>
              </w:rPr>
              <w:t>ārējai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70 </w:t>
            </w:r>
            <w:proofErr w:type="spellStart"/>
            <w:r w:rsidRPr="007D1301">
              <w:rPr>
                <w:rFonts w:ascii="Times New Roman" w:hAnsi="Times New Roman" w:cs="Times New Roman"/>
              </w:rPr>
              <w:t>dB.</w:t>
            </w:r>
            <w:proofErr w:type="spellEnd"/>
          </w:p>
        </w:tc>
      </w:tr>
      <w:tr w:rsidR="00291438" w:rsidRPr="007D1301" w14:paraId="408AD97B" w14:textId="77777777" w:rsidTr="00567321">
        <w:tc>
          <w:tcPr>
            <w:tcW w:w="0" w:type="auto"/>
          </w:tcPr>
          <w:p w14:paraId="2D40A79C" w14:textId="11814A3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.8.</w:t>
            </w:r>
          </w:p>
        </w:tc>
        <w:tc>
          <w:tcPr>
            <w:tcW w:w="0" w:type="auto"/>
          </w:tcPr>
          <w:p w14:paraId="246AE450"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Izvades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jauda</w:t>
            </w:r>
            <w:proofErr w:type="spellEnd"/>
          </w:p>
        </w:tc>
        <w:tc>
          <w:tcPr>
            <w:tcW w:w="5354" w:type="dxa"/>
          </w:tcPr>
          <w:p w14:paraId="33C5A65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40 W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jauda</w:t>
            </w:r>
            <w:proofErr w:type="spellEnd"/>
            <w:r w:rsidRPr="007D1301">
              <w:rPr>
                <w:rFonts w:ascii="Times New Roman" w:hAnsi="Times New Roman" w:cs="Times New Roman"/>
              </w:rPr>
              <w:t xml:space="preserve">, kas </w:t>
            </w:r>
            <w:proofErr w:type="spellStart"/>
            <w:r w:rsidRPr="007D1301">
              <w:rPr>
                <w:rFonts w:ascii="Times New Roman" w:hAnsi="Times New Roman" w:cs="Times New Roman"/>
              </w:rPr>
              <w:t>nodrošina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prasīto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dzirdamas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pārslodzes</w:t>
            </w:r>
            <w:proofErr w:type="spellEnd"/>
            <w:r w:rsidRPr="007D1301">
              <w:rPr>
                <w:rFonts w:ascii="Times New Roman" w:hAnsi="Times New Roman" w:cs="Times New Roman"/>
              </w:rPr>
              <w:t>.</w:t>
            </w:r>
          </w:p>
        </w:tc>
      </w:tr>
      <w:tr w:rsidR="00291438" w:rsidRPr="007D1301" w14:paraId="0480DF92" w14:textId="77777777" w:rsidTr="00567321">
        <w:tc>
          <w:tcPr>
            <w:tcW w:w="0" w:type="auto"/>
          </w:tcPr>
          <w:p w14:paraId="29C60BEB" w14:textId="04E1B1A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.9.</w:t>
            </w:r>
          </w:p>
        </w:tc>
        <w:tc>
          <w:tcPr>
            <w:tcW w:w="0" w:type="auto"/>
          </w:tcPr>
          <w:p w14:paraId="2DC3EDBF"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ieeja</w:t>
            </w:r>
            <w:proofErr w:type="spellEnd"/>
          </w:p>
        </w:tc>
        <w:tc>
          <w:tcPr>
            <w:tcW w:w="5354" w:type="dxa"/>
          </w:tcPr>
          <w:p w14:paraId="508474C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viena</w:t>
            </w:r>
            <w:proofErr w:type="spellEnd"/>
            <w:r w:rsidRPr="007D1301">
              <w:rPr>
                <w:rFonts w:ascii="Times New Roman" w:hAnsi="Times New Roman" w:cs="Times New Roman"/>
              </w:rPr>
              <w:t xml:space="preserve"> 3,5 mm </w:t>
            </w:r>
            <w:proofErr w:type="spellStart"/>
            <w:r w:rsidRPr="007D1301">
              <w:rPr>
                <w:rFonts w:ascii="Times New Roman" w:hAnsi="Times New Roman" w:cs="Times New Roman"/>
              </w:rPr>
              <w:t>analogā</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adapteris</w:t>
            </w:r>
            <w:proofErr w:type="spellEnd"/>
            <w:r w:rsidRPr="007D1301">
              <w:rPr>
                <w:rFonts w:ascii="Times New Roman" w:hAnsi="Times New Roman" w:cs="Times New Roman"/>
              </w:rPr>
              <w:t>.</w:t>
            </w:r>
          </w:p>
        </w:tc>
      </w:tr>
      <w:tr w:rsidR="00291438" w:rsidRPr="007D1301" w14:paraId="3BE93678" w14:textId="77777777" w:rsidTr="00567321">
        <w:tc>
          <w:tcPr>
            <w:tcW w:w="0" w:type="auto"/>
          </w:tcPr>
          <w:p w14:paraId="5F0D9F61" w14:textId="4480E80A"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.10.</w:t>
            </w:r>
          </w:p>
        </w:tc>
        <w:tc>
          <w:tcPr>
            <w:tcW w:w="0" w:type="auto"/>
          </w:tcPr>
          <w:p w14:paraId="28A8470C"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Bezvadu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pārraide</w:t>
            </w:r>
            <w:proofErr w:type="spellEnd"/>
          </w:p>
        </w:tc>
        <w:tc>
          <w:tcPr>
            <w:tcW w:w="5354" w:type="dxa"/>
          </w:tcPr>
          <w:p w14:paraId="5ABA660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2,4 GHz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lēkšanu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ES </w:t>
            </w:r>
            <w:proofErr w:type="spellStart"/>
            <w:r w:rsidRPr="007D1301">
              <w:rPr>
                <w:rFonts w:ascii="Times New Roman" w:hAnsi="Times New Roman" w:cs="Times New Roman"/>
              </w:rPr>
              <w:t>atļauta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traucējumnoturīga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tehnoloģija</w:t>
            </w:r>
            <w:proofErr w:type="spellEnd"/>
            <w:r w:rsidRPr="007D1301">
              <w:rPr>
                <w:rFonts w:ascii="Times New Roman" w:hAnsi="Times New Roman" w:cs="Times New Roman"/>
              </w:rPr>
              <w:t>.</w:t>
            </w:r>
          </w:p>
        </w:tc>
      </w:tr>
      <w:tr w:rsidR="00291438" w:rsidRPr="007D1301" w14:paraId="07402409" w14:textId="77777777" w:rsidTr="00567321">
        <w:tc>
          <w:tcPr>
            <w:tcW w:w="0" w:type="auto"/>
          </w:tcPr>
          <w:p w14:paraId="7CDB7334" w14:textId="1D684C5D"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.11.</w:t>
            </w:r>
          </w:p>
        </w:tc>
        <w:tc>
          <w:tcPr>
            <w:tcW w:w="0" w:type="auto"/>
          </w:tcPr>
          <w:p w14:paraId="09DF9B63"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Darbības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attālums</w:t>
            </w:r>
            <w:proofErr w:type="spellEnd"/>
          </w:p>
        </w:tc>
        <w:tc>
          <w:tcPr>
            <w:tcW w:w="5354" w:type="dxa"/>
          </w:tcPr>
          <w:p w14:paraId="6258E46D"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20 m </w:t>
            </w:r>
            <w:proofErr w:type="spellStart"/>
            <w:r w:rsidRPr="007D1301">
              <w:rPr>
                <w:rFonts w:ascii="Times New Roman" w:hAnsi="Times New Roman" w:cs="Times New Roman"/>
              </w:rPr>
              <w:t>telpā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tiešā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redzamībā</w:t>
            </w:r>
            <w:proofErr w:type="spellEnd"/>
            <w:r w:rsidRPr="007D1301">
              <w:rPr>
                <w:rFonts w:ascii="Times New Roman" w:hAnsi="Times New Roman" w:cs="Times New Roman"/>
              </w:rPr>
              <w:t>.</w:t>
            </w:r>
          </w:p>
        </w:tc>
      </w:tr>
      <w:tr w:rsidR="00291438" w:rsidRPr="007D1301" w14:paraId="364722B9" w14:textId="77777777" w:rsidTr="00567321">
        <w:tc>
          <w:tcPr>
            <w:tcW w:w="0" w:type="auto"/>
          </w:tcPr>
          <w:p w14:paraId="42B3191A" w14:textId="358241A8"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1</w:t>
            </w:r>
            <w:r w:rsidR="00291438" w:rsidRPr="007D1301">
              <w:rPr>
                <w:rFonts w:ascii="Times New Roman" w:hAnsi="Times New Roman" w:cs="Times New Roman"/>
                <w:b/>
              </w:rPr>
              <w:t>.12.</w:t>
            </w:r>
          </w:p>
        </w:tc>
        <w:tc>
          <w:tcPr>
            <w:tcW w:w="0" w:type="auto"/>
          </w:tcPr>
          <w:p w14:paraId="6BD6DE3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Montāža</w:t>
            </w:r>
            <w:proofErr w:type="spellEnd"/>
          </w:p>
        </w:tc>
        <w:tc>
          <w:tcPr>
            <w:tcW w:w="5354" w:type="dxa"/>
          </w:tcPr>
          <w:p w14:paraId="2D1914F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Sienas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stiprinājums</w:t>
            </w:r>
            <w:proofErr w:type="spellEnd"/>
            <w:r w:rsidRPr="007D1301">
              <w:rPr>
                <w:rFonts w:ascii="Times New Roman" w:hAnsi="Times New Roman" w:cs="Times New Roman"/>
              </w:rPr>
              <w:t xml:space="preserve"> un/</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grīdas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statīvs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pasūtītāja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izvēles</w:t>
            </w:r>
            <w:proofErr w:type="spellEnd"/>
            <w:r w:rsidRPr="007D1301">
              <w:rPr>
                <w:rFonts w:ascii="Times New Roman" w:hAnsi="Times New Roman" w:cs="Times New Roman"/>
              </w:rPr>
              <w:t>.</w:t>
            </w:r>
          </w:p>
        </w:tc>
      </w:tr>
      <w:tr w:rsidR="00291438" w:rsidRPr="007D1301" w14:paraId="2E9EBF4A" w14:textId="77777777" w:rsidTr="00567321">
        <w:tc>
          <w:tcPr>
            <w:tcW w:w="0" w:type="auto"/>
          </w:tcPr>
          <w:p w14:paraId="620BF3DD" w14:textId="46DCEDF0" w:rsidR="00291438" w:rsidRPr="007D1301" w:rsidRDefault="00F4640E" w:rsidP="00291438">
            <w:pPr>
              <w:keepNext/>
              <w:spacing w:after="0" w:line="240" w:lineRule="auto"/>
              <w:jc w:val="both"/>
              <w:rPr>
                <w:rFonts w:ascii="Times New Roman" w:hAnsi="Times New Roman" w:cs="Times New Roman"/>
                <w:b/>
              </w:rPr>
            </w:pPr>
            <w:r w:rsidRPr="007D1301">
              <w:rPr>
                <w:rFonts w:ascii="Times New Roman" w:hAnsi="Times New Roman" w:cs="Times New Roman"/>
                <w:b/>
              </w:rPr>
              <w:t>1</w:t>
            </w:r>
            <w:r w:rsidR="00291438" w:rsidRPr="007D1301">
              <w:rPr>
                <w:rFonts w:ascii="Times New Roman" w:hAnsi="Times New Roman" w:cs="Times New Roman"/>
                <w:b/>
              </w:rPr>
              <w:t>.13.</w:t>
            </w:r>
          </w:p>
        </w:tc>
        <w:tc>
          <w:tcPr>
            <w:tcW w:w="0" w:type="auto"/>
          </w:tcPr>
          <w:p w14:paraId="7F974B42" w14:textId="77777777" w:rsidR="00291438" w:rsidRPr="007D1301" w:rsidRDefault="00291438"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5354" w:type="dxa"/>
          </w:tcPr>
          <w:p w14:paraId="6A2F2B58"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līdz 95% bez kondensācijas.</w:t>
            </w:r>
          </w:p>
        </w:tc>
      </w:tr>
      <w:tr w:rsidR="00291438" w:rsidRPr="007D1301" w14:paraId="33A3CB65" w14:textId="77777777" w:rsidTr="00567321">
        <w:tc>
          <w:tcPr>
            <w:tcW w:w="0" w:type="auto"/>
          </w:tcPr>
          <w:p w14:paraId="1B1D3813" w14:textId="4B110DCB" w:rsidR="00291438" w:rsidRPr="007D1301" w:rsidRDefault="00F4640E" w:rsidP="00291438">
            <w:pPr>
              <w:keepNext/>
              <w:spacing w:after="0" w:line="240" w:lineRule="auto"/>
              <w:jc w:val="both"/>
              <w:rPr>
                <w:rFonts w:ascii="Times New Roman" w:hAnsi="Times New Roman" w:cs="Times New Roman"/>
                <w:b/>
              </w:rPr>
            </w:pPr>
            <w:r w:rsidRPr="007D1301">
              <w:rPr>
                <w:rFonts w:ascii="Times New Roman" w:hAnsi="Times New Roman" w:cs="Times New Roman"/>
                <w:b/>
              </w:rPr>
              <w:t>1</w:t>
            </w:r>
            <w:r w:rsidR="00291438" w:rsidRPr="007D1301">
              <w:rPr>
                <w:rFonts w:ascii="Times New Roman" w:hAnsi="Times New Roman" w:cs="Times New Roman"/>
                <w:b/>
              </w:rPr>
              <w:t>.14.</w:t>
            </w:r>
          </w:p>
        </w:tc>
        <w:tc>
          <w:tcPr>
            <w:tcW w:w="0" w:type="auto"/>
          </w:tcPr>
          <w:p w14:paraId="4AFD019A" w14:textId="77777777" w:rsidR="00291438" w:rsidRPr="007D1301" w:rsidRDefault="00291438" w:rsidP="00291438">
            <w:pPr>
              <w:keepNext/>
              <w:spacing w:after="0" w:line="240" w:lineRule="auto"/>
              <w:jc w:val="both"/>
              <w:rPr>
                <w:rFonts w:ascii="Times New Roman" w:hAnsi="Times New Roman" w:cs="Times New Roman"/>
                <w:b/>
              </w:rPr>
            </w:pPr>
            <w:proofErr w:type="spellStart"/>
            <w:r w:rsidRPr="007D1301">
              <w:rPr>
                <w:rFonts w:ascii="Times New Roman" w:hAnsi="Times New Roman" w:cs="Times New Roman"/>
                <w:b/>
              </w:rPr>
              <w:t>Atbilstība</w:t>
            </w:r>
            <w:proofErr w:type="spellEnd"/>
          </w:p>
        </w:tc>
        <w:tc>
          <w:tcPr>
            <w:tcW w:w="5354" w:type="dxa"/>
          </w:tcPr>
          <w:p w14:paraId="67333C79"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EN 301 489 </w:t>
            </w:r>
            <w:proofErr w:type="spellStart"/>
            <w:r w:rsidRPr="007D1301">
              <w:rPr>
                <w:rFonts w:ascii="Times New Roman" w:hAnsi="Times New Roman" w:cs="Times New Roman"/>
              </w:rPr>
              <w:t>attiecīgās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daļas</w:t>
            </w:r>
            <w:proofErr w:type="spellEnd"/>
            <w:r w:rsidRPr="007D1301">
              <w:rPr>
                <w:rFonts w:ascii="Times New Roman" w:hAnsi="Times New Roman" w:cs="Times New Roman"/>
              </w:rPr>
              <w:t xml:space="preserve">, EN 62301 un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drošības</w:t>
            </w:r>
            <w:proofErr w:type="spellEnd"/>
            <w:r w:rsidRPr="007D1301">
              <w:rPr>
                <w:rFonts w:ascii="Times New Roman" w:hAnsi="Times New Roman" w:cs="Times New Roman"/>
              </w:rPr>
              <w:t xml:space="preserve">/EMC </w:t>
            </w:r>
            <w:proofErr w:type="spellStart"/>
            <w:r w:rsidRPr="007D1301">
              <w:rPr>
                <w:rFonts w:ascii="Times New Roman" w:hAnsi="Times New Roman" w:cs="Times New Roman"/>
              </w:rPr>
              <w:t>standarti</w:t>
            </w:r>
            <w:proofErr w:type="spellEnd"/>
            <w:r w:rsidRPr="007D1301">
              <w:rPr>
                <w:rFonts w:ascii="Times New Roman" w:hAnsi="Times New Roman" w:cs="Times New Roman"/>
              </w:rPr>
              <w:t>.</w:t>
            </w:r>
          </w:p>
        </w:tc>
      </w:tr>
    </w:tbl>
    <w:p w14:paraId="2DBEA893"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skaļruņu sistēmai auditorijai līdz 100 m² jānodrošina skaidra runas uztveramība visā paredzētajā klausīšanās zonā, automātiska vai manuāli pielāgojama skaļuma līmeņa kontrole, savietojamība ar bezvadu mikrofoniem un iespēja pieslēgt ārēju audio avotu. Sistēmai jābūt piemērotai mācību telpas ikdienas lietošanai, tai skaitā ātrai ieslēgšanai, vienkāršai lietotāja vadībai un drošai montāžai.</w:t>
      </w:r>
    </w:p>
    <w:p w14:paraId="0655E2CD" w14:textId="12D15042" w:rsidR="00291438" w:rsidRPr="007D1301" w:rsidRDefault="00291438" w:rsidP="00291438">
      <w:pPr>
        <w:spacing w:after="0" w:line="240" w:lineRule="auto"/>
        <w:rPr>
          <w:rFonts w:ascii="Times New Roman" w:hAnsi="Times New Roman" w:cs="Times New Roman"/>
          <w:b/>
          <w:bCs/>
          <w:sz w:val="20"/>
          <w:szCs w:val="20"/>
          <w:lang w:eastAsia="ar-SA"/>
        </w:rPr>
      </w:pPr>
    </w:p>
    <w:p w14:paraId="27EA8C52" w14:textId="77777777" w:rsidR="00291438" w:rsidRPr="007D1301" w:rsidRDefault="00291438" w:rsidP="00291438">
      <w:pPr>
        <w:keepNext/>
        <w:keepLines/>
        <w:spacing w:after="0"/>
        <w:jc w:val="both"/>
        <w:outlineLvl w:val="1"/>
        <w:rPr>
          <w:rFonts w:ascii="Times New Roman" w:eastAsia="Times New Roman" w:hAnsi="Times New Roman" w:cs="Times New Roman"/>
          <w:b/>
          <w:bCs/>
          <w:i/>
          <w:iCs/>
          <w:sz w:val="20"/>
          <w:szCs w:val="20"/>
        </w:rPr>
      </w:pPr>
      <w:r w:rsidRPr="007D1301">
        <w:rPr>
          <w:rFonts w:ascii="Times New Roman" w:eastAsia="Times New Roman" w:hAnsi="Times New Roman" w:cs="Times New Roman"/>
          <w:b/>
          <w:bCs/>
          <w:sz w:val="20"/>
          <w:szCs w:val="20"/>
        </w:rPr>
        <w:lastRenderedPageBreak/>
        <w:t xml:space="preserve">2. </w:t>
      </w:r>
      <w:r w:rsidRPr="007D1301">
        <w:rPr>
          <w:rFonts w:ascii="Times New Roman" w:eastAsia="Times New Roman" w:hAnsi="Times New Roman" w:cs="Times New Roman"/>
          <w:b/>
          <w:bCs/>
          <w:sz w:val="20"/>
          <w:szCs w:val="20"/>
          <w:shd w:val="clear" w:color="auto" w:fill="FFFF00"/>
        </w:rPr>
        <w:t>Skaļruņu sistēma auditorijai līdz 300 m²</w:t>
      </w:r>
    </w:p>
    <w:p w14:paraId="6C15E1F4" w14:textId="77777777" w:rsidR="00291438" w:rsidRPr="007D1301" w:rsidRDefault="00291438" w:rsidP="00291438">
      <w:pPr>
        <w:keepNext/>
        <w:spacing w:after="0" w:line="240" w:lineRule="auto"/>
        <w:jc w:val="both"/>
        <w:rPr>
          <w:rFonts w:ascii="Times New Roman" w:hAnsi="Times New Roman" w:cs="Times New Roman"/>
          <w:b/>
          <w:color w:val="1F4E78"/>
          <w:sz w:val="20"/>
          <w:szCs w:val="20"/>
        </w:rPr>
      </w:pPr>
      <w:r w:rsidRPr="007D1301">
        <w:rPr>
          <w:rFonts w:ascii="Times New Roman" w:hAnsi="Times New Roman" w:cs="Times New Roman"/>
          <w:b/>
          <w:color w:val="1F4E78"/>
          <w:sz w:val="20"/>
          <w:szCs w:val="20"/>
        </w:rPr>
        <w:t>Daudzums: 2 gab.</w:t>
      </w:r>
    </w:p>
    <w:tbl>
      <w:tblPr>
        <w:tblStyle w:val="Reatabula"/>
        <w:tblW w:w="8642" w:type="dxa"/>
        <w:tblLook w:val="04A0" w:firstRow="1" w:lastRow="0" w:firstColumn="1" w:lastColumn="0" w:noHBand="0" w:noVBand="1"/>
      </w:tblPr>
      <w:tblGrid>
        <w:gridCol w:w="616"/>
        <w:gridCol w:w="2389"/>
        <w:gridCol w:w="5637"/>
      </w:tblGrid>
      <w:tr w:rsidR="00291438" w:rsidRPr="007D1301" w14:paraId="308375CD" w14:textId="77777777" w:rsidTr="00567321">
        <w:tc>
          <w:tcPr>
            <w:tcW w:w="0" w:type="auto"/>
            <w:shd w:val="clear" w:color="auto" w:fill="CAEDFB"/>
          </w:tcPr>
          <w:p w14:paraId="1E8A48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color w:val="000000"/>
              </w:rPr>
              <w:t>Nr.</w:t>
            </w:r>
          </w:p>
        </w:tc>
        <w:tc>
          <w:tcPr>
            <w:tcW w:w="0" w:type="auto"/>
            <w:shd w:val="clear" w:color="auto" w:fill="CAEDFB"/>
          </w:tcPr>
          <w:p w14:paraId="3A0752B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Parametrs</w:t>
            </w:r>
            <w:proofErr w:type="spellEnd"/>
          </w:p>
        </w:tc>
        <w:tc>
          <w:tcPr>
            <w:tcW w:w="5637" w:type="dxa"/>
            <w:shd w:val="clear" w:color="auto" w:fill="CAEDFB"/>
          </w:tcPr>
          <w:p w14:paraId="45FDB13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color w:val="000000"/>
              </w:rPr>
              <w:t>Pasūtītāja</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minimālā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prasība</w:t>
            </w:r>
            <w:proofErr w:type="spellEnd"/>
            <w:r w:rsidRPr="007D1301">
              <w:rPr>
                <w:rFonts w:ascii="Times New Roman" w:hAnsi="Times New Roman" w:cs="Times New Roman"/>
                <w:b/>
                <w:color w:val="000000"/>
              </w:rPr>
              <w:t xml:space="preserve"> un </w:t>
            </w:r>
            <w:proofErr w:type="spellStart"/>
            <w:r w:rsidRPr="007D1301">
              <w:rPr>
                <w:rFonts w:ascii="Times New Roman" w:hAnsi="Times New Roman" w:cs="Times New Roman"/>
                <w:b/>
                <w:color w:val="000000"/>
              </w:rPr>
              <w:t>pieļaujamā</w:t>
            </w:r>
            <w:proofErr w:type="spellEnd"/>
            <w:r w:rsidRPr="007D1301">
              <w:rPr>
                <w:rFonts w:ascii="Times New Roman" w:hAnsi="Times New Roman" w:cs="Times New Roman"/>
                <w:b/>
                <w:color w:val="000000"/>
              </w:rPr>
              <w:t xml:space="preserve"> </w:t>
            </w:r>
            <w:proofErr w:type="spellStart"/>
            <w:r w:rsidRPr="007D1301">
              <w:rPr>
                <w:rFonts w:ascii="Times New Roman" w:hAnsi="Times New Roman" w:cs="Times New Roman"/>
                <w:b/>
                <w:color w:val="000000"/>
              </w:rPr>
              <w:t>novirze</w:t>
            </w:r>
            <w:proofErr w:type="spellEnd"/>
          </w:p>
        </w:tc>
      </w:tr>
      <w:tr w:rsidR="00291438" w:rsidRPr="007D1301" w14:paraId="1BFF690D" w14:textId="77777777" w:rsidTr="00567321">
        <w:tc>
          <w:tcPr>
            <w:tcW w:w="0" w:type="auto"/>
          </w:tcPr>
          <w:p w14:paraId="3E4AFA83" w14:textId="219F607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w:t>
            </w:r>
          </w:p>
        </w:tc>
        <w:tc>
          <w:tcPr>
            <w:tcW w:w="0" w:type="auto"/>
          </w:tcPr>
          <w:p w14:paraId="5D79408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Paredzētais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lietojums</w:t>
            </w:r>
            <w:proofErr w:type="spellEnd"/>
          </w:p>
        </w:tc>
        <w:tc>
          <w:tcPr>
            <w:tcW w:w="5637" w:type="dxa"/>
          </w:tcPr>
          <w:p w14:paraId="0FADDCE1"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Kontrolētas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skaņas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izkliedes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sistēma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vienmērīgai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uztveramībai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uzturot</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balsi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virs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fona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trokšņa</w:t>
            </w:r>
            <w:proofErr w:type="spellEnd"/>
            <w:r w:rsidRPr="007D1301">
              <w:rPr>
                <w:rFonts w:ascii="Times New Roman" w:hAnsi="Times New Roman" w:cs="Times New Roman"/>
              </w:rPr>
              <w:t>.</w:t>
            </w:r>
          </w:p>
        </w:tc>
      </w:tr>
      <w:tr w:rsidR="00291438" w:rsidRPr="007D1301" w14:paraId="0BC9DD93" w14:textId="77777777" w:rsidTr="00567321">
        <w:tc>
          <w:tcPr>
            <w:tcW w:w="0" w:type="auto"/>
          </w:tcPr>
          <w:p w14:paraId="306DCBE0" w14:textId="18025050"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.2.</w:t>
            </w:r>
          </w:p>
        </w:tc>
        <w:tc>
          <w:tcPr>
            <w:tcW w:w="0" w:type="auto"/>
          </w:tcPr>
          <w:p w14:paraId="7F331408"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Sistēmas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sastāvs</w:t>
            </w:r>
            <w:proofErr w:type="spellEnd"/>
          </w:p>
        </w:tc>
        <w:tc>
          <w:tcPr>
            <w:tcW w:w="5637" w:type="dxa"/>
          </w:tcPr>
          <w:p w14:paraId="659477EE"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Viens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vairāki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aktīvi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skaļruņi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uztvērējiem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barošanu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kabeļiem</w:t>
            </w:r>
            <w:proofErr w:type="spellEnd"/>
            <w:r w:rsidRPr="007D1301">
              <w:rPr>
                <w:rFonts w:ascii="Times New Roman" w:hAnsi="Times New Roman" w:cs="Times New Roman"/>
              </w:rPr>
              <w:t xml:space="preserve"> un </w:t>
            </w:r>
            <w:proofErr w:type="spellStart"/>
            <w:r w:rsidRPr="007D1301">
              <w:rPr>
                <w:rFonts w:ascii="Times New Roman" w:hAnsi="Times New Roman" w:cs="Times New Roman"/>
              </w:rPr>
              <w:t>licencēm</w:t>
            </w:r>
            <w:proofErr w:type="spellEnd"/>
            <w:r w:rsidRPr="007D1301">
              <w:rPr>
                <w:rFonts w:ascii="Times New Roman" w:hAnsi="Times New Roman" w:cs="Times New Roman"/>
              </w:rPr>
              <w:t>.</w:t>
            </w:r>
          </w:p>
        </w:tc>
      </w:tr>
      <w:tr w:rsidR="00291438" w:rsidRPr="007D1301" w14:paraId="29F558A3" w14:textId="77777777" w:rsidTr="00567321">
        <w:tc>
          <w:tcPr>
            <w:tcW w:w="0" w:type="auto"/>
          </w:tcPr>
          <w:p w14:paraId="5A460A65" w14:textId="5C707BE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.3.</w:t>
            </w:r>
          </w:p>
        </w:tc>
        <w:tc>
          <w:tcPr>
            <w:tcW w:w="0" w:type="auto"/>
          </w:tcPr>
          <w:p w14:paraId="4C09B52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Telpas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pārklājums</w:t>
            </w:r>
            <w:proofErr w:type="spellEnd"/>
          </w:p>
        </w:tc>
        <w:tc>
          <w:tcPr>
            <w:tcW w:w="5637" w:type="dxa"/>
          </w:tcPr>
          <w:p w14:paraId="2B77B206"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Pilnvērtīga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runas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apskaņošana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auditorijā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300 m²; pretendents </w:t>
            </w:r>
            <w:proofErr w:type="spellStart"/>
            <w:r w:rsidRPr="007D1301">
              <w:rPr>
                <w:rFonts w:ascii="Times New Roman" w:hAnsi="Times New Roman" w:cs="Times New Roman"/>
              </w:rPr>
              <w:t>pamato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konfigurācijas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piemērotību</w:t>
            </w:r>
            <w:proofErr w:type="spellEnd"/>
            <w:r w:rsidRPr="007D1301">
              <w:rPr>
                <w:rFonts w:ascii="Times New Roman" w:hAnsi="Times New Roman" w:cs="Times New Roman"/>
              </w:rPr>
              <w:t>.</w:t>
            </w:r>
          </w:p>
        </w:tc>
      </w:tr>
      <w:tr w:rsidR="00291438" w:rsidRPr="007D1301" w14:paraId="58B4B22C" w14:textId="77777777" w:rsidTr="00567321">
        <w:tc>
          <w:tcPr>
            <w:tcW w:w="0" w:type="auto"/>
          </w:tcPr>
          <w:p w14:paraId="4456317E" w14:textId="0C573462"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.4.</w:t>
            </w:r>
          </w:p>
        </w:tc>
        <w:tc>
          <w:tcPr>
            <w:tcW w:w="0" w:type="auto"/>
          </w:tcPr>
          <w:p w14:paraId="39B5852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Savietojamība</w:t>
            </w:r>
            <w:proofErr w:type="spellEnd"/>
          </w:p>
        </w:tc>
        <w:tc>
          <w:tcPr>
            <w:tcW w:w="5637" w:type="dxa"/>
          </w:tcPr>
          <w:p w14:paraId="03C286A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Savietojama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1. </w:t>
            </w:r>
            <w:proofErr w:type="gramStart"/>
            <w:r w:rsidRPr="007D1301">
              <w:rPr>
                <w:rFonts w:ascii="Times New Roman" w:hAnsi="Times New Roman" w:cs="Times New Roman"/>
              </w:rPr>
              <w:t>un 6</w:t>
            </w:r>
            <w:proofErr w:type="gramEnd"/>
            <w:r w:rsidRPr="007D1301">
              <w:rPr>
                <w:rFonts w:ascii="Times New Roman" w:hAnsi="Times New Roman" w:cs="Times New Roman"/>
              </w:rPr>
              <w:t xml:space="preserve">. </w:t>
            </w:r>
            <w:proofErr w:type="spellStart"/>
            <w:r w:rsidRPr="007D1301">
              <w:rPr>
                <w:rFonts w:ascii="Times New Roman" w:hAnsi="Times New Roman" w:cs="Times New Roman"/>
              </w:rPr>
              <w:t>pozīcijas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mikrofoniem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komplektā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pilns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integrācijas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risinājums</w:t>
            </w:r>
            <w:proofErr w:type="spellEnd"/>
            <w:r w:rsidRPr="007D1301">
              <w:rPr>
                <w:rFonts w:ascii="Times New Roman" w:hAnsi="Times New Roman" w:cs="Times New Roman"/>
              </w:rPr>
              <w:t>.</w:t>
            </w:r>
          </w:p>
        </w:tc>
      </w:tr>
      <w:tr w:rsidR="00291438" w:rsidRPr="007D1301" w14:paraId="45636879" w14:textId="77777777" w:rsidTr="00567321">
        <w:tc>
          <w:tcPr>
            <w:tcW w:w="0" w:type="auto"/>
          </w:tcPr>
          <w:p w14:paraId="27242557" w14:textId="61DE63F4"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.5.</w:t>
            </w:r>
          </w:p>
        </w:tc>
        <w:tc>
          <w:tcPr>
            <w:tcW w:w="0" w:type="auto"/>
          </w:tcPr>
          <w:p w14:paraId="30B94EE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Runas audio </w:t>
            </w:r>
            <w:proofErr w:type="spellStart"/>
            <w:r w:rsidRPr="007D1301">
              <w:rPr>
                <w:rFonts w:ascii="Times New Roman" w:hAnsi="Times New Roman" w:cs="Times New Roman"/>
                <w:b/>
              </w:rPr>
              <w:t>josla</w:t>
            </w:r>
            <w:proofErr w:type="spellEnd"/>
          </w:p>
        </w:tc>
        <w:tc>
          <w:tcPr>
            <w:tcW w:w="5637" w:type="dxa"/>
          </w:tcPr>
          <w:p w14:paraId="5014B4A8"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7,0 kHz;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7,5 kHz.</w:t>
            </w:r>
          </w:p>
        </w:tc>
      </w:tr>
      <w:tr w:rsidR="00291438" w:rsidRPr="007D1301" w14:paraId="25C35BF3" w14:textId="77777777" w:rsidTr="00567321">
        <w:tc>
          <w:tcPr>
            <w:tcW w:w="0" w:type="auto"/>
          </w:tcPr>
          <w:p w14:paraId="11ABC2D3" w14:textId="08113E53"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.6.</w:t>
            </w:r>
          </w:p>
        </w:tc>
        <w:tc>
          <w:tcPr>
            <w:tcW w:w="0" w:type="auto"/>
          </w:tcPr>
          <w:p w14:paraId="055DDC77"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Papildu</w:t>
            </w:r>
            <w:proofErr w:type="spellEnd"/>
            <w:r w:rsidRPr="007D1301">
              <w:rPr>
                <w:rFonts w:ascii="Times New Roman" w:hAnsi="Times New Roman" w:cs="Times New Roman"/>
                <w:b/>
              </w:rPr>
              <w:t xml:space="preserve"> audio </w:t>
            </w:r>
            <w:proofErr w:type="spellStart"/>
            <w:r w:rsidRPr="007D1301">
              <w:rPr>
                <w:rFonts w:ascii="Times New Roman" w:hAnsi="Times New Roman" w:cs="Times New Roman"/>
                <w:b/>
              </w:rPr>
              <w:t>ieejas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josla</w:t>
            </w:r>
            <w:proofErr w:type="spellEnd"/>
          </w:p>
        </w:tc>
        <w:tc>
          <w:tcPr>
            <w:tcW w:w="5637" w:type="dxa"/>
          </w:tcPr>
          <w:p w14:paraId="7CDF8377"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Ne </w:t>
            </w:r>
            <w:proofErr w:type="spellStart"/>
            <w:r w:rsidRPr="007D1301">
              <w:rPr>
                <w:rFonts w:ascii="Times New Roman" w:hAnsi="Times New Roman" w:cs="Times New Roman"/>
              </w:rPr>
              <w:t>šaurāka</w:t>
            </w:r>
            <w:proofErr w:type="spellEnd"/>
            <w:r w:rsidRPr="007D1301">
              <w:rPr>
                <w:rFonts w:ascii="Times New Roman" w:hAnsi="Times New Roman" w:cs="Times New Roman"/>
              </w:rPr>
              <w:t xml:space="preserve"> par 200 Hz </w:t>
            </w: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15 kHz.</w:t>
            </w:r>
          </w:p>
        </w:tc>
      </w:tr>
      <w:tr w:rsidR="00291438" w:rsidRPr="007D1301" w14:paraId="13F3B958" w14:textId="77777777" w:rsidTr="00567321">
        <w:tc>
          <w:tcPr>
            <w:tcW w:w="0" w:type="auto"/>
          </w:tcPr>
          <w:p w14:paraId="52AB4C86" w14:textId="393BD26C"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.7.</w:t>
            </w:r>
          </w:p>
        </w:tc>
        <w:tc>
          <w:tcPr>
            <w:tcW w:w="0" w:type="auto"/>
          </w:tcPr>
          <w:p w14:paraId="10A382F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Signāla-trokšņa</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attiecība</w:t>
            </w:r>
            <w:proofErr w:type="spellEnd"/>
          </w:p>
        </w:tc>
        <w:tc>
          <w:tcPr>
            <w:tcW w:w="5637" w:type="dxa"/>
          </w:tcPr>
          <w:p w14:paraId="6BE38F0C"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Runas </w:t>
            </w:r>
            <w:proofErr w:type="spellStart"/>
            <w:r w:rsidRPr="007D1301">
              <w:rPr>
                <w:rFonts w:ascii="Times New Roman" w:hAnsi="Times New Roman" w:cs="Times New Roman"/>
              </w:rPr>
              <w:t>kanālam</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55 dB; </w:t>
            </w:r>
            <w:proofErr w:type="spellStart"/>
            <w:r w:rsidRPr="007D1301">
              <w:rPr>
                <w:rFonts w:ascii="Times New Roman" w:hAnsi="Times New Roman" w:cs="Times New Roman"/>
              </w:rPr>
              <w:t>ārējai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ieejai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70 </w:t>
            </w:r>
            <w:proofErr w:type="spellStart"/>
            <w:r w:rsidRPr="007D1301">
              <w:rPr>
                <w:rFonts w:ascii="Times New Roman" w:hAnsi="Times New Roman" w:cs="Times New Roman"/>
              </w:rPr>
              <w:t>dB.</w:t>
            </w:r>
            <w:proofErr w:type="spellEnd"/>
          </w:p>
        </w:tc>
      </w:tr>
      <w:tr w:rsidR="00291438" w:rsidRPr="007D1301" w14:paraId="1040CFB6" w14:textId="77777777" w:rsidTr="00567321">
        <w:tc>
          <w:tcPr>
            <w:tcW w:w="0" w:type="auto"/>
          </w:tcPr>
          <w:p w14:paraId="081A33B9" w14:textId="01AE4CD1"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.8.</w:t>
            </w:r>
          </w:p>
        </w:tc>
        <w:tc>
          <w:tcPr>
            <w:tcW w:w="0" w:type="auto"/>
          </w:tcPr>
          <w:p w14:paraId="703EF00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Izvades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jauda</w:t>
            </w:r>
            <w:proofErr w:type="spellEnd"/>
          </w:p>
        </w:tc>
        <w:tc>
          <w:tcPr>
            <w:tcW w:w="5637" w:type="dxa"/>
          </w:tcPr>
          <w:p w14:paraId="398A7895"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Līdz</w:t>
            </w:r>
            <w:proofErr w:type="spellEnd"/>
            <w:r w:rsidRPr="007D1301">
              <w:rPr>
                <w:rFonts w:ascii="Times New Roman" w:hAnsi="Times New Roman" w:cs="Times New Roman"/>
              </w:rPr>
              <w:t xml:space="preserve"> 40 W </w:t>
            </w:r>
            <w:proofErr w:type="spellStart"/>
            <w:r w:rsidRPr="007D1301">
              <w:rPr>
                <w:rFonts w:ascii="Times New Roman" w:hAnsi="Times New Roman" w:cs="Times New Roman"/>
              </w:rPr>
              <w:t>nomināli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jauda</w:t>
            </w:r>
            <w:proofErr w:type="spellEnd"/>
            <w:r w:rsidRPr="007D1301">
              <w:rPr>
                <w:rFonts w:ascii="Times New Roman" w:hAnsi="Times New Roman" w:cs="Times New Roman"/>
              </w:rPr>
              <w:t xml:space="preserve">, kas </w:t>
            </w:r>
            <w:proofErr w:type="spellStart"/>
            <w:r w:rsidRPr="007D1301">
              <w:rPr>
                <w:rFonts w:ascii="Times New Roman" w:hAnsi="Times New Roman" w:cs="Times New Roman"/>
              </w:rPr>
              <w:t>nodrošina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prasīto</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pārklājumu</w:t>
            </w:r>
            <w:proofErr w:type="spellEnd"/>
            <w:r w:rsidRPr="007D1301">
              <w:rPr>
                <w:rFonts w:ascii="Times New Roman" w:hAnsi="Times New Roman" w:cs="Times New Roman"/>
              </w:rPr>
              <w:t xml:space="preserve"> bez </w:t>
            </w:r>
            <w:proofErr w:type="spellStart"/>
            <w:r w:rsidRPr="007D1301">
              <w:rPr>
                <w:rFonts w:ascii="Times New Roman" w:hAnsi="Times New Roman" w:cs="Times New Roman"/>
              </w:rPr>
              <w:t>dzirdamas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pārslodzes</w:t>
            </w:r>
            <w:proofErr w:type="spellEnd"/>
            <w:r w:rsidRPr="007D1301">
              <w:rPr>
                <w:rFonts w:ascii="Times New Roman" w:hAnsi="Times New Roman" w:cs="Times New Roman"/>
              </w:rPr>
              <w:t>.</w:t>
            </w:r>
          </w:p>
        </w:tc>
      </w:tr>
      <w:tr w:rsidR="00291438" w:rsidRPr="007D1301" w14:paraId="4D8A1449" w14:textId="77777777" w:rsidTr="00567321">
        <w:tc>
          <w:tcPr>
            <w:tcW w:w="0" w:type="auto"/>
          </w:tcPr>
          <w:p w14:paraId="216D3BF5" w14:textId="391263F8"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.9.</w:t>
            </w:r>
          </w:p>
        </w:tc>
        <w:tc>
          <w:tcPr>
            <w:tcW w:w="0" w:type="auto"/>
          </w:tcPr>
          <w:p w14:paraId="76A1DA6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b/>
              </w:rPr>
              <w:t xml:space="preserve">Audio </w:t>
            </w:r>
            <w:proofErr w:type="spellStart"/>
            <w:r w:rsidRPr="007D1301">
              <w:rPr>
                <w:rFonts w:ascii="Times New Roman" w:hAnsi="Times New Roman" w:cs="Times New Roman"/>
                <w:b/>
              </w:rPr>
              <w:t>ieeja</w:t>
            </w:r>
            <w:proofErr w:type="spellEnd"/>
          </w:p>
        </w:tc>
        <w:tc>
          <w:tcPr>
            <w:tcW w:w="5637" w:type="dxa"/>
          </w:tcPr>
          <w:p w14:paraId="3A4393CE"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viena</w:t>
            </w:r>
            <w:proofErr w:type="spellEnd"/>
            <w:r w:rsidRPr="007D1301">
              <w:rPr>
                <w:rFonts w:ascii="Times New Roman" w:hAnsi="Times New Roman" w:cs="Times New Roman"/>
              </w:rPr>
              <w:t xml:space="preserve"> 3,5 mm </w:t>
            </w:r>
            <w:proofErr w:type="spellStart"/>
            <w:r w:rsidRPr="007D1301">
              <w:rPr>
                <w:rFonts w:ascii="Times New Roman" w:hAnsi="Times New Roman" w:cs="Times New Roman"/>
              </w:rPr>
              <w:t>analogā</w:t>
            </w:r>
            <w:proofErr w:type="spellEnd"/>
            <w:r w:rsidRPr="007D1301">
              <w:rPr>
                <w:rFonts w:ascii="Times New Roman" w:hAnsi="Times New Roman" w:cs="Times New Roman"/>
              </w:rPr>
              <w:t xml:space="preserve"> audio </w:t>
            </w:r>
            <w:proofErr w:type="spellStart"/>
            <w:r w:rsidRPr="007D1301">
              <w:rPr>
                <w:rFonts w:ascii="Times New Roman" w:hAnsi="Times New Roman" w:cs="Times New Roman"/>
              </w:rPr>
              <w:t>ieeja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adapteris</w:t>
            </w:r>
            <w:proofErr w:type="spellEnd"/>
            <w:r w:rsidRPr="007D1301">
              <w:rPr>
                <w:rFonts w:ascii="Times New Roman" w:hAnsi="Times New Roman" w:cs="Times New Roman"/>
              </w:rPr>
              <w:t>.</w:t>
            </w:r>
          </w:p>
        </w:tc>
      </w:tr>
      <w:tr w:rsidR="00291438" w:rsidRPr="007D1301" w14:paraId="1576E5DA" w14:textId="77777777" w:rsidTr="00567321">
        <w:tc>
          <w:tcPr>
            <w:tcW w:w="0" w:type="auto"/>
          </w:tcPr>
          <w:p w14:paraId="4539152D" w14:textId="27B09BD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.10.</w:t>
            </w:r>
          </w:p>
        </w:tc>
        <w:tc>
          <w:tcPr>
            <w:tcW w:w="0" w:type="auto"/>
          </w:tcPr>
          <w:p w14:paraId="39EE4553"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Bezvadu</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pārraide</w:t>
            </w:r>
            <w:proofErr w:type="spellEnd"/>
          </w:p>
        </w:tc>
        <w:tc>
          <w:tcPr>
            <w:tcW w:w="5637" w:type="dxa"/>
          </w:tcPr>
          <w:p w14:paraId="04E6632A"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2,4 GHz </w:t>
            </w:r>
            <w:proofErr w:type="spellStart"/>
            <w:r w:rsidRPr="007D1301">
              <w:rPr>
                <w:rFonts w:ascii="Times New Roman" w:hAnsi="Times New Roman" w:cs="Times New Roman"/>
              </w:rPr>
              <w:t>ar</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adaptīvu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frekvenču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lēkšanu</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cita</w:t>
            </w:r>
            <w:proofErr w:type="spellEnd"/>
            <w:r w:rsidRPr="007D1301">
              <w:rPr>
                <w:rFonts w:ascii="Times New Roman" w:hAnsi="Times New Roman" w:cs="Times New Roman"/>
              </w:rPr>
              <w:t xml:space="preserve"> ES </w:t>
            </w:r>
            <w:proofErr w:type="spellStart"/>
            <w:r w:rsidRPr="007D1301">
              <w:rPr>
                <w:rFonts w:ascii="Times New Roman" w:hAnsi="Times New Roman" w:cs="Times New Roman"/>
              </w:rPr>
              <w:t>atļauta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traucējumnoturīga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tehnoloģija</w:t>
            </w:r>
            <w:proofErr w:type="spellEnd"/>
            <w:r w:rsidRPr="007D1301">
              <w:rPr>
                <w:rFonts w:ascii="Times New Roman" w:hAnsi="Times New Roman" w:cs="Times New Roman"/>
              </w:rPr>
              <w:t>.</w:t>
            </w:r>
          </w:p>
        </w:tc>
      </w:tr>
      <w:tr w:rsidR="00291438" w:rsidRPr="007D1301" w14:paraId="3B9F36F5" w14:textId="77777777" w:rsidTr="00567321">
        <w:tc>
          <w:tcPr>
            <w:tcW w:w="0" w:type="auto"/>
          </w:tcPr>
          <w:p w14:paraId="0D5C9A64" w14:textId="0510FEB7"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.11.</w:t>
            </w:r>
          </w:p>
        </w:tc>
        <w:tc>
          <w:tcPr>
            <w:tcW w:w="0" w:type="auto"/>
          </w:tcPr>
          <w:p w14:paraId="349B98AA"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Darbības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attālums</w:t>
            </w:r>
            <w:proofErr w:type="spellEnd"/>
          </w:p>
        </w:tc>
        <w:tc>
          <w:tcPr>
            <w:tcW w:w="5637" w:type="dxa"/>
          </w:tcPr>
          <w:p w14:paraId="503C7D49"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Vismaz</w:t>
            </w:r>
            <w:proofErr w:type="spellEnd"/>
            <w:r w:rsidRPr="007D1301">
              <w:rPr>
                <w:rFonts w:ascii="Times New Roman" w:hAnsi="Times New Roman" w:cs="Times New Roman"/>
              </w:rPr>
              <w:t xml:space="preserve"> 20 m </w:t>
            </w:r>
            <w:proofErr w:type="spellStart"/>
            <w:r w:rsidRPr="007D1301">
              <w:rPr>
                <w:rFonts w:ascii="Times New Roman" w:hAnsi="Times New Roman" w:cs="Times New Roman"/>
              </w:rPr>
              <w:t>telpā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tiešā</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redzamībā</w:t>
            </w:r>
            <w:proofErr w:type="spellEnd"/>
            <w:r w:rsidRPr="007D1301">
              <w:rPr>
                <w:rFonts w:ascii="Times New Roman" w:hAnsi="Times New Roman" w:cs="Times New Roman"/>
              </w:rPr>
              <w:t>.</w:t>
            </w:r>
          </w:p>
        </w:tc>
      </w:tr>
      <w:tr w:rsidR="00291438" w:rsidRPr="007D1301" w14:paraId="529FA285" w14:textId="77777777" w:rsidTr="00567321">
        <w:tc>
          <w:tcPr>
            <w:tcW w:w="0" w:type="auto"/>
          </w:tcPr>
          <w:p w14:paraId="660C1BE2" w14:textId="7475E299"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.12.</w:t>
            </w:r>
          </w:p>
        </w:tc>
        <w:tc>
          <w:tcPr>
            <w:tcW w:w="0" w:type="auto"/>
          </w:tcPr>
          <w:p w14:paraId="7996A6DB"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Montāža</w:t>
            </w:r>
            <w:proofErr w:type="spellEnd"/>
          </w:p>
        </w:tc>
        <w:tc>
          <w:tcPr>
            <w:tcW w:w="5637" w:type="dxa"/>
          </w:tcPr>
          <w:p w14:paraId="238C2622"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rPr>
              <w:t>Sienas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stiprinājums</w:t>
            </w:r>
            <w:proofErr w:type="spellEnd"/>
            <w:r w:rsidRPr="007D1301">
              <w:rPr>
                <w:rFonts w:ascii="Times New Roman" w:hAnsi="Times New Roman" w:cs="Times New Roman"/>
              </w:rPr>
              <w:t xml:space="preserve"> un/</w:t>
            </w:r>
            <w:proofErr w:type="spellStart"/>
            <w:r w:rsidRPr="007D1301">
              <w:rPr>
                <w:rFonts w:ascii="Times New Roman" w:hAnsi="Times New Roman" w:cs="Times New Roman"/>
              </w:rPr>
              <w:t>vai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stabils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grīdas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statīvs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pēc</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pasūtītāja</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izvēles</w:t>
            </w:r>
            <w:proofErr w:type="spellEnd"/>
            <w:r w:rsidRPr="007D1301">
              <w:rPr>
                <w:rFonts w:ascii="Times New Roman" w:hAnsi="Times New Roman" w:cs="Times New Roman"/>
              </w:rPr>
              <w:t>.</w:t>
            </w:r>
          </w:p>
        </w:tc>
      </w:tr>
      <w:tr w:rsidR="00291438" w:rsidRPr="007D1301" w14:paraId="50E6C794" w14:textId="77777777" w:rsidTr="00567321">
        <w:tc>
          <w:tcPr>
            <w:tcW w:w="0" w:type="auto"/>
          </w:tcPr>
          <w:p w14:paraId="512A9CAF" w14:textId="5F5EE357"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.13.</w:t>
            </w:r>
          </w:p>
        </w:tc>
        <w:tc>
          <w:tcPr>
            <w:tcW w:w="0" w:type="auto"/>
          </w:tcPr>
          <w:p w14:paraId="6AC9D3A4"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Ekspluatācijas</w:t>
            </w:r>
            <w:proofErr w:type="spellEnd"/>
            <w:r w:rsidRPr="007D1301">
              <w:rPr>
                <w:rFonts w:ascii="Times New Roman" w:hAnsi="Times New Roman" w:cs="Times New Roman"/>
                <w:b/>
              </w:rPr>
              <w:t xml:space="preserve"> </w:t>
            </w:r>
            <w:proofErr w:type="spellStart"/>
            <w:r w:rsidRPr="007D1301">
              <w:rPr>
                <w:rFonts w:ascii="Times New Roman" w:hAnsi="Times New Roman" w:cs="Times New Roman"/>
                <w:b/>
              </w:rPr>
              <w:t>apstākļi</w:t>
            </w:r>
            <w:proofErr w:type="spellEnd"/>
          </w:p>
        </w:tc>
        <w:tc>
          <w:tcPr>
            <w:tcW w:w="5637" w:type="dxa"/>
          </w:tcPr>
          <w:p w14:paraId="5BC93443" w14:textId="77777777" w:rsidR="00291438" w:rsidRPr="00CF6E40" w:rsidRDefault="00291438" w:rsidP="00291438">
            <w:pPr>
              <w:keepNext/>
              <w:spacing w:after="0" w:line="240" w:lineRule="auto"/>
              <w:jc w:val="both"/>
              <w:rPr>
                <w:rFonts w:ascii="Times New Roman" w:hAnsi="Times New Roman" w:cs="Times New Roman"/>
                <w:lang w:val="pl-PL"/>
              </w:rPr>
            </w:pPr>
            <w:r w:rsidRPr="00CF6E40">
              <w:rPr>
                <w:rFonts w:ascii="Times New Roman" w:hAnsi="Times New Roman" w:cs="Times New Roman"/>
                <w:lang w:val="pl-PL"/>
              </w:rPr>
              <w:t>Darba temperatūra vismaz 0 °C līdz +40 °C; mitrums līdz 95% bez kondensācijas.</w:t>
            </w:r>
          </w:p>
        </w:tc>
      </w:tr>
      <w:tr w:rsidR="00291438" w:rsidRPr="007D1301" w14:paraId="3F01834D" w14:textId="77777777" w:rsidTr="00567321">
        <w:tc>
          <w:tcPr>
            <w:tcW w:w="0" w:type="auto"/>
          </w:tcPr>
          <w:p w14:paraId="40835F6B" w14:textId="178AF65F" w:rsidR="00291438" w:rsidRPr="007D1301" w:rsidRDefault="00F4640E" w:rsidP="00291438">
            <w:pPr>
              <w:keepNext/>
              <w:spacing w:after="0" w:line="240" w:lineRule="auto"/>
              <w:jc w:val="both"/>
              <w:rPr>
                <w:rFonts w:ascii="Times New Roman" w:hAnsi="Times New Roman" w:cs="Times New Roman"/>
              </w:rPr>
            </w:pPr>
            <w:r w:rsidRPr="007D1301">
              <w:rPr>
                <w:rFonts w:ascii="Times New Roman" w:hAnsi="Times New Roman" w:cs="Times New Roman"/>
                <w:b/>
              </w:rPr>
              <w:t>2</w:t>
            </w:r>
            <w:r w:rsidR="00291438" w:rsidRPr="007D1301">
              <w:rPr>
                <w:rFonts w:ascii="Times New Roman" w:hAnsi="Times New Roman" w:cs="Times New Roman"/>
                <w:b/>
              </w:rPr>
              <w:t>.14.</w:t>
            </w:r>
          </w:p>
        </w:tc>
        <w:tc>
          <w:tcPr>
            <w:tcW w:w="0" w:type="auto"/>
          </w:tcPr>
          <w:p w14:paraId="0AF05FDF" w14:textId="77777777" w:rsidR="00291438" w:rsidRPr="007D1301" w:rsidRDefault="00291438" w:rsidP="00291438">
            <w:pPr>
              <w:keepNext/>
              <w:spacing w:after="0" w:line="240" w:lineRule="auto"/>
              <w:jc w:val="both"/>
              <w:rPr>
                <w:rFonts w:ascii="Times New Roman" w:hAnsi="Times New Roman" w:cs="Times New Roman"/>
              </w:rPr>
            </w:pPr>
            <w:proofErr w:type="spellStart"/>
            <w:r w:rsidRPr="007D1301">
              <w:rPr>
                <w:rFonts w:ascii="Times New Roman" w:hAnsi="Times New Roman" w:cs="Times New Roman"/>
                <w:b/>
              </w:rPr>
              <w:t>Atbilstība</w:t>
            </w:r>
            <w:proofErr w:type="spellEnd"/>
          </w:p>
        </w:tc>
        <w:tc>
          <w:tcPr>
            <w:tcW w:w="5637" w:type="dxa"/>
          </w:tcPr>
          <w:p w14:paraId="429A92E0" w14:textId="77777777" w:rsidR="00291438" w:rsidRPr="007D1301" w:rsidRDefault="00291438" w:rsidP="00291438">
            <w:pPr>
              <w:keepNext/>
              <w:spacing w:after="0" w:line="240" w:lineRule="auto"/>
              <w:jc w:val="both"/>
              <w:rPr>
                <w:rFonts w:ascii="Times New Roman" w:hAnsi="Times New Roman" w:cs="Times New Roman"/>
              </w:rPr>
            </w:pPr>
            <w:r w:rsidRPr="007D1301">
              <w:rPr>
                <w:rFonts w:ascii="Times New Roman" w:hAnsi="Times New Roman" w:cs="Times New Roman"/>
              </w:rPr>
              <w:t xml:space="preserve">EN 301 489 </w:t>
            </w:r>
            <w:proofErr w:type="spellStart"/>
            <w:r w:rsidRPr="007D1301">
              <w:rPr>
                <w:rFonts w:ascii="Times New Roman" w:hAnsi="Times New Roman" w:cs="Times New Roman"/>
              </w:rPr>
              <w:t>attiecīgās</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daļas</w:t>
            </w:r>
            <w:proofErr w:type="spellEnd"/>
            <w:r w:rsidRPr="007D1301">
              <w:rPr>
                <w:rFonts w:ascii="Times New Roman" w:hAnsi="Times New Roman" w:cs="Times New Roman"/>
              </w:rPr>
              <w:t xml:space="preserve">, EN 62301 un </w:t>
            </w:r>
            <w:proofErr w:type="spellStart"/>
            <w:r w:rsidRPr="007D1301">
              <w:rPr>
                <w:rFonts w:ascii="Times New Roman" w:hAnsi="Times New Roman" w:cs="Times New Roman"/>
              </w:rPr>
              <w:t>ekvivalenti</w:t>
            </w:r>
            <w:proofErr w:type="spellEnd"/>
            <w:r w:rsidRPr="007D1301">
              <w:rPr>
                <w:rFonts w:ascii="Times New Roman" w:hAnsi="Times New Roman" w:cs="Times New Roman"/>
              </w:rPr>
              <w:t xml:space="preserve"> </w:t>
            </w:r>
            <w:proofErr w:type="spellStart"/>
            <w:r w:rsidRPr="007D1301">
              <w:rPr>
                <w:rFonts w:ascii="Times New Roman" w:hAnsi="Times New Roman" w:cs="Times New Roman"/>
              </w:rPr>
              <w:t>drošības</w:t>
            </w:r>
            <w:proofErr w:type="spellEnd"/>
            <w:r w:rsidRPr="007D1301">
              <w:rPr>
                <w:rFonts w:ascii="Times New Roman" w:hAnsi="Times New Roman" w:cs="Times New Roman"/>
              </w:rPr>
              <w:t xml:space="preserve">/EMC </w:t>
            </w:r>
            <w:proofErr w:type="spellStart"/>
            <w:proofErr w:type="gramStart"/>
            <w:r w:rsidRPr="007D1301">
              <w:rPr>
                <w:rFonts w:ascii="Times New Roman" w:hAnsi="Times New Roman" w:cs="Times New Roman"/>
              </w:rPr>
              <w:t>standarti</w:t>
            </w:r>
            <w:proofErr w:type="spellEnd"/>
            <w:r w:rsidRPr="007D1301">
              <w:rPr>
                <w:rFonts w:ascii="Times New Roman" w:hAnsi="Times New Roman" w:cs="Times New Roman"/>
              </w:rPr>
              <w:t>..</w:t>
            </w:r>
            <w:proofErr w:type="gramEnd"/>
          </w:p>
        </w:tc>
      </w:tr>
    </w:tbl>
    <w:p w14:paraId="3816F857" w14:textId="77777777" w:rsidR="00291438" w:rsidRPr="007D1301" w:rsidRDefault="00291438" w:rsidP="00291438">
      <w:pPr>
        <w:jc w:val="both"/>
        <w:rPr>
          <w:rFonts w:ascii="Times New Roman" w:hAnsi="Times New Roman" w:cs="Times New Roman"/>
          <w:sz w:val="20"/>
          <w:szCs w:val="20"/>
        </w:rPr>
      </w:pPr>
      <w:r w:rsidRPr="007D1301">
        <w:rPr>
          <w:rFonts w:ascii="Times New Roman" w:hAnsi="Times New Roman" w:cs="Times New Roman"/>
          <w:b/>
          <w:bCs/>
          <w:sz w:val="20"/>
          <w:szCs w:val="20"/>
        </w:rPr>
        <w:t>Papildu prasība:</w:t>
      </w:r>
      <w:r w:rsidRPr="007D1301">
        <w:rPr>
          <w:rFonts w:ascii="Times New Roman" w:hAnsi="Times New Roman" w:cs="Times New Roman"/>
          <w:sz w:val="20"/>
          <w:szCs w:val="20"/>
        </w:rPr>
        <w:t xml:space="preserve"> skaļruņu sistēmai auditorijai līdz 300 m² jānodrošina pietiekams skaņas spiediens un vienmērīga runas uztveramība lielākā telpā bez pārmērīgas skaņas koncentrācijas vienā zonā. Pretendentam jāpamato piedāvātā skaļruņu skaita, jaudas, izvietojuma un montāžas risinājuma piemērotība konkrētajam platības diapazonam, nepieprasot konkrētu ražotāja konfigurāciju, ja ar citu risinājumu tiek sasniegts līdzvērtīgs rezultāts.</w:t>
      </w:r>
    </w:p>
    <w:p w14:paraId="6441F380" w14:textId="77777777" w:rsidR="00291438" w:rsidRPr="007D1301" w:rsidRDefault="00291438" w:rsidP="00291438">
      <w:pPr>
        <w:keepNext/>
        <w:keepLines/>
        <w:shd w:val="clear" w:color="auto" w:fill="FFFF00"/>
        <w:spacing w:after="0"/>
        <w:jc w:val="both"/>
        <w:outlineLvl w:val="1"/>
        <w:rPr>
          <w:rFonts w:ascii="Times New Roman" w:eastAsia="Times New Roman" w:hAnsi="Times New Roman" w:cs="Times New Roman"/>
          <w:b/>
          <w:bCs/>
          <w:i/>
          <w:iCs/>
        </w:rPr>
      </w:pPr>
      <w:r w:rsidRPr="007D1301">
        <w:rPr>
          <w:rFonts w:ascii="Times New Roman" w:eastAsia="Times New Roman" w:hAnsi="Times New Roman" w:cs="Times New Roman"/>
          <w:b/>
          <w:bCs/>
        </w:rPr>
        <w:lastRenderedPageBreak/>
        <w:t>3. Mikrofons ikdienas lietošanai un darbam trokšņainā vidē</w:t>
      </w:r>
    </w:p>
    <w:p w14:paraId="512763CB" w14:textId="77777777" w:rsidR="00291438" w:rsidRPr="007D1301" w:rsidRDefault="00291438" w:rsidP="00291438">
      <w:pPr>
        <w:keepNext/>
        <w:spacing w:after="0" w:line="240" w:lineRule="auto"/>
        <w:jc w:val="both"/>
        <w:rPr>
          <w:rFonts w:ascii="Times New Roman" w:hAnsi="Times New Roman" w:cs="Times New Roman"/>
          <w:b/>
          <w:color w:val="000000"/>
        </w:rPr>
      </w:pPr>
      <w:r w:rsidRPr="007D1301">
        <w:rPr>
          <w:rFonts w:ascii="Times New Roman" w:hAnsi="Times New Roman" w:cs="Times New Roman"/>
          <w:b/>
          <w:color w:val="000000"/>
        </w:rPr>
        <w:t>Daudzums: 2 gab.</w:t>
      </w:r>
    </w:p>
    <w:tbl>
      <w:tblPr>
        <w:tblStyle w:val="Reatabula"/>
        <w:tblW w:w="0" w:type="auto"/>
        <w:tblLook w:val="04A0" w:firstRow="1" w:lastRow="0" w:firstColumn="1" w:lastColumn="0" w:noHBand="0" w:noVBand="1"/>
      </w:tblPr>
      <w:tblGrid>
        <w:gridCol w:w="627"/>
        <w:gridCol w:w="2508"/>
        <w:gridCol w:w="6209"/>
      </w:tblGrid>
      <w:tr w:rsidR="00291438" w:rsidRPr="007D1301" w14:paraId="02438135" w14:textId="77777777" w:rsidTr="00567321">
        <w:tc>
          <w:tcPr>
            <w:tcW w:w="0" w:type="auto"/>
            <w:shd w:val="clear" w:color="auto" w:fill="CAEDFB"/>
          </w:tcPr>
          <w:p w14:paraId="6F2C4AF8" w14:textId="77777777" w:rsidR="00291438" w:rsidRPr="007D1301" w:rsidRDefault="00291438" w:rsidP="00291438">
            <w:pPr>
              <w:keepNext/>
              <w:spacing w:after="0" w:line="240" w:lineRule="auto"/>
              <w:jc w:val="both"/>
              <w:rPr>
                <w:rFonts w:cs="Times New Roman"/>
              </w:rPr>
            </w:pPr>
            <w:r w:rsidRPr="007D1301">
              <w:rPr>
                <w:rFonts w:cs="Times New Roman"/>
                <w:b/>
                <w:color w:val="000000"/>
              </w:rPr>
              <w:t>Nr.</w:t>
            </w:r>
          </w:p>
        </w:tc>
        <w:tc>
          <w:tcPr>
            <w:tcW w:w="0" w:type="auto"/>
            <w:shd w:val="clear" w:color="auto" w:fill="CAEDFB"/>
          </w:tcPr>
          <w:p w14:paraId="1144FF5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color w:val="000000"/>
              </w:rPr>
              <w:t>Parametrs</w:t>
            </w:r>
            <w:proofErr w:type="spellEnd"/>
          </w:p>
        </w:tc>
        <w:tc>
          <w:tcPr>
            <w:tcW w:w="0" w:type="auto"/>
            <w:shd w:val="clear" w:color="auto" w:fill="CAEDFB"/>
          </w:tcPr>
          <w:p w14:paraId="1F0447C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color w:val="000000"/>
              </w:rPr>
              <w:t>Pasūtītāja</w:t>
            </w:r>
            <w:proofErr w:type="spellEnd"/>
            <w:r w:rsidRPr="007D1301">
              <w:rPr>
                <w:rFonts w:cs="Times New Roman"/>
                <w:b/>
                <w:color w:val="000000"/>
              </w:rPr>
              <w:t xml:space="preserve"> </w:t>
            </w:r>
            <w:proofErr w:type="spellStart"/>
            <w:r w:rsidRPr="007D1301">
              <w:rPr>
                <w:rFonts w:cs="Times New Roman"/>
                <w:b/>
                <w:color w:val="000000"/>
              </w:rPr>
              <w:t>minimālā</w:t>
            </w:r>
            <w:proofErr w:type="spellEnd"/>
            <w:r w:rsidRPr="007D1301">
              <w:rPr>
                <w:rFonts w:cs="Times New Roman"/>
                <w:b/>
                <w:color w:val="000000"/>
              </w:rPr>
              <w:t xml:space="preserve"> </w:t>
            </w:r>
            <w:proofErr w:type="spellStart"/>
            <w:r w:rsidRPr="007D1301">
              <w:rPr>
                <w:rFonts w:cs="Times New Roman"/>
                <w:b/>
                <w:color w:val="000000"/>
              </w:rPr>
              <w:t>prasība</w:t>
            </w:r>
            <w:proofErr w:type="spellEnd"/>
            <w:r w:rsidRPr="007D1301">
              <w:rPr>
                <w:rFonts w:cs="Times New Roman"/>
                <w:b/>
                <w:color w:val="000000"/>
              </w:rPr>
              <w:t xml:space="preserve"> un </w:t>
            </w:r>
            <w:proofErr w:type="spellStart"/>
            <w:r w:rsidRPr="007D1301">
              <w:rPr>
                <w:rFonts w:cs="Times New Roman"/>
                <w:b/>
                <w:color w:val="000000"/>
              </w:rPr>
              <w:t>pieļaujamā</w:t>
            </w:r>
            <w:proofErr w:type="spellEnd"/>
            <w:r w:rsidRPr="007D1301">
              <w:rPr>
                <w:rFonts w:cs="Times New Roman"/>
                <w:b/>
                <w:color w:val="000000"/>
              </w:rPr>
              <w:t xml:space="preserve"> </w:t>
            </w:r>
            <w:proofErr w:type="spellStart"/>
            <w:r w:rsidRPr="007D1301">
              <w:rPr>
                <w:rFonts w:cs="Times New Roman"/>
                <w:b/>
                <w:color w:val="000000"/>
              </w:rPr>
              <w:t>novirze</w:t>
            </w:r>
            <w:proofErr w:type="spellEnd"/>
          </w:p>
        </w:tc>
      </w:tr>
      <w:tr w:rsidR="00291438" w:rsidRPr="007D1301" w14:paraId="5046FEED" w14:textId="77777777" w:rsidTr="00567321">
        <w:tc>
          <w:tcPr>
            <w:tcW w:w="0" w:type="auto"/>
          </w:tcPr>
          <w:p w14:paraId="72C079C9" w14:textId="756EEF7E"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w:t>
            </w:r>
          </w:p>
        </w:tc>
        <w:tc>
          <w:tcPr>
            <w:tcW w:w="0" w:type="auto"/>
          </w:tcPr>
          <w:p w14:paraId="5D0D0251"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Paredzētais</w:t>
            </w:r>
            <w:proofErr w:type="spellEnd"/>
            <w:r w:rsidRPr="007D1301">
              <w:rPr>
                <w:rFonts w:cs="Times New Roman"/>
                <w:b/>
              </w:rPr>
              <w:t xml:space="preserve"> </w:t>
            </w:r>
            <w:proofErr w:type="spellStart"/>
            <w:r w:rsidRPr="007D1301">
              <w:rPr>
                <w:rFonts w:cs="Times New Roman"/>
                <w:b/>
              </w:rPr>
              <w:t>lietojums</w:t>
            </w:r>
            <w:proofErr w:type="spellEnd"/>
          </w:p>
        </w:tc>
        <w:tc>
          <w:tcPr>
            <w:tcW w:w="0" w:type="auto"/>
          </w:tcPr>
          <w:p w14:paraId="571EB65D"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Pārnēsājams</w:t>
            </w:r>
            <w:proofErr w:type="spellEnd"/>
            <w:r w:rsidRPr="007D1301">
              <w:rPr>
                <w:rFonts w:cs="Times New Roman"/>
              </w:rPr>
              <w:t xml:space="preserve"> </w:t>
            </w:r>
            <w:proofErr w:type="spellStart"/>
            <w:r w:rsidRPr="007D1301">
              <w:rPr>
                <w:rFonts w:cs="Times New Roman"/>
              </w:rPr>
              <w:t>mikrofons</w:t>
            </w:r>
            <w:proofErr w:type="spellEnd"/>
            <w:r w:rsidRPr="007D1301">
              <w:rPr>
                <w:rFonts w:cs="Times New Roman"/>
              </w:rPr>
              <w:t xml:space="preserve"> </w:t>
            </w:r>
            <w:proofErr w:type="spellStart"/>
            <w:r w:rsidRPr="007D1301">
              <w:rPr>
                <w:rFonts w:cs="Times New Roman"/>
              </w:rPr>
              <w:t>trokšņainai</w:t>
            </w:r>
            <w:proofErr w:type="spellEnd"/>
            <w:r w:rsidRPr="007D1301">
              <w:rPr>
                <w:rFonts w:cs="Times New Roman"/>
              </w:rPr>
              <w:t xml:space="preserve"> </w:t>
            </w:r>
            <w:proofErr w:type="spellStart"/>
            <w:r w:rsidRPr="007D1301">
              <w:rPr>
                <w:rFonts w:cs="Times New Roman"/>
              </w:rPr>
              <w:t>videi</w:t>
            </w:r>
            <w:proofErr w:type="spellEnd"/>
            <w:r w:rsidRPr="007D1301">
              <w:rPr>
                <w:rFonts w:cs="Times New Roman"/>
              </w:rPr>
              <w:t xml:space="preserve"> un </w:t>
            </w:r>
            <w:proofErr w:type="spellStart"/>
            <w:r w:rsidRPr="007D1301">
              <w:rPr>
                <w:rFonts w:cs="Times New Roman"/>
              </w:rPr>
              <w:t>sarunām</w:t>
            </w:r>
            <w:proofErr w:type="spellEnd"/>
            <w:r w:rsidRPr="007D1301">
              <w:rPr>
                <w:rFonts w:cs="Times New Roman"/>
              </w:rPr>
              <w:t xml:space="preserve"> </w:t>
            </w:r>
            <w:proofErr w:type="spellStart"/>
            <w:r w:rsidRPr="007D1301">
              <w:rPr>
                <w:rFonts w:cs="Times New Roman"/>
              </w:rPr>
              <w:t>attālumā</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automātisku</w:t>
            </w:r>
            <w:proofErr w:type="spellEnd"/>
            <w:r w:rsidRPr="007D1301">
              <w:rPr>
                <w:rFonts w:cs="Times New Roman"/>
              </w:rPr>
              <w:t xml:space="preserve"> </w:t>
            </w:r>
            <w:proofErr w:type="spellStart"/>
            <w:r w:rsidRPr="007D1301">
              <w:rPr>
                <w:rFonts w:cs="Times New Roman"/>
              </w:rPr>
              <w:t>runātāja</w:t>
            </w:r>
            <w:proofErr w:type="spellEnd"/>
            <w:r w:rsidRPr="007D1301">
              <w:rPr>
                <w:rFonts w:cs="Times New Roman"/>
              </w:rPr>
              <w:t xml:space="preserve"> </w:t>
            </w:r>
            <w:proofErr w:type="spellStart"/>
            <w:r w:rsidRPr="007D1301">
              <w:rPr>
                <w:rFonts w:cs="Times New Roman"/>
              </w:rPr>
              <w:t>atlasi</w:t>
            </w:r>
            <w:proofErr w:type="spellEnd"/>
            <w:r w:rsidRPr="007D1301">
              <w:rPr>
                <w:rFonts w:cs="Times New Roman"/>
              </w:rPr>
              <w:t xml:space="preserve">; </w:t>
            </w:r>
            <w:proofErr w:type="spellStart"/>
            <w:r w:rsidRPr="007D1301">
              <w:rPr>
                <w:rFonts w:cs="Times New Roman"/>
              </w:rPr>
              <w:t>piemērots</w:t>
            </w:r>
            <w:proofErr w:type="spellEnd"/>
            <w:r w:rsidRPr="007D1301">
              <w:rPr>
                <w:rFonts w:cs="Times New Roman"/>
              </w:rPr>
              <w:t xml:space="preserve"> </w:t>
            </w:r>
            <w:proofErr w:type="spellStart"/>
            <w:r w:rsidRPr="007D1301">
              <w:rPr>
                <w:rFonts w:cs="Times New Roman"/>
              </w:rPr>
              <w:t>ārtelpai</w:t>
            </w:r>
            <w:proofErr w:type="spellEnd"/>
            <w:r w:rsidRPr="007D1301">
              <w:rPr>
                <w:rFonts w:cs="Times New Roman"/>
              </w:rPr>
              <w:t>.</w:t>
            </w:r>
          </w:p>
        </w:tc>
      </w:tr>
      <w:tr w:rsidR="00291438" w:rsidRPr="007D1301" w14:paraId="02CE6C16" w14:textId="77777777" w:rsidTr="00567321">
        <w:tc>
          <w:tcPr>
            <w:tcW w:w="0" w:type="auto"/>
          </w:tcPr>
          <w:p w14:paraId="4EAEAE93" w14:textId="1991F0FC"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.2.</w:t>
            </w:r>
          </w:p>
        </w:tc>
        <w:tc>
          <w:tcPr>
            <w:tcW w:w="0" w:type="auto"/>
          </w:tcPr>
          <w:p w14:paraId="1E6C2D7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Savietojamība</w:t>
            </w:r>
            <w:proofErr w:type="spellEnd"/>
          </w:p>
        </w:tc>
        <w:tc>
          <w:tcPr>
            <w:tcW w:w="0" w:type="auto"/>
          </w:tcPr>
          <w:p w14:paraId="371A30C9"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Pilnīga</w:t>
            </w:r>
            <w:proofErr w:type="spellEnd"/>
            <w:r w:rsidRPr="007D1301">
              <w:rPr>
                <w:rFonts w:cs="Times New Roman"/>
              </w:rPr>
              <w:t xml:space="preserve"> </w:t>
            </w:r>
            <w:proofErr w:type="spellStart"/>
            <w:r w:rsidRPr="007D1301">
              <w:rPr>
                <w:rFonts w:cs="Times New Roman"/>
              </w:rPr>
              <w:t>savietojamība</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2., 4. </w:t>
            </w:r>
            <w:proofErr w:type="gramStart"/>
            <w:r w:rsidRPr="007D1301">
              <w:rPr>
                <w:rFonts w:cs="Times New Roman"/>
              </w:rPr>
              <w:t>un 5</w:t>
            </w:r>
            <w:proofErr w:type="gramEnd"/>
            <w:r w:rsidRPr="007D1301">
              <w:rPr>
                <w:rFonts w:cs="Times New Roman"/>
              </w:rPr>
              <w:t xml:space="preserve">. </w:t>
            </w:r>
            <w:proofErr w:type="spellStart"/>
            <w:r w:rsidRPr="007D1301">
              <w:rPr>
                <w:rFonts w:cs="Times New Roman"/>
              </w:rPr>
              <w:t>pozīciju</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komplektā</w:t>
            </w:r>
            <w:proofErr w:type="spellEnd"/>
            <w:r w:rsidRPr="007D1301">
              <w:rPr>
                <w:rFonts w:cs="Times New Roman"/>
              </w:rPr>
              <w:t xml:space="preserve"> </w:t>
            </w:r>
            <w:proofErr w:type="spellStart"/>
            <w:r w:rsidRPr="007D1301">
              <w:rPr>
                <w:rFonts w:cs="Times New Roman"/>
              </w:rPr>
              <w:t>integrācijas</w:t>
            </w:r>
            <w:proofErr w:type="spellEnd"/>
            <w:r w:rsidRPr="007D1301">
              <w:rPr>
                <w:rFonts w:cs="Times New Roman"/>
              </w:rPr>
              <w:t xml:space="preserve"> </w:t>
            </w:r>
            <w:proofErr w:type="spellStart"/>
            <w:r w:rsidRPr="007D1301">
              <w:rPr>
                <w:rFonts w:cs="Times New Roman"/>
              </w:rPr>
              <w:t>līdzekļi</w:t>
            </w:r>
            <w:proofErr w:type="spellEnd"/>
            <w:r w:rsidRPr="007D1301">
              <w:rPr>
                <w:rFonts w:cs="Times New Roman"/>
              </w:rPr>
              <w:t>.</w:t>
            </w:r>
          </w:p>
        </w:tc>
      </w:tr>
      <w:tr w:rsidR="00291438" w:rsidRPr="007D1301" w14:paraId="40FF139F" w14:textId="77777777" w:rsidTr="00567321">
        <w:tc>
          <w:tcPr>
            <w:tcW w:w="0" w:type="auto"/>
          </w:tcPr>
          <w:p w14:paraId="44152C08" w14:textId="5EE8DF49"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.3.</w:t>
            </w:r>
          </w:p>
        </w:tc>
        <w:tc>
          <w:tcPr>
            <w:tcW w:w="0" w:type="auto"/>
          </w:tcPr>
          <w:p w14:paraId="7B4716E8"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Mikrofonu</w:t>
            </w:r>
            <w:proofErr w:type="spellEnd"/>
            <w:r w:rsidRPr="007D1301">
              <w:rPr>
                <w:rFonts w:cs="Times New Roman"/>
                <w:b/>
              </w:rPr>
              <w:t xml:space="preserve"> </w:t>
            </w:r>
            <w:proofErr w:type="spellStart"/>
            <w:r w:rsidRPr="007D1301">
              <w:rPr>
                <w:rFonts w:cs="Times New Roman"/>
                <w:b/>
              </w:rPr>
              <w:t>sistēma</w:t>
            </w:r>
            <w:proofErr w:type="spellEnd"/>
          </w:p>
        </w:tc>
        <w:tc>
          <w:tcPr>
            <w:tcW w:w="0" w:type="auto"/>
          </w:tcPr>
          <w:p w14:paraId="7146B79E"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3 </w:t>
            </w:r>
            <w:proofErr w:type="spellStart"/>
            <w:r w:rsidRPr="007D1301">
              <w:rPr>
                <w:rFonts w:cs="Times New Roman"/>
              </w:rPr>
              <w:t>iebūvēti</w:t>
            </w:r>
            <w:proofErr w:type="spellEnd"/>
            <w:r w:rsidRPr="007D1301">
              <w:rPr>
                <w:rFonts w:cs="Times New Roman"/>
              </w:rPr>
              <w:t xml:space="preserve"> </w:t>
            </w:r>
            <w:proofErr w:type="spellStart"/>
            <w:r w:rsidRPr="007D1301">
              <w:rPr>
                <w:rFonts w:cs="Times New Roman"/>
              </w:rPr>
              <w:t>mikrofoni</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w:t>
            </w:r>
            <w:proofErr w:type="spellStart"/>
            <w:r w:rsidRPr="007D1301">
              <w:rPr>
                <w:rFonts w:cs="Times New Roman"/>
              </w:rPr>
              <w:t>masīvs</w:t>
            </w:r>
            <w:proofErr w:type="spellEnd"/>
            <w:r w:rsidRPr="007D1301">
              <w:rPr>
                <w:rFonts w:cs="Times New Roman"/>
              </w:rPr>
              <w:t>.</w:t>
            </w:r>
          </w:p>
        </w:tc>
      </w:tr>
      <w:tr w:rsidR="00291438" w:rsidRPr="007D1301" w14:paraId="6D9B2B61" w14:textId="77777777" w:rsidTr="00567321">
        <w:tc>
          <w:tcPr>
            <w:tcW w:w="0" w:type="auto"/>
          </w:tcPr>
          <w:p w14:paraId="14A091E8" w14:textId="4FC7567A"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.4.</w:t>
            </w:r>
          </w:p>
        </w:tc>
        <w:tc>
          <w:tcPr>
            <w:tcW w:w="0" w:type="auto"/>
          </w:tcPr>
          <w:p w14:paraId="6F0A2E45"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Darbības</w:t>
            </w:r>
            <w:proofErr w:type="spellEnd"/>
            <w:r w:rsidRPr="007D1301">
              <w:rPr>
                <w:rFonts w:cs="Times New Roman"/>
                <w:b/>
              </w:rPr>
              <w:t xml:space="preserve"> </w:t>
            </w:r>
            <w:proofErr w:type="spellStart"/>
            <w:r w:rsidRPr="007D1301">
              <w:rPr>
                <w:rFonts w:cs="Times New Roman"/>
                <w:b/>
              </w:rPr>
              <w:t>režīmi</w:t>
            </w:r>
            <w:proofErr w:type="spellEnd"/>
          </w:p>
        </w:tc>
        <w:tc>
          <w:tcPr>
            <w:tcW w:w="0" w:type="auto"/>
          </w:tcPr>
          <w:p w14:paraId="749E07B9"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Automātiskais</w:t>
            </w:r>
            <w:proofErr w:type="spellEnd"/>
            <w:r w:rsidRPr="007D1301">
              <w:rPr>
                <w:rFonts w:cs="Times New Roman"/>
              </w:rPr>
              <w:t xml:space="preserve">, </w:t>
            </w:r>
            <w:proofErr w:type="spellStart"/>
            <w:r w:rsidRPr="007D1301">
              <w:rPr>
                <w:rFonts w:cs="Times New Roman"/>
              </w:rPr>
              <w:t>mazās</w:t>
            </w:r>
            <w:proofErr w:type="spellEnd"/>
            <w:r w:rsidRPr="007D1301">
              <w:rPr>
                <w:rFonts w:cs="Times New Roman"/>
              </w:rPr>
              <w:t xml:space="preserve"> </w:t>
            </w:r>
            <w:proofErr w:type="spellStart"/>
            <w:r w:rsidRPr="007D1301">
              <w:rPr>
                <w:rFonts w:cs="Times New Roman"/>
              </w:rPr>
              <w:t>grupas</w:t>
            </w:r>
            <w:proofErr w:type="spellEnd"/>
            <w:r w:rsidRPr="007D1301">
              <w:rPr>
                <w:rFonts w:cs="Times New Roman"/>
              </w:rPr>
              <w:t xml:space="preserve">, </w:t>
            </w:r>
            <w:proofErr w:type="spellStart"/>
            <w:r w:rsidRPr="007D1301">
              <w:rPr>
                <w:rFonts w:cs="Times New Roman"/>
              </w:rPr>
              <w:t>virziena</w:t>
            </w:r>
            <w:proofErr w:type="spellEnd"/>
            <w:r w:rsidRPr="007D1301">
              <w:rPr>
                <w:rFonts w:cs="Times New Roman"/>
              </w:rPr>
              <w:t xml:space="preserve"> un </w:t>
            </w:r>
            <w:proofErr w:type="spellStart"/>
            <w:r w:rsidRPr="007D1301">
              <w:rPr>
                <w:rFonts w:cs="Times New Roman"/>
              </w:rPr>
              <w:t>nēsāšanas</w:t>
            </w:r>
            <w:proofErr w:type="spellEnd"/>
            <w:r w:rsidRPr="007D1301">
              <w:rPr>
                <w:rFonts w:cs="Times New Roman"/>
              </w:rPr>
              <w:t xml:space="preserve"> </w:t>
            </w:r>
            <w:proofErr w:type="spellStart"/>
            <w:r w:rsidRPr="007D1301">
              <w:rPr>
                <w:rFonts w:cs="Times New Roman"/>
              </w:rPr>
              <w:t>režīms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w:t>
            </w:r>
          </w:p>
        </w:tc>
      </w:tr>
      <w:tr w:rsidR="00291438" w:rsidRPr="007D1301" w14:paraId="79FA0423" w14:textId="77777777" w:rsidTr="00567321">
        <w:tc>
          <w:tcPr>
            <w:tcW w:w="0" w:type="auto"/>
          </w:tcPr>
          <w:p w14:paraId="74DC2D15" w14:textId="0EAADCD5"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.5.</w:t>
            </w:r>
          </w:p>
        </w:tc>
        <w:tc>
          <w:tcPr>
            <w:tcW w:w="0" w:type="auto"/>
          </w:tcPr>
          <w:p w14:paraId="3DBA80C8"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Automātiska</w:t>
            </w:r>
            <w:proofErr w:type="spellEnd"/>
            <w:r w:rsidRPr="007D1301">
              <w:rPr>
                <w:rFonts w:cs="Times New Roman"/>
                <w:b/>
              </w:rPr>
              <w:t xml:space="preserve"> </w:t>
            </w:r>
            <w:proofErr w:type="spellStart"/>
            <w:r w:rsidRPr="007D1301">
              <w:rPr>
                <w:rFonts w:cs="Times New Roman"/>
                <w:b/>
              </w:rPr>
              <w:t>orientācijas</w:t>
            </w:r>
            <w:proofErr w:type="spellEnd"/>
            <w:r w:rsidRPr="007D1301">
              <w:rPr>
                <w:rFonts w:cs="Times New Roman"/>
                <w:b/>
              </w:rPr>
              <w:t xml:space="preserve"> </w:t>
            </w:r>
            <w:proofErr w:type="spellStart"/>
            <w:r w:rsidRPr="007D1301">
              <w:rPr>
                <w:rFonts w:cs="Times New Roman"/>
                <w:b/>
              </w:rPr>
              <w:t>noteikšana</w:t>
            </w:r>
            <w:proofErr w:type="spellEnd"/>
          </w:p>
        </w:tc>
        <w:tc>
          <w:tcPr>
            <w:tcW w:w="0" w:type="auto"/>
          </w:tcPr>
          <w:p w14:paraId="36EB3FC4"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Akselerometrs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sensors </w:t>
            </w:r>
            <w:proofErr w:type="spellStart"/>
            <w:r w:rsidRPr="007D1301">
              <w:rPr>
                <w:rFonts w:cs="Times New Roman"/>
              </w:rPr>
              <w:t>automātiskai</w:t>
            </w:r>
            <w:proofErr w:type="spellEnd"/>
            <w:r w:rsidRPr="007D1301">
              <w:rPr>
                <w:rFonts w:cs="Times New Roman"/>
              </w:rPr>
              <w:t xml:space="preserve"> </w:t>
            </w:r>
            <w:proofErr w:type="spellStart"/>
            <w:r w:rsidRPr="007D1301">
              <w:rPr>
                <w:rFonts w:cs="Times New Roman"/>
              </w:rPr>
              <w:t>režīma</w:t>
            </w:r>
            <w:proofErr w:type="spellEnd"/>
            <w:r w:rsidRPr="007D1301">
              <w:rPr>
                <w:rFonts w:cs="Times New Roman"/>
              </w:rPr>
              <w:t xml:space="preserve"> </w:t>
            </w:r>
            <w:proofErr w:type="spellStart"/>
            <w:r w:rsidRPr="007D1301">
              <w:rPr>
                <w:rFonts w:cs="Times New Roman"/>
              </w:rPr>
              <w:t>izvēlei</w:t>
            </w:r>
            <w:proofErr w:type="spellEnd"/>
            <w:r w:rsidRPr="007D1301">
              <w:rPr>
                <w:rFonts w:cs="Times New Roman"/>
              </w:rPr>
              <w:t>.</w:t>
            </w:r>
          </w:p>
        </w:tc>
      </w:tr>
      <w:tr w:rsidR="00291438" w:rsidRPr="007D1301" w14:paraId="1187AC03" w14:textId="77777777" w:rsidTr="00567321">
        <w:tc>
          <w:tcPr>
            <w:tcW w:w="0" w:type="auto"/>
          </w:tcPr>
          <w:p w14:paraId="077DACED" w14:textId="69ED7CC0"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.6.</w:t>
            </w:r>
          </w:p>
        </w:tc>
        <w:tc>
          <w:tcPr>
            <w:tcW w:w="0" w:type="auto"/>
          </w:tcPr>
          <w:p w14:paraId="7B5FBD7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Lietotāja</w:t>
            </w:r>
            <w:proofErr w:type="spellEnd"/>
            <w:r w:rsidRPr="007D1301">
              <w:rPr>
                <w:rFonts w:cs="Times New Roman"/>
                <w:b/>
              </w:rPr>
              <w:t xml:space="preserve"> </w:t>
            </w:r>
            <w:proofErr w:type="spellStart"/>
            <w:r w:rsidRPr="007D1301">
              <w:rPr>
                <w:rFonts w:cs="Times New Roman"/>
                <w:b/>
              </w:rPr>
              <w:t>saskarne</w:t>
            </w:r>
            <w:proofErr w:type="spellEnd"/>
          </w:p>
        </w:tc>
        <w:tc>
          <w:tcPr>
            <w:tcW w:w="0" w:type="auto"/>
          </w:tcPr>
          <w:p w14:paraId="22F44F01"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Skārienekrāns</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ekvivalenta</w:t>
            </w:r>
            <w:proofErr w:type="spellEnd"/>
            <w:r w:rsidRPr="007D1301">
              <w:rPr>
                <w:rFonts w:cs="Times New Roman"/>
              </w:rPr>
              <w:t xml:space="preserve"> </w:t>
            </w:r>
            <w:proofErr w:type="spellStart"/>
            <w:r w:rsidRPr="007D1301">
              <w:rPr>
                <w:rFonts w:cs="Times New Roman"/>
              </w:rPr>
              <w:t>intuitīva</w:t>
            </w:r>
            <w:proofErr w:type="spellEnd"/>
            <w:r w:rsidRPr="007D1301">
              <w:rPr>
                <w:rFonts w:cs="Times New Roman"/>
              </w:rPr>
              <w:t xml:space="preserve"> </w:t>
            </w:r>
            <w:proofErr w:type="spellStart"/>
            <w:r w:rsidRPr="007D1301">
              <w:rPr>
                <w:rFonts w:cs="Times New Roman"/>
              </w:rPr>
              <w:t>saskarne</w:t>
            </w:r>
            <w:proofErr w:type="spellEnd"/>
            <w:r w:rsidRPr="007D1301">
              <w:rPr>
                <w:rFonts w:cs="Times New Roman"/>
              </w:rPr>
              <w:t xml:space="preserve">; </w:t>
            </w:r>
            <w:proofErr w:type="spellStart"/>
            <w:r w:rsidRPr="007D1301">
              <w:rPr>
                <w:rFonts w:cs="Times New Roman"/>
              </w:rPr>
              <w:t>ieslēgšanas</w:t>
            </w:r>
            <w:proofErr w:type="spellEnd"/>
            <w:r w:rsidRPr="007D1301">
              <w:rPr>
                <w:rFonts w:cs="Times New Roman"/>
              </w:rPr>
              <w:t xml:space="preserve"> un </w:t>
            </w:r>
            <w:proofErr w:type="spellStart"/>
            <w:r w:rsidRPr="007D1301">
              <w:rPr>
                <w:rFonts w:cs="Times New Roman"/>
              </w:rPr>
              <w:t>mikrofona</w:t>
            </w:r>
            <w:proofErr w:type="spellEnd"/>
            <w:r w:rsidRPr="007D1301">
              <w:rPr>
                <w:rFonts w:cs="Times New Roman"/>
              </w:rPr>
              <w:t xml:space="preserve"> </w:t>
            </w:r>
            <w:proofErr w:type="spellStart"/>
            <w:r w:rsidRPr="007D1301">
              <w:rPr>
                <w:rFonts w:cs="Times New Roman"/>
              </w:rPr>
              <w:t>izslēgšanas</w:t>
            </w:r>
            <w:proofErr w:type="spellEnd"/>
            <w:r w:rsidRPr="007D1301">
              <w:rPr>
                <w:rFonts w:cs="Times New Roman"/>
              </w:rPr>
              <w:t xml:space="preserve"> </w:t>
            </w:r>
            <w:proofErr w:type="spellStart"/>
            <w:r w:rsidRPr="007D1301">
              <w:rPr>
                <w:rFonts w:cs="Times New Roman"/>
              </w:rPr>
              <w:t>vadība</w:t>
            </w:r>
            <w:proofErr w:type="spellEnd"/>
            <w:r w:rsidRPr="007D1301">
              <w:rPr>
                <w:rFonts w:cs="Times New Roman"/>
              </w:rPr>
              <w:t>.</w:t>
            </w:r>
          </w:p>
        </w:tc>
      </w:tr>
      <w:tr w:rsidR="00291438" w:rsidRPr="007D1301" w14:paraId="6D66C4BA" w14:textId="77777777" w:rsidTr="00567321">
        <w:tc>
          <w:tcPr>
            <w:tcW w:w="0" w:type="auto"/>
          </w:tcPr>
          <w:p w14:paraId="1CDEAFFB" w14:textId="2CF81958"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.7.</w:t>
            </w:r>
          </w:p>
        </w:tc>
        <w:tc>
          <w:tcPr>
            <w:tcW w:w="0" w:type="auto"/>
          </w:tcPr>
          <w:p w14:paraId="2611EF33" w14:textId="77777777" w:rsidR="00291438" w:rsidRPr="007D1301" w:rsidRDefault="00291438" w:rsidP="00291438">
            <w:pPr>
              <w:keepNext/>
              <w:spacing w:after="0" w:line="240" w:lineRule="auto"/>
              <w:jc w:val="both"/>
              <w:rPr>
                <w:rFonts w:cs="Times New Roman"/>
              </w:rPr>
            </w:pPr>
            <w:r w:rsidRPr="007D1301">
              <w:rPr>
                <w:rFonts w:cs="Times New Roman"/>
                <w:b/>
              </w:rPr>
              <w:t xml:space="preserve">Audio </w:t>
            </w:r>
            <w:proofErr w:type="spellStart"/>
            <w:r w:rsidRPr="007D1301">
              <w:rPr>
                <w:rFonts w:cs="Times New Roman"/>
                <w:b/>
              </w:rPr>
              <w:t>joslas</w:t>
            </w:r>
            <w:proofErr w:type="spellEnd"/>
            <w:r w:rsidRPr="007D1301">
              <w:rPr>
                <w:rFonts w:cs="Times New Roman"/>
                <w:b/>
              </w:rPr>
              <w:t xml:space="preserve"> </w:t>
            </w:r>
            <w:proofErr w:type="spellStart"/>
            <w:r w:rsidRPr="007D1301">
              <w:rPr>
                <w:rFonts w:cs="Times New Roman"/>
                <w:b/>
              </w:rPr>
              <w:t>platums</w:t>
            </w:r>
            <w:proofErr w:type="spellEnd"/>
          </w:p>
        </w:tc>
        <w:tc>
          <w:tcPr>
            <w:tcW w:w="0" w:type="auto"/>
          </w:tcPr>
          <w:p w14:paraId="19124827" w14:textId="77777777" w:rsidR="00291438" w:rsidRPr="007D1301" w:rsidRDefault="00291438" w:rsidP="00291438">
            <w:pPr>
              <w:keepNext/>
              <w:spacing w:after="0" w:line="240" w:lineRule="auto"/>
              <w:jc w:val="both"/>
              <w:rPr>
                <w:rFonts w:cs="Times New Roman"/>
              </w:rPr>
            </w:pPr>
            <w:r w:rsidRPr="007D1301">
              <w:rPr>
                <w:rFonts w:cs="Times New Roman"/>
              </w:rPr>
              <w:t xml:space="preserve">Ne </w:t>
            </w:r>
            <w:proofErr w:type="spellStart"/>
            <w:r w:rsidRPr="007D1301">
              <w:rPr>
                <w:rFonts w:cs="Times New Roman"/>
              </w:rPr>
              <w:t>šaurāks</w:t>
            </w:r>
            <w:proofErr w:type="spellEnd"/>
            <w:r w:rsidRPr="007D1301">
              <w:rPr>
                <w:rFonts w:cs="Times New Roman"/>
              </w:rPr>
              <w:t xml:space="preserve"> par 100 Hz </w:t>
            </w:r>
            <w:proofErr w:type="spellStart"/>
            <w:r w:rsidRPr="007D1301">
              <w:rPr>
                <w:rFonts w:cs="Times New Roman"/>
              </w:rPr>
              <w:t>līdz</w:t>
            </w:r>
            <w:proofErr w:type="spellEnd"/>
            <w:r w:rsidRPr="007D1301">
              <w:rPr>
                <w:rFonts w:cs="Times New Roman"/>
              </w:rPr>
              <w:t xml:space="preserve"> 7,0 kHz; </w:t>
            </w:r>
            <w:proofErr w:type="spellStart"/>
            <w:r w:rsidRPr="007D1301">
              <w:rPr>
                <w:rFonts w:cs="Times New Roman"/>
              </w:rPr>
              <w:t>nomināli</w:t>
            </w:r>
            <w:proofErr w:type="spellEnd"/>
            <w:r w:rsidRPr="007D1301">
              <w:rPr>
                <w:rFonts w:cs="Times New Roman"/>
              </w:rPr>
              <w:t xml:space="preserve"> </w:t>
            </w:r>
            <w:proofErr w:type="spellStart"/>
            <w:r w:rsidRPr="007D1301">
              <w:rPr>
                <w:rFonts w:cs="Times New Roman"/>
              </w:rPr>
              <w:t>līdz</w:t>
            </w:r>
            <w:proofErr w:type="spellEnd"/>
            <w:r w:rsidRPr="007D1301">
              <w:rPr>
                <w:rFonts w:cs="Times New Roman"/>
              </w:rPr>
              <w:t xml:space="preserve"> 7,3 kHz.</w:t>
            </w:r>
          </w:p>
        </w:tc>
      </w:tr>
      <w:tr w:rsidR="00291438" w:rsidRPr="007D1301" w14:paraId="4660FF51" w14:textId="77777777" w:rsidTr="00567321">
        <w:tc>
          <w:tcPr>
            <w:tcW w:w="0" w:type="auto"/>
          </w:tcPr>
          <w:p w14:paraId="1A95F521" w14:textId="70A52377"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.8.</w:t>
            </w:r>
          </w:p>
        </w:tc>
        <w:tc>
          <w:tcPr>
            <w:tcW w:w="0" w:type="auto"/>
          </w:tcPr>
          <w:p w14:paraId="05E9B9A6"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Bezvadu</w:t>
            </w:r>
            <w:proofErr w:type="spellEnd"/>
            <w:r w:rsidRPr="007D1301">
              <w:rPr>
                <w:rFonts w:cs="Times New Roman"/>
                <w:b/>
              </w:rPr>
              <w:t xml:space="preserve"> </w:t>
            </w:r>
            <w:proofErr w:type="spellStart"/>
            <w:r w:rsidRPr="007D1301">
              <w:rPr>
                <w:rFonts w:cs="Times New Roman"/>
                <w:b/>
              </w:rPr>
              <w:t>tehnoloģija</w:t>
            </w:r>
            <w:proofErr w:type="spellEnd"/>
          </w:p>
        </w:tc>
        <w:tc>
          <w:tcPr>
            <w:tcW w:w="0" w:type="auto"/>
          </w:tcPr>
          <w:p w14:paraId="7283D3CB" w14:textId="77777777" w:rsidR="00291438" w:rsidRPr="007D1301" w:rsidRDefault="00291438" w:rsidP="00291438">
            <w:pPr>
              <w:keepNext/>
              <w:spacing w:after="0" w:line="240" w:lineRule="auto"/>
              <w:jc w:val="both"/>
              <w:rPr>
                <w:rFonts w:cs="Times New Roman"/>
              </w:rPr>
            </w:pPr>
            <w:r w:rsidRPr="007D1301">
              <w:rPr>
                <w:rFonts w:cs="Times New Roman"/>
              </w:rPr>
              <w:t xml:space="preserve">2,4 GHz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adaptīvu</w:t>
            </w:r>
            <w:proofErr w:type="spellEnd"/>
            <w:r w:rsidRPr="007D1301">
              <w:rPr>
                <w:rFonts w:cs="Times New Roman"/>
              </w:rPr>
              <w:t xml:space="preserve"> </w:t>
            </w:r>
            <w:proofErr w:type="spellStart"/>
            <w:r w:rsidRPr="007D1301">
              <w:rPr>
                <w:rFonts w:cs="Times New Roman"/>
              </w:rPr>
              <w:t>frekvenču</w:t>
            </w:r>
            <w:proofErr w:type="spellEnd"/>
            <w:r w:rsidRPr="007D1301">
              <w:rPr>
                <w:rFonts w:cs="Times New Roman"/>
              </w:rPr>
              <w:t xml:space="preserve"> </w:t>
            </w:r>
            <w:proofErr w:type="spellStart"/>
            <w:r w:rsidRPr="007D1301">
              <w:rPr>
                <w:rFonts w:cs="Times New Roman"/>
              </w:rPr>
              <w:t>lēkšanu</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ekvivalenta</w:t>
            </w:r>
            <w:proofErr w:type="spellEnd"/>
            <w:r w:rsidRPr="007D1301">
              <w:rPr>
                <w:rFonts w:cs="Times New Roman"/>
              </w:rPr>
              <w:t xml:space="preserve"> ES </w:t>
            </w:r>
            <w:proofErr w:type="spellStart"/>
            <w:r w:rsidRPr="007D1301">
              <w:rPr>
                <w:rFonts w:cs="Times New Roman"/>
              </w:rPr>
              <w:t>atļauta</w:t>
            </w:r>
            <w:proofErr w:type="spellEnd"/>
            <w:r w:rsidRPr="007D1301">
              <w:rPr>
                <w:rFonts w:cs="Times New Roman"/>
              </w:rPr>
              <w:t xml:space="preserve"> </w:t>
            </w:r>
            <w:proofErr w:type="spellStart"/>
            <w:r w:rsidRPr="007D1301">
              <w:rPr>
                <w:rFonts w:cs="Times New Roman"/>
              </w:rPr>
              <w:t>tehnoloģija</w:t>
            </w:r>
            <w:proofErr w:type="spellEnd"/>
            <w:r w:rsidRPr="007D1301">
              <w:rPr>
                <w:rFonts w:cs="Times New Roman"/>
              </w:rPr>
              <w:t>.</w:t>
            </w:r>
          </w:p>
        </w:tc>
      </w:tr>
      <w:tr w:rsidR="00291438" w:rsidRPr="007D1301" w14:paraId="7EC4719B" w14:textId="77777777" w:rsidTr="00567321">
        <w:tc>
          <w:tcPr>
            <w:tcW w:w="0" w:type="auto"/>
          </w:tcPr>
          <w:p w14:paraId="122FA7E9" w14:textId="7F5D937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.9.</w:t>
            </w:r>
          </w:p>
        </w:tc>
        <w:tc>
          <w:tcPr>
            <w:tcW w:w="0" w:type="auto"/>
          </w:tcPr>
          <w:p w14:paraId="4949552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Darbības</w:t>
            </w:r>
            <w:proofErr w:type="spellEnd"/>
            <w:r w:rsidRPr="007D1301">
              <w:rPr>
                <w:rFonts w:cs="Times New Roman"/>
                <w:b/>
              </w:rPr>
              <w:t xml:space="preserve"> </w:t>
            </w:r>
            <w:proofErr w:type="spellStart"/>
            <w:r w:rsidRPr="007D1301">
              <w:rPr>
                <w:rFonts w:cs="Times New Roman"/>
                <w:b/>
              </w:rPr>
              <w:t>attālums</w:t>
            </w:r>
            <w:proofErr w:type="spellEnd"/>
          </w:p>
        </w:tc>
        <w:tc>
          <w:tcPr>
            <w:tcW w:w="0" w:type="auto"/>
          </w:tcPr>
          <w:p w14:paraId="1D55C71D"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20 m </w:t>
            </w:r>
            <w:proofErr w:type="spellStart"/>
            <w:r w:rsidRPr="007D1301">
              <w:rPr>
                <w:rFonts w:cs="Times New Roman"/>
              </w:rPr>
              <w:t>līdz</w:t>
            </w:r>
            <w:proofErr w:type="spellEnd"/>
            <w:r w:rsidRPr="007D1301">
              <w:rPr>
                <w:rFonts w:cs="Times New Roman"/>
              </w:rPr>
              <w:t xml:space="preserve"> </w:t>
            </w:r>
            <w:proofErr w:type="spellStart"/>
            <w:r w:rsidRPr="007D1301">
              <w:rPr>
                <w:rFonts w:cs="Times New Roman"/>
              </w:rPr>
              <w:t>saderīgam</w:t>
            </w:r>
            <w:proofErr w:type="spellEnd"/>
            <w:r w:rsidRPr="007D1301">
              <w:rPr>
                <w:rFonts w:cs="Times New Roman"/>
              </w:rPr>
              <w:t xml:space="preserve"> </w:t>
            </w:r>
            <w:proofErr w:type="spellStart"/>
            <w:r w:rsidRPr="007D1301">
              <w:rPr>
                <w:rFonts w:cs="Times New Roman"/>
              </w:rPr>
              <w:t>uztvērējam</w:t>
            </w:r>
            <w:proofErr w:type="spellEnd"/>
            <w:r w:rsidRPr="007D1301">
              <w:rPr>
                <w:rFonts w:cs="Times New Roman"/>
              </w:rPr>
              <w:t>.</w:t>
            </w:r>
          </w:p>
        </w:tc>
      </w:tr>
      <w:tr w:rsidR="00291438" w:rsidRPr="007D1301" w14:paraId="66D29F07" w14:textId="77777777" w:rsidTr="00567321">
        <w:tc>
          <w:tcPr>
            <w:tcW w:w="0" w:type="auto"/>
          </w:tcPr>
          <w:p w14:paraId="514751DA" w14:textId="3314FE58"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.10.</w:t>
            </w:r>
          </w:p>
        </w:tc>
        <w:tc>
          <w:tcPr>
            <w:tcW w:w="0" w:type="auto"/>
          </w:tcPr>
          <w:p w14:paraId="381BEC7E"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Darba</w:t>
            </w:r>
            <w:proofErr w:type="spellEnd"/>
            <w:r w:rsidRPr="007D1301">
              <w:rPr>
                <w:rFonts w:cs="Times New Roman"/>
                <w:b/>
              </w:rPr>
              <w:t xml:space="preserve"> </w:t>
            </w:r>
            <w:proofErr w:type="spellStart"/>
            <w:r w:rsidRPr="007D1301">
              <w:rPr>
                <w:rFonts w:cs="Times New Roman"/>
                <w:b/>
              </w:rPr>
              <w:t>laiks</w:t>
            </w:r>
            <w:proofErr w:type="spellEnd"/>
          </w:p>
        </w:tc>
        <w:tc>
          <w:tcPr>
            <w:tcW w:w="0" w:type="auto"/>
          </w:tcPr>
          <w:p w14:paraId="224C5E8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Vismaz</w:t>
            </w:r>
            <w:proofErr w:type="spellEnd"/>
            <w:r w:rsidRPr="007D1301">
              <w:rPr>
                <w:rFonts w:cs="Times New Roman"/>
              </w:rPr>
              <w:t xml:space="preserve"> 10 </w:t>
            </w:r>
            <w:proofErr w:type="spellStart"/>
            <w:r w:rsidRPr="007D1301">
              <w:rPr>
                <w:rFonts w:cs="Times New Roman"/>
              </w:rPr>
              <w:t>stundas</w:t>
            </w:r>
            <w:proofErr w:type="spellEnd"/>
            <w:r w:rsidRPr="007D1301">
              <w:rPr>
                <w:rFonts w:cs="Times New Roman"/>
              </w:rPr>
              <w:t xml:space="preserve">; </w:t>
            </w:r>
            <w:proofErr w:type="spellStart"/>
            <w:r w:rsidRPr="007D1301">
              <w:rPr>
                <w:rFonts w:cs="Times New Roman"/>
              </w:rPr>
              <w:t>uzlāde</w:t>
            </w:r>
            <w:proofErr w:type="spellEnd"/>
            <w:r w:rsidRPr="007D1301">
              <w:rPr>
                <w:rFonts w:cs="Times New Roman"/>
              </w:rPr>
              <w:t xml:space="preserve"> ne </w:t>
            </w:r>
            <w:proofErr w:type="spellStart"/>
            <w:r w:rsidRPr="007D1301">
              <w:rPr>
                <w:rFonts w:cs="Times New Roman"/>
              </w:rPr>
              <w:t>ilgāk</w:t>
            </w:r>
            <w:proofErr w:type="spellEnd"/>
            <w:r w:rsidRPr="007D1301">
              <w:rPr>
                <w:rFonts w:cs="Times New Roman"/>
              </w:rPr>
              <w:t xml:space="preserve"> par 3 </w:t>
            </w:r>
            <w:proofErr w:type="spellStart"/>
            <w:r w:rsidRPr="007D1301">
              <w:rPr>
                <w:rFonts w:cs="Times New Roman"/>
              </w:rPr>
              <w:t>stundām</w:t>
            </w:r>
            <w:proofErr w:type="spellEnd"/>
            <w:r w:rsidRPr="007D1301">
              <w:rPr>
                <w:rFonts w:cs="Times New Roman"/>
              </w:rPr>
              <w:t>.</w:t>
            </w:r>
          </w:p>
        </w:tc>
      </w:tr>
      <w:tr w:rsidR="00291438" w:rsidRPr="007D1301" w14:paraId="31E26FB2" w14:textId="77777777" w:rsidTr="00567321">
        <w:tc>
          <w:tcPr>
            <w:tcW w:w="0" w:type="auto"/>
          </w:tcPr>
          <w:p w14:paraId="392BCEC6" w14:textId="6E68A4D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.11.</w:t>
            </w:r>
          </w:p>
        </w:tc>
        <w:tc>
          <w:tcPr>
            <w:tcW w:w="0" w:type="auto"/>
          </w:tcPr>
          <w:p w14:paraId="60A845BD"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Akumulators</w:t>
            </w:r>
            <w:proofErr w:type="spellEnd"/>
            <w:r w:rsidRPr="007D1301">
              <w:rPr>
                <w:rFonts w:cs="Times New Roman"/>
                <w:b/>
              </w:rPr>
              <w:t xml:space="preserve"> un </w:t>
            </w:r>
            <w:proofErr w:type="spellStart"/>
            <w:r w:rsidRPr="007D1301">
              <w:rPr>
                <w:rFonts w:cs="Times New Roman"/>
                <w:b/>
              </w:rPr>
              <w:t>barošana</w:t>
            </w:r>
            <w:proofErr w:type="spellEnd"/>
          </w:p>
        </w:tc>
        <w:tc>
          <w:tcPr>
            <w:tcW w:w="0" w:type="auto"/>
          </w:tcPr>
          <w:p w14:paraId="32884C4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Iebūvēts</w:t>
            </w:r>
            <w:proofErr w:type="spellEnd"/>
            <w:r w:rsidRPr="007D1301">
              <w:rPr>
                <w:rFonts w:cs="Times New Roman"/>
              </w:rPr>
              <w:t xml:space="preserve"> </w:t>
            </w:r>
            <w:proofErr w:type="spellStart"/>
            <w:r w:rsidRPr="007D1301">
              <w:rPr>
                <w:rFonts w:cs="Times New Roman"/>
              </w:rPr>
              <w:t>akumulators</w:t>
            </w:r>
            <w:proofErr w:type="spellEnd"/>
            <w:r w:rsidRPr="007D1301">
              <w:rPr>
                <w:rFonts w:cs="Times New Roman"/>
              </w:rPr>
              <w:t xml:space="preserve">, 100-240 V </w:t>
            </w:r>
            <w:proofErr w:type="spellStart"/>
            <w:r w:rsidRPr="007D1301">
              <w:rPr>
                <w:rFonts w:cs="Times New Roman"/>
              </w:rPr>
              <w:t>barošanas</w:t>
            </w:r>
            <w:proofErr w:type="spellEnd"/>
            <w:r w:rsidRPr="007D1301">
              <w:rPr>
                <w:rFonts w:cs="Times New Roman"/>
              </w:rPr>
              <w:t xml:space="preserve"> </w:t>
            </w:r>
            <w:proofErr w:type="spellStart"/>
            <w:r w:rsidRPr="007D1301">
              <w:rPr>
                <w:rFonts w:cs="Times New Roman"/>
              </w:rPr>
              <w:t>bloks</w:t>
            </w:r>
            <w:proofErr w:type="spellEnd"/>
            <w:r w:rsidRPr="007D1301">
              <w:rPr>
                <w:rFonts w:cs="Times New Roman"/>
              </w:rPr>
              <w:t xml:space="preserve"> </w:t>
            </w:r>
            <w:proofErr w:type="gramStart"/>
            <w:r w:rsidRPr="007D1301">
              <w:rPr>
                <w:rFonts w:cs="Times New Roman"/>
              </w:rPr>
              <w:t>un USB</w:t>
            </w:r>
            <w:proofErr w:type="gramEnd"/>
            <w:r w:rsidRPr="007D1301">
              <w:rPr>
                <w:rFonts w:cs="Times New Roman"/>
              </w:rPr>
              <w:t xml:space="preserve"> </w:t>
            </w:r>
            <w:proofErr w:type="spellStart"/>
            <w:r w:rsidRPr="007D1301">
              <w:rPr>
                <w:rFonts w:cs="Times New Roman"/>
              </w:rPr>
              <w:t>uzlāde</w:t>
            </w:r>
            <w:proofErr w:type="spellEnd"/>
            <w:r w:rsidRPr="007D1301">
              <w:rPr>
                <w:rFonts w:cs="Times New Roman"/>
              </w:rPr>
              <w:t xml:space="preserve">; USB-C </w:t>
            </w:r>
            <w:proofErr w:type="spellStart"/>
            <w:r w:rsidRPr="007D1301">
              <w:rPr>
                <w:rFonts w:cs="Times New Roman"/>
              </w:rPr>
              <w:t>pieļaujams</w:t>
            </w:r>
            <w:proofErr w:type="spellEnd"/>
            <w:r w:rsidRPr="007D1301">
              <w:rPr>
                <w:rFonts w:cs="Times New Roman"/>
              </w:rPr>
              <w:t>.</w:t>
            </w:r>
          </w:p>
        </w:tc>
      </w:tr>
      <w:tr w:rsidR="00291438" w:rsidRPr="007D1301" w14:paraId="36586113" w14:textId="77777777" w:rsidTr="00567321">
        <w:tc>
          <w:tcPr>
            <w:tcW w:w="0" w:type="auto"/>
          </w:tcPr>
          <w:p w14:paraId="56E3D2D5" w14:textId="65EBBA8D"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.12.</w:t>
            </w:r>
          </w:p>
        </w:tc>
        <w:tc>
          <w:tcPr>
            <w:tcW w:w="0" w:type="auto"/>
          </w:tcPr>
          <w:p w14:paraId="7D1C270B" w14:textId="77777777" w:rsidR="00291438" w:rsidRPr="007D1301" w:rsidRDefault="00291438" w:rsidP="00291438">
            <w:pPr>
              <w:keepNext/>
              <w:spacing w:after="0" w:line="240" w:lineRule="auto"/>
              <w:jc w:val="both"/>
              <w:rPr>
                <w:rFonts w:cs="Times New Roman"/>
              </w:rPr>
            </w:pPr>
            <w:r w:rsidRPr="007D1301">
              <w:rPr>
                <w:rFonts w:cs="Times New Roman"/>
                <w:b/>
              </w:rPr>
              <w:t xml:space="preserve">Audio </w:t>
            </w:r>
            <w:proofErr w:type="spellStart"/>
            <w:r w:rsidRPr="007D1301">
              <w:rPr>
                <w:rFonts w:cs="Times New Roman"/>
                <w:b/>
              </w:rPr>
              <w:t>savienojums</w:t>
            </w:r>
            <w:proofErr w:type="spellEnd"/>
          </w:p>
        </w:tc>
        <w:tc>
          <w:tcPr>
            <w:tcW w:w="0" w:type="auto"/>
          </w:tcPr>
          <w:p w14:paraId="3C12BFE4" w14:textId="77777777" w:rsidR="00291438" w:rsidRPr="007D1301" w:rsidRDefault="00291438" w:rsidP="00291438">
            <w:pPr>
              <w:keepNext/>
              <w:spacing w:after="0" w:line="240" w:lineRule="auto"/>
              <w:jc w:val="both"/>
              <w:rPr>
                <w:rFonts w:cs="Times New Roman"/>
              </w:rPr>
            </w:pPr>
            <w:r w:rsidRPr="007D1301">
              <w:rPr>
                <w:rFonts w:cs="Times New Roman"/>
              </w:rPr>
              <w:t xml:space="preserve">3,5 mm audio </w:t>
            </w:r>
            <w:proofErr w:type="spellStart"/>
            <w:r w:rsidRPr="007D1301">
              <w:rPr>
                <w:rFonts w:cs="Times New Roman"/>
              </w:rPr>
              <w:t>ieeja</w:t>
            </w:r>
            <w:proofErr w:type="spellEnd"/>
            <w:r w:rsidRPr="007D1301">
              <w:rPr>
                <w:rFonts w:cs="Times New Roman"/>
              </w:rPr>
              <w:t>/</w:t>
            </w:r>
            <w:proofErr w:type="spellStart"/>
            <w:r w:rsidRPr="007D1301">
              <w:rPr>
                <w:rFonts w:cs="Times New Roman"/>
              </w:rPr>
              <w:t>izeja</w:t>
            </w:r>
            <w:proofErr w:type="spellEnd"/>
            <w:r w:rsidRPr="007D1301">
              <w:rPr>
                <w:rFonts w:cs="Times New Roman"/>
              </w:rPr>
              <w:t xml:space="preserve">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ekvivalents</w:t>
            </w:r>
            <w:proofErr w:type="spellEnd"/>
            <w:r w:rsidRPr="007D1301">
              <w:rPr>
                <w:rFonts w:cs="Times New Roman"/>
              </w:rPr>
              <w:t xml:space="preserve"> </w:t>
            </w:r>
            <w:proofErr w:type="spellStart"/>
            <w:r w:rsidRPr="007D1301">
              <w:rPr>
                <w:rFonts w:cs="Times New Roman"/>
              </w:rPr>
              <w:t>adapteris</w:t>
            </w:r>
            <w:proofErr w:type="spellEnd"/>
            <w:r w:rsidRPr="007D1301">
              <w:rPr>
                <w:rFonts w:cs="Times New Roman"/>
              </w:rPr>
              <w:t>.</w:t>
            </w:r>
          </w:p>
        </w:tc>
      </w:tr>
      <w:tr w:rsidR="00291438" w:rsidRPr="007D1301" w14:paraId="1BCF95B4" w14:textId="77777777" w:rsidTr="00567321">
        <w:tc>
          <w:tcPr>
            <w:tcW w:w="0" w:type="auto"/>
          </w:tcPr>
          <w:p w14:paraId="7790E82C" w14:textId="565E0CFE"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.13.</w:t>
            </w:r>
          </w:p>
        </w:tc>
        <w:tc>
          <w:tcPr>
            <w:tcW w:w="0" w:type="auto"/>
          </w:tcPr>
          <w:p w14:paraId="0D27CAC3"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Nēsāšana</w:t>
            </w:r>
            <w:proofErr w:type="spellEnd"/>
          </w:p>
        </w:tc>
        <w:tc>
          <w:tcPr>
            <w:tcW w:w="0" w:type="auto"/>
          </w:tcPr>
          <w:p w14:paraId="4A9A482C" w14:textId="43456503" w:rsidR="00291438" w:rsidRPr="007D1301" w:rsidRDefault="00291438" w:rsidP="00291438">
            <w:pPr>
              <w:keepNext/>
              <w:spacing w:after="0" w:line="240" w:lineRule="auto"/>
              <w:jc w:val="both"/>
              <w:rPr>
                <w:rFonts w:cs="Times New Roman"/>
              </w:rPr>
            </w:pPr>
            <w:proofErr w:type="spellStart"/>
            <w:r w:rsidRPr="007D1301">
              <w:rPr>
                <w:rFonts w:cs="Times New Roman"/>
              </w:rPr>
              <w:t>Regulējama</w:t>
            </w:r>
            <w:proofErr w:type="spellEnd"/>
            <w:r w:rsidRPr="007D1301">
              <w:rPr>
                <w:rFonts w:cs="Times New Roman"/>
              </w:rPr>
              <w:t xml:space="preserve"> </w:t>
            </w:r>
            <w:proofErr w:type="spellStart"/>
            <w:r w:rsidRPr="007D1301">
              <w:rPr>
                <w:rFonts w:cs="Times New Roman"/>
              </w:rPr>
              <w:t>kakla</w:t>
            </w:r>
            <w:proofErr w:type="spellEnd"/>
            <w:r w:rsidRPr="007D1301">
              <w:rPr>
                <w:rFonts w:cs="Times New Roman"/>
              </w:rPr>
              <w:t xml:space="preserve"> </w:t>
            </w:r>
            <w:proofErr w:type="spellStart"/>
            <w:r w:rsidRPr="007D1301">
              <w:rPr>
                <w:rFonts w:cs="Times New Roman"/>
              </w:rPr>
              <w:t>aukla</w:t>
            </w:r>
            <w:proofErr w:type="spellEnd"/>
            <w:r w:rsidRPr="007D1301">
              <w:rPr>
                <w:rFonts w:cs="Times New Roman"/>
              </w:rPr>
              <w:t xml:space="preserve"> </w:t>
            </w:r>
            <w:proofErr w:type="spellStart"/>
            <w:r w:rsidRPr="007D1301">
              <w:rPr>
                <w:rFonts w:cs="Times New Roman"/>
              </w:rPr>
              <w:t>ar</w:t>
            </w:r>
            <w:proofErr w:type="spellEnd"/>
            <w:r w:rsidRPr="007D1301">
              <w:rPr>
                <w:rFonts w:cs="Times New Roman"/>
              </w:rPr>
              <w:t xml:space="preserve"> </w:t>
            </w:r>
            <w:proofErr w:type="spellStart"/>
            <w:r w:rsidRPr="007D1301">
              <w:rPr>
                <w:rFonts w:cs="Times New Roman"/>
              </w:rPr>
              <w:t>drošības</w:t>
            </w:r>
            <w:proofErr w:type="spellEnd"/>
            <w:r w:rsidRPr="007D1301">
              <w:rPr>
                <w:rFonts w:cs="Times New Roman"/>
              </w:rPr>
              <w:t xml:space="preserve"> </w:t>
            </w:r>
            <w:proofErr w:type="spellStart"/>
            <w:r w:rsidRPr="007D1301">
              <w:rPr>
                <w:rFonts w:cs="Times New Roman"/>
              </w:rPr>
              <w:t>funkciju</w:t>
            </w:r>
            <w:proofErr w:type="spellEnd"/>
            <w:r w:rsidRPr="007D1301">
              <w:rPr>
                <w:rFonts w:cs="Times New Roman"/>
              </w:rPr>
              <w:t xml:space="preserve">; </w:t>
            </w:r>
            <w:proofErr w:type="spellStart"/>
            <w:r w:rsidRPr="007D1301">
              <w:rPr>
                <w:rFonts w:cs="Times New Roman"/>
              </w:rPr>
              <w:t>novietojums</w:t>
            </w:r>
            <w:proofErr w:type="spellEnd"/>
            <w:r w:rsidRPr="007D1301">
              <w:rPr>
                <w:rFonts w:cs="Times New Roman"/>
              </w:rPr>
              <w:t xml:space="preserve"> 20 cm no mutes, ±25%.</w:t>
            </w:r>
          </w:p>
        </w:tc>
      </w:tr>
      <w:tr w:rsidR="00291438" w:rsidRPr="007D1301" w14:paraId="5B0683AA" w14:textId="77777777" w:rsidTr="00567321">
        <w:tc>
          <w:tcPr>
            <w:tcW w:w="0" w:type="auto"/>
          </w:tcPr>
          <w:p w14:paraId="05AEEC71" w14:textId="3E80F263"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.14.</w:t>
            </w:r>
          </w:p>
        </w:tc>
        <w:tc>
          <w:tcPr>
            <w:tcW w:w="0" w:type="auto"/>
          </w:tcPr>
          <w:p w14:paraId="22B15A8F"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Vairāku</w:t>
            </w:r>
            <w:proofErr w:type="spellEnd"/>
            <w:r w:rsidRPr="007D1301">
              <w:rPr>
                <w:rFonts w:cs="Times New Roman"/>
                <w:b/>
              </w:rPr>
              <w:t xml:space="preserve"> </w:t>
            </w:r>
            <w:proofErr w:type="spellStart"/>
            <w:r w:rsidRPr="007D1301">
              <w:rPr>
                <w:rFonts w:cs="Times New Roman"/>
                <w:b/>
              </w:rPr>
              <w:t>mikrofonu</w:t>
            </w:r>
            <w:proofErr w:type="spellEnd"/>
            <w:r w:rsidRPr="007D1301">
              <w:rPr>
                <w:rFonts w:cs="Times New Roman"/>
                <w:b/>
              </w:rPr>
              <w:t xml:space="preserve"> </w:t>
            </w:r>
            <w:proofErr w:type="spellStart"/>
            <w:r w:rsidRPr="007D1301">
              <w:rPr>
                <w:rFonts w:cs="Times New Roman"/>
                <w:b/>
              </w:rPr>
              <w:t>darbība</w:t>
            </w:r>
            <w:proofErr w:type="spellEnd"/>
          </w:p>
        </w:tc>
        <w:tc>
          <w:tcPr>
            <w:tcW w:w="0" w:type="auto"/>
          </w:tcPr>
          <w:p w14:paraId="08EBD993" w14:textId="77777777" w:rsidR="00291438" w:rsidRPr="007D1301" w:rsidRDefault="00291438" w:rsidP="00291438">
            <w:pPr>
              <w:keepNext/>
              <w:spacing w:after="0" w:line="240" w:lineRule="auto"/>
              <w:jc w:val="both"/>
              <w:rPr>
                <w:rFonts w:cs="Times New Roman"/>
              </w:rPr>
            </w:pPr>
            <w:proofErr w:type="spellStart"/>
            <w:r w:rsidRPr="007D1301">
              <w:rPr>
                <w:rFonts w:cs="Times New Roman"/>
              </w:rPr>
              <w:t>Vienā</w:t>
            </w:r>
            <w:proofErr w:type="spellEnd"/>
            <w:r w:rsidRPr="007D1301">
              <w:rPr>
                <w:rFonts w:cs="Times New Roman"/>
              </w:rPr>
              <w:t xml:space="preserve"> </w:t>
            </w:r>
            <w:proofErr w:type="spellStart"/>
            <w:r w:rsidRPr="007D1301">
              <w:rPr>
                <w:rFonts w:cs="Times New Roman"/>
              </w:rPr>
              <w:t>tīklā</w:t>
            </w:r>
            <w:proofErr w:type="spellEnd"/>
            <w:r w:rsidRPr="007D1301">
              <w:rPr>
                <w:rFonts w:cs="Times New Roman"/>
              </w:rPr>
              <w:t xml:space="preserve"> </w:t>
            </w:r>
            <w:proofErr w:type="spellStart"/>
            <w:r w:rsidRPr="007D1301">
              <w:rPr>
                <w:rFonts w:cs="Times New Roman"/>
              </w:rPr>
              <w:t>vismaz</w:t>
            </w:r>
            <w:proofErr w:type="spellEnd"/>
            <w:r w:rsidRPr="007D1301">
              <w:rPr>
                <w:rFonts w:cs="Times New Roman"/>
              </w:rPr>
              <w:t xml:space="preserve"> 10 </w:t>
            </w:r>
            <w:proofErr w:type="spellStart"/>
            <w:r w:rsidRPr="007D1301">
              <w:rPr>
                <w:rFonts w:cs="Times New Roman"/>
              </w:rPr>
              <w:t>mikrofoni</w:t>
            </w:r>
            <w:proofErr w:type="spellEnd"/>
            <w:r w:rsidRPr="007D1301">
              <w:rPr>
                <w:rFonts w:cs="Times New Roman"/>
              </w:rPr>
              <w:t xml:space="preserve">; </w:t>
            </w:r>
            <w:proofErr w:type="spellStart"/>
            <w:r w:rsidRPr="007D1301">
              <w:rPr>
                <w:rFonts w:cs="Times New Roman"/>
              </w:rPr>
              <w:t>lielāks</w:t>
            </w:r>
            <w:proofErr w:type="spellEnd"/>
            <w:r w:rsidRPr="007D1301">
              <w:rPr>
                <w:rFonts w:cs="Times New Roman"/>
              </w:rPr>
              <w:t xml:space="preserve"> </w:t>
            </w:r>
            <w:proofErr w:type="spellStart"/>
            <w:r w:rsidRPr="007D1301">
              <w:rPr>
                <w:rFonts w:cs="Times New Roman"/>
              </w:rPr>
              <w:t>skaits</w:t>
            </w:r>
            <w:proofErr w:type="spellEnd"/>
            <w:r w:rsidRPr="007D1301">
              <w:rPr>
                <w:rFonts w:cs="Times New Roman"/>
              </w:rPr>
              <w:t xml:space="preserve">, </w:t>
            </w:r>
            <w:proofErr w:type="spellStart"/>
            <w:r w:rsidRPr="007D1301">
              <w:rPr>
                <w:rFonts w:cs="Times New Roman"/>
              </w:rPr>
              <w:t>tostarp</w:t>
            </w:r>
            <w:proofErr w:type="spellEnd"/>
            <w:r w:rsidRPr="007D1301">
              <w:rPr>
                <w:rFonts w:cs="Times New Roman"/>
              </w:rPr>
              <w:t xml:space="preserve"> </w:t>
            </w:r>
            <w:proofErr w:type="spellStart"/>
            <w:r w:rsidRPr="007D1301">
              <w:rPr>
                <w:rFonts w:cs="Times New Roman"/>
              </w:rPr>
              <w:t>līdz</w:t>
            </w:r>
            <w:proofErr w:type="spellEnd"/>
            <w:r w:rsidRPr="007D1301">
              <w:rPr>
                <w:rFonts w:cs="Times New Roman"/>
              </w:rPr>
              <w:t xml:space="preserve"> 35, </w:t>
            </w:r>
            <w:proofErr w:type="spellStart"/>
            <w:r w:rsidRPr="007D1301">
              <w:rPr>
                <w:rFonts w:cs="Times New Roman"/>
              </w:rPr>
              <w:t>pieļaujams</w:t>
            </w:r>
            <w:proofErr w:type="spellEnd"/>
            <w:r w:rsidRPr="007D1301">
              <w:rPr>
                <w:rFonts w:cs="Times New Roman"/>
              </w:rPr>
              <w:t>.</w:t>
            </w:r>
          </w:p>
        </w:tc>
      </w:tr>
      <w:tr w:rsidR="00291438" w:rsidRPr="007D1301" w14:paraId="60CA2B3E" w14:textId="77777777" w:rsidTr="00567321">
        <w:tc>
          <w:tcPr>
            <w:tcW w:w="0" w:type="auto"/>
          </w:tcPr>
          <w:p w14:paraId="23F5F17E" w14:textId="65023B29" w:rsidR="00291438" w:rsidRPr="007D1301" w:rsidRDefault="006B352C" w:rsidP="00291438">
            <w:pPr>
              <w:keepNext/>
              <w:spacing w:after="0" w:line="240" w:lineRule="auto"/>
              <w:jc w:val="both"/>
              <w:rPr>
                <w:rFonts w:cs="Times New Roman"/>
              </w:rPr>
            </w:pPr>
            <w:r w:rsidRPr="007D1301">
              <w:rPr>
                <w:rFonts w:cs="Times New Roman"/>
                <w:b/>
              </w:rPr>
              <w:t>3</w:t>
            </w:r>
            <w:r w:rsidR="00291438" w:rsidRPr="007D1301">
              <w:rPr>
                <w:rFonts w:cs="Times New Roman"/>
                <w:b/>
              </w:rPr>
              <w:t>.15.</w:t>
            </w:r>
          </w:p>
        </w:tc>
        <w:tc>
          <w:tcPr>
            <w:tcW w:w="0" w:type="auto"/>
          </w:tcPr>
          <w:p w14:paraId="2D3E355B" w14:textId="77777777" w:rsidR="00291438" w:rsidRPr="007D1301" w:rsidRDefault="00291438" w:rsidP="00291438">
            <w:pPr>
              <w:keepNext/>
              <w:spacing w:after="0" w:line="240" w:lineRule="auto"/>
              <w:jc w:val="both"/>
              <w:rPr>
                <w:rFonts w:cs="Times New Roman"/>
              </w:rPr>
            </w:pPr>
            <w:proofErr w:type="spellStart"/>
            <w:r w:rsidRPr="007D1301">
              <w:rPr>
                <w:rFonts w:cs="Times New Roman"/>
                <w:b/>
              </w:rPr>
              <w:t>Atbilstība</w:t>
            </w:r>
            <w:proofErr w:type="spellEnd"/>
          </w:p>
        </w:tc>
        <w:tc>
          <w:tcPr>
            <w:tcW w:w="0" w:type="auto"/>
          </w:tcPr>
          <w:p w14:paraId="4691C1F2" w14:textId="77777777" w:rsidR="00291438" w:rsidRPr="007D1301" w:rsidRDefault="00291438" w:rsidP="00291438">
            <w:pPr>
              <w:keepNext/>
              <w:spacing w:after="0" w:line="240" w:lineRule="auto"/>
              <w:jc w:val="both"/>
              <w:rPr>
                <w:rFonts w:cs="Times New Roman"/>
              </w:rPr>
            </w:pPr>
            <w:r w:rsidRPr="007D1301">
              <w:rPr>
                <w:rFonts w:cs="Times New Roman"/>
              </w:rPr>
              <w:t xml:space="preserve">EN 300 328, EN 301 489 </w:t>
            </w:r>
            <w:proofErr w:type="spellStart"/>
            <w:r w:rsidRPr="007D1301">
              <w:rPr>
                <w:rFonts w:cs="Times New Roman"/>
              </w:rPr>
              <w:t>attiecīgās</w:t>
            </w:r>
            <w:proofErr w:type="spellEnd"/>
            <w:r w:rsidRPr="007D1301">
              <w:rPr>
                <w:rFonts w:cs="Times New Roman"/>
              </w:rPr>
              <w:t xml:space="preserve"> </w:t>
            </w:r>
            <w:proofErr w:type="spellStart"/>
            <w:r w:rsidRPr="007D1301">
              <w:rPr>
                <w:rFonts w:cs="Times New Roman"/>
              </w:rPr>
              <w:t>daļas</w:t>
            </w:r>
            <w:proofErr w:type="spellEnd"/>
            <w:r w:rsidRPr="007D1301">
              <w:rPr>
                <w:rFonts w:cs="Times New Roman"/>
              </w:rPr>
              <w:t xml:space="preserve">, EN 62209-2 </w:t>
            </w:r>
            <w:proofErr w:type="spellStart"/>
            <w:r w:rsidRPr="007D1301">
              <w:rPr>
                <w:rFonts w:cs="Times New Roman"/>
              </w:rPr>
              <w:t>vai</w:t>
            </w:r>
            <w:proofErr w:type="spellEnd"/>
            <w:r w:rsidRPr="007D1301">
              <w:rPr>
                <w:rFonts w:cs="Times New Roman"/>
              </w:rPr>
              <w:t xml:space="preserve"> </w:t>
            </w:r>
            <w:proofErr w:type="spellStart"/>
            <w:r w:rsidRPr="007D1301">
              <w:rPr>
                <w:rFonts w:cs="Times New Roman"/>
              </w:rPr>
              <w:t>ekvivalenti</w:t>
            </w:r>
            <w:proofErr w:type="spellEnd"/>
            <w:r w:rsidRPr="007D1301">
              <w:rPr>
                <w:rFonts w:cs="Times New Roman"/>
              </w:rPr>
              <w:t xml:space="preserve"> </w:t>
            </w:r>
            <w:proofErr w:type="spellStart"/>
            <w:r w:rsidRPr="007D1301">
              <w:rPr>
                <w:rFonts w:cs="Times New Roman"/>
              </w:rPr>
              <w:t>standarti</w:t>
            </w:r>
            <w:proofErr w:type="spellEnd"/>
            <w:r w:rsidRPr="007D1301">
              <w:rPr>
                <w:rFonts w:cs="Times New Roman"/>
              </w:rPr>
              <w:t>.</w:t>
            </w:r>
          </w:p>
        </w:tc>
      </w:tr>
    </w:tbl>
    <w:p w14:paraId="46E9CA8E" w14:textId="77777777" w:rsidR="00291438" w:rsidRPr="007D1301" w:rsidRDefault="00291438" w:rsidP="00291438">
      <w:pPr>
        <w:jc w:val="both"/>
        <w:rPr>
          <w:rFonts w:ascii="Times New Roman" w:hAnsi="Times New Roman" w:cs="Times New Roman"/>
          <w:kern w:val="2"/>
          <w:lang w:eastAsia="lv-LV"/>
          <w14:ligatures w14:val="standardContextual"/>
        </w:rPr>
      </w:pPr>
      <w:r w:rsidRPr="007D1301">
        <w:rPr>
          <w:rFonts w:ascii="Times New Roman" w:hAnsi="Times New Roman" w:cs="Times New Roman"/>
          <w:b/>
          <w:bCs/>
        </w:rPr>
        <w:t>Papildu prasība:</w:t>
      </w:r>
      <w:r w:rsidRPr="007D1301">
        <w:rPr>
          <w:rFonts w:ascii="Times New Roman" w:hAnsi="Times New Roman" w:cs="Times New Roman"/>
        </w:rPr>
        <w:t xml:space="preserve"> ikdienas lietošanai un darbam trokšņainā vidē paredzētajam mikrofonam jānodrošina runas izcelšana attiecībā pret apkārtējo troksni, automātiska vai lietotāja izvēlēta virziena uztveršana, stabila bezvadu savienojuma darbība un pietiekama akumulatora kapacitāte nepārtrauktai lietošanai izglītības iestādes darba dienas laikā. Ierīcei jābūt piemērotai lietošanai gan telpās, gan īslaicīgi </w:t>
      </w:r>
      <w:proofErr w:type="spellStart"/>
      <w:r w:rsidRPr="007D1301">
        <w:rPr>
          <w:rFonts w:ascii="Times New Roman" w:hAnsi="Times New Roman" w:cs="Times New Roman"/>
        </w:rPr>
        <w:t>ārtelpā</w:t>
      </w:r>
      <w:proofErr w:type="spellEnd"/>
      <w:r w:rsidRPr="007D1301">
        <w:rPr>
          <w:rFonts w:ascii="Times New Roman" w:hAnsi="Times New Roman" w:cs="Times New Roman"/>
        </w:rPr>
        <w:t>, ievērojot ražotāja noteiktos ekspluatācijas apstākļus.</w:t>
      </w:r>
    </w:p>
    <w:p w14:paraId="0B822142" w14:textId="6964F4FC" w:rsidR="00F43D03" w:rsidRPr="00DC076B" w:rsidRDefault="00F43D03" w:rsidP="007D1301">
      <w:pPr>
        <w:pStyle w:val="Sarakstarindkopa"/>
        <w:numPr>
          <w:ilvl w:val="0"/>
          <w:numId w:val="53"/>
        </w:numPr>
        <w:shd w:val="clear" w:color="auto" w:fill="F2CEED" w:themeFill="accent5" w:themeFillTint="33"/>
        <w:textAlignment w:val="baseline"/>
        <w:rPr>
          <w:rFonts w:ascii="Times New Roman" w:hAnsi="Times New Roman" w:cs="Times New Roman"/>
          <w:b/>
          <w:sz w:val="24"/>
          <w:szCs w:val="24"/>
        </w:rPr>
      </w:pPr>
      <w:r w:rsidRPr="00DC076B">
        <w:rPr>
          <w:rFonts w:ascii="Times New Roman" w:hAnsi="Times New Roman" w:cs="Times New Roman"/>
          <w:b/>
          <w:sz w:val="24"/>
          <w:szCs w:val="24"/>
        </w:rPr>
        <w:t xml:space="preserve">daļa </w:t>
      </w:r>
      <w:r w:rsidRPr="00DC076B">
        <w:rPr>
          <w:rFonts w:cs="Times New Roman"/>
          <w:b/>
          <w:sz w:val="24"/>
          <w:szCs w:val="24"/>
        </w:rPr>
        <w:t xml:space="preserve">“Vizuālās un alternatīvās komunikācijas aprīkojums” </w:t>
      </w:r>
    </w:p>
    <w:p w14:paraId="0F2CC0F3" w14:textId="59A149D5" w:rsidR="008E2E15" w:rsidRPr="007D1301" w:rsidRDefault="007D1301" w:rsidP="00F43D03">
      <w:pPr>
        <w:textAlignment w:val="baseline"/>
        <w:rPr>
          <w:rFonts w:ascii="Times New Roman" w:hAnsi="Times New Roman" w:cs="Times New Roman"/>
          <w:sz w:val="24"/>
          <w:szCs w:val="24"/>
        </w:rPr>
      </w:pPr>
      <w:r w:rsidRPr="007D1301">
        <w:rPr>
          <w:rFonts w:ascii="Times New Roman" w:hAnsi="Times New Roman" w:cs="Times New Roman"/>
          <w:b/>
          <w:sz w:val="24"/>
          <w:szCs w:val="24"/>
          <w:shd w:val="clear" w:color="auto" w:fill="F2CEED" w:themeFill="accent5" w:themeFillTint="33"/>
        </w:rPr>
        <w:t>1.</w:t>
      </w:r>
      <w:r w:rsidR="00667D6A">
        <w:rPr>
          <w:rFonts w:ascii="Times New Roman" w:hAnsi="Times New Roman" w:cs="Times New Roman"/>
          <w:b/>
          <w:sz w:val="24"/>
          <w:szCs w:val="24"/>
          <w:shd w:val="clear" w:color="auto" w:fill="F2CEED" w:themeFill="accent5" w:themeFillTint="33"/>
        </w:rPr>
        <w:t> </w:t>
      </w:r>
      <w:r w:rsidR="00F43D03" w:rsidRPr="007D1301">
        <w:rPr>
          <w:rFonts w:ascii="Times New Roman" w:hAnsi="Times New Roman" w:cs="Times New Roman"/>
          <w:b/>
          <w:sz w:val="24"/>
          <w:szCs w:val="24"/>
          <w:shd w:val="clear" w:color="auto" w:fill="F2CEED" w:themeFill="accent5" w:themeFillTint="33"/>
        </w:rPr>
        <w:t>Stikla tāfele ar iebūvētu interaktīvo displeju</w:t>
      </w:r>
      <w:r w:rsidR="00F43D03" w:rsidRPr="007D1301">
        <w:rPr>
          <w:rFonts w:ascii="Times New Roman" w:hAnsi="Times New Roman" w:cs="Times New Roman"/>
          <w:sz w:val="24"/>
          <w:szCs w:val="24"/>
        </w:rPr>
        <w:t xml:space="preserve"> – vizuāli uztverama, interaktīva mācību procesa nodrošināšanai izglītojamajiem ar dzirdes traucējumiem alternatīvas komunikācijas procesā.</w:t>
      </w:r>
    </w:p>
    <w:p w14:paraId="21F75731" w14:textId="3F7DBDC4" w:rsidR="00F43D03" w:rsidRPr="007D1301" w:rsidRDefault="00F43D03" w:rsidP="00F43D03">
      <w:pPr>
        <w:textAlignment w:val="baseline"/>
        <w:rPr>
          <w:rFonts w:ascii="Times New Roman" w:eastAsia="Times New Roman" w:hAnsi="Times New Roman" w:cs="Times New Roman"/>
          <w:b/>
          <w:sz w:val="24"/>
          <w:szCs w:val="24"/>
        </w:rPr>
      </w:pPr>
      <w:r w:rsidRPr="007D1301">
        <w:rPr>
          <w:rFonts w:ascii="Times New Roman" w:hAnsi="Times New Roman" w:cs="Times New Roman"/>
          <w:b/>
          <w:sz w:val="24"/>
          <w:szCs w:val="24"/>
        </w:rPr>
        <w:t>Daudzums</w:t>
      </w:r>
      <w:r w:rsidRPr="0055407E">
        <w:rPr>
          <w:rFonts w:ascii="Times New Roman" w:hAnsi="Times New Roman" w:cs="Times New Roman"/>
          <w:b/>
          <w:sz w:val="24"/>
          <w:szCs w:val="24"/>
        </w:rPr>
        <w:t xml:space="preserve">: </w:t>
      </w:r>
      <w:r w:rsidR="003E0C86" w:rsidRPr="0055407E">
        <w:rPr>
          <w:rFonts w:ascii="Times New Roman" w:hAnsi="Times New Roman" w:cs="Times New Roman"/>
          <w:b/>
          <w:sz w:val="24"/>
          <w:szCs w:val="24"/>
        </w:rPr>
        <w:t>1</w:t>
      </w:r>
      <w:r w:rsidRPr="0055407E">
        <w:rPr>
          <w:rFonts w:ascii="Times New Roman" w:hAnsi="Times New Roman" w:cs="Times New Roman"/>
          <w:b/>
          <w:sz w:val="24"/>
          <w:szCs w:val="24"/>
        </w:rPr>
        <w:t xml:space="preserve"> gab.</w:t>
      </w:r>
    </w:p>
    <w:tbl>
      <w:tblPr>
        <w:tblW w:w="10207" w:type="dxa"/>
        <w:tblInd w:w="-431" w:type="dxa"/>
        <w:tblLook w:val="04A0" w:firstRow="1" w:lastRow="0" w:firstColumn="1" w:lastColumn="0" w:noHBand="0" w:noVBand="1"/>
      </w:tblPr>
      <w:tblGrid>
        <w:gridCol w:w="1943"/>
        <w:gridCol w:w="5615"/>
        <w:gridCol w:w="2649"/>
      </w:tblGrid>
      <w:tr w:rsidR="00F43D03" w:rsidRPr="007D1301" w14:paraId="5C02F647" w14:textId="77777777" w:rsidTr="007D38C2">
        <w:tc>
          <w:tcPr>
            <w:tcW w:w="1943" w:type="dxa"/>
            <w:tcBorders>
              <w:top w:val="single" w:sz="4" w:space="0" w:color="000000"/>
              <w:left w:val="single" w:sz="4" w:space="0" w:color="000000"/>
              <w:bottom w:val="single" w:sz="4" w:space="0" w:color="000000"/>
              <w:right w:val="single" w:sz="4" w:space="0" w:color="000000"/>
            </w:tcBorders>
            <w:vAlign w:val="center"/>
          </w:tcPr>
          <w:p w14:paraId="290378FF" w14:textId="77777777" w:rsidR="00F43D03" w:rsidRPr="007D1301" w:rsidRDefault="00F43D03" w:rsidP="00F43D03">
            <w:pPr>
              <w:spacing w:after="0" w:line="240" w:lineRule="auto"/>
              <w:jc w:val="center"/>
              <w:textAlignment w:val="baseline"/>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Funkcionalitāte</w:t>
            </w:r>
          </w:p>
        </w:tc>
        <w:tc>
          <w:tcPr>
            <w:tcW w:w="5615" w:type="dxa"/>
            <w:tcBorders>
              <w:top w:val="single" w:sz="4" w:space="0" w:color="000000"/>
              <w:left w:val="single" w:sz="4" w:space="0" w:color="000000"/>
              <w:bottom w:val="single" w:sz="4" w:space="0" w:color="000000"/>
            </w:tcBorders>
          </w:tcPr>
          <w:p w14:paraId="57105F08" w14:textId="291DCC9D" w:rsidR="00F43D03" w:rsidRPr="007D1301" w:rsidRDefault="00F43D03" w:rsidP="00F43D03">
            <w:pPr>
              <w:spacing w:after="0" w:line="240" w:lineRule="auto"/>
              <w:jc w:val="right"/>
              <w:textAlignment w:val="baseline"/>
              <w:rPr>
                <w:rFonts w:ascii="Times New Roman" w:eastAsia="Times New Roman" w:hAnsi="Times New Roman" w:cs="Times New Roman"/>
                <w:color w:val="000000"/>
                <w:sz w:val="24"/>
                <w:szCs w:val="24"/>
              </w:rPr>
            </w:pPr>
            <w:r w:rsidRPr="007D1301">
              <w:rPr>
                <w:rFonts w:cs="Times New Roman"/>
                <w:b/>
                <w:color w:val="000000"/>
              </w:rPr>
              <w:t>Pasūtītāja minimālā prasība un pieļaujamā novirze</w:t>
            </w:r>
          </w:p>
        </w:tc>
        <w:tc>
          <w:tcPr>
            <w:tcW w:w="2649" w:type="dxa"/>
            <w:tcBorders>
              <w:top w:val="single" w:sz="4" w:space="0" w:color="000000"/>
              <w:left w:val="nil"/>
              <w:bottom w:val="single" w:sz="4" w:space="0" w:color="auto"/>
              <w:right w:val="single" w:sz="4" w:space="0" w:color="000000"/>
            </w:tcBorders>
          </w:tcPr>
          <w:p w14:paraId="2A1AAA46" w14:textId="51F2B790" w:rsidR="00F43D03" w:rsidRPr="007D1301" w:rsidRDefault="00F43D03" w:rsidP="00F43D03">
            <w:pPr>
              <w:spacing w:after="0" w:line="240" w:lineRule="auto"/>
              <w:jc w:val="center"/>
              <w:textAlignment w:val="baseline"/>
              <w:rPr>
                <w:rFonts w:ascii="Times New Roman" w:eastAsia="Times New Roman" w:hAnsi="Times New Roman" w:cs="Times New Roman"/>
                <w:color w:val="000000"/>
                <w:sz w:val="24"/>
                <w:szCs w:val="24"/>
              </w:rPr>
            </w:pPr>
          </w:p>
        </w:tc>
      </w:tr>
      <w:tr w:rsidR="008E2E15" w:rsidRPr="007D1301" w14:paraId="19A35369" w14:textId="77777777" w:rsidTr="00F43D03">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681"/>
        </w:trPr>
        <w:tc>
          <w:tcPr>
            <w:tcW w:w="7558" w:type="dxa"/>
            <w:gridSpan w:val="2"/>
            <w:tcBorders>
              <w:top w:val="single" w:sz="6" w:space="0" w:color="000000" w:themeColor="text1"/>
              <w:left w:val="single" w:sz="6" w:space="0" w:color="000000" w:themeColor="text1"/>
              <w:bottom w:val="single" w:sz="6" w:space="0" w:color="000000" w:themeColor="text1"/>
              <w:right w:val="nil"/>
            </w:tcBorders>
            <w:vAlign w:val="center"/>
            <w:hideMark/>
          </w:tcPr>
          <w:p w14:paraId="78AEDA21" w14:textId="77777777" w:rsidR="008E2E15" w:rsidRPr="007D1301" w:rsidRDefault="008E2E15" w:rsidP="008E2E15">
            <w:pPr>
              <w:spacing w:after="0" w:line="240" w:lineRule="auto"/>
              <w:jc w:val="center"/>
              <w:textAlignment w:val="baseline"/>
              <w:rPr>
                <w:rFonts w:ascii="Times New Roman" w:eastAsia="Times New Roman" w:hAnsi="Times New Roman" w:cs="Times New Roman"/>
                <w:sz w:val="24"/>
                <w:szCs w:val="24"/>
              </w:rPr>
            </w:pPr>
            <w:r w:rsidRPr="007D1301">
              <w:rPr>
                <w:rFonts w:ascii="Times New Roman" w:eastAsia="Times New Roman" w:hAnsi="Times New Roman" w:cs="Times New Roman"/>
                <w:sz w:val="24"/>
                <w:szCs w:val="24"/>
              </w:rPr>
              <w:t>Stikla tāfeles</w:t>
            </w:r>
            <w:r w:rsidRPr="007D1301">
              <w:rPr>
                <w:rFonts w:ascii="Times New Roman" w:eastAsia="Times New Roman" w:hAnsi="Times New Roman" w:cs="Times New Roman"/>
                <w:bCs/>
              </w:rPr>
              <w:t xml:space="preserve"> </w:t>
            </w:r>
            <w:r w:rsidRPr="007D1301">
              <w:rPr>
                <w:rFonts w:ascii="Times New Roman" w:hAnsi="Times New Roman" w:cs="Times New Roman"/>
                <w:bCs/>
                <w:sz w:val="24"/>
                <w:szCs w:val="24"/>
              </w:rPr>
              <w:t>ar iebūvētu interaktīvo displeju</w:t>
            </w:r>
            <w:r w:rsidRPr="007D1301">
              <w:rPr>
                <w:rFonts w:ascii="Times New Roman" w:hAnsi="Times New Roman" w:cs="Times New Roman"/>
                <w:b/>
                <w:sz w:val="24"/>
                <w:szCs w:val="24"/>
              </w:rPr>
              <w:t xml:space="preserve"> </w:t>
            </w:r>
            <w:r w:rsidRPr="007D1301">
              <w:rPr>
                <w:rFonts w:ascii="Times New Roman" w:eastAsia="Times New Roman" w:hAnsi="Times New Roman" w:cs="Times New Roman"/>
                <w:sz w:val="24"/>
                <w:szCs w:val="24"/>
              </w:rPr>
              <w:t>funkcionālās prasības</w:t>
            </w:r>
          </w:p>
        </w:tc>
        <w:tc>
          <w:tcPr>
            <w:tcW w:w="2649" w:type="dxa"/>
            <w:tcBorders>
              <w:top w:val="single" w:sz="4" w:space="0" w:color="auto"/>
              <w:left w:val="nil"/>
              <w:bottom w:val="single" w:sz="4" w:space="0" w:color="auto"/>
              <w:right w:val="single" w:sz="4" w:space="0" w:color="000000"/>
            </w:tcBorders>
            <w:vAlign w:val="center"/>
          </w:tcPr>
          <w:p w14:paraId="66F32A1C" w14:textId="77777777" w:rsidR="008E2E15" w:rsidRPr="007D1301" w:rsidRDefault="008E2E15" w:rsidP="007D38C2">
            <w:pPr>
              <w:spacing w:after="0" w:line="240" w:lineRule="auto"/>
              <w:textAlignment w:val="baseline"/>
              <w:rPr>
                <w:rFonts w:ascii="Times New Roman" w:eastAsia="Times New Roman" w:hAnsi="Times New Roman" w:cs="Times New Roman"/>
                <w:sz w:val="24"/>
                <w:szCs w:val="24"/>
              </w:rPr>
            </w:pPr>
          </w:p>
        </w:tc>
      </w:tr>
      <w:tr w:rsidR="008E2E15" w:rsidRPr="007D1301" w14:paraId="3995825F"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60E70B61" w14:textId="107929D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1.</w:t>
            </w:r>
            <w:r w:rsidR="008E2E15" w:rsidRPr="005148B6">
              <w:rPr>
                <w:rFonts w:ascii="Times New Roman" w:eastAsia="Times New Roman" w:hAnsi="Times New Roman" w:cs="Times New Roman"/>
                <w:color w:val="000000"/>
                <w:sz w:val="24"/>
                <w:szCs w:val="24"/>
              </w:rPr>
              <w:t>Interaktīvais displeja panelis</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26D7F41B"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 paneļa diagonāles izmērs 75 (</w:t>
            </w:r>
            <w:r w:rsidRPr="005148B6">
              <w:rPr>
                <w:rFonts w:ascii="Times New Roman" w:hAnsi="Times New Roman" w:cs="Times New Roman"/>
                <w:color w:val="282829"/>
                <w:sz w:val="24"/>
                <w:szCs w:val="24"/>
                <w:shd w:val="clear" w:color="auto" w:fill="FFFFFF"/>
              </w:rPr>
              <w:t>±</w:t>
            </w:r>
            <w:r w:rsidRPr="005148B6">
              <w:rPr>
                <w:rFonts w:ascii="Times New Roman" w:eastAsia="Times New Roman" w:hAnsi="Times New Roman" w:cs="Times New Roman"/>
                <w:color w:val="000000"/>
                <w:sz w:val="24"/>
                <w:szCs w:val="24"/>
              </w:rPr>
              <w:t>2) collas;</w:t>
            </w:r>
          </w:p>
          <w:p w14:paraId="45BC8A19"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izšķirtspēja 3840 x 2160 ekrāna punkti;</w:t>
            </w:r>
          </w:p>
          <w:p w14:paraId="6D0AB633"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malu attiecība 16:9;</w:t>
            </w:r>
          </w:p>
          <w:p w14:paraId="4EFCA98E" w14:textId="368D6BBE"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spilgtums vismaz 500 </w:t>
            </w:r>
            <w:proofErr w:type="spellStart"/>
            <w:r w:rsidRPr="005148B6">
              <w:rPr>
                <w:rFonts w:ascii="Times New Roman" w:eastAsia="Times New Roman" w:hAnsi="Times New Roman" w:cs="Times New Roman"/>
                <w:color w:val="000000"/>
                <w:sz w:val="24"/>
                <w:szCs w:val="24"/>
              </w:rPr>
              <w:t>Niti</w:t>
            </w:r>
            <w:proofErr w:type="spellEnd"/>
            <w:r w:rsidR="00F072FF" w:rsidRPr="005148B6">
              <w:rPr>
                <w:rFonts w:ascii="Times New Roman" w:eastAsia="Times New Roman" w:hAnsi="Times New Roman" w:cs="Times New Roman"/>
                <w:color w:val="000000"/>
                <w:sz w:val="24"/>
                <w:szCs w:val="24"/>
              </w:rPr>
              <w:t xml:space="preserve">,  aprīkots ar </w:t>
            </w:r>
            <w:r w:rsidR="00F072FF" w:rsidRPr="005148B6">
              <w:rPr>
                <w:rFonts w:ascii="Times New Roman" w:eastAsia="Times New Roman" w:hAnsi="Times New Roman" w:cs="Times New Roman"/>
                <w:sz w:val="24"/>
                <w:szCs w:val="24"/>
              </w:rPr>
              <w:t>apkārtējās vides apgaismojuma sensoru.</w:t>
            </w:r>
          </w:p>
          <w:p w14:paraId="4E017D22"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skata leņķis vismaz 178°;</w:t>
            </w:r>
          </w:p>
          <w:p w14:paraId="2A2A654F" w14:textId="18F50087" w:rsidR="008E2E15" w:rsidRPr="005148B6" w:rsidRDefault="008E2E15" w:rsidP="005805FE">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displeja attēlu veidojošā matrica un priekšējais aizsargstikls ir pilnībā pieguļoši izmantojot </w:t>
            </w:r>
            <w:proofErr w:type="spellStart"/>
            <w:r w:rsidRPr="005148B6">
              <w:rPr>
                <w:rFonts w:ascii="Times New Roman" w:eastAsia="Times New Roman" w:hAnsi="Times New Roman" w:cs="Times New Roman"/>
                <w:color w:val="000000"/>
                <w:sz w:val="24"/>
                <w:szCs w:val="24"/>
              </w:rPr>
              <w:t>Optical</w:t>
            </w:r>
            <w:proofErr w:type="spellEnd"/>
            <w:r w:rsidRPr="005148B6">
              <w:rPr>
                <w:rFonts w:ascii="Times New Roman" w:eastAsia="Times New Roman" w:hAnsi="Times New Roman" w:cs="Times New Roman"/>
                <w:color w:val="000000"/>
                <w:sz w:val="24"/>
                <w:szCs w:val="24"/>
              </w:rPr>
              <w:t xml:space="preserve"> </w:t>
            </w:r>
            <w:proofErr w:type="spellStart"/>
            <w:r w:rsidRPr="005148B6">
              <w:rPr>
                <w:rFonts w:ascii="Times New Roman" w:eastAsia="Times New Roman" w:hAnsi="Times New Roman" w:cs="Times New Roman"/>
                <w:color w:val="000000"/>
                <w:sz w:val="24"/>
                <w:szCs w:val="24"/>
              </w:rPr>
              <w:t>Bonding</w:t>
            </w:r>
            <w:proofErr w:type="spellEnd"/>
            <w:r w:rsidRPr="005148B6">
              <w:rPr>
                <w:rFonts w:ascii="Times New Roman" w:eastAsia="Times New Roman" w:hAnsi="Times New Roman" w:cs="Times New Roman"/>
                <w:color w:val="000000"/>
                <w:sz w:val="24"/>
                <w:szCs w:val="24"/>
              </w:rPr>
              <w:t xml:space="preserve"> vai ekvivalentu tehnoloģiju, </w:t>
            </w:r>
            <w:r w:rsidR="005805FE" w:rsidRPr="005148B6">
              <w:rPr>
                <w:rFonts w:ascii="Times New Roman" w:eastAsia="Times New Roman" w:hAnsi="Times New Roman" w:cs="Times New Roman"/>
                <w:color w:val="000000"/>
                <w:sz w:val="24"/>
                <w:szCs w:val="24"/>
              </w:rPr>
              <w:t xml:space="preserve"> kas nodrošina līdzvērtīgu attēla kvalitāti, pieskāriena precizitāti un lietošanas ērtumu</w:t>
            </w:r>
            <w:r w:rsidR="00C159E2" w:rsidRPr="005148B6">
              <w:rPr>
                <w:rFonts w:ascii="Times New Roman" w:eastAsia="Times New Roman" w:hAnsi="Times New Roman" w:cs="Times New Roman"/>
                <w:color w:val="000000"/>
                <w:sz w:val="24"/>
                <w:szCs w:val="24"/>
              </w:rPr>
              <w:t>;</w:t>
            </w:r>
            <w:r w:rsidRPr="005148B6">
              <w:rPr>
                <w:rFonts w:ascii="Times New Roman" w:eastAsia="Times New Roman" w:hAnsi="Times New Roman" w:cs="Times New Roman"/>
                <w:color w:val="000000"/>
                <w:sz w:val="24"/>
                <w:szCs w:val="24"/>
              </w:rPr>
              <w:t xml:space="preserve"> </w:t>
            </w:r>
          </w:p>
          <w:p w14:paraId="377D4704"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 paneļa darba mūžs vismaz 50 000 stundas;</w:t>
            </w:r>
          </w:p>
          <w:p w14:paraId="5C1A2A96" w14:textId="77777777" w:rsidR="008E2E15" w:rsidRPr="005148B6" w:rsidRDefault="008E2E15" w:rsidP="008E2E15">
            <w:pPr>
              <w:numPr>
                <w:ilvl w:val="0"/>
                <w:numId w:val="69"/>
              </w:numPr>
              <w:tabs>
                <w:tab w:val="clear" w:pos="720"/>
              </w:tabs>
              <w:spacing w:after="0" w:line="240" w:lineRule="auto"/>
              <w:ind w:left="261" w:hanging="261"/>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lastRenderedPageBreak/>
              <w:t xml:space="preserve">displeja paneli aizsargā rūdīts aizsargstikls ar </w:t>
            </w:r>
            <w:proofErr w:type="spellStart"/>
            <w:r w:rsidRPr="005148B6">
              <w:rPr>
                <w:rFonts w:ascii="Times New Roman" w:eastAsia="Times New Roman" w:hAnsi="Times New Roman" w:cs="Times New Roman"/>
                <w:color w:val="000000"/>
                <w:sz w:val="24"/>
                <w:szCs w:val="24"/>
              </w:rPr>
              <w:t>pretatspīduma</w:t>
            </w:r>
            <w:proofErr w:type="spellEnd"/>
            <w:r w:rsidRPr="005148B6">
              <w:rPr>
                <w:rFonts w:ascii="Times New Roman" w:eastAsia="Times New Roman" w:hAnsi="Times New Roman" w:cs="Times New Roman"/>
                <w:color w:val="000000"/>
                <w:sz w:val="24"/>
                <w:szCs w:val="24"/>
              </w:rPr>
              <w:t xml:space="preserve"> virsmas apstrādi un skrāpējumu noturību vismaz atbilstoši </w:t>
            </w:r>
            <w:proofErr w:type="spellStart"/>
            <w:r w:rsidRPr="005148B6">
              <w:rPr>
                <w:rFonts w:ascii="Times New Roman" w:eastAsia="Times New Roman" w:hAnsi="Times New Roman" w:cs="Times New Roman"/>
                <w:color w:val="000000"/>
                <w:sz w:val="24"/>
                <w:szCs w:val="24"/>
              </w:rPr>
              <w:t>Mosa</w:t>
            </w:r>
            <w:proofErr w:type="spellEnd"/>
            <w:r w:rsidRPr="005148B6">
              <w:rPr>
                <w:rFonts w:ascii="Times New Roman" w:eastAsia="Times New Roman" w:hAnsi="Times New Roman" w:cs="Times New Roman"/>
                <w:color w:val="000000"/>
                <w:sz w:val="24"/>
                <w:szCs w:val="24"/>
              </w:rPr>
              <w:t xml:space="preserve"> 7 skalai;</w:t>
            </w:r>
          </w:p>
          <w:p w14:paraId="645F7C4B" w14:textId="77777777" w:rsidR="003E0C86" w:rsidRPr="0055407E" w:rsidRDefault="003E0C86" w:rsidP="00667D6A">
            <w:pPr>
              <w:pStyle w:val="Sarakstarindkopa"/>
              <w:numPr>
                <w:ilvl w:val="0"/>
                <w:numId w:val="69"/>
              </w:numPr>
              <w:tabs>
                <w:tab w:val="clear" w:pos="720"/>
                <w:tab w:val="num" w:pos="508"/>
              </w:tabs>
              <w:ind w:left="0" w:firstLine="0"/>
              <w:rPr>
                <w:rFonts w:ascii="Times New Roman" w:eastAsia="Times New Roman" w:hAnsi="Times New Roman" w:cs="Times New Roman"/>
                <w:color w:val="000000"/>
                <w:sz w:val="24"/>
                <w:szCs w:val="24"/>
              </w:rPr>
            </w:pPr>
            <w:r w:rsidRPr="0055407E">
              <w:rPr>
                <w:rFonts w:ascii="Times New Roman" w:eastAsia="Times New Roman" w:hAnsi="Times New Roman" w:cs="Times New Roman"/>
                <w:color w:val="000000"/>
                <w:sz w:val="24"/>
                <w:szCs w:val="24"/>
              </w:rPr>
              <w:t>iespēja izmantot parasto krītu, šķidro krītu un stikla marķieri vai ekvivalentus rakstāmrīkus uz visas virsmas;</w:t>
            </w:r>
          </w:p>
          <w:p w14:paraId="72E096EE" w14:textId="04A5B6B9" w:rsidR="008E2E15" w:rsidRPr="003E0C86" w:rsidRDefault="003E0C86" w:rsidP="00667D6A">
            <w:pPr>
              <w:pStyle w:val="Sarakstarindkopa"/>
              <w:numPr>
                <w:ilvl w:val="0"/>
                <w:numId w:val="69"/>
              </w:numPr>
              <w:tabs>
                <w:tab w:val="clear" w:pos="720"/>
                <w:tab w:val="num" w:pos="366"/>
              </w:tabs>
              <w:ind w:left="82" w:firstLine="0"/>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 </w:t>
            </w:r>
            <w:r w:rsidRPr="005148B6">
              <w:rPr>
                <w:rFonts w:ascii="Times New Roman" w:eastAsia="Times New Roman" w:hAnsi="Times New Roman" w:cs="Times New Roman"/>
                <w:color w:val="000000"/>
                <w:sz w:val="24"/>
                <w:szCs w:val="24"/>
              </w:rPr>
              <w:t>iebūvēti skaļruņi ar jaudu vismaz 15W x 2. </w:t>
            </w:r>
          </w:p>
          <w:p w14:paraId="09FC92B9" w14:textId="0BC6C9B8" w:rsidR="008E2E15" w:rsidRPr="005148B6" w:rsidRDefault="008E2E15" w:rsidP="003E0C86">
            <w:pPr>
              <w:spacing w:after="0" w:line="240" w:lineRule="auto"/>
              <w:ind w:left="261"/>
              <w:textAlignment w:val="baseline"/>
              <w:rPr>
                <w:rFonts w:ascii="Times New Roman" w:eastAsia="Times New Roman" w:hAnsi="Times New Roman" w:cs="Times New Roman"/>
                <w:color w:val="000000"/>
                <w:sz w:val="24"/>
                <w:szCs w:val="24"/>
              </w:rPr>
            </w:pPr>
          </w:p>
        </w:tc>
      </w:tr>
      <w:tr w:rsidR="008E2E15" w:rsidRPr="007D1301" w14:paraId="657DDA21"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37B75512" w14:textId="2A3A8E9B" w:rsidR="008E2E15" w:rsidRPr="005148B6" w:rsidRDefault="00F43D03" w:rsidP="00F43D03">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lastRenderedPageBreak/>
              <w:t>2.</w:t>
            </w:r>
            <w:r w:rsidR="008E2E15" w:rsidRPr="005148B6">
              <w:rPr>
                <w:rFonts w:ascii="Times New Roman" w:eastAsia="Times New Roman" w:hAnsi="Times New Roman" w:cs="Times New Roman"/>
                <w:color w:val="000000"/>
                <w:sz w:val="24"/>
                <w:szCs w:val="24"/>
              </w:rPr>
              <w:t>Operētājsistēma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38F24A6" w14:textId="0F1BFFF7" w:rsidR="008E2E15" w:rsidRPr="005148B6" w:rsidRDefault="00F66947" w:rsidP="00F66947">
            <w:pPr>
              <w:spacing w:after="0" w:line="240" w:lineRule="auto"/>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Displejam ir iebūvēta pēdējā aktuālā</w:t>
            </w:r>
            <w:r w:rsidRPr="005148B6">
              <w:rPr>
                <w:rFonts w:ascii="Times New Roman" w:eastAsia="Times New Roman" w:hAnsi="Times New Roman" w:cs="Times New Roman"/>
                <w:color w:val="000000"/>
                <w:sz w:val="24"/>
              </w:rPr>
              <w:t xml:space="preserve"> </w:t>
            </w:r>
            <w:proofErr w:type="spellStart"/>
            <w:r w:rsidRPr="005148B6">
              <w:rPr>
                <w:rFonts w:ascii="Times New Roman" w:eastAsia="Times New Roman" w:hAnsi="Times New Roman" w:cs="Times New Roman"/>
                <w:color w:val="000000"/>
                <w:sz w:val="24"/>
                <w:szCs w:val="24"/>
              </w:rPr>
              <w:t>Android</w:t>
            </w:r>
            <w:proofErr w:type="spellEnd"/>
            <w:r w:rsidRPr="005148B6">
              <w:rPr>
                <w:rFonts w:ascii="Times New Roman" w:eastAsia="Times New Roman" w:hAnsi="Times New Roman" w:cs="Times New Roman"/>
                <w:color w:val="000000"/>
                <w:sz w:val="24"/>
                <w:szCs w:val="24"/>
              </w:rPr>
              <w:t xml:space="preserve"> versijas operētājsistēma,  ar sistēmas operatīvo atmiņu vismaz DDR4 8GB un pastāvīgo iebūvēto atmiņu vismaz 64 GB</w:t>
            </w:r>
            <w:r w:rsidRPr="005148B6">
              <w:rPr>
                <w:rFonts w:ascii="Times New Roman" w:eastAsia="Times New Roman" w:hAnsi="Times New Roman" w:cs="Times New Roman"/>
                <w:color w:val="000000"/>
                <w:sz w:val="24"/>
              </w:rPr>
              <w:t>, paredzot iespēju nepieciešamības gadījumā paplašināt lietotājam pieejamo datu glabāšanas apjomu.</w:t>
            </w:r>
          </w:p>
        </w:tc>
      </w:tr>
      <w:tr w:rsidR="008E2E15" w:rsidRPr="007D1301" w14:paraId="0DA118F3"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28261E6C" w14:textId="2299F7A8"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3.</w:t>
            </w:r>
            <w:r w:rsidR="008E2E15" w:rsidRPr="005148B6">
              <w:rPr>
                <w:rFonts w:ascii="Times New Roman" w:eastAsia="Times New Roman" w:hAnsi="Times New Roman" w:cs="Times New Roman"/>
                <w:color w:val="000000"/>
                <w:sz w:val="24"/>
                <w:szCs w:val="24"/>
              </w:rPr>
              <w:t>Tīkla savienojumi</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EE04AC4" w14:textId="40376D03" w:rsidR="008E2E15" w:rsidRPr="005148B6" w:rsidRDefault="0018099E" w:rsidP="007D38C2">
            <w:pPr>
              <w:spacing w:after="0" w:line="240" w:lineRule="auto"/>
              <w:rPr>
                <w:rFonts w:ascii="Times New Roman" w:eastAsia="Times New Roman" w:hAnsi="Times New Roman" w:cs="Times New Roman"/>
                <w:color w:val="000000"/>
                <w:sz w:val="24"/>
                <w:szCs w:val="24"/>
              </w:rPr>
            </w:pPr>
            <w:r w:rsidRPr="005148B6">
              <w:rPr>
                <w:rFonts w:ascii="Times New Roman" w:eastAsia="Times New Roman" w:hAnsi="Times New Roman" w:cs="Times New Roman"/>
                <w:sz w:val="24"/>
                <w:szCs w:val="24"/>
              </w:rPr>
              <w:t xml:space="preserve">Iebūvēts tīkla adapteris, kas nodrošina vismaz </w:t>
            </w:r>
            <w:proofErr w:type="spellStart"/>
            <w:r w:rsidRPr="005148B6">
              <w:rPr>
                <w:rFonts w:ascii="Times New Roman" w:eastAsia="Times New Roman" w:hAnsi="Times New Roman" w:cs="Times New Roman"/>
                <w:sz w:val="24"/>
                <w:szCs w:val="24"/>
              </w:rPr>
              <w:t>Ethernet</w:t>
            </w:r>
            <w:proofErr w:type="spellEnd"/>
            <w:r w:rsidRPr="005148B6">
              <w:rPr>
                <w:rFonts w:ascii="Times New Roman" w:eastAsia="Times New Roman" w:hAnsi="Times New Roman" w:cs="Times New Roman"/>
                <w:sz w:val="24"/>
                <w:szCs w:val="24"/>
              </w:rPr>
              <w:t xml:space="preserve">: 1000 </w:t>
            </w:r>
            <w:proofErr w:type="spellStart"/>
            <w:r w:rsidRPr="005148B6">
              <w:rPr>
                <w:rFonts w:ascii="Times New Roman" w:eastAsia="Times New Roman" w:hAnsi="Times New Roman" w:cs="Times New Roman"/>
                <w:sz w:val="24"/>
                <w:szCs w:val="24"/>
              </w:rPr>
              <w:t>Mbps</w:t>
            </w:r>
            <w:proofErr w:type="spellEnd"/>
            <w:r w:rsidRPr="005148B6">
              <w:rPr>
                <w:rFonts w:ascii="Times New Roman" w:eastAsia="Times New Roman" w:hAnsi="Times New Roman" w:cs="Times New Roman"/>
                <w:sz w:val="24"/>
                <w:szCs w:val="24"/>
              </w:rPr>
              <w:t xml:space="preserve">, </w:t>
            </w:r>
            <w:proofErr w:type="spellStart"/>
            <w:r w:rsidRPr="005148B6">
              <w:rPr>
                <w:rFonts w:ascii="Times New Roman" w:eastAsia="Times New Roman" w:hAnsi="Times New Roman" w:cs="Times New Roman"/>
                <w:sz w:val="24"/>
                <w:szCs w:val="24"/>
              </w:rPr>
              <w:t>WiFi</w:t>
            </w:r>
            <w:proofErr w:type="spellEnd"/>
            <w:r w:rsidRPr="005148B6">
              <w:rPr>
                <w:rFonts w:ascii="Times New Roman" w:eastAsia="Times New Roman" w:hAnsi="Times New Roman" w:cs="Times New Roman"/>
                <w:sz w:val="24"/>
                <w:szCs w:val="24"/>
              </w:rPr>
              <w:t>: IEEE 802.11a/b/g/n/</w:t>
            </w:r>
            <w:proofErr w:type="spellStart"/>
            <w:r w:rsidRPr="005148B6">
              <w:rPr>
                <w:rFonts w:ascii="Times New Roman" w:eastAsia="Times New Roman" w:hAnsi="Times New Roman" w:cs="Times New Roman"/>
                <w:sz w:val="24"/>
                <w:szCs w:val="24"/>
              </w:rPr>
              <w:t>ac</w:t>
            </w:r>
            <w:proofErr w:type="spellEnd"/>
            <w:r w:rsidRPr="005148B6">
              <w:rPr>
                <w:rFonts w:ascii="Times New Roman" w:eastAsia="Times New Roman" w:hAnsi="Times New Roman" w:cs="Times New Roman"/>
                <w:sz w:val="24"/>
                <w:szCs w:val="24"/>
              </w:rPr>
              <w:t xml:space="preserve"> (2.4GHz+5GHz) un </w:t>
            </w:r>
            <w:proofErr w:type="spellStart"/>
            <w:r w:rsidRPr="005148B6">
              <w:rPr>
                <w:rFonts w:ascii="Times New Roman" w:eastAsia="Times New Roman" w:hAnsi="Times New Roman" w:cs="Times New Roman"/>
                <w:sz w:val="24"/>
                <w:szCs w:val="24"/>
              </w:rPr>
              <w:t>Bluetooth</w:t>
            </w:r>
            <w:proofErr w:type="spellEnd"/>
            <w:r w:rsidRPr="005148B6">
              <w:rPr>
                <w:rFonts w:ascii="Times New Roman" w:eastAsia="Times New Roman" w:hAnsi="Times New Roman" w:cs="Times New Roman"/>
                <w:sz w:val="24"/>
                <w:szCs w:val="24"/>
              </w:rPr>
              <w:t xml:space="preserve"> savienojumus vai citu tehnoloģiskos risinājumus, kas ļauj sasniegt atbilstošo funkcionalitāti.</w:t>
            </w:r>
          </w:p>
        </w:tc>
      </w:tr>
      <w:tr w:rsidR="008E2E15" w:rsidRPr="007D1301" w14:paraId="48082138"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7846CA49" w14:textId="3A37AFA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4.</w:t>
            </w:r>
            <w:r w:rsidR="008E2E15" w:rsidRPr="005148B6">
              <w:rPr>
                <w:rFonts w:ascii="Times New Roman" w:eastAsia="Times New Roman" w:hAnsi="Times New Roman" w:cs="Times New Roman"/>
                <w:color w:val="000000"/>
                <w:sz w:val="24"/>
                <w:szCs w:val="24"/>
              </w:rPr>
              <w:t>Pieslēgumi</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692B9536" w14:textId="2BA37096" w:rsidR="008E2E15" w:rsidRPr="005148B6" w:rsidRDefault="008E2E15" w:rsidP="007D38C2">
            <w:pPr>
              <w:spacing w:after="0" w:line="240" w:lineRule="auto"/>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Ieejas porti:. HDMI 2.0, DP, RJ45,. USB-A3.0,. USB-</w:t>
            </w:r>
            <w:proofErr w:type="spellStart"/>
            <w:r w:rsidRPr="005148B6">
              <w:rPr>
                <w:rFonts w:ascii="Times New Roman" w:eastAsia="Times New Roman" w:hAnsi="Times New Roman" w:cs="Times New Roman"/>
                <w:color w:val="000000"/>
                <w:sz w:val="24"/>
                <w:szCs w:val="24"/>
              </w:rPr>
              <w:t>Touch</w:t>
            </w:r>
            <w:proofErr w:type="spellEnd"/>
            <w:r w:rsidRPr="005148B6">
              <w:rPr>
                <w:rFonts w:ascii="Times New Roman" w:eastAsia="Times New Roman" w:hAnsi="Times New Roman" w:cs="Times New Roman"/>
                <w:color w:val="000000"/>
                <w:sz w:val="24"/>
                <w:szCs w:val="24"/>
              </w:rPr>
              <w:t xml:space="preserve">, </w:t>
            </w:r>
            <w:r w:rsidR="0088477F" w:rsidRPr="005148B6">
              <w:rPr>
                <w:rFonts w:ascii="Times New Roman" w:eastAsia="Times New Roman" w:hAnsi="Times New Roman" w:cs="Times New Roman"/>
                <w:sz w:val="24"/>
                <w:szCs w:val="24"/>
              </w:rPr>
              <w:t xml:space="preserve">USB </w:t>
            </w:r>
            <w:proofErr w:type="spellStart"/>
            <w:r w:rsidR="0088477F" w:rsidRPr="005148B6">
              <w:rPr>
                <w:rFonts w:ascii="Times New Roman" w:eastAsia="Times New Roman" w:hAnsi="Times New Roman" w:cs="Times New Roman"/>
                <w:sz w:val="24"/>
                <w:szCs w:val="24"/>
              </w:rPr>
              <w:t>Type</w:t>
            </w:r>
            <w:proofErr w:type="spellEnd"/>
            <w:r w:rsidR="0088477F" w:rsidRPr="005148B6">
              <w:rPr>
                <w:rFonts w:ascii="Times New Roman" w:eastAsia="Times New Roman" w:hAnsi="Times New Roman" w:cs="Times New Roman"/>
                <w:sz w:val="24"/>
                <w:szCs w:val="24"/>
              </w:rPr>
              <w:t xml:space="preserve">-C </w:t>
            </w:r>
            <w:proofErr w:type="spellStart"/>
            <w:r w:rsidR="0088477F" w:rsidRPr="005148B6">
              <w:rPr>
                <w:rFonts w:ascii="Times New Roman" w:eastAsia="Times New Roman" w:hAnsi="Times New Roman" w:cs="Times New Roman"/>
                <w:sz w:val="24"/>
                <w:szCs w:val="24"/>
              </w:rPr>
              <w:t>pieslēgums</w:t>
            </w:r>
            <w:proofErr w:type="spellEnd"/>
            <w:r w:rsidR="0088477F" w:rsidRPr="005148B6">
              <w:rPr>
                <w:rFonts w:ascii="Times New Roman" w:eastAsia="Times New Roman" w:hAnsi="Times New Roman" w:cs="Times New Roman"/>
                <w:sz w:val="24"/>
                <w:szCs w:val="24"/>
              </w:rPr>
              <w:t xml:space="preserve"> , nodrošinot pieslēgtās ierīces uzlādi ar jaudu vismaz 65 W (USB </w:t>
            </w:r>
            <w:proofErr w:type="spellStart"/>
            <w:r w:rsidR="0088477F" w:rsidRPr="005148B6">
              <w:rPr>
                <w:rFonts w:ascii="Times New Roman" w:eastAsia="Times New Roman" w:hAnsi="Times New Roman" w:cs="Times New Roman"/>
                <w:sz w:val="24"/>
                <w:szCs w:val="24"/>
              </w:rPr>
              <w:t>Power</w:t>
            </w:r>
            <w:proofErr w:type="spellEnd"/>
            <w:r w:rsidR="0088477F" w:rsidRPr="005148B6">
              <w:rPr>
                <w:rFonts w:ascii="Times New Roman" w:eastAsia="Times New Roman" w:hAnsi="Times New Roman" w:cs="Times New Roman"/>
                <w:sz w:val="24"/>
                <w:szCs w:val="24"/>
              </w:rPr>
              <w:t xml:space="preserve"> </w:t>
            </w:r>
            <w:proofErr w:type="spellStart"/>
            <w:r w:rsidR="0088477F" w:rsidRPr="005148B6">
              <w:rPr>
                <w:rFonts w:ascii="Times New Roman" w:eastAsia="Times New Roman" w:hAnsi="Times New Roman" w:cs="Times New Roman"/>
                <w:sz w:val="24"/>
                <w:szCs w:val="24"/>
              </w:rPr>
              <w:t>Delivery</w:t>
            </w:r>
            <w:proofErr w:type="spellEnd"/>
            <w:r w:rsidR="0088477F" w:rsidRPr="005148B6">
              <w:rPr>
                <w:rFonts w:ascii="Times New Roman" w:eastAsia="Times New Roman" w:hAnsi="Times New Roman" w:cs="Times New Roman"/>
                <w:sz w:val="24"/>
                <w:szCs w:val="24"/>
              </w:rPr>
              <w:t>)</w:t>
            </w:r>
            <w:r w:rsidR="00F072FF" w:rsidRPr="005148B6">
              <w:rPr>
                <w:rFonts w:ascii="Times New Roman" w:eastAsia="Times New Roman" w:hAnsi="Times New Roman" w:cs="Times New Roman"/>
                <w:sz w:val="24"/>
                <w:szCs w:val="24"/>
              </w:rPr>
              <w:t xml:space="preserve"> </w:t>
            </w:r>
            <w:r w:rsidRPr="005148B6">
              <w:rPr>
                <w:rFonts w:ascii="Times New Roman" w:eastAsia="Times New Roman" w:hAnsi="Times New Roman" w:cs="Times New Roman"/>
                <w:color w:val="000000"/>
                <w:sz w:val="24"/>
                <w:szCs w:val="24"/>
              </w:rPr>
              <w:t xml:space="preserve">skaņas, pieskāriena un 4K@60Hz izšķirtspējas attēla pārraidei pa vienu kabeli, </w:t>
            </w:r>
            <w:r w:rsidR="00F072FF" w:rsidRPr="005148B6">
              <w:rPr>
                <w:rFonts w:ascii="Times New Roman" w:eastAsia="Times New Roman" w:hAnsi="Times New Roman" w:cs="Times New Roman"/>
                <w:color w:val="000000"/>
                <w:sz w:val="24"/>
              </w:rPr>
              <w:t xml:space="preserve">vienlaikus nodrošinot barošanu un uzlādi. </w:t>
            </w:r>
            <w:r w:rsidRPr="005148B6">
              <w:rPr>
                <w:rFonts w:ascii="Times New Roman" w:eastAsia="Times New Roman" w:hAnsi="Times New Roman" w:cs="Times New Roman"/>
                <w:color w:val="000000"/>
                <w:sz w:val="24"/>
                <w:szCs w:val="24"/>
              </w:rPr>
              <w:t>Audio ieeja.</w:t>
            </w:r>
          </w:p>
        </w:tc>
      </w:tr>
      <w:tr w:rsidR="008E2E15" w:rsidRPr="007D1301" w14:paraId="4943EEA7"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7AEF2AB2" w14:textId="127CFA7D"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5.</w:t>
            </w:r>
            <w:r w:rsidR="008E2E15" w:rsidRPr="005148B6">
              <w:rPr>
                <w:rFonts w:ascii="Times New Roman" w:eastAsia="Times New Roman" w:hAnsi="Times New Roman" w:cs="Times New Roman"/>
                <w:color w:val="000000"/>
                <w:sz w:val="24"/>
                <w:szCs w:val="24"/>
              </w:rPr>
              <w:t>Skārienjūtība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48E9B7FB" w14:textId="389ADDC3" w:rsidR="008E2E15" w:rsidRPr="005148B6" w:rsidRDefault="008E2E15" w:rsidP="007D38C2">
            <w:pPr>
              <w:spacing w:after="0" w:line="240" w:lineRule="auto"/>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Interaktīvais displejs nodrošina vismaz 20 pieskāriena punktu atbalstu.</w:t>
            </w:r>
          </w:p>
        </w:tc>
      </w:tr>
      <w:tr w:rsidR="008E2E15" w:rsidRPr="007D1301" w14:paraId="426A706A"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4E2747AC" w14:textId="6FFEC65B" w:rsidR="008E2E15" w:rsidRPr="005148B6" w:rsidRDefault="00F43D03" w:rsidP="007D38C2">
            <w:pPr>
              <w:spacing w:after="0" w:line="240" w:lineRule="auto"/>
              <w:rPr>
                <w:rFonts w:ascii="Times New Roman" w:eastAsia="Times New Roman" w:hAnsi="Times New Roman" w:cs="Times New Roman"/>
                <w:sz w:val="24"/>
                <w:szCs w:val="24"/>
              </w:rPr>
            </w:pPr>
            <w:r w:rsidRPr="005148B6">
              <w:rPr>
                <w:rFonts w:ascii="Times New Roman" w:eastAsia="Times New Roman" w:hAnsi="Times New Roman" w:cs="Times New Roman"/>
                <w:color w:val="000000"/>
                <w:sz w:val="24"/>
                <w:szCs w:val="24"/>
              </w:rPr>
              <w:t>6.</w:t>
            </w:r>
            <w:r w:rsidR="008E2E15" w:rsidRPr="005148B6">
              <w:rPr>
                <w:rFonts w:ascii="Times New Roman" w:eastAsia="Times New Roman" w:hAnsi="Times New Roman" w:cs="Times New Roman"/>
                <w:color w:val="000000"/>
                <w:sz w:val="24"/>
                <w:szCs w:val="24"/>
              </w:rPr>
              <w:t>Komplektā</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551A7BDA"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Sienas stiprinājums tāfelei ar atbilstošu izmēru un svara nestspēju;</w:t>
            </w:r>
          </w:p>
          <w:p w14:paraId="740E3A40" w14:textId="632F7A73"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vismaz </w:t>
            </w:r>
            <w:r w:rsidR="0088477F" w:rsidRPr="005148B6">
              <w:rPr>
                <w:rFonts w:ascii="Times New Roman" w:eastAsia="Times New Roman" w:hAnsi="Times New Roman" w:cs="Times New Roman"/>
                <w:color w:val="000000"/>
                <w:sz w:val="24"/>
                <w:szCs w:val="24"/>
              </w:rPr>
              <w:t xml:space="preserve">2 </w:t>
            </w:r>
            <w:r w:rsidRPr="005148B6">
              <w:rPr>
                <w:rFonts w:ascii="Times New Roman" w:eastAsia="Times New Roman" w:hAnsi="Times New Roman" w:cs="Times New Roman"/>
                <w:color w:val="000000"/>
                <w:sz w:val="24"/>
                <w:szCs w:val="24"/>
              </w:rPr>
              <w:t>gab. interaktīv</w:t>
            </w:r>
            <w:r w:rsidR="0088477F" w:rsidRPr="005148B6">
              <w:rPr>
                <w:rFonts w:ascii="Times New Roman" w:eastAsia="Times New Roman" w:hAnsi="Times New Roman" w:cs="Times New Roman"/>
                <w:color w:val="000000"/>
                <w:sz w:val="24"/>
                <w:szCs w:val="24"/>
              </w:rPr>
              <w:t>ie</w:t>
            </w:r>
            <w:r w:rsidRPr="005148B6">
              <w:rPr>
                <w:rFonts w:ascii="Times New Roman" w:eastAsia="Times New Roman" w:hAnsi="Times New Roman" w:cs="Times New Roman"/>
                <w:color w:val="000000"/>
                <w:sz w:val="24"/>
                <w:szCs w:val="24"/>
              </w:rPr>
              <w:t xml:space="preserve"> rakstāmrīk</w:t>
            </w:r>
            <w:r w:rsidR="0088477F" w:rsidRPr="005148B6">
              <w:rPr>
                <w:rFonts w:ascii="Times New Roman" w:eastAsia="Times New Roman" w:hAnsi="Times New Roman" w:cs="Times New Roman"/>
                <w:color w:val="000000"/>
                <w:sz w:val="24"/>
                <w:szCs w:val="24"/>
              </w:rPr>
              <w:t>i</w:t>
            </w:r>
            <w:r w:rsidRPr="005148B6">
              <w:rPr>
                <w:rFonts w:ascii="Times New Roman" w:eastAsia="Times New Roman" w:hAnsi="Times New Roman" w:cs="Times New Roman"/>
                <w:color w:val="000000"/>
                <w:sz w:val="24"/>
                <w:szCs w:val="24"/>
              </w:rPr>
              <w:t>;</w:t>
            </w:r>
          </w:p>
          <w:p w14:paraId="60DDA435"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HDMI un USB kabeļi 5m garumā un elektrības </w:t>
            </w:r>
            <w:proofErr w:type="spellStart"/>
            <w:r w:rsidRPr="005148B6">
              <w:rPr>
                <w:rFonts w:ascii="Times New Roman" w:eastAsia="Times New Roman" w:hAnsi="Times New Roman" w:cs="Times New Roman"/>
                <w:color w:val="000000"/>
                <w:sz w:val="24"/>
                <w:szCs w:val="24"/>
              </w:rPr>
              <w:t>pieslēguma</w:t>
            </w:r>
            <w:proofErr w:type="spellEnd"/>
            <w:r w:rsidRPr="005148B6">
              <w:rPr>
                <w:rFonts w:ascii="Times New Roman" w:eastAsia="Times New Roman" w:hAnsi="Times New Roman" w:cs="Times New Roman"/>
                <w:color w:val="000000"/>
                <w:sz w:val="24"/>
                <w:szCs w:val="24"/>
              </w:rPr>
              <w:t xml:space="preserve"> kabelis; </w:t>
            </w:r>
          </w:p>
          <w:p w14:paraId="31F161F1"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vismaz viena tālvadības pults;</w:t>
            </w:r>
          </w:p>
          <w:p w14:paraId="1447287B" w14:textId="77777777" w:rsidR="008E2E15" w:rsidRPr="005148B6" w:rsidRDefault="008E2E15" w:rsidP="008E2E15">
            <w:pPr>
              <w:numPr>
                <w:ilvl w:val="0"/>
                <w:numId w:val="70"/>
              </w:numPr>
              <w:tabs>
                <w:tab w:val="clear" w:pos="720"/>
              </w:tabs>
              <w:spacing w:after="0" w:line="240" w:lineRule="auto"/>
              <w:ind w:left="261" w:hanging="284"/>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vismaz viena šķidrā krīta </w:t>
            </w:r>
            <w:proofErr w:type="spellStart"/>
            <w:r w:rsidRPr="005148B6">
              <w:rPr>
                <w:rFonts w:ascii="Times New Roman" w:eastAsia="Times New Roman" w:hAnsi="Times New Roman" w:cs="Times New Roman"/>
                <w:color w:val="000000"/>
                <w:sz w:val="24"/>
                <w:szCs w:val="24"/>
              </w:rPr>
              <w:t>uzpildes</w:t>
            </w:r>
            <w:proofErr w:type="spellEnd"/>
            <w:r w:rsidRPr="005148B6">
              <w:rPr>
                <w:rFonts w:ascii="Times New Roman" w:eastAsia="Times New Roman" w:hAnsi="Times New Roman" w:cs="Times New Roman"/>
                <w:color w:val="000000"/>
                <w:sz w:val="24"/>
                <w:szCs w:val="24"/>
              </w:rPr>
              <w:t xml:space="preserve"> pudelīte baltā krāsā ar 100 ml šķidrā krīta, un vismaz diviem uzpildāmiem šķidrā krīta rakstāmrīkiem;</w:t>
            </w:r>
          </w:p>
          <w:p w14:paraId="5A030F2F" w14:textId="643D53E1" w:rsidR="0088477F" w:rsidRPr="005148B6" w:rsidRDefault="008E2E15" w:rsidP="00CF6E40">
            <w:pPr>
              <w:numPr>
                <w:ilvl w:val="0"/>
                <w:numId w:val="70"/>
              </w:numPr>
              <w:tabs>
                <w:tab w:val="clear" w:pos="720"/>
              </w:tabs>
              <w:spacing w:after="0" w:line="240" w:lineRule="auto"/>
              <w:ind w:left="261" w:hanging="284"/>
              <w:jc w:val="both"/>
              <w:textAlignment w:val="baseline"/>
              <w:rPr>
                <w:rFonts w:ascii="Times New Roman" w:eastAsia="Times New Roman" w:hAnsi="Times New Roman" w:cs="Times New Roman"/>
                <w:color w:val="000000"/>
                <w:sz w:val="24"/>
                <w:szCs w:val="24"/>
              </w:rPr>
            </w:pPr>
            <w:r w:rsidRPr="005148B6">
              <w:rPr>
                <w:rFonts w:ascii="Times New Roman" w:eastAsia="Times New Roman" w:hAnsi="Times New Roman" w:cs="Times New Roman"/>
                <w:color w:val="000000"/>
                <w:sz w:val="24"/>
                <w:szCs w:val="24"/>
              </w:rPr>
              <w:t xml:space="preserve">programmatūra interaktīvam darbam un mācību satura veidošanai </w:t>
            </w:r>
            <w:r w:rsidR="000B03F7" w:rsidRPr="005148B6">
              <w:rPr>
                <w:rFonts w:ascii="Times New Roman" w:eastAsia="Times New Roman" w:hAnsi="Times New Roman" w:cs="Times New Roman"/>
                <w:color w:val="000000"/>
                <w:sz w:val="24"/>
                <w:szCs w:val="24"/>
              </w:rPr>
              <w:t>W</w:t>
            </w:r>
            <w:r w:rsidRPr="005148B6">
              <w:rPr>
                <w:rFonts w:ascii="Times New Roman" w:eastAsia="Times New Roman" w:hAnsi="Times New Roman" w:cs="Times New Roman"/>
                <w:color w:val="000000"/>
                <w:sz w:val="24"/>
                <w:szCs w:val="24"/>
              </w:rPr>
              <w:t>indows vidē</w:t>
            </w:r>
            <w:r w:rsidR="0088477F" w:rsidRPr="005148B6">
              <w:rPr>
                <w:rFonts w:ascii="Times New Roman" w:eastAsia="Times New Roman" w:hAnsi="Times New Roman" w:cs="Times New Roman"/>
                <w:color w:val="000000"/>
                <w:sz w:val="24"/>
                <w:szCs w:val="24"/>
              </w:rPr>
              <w:t>,</w:t>
            </w:r>
            <w:r w:rsidR="000B03F7" w:rsidRPr="005148B6">
              <w:rPr>
                <w:rFonts w:ascii="Times New Roman" w:eastAsia="Times New Roman" w:hAnsi="Times New Roman" w:cs="Times New Roman"/>
                <w:color w:val="000000"/>
                <w:sz w:val="24"/>
                <w:szCs w:val="24"/>
              </w:rPr>
              <w:t xml:space="preserve"> </w:t>
            </w:r>
            <w:r w:rsidR="0018099E" w:rsidRPr="005148B6">
              <w:rPr>
                <w:rFonts w:ascii="Times New Roman" w:eastAsia="Times New Roman" w:hAnsi="Times New Roman" w:cs="Times New Roman"/>
                <w:sz w:val="24"/>
                <w:szCs w:val="24"/>
              </w:rPr>
              <w:t>minimālās prasības komplektā iekļautā programmnodrošinājuma funkcionalitātei –</w:t>
            </w:r>
            <w:r w:rsidR="0018099E" w:rsidRPr="005148B6">
              <w:rPr>
                <w:rFonts w:ascii="Times New Roman" w:hAnsi="Times New Roman" w:cs="Times New Roman"/>
                <w:kern w:val="2"/>
                <w:sz w:val="24"/>
                <w:szCs w:val="24"/>
                <w14:ligatures w14:val="standardContextual"/>
              </w:rPr>
              <w:t xml:space="preserve"> i</w:t>
            </w:r>
            <w:r w:rsidR="0018099E" w:rsidRPr="005148B6">
              <w:rPr>
                <w:rFonts w:ascii="Times New Roman" w:eastAsia="Times New Roman" w:hAnsi="Times New Roman" w:cs="Times New Roman"/>
                <w:sz w:val="24"/>
                <w:szCs w:val="24"/>
              </w:rPr>
              <w:t>nteraktīvas spēles, testi un aptaujas; interaktīvas prezentācijas un nodarbību vadība, prezentācijas ar iesaisti reāllaikā, digitālās darba lapas un uzdevumu konstruktori, rīki spēļu veidošanai un sadarbībai</w:t>
            </w:r>
            <w:r w:rsidR="0018099E" w:rsidRPr="005148B6">
              <w:rPr>
                <w:rFonts w:eastAsia="Times New Roman" w:cs="Times New Roman"/>
                <w:sz w:val="20"/>
                <w:szCs w:val="20"/>
              </w:rPr>
              <w:t xml:space="preserve"> </w:t>
            </w:r>
            <w:r w:rsidR="0018099E" w:rsidRPr="005148B6">
              <w:rPr>
                <w:rFonts w:ascii="Times New Roman" w:eastAsia="Times New Roman" w:hAnsi="Times New Roman" w:cs="Times New Roman"/>
                <w:sz w:val="24"/>
                <w:szCs w:val="24"/>
              </w:rPr>
              <w:t xml:space="preserve">reāllaikā, </w:t>
            </w:r>
            <w:r w:rsidR="0088477F" w:rsidRPr="005148B6">
              <w:rPr>
                <w:rFonts w:ascii="Times New Roman" w:eastAsia="Times New Roman" w:hAnsi="Times New Roman" w:cs="Times New Roman"/>
                <w:sz w:val="24"/>
                <w:szCs w:val="24"/>
              </w:rPr>
              <w:t xml:space="preserve">programmatūrai jānodrošina lietotāja </w:t>
            </w:r>
            <w:proofErr w:type="spellStart"/>
            <w:r w:rsidR="0088477F" w:rsidRPr="005148B6">
              <w:rPr>
                <w:rFonts w:ascii="Times New Roman" w:eastAsia="Times New Roman" w:hAnsi="Times New Roman" w:cs="Times New Roman"/>
                <w:sz w:val="24"/>
                <w:szCs w:val="24"/>
              </w:rPr>
              <w:t>saskarne</w:t>
            </w:r>
            <w:proofErr w:type="spellEnd"/>
            <w:r w:rsidR="0088477F" w:rsidRPr="005148B6">
              <w:rPr>
                <w:rFonts w:ascii="Times New Roman" w:eastAsia="Times New Roman" w:hAnsi="Times New Roman" w:cs="Times New Roman"/>
                <w:sz w:val="24"/>
                <w:szCs w:val="24"/>
              </w:rPr>
              <w:t xml:space="preserve"> latviešu valodā</w:t>
            </w:r>
            <w:r w:rsidR="0088477F" w:rsidRPr="005148B6">
              <w:rPr>
                <w:rFonts w:eastAsia="Times New Roman" w:cs="Times New Roman"/>
                <w:sz w:val="20"/>
                <w:szCs w:val="20"/>
              </w:rPr>
              <w:t>.</w:t>
            </w:r>
          </w:p>
        </w:tc>
      </w:tr>
      <w:tr w:rsidR="008E2E15" w:rsidRPr="007D1301" w14:paraId="7C385465"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08677365" w14:textId="288110D9" w:rsidR="008E2E15" w:rsidRPr="007D1301" w:rsidRDefault="00F43D03" w:rsidP="007D38C2">
            <w:pPr>
              <w:spacing w:after="0" w:line="240" w:lineRule="auto"/>
              <w:rPr>
                <w:rFonts w:ascii="Times New Roman" w:eastAsia="Times New Roman" w:hAnsi="Times New Roman" w:cs="Times New Roman"/>
                <w:sz w:val="24"/>
                <w:szCs w:val="24"/>
              </w:rPr>
            </w:pPr>
            <w:r w:rsidRPr="007D1301">
              <w:rPr>
                <w:rFonts w:ascii="Times New Roman" w:eastAsia="Times New Roman" w:hAnsi="Times New Roman" w:cs="Times New Roman"/>
                <w:color w:val="000000"/>
                <w:sz w:val="24"/>
                <w:szCs w:val="24"/>
              </w:rPr>
              <w:t>7.</w:t>
            </w:r>
            <w:r w:rsidR="008E2E15" w:rsidRPr="007D1301">
              <w:rPr>
                <w:rFonts w:ascii="Times New Roman" w:eastAsia="Times New Roman" w:hAnsi="Times New Roman" w:cs="Times New Roman"/>
                <w:color w:val="000000"/>
                <w:sz w:val="24"/>
                <w:szCs w:val="24"/>
              </w:rPr>
              <w:t>Ražotāja garantija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5B483579" w14:textId="4976D3B1" w:rsidR="008E2E15" w:rsidRPr="007D1301" w:rsidRDefault="008E2E15" w:rsidP="007D38C2">
            <w:pPr>
              <w:spacing w:after="0" w:line="240" w:lineRule="auto"/>
              <w:ind w:left="360"/>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Vismaz 3 gadi.</w:t>
            </w:r>
          </w:p>
        </w:tc>
      </w:tr>
      <w:tr w:rsidR="008E2E15" w:rsidRPr="007D1301" w14:paraId="1DDEE010" w14:textId="77777777" w:rsidTr="00F43D03">
        <w:tc>
          <w:tcPr>
            <w:tcW w:w="1943" w:type="dxa"/>
            <w:tcBorders>
              <w:top w:val="single" w:sz="4" w:space="0" w:color="000000"/>
              <w:left w:val="single" w:sz="4" w:space="0" w:color="000000"/>
              <w:bottom w:val="single" w:sz="4" w:space="0" w:color="000000"/>
              <w:right w:val="single" w:sz="4" w:space="0" w:color="000000"/>
            </w:tcBorders>
            <w:hideMark/>
          </w:tcPr>
          <w:p w14:paraId="180AA70C" w14:textId="1976F914" w:rsidR="008E2E15" w:rsidRPr="007D1301" w:rsidRDefault="00F43D03" w:rsidP="007D38C2">
            <w:pPr>
              <w:spacing w:after="0" w:line="240" w:lineRule="auto"/>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8.</w:t>
            </w:r>
            <w:r w:rsidR="008E2E15" w:rsidRPr="007D1301">
              <w:rPr>
                <w:rFonts w:ascii="Times New Roman" w:eastAsia="Times New Roman" w:hAnsi="Times New Roman" w:cs="Times New Roman"/>
                <w:color w:val="000000"/>
                <w:sz w:val="24"/>
                <w:szCs w:val="24"/>
              </w:rPr>
              <w:t>Piegāde un uzstādīšana</w:t>
            </w:r>
            <w:r w:rsidRPr="007D1301">
              <w:rPr>
                <w:rFonts w:ascii="Times New Roman" w:eastAsia="Times New Roman" w:hAnsi="Times New Roman" w:cs="Times New Roman"/>
                <w:color w:val="000000"/>
                <w:sz w:val="24"/>
                <w:szCs w:val="24"/>
              </w:rPr>
              <w:t>, apmācība</w:t>
            </w:r>
          </w:p>
        </w:tc>
        <w:tc>
          <w:tcPr>
            <w:tcW w:w="8264" w:type="dxa"/>
            <w:gridSpan w:val="2"/>
            <w:tcBorders>
              <w:top w:val="single" w:sz="4" w:space="0" w:color="000000"/>
              <w:left w:val="single" w:sz="4" w:space="0" w:color="000000"/>
              <w:bottom w:val="single" w:sz="4" w:space="0" w:color="000000"/>
              <w:right w:val="single" w:sz="4" w:space="0" w:color="000000"/>
            </w:tcBorders>
            <w:hideMark/>
          </w:tcPr>
          <w:p w14:paraId="1665B46F" w14:textId="77777777" w:rsidR="008E2E15" w:rsidRPr="007D1301" w:rsidRDefault="008E2E15" w:rsidP="007D38C2">
            <w:pPr>
              <w:spacing w:after="0" w:line="240" w:lineRule="auto"/>
              <w:rPr>
                <w:rFonts w:ascii="Times New Roman" w:eastAsia="Times New Roman" w:hAnsi="Times New Roman" w:cs="Times New Roman"/>
                <w:color w:val="000000"/>
                <w:sz w:val="24"/>
                <w:szCs w:val="24"/>
              </w:rPr>
            </w:pPr>
            <w:r w:rsidRPr="007D1301">
              <w:rPr>
                <w:rFonts w:ascii="Times New Roman" w:eastAsia="Times New Roman" w:hAnsi="Times New Roman" w:cs="Times New Roman"/>
                <w:color w:val="000000"/>
                <w:sz w:val="24"/>
                <w:szCs w:val="24"/>
              </w:rPr>
              <w:t>Jānodrošina pasūtītāja norādītajā vietā;</w:t>
            </w:r>
          </w:p>
          <w:p w14:paraId="56C7CD21" w14:textId="77777777" w:rsidR="008E2E15" w:rsidRPr="007D1301" w:rsidRDefault="008E2E15"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Tāfele jāuzstāda pie frontālās sienas klases priekšā uz atbilstošiem stiprinājumiem, ko nodrošina piegādātājs.</w:t>
            </w:r>
          </w:p>
          <w:p w14:paraId="5F95D50C" w14:textId="77777777" w:rsidR="008E2E15" w:rsidRPr="007D1301" w:rsidRDefault="008E2E15"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Jāuzstāda kabeļu trases, tajās jāizvelk un jāpieslēdz tāfelei 1xHDMI un 1xUSB-Touch </w:t>
            </w:r>
            <w:proofErr w:type="spellStart"/>
            <w:r w:rsidRPr="007D1301">
              <w:rPr>
                <w:rFonts w:ascii="Times New Roman" w:hAnsi="Times New Roman" w:cs="Times New Roman"/>
                <w:sz w:val="24"/>
                <w:szCs w:val="24"/>
              </w:rPr>
              <w:t>pieslēguma</w:t>
            </w:r>
            <w:proofErr w:type="spellEnd"/>
            <w:r w:rsidRPr="007D1301">
              <w:rPr>
                <w:rFonts w:ascii="Times New Roman" w:hAnsi="Times New Roman" w:cs="Times New Roman"/>
                <w:sz w:val="24"/>
                <w:szCs w:val="24"/>
              </w:rPr>
              <w:t xml:space="preserve"> kabelis. Otrs kabeļu gals jāpievieno pie pedagoga darba vietas </w:t>
            </w:r>
            <w:proofErr w:type="spellStart"/>
            <w:r w:rsidRPr="007D1301">
              <w:rPr>
                <w:rFonts w:ascii="Times New Roman" w:hAnsi="Times New Roman" w:cs="Times New Roman"/>
                <w:sz w:val="24"/>
                <w:szCs w:val="24"/>
              </w:rPr>
              <w:t>pieslēgumu</w:t>
            </w:r>
            <w:proofErr w:type="spellEnd"/>
            <w:r w:rsidRPr="007D1301">
              <w:rPr>
                <w:rFonts w:ascii="Times New Roman" w:hAnsi="Times New Roman" w:cs="Times New Roman"/>
                <w:sz w:val="24"/>
                <w:szCs w:val="24"/>
              </w:rPr>
              <w:t xml:space="preserve"> kārbā, kura jāpiegādā piegādātājam ar vismaz 1xHDMI un 1xUSB-Touch </w:t>
            </w:r>
            <w:proofErr w:type="spellStart"/>
            <w:r w:rsidRPr="007D1301">
              <w:rPr>
                <w:rFonts w:ascii="Times New Roman" w:hAnsi="Times New Roman" w:cs="Times New Roman"/>
                <w:sz w:val="24"/>
                <w:szCs w:val="24"/>
              </w:rPr>
              <w:t>pieslēgumu</w:t>
            </w:r>
            <w:proofErr w:type="spellEnd"/>
            <w:r w:rsidRPr="007D1301">
              <w:rPr>
                <w:rFonts w:ascii="Times New Roman" w:hAnsi="Times New Roman" w:cs="Times New Roman"/>
                <w:sz w:val="24"/>
                <w:szCs w:val="24"/>
              </w:rPr>
              <w:t>. Aprēķinos jāpieņem maksimāli nepieciešamais kabeļu garums 5m</w:t>
            </w:r>
          </w:p>
          <w:p w14:paraId="61DAB1AB" w14:textId="5AB674E0" w:rsidR="00F43D03" w:rsidRPr="007D1301" w:rsidRDefault="00F43D03" w:rsidP="007D38C2">
            <w:pPr>
              <w:spacing w:after="0" w:line="240" w:lineRule="auto"/>
              <w:rPr>
                <w:rFonts w:ascii="Times New Roman" w:hAnsi="Times New Roman" w:cs="Times New Roman"/>
                <w:sz w:val="24"/>
                <w:szCs w:val="24"/>
              </w:rPr>
            </w:pPr>
            <w:r w:rsidRPr="007D1301">
              <w:rPr>
                <w:rFonts w:ascii="Times New Roman" w:hAnsi="Times New Roman" w:cs="Times New Roman"/>
                <w:sz w:val="24"/>
                <w:szCs w:val="24"/>
              </w:rPr>
              <w:t>Darbinieku apmācība darbam.</w:t>
            </w:r>
          </w:p>
        </w:tc>
      </w:tr>
    </w:tbl>
    <w:p w14:paraId="120C8C0B" w14:textId="77777777" w:rsidR="00291438" w:rsidRPr="007D1301" w:rsidRDefault="00291438" w:rsidP="00291438">
      <w:pPr>
        <w:jc w:val="both"/>
        <w:rPr>
          <w:rFonts w:ascii="Times New Roman" w:hAnsi="Times New Roman" w:cs="Times New Roman"/>
          <w:kern w:val="2"/>
          <w:sz w:val="20"/>
          <w:szCs w:val="20"/>
          <w:lang w:eastAsia="lv-LV"/>
          <w14:ligatures w14:val="standardContextual"/>
        </w:rPr>
      </w:pPr>
    </w:p>
    <w:p w14:paraId="06654F67" w14:textId="77777777"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hAnsi="Times New Roman"/>
          <w:sz w:val="24"/>
          <w:szCs w:val="24"/>
          <w:lang w:eastAsia="ar-SA"/>
        </w:rPr>
        <w:t>Ligita Ģeida</w:t>
      </w:r>
      <w:r w:rsidRPr="007D1301">
        <w:rPr>
          <w:rFonts w:ascii="Times New Roman" w:eastAsia="Times New Roman" w:hAnsi="Times New Roman" w:cs="Times New Roman"/>
          <w:i/>
          <w:iCs/>
          <w:noProof/>
          <w:sz w:val="24"/>
          <w:szCs w:val="24"/>
          <w:u w:val="single"/>
          <w:lang w:eastAsia="lv-LV"/>
        </w:rPr>
        <w:t xml:space="preserve"> (tehniskās specifikācijas projekta sagatavotājs)</w:t>
      </w:r>
    </w:p>
    <w:p w14:paraId="77A3C7E1" w14:textId="77777777"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Kristiāna Pauniņa (tehniskās specifikācijas projekta sagatavotājs)</w:t>
      </w:r>
    </w:p>
    <w:p w14:paraId="6137FC0C" w14:textId="28E48265"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 xml:space="preserve">Sagatavošanas datums </w:t>
      </w:r>
      <w:r w:rsidR="005148B6">
        <w:rPr>
          <w:rFonts w:ascii="Times New Roman" w:eastAsia="Times New Roman" w:hAnsi="Times New Roman" w:cs="Times New Roman"/>
          <w:i/>
          <w:iCs/>
          <w:noProof/>
          <w:sz w:val="24"/>
          <w:szCs w:val="24"/>
          <w:u w:val="single"/>
          <w:lang w:eastAsia="lv-LV"/>
        </w:rPr>
        <w:t>04</w:t>
      </w:r>
      <w:r w:rsidRPr="007D1301">
        <w:rPr>
          <w:rFonts w:ascii="Times New Roman" w:eastAsia="Times New Roman" w:hAnsi="Times New Roman" w:cs="Times New Roman"/>
          <w:i/>
          <w:iCs/>
          <w:noProof/>
          <w:sz w:val="24"/>
          <w:szCs w:val="24"/>
          <w:u w:val="single"/>
          <w:lang w:eastAsia="lv-LV"/>
        </w:rPr>
        <w:t>.</w:t>
      </w:r>
      <w:r w:rsidR="005148B6">
        <w:rPr>
          <w:rFonts w:ascii="Times New Roman" w:eastAsia="Times New Roman" w:hAnsi="Times New Roman" w:cs="Times New Roman"/>
          <w:i/>
          <w:iCs/>
          <w:noProof/>
          <w:sz w:val="24"/>
          <w:szCs w:val="24"/>
          <w:u w:val="single"/>
          <w:lang w:eastAsia="lv-LV"/>
        </w:rPr>
        <w:t>11</w:t>
      </w:r>
      <w:r w:rsidRPr="007D1301">
        <w:rPr>
          <w:rFonts w:ascii="Times New Roman" w:eastAsia="Times New Roman" w:hAnsi="Times New Roman" w:cs="Times New Roman"/>
          <w:i/>
          <w:iCs/>
          <w:noProof/>
          <w:sz w:val="24"/>
          <w:szCs w:val="24"/>
          <w:u w:val="single"/>
          <w:lang w:eastAsia="lv-LV"/>
        </w:rPr>
        <w:t>.2026.</w:t>
      </w:r>
    </w:p>
    <w:p w14:paraId="3BCD3532" w14:textId="3091D2C0" w:rsidR="00291438" w:rsidRPr="007D1301" w:rsidRDefault="00291438" w:rsidP="00291438">
      <w:pPr>
        <w:spacing w:after="0" w:line="240" w:lineRule="auto"/>
        <w:rPr>
          <w:rFonts w:ascii="Times New Roman" w:eastAsia="Times New Roman" w:hAnsi="Times New Roman" w:cs="Times New Roman"/>
          <w:i/>
          <w:iCs/>
          <w:noProof/>
          <w:sz w:val="24"/>
          <w:szCs w:val="24"/>
          <w:u w:val="single"/>
          <w:lang w:eastAsia="lv-LV"/>
        </w:rPr>
      </w:pPr>
      <w:r w:rsidRPr="007D1301">
        <w:rPr>
          <w:rFonts w:ascii="Times New Roman" w:eastAsia="Times New Roman" w:hAnsi="Times New Roman" w:cs="Times New Roman"/>
          <w:i/>
          <w:iCs/>
          <w:noProof/>
          <w:sz w:val="24"/>
          <w:szCs w:val="24"/>
          <w:u w:val="single"/>
          <w:lang w:eastAsia="lv-LV"/>
        </w:rPr>
        <w:t xml:space="preserve">Pēdējais aktualizācijas datums </w:t>
      </w:r>
      <w:r w:rsidR="00A6500A" w:rsidRPr="007D1301">
        <w:rPr>
          <w:rFonts w:ascii="Times New Roman" w:eastAsia="Times New Roman" w:hAnsi="Times New Roman" w:cs="Times New Roman"/>
          <w:i/>
          <w:iCs/>
          <w:noProof/>
          <w:sz w:val="24"/>
          <w:szCs w:val="24"/>
          <w:u w:val="single"/>
          <w:lang w:eastAsia="lv-LV"/>
        </w:rPr>
        <w:t>0</w:t>
      </w:r>
      <w:r w:rsidR="005148B6">
        <w:rPr>
          <w:rFonts w:ascii="Times New Roman" w:eastAsia="Times New Roman" w:hAnsi="Times New Roman" w:cs="Times New Roman"/>
          <w:i/>
          <w:iCs/>
          <w:noProof/>
          <w:sz w:val="24"/>
          <w:szCs w:val="24"/>
          <w:u w:val="single"/>
          <w:lang w:eastAsia="lv-LV"/>
        </w:rPr>
        <w:t>4</w:t>
      </w:r>
      <w:r w:rsidRPr="007D1301">
        <w:rPr>
          <w:rFonts w:ascii="Times New Roman" w:eastAsia="Times New Roman" w:hAnsi="Times New Roman" w:cs="Times New Roman"/>
          <w:i/>
          <w:iCs/>
          <w:noProof/>
          <w:sz w:val="24"/>
          <w:szCs w:val="24"/>
          <w:u w:val="single"/>
          <w:lang w:eastAsia="lv-LV"/>
        </w:rPr>
        <w:t>.</w:t>
      </w:r>
      <w:r w:rsidR="00A6500A" w:rsidRPr="007D1301">
        <w:rPr>
          <w:rFonts w:ascii="Times New Roman" w:eastAsia="Times New Roman" w:hAnsi="Times New Roman" w:cs="Times New Roman"/>
          <w:i/>
          <w:iCs/>
          <w:noProof/>
          <w:sz w:val="24"/>
          <w:szCs w:val="24"/>
          <w:u w:val="single"/>
          <w:lang w:eastAsia="lv-LV"/>
        </w:rPr>
        <w:t>1</w:t>
      </w:r>
      <w:r w:rsidR="005148B6">
        <w:rPr>
          <w:rFonts w:ascii="Times New Roman" w:eastAsia="Times New Roman" w:hAnsi="Times New Roman" w:cs="Times New Roman"/>
          <w:i/>
          <w:iCs/>
          <w:noProof/>
          <w:sz w:val="24"/>
          <w:szCs w:val="24"/>
          <w:u w:val="single"/>
          <w:lang w:eastAsia="lv-LV"/>
        </w:rPr>
        <w:t>1</w:t>
      </w:r>
      <w:r w:rsidRPr="007D1301">
        <w:rPr>
          <w:rFonts w:ascii="Times New Roman" w:eastAsia="Times New Roman" w:hAnsi="Times New Roman" w:cs="Times New Roman"/>
          <w:i/>
          <w:iCs/>
          <w:noProof/>
          <w:sz w:val="24"/>
          <w:szCs w:val="24"/>
          <w:u w:val="single"/>
          <w:lang w:eastAsia="lv-LV"/>
        </w:rPr>
        <w:t>.2026.</w:t>
      </w:r>
    </w:p>
    <w:p w14:paraId="4A7E9B07" w14:textId="77777777" w:rsidR="00291438" w:rsidRPr="007D1301" w:rsidRDefault="00291438" w:rsidP="00291438">
      <w:pPr>
        <w:spacing w:after="160" w:line="278" w:lineRule="auto"/>
        <w:rPr>
          <w:rFonts w:ascii="Times New Roman" w:eastAsia="Aptos" w:hAnsi="Times New Roman" w:cs="Times New Roman"/>
          <w:b/>
          <w:bCs/>
          <w:kern w:val="2"/>
          <w:sz w:val="24"/>
          <w:szCs w:val="24"/>
          <w14:ligatures w14:val="standardContextual"/>
        </w:rPr>
      </w:pPr>
    </w:p>
    <w:p w14:paraId="61C4005C" w14:textId="77777777" w:rsidR="00EE2E9E" w:rsidRPr="007D1301" w:rsidRDefault="00EE2E9E" w:rsidP="008A0E48">
      <w:pPr>
        <w:spacing w:after="0" w:line="240" w:lineRule="auto"/>
        <w:jc w:val="both"/>
        <w:rPr>
          <w:rFonts w:ascii="Times New Roman" w:eastAsia="Times New Roman" w:hAnsi="Times New Roman" w:cs="Times New Roman"/>
          <w:lang w:eastAsia="lv-LV"/>
        </w:rPr>
        <w:sectPr w:rsidR="00EE2E9E" w:rsidRPr="007D1301" w:rsidSect="008A0E48">
          <w:headerReference w:type="even" r:id="rId18"/>
          <w:headerReference w:type="default" r:id="rId19"/>
          <w:footerReference w:type="even" r:id="rId20"/>
          <w:footerReference w:type="default" r:id="rId21"/>
          <w:headerReference w:type="first" r:id="rId22"/>
          <w:footerReference w:type="first" r:id="rId23"/>
          <w:pgSz w:w="11906" w:h="16838" w:code="9"/>
          <w:pgMar w:top="1134" w:right="851" w:bottom="1134" w:left="1701" w:header="709" w:footer="709" w:gutter="0"/>
          <w:cols w:space="708"/>
          <w:docGrid w:linePitch="360"/>
        </w:sectPr>
      </w:pPr>
    </w:p>
    <w:bookmarkEnd w:id="20"/>
    <w:bookmarkEnd w:id="21"/>
    <w:p w14:paraId="374EB34C" w14:textId="77777777" w:rsidR="008A0E48" w:rsidRPr="007D1301" w:rsidRDefault="008A0E48" w:rsidP="008A0E48">
      <w:pPr>
        <w:spacing w:after="0" w:line="240" w:lineRule="auto"/>
        <w:jc w:val="right"/>
        <w:rPr>
          <w:rFonts w:ascii="Times New Roman" w:eastAsia="Times New Roman" w:hAnsi="Times New Roman" w:cs="Times New Roman"/>
          <w:bCs/>
          <w:sz w:val="24"/>
          <w:szCs w:val="24"/>
          <w:lang w:eastAsia="lv-LV"/>
        </w:rPr>
      </w:pPr>
      <w:r w:rsidRPr="007D1301">
        <w:rPr>
          <w:rFonts w:ascii="Times New Roman" w:eastAsia="PMingLiU" w:hAnsi="Times New Roman" w:cs="Times New Roman"/>
          <w:bCs/>
          <w:sz w:val="24"/>
          <w:szCs w:val="24"/>
          <w:lang w:eastAsia="zh-TW"/>
        </w:rPr>
        <w:lastRenderedPageBreak/>
        <w:t xml:space="preserve">3. </w:t>
      </w:r>
      <w:r w:rsidRPr="007D1301">
        <w:rPr>
          <w:rFonts w:ascii="Times New Roman" w:eastAsia="Times New Roman" w:hAnsi="Times New Roman" w:cs="Times New Roman"/>
          <w:bCs/>
          <w:sz w:val="24"/>
          <w:szCs w:val="24"/>
          <w:lang w:eastAsia="lv-LV"/>
        </w:rPr>
        <w:t xml:space="preserve">pielikums </w:t>
      </w:r>
    </w:p>
    <w:p w14:paraId="61413756" w14:textId="29843B69" w:rsidR="008A0E48" w:rsidRPr="007D1301" w:rsidRDefault="008A0E48" w:rsidP="008A0E48">
      <w:pPr>
        <w:shd w:val="clear" w:color="auto" w:fill="FFFFFF"/>
        <w:spacing w:after="0" w:line="240" w:lineRule="auto"/>
        <w:jc w:val="right"/>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Iepirkuma Nr. RVPIKSD 2026/</w:t>
      </w:r>
      <w:r w:rsidR="00983E3D" w:rsidRPr="007D1301">
        <w:rPr>
          <w:rFonts w:ascii="Times New Roman" w:eastAsia="Times New Roman" w:hAnsi="Times New Roman" w:cs="Times New Roman"/>
          <w:bCs/>
          <w:sz w:val="24"/>
          <w:szCs w:val="24"/>
          <w:lang w:eastAsia="lv-LV"/>
        </w:rPr>
        <w:t>21</w:t>
      </w:r>
      <w:r w:rsidRPr="007D1301">
        <w:rPr>
          <w:rFonts w:ascii="Times New Roman" w:eastAsia="Times New Roman" w:hAnsi="Times New Roman" w:cs="Times New Roman"/>
          <w:bCs/>
          <w:sz w:val="24"/>
          <w:szCs w:val="24"/>
          <w:lang w:eastAsia="lv-LV"/>
        </w:rPr>
        <w:t xml:space="preserve"> nolikumam</w:t>
      </w:r>
    </w:p>
    <w:p w14:paraId="1DF4B815" w14:textId="77777777" w:rsidR="008A0E48" w:rsidRPr="007D1301" w:rsidRDefault="008A0E48" w:rsidP="008A0E48">
      <w:pPr>
        <w:spacing w:after="0" w:line="240" w:lineRule="auto"/>
        <w:rPr>
          <w:rFonts w:ascii="Aptos" w:eastAsia="Times New Roman" w:hAnsi="Aptos" w:cs="Aptos"/>
          <w:lang w:eastAsia="lv-LV"/>
        </w:rPr>
      </w:pPr>
    </w:p>
    <w:p w14:paraId="5046CF4D" w14:textId="77777777" w:rsidR="008A0E48" w:rsidRPr="007D1301" w:rsidRDefault="008A0E48" w:rsidP="008A0E48">
      <w:pPr>
        <w:spacing w:after="0" w:line="240" w:lineRule="auto"/>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PIEGĀDES LĪGUMA PROJEKTS</w:t>
      </w:r>
    </w:p>
    <w:p w14:paraId="178E58E4" w14:textId="711F7163" w:rsidR="00987C65" w:rsidRPr="007D1301" w:rsidRDefault="00987C65" w:rsidP="008A0E48">
      <w:pPr>
        <w:spacing w:after="0" w:line="240" w:lineRule="auto"/>
        <w:jc w:val="center"/>
        <w:rPr>
          <w:rFonts w:ascii="Times New Roman" w:hAnsi="Times New Roman"/>
          <w:sz w:val="24"/>
          <w:szCs w:val="24"/>
        </w:rPr>
      </w:pPr>
      <w:r w:rsidRPr="007D1301">
        <w:rPr>
          <w:rFonts w:ascii="Times New Roman" w:hAnsi="Times New Roman"/>
          <w:sz w:val="24"/>
          <w:szCs w:val="24"/>
        </w:rPr>
        <w:t>(Rīgas Strazdumuižas vidusskolai – attīstības centrs)</w:t>
      </w:r>
    </w:p>
    <w:p w14:paraId="4905BF2D" w14:textId="77777777" w:rsidR="00987C65" w:rsidRPr="007D1301" w:rsidRDefault="00987C65" w:rsidP="008A0E48">
      <w:pPr>
        <w:spacing w:after="0" w:line="240" w:lineRule="auto"/>
        <w:jc w:val="center"/>
        <w:rPr>
          <w:rFonts w:ascii="Times New Roman" w:eastAsia="PMingLiU" w:hAnsi="Times New Roman" w:cs="Times New Roman"/>
          <w:b/>
          <w:sz w:val="24"/>
          <w:szCs w:val="24"/>
          <w:lang w:eastAsia="zh-TW"/>
        </w:rPr>
      </w:pPr>
    </w:p>
    <w:p w14:paraId="478B965D" w14:textId="77777777" w:rsidR="008A0E48" w:rsidRPr="007D1301" w:rsidRDefault="008A0E48" w:rsidP="008A0E48">
      <w:pPr>
        <w:spacing w:after="0" w:line="240" w:lineRule="auto"/>
        <w:jc w:val="center"/>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Rīgā</w:t>
      </w:r>
    </w:p>
    <w:p w14:paraId="51143C02"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Dokumenta parakstīšanas datums</w:t>
      </w:r>
    </w:p>
    <w:p w14:paraId="104F0AD8"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ir pēdējā pievienotā droša elektroniskā paraksta</w:t>
      </w:r>
    </w:p>
    <w:p w14:paraId="435FCC72"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un tā laika zīmoga datums</w:t>
      </w:r>
    </w:p>
    <w:p w14:paraId="4D33124C" w14:textId="77777777" w:rsidR="008A0E48" w:rsidRPr="007D1301" w:rsidRDefault="008A0E48" w:rsidP="008A0E48">
      <w:pPr>
        <w:spacing w:after="0" w:line="240" w:lineRule="auto"/>
        <w:ind w:firstLine="900"/>
        <w:jc w:val="both"/>
        <w:rPr>
          <w:rFonts w:ascii="Times New Roman" w:eastAsia="Times New Roman" w:hAnsi="Times New Roman" w:cs="Times New Roman"/>
          <w:b/>
          <w:bCs/>
          <w:sz w:val="24"/>
          <w:szCs w:val="24"/>
        </w:rPr>
      </w:pPr>
      <w:bookmarkStart w:id="22" w:name="_Hlk510529435"/>
    </w:p>
    <w:p w14:paraId="3B51C221"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 xml:space="preserve">Rīgas </w:t>
      </w:r>
      <w:proofErr w:type="spellStart"/>
      <w:r w:rsidRPr="007D1301">
        <w:rPr>
          <w:rFonts w:ascii="Times New Roman" w:eastAsia="Times New Roman" w:hAnsi="Times New Roman" w:cs="Times New Roman"/>
          <w:b/>
          <w:bCs/>
          <w:sz w:val="24"/>
          <w:szCs w:val="24"/>
        </w:rPr>
        <w:t>valstspilsētas</w:t>
      </w:r>
      <w:proofErr w:type="spellEnd"/>
      <w:r w:rsidRPr="007D1301">
        <w:rPr>
          <w:rFonts w:ascii="Times New Roman" w:eastAsia="Times New Roman" w:hAnsi="Times New Roman" w:cs="Times New Roman"/>
          <w:b/>
          <w:bCs/>
          <w:sz w:val="24"/>
          <w:szCs w:val="24"/>
        </w:rPr>
        <w:t xml:space="preserve"> pašvaldības Izglītības, kultūras un sporta departaments</w:t>
      </w:r>
      <w:r w:rsidRPr="007D1301">
        <w:rPr>
          <w:rFonts w:ascii="Times New Roman" w:eastAsia="Times New Roman" w:hAnsi="Times New Roman" w:cs="Times New Roman"/>
          <w:sz w:val="24"/>
          <w:szCs w:val="24"/>
        </w:rPr>
        <w:t xml:space="preserve">, turpmāk – Pasūtītājs, tā </w:t>
      </w:r>
      <w:r w:rsidRPr="007D1301">
        <w:rPr>
          <w:rFonts w:ascii="Times New Roman" w:hAnsi="Times New Roman" w:cs="Times New Roman"/>
          <w:i/>
          <w:iCs/>
          <w:sz w:val="24"/>
          <w:szCs w:val="24"/>
        </w:rPr>
        <w:t>amats vārds uzvārds</w:t>
      </w:r>
      <w:r w:rsidRPr="007D1301">
        <w:rPr>
          <w:rFonts w:ascii="Times New Roman" w:eastAsia="Times New Roman" w:hAnsi="Times New Roman" w:cs="Times New Roman"/>
          <w:sz w:val="24"/>
          <w:szCs w:val="24"/>
        </w:rPr>
        <w:t xml:space="preserve"> personā, kurš rīkojas saskaņā ar </w:t>
      </w:r>
      <w:r w:rsidRPr="007D1301">
        <w:rPr>
          <w:rFonts w:ascii="Times New Roman" w:eastAsia="Times New Roman" w:hAnsi="Times New Roman" w:cs="Times New Roman"/>
          <w:i/>
          <w:iCs/>
          <w:sz w:val="24"/>
          <w:szCs w:val="24"/>
        </w:rPr>
        <w:t>pilnvarojuma dokuments</w:t>
      </w:r>
      <w:r w:rsidRPr="007D1301">
        <w:rPr>
          <w:rFonts w:ascii="Times New Roman" w:eastAsia="Times New Roman" w:hAnsi="Times New Roman" w:cs="Times New Roman"/>
          <w:sz w:val="24"/>
          <w:szCs w:val="24"/>
        </w:rPr>
        <w:t xml:space="preserve">, Rīgas domes 2023.gada 30.augusta iekšējo noteikumu Nr.RD-23-26-nt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darba reglaments” 130.punktu un Rīgas domes 17.12.2009. nolikuma Nr.36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Izglītības, kultūras un sporta departamenta nolikums” 15.3.6. apakšpunktu no vienas puses, un</w:t>
      </w:r>
    </w:p>
    <w:bookmarkEnd w:id="22"/>
    <w:p w14:paraId="4A9141A2" w14:textId="6CA7FA27" w:rsidR="008A0E48" w:rsidRPr="007D1301" w:rsidRDefault="008A0E48" w:rsidP="008A0E48">
      <w:pPr>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b/>
          <w:sz w:val="24"/>
          <w:szCs w:val="24"/>
        </w:rPr>
        <w:t>Piegādātāja nosaukums</w:t>
      </w:r>
      <w:r w:rsidRPr="007D1301">
        <w:rPr>
          <w:rFonts w:ascii="Times New Roman" w:hAnsi="Times New Roman" w:cs="Times New Roman"/>
          <w:sz w:val="24"/>
          <w:szCs w:val="24"/>
        </w:rPr>
        <w:t xml:space="preserve">, turpmāk – Piegādātājs, </w:t>
      </w:r>
      <w:r w:rsidRPr="007D1301">
        <w:rPr>
          <w:rFonts w:ascii="Times New Roman" w:hAnsi="Times New Roman" w:cs="Times New Roman"/>
          <w:i/>
          <w:iCs/>
          <w:sz w:val="24"/>
          <w:szCs w:val="24"/>
        </w:rPr>
        <w:t>amats vārds uzvārds</w:t>
      </w:r>
      <w:r w:rsidRPr="007D1301">
        <w:rPr>
          <w:rFonts w:ascii="Times New Roman" w:hAnsi="Times New Roman" w:cs="Times New Roman"/>
          <w:sz w:val="24"/>
          <w:szCs w:val="24"/>
        </w:rPr>
        <w:t xml:space="preserve"> personā, kurš rīkojas saskaņā ar statūtiem, no otras puses, kopā sauktas – Puses, ņemot vērā Departamenta iepirkuma "Mācību vides un specializētā aprīkojuma piegāde </w:t>
      </w:r>
      <w:r w:rsidR="00987C65" w:rsidRPr="007D1301">
        <w:rPr>
          <w:rFonts w:eastAsia="Times New Roman"/>
          <w:color w:val="000000"/>
          <w:sz w:val="24"/>
          <w:szCs w:val="24"/>
        </w:rPr>
        <w:t xml:space="preserve">Rīgas </w:t>
      </w:r>
      <w:proofErr w:type="spellStart"/>
      <w:r w:rsidR="00987C65" w:rsidRPr="007D1301">
        <w:rPr>
          <w:rFonts w:eastAsia="Times New Roman"/>
          <w:color w:val="000000"/>
          <w:sz w:val="24"/>
          <w:szCs w:val="24"/>
        </w:rPr>
        <w:t>Ēbelmuižas</w:t>
      </w:r>
      <w:proofErr w:type="spellEnd"/>
      <w:r w:rsidR="00987C65" w:rsidRPr="007D1301">
        <w:rPr>
          <w:rFonts w:eastAsia="Times New Roman"/>
          <w:color w:val="000000"/>
          <w:sz w:val="24"/>
          <w:szCs w:val="24"/>
        </w:rPr>
        <w:t xml:space="preserve"> pamatskolai un</w:t>
      </w:r>
      <w:r w:rsidR="00987C65" w:rsidRPr="007D1301">
        <w:rPr>
          <w:rFonts w:eastAsia="Times New Roman"/>
          <w:b/>
          <w:bCs/>
          <w:color w:val="000000"/>
          <w:sz w:val="24"/>
          <w:szCs w:val="24"/>
        </w:rPr>
        <w:t xml:space="preserve"> </w:t>
      </w:r>
      <w:r w:rsidR="00987C65" w:rsidRPr="007D1301">
        <w:rPr>
          <w:rFonts w:ascii="Times New Roman" w:hAnsi="Times New Roman"/>
          <w:sz w:val="24"/>
          <w:szCs w:val="24"/>
        </w:rPr>
        <w:t>Rīgas Strazdumuižas vidusskolai – attīstības centram</w:t>
      </w:r>
      <w:r w:rsidR="00987C65" w:rsidRPr="007D1301">
        <w:rPr>
          <w:rFonts w:ascii="Times New Roman" w:hAnsi="Times New Roman" w:cs="Times New Roman"/>
          <w:sz w:val="24"/>
          <w:szCs w:val="24"/>
        </w:rPr>
        <w:t xml:space="preserve"> </w:t>
      </w:r>
      <w:r w:rsidRPr="007D1301">
        <w:rPr>
          <w:rFonts w:ascii="Times New Roman" w:hAnsi="Times New Roman" w:cs="Times New Roman"/>
          <w:sz w:val="24"/>
          <w:szCs w:val="24"/>
        </w:rPr>
        <w:t>"Nr. RVPIKSD 2026/</w:t>
      </w:r>
      <w:r w:rsidR="00836565" w:rsidRPr="007D1301">
        <w:rPr>
          <w:rFonts w:ascii="Times New Roman" w:hAnsi="Times New Roman" w:cs="Times New Roman"/>
          <w:sz w:val="24"/>
          <w:szCs w:val="24"/>
        </w:rPr>
        <w:t>21</w:t>
      </w:r>
      <w:r w:rsidRPr="007D1301">
        <w:rPr>
          <w:rFonts w:ascii="Times New Roman" w:hAnsi="Times New Roman" w:cs="Times New Roman"/>
          <w:sz w:val="24"/>
          <w:szCs w:val="24"/>
        </w:rPr>
        <w:t xml:space="preserve"> (turpmāk – Iepirkums) rezultātus, </w:t>
      </w:r>
      <w:r w:rsidR="003D0448" w:rsidRPr="007D1301">
        <w:rPr>
          <w:rFonts w:ascii="Times New Roman" w:hAnsi="Times New Roman" w:cs="Times New Roman"/>
          <w:sz w:val="24"/>
          <w:szCs w:val="24"/>
        </w:rPr>
        <w:t xml:space="preserve">kas tiek īstenoti Eiropas Savienības kohēzijas politikas programmas 2021.-2027. gadam 4.2.1.3. pasākuma “Infrastruktūras un mācību vides pilnveide efektīvas, kvalitatīvas un mūsdienīgas izglītības īstenošanai speciālās izglītības iestādēs” projekta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003D0448" w:rsidRPr="007D1301">
        <w:rPr>
          <w:rFonts w:ascii="Times New Roman" w:hAnsi="Times New Roman" w:cs="Times New Roman"/>
          <w:sz w:val="24"/>
          <w:szCs w:val="24"/>
        </w:rPr>
        <w:t xml:space="preserve"> daļā___.</w:t>
      </w:r>
    </w:p>
    <w:p w14:paraId="418FAEEE" w14:textId="77777777" w:rsidR="008A0E48" w:rsidRPr="007D1301" w:rsidRDefault="008A0E48" w:rsidP="008A0E48">
      <w:pPr>
        <w:spacing w:after="0" w:line="240" w:lineRule="auto"/>
        <w:ind w:firstLine="900"/>
        <w:jc w:val="both"/>
        <w:rPr>
          <w:rFonts w:ascii="Times New Roman" w:hAnsi="Times New Roman" w:cs="Times New Roman"/>
          <w:sz w:val="24"/>
          <w:szCs w:val="24"/>
        </w:rPr>
      </w:pPr>
    </w:p>
    <w:p w14:paraId="4036BA73"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1. Līguma priekšmets</w:t>
      </w:r>
    </w:p>
    <w:p w14:paraId="0E9BAD64" w14:textId="2C3828AD" w:rsidR="008A0E48" w:rsidRPr="007D1301" w:rsidRDefault="008A0E48" w:rsidP="008A0E48">
      <w:pPr>
        <w:spacing w:after="0" w:line="240" w:lineRule="auto"/>
        <w:ind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 xml:space="preserve">1.1. Pasūtītājs uzdod Piegādātājam un Piegādātājs apņemas nodrošināt mācību vides un specializētā aprīkojuma piegādi Rīgas Strazdumuižas vidusskolai – attīstības centram </w:t>
      </w:r>
      <w:r w:rsidRPr="007D1301">
        <w:rPr>
          <w:rFonts w:ascii="Times New Roman" w:hAnsi="Times New Roman" w:cs="Times New Roman"/>
          <w:i/>
          <w:iCs/>
          <w:sz w:val="24"/>
          <w:szCs w:val="24"/>
        </w:rPr>
        <w:t>attiecīgajā iepirkuma daļā</w:t>
      </w:r>
      <w:r w:rsidRPr="007D1301">
        <w:rPr>
          <w:rFonts w:ascii="Times New Roman" w:hAnsi="Times New Roman" w:cs="Times New Roman"/>
          <w:sz w:val="24"/>
          <w:szCs w:val="24"/>
        </w:rPr>
        <w:t xml:space="preserve">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Pr="007D1301">
        <w:rPr>
          <w:rFonts w:ascii="Times New Roman" w:hAnsi="Times New Roman" w:cs="Times New Roman"/>
          <w:sz w:val="24"/>
          <w:szCs w:val="24"/>
        </w:rPr>
        <w:t xml:space="preserve"> ietvaros, turpmāk – Piegāde, saskaņā ar Pušu apstiprinātajiem pielikumiem, kas ir šī Līguma neatņemamas sastāvdaļas, un šī Līguma nosacījumiem:</w:t>
      </w:r>
    </w:p>
    <w:p w14:paraId="0557801E" w14:textId="77777777" w:rsidR="008A0E48" w:rsidRPr="007D1301" w:rsidRDefault="008A0E48" w:rsidP="008A0E48">
      <w:pPr>
        <w:pStyle w:val="ListParagraph2"/>
        <w:numPr>
          <w:ilvl w:val="1"/>
          <w:numId w:val="7"/>
        </w:numPr>
        <w:spacing w:after="0" w:line="240" w:lineRule="auto"/>
        <w:ind w:left="0"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Tehniskā specifikācija – tehniskais piedāvājums un finanšu piedāvājums par attiecīgo iepirkuma daļu (Līguma pielikumi);</w:t>
      </w:r>
    </w:p>
    <w:p w14:paraId="08DAA783" w14:textId="77777777" w:rsidR="008A0E48" w:rsidRPr="007D1301" w:rsidRDefault="008A0E48" w:rsidP="008A0E48">
      <w:pPr>
        <w:pStyle w:val="ListParagraph2"/>
        <w:numPr>
          <w:ilvl w:val="1"/>
          <w:numId w:val="7"/>
        </w:numPr>
        <w:spacing w:after="0" w:line="240" w:lineRule="auto"/>
        <w:ind w:left="0"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Piegādātājs apņemas piegādāt, izkraut, novietot Pasūtītāja norādītajā vietā, uzstādīt vai samontēt, konfigurēt, pārbaudīt un nodot Pasūtītājam lietošanai gatavā stāvoklī attiecīgajā iepirkuma daļā piedāvātās preces, kā arī nodrošināt lietotāju apmācību, ja tā nepieciešama, un garantijas saistību izpildi saskaņā ar Līgumu, Nolikumu, Tehnisko specifikāciju un Piegādātāja piedāvājumu.</w:t>
      </w:r>
    </w:p>
    <w:p w14:paraId="539988C6" w14:textId="38D216D3" w:rsidR="00892CDE" w:rsidRPr="007D1301" w:rsidRDefault="008A0E48" w:rsidP="00892CDE">
      <w:pPr>
        <w:pStyle w:val="Sarakstarindkopa"/>
        <w:numPr>
          <w:ilvl w:val="1"/>
          <w:numId w:val="7"/>
        </w:numPr>
        <w:ind w:left="0" w:firstLine="993"/>
        <w:jc w:val="both"/>
        <w:rPr>
          <w:rFonts w:ascii="Times New Roman" w:hAnsi="Times New Roman" w:cs="Times New Roman"/>
          <w:sz w:val="24"/>
          <w:szCs w:val="24"/>
        </w:rPr>
      </w:pPr>
      <w:r w:rsidRPr="007D1301">
        <w:rPr>
          <w:rFonts w:ascii="Times New Roman" w:hAnsi="Times New Roman" w:cs="Times New Roman"/>
          <w:sz w:val="24"/>
          <w:szCs w:val="24"/>
        </w:rPr>
        <w:t xml:space="preserve"> </w:t>
      </w:r>
      <w:r w:rsidR="00892CDE" w:rsidRPr="007D1301">
        <w:rPr>
          <w:rFonts w:ascii="Times New Roman" w:hAnsi="Times New Roman" w:cs="Times New Roman"/>
          <w:sz w:val="24"/>
          <w:szCs w:val="24"/>
        </w:rPr>
        <w:t>Līguma izpildes termiņš līdz līgumā noteikto saistību izpildei. Preču piegādes un uzstādīšanas termiņš ir noteikts - viena mēneša laikā pēc līguma noslēgšanas brīža.</w:t>
      </w:r>
    </w:p>
    <w:p w14:paraId="4759114D" w14:textId="4420E8F9" w:rsidR="008A0E48" w:rsidRPr="007D1301" w:rsidRDefault="008A0E48" w:rsidP="00892CDE">
      <w:pPr>
        <w:pStyle w:val="ListParagraph2"/>
        <w:spacing w:after="0" w:line="240" w:lineRule="auto"/>
        <w:ind w:left="900"/>
        <w:jc w:val="both"/>
        <w:rPr>
          <w:rFonts w:ascii="Times New Roman" w:hAnsi="Times New Roman" w:cs="Times New Roman"/>
          <w:color w:val="FF0000"/>
          <w:sz w:val="24"/>
          <w:szCs w:val="26"/>
          <w:lang w:eastAsia="ar-SA"/>
        </w:rPr>
      </w:pPr>
    </w:p>
    <w:p w14:paraId="3EF9801A"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eastAsia="PMingLiU" w:hAnsi="Times New Roman" w:cs="Times New Roman"/>
          <w:color w:val="FF0000"/>
          <w:sz w:val="24"/>
          <w:szCs w:val="24"/>
          <w:lang w:eastAsia="zh-TW"/>
        </w:rPr>
      </w:pPr>
    </w:p>
    <w:p w14:paraId="04B44A14"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bookmarkStart w:id="23" w:name="_Hlk11749993"/>
      <w:r w:rsidRPr="007D1301">
        <w:rPr>
          <w:rFonts w:ascii="Times New Roman" w:eastAsia="PMingLiU" w:hAnsi="Times New Roman" w:cs="Times New Roman"/>
          <w:b/>
          <w:sz w:val="24"/>
          <w:szCs w:val="24"/>
          <w:lang w:eastAsia="zh-TW"/>
        </w:rPr>
        <w:lastRenderedPageBreak/>
        <w:t>2. Līguma summa un norēķinu kārtība</w:t>
      </w:r>
    </w:p>
    <w:p w14:paraId="138A9292" w14:textId="77777777" w:rsidR="008A0E48" w:rsidRPr="007D1301" w:rsidRDefault="008A0E48" w:rsidP="008A0E48">
      <w:pPr>
        <w:spacing w:after="0" w:line="240" w:lineRule="auto"/>
        <w:ind w:firstLine="851"/>
        <w:contextualSpacing/>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2.1. Līguma kopējā summa bez pievienotās vērtības nodokļa (turpmāk – PVN) ir līdz </w:t>
      </w:r>
      <w:r w:rsidRPr="007D1301">
        <w:rPr>
          <w:rFonts w:ascii="Times New Roman" w:eastAsia="PMingLiU" w:hAnsi="Times New Roman" w:cs="Times New Roman"/>
          <w:b/>
          <w:sz w:val="24"/>
          <w:szCs w:val="24"/>
          <w:lang w:eastAsia="zh-TW"/>
        </w:rPr>
        <w:t>EUR ________________</w:t>
      </w:r>
      <w:r w:rsidRPr="007D1301">
        <w:rPr>
          <w:rFonts w:ascii="Times New Roman" w:eastAsia="PMingLiU" w:hAnsi="Times New Roman" w:cs="Times New Roman"/>
          <w:sz w:val="24"/>
          <w:szCs w:val="24"/>
          <w:lang w:eastAsia="zh-TW"/>
        </w:rPr>
        <w:t xml:space="preserve">(____________ </w:t>
      </w:r>
      <w:proofErr w:type="spellStart"/>
      <w:r w:rsidRPr="007D1301">
        <w:rPr>
          <w:rFonts w:ascii="Times New Roman" w:eastAsia="PMingLiU" w:hAnsi="Times New Roman" w:cs="Times New Roman"/>
          <w:i/>
          <w:sz w:val="24"/>
          <w:szCs w:val="24"/>
          <w:lang w:eastAsia="zh-TW"/>
        </w:rPr>
        <w:t>euro</w:t>
      </w:r>
      <w:proofErr w:type="spellEnd"/>
      <w:r w:rsidRPr="007D1301">
        <w:rPr>
          <w:rFonts w:ascii="Times New Roman" w:eastAsia="PMingLiU" w:hAnsi="Times New Roman" w:cs="Times New Roman"/>
          <w:sz w:val="24"/>
          <w:szCs w:val="24"/>
          <w:lang w:eastAsia="zh-TW"/>
        </w:rPr>
        <w:t xml:space="preserve"> un _____ </w:t>
      </w:r>
      <w:r w:rsidRPr="007D1301">
        <w:rPr>
          <w:rFonts w:ascii="Times New Roman" w:eastAsia="PMingLiU" w:hAnsi="Times New Roman" w:cs="Times New Roman"/>
          <w:i/>
          <w:sz w:val="24"/>
          <w:szCs w:val="24"/>
          <w:lang w:eastAsia="zh-TW"/>
        </w:rPr>
        <w:t>centi</w:t>
      </w:r>
      <w:r w:rsidRPr="007D1301">
        <w:rPr>
          <w:rFonts w:ascii="Times New Roman" w:eastAsia="PMingLiU" w:hAnsi="Times New Roman" w:cs="Times New Roman"/>
          <w:sz w:val="24"/>
          <w:szCs w:val="24"/>
          <w:lang w:eastAsia="zh-TW"/>
        </w:rPr>
        <w:t>). PVN summa tiek aprēķināta un norādīta elektroniskā rēķinā atbilstoši Latvijas Republikas normatīvajos aktos noteiktajām nodokļa procenta likmēm un noteikumiem. Norēķini tiek veikti par faktiski izpildīto pasūtījumu, Finanšu piedāvājumā (2. pielikums) norādīto cenu par vienu preces vienību reizinot ar faktisko piegādāto preču daudzumu.</w:t>
      </w:r>
    </w:p>
    <w:p w14:paraId="4625B272"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2.2.</w:t>
      </w:r>
      <w:r w:rsidRPr="007D1301">
        <w:rPr>
          <w:rFonts w:ascii="Times New Roman" w:eastAsia="PMingLiU" w:hAnsi="Times New Roman" w:cs="Times New Roman"/>
          <w:color w:val="FF0000"/>
          <w:sz w:val="24"/>
          <w:szCs w:val="24"/>
          <w:lang w:eastAsia="zh-TW"/>
        </w:rPr>
        <w:t> </w:t>
      </w:r>
      <w:r w:rsidRPr="007D1301">
        <w:rPr>
          <w:rFonts w:ascii="Times New Roman" w:eastAsia="PMingLiU" w:hAnsi="Times New Roman" w:cs="Times New Roman"/>
          <w:sz w:val="24"/>
          <w:szCs w:val="24"/>
          <w:lang w:eastAsia="zh-TW"/>
        </w:rPr>
        <w:t xml:space="preserve">Samaksu par konkrēto Piegādi, kas izpildīta atbilstoši Līguma un piedāvājuma nosacījumiem, Pasūtītājs veic, pamatojoties uz Pušu parakstītu nodošanas – pieņemšanas aktu un Izpildītāja elektroniski iesniegtu rēķinu, turpmāk e-rēķins, kuru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10 (desmit) darba dienu laikā pēc Piegādes nodrošināšanas.</w:t>
      </w:r>
    </w:p>
    <w:p w14:paraId="2F3B9D3A"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Times New Roman" w:hAnsi="Times New Roman" w:cs="Times New Roman"/>
          <w:sz w:val="24"/>
          <w:szCs w:val="24"/>
          <w:lang w:eastAsia="lv-LV"/>
        </w:rPr>
        <w:t xml:space="preserve">2.3. </w:t>
      </w:r>
      <w:r w:rsidRPr="007D1301">
        <w:rPr>
          <w:rFonts w:ascii="Times New Roman" w:eastAsia="PMingLiU" w:hAnsi="Times New Roman" w:cs="Times New Roman"/>
          <w:sz w:val="24"/>
          <w:szCs w:val="24"/>
          <w:lang w:eastAsia="zh-TW"/>
        </w:rPr>
        <w:t xml:space="preserve">Pasūtītājs samaksu par veikto Piegādi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maksā ar pārskaitījumu uz </w:t>
      </w:r>
      <w:r w:rsidRPr="007D1301">
        <w:rPr>
          <w:rFonts w:ascii="Times New Roman" w:hAnsi="Times New Roman" w:cs="Times New Roman"/>
          <w:sz w:val="24"/>
          <w:szCs w:val="24"/>
        </w:rPr>
        <w:t>Piegādātāja</w:t>
      </w:r>
      <w:r w:rsidRPr="007D1301">
        <w:rPr>
          <w:rFonts w:ascii="Times New Roman" w:eastAsia="PMingLiU" w:hAnsi="Times New Roman" w:cs="Times New Roman"/>
          <w:sz w:val="24"/>
          <w:szCs w:val="24"/>
          <w:lang w:eastAsia="zh-TW"/>
        </w:rPr>
        <w:t xml:space="preserve"> norādīto bankas kontu 14 (četrpadsmit) dienu laikā pēc e-rēķina saņemšanas. Par jebkura maksājuma, kas izriet no Līguma, samaksas dienu ir uzskatāma diena, kurā Pasūtītājs veicis bankas pārskaitījumu.</w:t>
      </w:r>
    </w:p>
    <w:p w14:paraId="1D0B7D6F"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2.4.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e-rēķinu, kurš atbilst Grāmatvedības likuma prasībām (strukturēta elektroniskā rēķina datnes formāts ir XML (</w:t>
      </w:r>
      <w:proofErr w:type="spellStart"/>
      <w:r w:rsidRPr="007D1301">
        <w:rPr>
          <w:rFonts w:ascii="Times New Roman" w:eastAsia="PMingLiU" w:hAnsi="Times New Roman" w:cs="Times New Roman"/>
          <w:sz w:val="24"/>
          <w:szCs w:val="24"/>
          <w:lang w:eastAsia="zh-TW"/>
        </w:rPr>
        <w:t>Extensible</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Markup</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Language</w:t>
      </w:r>
      <w:proofErr w:type="spellEnd"/>
      <w:r w:rsidRPr="007D1301">
        <w:rPr>
          <w:rFonts w:ascii="Times New Roman" w:eastAsia="PMingLiU" w:hAnsi="Times New Roman" w:cs="Times New Roman"/>
          <w:sz w:val="24"/>
          <w:szCs w:val="24"/>
          <w:lang w:eastAsia="zh-TW"/>
        </w:rPr>
        <w:t xml:space="preserve">). XML struktūra noteikta Latvijas nacionālajā standartā, un tai jāatbilst PEPPOL BIS </w:t>
      </w:r>
      <w:proofErr w:type="spellStart"/>
      <w:r w:rsidRPr="007D1301">
        <w:rPr>
          <w:rFonts w:ascii="Times New Roman" w:eastAsia="PMingLiU" w:hAnsi="Times New Roman" w:cs="Times New Roman"/>
          <w:sz w:val="24"/>
          <w:szCs w:val="24"/>
          <w:lang w:eastAsia="zh-TW"/>
        </w:rPr>
        <w:t>Billing</w:t>
      </w:r>
      <w:proofErr w:type="spellEnd"/>
      <w:r w:rsidRPr="007D1301">
        <w:rPr>
          <w:rFonts w:ascii="Times New Roman" w:eastAsia="PMingLiU" w:hAnsi="Times New Roman" w:cs="Times New Roman"/>
          <w:sz w:val="24"/>
          <w:szCs w:val="24"/>
          <w:lang w:eastAsia="zh-TW"/>
        </w:rPr>
        <w:t xml:space="preserve"> 3.0 specifikācijai).</w:t>
      </w:r>
    </w:p>
    <w:p w14:paraId="5CD7CA1D" w14:textId="77777777" w:rsidR="008A0E48" w:rsidRPr="007D1301" w:rsidRDefault="008A0E48" w:rsidP="008A0E48">
      <w:pPr>
        <w:tabs>
          <w:tab w:val="left" w:pos="426"/>
          <w:tab w:val="num" w:pos="1571"/>
        </w:tabs>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PMingLiU" w:hAnsi="Times New Roman" w:cs="Times New Roman"/>
          <w:sz w:val="24"/>
          <w:szCs w:val="24"/>
          <w:lang w:eastAsia="zh-TW"/>
        </w:rPr>
        <w:t xml:space="preserve">2.5.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e-rēķinu apmaksai iesniedz, izvēloties vienu no sekojošajiem rēķina piegādes</w:t>
      </w:r>
      <w:r w:rsidRPr="007D1301">
        <w:rPr>
          <w:rFonts w:ascii="Times New Roman" w:eastAsia="Times New Roman" w:hAnsi="Times New Roman" w:cs="Times New Roman"/>
          <w:sz w:val="24"/>
          <w:szCs w:val="24"/>
          <w:lang w:eastAsia="lv-LV"/>
        </w:rPr>
        <w:t xml:space="preserve"> kanāliem:</w:t>
      </w:r>
    </w:p>
    <w:p w14:paraId="5D719C9D"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2.5.1. augšupielādē elektroniskā rēķina failu pašvaldības portālā www.eriga.lv, atbilstoši portālā noteiktajam aprakstam par elektroniskā rēķina iesniegšanas formātu un piegādes veidu;</w:t>
      </w:r>
    </w:p>
    <w:p w14:paraId="6A922A52"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2.5.2. XML formātā, atbilstoši PEPPOL standartam, </w:t>
      </w:r>
      <w:proofErr w:type="spellStart"/>
      <w:r w:rsidRPr="007D1301">
        <w:rPr>
          <w:rFonts w:ascii="Times New Roman" w:eastAsia="Times New Roman" w:hAnsi="Times New Roman" w:cs="Times New Roman"/>
          <w:sz w:val="24"/>
          <w:szCs w:val="24"/>
          <w:lang w:eastAsia="lv-LV"/>
        </w:rPr>
        <w:t>nosūta</w:t>
      </w:r>
      <w:proofErr w:type="spellEnd"/>
      <w:r w:rsidRPr="007D1301">
        <w:rPr>
          <w:rFonts w:ascii="Times New Roman" w:eastAsia="Times New Roman" w:hAnsi="Times New Roman" w:cs="Times New Roman"/>
          <w:sz w:val="24"/>
          <w:szCs w:val="24"/>
          <w:lang w:eastAsia="lv-LV"/>
        </w:rPr>
        <w:t xml:space="preserve"> uz e-adresi: EINVOICE@90011524360.</w:t>
      </w:r>
    </w:p>
    <w:p w14:paraId="046E6C3A"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2.5.3. Strukturēta e-rēķina datni XML formātā, papildus Latvijas nacionālajā standartā noteiktajam, Pasts sagatavo ņemot vērā šādus nosacījumus:</w:t>
      </w:r>
    </w:p>
    <w:p w14:paraId="1B3A97C8"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juridisko adresi norāda XML birkās: &lt;</w:t>
      </w:r>
      <w:proofErr w:type="spellStart"/>
      <w:r w:rsidRPr="007D1301">
        <w:rPr>
          <w:rFonts w:ascii="Times New Roman" w:eastAsia="Times New Roman" w:hAnsi="Times New Roman" w:cs="Times New Roman"/>
          <w:sz w:val="24"/>
          <w:szCs w:val="24"/>
          <w:lang w:eastAsia="lv-LV"/>
        </w:rPr>
        <w:t>StreetName</w:t>
      </w:r>
      <w:proofErr w:type="spellEnd"/>
      <w:r w:rsidRPr="007D1301">
        <w:rPr>
          <w:rFonts w:ascii="Times New Roman" w:eastAsia="Times New Roman" w:hAnsi="Times New Roman" w:cs="Times New Roman"/>
          <w:sz w:val="24"/>
          <w:szCs w:val="24"/>
          <w:lang w:eastAsia="lv-LV"/>
        </w:rPr>
        <w:t>&gt;,&lt;</w:t>
      </w:r>
      <w:proofErr w:type="spellStart"/>
      <w:r w:rsidRPr="007D1301">
        <w:rPr>
          <w:rFonts w:ascii="Times New Roman" w:eastAsia="Times New Roman" w:hAnsi="Times New Roman" w:cs="Times New Roman"/>
          <w:sz w:val="24"/>
          <w:szCs w:val="24"/>
          <w:lang w:eastAsia="lv-LV"/>
        </w:rPr>
        <w:t>CityName</w:t>
      </w:r>
      <w:proofErr w:type="spellEnd"/>
      <w:r w:rsidRPr="007D1301">
        <w:rPr>
          <w:rFonts w:ascii="Times New Roman" w:eastAsia="Times New Roman" w:hAnsi="Times New Roman" w:cs="Times New Roman"/>
          <w:sz w:val="24"/>
          <w:szCs w:val="24"/>
          <w:lang w:eastAsia="lv-LV"/>
        </w:rPr>
        <w:t>&gt;, &lt;</w:t>
      </w:r>
      <w:proofErr w:type="spellStart"/>
      <w:r w:rsidRPr="007D1301">
        <w:rPr>
          <w:rFonts w:ascii="Times New Roman" w:eastAsia="Times New Roman" w:hAnsi="Times New Roman" w:cs="Times New Roman"/>
          <w:sz w:val="24"/>
          <w:szCs w:val="24"/>
          <w:lang w:eastAsia="lv-LV"/>
        </w:rPr>
        <w:t>PostalZone</w:t>
      </w:r>
      <w:proofErr w:type="spellEnd"/>
      <w:r w:rsidRPr="007D1301">
        <w:rPr>
          <w:rFonts w:ascii="Times New Roman" w:eastAsia="Times New Roman" w:hAnsi="Times New Roman" w:cs="Times New Roman"/>
          <w:sz w:val="24"/>
          <w:szCs w:val="24"/>
          <w:lang w:eastAsia="lv-LV"/>
        </w:rPr>
        <w:t>&gt;;</w:t>
      </w:r>
    </w:p>
    <w:p w14:paraId="31DD9BAA"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iestādes kodu norāda XML birkā &lt;</w:t>
      </w:r>
      <w:proofErr w:type="spellStart"/>
      <w:r w:rsidRPr="007D1301">
        <w:rPr>
          <w:rFonts w:ascii="Times New Roman" w:eastAsia="Times New Roman" w:hAnsi="Times New Roman" w:cs="Times New Roman"/>
          <w:sz w:val="24"/>
          <w:szCs w:val="24"/>
          <w:lang w:eastAsia="lv-LV"/>
        </w:rPr>
        <w:t>BuyerReference</w:t>
      </w:r>
      <w:proofErr w:type="spellEnd"/>
      <w:r w:rsidRPr="007D1301">
        <w:rPr>
          <w:rFonts w:ascii="Times New Roman" w:eastAsia="Times New Roman" w:hAnsi="Times New Roman" w:cs="Times New Roman"/>
          <w:sz w:val="24"/>
          <w:szCs w:val="24"/>
          <w:lang w:eastAsia="lv-LV"/>
        </w:rPr>
        <w:t>&gt;.</w:t>
      </w:r>
    </w:p>
    <w:p w14:paraId="1DA99197" w14:textId="77777777" w:rsidR="008A0E48" w:rsidRPr="007D1301" w:rsidRDefault="008A0E48" w:rsidP="008A0E48">
      <w:pPr>
        <w:spacing w:after="0" w:line="240" w:lineRule="auto"/>
        <w:ind w:firstLine="900"/>
        <w:jc w:val="both"/>
        <w:rPr>
          <w:rFonts w:ascii="Times New Roman" w:hAnsi="Times New Roman" w:cs="Times New Roman"/>
          <w:sz w:val="24"/>
          <w:szCs w:val="24"/>
        </w:rPr>
      </w:pPr>
      <w:r w:rsidRPr="007D1301">
        <w:rPr>
          <w:rFonts w:ascii="Times New Roman" w:eastAsia="Times New Roman" w:hAnsi="Times New Roman" w:cs="Times New Roman"/>
          <w:sz w:val="24"/>
          <w:szCs w:val="24"/>
          <w:lang w:eastAsia="lv-LV"/>
        </w:rPr>
        <w:t>2.6. Līgumā noteiktā kārtībā iesniegts e-rēķins nodrošina Pusēm e-rēķina izcelsmes autentiskumu un satura integritāti.</w:t>
      </w:r>
      <w:bookmarkEnd w:id="23"/>
    </w:p>
    <w:p w14:paraId="0D43169D"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sz w:val="24"/>
          <w:szCs w:val="24"/>
        </w:rPr>
        <w:t>2.7. Ja Piegādātājs</w:t>
      </w:r>
      <w:r w:rsidRPr="007D1301">
        <w:rPr>
          <w:rFonts w:ascii="Times New Roman" w:hAnsi="Times New Roman" w:cs="Times New Roman"/>
          <w:bCs/>
          <w:sz w:val="24"/>
          <w:szCs w:val="24"/>
        </w:rPr>
        <w:t xml:space="preserve"> </w:t>
      </w:r>
      <w:r w:rsidRPr="007D1301">
        <w:rPr>
          <w:rFonts w:ascii="Times New Roman" w:hAnsi="Times New Roman" w:cs="Times New Roman"/>
          <w:sz w:val="24"/>
          <w:szCs w:val="24"/>
        </w:rPr>
        <w:t xml:space="preserve">ir iesniedzis nepareizi aizpildītu un/ vai Līguma nosacījumiem neatbilstošu rēķinu, </w:t>
      </w:r>
      <w:r w:rsidRPr="007D1301">
        <w:rPr>
          <w:rFonts w:ascii="Times New Roman" w:hAnsi="Times New Roman" w:cs="Times New Roman"/>
          <w:bCs/>
          <w:sz w:val="24"/>
          <w:szCs w:val="24"/>
        </w:rPr>
        <w:t>Departaments</w:t>
      </w:r>
      <w:r w:rsidRPr="007D1301">
        <w:rPr>
          <w:rFonts w:ascii="Times New Roman" w:hAnsi="Times New Roman" w:cs="Times New Roman"/>
          <w:sz w:val="24"/>
          <w:szCs w:val="24"/>
        </w:rPr>
        <w:t xml:space="preserve"> šādu rēķinu apmaksai nepieņem un neakceptē. Piegādātājam ir pienākums iesniegt atkārtoti pareizi un Līguma nosacījumiem atbilstoši aizpildītu rēķinu. Šādā situācijā rēķina apmaksas termiņu skaita no dienas, kad Piegādātājs</w:t>
      </w:r>
      <w:r w:rsidRPr="007D1301">
        <w:rPr>
          <w:rFonts w:ascii="Times New Roman" w:hAnsi="Times New Roman" w:cs="Times New Roman"/>
          <w:b/>
          <w:sz w:val="24"/>
          <w:szCs w:val="24"/>
        </w:rPr>
        <w:t xml:space="preserve"> </w:t>
      </w:r>
      <w:r w:rsidRPr="007D1301">
        <w:rPr>
          <w:rFonts w:ascii="Times New Roman" w:hAnsi="Times New Roman" w:cs="Times New Roman"/>
          <w:sz w:val="24"/>
          <w:szCs w:val="24"/>
        </w:rPr>
        <w:t>ir iesniedzis atkārtotu rēķinu.</w:t>
      </w:r>
    </w:p>
    <w:p w14:paraId="61C746D2"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hAnsi="Times New Roman" w:cs="Times New Roman"/>
          <w:color w:val="FF0000"/>
          <w:sz w:val="24"/>
          <w:szCs w:val="24"/>
        </w:rPr>
      </w:pPr>
    </w:p>
    <w:p w14:paraId="34F4D290"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bCs/>
          <w:sz w:val="24"/>
          <w:szCs w:val="24"/>
          <w:lang w:eastAsia="zh-TW"/>
        </w:rPr>
        <w:t>3. Pasūtījuma piegāde un pieņemšanas kārtība</w:t>
      </w:r>
    </w:p>
    <w:p w14:paraId="2F3EA3D9"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3.1. Pasūtījums vai tā daļa tiek nodota </w:t>
      </w:r>
      <w:bookmarkStart w:id="24" w:name="_Hlk141104602"/>
      <w:r w:rsidRPr="007D1301">
        <w:rPr>
          <w:rFonts w:ascii="Times New Roman" w:eastAsia="PMingLiU" w:hAnsi="Times New Roman" w:cs="Times New Roman"/>
          <w:sz w:val="24"/>
          <w:szCs w:val="24"/>
          <w:lang w:eastAsia="zh-TW"/>
        </w:rPr>
        <w:t>Pasūtītājam ar nodošanas – pieņemšanas aktu</w:t>
      </w:r>
      <w:bookmarkEnd w:id="24"/>
      <w:r w:rsidRPr="007D1301">
        <w:rPr>
          <w:rFonts w:ascii="Times New Roman" w:eastAsia="PMingLiU" w:hAnsi="Times New Roman" w:cs="Times New Roman"/>
          <w:sz w:val="24"/>
          <w:szCs w:val="24"/>
          <w:lang w:eastAsia="zh-TW"/>
        </w:rPr>
        <w:t xml:space="preserve">, kura projektu sastāda Izpildītājs. </w:t>
      </w:r>
    </w:p>
    <w:p w14:paraId="112084E4" w14:textId="77777777" w:rsidR="008A0E48" w:rsidRPr="007D1301" w:rsidRDefault="008A0E48" w:rsidP="008A0E48">
      <w:pPr>
        <w:tabs>
          <w:tab w:val="left" w:pos="426"/>
          <w:tab w:val="num"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3.2.</w:t>
      </w:r>
      <w:r w:rsidRPr="007D1301">
        <w:rPr>
          <w:rFonts w:ascii="Times New Roman" w:eastAsia="PMingLiU" w:hAnsi="Times New Roman" w:cs="Times New Roman"/>
          <w:sz w:val="24"/>
          <w:szCs w:val="24"/>
          <w:lang w:eastAsia="zh-TW"/>
        </w:rPr>
        <w:tab/>
        <w:t xml:space="preserve">Pasūtījuma pieņemšana notiek Pasūtītāja norādītajās telpās Rīgas </w:t>
      </w:r>
      <w:proofErr w:type="spellStart"/>
      <w:r w:rsidRPr="007D1301">
        <w:rPr>
          <w:rFonts w:ascii="Times New Roman" w:eastAsia="PMingLiU" w:hAnsi="Times New Roman" w:cs="Times New Roman"/>
          <w:sz w:val="24"/>
          <w:szCs w:val="24"/>
          <w:lang w:eastAsia="zh-TW"/>
        </w:rPr>
        <w:t>valstspilsētas</w:t>
      </w:r>
      <w:proofErr w:type="spellEnd"/>
      <w:r w:rsidRPr="007D1301">
        <w:rPr>
          <w:rFonts w:ascii="Times New Roman" w:eastAsia="PMingLiU" w:hAnsi="Times New Roman" w:cs="Times New Roman"/>
          <w:sz w:val="24"/>
          <w:szCs w:val="24"/>
          <w:lang w:eastAsia="zh-TW"/>
        </w:rPr>
        <w:t xml:space="preserve"> pašvaldības </w:t>
      </w:r>
      <w:proofErr w:type="spellStart"/>
      <w:r w:rsidRPr="007D1301">
        <w:rPr>
          <w:rFonts w:ascii="Times New Roman" w:eastAsia="PMingLiU" w:hAnsi="Times New Roman" w:cs="Times New Roman"/>
          <w:sz w:val="24"/>
          <w:szCs w:val="24"/>
          <w:lang w:eastAsia="zh-TW"/>
        </w:rPr>
        <w:t>adminisdtratīvajā</w:t>
      </w:r>
      <w:proofErr w:type="spellEnd"/>
      <w:r w:rsidRPr="007D1301">
        <w:rPr>
          <w:rFonts w:ascii="Times New Roman" w:eastAsia="PMingLiU" w:hAnsi="Times New Roman" w:cs="Times New Roman"/>
          <w:sz w:val="24"/>
          <w:szCs w:val="24"/>
          <w:lang w:eastAsia="zh-TW"/>
        </w:rPr>
        <w:t xml:space="preserve"> teritorijā. </w:t>
      </w:r>
    </w:p>
    <w:p w14:paraId="2796D621"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3.3.  Ja Pasūtītājs, pārbaudot Piegādes atbilstību, konstatē Piegādes kvalitātes neatbilstību (turpmāk tekstā – Defekti), tiek noformēts preču defektu konstatācijas akts (turpmāk – Defektu akts) un nosūtīts Piegādātājam, norādot Defektu būtību. Pasūtītājs nepieņem preces, kas neatbilst Līguma noteikumiem.</w:t>
      </w:r>
    </w:p>
    <w:p w14:paraId="60A16569" w14:textId="77777777" w:rsidR="008A0E48" w:rsidRPr="007D1301" w:rsidRDefault="008A0E48" w:rsidP="008A0E48">
      <w:pPr>
        <w:tabs>
          <w:tab w:val="left" w:pos="426"/>
          <w:tab w:val="num" w:pos="1418"/>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3.4.</w:t>
      </w:r>
      <w:r w:rsidRPr="007D1301">
        <w:rPr>
          <w:rFonts w:ascii="Times New Roman" w:eastAsia="PMingLiU" w:hAnsi="Times New Roman" w:cs="Times New Roman"/>
          <w:sz w:val="24"/>
          <w:szCs w:val="24"/>
          <w:lang w:eastAsia="zh-TW"/>
        </w:rPr>
        <w:tab/>
        <w:t xml:space="preserve">Piegādātājs uz sava rēķina novērš konstatētos Defektus Pušu saskaņotā termiņā, bet ja Puses nespēj vienoties, ne vēlāk kā 10 (desmit) darbdienu laikā pēc </w:t>
      </w:r>
      <w:r w:rsidRPr="007D1301">
        <w:rPr>
          <w:rFonts w:ascii="Times New Roman" w:eastAsia="PMingLiU" w:hAnsi="Times New Roman" w:cs="Times New Roman"/>
          <w:sz w:val="24"/>
          <w:szCs w:val="24"/>
          <w:lang w:eastAsia="zh-TW"/>
        </w:rPr>
        <w:lastRenderedPageBreak/>
        <w:t>Pasūtītāja rakstveida iebildumu saņemšanas dienas. Pēc Defektu novēršanas izdarāma atkārtota preču un Piegādes pieņemšana Līgumā noteiktajā kārtībā.</w:t>
      </w:r>
    </w:p>
    <w:p w14:paraId="2ABC5A8B"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3.5. Jebkādu Defektu aktā minēto Defektu novēršanu Piegādātājs veic par saviem līdzekļiem, un Pasūtītājam nav pienākums atlīdzināt Piegādātājam jebkādus tā izdevumus, kas radušies saistībā ar Defektu novēršanu. </w:t>
      </w:r>
    </w:p>
    <w:p w14:paraId="16EA4178"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3.6. Ja Pasūtītājs ir konstatējis Defektus, kurus Piegādātājs neatzīst par Defektiem, un Defektu konstatēšanai var būt nepieciešamas īpašas zināšanas, Pasūtītājs Preču novērtēšanai ir tiesīgs pieaicināt ekspertu. Eksperta vērtējums ir saistošs gan Piegādātājam, gan Pasūtītājam. </w:t>
      </w:r>
    </w:p>
    <w:p w14:paraId="33DE4A33"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3.7. Ja pieaicinātais eksperts konstatē, ka Preču Defekti radušies Piegādātāja vainas dēļ, Piegādātājs novērš Defektus par saviem līdzekļiem, kā arī atlīdzina ar eksperta pieaicināšanu saistītos izdevumus Pušu saskaņotā termiņā. Ja Puses nespēj vienoties par izdevumu, kas saistīti ar eksperta pieaicināšanu, atlīdzināšanas termiņu vai arī Piegādātājs neatlīdzina izdevumus noteiktajā termiņā, Puses vienojas, ka šos izdevumus Pasūtītājs ietur no Piegādātājam izmaksājamām summām.</w:t>
      </w:r>
    </w:p>
    <w:p w14:paraId="71D14371"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p>
    <w:p w14:paraId="041539BE" w14:textId="77777777" w:rsidR="008A0E48" w:rsidRPr="007D1301" w:rsidRDefault="008A0E48" w:rsidP="008A0E48">
      <w:pPr>
        <w:pBdr>
          <w:top w:val="nil"/>
          <w:left w:val="nil"/>
          <w:bottom w:val="nil"/>
          <w:right w:val="nil"/>
          <w:between w:val="nil"/>
        </w:pBdr>
        <w:tabs>
          <w:tab w:val="left" w:pos="284"/>
        </w:tabs>
        <w:suppressAutoHyphens/>
        <w:spacing w:after="0" w:line="240" w:lineRule="auto"/>
        <w:ind w:firstLine="900"/>
        <w:jc w:val="center"/>
        <w:textDirection w:val="btLr"/>
        <w:textAlignment w:val="top"/>
        <w:outlineLvl w:val="0"/>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4. Garantija</w:t>
      </w:r>
    </w:p>
    <w:p w14:paraId="3D54F2E2"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4.1. Piegādātājs garantē, ka piegādes gaitā Pasūtījuma cenas un sortiments netiks mainīts un Pasūtījums tiks izpildīts kvalitatīvi un savlaicīgi. </w:t>
      </w:r>
    </w:p>
    <w:p w14:paraId="7EF69F2A"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4.2. Piegādātājs nodrošina visām piegādātajām Precēm, to uzstādīšanas, montāžas un konfigurēšanas darbiem, kā arī sistēmas savietojamībai un funkcionalitātei 24 (divdesmit četru) mēnešu garantiju no nodošanas un pieņemšanas akta abpusējas parakstīšanas dienas.</w:t>
      </w:r>
    </w:p>
    <w:p w14:paraId="56451102"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4.3. Garantijas laikā konstatētos defektus Pasūtītājs paziņo Piegādātājam, iesniedzot rakstisku pieteikumu. </w:t>
      </w:r>
    </w:p>
    <w:p w14:paraId="32AA5238"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4.4. Ja pieteikums par Pasūtījuma izpildes laikā piegādātas preces defektiem saņemts sešu mēnešu laikā pēc Pasūtījuma nodošanas, Piegādātājam 30 (trīsdesmit) dienu laikā no pieteikuma saņemšanas dienas jāveic preces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4B20F5AD"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4.5. Ja saņemts pieteikums par Pasūtījuma izpildes laikā veiktā montāžas darba defektiem, Piegādātājam jānovērš konstatētos trūkumus un defektus par saviem līdzekļiem 30 (desmit) darba dienu laikā no pieteikuma saņemšanas dienas, vai jāsniedz motivēta atteikuma atbilde garantijas saistību neizpildei. </w:t>
      </w:r>
    </w:p>
    <w:p w14:paraId="4A7DC4B0"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p w14:paraId="55EF81C8"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hAnsi="Times New Roman" w:cs="Times New Roman"/>
          <w:b/>
          <w:bCs/>
          <w:sz w:val="24"/>
          <w:szCs w:val="24"/>
        </w:rPr>
        <w:t>5.</w:t>
      </w:r>
      <w:r w:rsidRPr="007D1301">
        <w:rPr>
          <w:rFonts w:ascii="Times New Roman" w:hAnsi="Times New Roman" w:cs="Times New Roman"/>
          <w:sz w:val="24"/>
          <w:szCs w:val="24"/>
        </w:rPr>
        <w:t> </w:t>
      </w:r>
      <w:r w:rsidRPr="007D1301">
        <w:rPr>
          <w:rFonts w:ascii="Times New Roman" w:eastAsia="PMingLiU" w:hAnsi="Times New Roman" w:cs="Times New Roman"/>
          <w:b/>
          <w:sz w:val="24"/>
          <w:szCs w:val="24"/>
          <w:lang w:eastAsia="zh-TW"/>
        </w:rPr>
        <w:t>P</w:t>
      </w:r>
      <w:r w:rsidRPr="007D1301">
        <w:rPr>
          <w:rFonts w:ascii="Times New Roman" w:eastAsia="PMingLiU" w:hAnsi="Times New Roman" w:cs="Times New Roman"/>
          <w:b/>
          <w:bCs/>
          <w:sz w:val="24"/>
          <w:szCs w:val="24"/>
          <w:lang w:eastAsia="zh-TW"/>
        </w:rPr>
        <w:t>ušu atbildība</w:t>
      </w:r>
    </w:p>
    <w:p w14:paraId="6052BA6F"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5.1. Ja Piegāde tiek veikta ar nokavējumu,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par katru nokavēto dienu maksā Pasūtītājam līgumsodu 0,2 % apmērā no nesamaksātās maksājuma summas, bet ne vairāk kā 10 % no Līguma kopējās summas.</w:t>
      </w:r>
    </w:p>
    <w:p w14:paraId="60C719ED"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5.2. Par maksājumu kavējumiem Pasūtītājs par katru nokavēto dienu maksā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līgumsodu 0,2 % apmērā no nesamaksātās maksājuma summas, bet ne vairāk kā 10 % no Līguma kopējās summas.</w:t>
      </w:r>
    </w:p>
    <w:p w14:paraId="513A7EA0" w14:textId="77777777" w:rsidR="008A0E48" w:rsidRPr="007D1301" w:rsidRDefault="008A0E48" w:rsidP="008A0E48">
      <w:pPr>
        <w:tabs>
          <w:tab w:val="left" w:pos="1134"/>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5.3. Termiņa kavējuma gadījumā šajā Līgumā noteiktais līgumsods tiek aprēķināts par periodu, kas sākas nākamajā kalendāra dienā pēc Līgumā noteiktā saistību izpildes termiņa un ietver dienu, kurā saistības tiek izpildītas.</w:t>
      </w:r>
    </w:p>
    <w:p w14:paraId="4C189EAF"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5.4. Visi no Pasūtītāja vai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saņemtie maksājumi tiek dzēsti saskaņā ar Civillikuma 1843. panta noteikumiem.</w:t>
      </w:r>
    </w:p>
    <w:p w14:paraId="678C8241" w14:textId="77777777" w:rsidR="008A0E48" w:rsidRPr="007D1301" w:rsidRDefault="008A0E48" w:rsidP="008A0E48">
      <w:pPr>
        <w:tabs>
          <w:tab w:val="left" w:pos="709"/>
          <w:tab w:val="left"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lastRenderedPageBreak/>
        <w:t xml:space="preserve">5.5. Gadījumā, ja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nenodrošina savu saistību izpildi, Pasūtītājs ir tiesīgs vienpusēji atkāpties no Līguma</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 xml:space="preserve">par to paziņojot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un pieprasīt no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atlīdzināt radušos zaudējumus un saistīto izdevumu kompensāciju</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ja tiek konstatēts, ka Piegāde neatbilst Līgumā un tā pielikumos noteiktajām prasībām, un Pasūtītāja iebildumi netiek novērsti nekavējoties</w:t>
      </w:r>
      <w:r w:rsidRPr="007D1301">
        <w:rPr>
          <w:rFonts w:ascii="Times New Roman" w:eastAsia="PMingLiU" w:hAnsi="Times New Roman" w:cs="Times New Roman"/>
          <w:sz w:val="24"/>
          <w:szCs w:val="24"/>
          <w:lang w:eastAsia="zh-TW"/>
        </w:rPr>
        <w:t xml:space="preserve">. </w:t>
      </w:r>
    </w:p>
    <w:p w14:paraId="146DD9EC"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5.6. Gadījumā, ja Pasūtītājs nenodrošina savu saistību izpildi, Piegādātājs ir tiesīgs vienpusēji atkāpties no Līguma un pieprasīt radušos izdevumu kompensāciju no Pasūtītāja.</w:t>
      </w:r>
    </w:p>
    <w:p w14:paraId="554DF233"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5.7. Pasūtītājs ir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4E3970D2" w14:textId="044C6D32" w:rsidR="0026612D" w:rsidRPr="007D1301" w:rsidRDefault="0026612D"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5.8. Pasūtītājs ir tiesīgs vienpusēji atkāpties no Līguma izpildes, ja Līguma izpildē ir konstatēts, ka tiek izmantotas Krievijas Federācijas un Baltkrievijas Republikas izcelsmes preces un/vai pakalpojumi.</w:t>
      </w:r>
    </w:p>
    <w:p w14:paraId="2A516299" w14:textId="1055B196"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w:t>
      </w:r>
      <w:r w:rsidR="0026612D" w:rsidRPr="007D1301">
        <w:rPr>
          <w:rFonts w:ascii="Times New Roman" w:hAnsi="Times New Roman" w:cs="Times New Roman"/>
          <w:sz w:val="24"/>
          <w:szCs w:val="24"/>
          <w:lang w:eastAsia="zh-TW"/>
        </w:rPr>
        <w:t>9</w:t>
      </w:r>
      <w:r w:rsidRPr="007D1301">
        <w:rPr>
          <w:rFonts w:ascii="Times New Roman" w:hAnsi="Times New Roman" w:cs="Times New Roman"/>
          <w:sz w:val="24"/>
          <w:szCs w:val="24"/>
          <w:lang w:eastAsia="zh-TW"/>
        </w:rPr>
        <w:t>. Piegādātājs pilnā mērā atbild par savā rīcībā izmantotajiem materiālajiem un finanšu līdzekļiem, ka arī par Pasūtītajam un trešajām personām radītajiem zaudējumiem, kas izriet tieši vai netieši no Izpildītāja un to piesaistīto personu rīcības.</w:t>
      </w:r>
    </w:p>
    <w:p w14:paraId="0F4059C8"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p>
    <w:p w14:paraId="32C10B19"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6. Nepārvarama vara</w:t>
      </w:r>
    </w:p>
    <w:p w14:paraId="32D395D3"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6.1. Puses nav atbildīgas par savu Līgumā noteikto saistību neizpildi, nepienācīgu izpildi vai izpildes nokavēšanu, ja to cēlonis ir nepārvaramas varas (</w:t>
      </w:r>
      <w:proofErr w:type="spellStart"/>
      <w:r w:rsidRPr="007D1301">
        <w:rPr>
          <w:rFonts w:ascii="Times New Roman" w:hAnsi="Times New Roman" w:cs="Times New Roman"/>
          <w:i/>
          <w:sz w:val="24"/>
          <w:szCs w:val="24"/>
          <w:lang w:eastAsia="zh-TW"/>
        </w:rPr>
        <w:t>Force</w:t>
      </w:r>
      <w:proofErr w:type="spellEnd"/>
      <w:r w:rsidRPr="007D1301">
        <w:rPr>
          <w:rFonts w:ascii="Times New Roman" w:hAnsi="Times New Roman" w:cs="Times New Roman"/>
          <w:i/>
          <w:sz w:val="24"/>
          <w:szCs w:val="24"/>
          <w:lang w:eastAsia="zh-TW"/>
        </w:rPr>
        <w:t xml:space="preserve"> </w:t>
      </w:r>
      <w:proofErr w:type="spellStart"/>
      <w:r w:rsidRPr="007D1301">
        <w:rPr>
          <w:rFonts w:ascii="Times New Roman" w:hAnsi="Times New Roman" w:cs="Times New Roman"/>
          <w:i/>
          <w:sz w:val="24"/>
          <w:szCs w:val="24"/>
          <w:lang w:eastAsia="zh-TW"/>
        </w:rPr>
        <w:t>Majeure</w:t>
      </w:r>
      <w:proofErr w:type="spellEnd"/>
      <w:r w:rsidRPr="007D1301">
        <w:rPr>
          <w:rFonts w:ascii="Times New Roman" w:hAnsi="Times New Roman" w:cs="Times New Roman"/>
          <w:sz w:val="24"/>
          <w:szCs w:val="24"/>
          <w:lang w:eastAsia="zh-TW"/>
        </w:rPr>
        <w:t>) apstākļi,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7A278E06"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6.2. Par nepārvaramas varas apstākļu iestāšanos otra Puse rakstiski jāinformē divu darba dienu laikā pēc šādu apstākļu iestāšanās dienas. Nepārvaramas varas apstākļu iestāšanās ir jāapstiprina ar kompetentās iestādes izdotu dokumentu.</w:t>
      </w:r>
    </w:p>
    <w:p w14:paraId="5A807C3B"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6.3. Iestājoties nepārvaramas varas apstākļiem, Pusēm jāveic iespējamie nepieciešamie pasākumi, lai nepieļautu vai mazinātu zaudējumu rašanos.</w:t>
      </w:r>
    </w:p>
    <w:p w14:paraId="0E2ACD9C"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6.4. Nepārvaramas varas apstākļu iestāšanās gadījumā Līguma noteikumu izpildes termiņš  tiek pagarināts par laika posmu, kādā darbojas nepārvaramās varas apstākļi.</w:t>
      </w:r>
    </w:p>
    <w:p w14:paraId="1B1E9BE9"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6.5. Ja nepārvaramas varas apstākļu ietekme turpinās ilgāk kā trīs mēnešus, Puses vienojas par tālāko sadarbību vai par Līguma izbeigšanu.</w:t>
      </w:r>
    </w:p>
    <w:p w14:paraId="00500301"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p>
    <w:p w14:paraId="188FEA2C" w14:textId="77777777" w:rsidR="008A0E48" w:rsidRPr="007D1301" w:rsidRDefault="008A0E48" w:rsidP="008A0E48">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7. Strīdu izskatīšanas kārtība</w:t>
      </w:r>
    </w:p>
    <w:p w14:paraId="64176549" w14:textId="77777777" w:rsidR="008A0E48" w:rsidRPr="007D1301" w:rsidRDefault="008A0E48" w:rsidP="008A0E48">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t xml:space="preserve">Pušu domstarpības, kas rodas šā Līguma ietvaros un skar šo Līgumu vai tā pārkāpšanu, izbeigšanu vai spēkā esamību, tiek risinātas abpusējās sarunās, kurās panāktā Pušu vienošanās noformējama </w:t>
      </w:r>
      <w:proofErr w:type="spellStart"/>
      <w:r w:rsidRPr="007D1301">
        <w:rPr>
          <w:rFonts w:ascii="Times New Roman" w:eastAsia="PMingLiU" w:hAnsi="Times New Roman" w:cs="Times New Roman"/>
          <w:bCs/>
          <w:sz w:val="24"/>
          <w:szCs w:val="24"/>
          <w:lang w:eastAsia="zh-TW"/>
        </w:rPr>
        <w:t>rakstveidā</w:t>
      </w:r>
      <w:proofErr w:type="spellEnd"/>
      <w:r w:rsidRPr="007D1301">
        <w:rPr>
          <w:rFonts w:ascii="Times New Roman" w:eastAsia="PMingLiU" w:hAnsi="Times New Roman" w:cs="Times New Roman"/>
          <w:bCs/>
          <w:sz w:val="24"/>
          <w:szCs w:val="24"/>
          <w:lang w:eastAsia="zh-TW"/>
        </w:rPr>
        <w:t>. Ja vienošanās netiek panākta, strīds tiek izšķirts Latvijas Republikas spēkā esošajos normatīvajos aktos noteiktajā kārtībā.</w:t>
      </w:r>
    </w:p>
    <w:p w14:paraId="70959EC7" w14:textId="77777777" w:rsidR="008A0E48" w:rsidRPr="007D1301" w:rsidRDefault="008A0E48" w:rsidP="008A0E48">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p>
    <w:p w14:paraId="36F934F9" w14:textId="77777777" w:rsidR="008A0E48" w:rsidRPr="007D1301" w:rsidRDefault="008A0E48" w:rsidP="008A0E48">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8. Noslēguma noteikumi</w:t>
      </w:r>
    </w:p>
    <w:p w14:paraId="117217E4" w14:textId="77777777" w:rsidR="008A0E48" w:rsidRPr="007D1301" w:rsidRDefault="008A0E48" w:rsidP="008A0E48">
      <w:pPr>
        <w:spacing w:after="0" w:line="240" w:lineRule="auto"/>
        <w:ind w:firstLine="851"/>
        <w:jc w:val="both"/>
        <w:rPr>
          <w:rFonts w:ascii="Times New Roman" w:hAnsi="Times New Roman"/>
          <w:sz w:val="24"/>
          <w:szCs w:val="24"/>
        </w:rPr>
      </w:pPr>
      <w:r w:rsidRPr="007D1301">
        <w:rPr>
          <w:rFonts w:ascii="Times New Roman" w:hAnsi="Times New Roman"/>
          <w:sz w:val="24"/>
          <w:szCs w:val="24"/>
        </w:rPr>
        <w:t>8.1. Līguma grozījumi ir pieļaujami tikai Publisko iepirkumu likuma 61. pantā un šajā Līgumā noteiktajos gadījumos. Grozījumi nedrīkst mainīt Līguma vispārējo raksturu, iepirkuma mērķi, attiecīgās iepirkuma daļas būtību un nedrīkst radīt nepamatotas priekšrocības Piegādātājam.</w:t>
      </w:r>
    </w:p>
    <w:p w14:paraId="610B3ABA" w14:textId="77777777" w:rsidR="008A0E48" w:rsidRPr="007D1301" w:rsidRDefault="008A0E48" w:rsidP="008A0E48">
      <w:pPr>
        <w:spacing w:after="0" w:line="240" w:lineRule="auto"/>
        <w:ind w:firstLine="851"/>
        <w:jc w:val="both"/>
        <w:rPr>
          <w:rFonts w:ascii="Times New Roman" w:hAnsi="Times New Roman"/>
          <w:sz w:val="24"/>
          <w:szCs w:val="24"/>
        </w:rPr>
      </w:pPr>
      <w:r w:rsidRPr="007D1301">
        <w:rPr>
          <w:rFonts w:ascii="Times New Roman" w:hAnsi="Times New Roman"/>
          <w:sz w:val="24"/>
          <w:szCs w:val="24"/>
        </w:rPr>
        <w:lastRenderedPageBreak/>
        <w:t>8.2. Piegādātāja piedāvājumā norādīto preci, modeli vai ražotāju drīkst aizstāt tikai ar Pasūtītāja iepriekšēju rakstisku piekrišanu, ja sākotnēji piedāvātā prece vairs netiek ražota, nav pieejama tirgū vai tās piegāde objektīvi nav iespējama no Piegādātāja neatkarīgu iemeslu dēļ. Aizstājamajai precei jābūt līdzvērtīgai vai labākai, pilnībā jāatbilst tehniskās specifikācijas prasībām un nedrīkst palielināt Līguma cenu.</w:t>
      </w:r>
    </w:p>
    <w:p w14:paraId="06D8D48E"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8.3. Līguma izpildes laikā Puses var precizēt preču komplektāciju vai papildināt to ar piederumiem, stiprinājumiem, savienojuma elementiem, barošanas blokiem, vadiem, programmatūru, licencēm vai citiem lietošanai nepieciešamiem elementiem, ja tas nepieciešams preču pilnvērtīgai lietošanai, nemaina Līguma vispārējo raksturu un nepalielina Līguma cenu.</w:t>
      </w:r>
    </w:p>
    <w:p w14:paraId="475EFD0A"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8.4. Puses var precizēt preču piegādes, novietošanas, uzstādīšanas, montāžas vai pieslēgšanas vietu un tehnisko izpildījumu, ja tas nepieciešams faktiskajiem telpu apstākļiem, drošības prasībām vai preču lietošanai. Šādi precizējumi nedrīkst samazināt tehniskajā specifikācijā noteikto kvalitāti vai funkcionalitāti, pasliktināt Pasūtītāja stāvokli vai palielināt Līguma cenu.</w:t>
      </w:r>
    </w:p>
    <w:p w14:paraId="221E3DFA"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8.5. Līguma izpildes termiņu var pagarināt tikai objektīvu, no Piegādātāja neatkarīgu apstākļu dēļ, ja tie tieši kavē Līguma izpildi un Piegādātājs tos dokumentāli pamato. Termiņa pagarinājums nedrīkst pārsniegt faktiskā kavējuma ilgumu, nedrīkst palielināt Līguma cenu un ir pieļaujams tikai tiktāl, ciktāl tas nav pretrunā Projekta īstenošanas un finansējuma nosacījumiem.</w:t>
      </w:r>
    </w:p>
    <w:p w14:paraId="7D3C756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8.6. Ja attiecīgajai precei ir piemērojama programmatūra, licence, vadības sistēma vai cita digitāla komponente, Piegādātājs drīkst piegādāt jaunāku vai līdzvērtīgu versiju, ja tā nepasliktina preces funkcionalitāti, ir savietojama ar piedāvāto preci, nerada Pasūtītājam papildu izmaksas un neierobežo garantijas vai tehniskā atbalsta saņemšanu.</w:t>
      </w:r>
    </w:p>
    <w:p w14:paraId="13704171"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8.7. Ja pēc Līguma noslēgšanas attiecībā uz piedāvāto preci, tās ražotāju, izplatītāju, piegādes ķēdi vai Līguma izpildē iesaistīto personu tiek piemēroti starptautiski vai nacionāli sankciju, importa, eksporta, drošības vai citi normatīvi ierobežojumi, Piegādātājs nekavējoties informē Pasūtītāju un, ja iespējams, piedāvā līdzvērtīgu vai labāku preci bez Līguma cenas palielinājuma. Ja atbilstošu risinājumu nav iespējams nodrošināt, Pasūtītājam ir tiesības vienpusēji atkāpties no Līguma.</w:t>
      </w:r>
    </w:p>
    <w:p w14:paraId="548B43DF"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8.8. Līguma izpildes laikā Piegādātājs pēc Pasūtītāja pieprasījuma iesniedz vai precizē ražotāja tehnisko dokumentāciju, atbilstības deklarācijas, sertifikātus, lietošanas instrukcijas vai citu objektīvi pārbaudāmu dokumentāciju, ja tas nepieciešams preču atbilstības, drošības, kvalitātes vai funkcionalitātes pārbaudei. Dokumentu precizēšana nav uzskatāma par būtisku Līguma grozījumu, ja tā nemaina piedāvāto preču būtiskos tehniskos parametrus.</w:t>
      </w:r>
    </w:p>
    <w:p w14:paraId="7DB7A836"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8.9. Ja Projekta finansējuma, budžeta, </w:t>
      </w:r>
      <w:proofErr w:type="spellStart"/>
      <w:r w:rsidRPr="007D1301">
        <w:rPr>
          <w:rFonts w:ascii="Times New Roman" w:hAnsi="Times New Roman"/>
          <w:sz w:val="24"/>
          <w:szCs w:val="24"/>
        </w:rPr>
        <w:t>attiecināmības</w:t>
      </w:r>
      <w:proofErr w:type="spellEnd"/>
      <w:r w:rsidRPr="007D1301">
        <w:rPr>
          <w:rFonts w:ascii="Times New Roman" w:hAnsi="Times New Roman"/>
          <w:sz w:val="24"/>
          <w:szCs w:val="24"/>
        </w:rPr>
        <w:t xml:space="preserve"> vai īstenošanas nosacījumu izmaiņu dēļ Līguma izpilde pilnā apjomā kļūst neiespējama vai neatbilstoša Projekta nosacījumiem, Puses var vienoties par Līguma apjoma, termiņa vai izpildes kārtības grozījumiem, ciktāl tas pieļaujams Publisko iepirkumu likuma 61. pantā un nemaina Līguma vispārējo raksturu.</w:t>
      </w:r>
    </w:p>
    <w:p w14:paraId="09BD1688"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8.10. Puses var vienoties par tehniskajā specifikācijā – tehniskajā piedāvājumā un finanšu piedāvājumā norādīto preču daudzuma izmaiņām attiecīgās iepirkuma daļas ietvaros, ja tas nepieciešams Pasūtītāja objektīvām vajadzībām, nemaina Līguma vispārējo raksturu un tiek ievēroti Publisko iepirkumu likuma 61. panta nosacījumi. Papildu piegādes apjoma palielinājums nedrīkst pārsniegt 10 % no attiecīgās iepirkuma daļas Līguma summas bez PVN.</w:t>
      </w:r>
    </w:p>
    <w:p w14:paraId="36161D1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8.11. Piegādātājs drīkst mainīt piedāvājumā norādītos apakšuzņēmējus, personas, uz kuru iespējām tas balstījies kvalifikācijas prasību izpildei, vai tiem </w:t>
      </w:r>
      <w:r w:rsidRPr="007D1301">
        <w:rPr>
          <w:rFonts w:ascii="Times New Roman" w:hAnsi="Times New Roman"/>
          <w:sz w:val="24"/>
          <w:szCs w:val="24"/>
        </w:rPr>
        <w:lastRenderedPageBreak/>
        <w:t>nododamo Līguma daļu tikai ar Pasūtītāja iepriekšēju rakstisku piekrišanu un Publisko iepirkumu likumā noteiktajā kārtībā. Jaunajam apakšuzņēmējam vai personai jāatbilst Nolikuma prasībām, un uz to nedrīkst attiekties izslēgšanas iemesli vai sankciju ierobežojumi.</w:t>
      </w:r>
    </w:p>
    <w:p w14:paraId="09662830"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8.12. Puses var </w:t>
      </w:r>
      <w:proofErr w:type="spellStart"/>
      <w:r w:rsidRPr="007D1301">
        <w:rPr>
          <w:rFonts w:ascii="Times New Roman" w:hAnsi="Times New Roman"/>
          <w:sz w:val="24"/>
          <w:szCs w:val="24"/>
        </w:rPr>
        <w:t>rakstveidā</w:t>
      </w:r>
      <w:proofErr w:type="spellEnd"/>
      <w:r w:rsidRPr="007D1301">
        <w:rPr>
          <w:rFonts w:ascii="Times New Roman" w:hAnsi="Times New Roman"/>
          <w:sz w:val="24"/>
          <w:szCs w:val="24"/>
        </w:rPr>
        <w:t xml:space="preserve"> precizēt administratīvu informāciju, tostarp kontaktpersonas, saziņas adreses, bankas rekvizītus vai citu līdzīgu informāciju, ja šādi precizējumi nemaina Pušu tiesības un pienākumus pēc būtības un neietekmē Līguma cenu, izpildes apjomu vai termiņu.</w:t>
      </w:r>
    </w:p>
    <w:p w14:paraId="2F207B7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8.13. Citi Līguma grozījumi var tikt veikti tikai Publisko iepirkumu likuma 61. pantā noteiktajā kārtībā. Visi Līguma grozījumi noformējami rakstiski un kļūst par Līguma neatņemamu sastāvdaļu.</w:t>
      </w:r>
    </w:p>
    <w:p w14:paraId="0C2CC598"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2CA51164"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5398F382"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2DC29553"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8.14. Visi Līguma grozījumi un papildinājumi noformējami rakstiski. Tie pievienojami Līgumam kā pielikumi un kļūst par Līguma neatņemamām sastāvdaļām.</w:t>
      </w:r>
    </w:p>
    <w:p w14:paraId="1CE7557D"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8.15. Visa informācija, kas attiecas uz Līgumu, nav izpaužama trešajām personām bez Pušu iepriekšējas rakstiskas piekrišanas, izņemot normatīvajos aktos noteiktajos gadījumos, un izmantojama tikai Līguma izpildes nodrošināšanai.</w:t>
      </w:r>
    </w:p>
    <w:p w14:paraId="71C7690F"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8.16. Vienas Puses īpašnieka vai īpašuma formas maiņa nevar būt par pamatu Līguma izbeigšanai. Līguma izpildes pienākums pāriet attiecīgās Puses tiesību un saistību pārņēmējiem.</w:t>
      </w:r>
    </w:p>
    <w:p w14:paraId="0A165DB0"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8.17. Puses apņemas 5 (piecu) darba dienu laikā paziņot viena otrai par savas atrašanās vietas, pārstāvja, bankas rekvizītu un citas būtiskas informācijas izmaiņām, kas var ietekmēt Līguma pienācīgu izpildi. Puses uzņemas pilnu atbildību par šī pienākuma savlaicīgu nepildīšanu.</w:t>
      </w:r>
    </w:p>
    <w:p w14:paraId="1714D885"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8.18. Ja kāds no Līguma noteikumiem zaudē juridisko spēku, tas neietekmē pārējo Līguma noteikumu spēkā esamību.</w:t>
      </w:r>
    </w:p>
    <w:p w14:paraId="15C326E8"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8.19. Puses ir materiāli savstarpēji atbildīgas par zaudējumu nodarīšanu saskaņā ar spēkā esošajiem Latvijas Republikas normatīvajiem aktiem.</w:t>
      </w:r>
    </w:p>
    <w:p w14:paraId="7AB85BC8"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 Puses nozīmē kontaktpersonas, kuras veic savstarpēju sadarbības koordinēšanu, kā arī ir tiesīgas parakstīt pieņemšanas–nodošanas aktus Līguma ietvaros:</w:t>
      </w:r>
    </w:p>
    <w:p w14:paraId="0DA60F21"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8.20.1. Pasūtītāja kontaktpersona: ____________, tālr., e-pasts _________@riga.lv;</w:t>
      </w:r>
    </w:p>
    <w:p w14:paraId="369F280D"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8.20.2. Piegādātāja kontaktpersona: _____________, tālr., e-pasts ______________.</w:t>
      </w:r>
    </w:p>
    <w:p w14:paraId="12D04401"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 Visi paziņojumi un pretenzijas, kas saistītas ar Līguma izpildi, ir iesniedzamas rakstiski otrai Pusei Līgumā norādītajā adresē, un tās ir uzskatāmas par saņemtām:</w:t>
      </w:r>
    </w:p>
    <w:p w14:paraId="5ACDA690"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8.21.1. ja tās nosūtītas ar ierakstītu pasta sūtījumu, tad 7. (septītajā) dienā pēc nosūtīšanas dienas;</w:t>
      </w:r>
    </w:p>
    <w:p w14:paraId="1E7BD81A"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8.21.2. ja tās iesniegtas personīgi, tad dienā, kad tās nogādātas adresātam, saņemot apliecinājumu par saņemšanas faktu;</w:t>
      </w:r>
    </w:p>
    <w:p w14:paraId="101E259B"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8.21.3. ja tās nosūtītas ar elektroniskā pasta starpniecību, izmantojot drošu elektronisko parakstu, tad 2. (otrajā) darba dienā pēc nosūtīšanas.</w:t>
      </w:r>
    </w:p>
    <w:p w14:paraId="6F955BB6"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8.22. Līgums sastādīts latviešu valodā uz ____ (_____) lapām. Pusēm ir pieejams abpusēji parakstīts Līgums elektroniskā formātā.</w:t>
      </w:r>
    </w:p>
    <w:p w14:paraId="4FEC3BFE" w14:textId="5CB2D730" w:rsidR="008A0E48" w:rsidRPr="007D1301" w:rsidRDefault="008A0E48" w:rsidP="00026F44">
      <w:pPr>
        <w:spacing w:after="0" w:line="240" w:lineRule="auto"/>
        <w:ind w:firstLine="851"/>
        <w:jc w:val="both"/>
        <w:rPr>
          <w:rFonts w:ascii="Times New Roman" w:eastAsia="PMingLiU" w:hAnsi="Times New Roman"/>
          <w:sz w:val="24"/>
          <w:szCs w:val="24"/>
          <w:lang w:eastAsia="zh-TW"/>
        </w:rPr>
      </w:pPr>
      <w:r w:rsidRPr="007D1301">
        <w:rPr>
          <w:rFonts w:ascii="Times New Roman" w:eastAsia="PMingLiU" w:hAnsi="Times New Roman" w:cs="Times New Roman"/>
          <w:sz w:val="24"/>
          <w:szCs w:val="24"/>
          <w:lang w:eastAsia="zh-TW"/>
        </w:rPr>
        <w:t xml:space="preserve">8.23. </w:t>
      </w:r>
      <w:r w:rsidR="00026F44" w:rsidRPr="007D1301">
        <w:rPr>
          <w:rFonts w:ascii="Times New Roman" w:eastAsia="PMingLiU" w:hAnsi="Times New Roman"/>
          <w:sz w:val="24"/>
          <w:szCs w:val="24"/>
          <w:lang w:eastAsia="zh-TW"/>
        </w:rPr>
        <w:t>Līgumam pievienots 2 (divi) pielikumi, kas ir neatņemama Līguma sastāvdaļa:</w:t>
      </w:r>
    </w:p>
    <w:p w14:paraId="34C66840" w14:textId="77777777" w:rsidR="008A0E48" w:rsidRPr="007D1301" w:rsidRDefault="008A0E48" w:rsidP="008A0E48">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PMingLiU" w:hAnsi="Times New Roman" w:cs="Times New Roman"/>
          <w:sz w:val="24"/>
          <w:szCs w:val="24"/>
          <w:lang w:eastAsia="zh-TW"/>
        </w:rPr>
        <w:t xml:space="preserve">8.23.1. 1. pielikums – Tehniskā specifikācija </w:t>
      </w:r>
      <w:r w:rsidRPr="007D1301">
        <w:rPr>
          <w:rFonts w:ascii="Times New Roman" w:eastAsia="Times New Roman" w:hAnsi="Times New Roman" w:cs="Times New Roman"/>
          <w:bCs/>
          <w:i/>
          <w:iCs/>
          <w:sz w:val="24"/>
          <w:szCs w:val="24"/>
          <w:lang w:eastAsia="lt-LT"/>
        </w:rPr>
        <w:t>(Iepirkuma nolikuma 2.pielikums)</w:t>
      </w:r>
      <w:r w:rsidRPr="007D1301">
        <w:rPr>
          <w:rFonts w:ascii="Times New Roman" w:eastAsia="PMingLiU" w:hAnsi="Times New Roman" w:cs="Times New Roman"/>
          <w:sz w:val="24"/>
          <w:szCs w:val="24"/>
          <w:lang w:eastAsia="zh-TW"/>
        </w:rPr>
        <w:t>;</w:t>
      </w:r>
    </w:p>
    <w:p w14:paraId="3A9A2515" w14:textId="77777777" w:rsidR="008A0E48" w:rsidRPr="007D1301" w:rsidRDefault="008A0E48" w:rsidP="008A0E48">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PMingLiU" w:hAnsi="Times New Roman" w:cs="Times New Roman"/>
          <w:sz w:val="24"/>
          <w:szCs w:val="24"/>
          <w:lang w:eastAsia="zh-TW"/>
        </w:rPr>
        <w:t xml:space="preserve">8.23.2. 2. pielikums – Tehniskais un finanšu piedāvājums </w:t>
      </w:r>
      <w:r w:rsidRPr="007D1301">
        <w:rPr>
          <w:rFonts w:ascii="Times New Roman" w:eastAsia="Times New Roman" w:hAnsi="Times New Roman" w:cs="Times New Roman"/>
          <w:bCs/>
          <w:i/>
          <w:iCs/>
          <w:sz w:val="24"/>
          <w:szCs w:val="24"/>
          <w:lang w:eastAsia="lt-LT"/>
        </w:rPr>
        <w:t>(Iepirkuma nolikuma 4.pielikums, atsevišķā datnē, Excel formā)</w:t>
      </w:r>
    </w:p>
    <w:p w14:paraId="468D7B8F"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lastRenderedPageBreak/>
        <w:t>.</w:t>
      </w:r>
    </w:p>
    <w:p w14:paraId="3CC9EA20" w14:textId="77777777" w:rsidR="008A0E48" w:rsidRPr="007D1301" w:rsidRDefault="008A0E48" w:rsidP="008A0E48">
      <w:pPr>
        <w:tabs>
          <w:tab w:val="left" w:pos="900"/>
          <w:tab w:val="left" w:pos="1134"/>
          <w:tab w:val="num" w:pos="1712"/>
        </w:tabs>
        <w:spacing w:after="0" w:line="240" w:lineRule="auto"/>
        <w:jc w:val="both"/>
        <w:rPr>
          <w:rFonts w:ascii="Times New Roman" w:eastAsia="PMingLiU" w:hAnsi="Times New Roman" w:cs="Times New Roman"/>
          <w:sz w:val="24"/>
          <w:szCs w:val="24"/>
          <w:lang w:eastAsia="zh-TW"/>
        </w:rPr>
      </w:pPr>
    </w:p>
    <w:p w14:paraId="2927AAEA" w14:textId="77777777" w:rsidR="008A0E48" w:rsidRPr="007D1301" w:rsidRDefault="008A0E48" w:rsidP="008A0E48">
      <w:pPr>
        <w:pStyle w:val="Sarakstarindkopa"/>
        <w:numPr>
          <w:ilvl w:val="0"/>
          <w:numId w:val="6"/>
        </w:numPr>
        <w:spacing w:after="0" w:line="240" w:lineRule="auto"/>
        <w:ind w:left="0" w:firstLine="900"/>
        <w:contextualSpacing w:val="0"/>
        <w:jc w:val="center"/>
        <w:rPr>
          <w:rFonts w:ascii="Times New Roman" w:hAnsi="Times New Roman"/>
          <w:b/>
          <w:sz w:val="24"/>
          <w:szCs w:val="24"/>
        </w:rPr>
      </w:pPr>
      <w:r w:rsidRPr="007D1301">
        <w:rPr>
          <w:rFonts w:ascii="Times New Roman" w:hAnsi="Times New Roman"/>
          <w:b/>
          <w:sz w:val="24"/>
          <w:szCs w:val="24"/>
        </w:rPr>
        <w:t>Pušu rekvizīti un paraksti</w:t>
      </w:r>
    </w:p>
    <w:p w14:paraId="71D48BF3"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p w14:paraId="0209EB48"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tbl>
      <w:tblPr>
        <w:tblW w:w="10065" w:type="dxa"/>
        <w:tblInd w:w="-426" w:type="dxa"/>
        <w:tblLook w:val="0000" w:firstRow="0" w:lastRow="0" w:firstColumn="0" w:lastColumn="0" w:noHBand="0" w:noVBand="0"/>
      </w:tblPr>
      <w:tblGrid>
        <w:gridCol w:w="5529"/>
        <w:gridCol w:w="4536"/>
      </w:tblGrid>
      <w:tr w:rsidR="008A0E48" w:rsidRPr="007D1301" w14:paraId="51ECEC5A" w14:textId="77777777" w:rsidTr="00567321">
        <w:trPr>
          <w:trHeight w:val="285"/>
        </w:trPr>
        <w:tc>
          <w:tcPr>
            <w:tcW w:w="5529" w:type="dxa"/>
          </w:tcPr>
          <w:p w14:paraId="5193E253"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 xml:space="preserve">Pasūtītājs </w:t>
            </w:r>
          </w:p>
          <w:p w14:paraId="315E7AB3" w14:textId="77777777" w:rsidR="008A0E48" w:rsidRPr="007D1301" w:rsidRDefault="008A0E48"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Rīgas </w:t>
            </w:r>
            <w:proofErr w:type="spellStart"/>
            <w:r w:rsidRPr="007D1301">
              <w:rPr>
                <w:rFonts w:ascii="Times New Roman" w:eastAsia="Times New Roman" w:hAnsi="Times New Roman" w:cs="Times New Roman"/>
                <w:b/>
                <w:sz w:val="24"/>
                <w:szCs w:val="24"/>
              </w:rPr>
              <w:t>valstspilsētas</w:t>
            </w:r>
            <w:proofErr w:type="spellEnd"/>
            <w:r w:rsidRPr="007D1301">
              <w:rPr>
                <w:rFonts w:ascii="Times New Roman" w:eastAsia="Times New Roman" w:hAnsi="Times New Roman" w:cs="Times New Roman"/>
                <w:b/>
                <w:sz w:val="24"/>
                <w:szCs w:val="24"/>
              </w:rPr>
              <w:t xml:space="preserve"> pašvaldības</w:t>
            </w:r>
          </w:p>
          <w:p w14:paraId="1095E8C4" w14:textId="77777777" w:rsidR="008A0E48" w:rsidRPr="007D1301" w:rsidRDefault="008A0E48"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Izglītības, kultūras un sporta departaments </w:t>
            </w:r>
          </w:p>
          <w:p w14:paraId="620F6278"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 xml:space="preserve">Juridiskā adrese: Krišjāņa Valdemāra </w:t>
            </w:r>
          </w:p>
          <w:p w14:paraId="03418970"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iela 5, Rīga, LV-1010</w:t>
            </w:r>
          </w:p>
          <w:p w14:paraId="04423A20"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 xml:space="preserve">e-pasts: </w:t>
            </w:r>
            <w:hyperlink r:id="rId24" w:history="1">
              <w:r w:rsidRPr="007D1301">
                <w:rPr>
                  <w:rFonts w:ascii="Times New Roman" w:eastAsia="Times New Roman" w:hAnsi="Times New Roman" w:cs="Times New Roman"/>
                  <w:bCs/>
                  <w:iCs/>
                  <w:snapToGrid w:val="0"/>
                  <w:sz w:val="24"/>
                  <w:szCs w:val="24"/>
                  <w:u w:val="single"/>
                </w:rPr>
                <w:t>iksd@riga.lv</w:t>
              </w:r>
            </w:hyperlink>
          </w:p>
          <w:p w14:paraId="7BBC8616"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Norēķinu rekvizīti:</w:t>
            </w:r>
          </w:p>
          <w:p w14:paraId="0A70EE20"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w:t>
            </w:r>
          </w:p>
          <w:p w14:paraId="296BFACC"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Juridiskā adrese: Rātslaukums 1, Rīga, LV-1050</w:t>
            </w:r>
          </w:p>
          <w:p w14:paraId="2E812E4A"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NMR kods: 90011524360</w:t>
            </w:r>
          </w:p>
          <w:p w14:paraId="2CD99FFB"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PVN.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 LV90011524360</w:t>
            </w:r>
          </w:p>
          <w:p w14:paraId="33DB2485"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Banka: Valsts kase</w:t>
            </w:r>
          </w:p>
          <w:p w14:paraId="7914CEF7"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Kods: TRELLV22</w:t>
            </w:r>
          </w:p>
          <w:p w14:paraId="2E54D2F7"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Konts: LV56TREL980259717300B</w:t>
            </w:r>
          </w:p>
          <w:p w14:paraId="072E23AD"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RD iestādes kods: 210 </w:t>
            </w:r>
          </w:p>
          <w:p w14:paraId="101B6470"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05E8E632" w14:textId="77777777" w:rsidR="008A0E48" w:rsidRPr="007D1301" w:rsidRDefault="008A0E48"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52D3C6E8" w14:textId="77777777" w:rsidR="008A0E48" w:rsidRPr="007D1301" w:rsidRDefault="008A0E48" w:rsidP="00567321">
            <w:pPr>
              <w:spacing w:after="0" w:line="240" w:lineRule="auto"/>
              <w:rPr>
                <w:rFonts w:ascii="Times New Roman" w:eastAsia="Times New Roman" w:hAnsi="Times New Roman" w:cs="Times New Roman"/>
                <w:b/>
                <w:bCs/>
                <w:i/>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r w:rsidRPr="007D1301">
              <w:rPr>
                <w:rFonts w:ascii="Times New Roman" w:eastAsia="Times New Roman" w:hAnsi="Times New Roman" w:cs="Times New Roman"/>
                <w:bCs/>
                <w:iCs/>
                <w:sz w:val="24"/>
                <w:szCs w:val="24"/>
              </w:rPr>
              <w:t xml:space="preserve"> </w:t>
            </w:r>
          </w:p>
        </w:tc>
        <w:tc>
          <w:tcPr>
            <w:tcW w:w="4536" w:type="dxa"/>
            <w:noWrap/>
          </w:tcPr>
          <w:p w14:paraId="21829BB5"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Izpildītājs</w:t>
            </w:r>
          </w:p>
          <w:p w14:paraId="2A9C3809"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461E7D79"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Cs/>
                <w:iCs/>
                <w:sz w:val="24"/>
                <w:szCs w:val="24"/>
              </w:rPr>
              <w:t>________________________________</w:t>
            </w:r>
          </w:p>
          <w:p w14:paraId="1AC05A62"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Reģistrācijas Nr.  </w:t>
            </w:r>
          </w:p>
          <w:p w14:paraId="605829C2"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Juridiskā adrese: </w:t>
            </w:r>
          </w:p>
          <w:p w14:paraId="3146CE3F"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04630767"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Tālrunis</w:t>
            </w:r>
          </w:p>
          <w:p w14:paraId="661FBCF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e-pasts:</w:t>
            </w:r>
          </w:p>
          <w:p w14:paraId="6AA0C1DE"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Banka:</w:t>
            </w:r>
          </w:p>
          <w:p w14:paraId="343A4AB3"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Kods: </w:t>
            </w:r>
          </w:p>
          <w:p w14:paraId="3B5081D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Konts: </w:t>
            </w:r>
          </w:p>
          <w:p w14:paraId="1A9182D3"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5B54A63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5978F2A7"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1001E1BD"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333DC6CF"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6400C10C" w14:textId="77777777" w:rsidR="008A0E48" w:rsidRPr="007D1301" w:rsidRDefault="008A0E48"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0BFADF00"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p>
          <w:p w14:paraId="3249BD38" w14:textId="77777777" w:rsidR="008A0E48" w:rsidRPr="007D1301" w:rsidRDefault="008A0E48" w:rsidP="00567321">
            <w:pPr>
              <w:spacing w:after="0" w:line="240" w:lineRule="auto"/>
              <w:rPr>
                <w:rFonts w:ascii="Times New Roman" w:eastAsia="Times New Roman" w:hAnsi="Times New Roman" w:cs="Times New Roman"/>
                <w:bCs/>
                <w:i/>
                <w:iCs/>
                <w:sz w:val="24"/>
                <w:szCs w:val="24"/>
              </w:rPr>
            </w:pPr>
            <w:r w:rsidRPr="007D1301">
              <w:rPr>
                <w:rFonts w:ascii="Times New Roman" w:eastAsia="Times New Roman" w:hAnsi="Times New Roman" w:cs="Times New Roman"/>
                <w:bCs/>
                <w:iCs/>
                <w:sz w:val="24"/>
                <w:szCs w:val="24"/>
              </w:rPr>
              <w:t xml:space="preserve"> </w:t>
            </w:r>
          </w:p>
        </w:tc>
      </w:tr>
    </w:tbl>
    <w:p w14:paraId="09341ED4" w14:textId="77777777" w:rsidR="008A0E48" w:rsidRPr="007D1301" w:rsidRDefault="008A0E48" w:rsidP="008A0E48">
      <w:pPr>
        <w:tabs>
          <w:tab w:val="left" w:pos="426"/>
          <w:tab w:val="left" w:pos="8222"/>
        </w:tabs>
        <w:spacing w:after="0" w:line="240" w:lineRule="auto"/>
        <w:ind w:left="360"/>
        <w:jc w:val="right"/>
        <w:rPr>
          <w:color w:val="FF0000"/>
          <w:sz w:val="24"/>
          <w:szCs w:val="24"/>
        </w:rPr>
      </w:pPr>
    </w:p>
    <w:p w14:paraId="21AF797B" w14:textId="77777777" w:rsidR="00B60933" w:rsidRPr="007D1301" w:rsidRDefault="00B60933" w:rsidP="00B60933">
      <w:pPr>
        <w:numPr>
          <w:ilvl w:val="0"/>
          <w:numId w:val="60"/>
        </w:numPr>
        <w:tabs>
          <w:tab w:val="left" w:pos="426"/>
          <w:tab w:val="left" w:pos="8222"/>
        </w:tabs>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pielikums</w:t>
      </w:r>
    </w:p>
    <w:p w14:paraId="63D41E47" w14:textId="77777777" w:rsidR="00B60933" w:rsidRPr="007D1301" w:rsidRDefault="00B60933" w:rsidP="00B60933">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5B9A6547" w14:textId="77777777" w:rsidR="00B60933" w:rsidRPr="007D1301" w:rsidRDefault="00B60933" w:rsidP="00B60933">
      <w:pPr>
        <w:spacing w:after="0" w:line="240" w:lineRule="auto"/>
        <w:jc w:val="right"/>
        <w:rPr>
          <w:rFonts w:ascii="Times New Roman" w:eastAsia="Times New Roman" w:hAnsi="Times New Roman" w:cs="Times New Roman"/>
          <w:sz w:val="24"/>
          <w:szCs w:val="24"/>
          <w:lang w:eastAsia="lv-LV"/>
        </w:rPr>
      </w:pPr>
    </w:p>
    <w:p w14:paraId="4D2C4CAE" w14:textId="77777777"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p>
    <w:p w14:paraId="37867AAA" w14:textId="2AC9E46C"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Tehniskā specifikācija </w:t>
      </w:r>
    </w:p>
    <w:p w14:paraId="3D1CA23A" w14:textId="05F7F182" w:rsidR="00B60933" w:rsidRPr="007D1301" w:rsidRDefault="00B60933" w:rsidP="00B60933">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 xml:space="preserve">(Iepirkuma nolikuma </w:t>
      </w:r>
      <w:r w:rsidR="001A1B39" w:rsidRPr="007D1301">
        <w:rPr>
          <w:rFonts w:ascii="Times New Roman" w:eastAsia="Times New Roman" w:hAnsi="Times New Roman" w:cs="Times New Roman"/>
          <w:bCs/>
          <w:i/>
          <w:iCs/>
          <w:sz w:val="24"/>
          <w:szCs w:val="24"/>
          <w:lang w:eastAsia="lt-LT"/>
        </w:rPr>
        <w:t>2</w:t>
      </w:r>
      <w:r w:rsidRPr="007D1301">
        <w:rPr>
          <w:rFonts w:ascii="Times New Roman" w:eastAsia="Times New Roman" w:hAnsi="Times New Roman" w:cs="Times New Roman"/>
          <w:bCs/>
          <w:i/>
          <w:iCs/>
          <w:sz w:val="24"/>
          <w:szCs w:val="24"/>
          <w:lang w:eastAsia="lt-LT"/>
        </w:rPr>
        <w:t>.pielikums)</w:t>
      </w:r>
    </w:p>
    <w:p w14:paraId="0E885614"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1F5AE9ED"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B60933" w:rsidRPr="007D1301" w14:paraId="6828827E" w14:textId="77777777" w:rsidTr="00567321">
        <w:trPr>
          <w:trHeight w:val="285"/>
        </w:trPr>
        <w:tc>
          <w:tcPr>
            <w:tcW w:w="4500" w:type="dxa"/>
          </w:tcPr>
          <w:p w14:paraId="7DCCE676"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38B23401" w14:textId="77777777" w:rsidR="00B60933" w:rsidRPr="007D1301" w:rsidRDefault="00B60933" w:rsidP="00567321">
            <w:pPr>
              <w:rPr>
                <w:rFonts w:ascii="Times New Roman" w:hAnsi="Times New Roman" w:cs="Times New Roman"/>
                <w:bCs/>
                <w:iCs/>
                <w:sz w:val="24"/>
                <w:szCs w:val="24"/>
              </w:rPr>
            </w:pPr>
          </w:p>
          <w:p w14:paraId="2781DD03" w14:textId="77777777" w:rsidR="00B60933" w:rsidRPr="007D1301" w:rsidRDefault="00B60933" w:rsidP="00567321">
            <w:pPr>
              <w:rPr>
                <w:rFonts w:ascii="Times New Roman" w:hAnsi="Times New Roman" w:cs="Times New Roman"/>
                <w:bCs/>
                <w:iCs/>
                <w:snapToGrid w:val="0"/>
                <w:sz w:val="24"/>
                <w:szCs w:val="24"/>
              </w:rPr>
            </w:pPr>
          </w:p>
          <w:p w14:paraId="3C087CFA" w14:textId="77777777" w:rsidR="00B60933" w:rsidRPr="007D1301" w:rsidRDefault="00B60933"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2CAF6833"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603D3D26" w14:textId="77777777" w:rsidR="00B60933" w:rsidRPr="007D1301" w:rsidRDefault="00B60933" w:rsidP="00567321">
            <w:pPr>
              <w:rPr>
                <w:rFonts w:ascii="Times New Roman" w:hAnsi="Times New Roman" w:cs="Times New Roman"/>
                <w:bCs/>
                <w:iCs/>
                <w:sz w:val="24"/>
                <w:szCs w:val="24"/>
              </w:rPr>
            </w:pPr>
          </w:p>
          <w:p w14:paraId="285FC5BB" w14:textId="77777777" w:rsidR="00B60933" w:rsidRPr="007D1301" w:rsidRDefault="00B60933" w:rsidP="00567321">
            <w:pPr>
              <w:rPr>
                <w:rFonts w:ascii="Times New Roman" w:hAnsi="Times New Roman" w:cs="Times New Roman"/>
                <w:b/>
                <w:bCs/>
                <w:sz w:val="24"/>
                <w:szCs w:val="24"/>
              </w:rPr>
            </w:pPr>
          </w:p>
          <w:p w14:paraId="7D315220" w14:textId="77777777" w:rsidR="00B60933" w:rsidRPr="007D1301" w:rsidRDefault="00B60933"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75231920" w14:textId="77777777" w:rsidR="00B60933" w:rsidRPr="007D1301" w:rsidRDefault="00B60933" w:rsidP="00B60933">
      <w:pPr>
        <w:spacing w:after="0" w:line="240" w:lineRule="auto"/>
        <w:rPr>
          <w:sz w:val="24"/>
          <w:szCs w:val="24"/>
        </w:rPr>
      </w:pPr>
    </w:p>
    <w:p w14:paraId="5E87DC68" w14:textId="77777777" w:rsidR="00B60933" w:rsidRPr="007D1301" w:rsidRDefault="00B60933" w:rsidP="00B60933">
      <w:pPr>
        <w:pStyle w:val="Sarakstarindkopa"/>
        <w:numPr>
          <w:ilvl w:val="0"/>
          <w:numId w:val="60"/>
        </w:numPr>
        <w:tabs>
          <w:tab w:val="left" w:pos="426"/>
          <w:tab w:val="left" w:pos="8222"/>
        </w:tabs>
        <w:spacing w:after="0" w:line="240" w:lineRule="auto"/>
        <w:jc w:val="right"/>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pielikums</w:t>
      </w:r>
    </w:p>
    <w:p w14:paraId="1D1F5E52" w14:textId="77777777" w:rsidR="00B60933" w:rsidRPr="007D1301" w:rsidRDefault="00B60933" w:rsidP="00B60933">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57722FC7" w14:textId="77777777" w:rsidR="00B60933" w:rsidRPr="007D1301" w:rsidRDefault="00B60933" w:rsidP="00B60933">
      <w:pPr>
        <w:spacing w:after="0" w:line="240" w:lineRule="auto"/>
        <w:jc w:val="right"/>
        <w:rPr>
          <w:rFonts w:ascii="Times New Roman" w:eastAsia="Times New Roman" w:hAnsi="Times New Roman" w:cs="Times New Roman"/>
          <w:sz w:val="24"/>
          <w:szCs w:val="24"/>
          <w:lang w:eastAsia="lv-LV"/>
        </w:rPr>
      </w:pPr>
    </w:p>
    <w:p w14:paraId="529FC3C7" w14:textId="77777777"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p>
    <w:p w14:paraId="56268501" w14:textId="5B204F68" w:rsidR="00B60933" w:rsidRPr="007D1301" w:rsidRDefault="001A1B39" w:rsidP="00B60933">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Tehniskais - </w:t>
      </w:r>
      <w:r w:rsidR="00B60933" w:rsidRPr="007D1301">
        <w:rPr>
          <w:rFonts w:ascii="Times New Roman" w:eastAsia="Times New Roman" w:hAnsi="Times New Roman" w:cs="Times New Roman"/>
          <w:b/>
          <w:bCs/>
          <w:sz w:val="24"/>
          <w:szCs w:val="24"/>
          <w:lang w:eastAsia="lv-LV"/>
        </w:rPr>
        <w:t>Finanšu piedāvājums</w:t>
      </w:r>
    </w:p>
    <w:p w14:paraId="1EC95DCB" w14:textId="77777777" w:rsidR="00B60933" w:rsidRPr="007D1301" w:rsidRDefault="00B60933" w:rsidP="00B60933">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3.pielikums)</w:t>
      </w:r>
    </w:p>
    <w:p w14:paraId="2E1FF3D6"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1ADA3056"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B60933" w:rsidRPr="007D1301" w14:paraId="6E16892A" w14:textId="77777777" w:rsidTr="00567321">
        <w:trPr>
          <w:trHeight w:val="285"/>
        </w:trPr>
        <w:tc>
          <w:tcPr>
            <w:tcW w:w="4500" w:type="dxa"/>
          </w:tcPr>
          <w:p w14:paraId="3F7D13AE"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3C68DC25" w14:textId="77777777" w:rsidR="00B60933" w:rsidRPr="007D1301" w:rsidRDefault="00B60933" w:rsidP="00567321">
            <w:pPr>
              <w:rPr>
                <w:rFonts w:ascii="Times New Roman" w:hAnsi="Times New Roman" w:cs="Times New Roman"/>
                <w:bCs/>
                <w:iCs/>
                <w:sz w:val="24"/>
                <w:szCs w:val="24"/>
              </w:rPr>
            </w:pPr>
          </w:p>
          <w:p w14:paraId="1DD23A6E" w14:textId="77777777" w:rsidR="00B60933" w:rsidRPr="007D1301" w:rsidRDefault="00B60933" w:rsidP="00567321">
            <w:pPr>
              <w:rPr>
                <w:rFonts w:ascii="Times New Roman" w:hAnsi="Times New Roman" w:cs="Times New Roman"/>
                <w:bCs/>
                <w:iCs/>
                <w:snapToGrid w:val="0"/>
                <w:sz w:val="24"/>
                <w:szCs w:val="24"/>
              </w:rPr>
            </w:pPr>
          </w:p>
          <w:p w14:paraId="25185046" w14:textId="77777777" w:rsidR="00B60933" w:rsidRPr="007D1301" w:rsidRDefault="00B60933"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30CC5DC1"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2B35842A" w14:textId="77777777" w:rsidR="00B60933" w:rsidRPr="007D1301" w:rsidRDefault="00B60933" w:rsidP="00567321">
            <w:pPr>
              <w:rPr>
                <w:rFonts w:ascii="Times New Roman" w:hAnsi="Times New Roman" w:cs="Times New Roman"/>
                <w:bCs/>
                <w:iCs/>
                <w:sz w:val="24"/>
                <w:szCs w:val="24"/>
              </w:rPr>
            </w:pPr>
          </w:p>
          <w:p w14:paraId="3F1C0AF0" w14:textId="77777777" w:rsidR="00B60933" w:rsidRPr="007D1301" w:rsidRDefault="00B60933" w:rsidP="00567321">
            <w:pPr>
              <w:rPr>
                <w:rFonts w:ascii="Times New Roman" w:hAnsi="Times New Roman" w:cs="Times New Roman"/>
                <w:b/>
                <w:bCs/>
                <w:sz w:val="24"/>
                <w:szCs w:val="24"/>
              </w:rPr>
            </w:pPr>
          </w:p>
          <w:p w14:paraId="31DC5E33" w14:textId="77777777" w:rsidR="00B60933" w:rsidRPr="007D1301" w:rsidRDefault="00B60933"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6DA01FED" w14:textId="77777777" w:rsidR="00987C65" w:rsidRPr="007D1301" w:rsidRDefault="00987C65" w:rsidP="00987C65">
      <w:pPr>
        <w:spacing w:after="0" w:line="240" w:lineRule="auto"/>
        <w:jc w:val="center"/>
        <w:rPr>
          <w:rFonts w:ascii="Times New Roman" w:eastAsia="PMingLiU" w:hAnsi="Times New Roman" w:cs="Times New Roman"/>
          <w:b/>
          <w:sz w:val="24"/>
          <w:szCs w:val="24"/>
          <w:lang w:eastAsia="zh-TW"/>
        </w:rPr>
      </w:pPr>
    </w:p>
    <w:p w14:paraId="1870EE75" w14:textId="77777777" w:rsidR="00FC325F" w:rsidRPr="007D1301" w:rsidRDefault="00FC325F" w:rsidP="00987C65">
      <w:pPr>
        <w:spacing w:after="0" w:line="240" w:lineRule="auto"/>
        <w:jc w:val="center"/>
        <w:rPr>
          <w:rFonts w:ascii="Times New Roman" w:eastAsia="PMingLiU" w:hAnsi="Times New Roman" w:cs="Times New Roman"/>
          <w:b/>
          <w:sz w:val="24"/>
          <w:szCs w:val="24"/>
          <w:lang w:eastAsia="zh-TW"/>
        </w:rPr>
      </w:pPr>
    </w:p>
    <w:p w14:paraId="253B81D8" w14:textId="5E188481" w:rsidR="00987C65" w:rsidRPr="007D1301" w:rsidRDefault="00987C65" w:rsidP="00987C65">
      <w:pPr>
        <w:spacing w:after="0" w:line="240" w:lineRule="auto"/>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PIEGĀDES LĪGUMA PROJEKTS</w:t>
      </w:r>
    </w:p>
    <w:p w14:paraId="1A4D6253" w14:textId="7B51924D" w:rsidR="00987C65" w:rsidRPr="007D1301" w:rsidRDefault="00B60933" w:rsidP="00987C65">
      <w:pPr>
        <w:spacing w:after="0" w:line="240" w:lineRule="auto"/>
        <w:jc w:val="center"/>
        <w:rPr>
          <w:rFonts w:ascii="Times New Roman" w:hAnsi="Times New Roman" w:cs="Times New Roman"/>
          <w:sz w:val="24"/>
          <w:szCs w:val="24"/>
        </w:rPr>
      </w:pPr>
      <w:r w:rsidRPr="007D1301">
        <w:rPr>
          <w:rFonts w:ascii="Times New Roman" w:hAnsi="Times New Roman" w:cs="Times New Roman"/>
          <w:sz w:val="24"/>
          <w:szCs w:val="24"/>
        </w:rPr>
        <w:t xml:space="preserve">( Rīgas </w:t>
      </w:r>
      <w:proofErr w:type="spellStart"/>
      <w:r w:rsidRPr="007D1301">
        <w:rPr>
          <w:rFonts w:ascii="Times New Roman" w:hAnsi="Times New Roman" w:cs="Times New Roman"/>
          <w:sz w:val="24"/>
          <w:szCs w:val="24"/>
        </w:rPr>
        <w:t>Ēbelmuižas</w:t>
      </w:r>
      <w:proofErr w:type="spellEnd"/>
      <w:r w:rsidRPr="007D1301">
        <w:rPr>
          <w:rFonts w:ascii="Times New Roman" w:hAnsi="Times New Roman" w:cs="Times New Roman"/>
          <w:sz w:val="24"/>
          <w:szCs w:val="24"/>
        </w:rPr>
        <w:t xml:space="preserve"> pamatskola)</w:t>
      </w:r>
    </w:p>
    <w:p w14:paraId="12C7E33B" w14:textId="77777777" w:rsidR="00B60933" w:rsidRPr="007D1301" w:rsidRDefault="00B60933" w:rsidP="00987C65">
      <w:pPr>
        <w:spacing w:after="0" w:line="240" w:lineRule="auto"/>
        <w:jc w:val="center"/>
        <w:rPr>
          <w:rFonts w:ascii="Times New Roman" w:eastAsia="PMingLiU" w:hAnsi="Times New Roman" w:cs="Times New Roman"/>
          <w:b/>
          <w:sz w:val="24"/>
          <w:szCs w:val="24"/>
          <w:lang w:eastAsia="zh-TW"/>
        </w:rPr>
      </w:pPr>
    </w:p>
    <w:p w14:paraId="76F0F250" w14:textId="77777777" w:rsidR="00987C65" w:rsidRPr="007D1301" w:rsidRDefault="00987C65" w:rsidP="00987C65">
      <w:pPr>
        <w:spacing w:after="0" w:line="240" w:lineRule="auto"/>
        <w:jc w:val="center"/>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Rīgā</w:t>
      </w:r>
    </w:p>
    <w:p w14:paraId="148CE5C5"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Dokumenta parakstīšanas datums</w:t>
      </w:r>
    </w:p>
    <w:p w14:paraId="7C577008"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ir pēdējā pievienotā droša elektroniskā paraksta</w:t>
      </w:r>
    </w:p>
    <w:p w14:paraId="4171EF52"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un tā laika zīmoga datums</w:t>
      </w:r>
    </w:p>
    <w:p w14:paraId="4AF705EA" w14:textId="77777777" w:rsidR="00987C65" w:rsidRPr="007D1301" w:rsidRDefault="00987C65" w:rsidP="00987C65">
      <w:pPr>
        <w:spacing w:after="0" w:line="240" w:lineRule="auto"/>
        <w:ind w:firstLine="900"/>
        <w:jc w:val="both"/>
        <w:rPr>
          <w:rFonts w:ascii="Times New Roman" w:eastAsia="Times New Roman" w:hAnsi="Times New Roman" w:cs="Times New Roman"/>
          <w:b/>
          <w:bCs/>
          <w:sz w:val="24"/>
          <w:szCs w:val="24"/>
        </w:rPr>
      </w:pPr>
    </w:p>
    <w:p w14:paraId="01AAB5C8"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 xml:space="preserve">Rīgas </w:t>
      </w:r>
      <w:proofErr w:type="spellStart"/>
      <w:r w:rsidRPr="007D1301">
        <w:rPr>
          <w:rFonts w:ascii="Times New Roman" w:eastAsia="Times New Roman" w:hAnsi="Times New Roman" w:cs="Times New Roman"/>
          <w:b/>
          <w:bCs/>
          <w:sz w:val="24"/>
          <w:szCs w:val="24"/>
        </w:rPr>
        <w:t>valstspilsētas</w:t>
      </w:r>
      <w:proofErr w:type="spellEnd"/>
      <w:r w:rsidRPr="007D1301">
        <w:rPr>
          <w:rFonts w:ascii="Times New Roman" w:eastAsia="Times New Roman" w:hAnsi="Times New Roman" w:cs="Times New Roman"/>
          <w:b/>
          <w:bCs/>
          <w:sz w:val="24"/>
          <w:szCs w:val="24"/>
        </w:rPr>
        <w:t xml:space="preserve"> pašvaldības Izglītības, kultūras un sporta departaments</w:t>
      </w:r>
      <w:r w:rsidRPr="007D1301">
        <w:rPr>
          <w:rFonts w:ascii="Times New Roman" w:eastAsia="Times New Roman" w:hAnsi="Times New Roman" w:cs="Times New Roman"/>
          <w:sz w:val="24"/>
          <w:szCs w:val="24"/>
        </w:rPr>
        <w:t xml:space="preserve">, turpmāk – Pasūtītājs, tā </w:t>
      </w:r>
      <w:r w:rsidRPr="007D1301">
        <w:rPr>
          <w:rFonts w:ascii="Times New Roman" w:hAnsi="Times New Roman" w:cs="Times New Roman"/>
          <w:i/>
          <w:iCs/>
          <w:sz w:val="24"/>
          <w:szCs w:val="24"/>
        </w:rPr>
        <w:t>amats vārds uzvārds</w:t>
      </w:r>
      <w:r w:rsidRPr="007D1301">
        <w:rPr>
          <w:rFonts w:ascii="Times New Roman" w:eastAsia="Times New Roman" w:hAnsi="Times New Roman" w:cs="Times New Roman"/>
          <w:sz w:val="24"/>
          <w:szCs w:val="24"/>
        </w:rPr>
        <w:t xml:space="preserve"> personā, kurš rīkojas saskaņā ar </w:t>
      </w:r>
      <w:r w:rsidRPr="007D1301">
        <w:rPr>
          <w:rFonts w:ascii="Times New Roman" w:eastAsia="Times New Roman" w:hAnsi="Times New Roman" w:cs="Times New Roman"/>
          <w:i/>
          <w:iCs/>
          <w:sz w:val="24"/>
          <w:szCs w:val="24"/>
        </w:rPr>
        <w:t>pilnvarojuma dokuments</w:t>
      </w:r>
      <w:r w:rsidRPr="007D1301">
        <w:rPr>
          <w:rFonts w:ascii="Times New Roman" w:eastAsia="Times New Roman" w:hAnsi="Times New Roman" w:cs="Times New Roman"/>
          <w:sz w:val="24"/>
          <w:szCs w:val="24"/>
        </w:rPr>
        <w:t xml:space="preserve">, Rīgas domes 2023.gada 30.augusta iekšējo noteikumu Nr.RD-23-26-nt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darba reglaments” 130.punktu un Rīgas domes 17.12.2009. nolikuma Nr.36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Izglītības, kultūras un sporta departamenta nolikums” 15.3.6. apakšpunktu no vienas puses, un</w:t>
      </w:r>
    </w:p>
    <w:p w14:paraId="0D0C6FFC" w14:textId="365CA656" w:rsidR="00987C65" w:rsidRPr="007D1301" w:rsidRDefault="00987C65" w:rsidP="00987C65">
      <w:pPr>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b/>
          <w:sz w:val="24"/>
          <w:szCs w:val="24"/>
        </w:rPr>
        <w:t>Piegādātāja nosaukums</w:t>
      </w:r>
      <w:r w:rsidRPr="007D1301">
        <w:rPr>
          <w:rFonts w:ascii="Times New Roman" w:hAnsi="Times New Roman" w:cs="Times New Roman"/>
          <w:sz w:val="24"/>
          <w:szCs w:val="24"/>
        </w:rPr>
        <w:t xml:space="preserve">, turpmāk – Piegādātājs, </w:t>
      </w:r>
      <w:r w:rsidRPr="007D1301">
        <w:rPr>
          <w:rFonts w:ascii="Times New Roman" w:hAnsi="Times New Roman" w:cs="Times New Roman"/>
          <w:i/>
          <w:iCs/>
          <w:sz w:val="24"/>
          <w:szCs w:val="24"/>
        </w:rPr>
        <w:t>amats vārds uzvārds</w:t>
      </w:r>
      <w:r w:rsidRPr="007D1301">
        <w:rPr>
          <w:rFonts w:ascii="Times New Roman" w:hAnsi="Times New Roman" w:cs="Times New Roman"/>
          <w:sz w:val="24"/>
          <w:szCs w:val="24"/>
        </w:rPr>
        <w:t xml:space="preserve"> personā, kurš rīkojas saskaņā ar statūtiem, no otras puses, kopā sauktas – Puses, ņemot vērā Departamenta iepirkuma “</w:t>
      </w:r>
      <w:r w:rsidR="00B60933" w:rsidRPr="007D1301">
        <w:rPr>
          <w:rFonts w:ascii="Times New Roman" w:hAnsi="Times New Roman" w:cs="Times New Roman"/>
          <w:sz w:val="24"/>
          <w:szCs w:val="24"/>
        </w:rPr>
        <w:t xml:space="preserve">Mācību vides un specializētā aprīkojuma piegāde </w:t>
      </w:r>
      <w:r w:rsidR="00B60933" w:rsidRPr="007D1301">
        <w:rPr>
          <w:rFonts w:eastAsia="Times New Roman"/>
          <w:color w:val="000000"/>
          <w:sz w:val="24"/>
          <w:szCs w:val="24"/>
        </w:rPr>
        <w:t xml:space="preserve">Rīgas </w:t>
      </w:r>
      <w:proofErr w:type="spellStart"/>
      <w:r w:rsidR="00B60933" w:rsidRPr="007D1301">
        <w:rPr>
          <w:rFonts w:eastAsia="Times New Roman"/>
          <w:color w:val="000000"/>
          <w:sz w:val="24"/>
          <w:szCs w:val="24"/>
        </w:rPr>
        <w:t>Ēbelmuižas</w:t>
      </w:r>
      <w:proofErr w:type="spellEnd"/>
      <w:r w:rsidR="00B60933" w:rsidRPr="007D1301">
        <w:rPr>
          <w:rFonts w:eastAsia="Times New Roman"/>
          <w:color w:val="000000"/>
          <w:sz w:val="24"/>
          <w:szCs w:val="24"/>
        </w:rPr>
        <w:t xml:space="preserve"> pamatskolai un</w:t>
      </w:r>
      <w:r w:rsidR="00B60933" w:rsidRPr="007D1301">
        <w:rPr>
          <w:rFonts w:eastAsia="Times New Roman"/>
          <w:b/>
          <w:bCs/>
          <w:color w:val="000000"/>
          <w:sz w:val="24"/>
          <w:szCs w:val="24"/>
        </w:rPr>
        <w:t xml:space="preserve"> </w:t>
      </w:r>
      <w:r w:rsidR="00B60933" w:rsidRPr="007D1301">
        <w:rPr>
          <w:rFonts w:ascii="Times New Roman" w:hAnsi="Times New Roman"/>
          <w:sz w:val="24"/>
          <w:szCs w:val="24"/>
        </w:rPr>
        <w:t>Rīgas Strazdumuižas vidusskolai – attīstības centram</w:t>
      </w:r>
      <w:r w:rsidRPr="007D1301">
        <w:rPr>
          <w:rFonts w:ascii="Times New Roman" w:hAnsi="Times New Roman" w:cs="Times New Roman"/>
          <w:sz w:val="24"/>
          <w:szCs w:val="24"/>
        </w:rPr>
        <w:t>” Nr. RVPIKSD 2026/</w:t>
      </w:r>
      <w:r w:rsidR="003D0448" w:rsidRPr="007D1301">
        <w:rPr>
          <w:rFonts w:ascii="Times New Roman" w:hAnsi="Times New Roman" w:cs="Times New Roman"/>
          <w:sz w:val="24"/>
          <w:szCs w:val="24"/>
        </w:rPr>
        <w:t>21</w:t>
      </w:r>
      <w:r w:rsidRPr="007D1301">
        <w:rPr>
          <w:rFonts w:ascii="Times New Roman" w:hAnsi="Times New Roman" w:cs="Times New Roman"/>
          <w:sz w:val="24"/>
          <w:szCs w:val="24"/>
        </w:rPr>
        <w:t xml:space="preserve"> (turpmāk – Iepirkums) rezultātus, kas tiek īstenoti Eiropas Savienības kohēzijas politikas programmas 2021.-2027. gadam 4.2.1.3. pasākuma “Infrastruktūras un mācību vides pilnveide efektīvas, kvalitatīvas un mūsdienīgas izglītības īstenošanai speciālās izglītības iestādēs”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Pr="007D1301">
        <w:rPr>
          <w:rFonts w:ascii="Times New Roman" w:hAnsi="Times New Roman" w:cs="Times New Roman"/>
          <w:sz w:val="24"/>
          <w:szCs w:val="24"/>
        </w:rPr>
        <w:t>, noslēdza šādu Līgumu</w:t>
      </w:r>
      <w:r w:rsidR="00EE7DF9" w:rsidRPr="007D1301">
        <w:rPr>
          <w:rFonts w:ascii="Times New Roman" w:hAnsi="Times New Roman" w:cs="Times New Roman"/>
          <w:sz w:val="24"/>
          <w:szCs w:val="24"/>
        </w:rPr>
        <w:t xml:space="preserve"> Iepirkuma _ daļā___.</w:t>
      </w:r>
    </w:p>
    <w:p w14:paraId="3130BE1D"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1. Līguma priekšmets</w:t>
      </w:r>
    </w:p>
    <w:p w14:paraId="35FA2569" w14:textId="3E276B89" w:rsidR="00987C65" w:rsidRPr="007D1301" w:rsidRDefault="00987C65" w:rsidP="00987C65">
      <w:pPr>
        <w:tabs>
          <w:tab w:val="left" w:pos="426"/>
          <w:tab w:val="left" w:pos="1418"/>
        </w:tabs>
        <w:spacing w:after="0" w:line="240" w:lineRule="auto"/>
        <w:ind w:firstLine="900"/>
        <w:jc w:val="both"/>
        <w:rPr>
          <w:rFonts w:ascii="Times New Roman" w:hAnsi="Times New Roman" w:cs="Times New Roman"/>
          <w:sz w:val="24"/>
          <w:szCs w:val="24"/>
        </w:rPr>
      </w:pPr>
      <w:r w:rsidRPr="007D1301">
        <w:rPr>
          <w:rFonts w:ascii="Times New Roman" w:eastAsia="PMingLiU" w:hAnsi="Times New Roman" w:cs="Times New Roman"/>
          <w:sz w:val="24"/>
          <w:szCs w:val="24"/>
          <w:lang w:eastAsia="zh-TW"/>
        </w:rPr>
        <w:t xml:space="preserve">1.1. Pasūtītājs uzdod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un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apņemas</w:t>
      </w:r>
      <w:bookmarkStart w:id="25" w:name="_Hlk513110207"/>
      <w:r w:rsidRPr="007D1301">
        <w:rPr>
          <w:rFonts w:ascii="Times New Roman" w:eastAsia="PMingLiU" w:hAnsi="Times New Roman" w:cs="Times New Roman"/>
          <w:sz w:val="24"/>
          <w:szCs w:val="24"/>
          <w:lang w:eastAsia="zh-TW"/>
        </w:rPr>
        <w:t xml:space="preserve"> nodrošināt </w:t>
      </w:r>
      <w:bookmarkEnd w:id="25"/>
      <w:r w:rsidRPr="007D1301">
        <w:rPr>
          <w:rFonts w:ascii="Times New Roman" w:hAnsi="Times New Roman" w:cs="Times New Roman"/>
          <w:sz w:val="24"/>
          <w:szCs w:val="24"/>
        </w:rPr>
        <w:t xml:space="preserve">dzirdes atbalsta un skaņas pārraides sistēmu piegādi Rīgas </w:t>
      </w:r>
      <w:proofErr w:type="spellStart"/>
      <w:r w:rsidRPr="007D1301">
        <w:rPr>
          <w:rFonts w:ascii="Times New Roman" w:hAnsi="Times New Roman" w:cs="Times New Roman"/>
          <w:sz w:val="24"/>
          <w:szCs w:val="24"/>
        </w:rPr>
        <w:t>Ēbelmuižas</w:t>
      </w:r>
      <w:proofErr w:type="spellEnd"/>
      <w:r w:rsidRPr="007D1301">
        <w:rPr>
          <w:rFonts w:ascii="Times New Roman" w:hAnsi="Times New Roman" w:cs="Times New Roman"/>
          <w:sz w:val="24"/>
          <w:szCs w:val="24"/>
        </w:rPr>
        <w:t xml:space="preserve"> pamatskolai projekta “Infrastruktūras un mācību vides pilnveide piecās 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pašvaldības speciālās izglītības iestādēs”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003D0448" w:rsidRPr="007D1301">
        <w:rPr>
          <w:rFonts w:ascii="Times New Roman" w:hAnsi="Times New Roman" w:cs="Times New Roman"/>
          <w:sz w:val="24"/>
          <w:szCs w:val="24"/>
        </w:rPr>
        <w:t xml:space="preserve"> </w:t>
      </w:r>
      <w:r w:rsidRPr="007D1301">
        <w:rPr>
          <w:rFonts w:ascii="Times New Roman" w:hAnsi="Times New Roman" w:cs="Times New Roman"/>
          <w:sz w:val="24"/>
          <w:szCs w:val="24"/>
        </w:rPr>
        <w:t>ietvaros</w:t>
      </w:r>
      <w:r w:rsidRPr="007D1301">
        <w:rPr>
          <w:rFonts w:ascii="Times New Roman" w:eastAsia="PMingLiU" w:hAnsi="Times New Roman" w:cs="Times New Roman"/>
          <w:sz w:val="24"/>
          <w:szCs w:val="24"/>
          <w:lang w:eastAsia="zh-TW"/>
        </w:rPr>
        <w:t xml:space="preserve">, turpmāk – Piegāde, </w:t>
      </w:r>
      <w:r w:rsidRPr="007D1301">
        <w:rPr>
          <w:rFonts w:ascii="Times New Roman" w:hAnsi="Times New Roman" w:cs="Times New Roman"/>
          <w:sz w:val="24"/>
          <w:szCs w:val="24"/>
        </w:rPr>
        <w:t>saskaņā ar</w:t>
      </w:r>
      <w:r w:rsidRPr="007D1301">
        <w:rPr>
          <w:rFonts w:ascii="Times New Roman" w:eastAsia="PMingLiU" w:hAnsi="Times New Roman" w:cs="Times New Roman"/>
          <w:sz w:val="24"/>
          <w:szCs w:val="24"/>
          <w:lang w:eastAsia="zh-TW"/>
        </w:rPr>
        <w:t xml:space="preserve"> Pušu apstiprinātajiem pielikumiem, kas ir šī Līguma neatņemamas sastāvdaļas, un šī Līguma nosacījumiem: </w:t>
      </w:r>
      <w:r w:rsidRPr="007D1301">
        <w:rPr>
          <w:rFonts w:ascii="Times New Roman" w:hAnsi="Times New Roman" w:cs="Times New Roman"/>
          <w:sz w:val="24"/>
          <w:szCs w:val="24"/>
        </w:rPr>
        <w:t xml:space="preserve"> </w:t>
      </w:r>
    </w:p>
    <w:p w14:paraId="06D827DE" w14:textId="5DA92A55" w:rsidR="00892CDE" w:rsidRPr="007D1301" w:rsidRDefault="00892CDE" w:rsidP="00892CDE">
      <w:pPr>
        <w:pStyle w:val="Sarakstarindkopa"/>
        <w:numPr>
          <w:ilvl w:val="1"/>
          <w:numId w:val="66"/>
        </w:numPr>
        <w:ind w:left="0" w:firstLine="993"/>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Tehniskā specifikācija un  Tehniskais - finanšu piedāvājums par attiecīgo iepirkuma daļu (Līguma pielikumi);</w:t>
      </w:r>
    </w:p>
    <w:p w14:paraId="592A989F" w14:textId="77777777" w:rsidR="00987C65" w:rsidRPr="007D1301" w:rsidRDefault="00987C65" w:rsidP="00892CDE">
      <w:pPr>
        <w:pStyle w:val="ListParagraph2"/>
        <w:numPr>
          <w:ilvl w:val="1"/>
          <w:numId w:val="66"/>
        </w:numPr>
        <w:suppressAutoHyphens/>
        <w:spacing w:after="0" w:line="240" w:lineRule="auto"/>
        <w:ind w:left="0" w:firstLine="709"/>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lastRenderedPageBreak/>
        <w:t xml:space="preserve">Piegādātājs apņemas piegādāt, uzstādīt, konfigurēt, pārbaudīt un nodot ekspluatācijā dzirdes atbalsta un skaņas pārraides sistēmas Rīgas </w:t>
      </w:r>
      <w:proofErr w:type="spellStart"/>
      <w:r w:rsidRPr="007D1301">
        <w:rPr>
          <w:rFonts w:ascii="Times New Roman" w:hAnsi="Times New Roman" w:cs="Times New Roman"/>
          <w:sz w:val="24"/>
          <w:szCs w:val="24"/>
          <w:lang w:eastAsia="ar-SA"/>
        </w:rPr>
        <w:t>Ēbelmuižas</w:t>
      </w:r>
      <w:proofErr w:type="spellEnd"/>
      <w:r w:rsidRPr="007D1301">
        <w:rPr>
          <w:rFonts w:ascii="Times New Roman" w:hAnsi="Times New Roman" w:cs="Times New Roman"/>
          <w:sz w:val="24"/>
          <w:szCs w:val="24"/>
          <w:lang w:eastAsia="ar-SA"/>
        </w:rPr>
        <w:t xml:space="preserve"> pamatskolai, kā arī nodrošināt lietotāju apmācību un garantijas saistību izpildi saskaņā ar Līgumu, Nolikumu, Tehnisko specifikāciju un Piegādātāja piedāvājumu.</w:t>
      </w:r>
    </w:p>
    <w:p w14:paraId="4006D4DD" w14:textId="674C3BB6" w:rsidR="00BE08B9" w:rsidRPr="007D1301" w:rsidRDefault="00BE08B9" w:rsidP="00892CDE">
      <w:pPr>
        <w:pStyle w:val="Sarakstarindkopa"/>
        <w:numPr>
          <w:ilvl w:val="1"/>
          <w:numId w:val="66"/>
        </w:numPr>
        <w:spacing w:after="0"/>
        <w:ind w:left="0" w:firstLine="851"/>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Līguma izpildes termiņš līdz līgumā noteikto saistību izpildei. Preču piegādes un uzstādīšanas termiņš ir noteikts - viena mēneša laikā pēc līguma noslēgšanas brīža.</w:t>
      </w:r>
    </w:p>
    <w:p w14:paraId="6EBF64FF" w14:textId="77777777" w:rsidR="00BE08B9" w:rsidRPr="007D1301" w:rsidRDefault="00BE08B9" w:rsidP="00BE08B9">
      <w:pPr>
        <w:spacing w:after="0"/>
        <w:jc w:val="both"/>
        <w:rPr>
          <w:rFonts w:ascii="Times New Roman" w:hAnsi="Times New Roman" w:cs="Times New Roman"/>
          <w:sz w:val="24"/>
          <w:szCs w:val="24"/>
          <w:lang w:eastAsia="ar-SA"/>
        </w:rPr>
      </w:pPr>
    </w:p>
    <w:p w14:paraId="741466D2" w14:textId="77777777" w:rsidR="00BE08B9" w:rsidRPr="007D1301" w:rsidRDefault="00BE08B9" w:rsidP="00BE08B9">
      <w:pPr>
        <w:spacing w:after="0"/>
        <w:jc w:val="both"/>
        <w:rPr>
          <w:rFonts w:ascii="Times New Roman" w:hAnsi="Times New Roman" w:cs="Times New Roman"/>
          <w:sz w:val="24"/>
          <w:szCs w:val="24"/>
          <w:lang w:eastAsia="ar-SA"/>
        </w:rPr>
      </w:pPr>
    </w:p>
    <w:p w14:paraId="45C856E0"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eastAsia="PMingLiU" w:hAnsi="Times New Roman" w:cs="Times New Roman"/>
          <w:color w:val="FF0000"/>
          <w:sz w:val="24"/>
          <w:szCs w:val="24"/>
          <w:lang w:eastAsia="zh-TW"/>
        </w:rPr>
      </w:pPr>
    </w:p>
    <w:p w14:paraId="31B9B102"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2. Līguma summa un norēķinu kārtība</w:t>
      </w:r>
    </w:p>
    <w:p w14:paraId="3BC86734" w14:textId="77777777" w:rsidR="00987C65" w:rsidRPr="007D1301" w:rsidRDefault="00987C65" w:rsidP="00987C65">
      <w:pPr>
        <w:spacing w:after="0" w:line="240" w:lineRule="auto"/>
        <w:ind w:firstLine="851"/>
        <w:contextualSpacing/>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2.1. Līguma kopējā summa bez pievienotās vērtības nodokļa (turpmāk – PVN) ir līdz </w:t>
      </w:r>
      <w:r w:rsidRPr="007D1301">
        <w:rPr>
          <w:rFonts w:ascii="Times New Roman" w:eastAsia="PMingLiU" w:hAnsi="Times New Roman" w:cs="Times New Roman"/>
          <w:b/>
          <w:sz w:val="24"/>
          <w:szCs w:val="24"/>
          <w:lang w:eastAsia="zh-TW"/>
        </w:rPr>
        <w:t>EUR ________________</w:t>
      </w:r>
      <w:r w:rsidRPr="007D1301">
        <w:rPr>
          <w:rFonts w:ascii="Times New Roman" w:eastAsia="PMingLiU" w:hAnsi="Times New Roman" w:cs="Times New Roman"/>
          <w:sz w:val="24"/>
          <w:szCs w:val="24"/>
          <w:lang w:eastAsia="zh-TW"/>
        </w:rPr>
        <w:t xml:space="preserve">(____________ </w:t>
      </w:r>
      <w:proofErr w:type="spellStart"/>
      <w:r w:rsidRPr="007D1301">
        <w:rPr>
          <w:rFonts w:ascii="Times New Roman" w:eastAsia="PMingLiU" w:hAnsi="Times New Roman" w:cs="Times New Roman"/>
          <w:i/>
          <w:sz w:val="24"/>
          <w:szCs w:val="24"/>
          <w:lang w:eastAsia="zh-TW"/>
        </w:rPr>
        <w:t>euro</w:t>
      </w:r>
      <w:proofErr w:type="spellEnd"/>
      <w:r w:rsidRPr="007D1301">
        <w:rPr>
          <w:rFonts w:ascii="Times New Roman" w:eastAsia="PMingLiU" w:hAnsi="Times New Roman" w:cs="Times New Roman"/>
          <w:sz w:val="24"/>
          <w:szCs w:val="24"/>
          <w:lang w:eastAsia="zh-TW"/>
        </w:rPr>
        <w:t xml:space="preserve"> un _____ </w:t>
      </w:r>
      <w:r w:rsidRPr="007D1301">
        <w:rPr>
          <w:rFonts w:ascii="Times New Roman" w:eastAsia="PMingLiU" w:hAnsi="Times New Roman" w:cs="Times New Roman"/>
          <w:i/>
          <w:sz w:val="24"/>
          <w:szCs w:val="24"/>
          <w:lang w:eastAsia="zh-TW"/>
        </w:rPr>
        <w:t>centi</w:t>
      </w:r>
      <w:r w:rsidRPr="007D1301">
        <w:rPr>
          <w:rFonts w:ascii="Times New Roman" w:eastAsia="PMingLiU" w:hAnsi="Times New Roman" w:cs="Times New Roman"/>
          <w:sz w:val="24"/>
          <w:szCs w:val="24"/>
          <w:lang w:eastAsia="zh-TW"/>
        </w:rPr>
        <w:t>). PVN summa tiek aprēķināta un norādīta elektroniskā rēķinā atbilstoši Latvijas Republikas normatīvajos aktos noteiktajām nodokļa procenta likmēm un noteikumiem. Norēķini tiek veikti par faktiski izpildīto pasūtījumu, Finanšu piedāvājumā (1. pielikums) norādīto cenu par vienu preces vienību reizinot ar faktisko piegādāto preču daudzumu.</w:t>
      </w:r>
    </w:p>
    <w:p w14:paraId="122C08B1"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2.2.</w:t>
      </w:r>
      <w:r w:rsidRPr="007D1301">
        <w:rPr>
          <w:rFonts w:ascii="Times New Roman" w:eastAsia="PMingLiU" w:hAnsi="Times New Roman" w:cs="Times New Roman"/>
          <w:color w:val="FF0000"/>
          <w:sz w:val="24"/>
          <w:szCs w:val="24"/>
          <w:lang w:eastAsia="zh-TW"/>
        </w:rPr>
        <w:t> </w:t>
      </w:r>
      <w:r w:rsidRPr="007D1301">
        <w:rPr>
          <w:rFonts w:ascii="Times New Roman" w:eastAsia="PMingLiU" w:hAnsi="Times New Roman" w:cs="Times New Roman"/>
          <w:sz w:val="24"/>
          <w:szCs w:val="24"/>
          <w:lang w:eastAsia="zh-TW"/>
        </w:rPr>
        <w:t xml:space="preserve">Samaksu par konkrēto Piegādi, kas izpildīta atbilstoši Līguma un piedāvājuma nosacījumiem, Pasūtītājs veic, pamatojoties uz Pušu parakstītu nodošanas – pieņemšanas aktu un Izpildītāja elektroniski iesniegtu rēķinu, turpmāk e-rēķins, kuru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10 (desmit) darba dienu laikā pēc Piegādes nodrošināšanas.</w:t>
      </w:r>
    </w:p>
    <w:p w14:paraId="3E5616C3"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Times New Roman" w:hAnsi="Times New Roman" w:cs="Times New Roman"/>
          <w:sz w:val="24"/>
          <w:szCs w:val="24"/>
          <w:lang w:eastAsia="lv-LV"/>
        </w:rPr>
        <w:t xml:space="preserve">2.3. </w:t>
      </w:r>
      <w:r w:rsidRPr="007D1301">
        <w:rPr>
          <w:rFonts w:ascii="Times New Roman" w:eastAsia="PMingLiU" w:hAnsi="Times New Roman" w:cs="Times New Roman"/>
          <w:sz w:val="24"/>
          <w:szCs w:val="24"/>
          <w:lang w:eastAsia="zh-TW"/>
        </w:rPr>
        <w:t xml:space="preserve">Pasūtītājs samaksu par veikto Piegādi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maksā ar pārskaitījumu uz </w:t>
      </w:r>
      <w:r w:rsidRPr="007D1301">
        <w:rPr>
          <w:rFonts w:ascii="Times New Roman" w:hAnsi="Times New Roman" w:cs="Times New Roman"/>
          <w:sz w:val="24"/>
          <w:szCs w:val="24"/>
        </w:rPr>
        <w:t>Piegādātāja</w:t>
      </w:r>
      <w:r w:rsidRPr="007D1301">
        <w:rPr>
          <w:rFonts w:ascii="Times New Roman" w:eastAsia="PMingLiU" w:hAnsi="Times New Roman" w:cs="Times New Roman"/>
          <w:sz w:val="24"/>
          <w:szCs w:val="24"/>
          <w:lang w:eastAsia="zh-TW"/>
        </w:rPr>
        <w:t xml:space="preserve"> norādīto bankas kontu 14 (četrpadsmit) dienu laikā pēc e-rēķina saņemšanas. Par jebkura maksājuma, kas izriet no Līguma, samaksas dienu ir uzskatāma diena, kurā Pasūtītājs veicis bankas pārskaitījumu.</w:t>
      </w:r>
    </w:p>
    <w:p w14:paraId="07B413FB"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2.4.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e-rēķinu, kurš atbilst Grāmatvedības likuma prasībām (strukturēta elektroniskā rēķina datnes formāts ir XML (</w:t>
      </w:r>
      <w:proofErr w:type="spellStart"/>
      <w:r w:rsidRPr="007D1301">
        <w:rPr>
          <w:rFonts w:ascii="Times New Roman" w:eastAsia="PMingLiU" w:hAnsi="Times New Roman" w:cs="Times New Roman"/>
          <w:sz w:val="24"/>
          <w:szCs w:val="24"/>
          <w:lang w:eastAsia="zh-TW"/>
        </w:rPr>
        <w:t>Extensible</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Markup</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Language</w:t>
      </w:r>
      <w:proofErr w:type="spellEnd"/>
      <w:r w:rsidRPr="007D1301">
        <w:rPr>
          <w:rFonts w:ascii="Times New Roman" w:eastAsia="PMingLiU" w:hAnsi="Times New Roman" w:cs="Times New Roman"/>
          <w:sz w:val="24"/>
          <w:szCs w:val="24"/>
          <w:lang w:eastAsia="zh-TW"/>
        </w:rPr>
        <w:t xml:space="preserve">). XML struktūra noteikta Latvijas nacionālajā standartā, un tai jāatbilst PEPPOL BIS </w:t>
      </w:r>
      <w:proofErr w:type="spellStart"/>
      <w:r w:rsidRPr="007D1301">
        <w:rPr>
          <w:rFonts w:ascii="Times New Roman" w:eastAsia="PMingLiU" w:hAnsi="Times New Roman" w:cs="Times New Roman"/>
          <w:sz w:val="24"/>
          <w:szCs w:val="24"/>
          <w:lang w:eastAsia="zh-TW"/>
        </w:rPr>
        <w:t>Billing</w:t>
      </w:r>
      <w:proofErr w:type="spellEnd"/>
      <w:r w:rsidRPr="007D1301">
        <w:rPr>
          <w:rFonts w:ascii="Times New Roman" w:eastAsia="PMingLiU" w:hAnsi="Times New Roman" w:cs="Times New Roman"/>
          <w:sz w:val="24"/>
          <w:szCs w:val="24"/>
          <w:lang w:eastAsia="zh-TW"/>
        </w:rPr>
        <w:t xml:space="preserve"> 3.0 specifikācijai).</w:t>
      </w:r>
    </w:p>
    <w:p w14:paraId="226F2F32" w14:textId="77777777" w:rsidR="00987C65" w:rsidRPr="007D1301" w:rsidRDefault="00987C65" w:rsidP="00987C65">
      <w:pPr>
        <w:tabs>
          <w:tab w:val="left" w:pos="426"/>
          <w:tab w:val="num" w:pos="1571"/>
        </w:tabs>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PMingLiU" w:hAnsi="Times New Roman" w:cs="Times New Roman"/>
          <w:sz w:val="24"/>
          <w:szCs w:val="24"/>
          <w:lang w:eastAsia="zh-TW"/>
        </w:rPr>
        <w:t xml:space="preserve">2.5.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e-rēķinu apmaksai iesniedz, izvēloties vienu no sekojošajiem rēķina piegādes</w:t>
      </w:r>
      <w:r w:rsidRPr="007D1301">
        <w:rPr>
          <w:rFonts w:ascii="Times New Roman" w:eastAsia="Times New Roman" w:hAnsi="Times New Roman" w:cs="Times New Roman"/>
          <w:sz w:val="24"/>
          <w:szCs w:val="24"/>
          <w:lang w:eastAsia="lv-LV"/>
        </w:rPr>
        <w:t xml:space="preserve"> kanāliem:</w:t>
      </w:r>
    </w:p>
    <w:p w14:paraId="1E724EAF"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2.5.1. augšupielādē elektroniskā rēķina failu pašvaldības portālā www.eriga.lv, atbilstoši portālā noteiktajam aprakstam par elektroniskā rēķina iesniegšanas formātu un piegādes veidu;</w:t>
      </w:r>
    </w:p>
    <w:p w14:paraId="224147EC"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2.5.2. XML formātā, atbilstoši PEPPOL standartam, </w:t>
      </w:r>
      <w:proofErr w:type="spellStart"/>
      <w:r w:rsidRPr="007D1301">
        <w:rPr>
          <w:rFonts w:ascii="Times New Roman" w:eastAsia="Times New Roman" w:hAnsi="Times New Roman" w:cs="Times New Roman"/>
          <w:sz w:val="24"/>
          <w:szCs w:val="24"/>
          <w:lang w:eastAsia="lv-LV"/>
        </w:rPr>
        <w:t>nosūta</w:t>
      </w:r>
      <w:proofErr w:type="spellEnd"/>
      <w:r w:rsidRPr="007D1301">
        <w:rPr>
          <w:rFonts w:ascii="Times New Roman" w:eastAsia="Times New Roman" w:hAnsi="Times New Roman" w:cs="Times New Roman"/>
          <w:sz w:val="24"/>
          <w:szCs w:val="24"/>
          <w:lang w:eastAsia="lv-LV"/>
        </w:rPr>
        <w:t xml:space="preserve"> uz e-adresi: EINVOICE@90011524360.</w:t>
      </w:r>
    </w:p>
    <w:p w14:paraId="3D70F2FD"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2.5.3. Strukturēta e-rēķina datni XML formātā, papildus Latvijas nacionālajā standartā noteiktajam, Pasts sagatavo ņemot vērā šādus nosacījumus:</w:t>
      </w:r>
    </w:p>
    <w:p w14:paraId="3126ADFA"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juridisko adresi norāda XML birkās: &lt;</w:t>
      </w:r>
      <w:proofErr w:type="spellStart"/>
      <w:r w:rsidRPr="007D1301">
        <w:rPr>
          <w:rFonts w:ascii="Times New Roman" w:eastAsia="Times New Roman" w:hAnsi="Times New Roman" w:cs="Times New Roman"/>
          <w:sz w:val="24"/>
          <w:szCs w:val="24"/>
          <w:lang w:eastAsia="lv-LV"/>
        </w:rPr>
        <w:t>StreetName</w:t>
      </w:r>
      <w:proofErr w:type="spellEnd"/>
      <w:r w:rsidRPr="007D1301">
        <w:rPr>
          <w:rFonts w:ascii="Times New Roman" w:eastAsia="Times New Roman" w:hAnsi="Times New Roman" w:cs="Times New Roman"/>
          <w:sz w:val="24"/>
          <w:szCs w:val="24"/>
          <w:lang w:eastAsia="lv-LV"/>
        </w:rPr>
        <w:t>&gt;,&lt;</w:t>
      </w:r>
      <w:proofErr w:type="spellStart"/>
      <w:r w:rsidRPr="007D1301">
        <w:rPr>
          <w:rFonts w:ascii="Times New Roman" w:eastAsia="Times New Roman" w:hAnsi="Times New Roman" w:cs="Times New Roman"/>
          <w:sz w:val="24"/>
          <w:szCs w:val="24"/>
          <w:lang w:eastAsia="lv-LV"/>
        </w:rPr>
        <w:t>CityName</w:t>
      </w:r>
      <w:proofErr w:type="spellEnd"/>
      <w:r w:rsidRPr="007D1301">
        <w:rPr>
          <w:rFonts w:ascii="Times New Roman" w:eastAsia="Times New Roman" w:hAnsi="Times New Roman" w:cs="Times New Roman"/>
          <w:sz w:val="24"/>
          <w:szCs w:val="24"/>
          <w:lang w:eastAsia="lv-LV"/>
        </w:rPr>
        <w:t>&gt;, &lt;</w:t>
      </w:r>
      <w:proofErr w:type="spellStart"/>
      <w:r w:rsidRPr="007D1301">
        <w:rPr>
          <w:rFonts w:ascii="Times New Roman" w:eastAsia="Times New Roman" w:hAnsi="Times New Roman" w:cs="Times New Roman"/>
          <w:sz w:val="24"/>
          <w:szCs w:val="24"/>
          <w:lang w:eastAsia="lv-LV"/>
        </w:rPr>
        <w:t>PostalZone</w:t>
      </w:r>
      <w:proofErr w:type="spellEnd"/>
      <w:r w:rsidRPr="007D1301">
        <w:rPr>
          <w:rFonts w:ascii="Times New Roman" w:eastAsia="Times New Roman" w:hAnsi="Times New Roman" w:cs="Times New Roman"/>
          <w:sz w:val="24"/>
          <w:szCs w:val="24"/>
          <w:lang w:eastAsia="lv-LV"/>
        </w:rPr>
        <w:t>&gt;;</w:t>
      </w:r>
    </w:p>
    <w:p w14:paraId="33ED1009"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iestādes kodu norāda XML birkā &lt;</w:t>
      </w:r>
      <w:proofErr w:type="spellStart"/>
      <w:r w:rsidRPr="007D1301">
        <w:rPr>
          <w:rFonts w:ascii="Times New Roman" w:eastAsia="Times New Roman" w:hAnsi="Times New Roman" w:cs="Times New Roman"/>
          <w:sz w:val="24"/>
          <w:szCs w:val="24"/>
          <w:lang w:eastAsia="lv-LV"/>
        </w:rPr>
        <w:t>BuyerReference</w:t>
      </w:r>
      <w:proofErr w:type="spellEnd"/>
      <w:r w:rsidRPr="007D1301">
        <w:rPr>
          <w:rFonts w:ascii="Times New Roman" w:eastAsia="Times New Roman" w:hAnsi="Times New Roman" w:cs="Times New Roman"/>
          <w:sz w:val="24"/>
          <w:szCs w:val="24"/>
          <w:lang w:eastAsia="lv-LV"/>
        </w:rPr>
        <w:t>&gt;.</w:t>
      </w:r>
    </w:p>
    <w:p w14:paraId="288CF64C" w14:textId="77777777" w:rsidR="00987C65" w:rsidRPr="007D1301" w:rsidRDefault="00987C65" w:rsidP="00987C65">
      <w:pPr>
        <w:spacing w:after="0" w:line="240" w:lineRule="auto"/>
        <w:ind w:firstLine="900"/>
        <w:jc w:val="both"/>
        <w:rPr>
          <w:rFonts w:ascii="Times New Roman" w:hAnsi="Times New Roman" w:cs="Times New Roman"/>
          <w:sz w:val="24"/>
          <w:szCs w:val="24"/>
        </w:rPr>
      </w:pPr>
      <w:r w:rsidRPr="007D1301">
        <w:rPr>
          <w:rFonts w:ascii="Times New Roman" w:eastAsia="Times New Roman" w:hAnsi="Times New Roman" w:cs="Times New Roman"/>
          <w:sz w:val="24"/>
          <w:szCs w:val="24"/>
          <w:lang w:eastAsia="lv-LV"/>
        </w:rPr>
        <w:t>2.6. Līgumā noteiktā kārtībā iesniegts e-rēķins nodrošina Pusēm e-rēķina izcelsmes autentiskumu un satura integritāti.</w:t>
      </w:r>
    </w:p>
    <w:p w14:paraId="42D190F5"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sz w:val="24"/>
          <w:szCs w:val="24"/>
        </w:rPr>
        <w:t>2.7. Ja Piegādātājs</w:t>
      </w:r>
      <w:r w:rsidRPr="007D1301">
        <w:rPr>
          <w:rFonts w:ascii="Times New Roman" w:hAnsi="Times New Roman" w:cs="Times New Roman"/>
          <w:bCs/>
          <w:sz w:val="24"/>
          <w:szCs w:val="24"/>
        </w:rPr>
        <w:t xml:space="preserve"> </w:t>
      </w:r>
      <w:r w:rsidRPr="007D1301">
        <w:rPr>
          <w:rFonts w:ascii="Times New Roman" w:hAnsi="Times New Roman" w:cs="Times New Roman"/>
          <w:sz w:val="24"/>
          <w:szCs w:val="24"/>
        </w:rPr>
        <w:t xml:space="preserve">ir iesniedzis nepareizi aizpildītu un/ vai Līguma nosacījumiem neatbilstošu rēķinu, </w:t>
      </w:r>
      <w:r w:rsidRPr="007D1301">
        <w:rPr>
          <w:rFonts w:ascii="Times New Roman" w:hAnsi="Times New Roman" w:cs="Times New Roman"/>
          <w:bCs/>
          <w:sz w:val="24"/>
          <w:szCs w:val="24"/>
        </w:rPr>
        <w:t>Departaments</w:t>
      </w:r>
      <w:r w:rsidRPr="007D1301">
        <w:rPr>
          <w:rFonts w:ascii="Times New Roman" w:hAnsi="Times New Roman" w:cs="Times New Roman"/>
          <w:sz w:val="24"/>
          <w:szCs w:val="24"/>
        </w:rPr>
        <w:t xml:space="preserve"> šādu rēķinu apmaksai nepieņem un neakceptē. Piegādātājam ir pienākums iesniegt atkārtoti pareizi un Līguma nosacījumiem atbilstoši aizpildītu rēķinu. Šādā situācijā rēķina apmaksas termiņu skaita no dienas, kad Piegādātājs</w:t>
      </w:r>
      <w:r w:rsidRPr="007D1301">
        <w:rPr>
          <w:rFonts w:ascii="Times New Roman" w:hAnsi="Times New Roman" w:cs="Times New Roman"/>
          <w:b/>
          <w:sz w:val="24"/>
          <w:szCs w:val="24"/>
        </w:rPr>
        <w:t xml:space="preserve"> </w:t>
      </w:r>
      <w:r w:rsidRPr="007D1301">
        <w:rPr>
          <w:rFonts w:ascii="Times New Roman" w:hAnsi="Times New Roman" w:cs="Times New Roman"/>
          <w:sz w:val="24"/>
          <w:szCs w:val="24"/>
        </w:rPr>
        <w:t>ir iesniedzis atkārtotu rēķinu.</w:t>
      </w:r>
    </w:p>
    <w:p w14:paraId="7CB2EE8D"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hAnsi="Times New Roman" w:cs="Times New Roman"/>
          <w:color w:val="FF0000"/>
          <w:sz w:val="24"/>
          <w:szCs w:val="24"/>
        </w:rPr>
      </w:pPr>
    </w:p>
    <w:p w14:paraId="77769879"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bCs/>
          <w:sz w:val="24"/>
          <w:szCs w:val="24"/>
          <w:lang w:eastAsia="zh-TW"/>
        </w:rPr>
        <w:lastRenderedPageBreak/>
        <w:t>3. Pasūtījuma piegāde un pieņemšanas kārtība</w:t>
      </w:r>
    </w:p>
    <w:p w14:paraId="1BC44089"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3.1. Pasūtījums vai tā daļa tiek nodota Pasūtītājam ar nodošanas – pieņemšanas aktu, kura projektu sastāda Izpildītājs. </w:t>
      </w:r>
    </w:p>
    <w:p w14:paraId="52EC94DF" w14:textId="77777777" w:rsidR="00987C65" w:rsidRPr="007D1301" w:rsidRDefault="00987C65" w:rsidP="00987C65">
      <w:pPr>
        <w:tabs>
          <w:tab w:val="left" w:pos="426"/>
          <w:tab w:val="num"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3.2.</w:t>
      </w:r>
      <w:r w:rsidRPr="007D1301">
        <w:rPr>
          <w:rFonts w:ascii="Times New Roman" w:eastAsia="PMingLiU" w:hAnsi="Times New Roman" w:cs="Times New Roman"/>
          <w:sz w:val="24"/>
          <w:szCs w:val="24"/>
          <w:lang w:eastAsia="zh-TW"/>
        </w:rPr>
        <w:tab/>
        <w:t xml:space="preserve">Pasūtījuma pieņemšana notiek Pasūtītāja norādītajās telpās Rīgas </w:t>
      </w:r>
      <w:proofErr w:type="spellStart"/>
      <w:r w:rsidRPr="007D1301">
        <w:rPr>
          <w:rFonts w:ascii="Times New Roman" w:eastAsia="PMingLiU" w:hAnsi="Times New Roman" w:cs="Times New Roman"/>
          <w:sz w:val="24"/>
          <w:szCs w:val="24"/>
          <w:lang w:eastAsia="zh-TW"/>
        </w:rPr>
        <w:t>valstspilsētas</w:t>
      </w:r>
      <w:proofErr w:type="spellEnd"/>
      <w:r w:rsidRPr="007D1301">
        <w:rPr>
          <w:rFonts w:ascii="Times New Roman" w:eastAsia="PMingLiU" w:hAnsi="Times New Roman" w:cs="Times New Roman"/>
          <w:sz w:val="24"/>
          <w:szCs w:val="24"/>
          <w:lang w:eastAsia="zh-TW"/>
        </w:rPr>
        <w:t xml:space="preserve"> pašvaldības </w:t>
      </w:r>
      <w:proofErr w:type="spellStart"/>
      <w:r w:rsidRPr="007D1301">
        <w:rPr>
          <w:rFonts w:ascii="Times New Roman" w:eastAsia="PMingLiU" w:hAnsi="Times New Roman" w:cs="Times New Roman"/>
          <w:sz w:val="24"/>
          <w:szCs w:val="24"/>
          <w:lang w:eastAsia="zh-TW"/>
        </w:rPr>
        <w:t>adminisdtratīvajā</w:t>
      </w:r>
      <w:proofErr w:type="spellEnd"/>
      <w:r w:rsidRPr="007D1301">
        <w:rPr>
          <w:rFonts w:ascii="Times New Roman" w:eastAsia="PMingLiU" w:hAnsi="Times New Roman" w:cs="Times New Roman"/>
          <w:sz w:val="24"/>
          <w:szCs w:val="24"/>
          <w:lang w:eastAsia="zh-TW"/>
        </w:rPr>
        <w:t xml:space="preserve"> teritorijā. </w:t>
      </w:r>
    </w:p>
    <w:p w14:paraId="59180554"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3.3.  Ja Pasūtītājs, pārbaudot Piegādes atbilstību, konstatē Piegādes kvalitātes neatbilstību (turpmāk tekstā – Defekti), tiek noformēts preču defektu konstatācijas akts (turpmāk – Defektu akts) un nosūtīts Piegādātājam, norādot Defektu būtību. Pasūtītājs nepieņem preces, kas neatbilst Līguma noteikumiem.</w:t>
      </w:r>
    </w:p>
    <w:p w14:paraId="09914AF3" w14:textId="77777777" w:rsidR="00987C65" w:rsidRPr="007D1301" w:rsidRDefault="00987C65" w:rsidP="00987C65">
      <w:pPr>
        <w:tabs>
          <w:tab w:val="left" w:pos="426"/>
          <w:tab w:val="num" w:pos="1418"/>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3.4.</w:t>
      </w:r>
      <w:r w:rsidRPr="007D1301">
        <w:rPr>
          <w:rFonts w:ascii="Times New Roman" w:eastAsia="PMingLiU" w:hAnsi="Times New Roman" w:cs="Times New Roman"/>
          <w:sz w:val="24"/>
          <w:szCs w:val="24"/>
          <w:lang w:eastAsia="zh-TW"/>
        </w:rPr>
        <w:tab/>
        <w:t>Piegādātājs uz sava rēķina novērš konstatētos Defektus Pušu saskaņotā termiņā, bet ja Puses nespēj vienoties, ne vēlāk kā 10 (desmit) darbdienu laikā pēc Pasūtītāja rakstveida iebildumu saņemšanas dienas. Pēc Defektu novēršanas izdarāma atkārtota preču un Piegādes pieņemšana Līgumā noteiktajā kārtībā.</w:t>
      </w:r>
    </w:p>
    <w:p w14:paraId="25F5012E"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3.5. Jebkādu Defektu aktā minēto Defektu novēršanu Piegādātājs veic par saviem līdzekļiem, un Pasūtītājam nav pienākums atlīdzināt Piegādātājam jebkādus tā izdevumus, kas radušies saistībā ar Defektu novēršanu. </w:t>
      </w:r>
    </w:p>
    <w:p w14:paraId="433AFE54"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3.6. Ja Pasūtītājs ir konstatējis Defektus, kurus Piegādātājs neatzīst par Defektiem, un Defektu konstatēšanai var būt nepieciešamas īpašas zināšanas, Pasūtītājs Preču novērtēšanai ir tiesīgs pieaicināt ekspertu. Eksperta vērtējums ir saistošs gan Piegādātājam, gan Pasūtītājam. </w:t>
      </w:r>
    </w:p>
    <w:p w14:paraId="493BB455"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3.7. Ja pieaicinātais eksperts konstatē, ka Preču Defekti radušies Piegādātāja vainas dēļ, Piegādātājs novērš Defektus par saviem līdzekļiem, kā arī atlīdzina ar eksperta pieaicināšanu saistītos izdevumus Pušu saskaņotā termiņā. Ja Puses nespēj vienoties par izdevumu, kas saistīti ar eksperta pieaicināšanu, atlīdzināšanas termiņu vai arī Piegādātājs neatlīdzina izdevumus noteiktajā termiņā, Puses vienojas, ka šos izdevumus Pasūtītājs ietur no Piegādātājam izmaksājamām summām.</w:t>
      </w:r>
    </w:p>
    <w:p w14:paraId="1281F63A"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p>
    <w:p w14:paraId="1ECFBE47" w14:textId="77777777" w:rsidR="00987C65" w:rsidRPr="007D1301" w:rsidRDefault="00987C65" w:rsidP="00987C65">
      <w:pPr>
        <w:pBdr>
          <w:top w:val="nil"/>
          <w:left w:val="nil"/>
          <w:bottom w:val="nil"/>
          <w:right w:val="nil"/>
          <w:between w:val="nil"/>
        </w:pBdr>
        <w:tabs>
          <w:tab w:val="left" w:pos="284"/>
        </w:tabs>
        <w:suppressAutoHyphens/>
        <w:spacing w:after="0" w:line="240" w:lineRule="auto"/>
        <w:ind w:firstLine="900"/>
        <w:jc w:val="center"/>
        <w:textDirection w:val="btLr"/>
        <w:textAlignment w:val="top"/>
        <w:outlineLvl w:val="0"/>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4. Garantija</w:t>
      </w:r>
    </w:p>
    <w:p w14:paraId="22C36DE8"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4.1. Piegādātājs garantē, ka piegādes gaitā Pasūtījuma cenas un sortiments netiks mainīts un Pasūtījums tiks izpildīts kvalitatīvi un savlaicīgi. </w:t>
      </w:r>
    </w:p>
    <w:p w14:paraId="3E5C1507"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4.2. Piegādātājs nodrošina visām piegādātajām Precēm, to uzstādīšanas, montāžas un konfigurēšanas darbiem, kā arī sistēmas savietojamībai un funkcionalitātei 24 (divdesmit četru) mēnešu garantiju no nodošanas un pieņemšanas akta abpusējas parakstīšanas dienas.</w:t>
      </w:r>
    </w:p>
    <w:p w14:paraId="6D9F8CC6"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4.3. Garantijas laikā konstatētos defektus Pasūtītājs paziņo Piegādātājam, iesniedzot rakstisku pieteikumu. </w:t>
      </w:r>
    </w:p>
    <w:p w14:paraId="1CE882F7"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4.4. Ja pieteikums par Pasūtījuma izpildes laikā piegādātas preces defektiem saņemts sešu mēnešu laikā pēc Pasūtījuma nodošanas, Piegādātājam 30 (trīsdesmit) dienu laikā no pieteikuma saņemšanas dienas jāveic preces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1EF4FB19"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4.5. Ja saņemts pieteikums par Pasūtījuma izpildes laikā veiktā montāžas darba defektiem, Piegādātājam jānovērš konstatētos trūkumus un defektus par saviem līdzekļiem 30 (desmit) darba dienu laikā no pieteikuma saņemšanas dienas, vai jāsniedz motivēta atteikuma atbilde garantijas saistību neizpildei. </w:t>
      </w:r>
    </w:p>
    <w:p w14:paraId="3751BEDB"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p w14:paraId="5613AA0E"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hAnsi="Times New Roman" w:cs="Times New Roman"/>
          <w:b/>
          <w:bCs/>
          <w:sz w:val="24"/>
          <w:szCs w:val="24"/>
        </w:rPr>
        <w:t>5.</w:t>
      </w:r>
      <w:r w:rsidRPr="007D1301">
        <w:rPr>
          <w:rFonts w:ascii="Times New Roman" w:hAnsi="Times New Roman" w:cs="Times New Roman"/>
          <w:sz w:val="24"/>
          <w:szCs w:val="24"/>
        </w:rPr>
        <w:t> </w:t>
      </w:r>
      <w:r w:rsidRPr="007D1301">
        <w:rPr>
          <w:rFonts w:ascii="Times New Roman" w:eastAsia="PMingLiU" w:hAnsi="Times New Roman" w:cs="Times New Roman"/>
          <w:b/>
          <w:sz w:val="24"/>
          <w:szCs w:val="24"/>
          <w:lang w:eastAsia="zh-TW"/>
        </w:rPr>
        <w:t>Pušu atbildība</w:t>
      </w:r>
    </w:p>
    <w:p w14:paraId="4B6FB466"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lastRenderedPageBreak/>
        <w:t xml:space="preserve">5.1. Ja Piegāde tiek veikta ar nokavējumu,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par katru nokavēto dienu maksā Pasūtītājam līgumsodu 0,2 % apmērā no nesamaksātās maksājuma summas, bet ne vairāk kā 10 % no Līguma kopējās summas.</w:t>
      </w:r>
    </w:p>
    <w:p w14:paraId="17689AAD"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5.2. Par maksājumu kavējumiem Pasūtītājs par katru nokavēto dienu maksā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līgumsodu 0,2 % apmērā no nesamaksātās maksājuma summas, bet ne vairāk kā 10 % no Līguma kopējās summas.</w:t>
      </w:r>
    </w:p>
    <w:p w14:paraId="2302AEB9" w14:textId="77777777" w:rsidR="00987C65" w:rsidRPr="007D1301" w:rsidRDefault="00987C65" w:rsidP="00987C65">
      <w:pPr>
        <w:tabs>
          <w:tab w:val="left" w:pos="1134"/>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5.3. Termiņa kavējuma gadījumā šajā Līgumā noteiktais līgumsods tiek aprēķināts par periodu, kas sākas nākamajā kalendāra dienā pēc Līgumā noteiktā saistību izpildes termiņa un ietver dienu, kurā saistības tiek izpildītas.</w:t>
      </w:r>
    </w:p>
    <w:p w14:paraId="38F5BACF"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5.4. Visi no Pasūtītāja vai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saņemtie maksājumi tiek dzēsti saskaņā ar Civillikuma 1843. panta noteikumiem.</w:t>
      </w:r>
    </w:p>
    <w:p w14:paraId="460C7B9A" w14:textId="77777777" w:rsidR="00987C65" w:rsidRPr="007D1301" w:rsidRDefault="00987C65" w:rsidP="00987C65">
      <w:pPr>
        <w:tabs>
          <w:tab w:val="left" w:pos="709"/>
          <w:tab w:val="left"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 xml:space="preserve">5.5. Gadījumā, ja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nenodrošina savu saistību izpildi, Pasūtītājs ir tiesīgs vienpusēji atkāpties no Līguma</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 xml:space="preserve">par to paziņojot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un pieprasīt no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atlīdzināt radušos zaudējumus un saistīto izdevumu kompensāciju</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ja tiek konstatēts, ka Piegāde neatbilst Līgumā un tā pielikumos noteiktajām prasībām, un Pasūtītāja iebildumi netiek novērsti nekavējoties</w:t>
      </w:r>
      <w:r w:rsidRPr="007D1301">
        <w:rPr>
          <w:rFonts w:ascii="Times New Roman" w:eastAsia="PMingLiU" w:hAnsi="Times New Roman" w:cs="Times New Roman"/>
          <w:sz w:val="24"/>
          <w:szCs w:val="24"/>
          <w:lang w:eastAsia="zh-TW"/>
        </w:rPr>
        <w:t xml:space="preserve">. </w:t>
      </w:r>
    </w:p>
    <w:p w14:paraId="67EEAC11"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5.6. Gadījumā, ja Pasūtītājs nenodrošina savu saistību izpildi, Piegādātājs ir tiesīgs vienpusēji atkāpties no Līguma un pieprasīt radušos izdevumu kompensāciju no Pasūtītāja.</w:t>
      </w:r>
    </w:p>
    <w:p w14:paraId="4A4C024F"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5.7. Pasūtītājs ir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6C95137" w14:textId="7DEDA727" w:rsidR="0026612D" w:rsidRPr="007D1301" w:rsidRDefault="0026612D"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5.8.</w:t>
      </w:r>
      <w:r w:rsidRPr="007D1301">
        <w:t xml:space="preserve"> </w:t>
      </w:r>
      <w:r w:rsidRPr="007D1301">
        <w:rPr>
          <w:rFonts w:ascii="Times New Roman" w:hAnsi="Times New Roman" w:cs="Times New Roman"/>
          <w:sz w:val="24"/>
          <w:szCs w:val="24"/>
          <w:lang w:eastAsia="zh-TW"/>
        </w:rPr>
        <w:t>Pasūtītājs ir tiesīgs vienpusēji atkāpties no Līguma izpildes, ja Līguma izpildē ir konstatēts, ka tiek izmantotas Krievijas Federācijas un Baltkrievijas Republikas izcelsmes preces un/vai pakalpojumi.</w:t>
      </w:r>
    </w:p>
    <w:p w14:paraId="61016D62" w14:textId="2B005896"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w:t>
      </w:r>
      <w:r w:rsidR="0026612D" w:rsidRPr="007D1301">
        <w:rPr>
          <w:rFonts w:ascii="Times New Roman" w:hAnsi="Times New Roman" w:cs="Times New Roman"/>
          <w:sz w:val="24"/>
          <w:szCs w:val="24"/>
          <w:lang w:eastAsia="zh-TW"/>
        </w:rPr>
        <w:t>9</w:t>
      </w:r>
      <w:r w:rsidRPr="007D1301">
        <w:rPr>
          <w:rFonts w:ascii="Times New Roman" w:hAnsi="Times New Roman" w:cs="Times New Roman"/>
          <w:sz w:val="24"/>
          <w:szCs w:val="24"/>
          <w:lang w:eastAsia="zh-TW"/>
        </w:rPr>
        <w:t>. Piegādātājs pilnā mērā atbild par savā rīcībā izmantotajiem materiālajiem un finanšu līdzekļiem, ka arī par Pasūtītajam un trešajām personām radītajiem zaudējumiem, kas izriet tieši vai netieši no Izpildītāja un to piesaistīto personu rīcības.</w:t>
      </w:r>
    </w:p>
    <w:p w14:paraId="0ECE3CE5"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p>
    <w:p w14:paraId="1902CD13"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6. Nepārvarama vara</w:t>
      </w:r>
    </w:p>
    <w:p w14:paraId="1B820801"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6.1. Puses nav atbildīgas par savu Līgumā noteikto saistību neizpildi, nepienācīgu izpildi vai izpildes nokavēšanu, ja to cēlonis ir nepārvaramas varas (</w:t>
      </w:r>
      <w:proofErr w:type="spellStart"/>
      <w:r w:rsidRPr="007D1301">
        <w:rPr>
          <w:rFonts w:ascii="Times New Roman" w:hAnsi="Times New Roman" w:cs="Times New Roman"/>
          <w:i/>
          <w:sz w:val="24"/>
          <w:szCs w:val="24"/>
          <w:lang w:eastAsia="zh-TW"/>
        </w:rPr>
        <w:t>Force</w:t>
      </w:r>
      <w:proofErr w:type="spellEnd"/>
      <w:r w:rsidRPr="007D1301">
        <w:rPr>
          <w:rFonts w:ascii="Times New Roman" w:hAnsi="Times New Roman" w:cs="Times New Roman"/>
          <w:i/>
          <w:sz w:val="24"/>
          <w:szCs w:val="24"/>
          <w:lang w:eastAsia="zh-TW"/>
        </w:rPr>
        <w:t xml:space="preserve"> </w:t>
      </w:r>
      <w:proofErr w:type="spellStart"/>
      <w:r w:rsidRPr="007D1301">
        <w:rPr>
          <w:rFonts w:ascii="Times New Roman" w:hAnsi="Times New Roman" w:cs="Times New Roman"/>
          <w:i/>
          <w:sz w:val="24"/>
          <w:szCs w:val="24"/>
          <w:lang w:eastAsia="zh-TW"/>
        </w:rPr>
        <w:t>Majeure</w:t>
      </w:r>
      <w:proofErr w:type="spellEnd"/>
      <w:r w:rsidRPr="007D1301">
        <w:rPr>
          <w:rFonts w:ascii="Times New Roman" w:hAnsi="Times New Roman" w:cs="Times New Roman"/>
          <w:sz w:val="24"/>
          <w:szCs w:val="24"/>
          <w:lang w:eastAsia="zh-TW"/>
        </w:rPr>
        <w:t>) apstākļi,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6679C762"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6.2. Par nepārvaramas varas apstākļu iestāšanos otra Puse rakstiski jāinformē divu darba dienu laikā pēc šādu apstākļu iestāšanās dienas. Nepārvaramas varas apstākļu iestāšanās ir jāapstiprina ar kompetentās iestādes izdotu dokumentu.</w:t>
      </w:r>
    </w:p>
    <w:p w14:paraId="68E2DD34"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6.3. Iestājoties nepārvaramas varas apstākļiem, Pusēm jāveic iespējamie nepieciešamie pasākumi, lai nepieļautu vai mazinātu zaudējumu rašanos.</w:t>
      </w:r>
    </w:p>
    <w:p w14:paraId="624D1597"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6.4. Nepārvaramas varas apstākļu iestāšanās gadījumā Līguma noteikumu izpildes termiņš  tiek pagarināts par laika posmu, kādā darbojas nepārvaramās varas apstākļi.</w:t>
      </w:r>
    </w:p>
    <w:p w14:paraId="42422BCE"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6.5. Ja nepārvaramas varas apstākļu ietekme turpinās ilgāk kā trīs mēnešus, Puses vienojas par tālāko sadarbību vai par Līguma izbeigšanu.</w:t>
      </w:r>
    </w:p>
    <w:p w14:paraId="7F975187"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p>
    <w:p w14:paraId="6B1FA41F" w14:textId="77777777" w:rsidR="00987C65" w:rsidRPr="007D1301" w:rsidRDefault="00987C65" w:rsidP="00987C65">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7. Strīdu izskatīšanas kārtība</w:t>
      </w:r>
    </w:p>
    <w:p w14:paraId="37E831AC" w14:textId="77777777" w:rsidR="00987C65" w:rsidRPr="007D1301" w:rsidRDefault="00987C65" w:rsidP="00987C65">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lastRenderedPageBreak/>
        <w:t xml:space="preserve">Pušu domstarpības, kas rodas šā Līguma ietvaros un skar šo Līgumu vai tā pārkāpšanu, izbeigšanu vai spēkā esamību, tiek risinātas abpusējās sarunās, kurās panāktā Pušu vienošanās noformējama </w:t>
      </w:r>
      <w:proofErr w:type="spellStart"/>
      <w:r w:rsidRPr="007D1301">
        <w:rPr>
          <w:rFonts w:ascii="Times New Roman" w:eastAsia="PMingLiU" w:hAnsi="Times New Roman" w:cs="Times New Roman"/>
          <w:bCs/>
          <w:sz w:val="24"/>
          <w:szCs w:val="24"/>
          <w:lang w:eastAsia="zh-TW"/>
        </w:rPr>
        <w:t>rakstveidā</w:t>
      </w:r>
      <w:proofErr w:type="spellEnd"/>
      <w:r w:rsidRPr="007D1301">
        <w:rPr>
          <w:rFonts w:ascii="Times New Roman" w:eastAsia="PMingLiU" w:hAnsi="Times New Roman" w:cs="Times New Roman"/>
          <w:bCs/>
          <w:sz w:val="24"/>
          <w:szCs w:val="24"/>
          <w:lang w:eastAsia="zh-TW"/>
        </w:rPr>
        <w:t>. Ja vienošanās netiek panākta, strīds tiek izšķirts Latvijas Republikas spēkā esošajos normatīvajos aktos noteiktajā kārtībā.</w:t>
      </w:r>
    </w:p>
    <w:p w14:paraId="61C6696D" w14:textId="77777777" w:rsidR="00987C65" w:rsidRPr="007D1301" w:rsidRDefault="00987C65" w:rsidP="00987C65">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p>
    <w:p w14:paraId="13C7618D" w14:textId="77777777" w:rsidR="00987C65" w:rsidRPr="007D1301" w:rsidRDefault="00987C65" w:rsidP="00987C65">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8. Noslēguma noteikumi</w:t>
      </w:r>
    </w:p>
    <w:p w14:paraId="62F627BA"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185EEBAE"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0C84354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46FC87B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60EF1D51"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5044A23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740FE022"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2016757C"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18A5D6B6"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Saskaņā ar Publisko iepirkumu likuma 61. pantā noteikto Līguma grozījumi ir pieļaujami, ja tie nemaina Līguma vispārējo raksturu (veidu un Konkursa dokumentos noteikto mērķi). Līguma grozījumi var attiekties uz Līguma cenas pārskatīšanu un/vai piegādes termiņa izmaiņām.</w:t>
      </w:r>
    </w:p>
    <w:p w14:paraId="2D2AD49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Piegādātāja piedāvājumā norādīto Preces modeli drīkst aizstāt ar citu tā paša vai cita ražotāja modeli tikai ar Pasūtītāja iepriekšēju rakstisku piekrišanu, ja sākotnēji piedāvātais modelis vairs netiek ražots, nav pieejams tirgū vai tā piegāde objektīvi nav iespējama no Piegādātāja neatkarīgu iemeslu dēļ. Aizstājamajai Precei jābūt tehniski ekvivalentai vai labākai, pilnībā jāatbilst Tehniskās specifikācijas prasībām un nedrīkst palielināt Līguma cenu.</w:t>
      </w:r>
    </w:p>
    <w:p w14:paraId="5F2A81D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Līguma izpildes laikā pieļaujama Preču komplektācijas tehniska precizēšana vai papildināšana ar kabeļiem, stiprinājumiem, adapteriem, interfeisiem, licencēm, programmatūras komponentēm vai citiem tehniski nepieciešamiem elementiem, ja tas nepieciešams pilnīgai sistēmas darbībai un savietojamībai, nemainot Līguma vispārējo raksturu un nepalielinot Līguma cenu.</w:t>
      </w:r>
    </w:p>
    <w:p w14:paraId="7CC3FEE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var precizēt Preču uzstādīšanas vietas, stiprinājumu veidus, kabeļu maršrutus, indukcijas cilpu izvietojumu un citus uzstādīšanas tehniskos risinājumus, ja tas nepieciešams faktiskajiem telpu apstākļiem, drošības prasībām, sistēmas savietojamībai vai funkcionalitātei. Šādi precizējumi nedrīkst samazināt Tehniskajā specifikācijā noteikto funkcionalitāti, pasliktināt Pasūtītāja stāvokli vai palielināt Līguma cenu.</w:t>
      </w:r>
    </w:p>
    <w:p w14:paraId="0616D00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Līguma izpildes termiņu var pagarināt tikai objektīvu, no Piegādātāja neatkarīgu apstākļu dēļ, ja šādi apstākļi tieši kavē Līguma izpildi un Piegādātājs tos ir dokumentāli pamatojis. Par šādiem apstākļiem var uzskatīt ražotāja vai piegādes ķēdes kavējumu, transporta vai muitas kavējumu, Pasūtītāja telpu nepieejamību, nepārvaramu varu vai citus objektīvus apstākļus, kurus Piegādātājs nevarēja paredzēt vai novērst. Termiņa pagarinājums nedrīkst pārsniegt faktisko kavējuma ilgumu un nedrīkst radīt Līguma cenas palielinājumu. Termiņa pagarinājums pieļaujams tikai tiktāl, ciktāl tas nav pretrunā Projekta īstenošanas un finansējuma nosacījumiem.</w:t>
      </w:r>
    </w:p>
    <w:p w14:paraId="3437EDA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Piegādātājs drīkst piegādāt Preces ar jaunāku programmatūras, </w:t>
      </w:r>
      <w:proofErr w:type="spellStart"/>
      <w:r w:rsidRPr="007D1301">
        <w:rPr>
          <w:rFonts w:ascii="Times New Roman" w:eastAsia="PMingLiU" w:hAnsi="Times New Roman"/>
          <w:sz w:val="24"/>
          <w:szCs w:val="24"/>
          <w:lang w:eastAsia="zh-TW"/>
        </w:rPr>
        <w:t>aparātprogrammatūras</w:t>
      </w:r>
      <w:proofErr w:type="spellEnd"/>
      <w:r w:rsidRPr="007D1301">
        <w:rPr>
          <w:rFonts w:ascii="Times New Roman" w:eastAsia="PMingLiU" w:hAnsi="Times New Roman"/>
          <w:sz w:val="24"/>
          <w:szCs w:val="24"/>
          <w:lang w:eastAsia="zh-TW"/>
        </w:rPr>
        <w:t xml:space="preserve"> vai vadības sistēmas versiju, ja tā ir saderīga ar piedāvāto sistēmu, nepasliktina Tehniskajā specifikācijā noteikto funkcionalitāti, nerada Pasūtītājam papildu izmaksas un neierobežo garantijas vai tehniskā atbalsta saņemšanu.</w:t>
      </w:r>
    </w:p>
    <w:p w14:paraId="60A59163"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pēc Līguma noslēgšanas attiecībā uz piedāvāto Preci, tās ražotāju, izplatītāju, piegādes ķēdi vai Līguma izpildē iesaistīto personu tiek piemēroti starptautiski vai nacionāli sankciju, importa, eksporta, drošības vai citi normatīvi ierobežojumi, Piegādātājs nekavējoties informē Pasūtītāju un ar Pasūtītāja rakstisku piekrišanu piedāvā tehniski ekvivalentu vai labāku risinājumu bez Līguma cenas palielinājuma. Ja atbilstošu risinājumu nav iespējams nodrošināt, Pasūtītājam ir tiesības vienpusēji atkāpties no Līguma.</w:t>
      </w:r>
    </w:p>
    <w:p w14:paraId="4AC75BC1"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Līguma izpildes laikā Piegādātājs pēc Pasūtītāja pieprasījuma iesniedz vai precizē ražotāja tehnisko dokumentāciju, atbilstības deklarācijas, sertifikātus, testa pārskatus, mērījumu protokolus vai citu objektīvi pārbaudāmu dokumentāciju, ja tas nepieciešams Preču atbilstības, savietojamības, drošības vai funkcionalitātes pārbaudei. </w:t>
      </w:r>
      <w:r w:rsidRPr="007D1301">
        <w:rPr>
          <w:rFonts w:ascii="Times New Roman" w:eastAsia="PMingLiU" w:hAnsi="Times New Roman"/>
          <w:sz w:val="24"/>
          <w:szCs w:val="24"/>
          <w:lang w:eastAsia="zh-TW"/>
        </w:rPr>
        <w:lastRenderedPageBreak/>
        <w:t>Šādu dokumentu precizēšana nav uzskatāma par Līguma būtisku grozījumu, ja tā nemaina piedāvāto Preču būtiskos tehniskos parametrus.</w:t>
      </w:r>
    </w:p>
    <w:p w14:paraId="5D17DE51"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Ja Projekta finansējuma, budžeta, </w:t>
      </w:r>
      <w:proofErr w:type="spellStart"/>
      <w:r w:rsidRPr="007D1301">
        <w:rPr>
          <w:rFonts w:ascii="Times New Roman" w:eastAsia="PMingLiU" w:hAnsi="Times New Roman"/>
          <w:sz w:val="24"/>
          <w:szCs w:val="24"/>
          <w:lang w:eastAsia="zh-TW"/>
        </w:rPr>
        <w:t>attiecināmības</w:t>
      </w:r>
      <w:proofErr w:type="spellEnd"/>
      <w:r w:rsidRPr="007D1301">
        <w:rPr>
          <w:rFonts w:ascii="Times New Roman" w:eastAsia="PMingLiU" w:hAnsi="Times New Roman"/>
          <w:sz w:val="24"/>
          <w:szCs w:val="24"/>
          <w:lang w:eastAsia="zh-TW"/>
        </w:rPr>
        <w:t xml:space="preserve"> vai īstenošanas nosacījumu izmaiņu dēļ Līguma izpilde pilnā apjomā kļūst neiespējama vai neatbilstoša Projekta nosacījumiem, Puses var vienoties par Līguma izpildes apjoma, termiņa vai kārtības grozījumiem, ciktāl tas pieļaujams Publisko iepirkumu likuma 61. pantā un nemaina Līguma vispārējo raksturu. Šādi grozījumi nedrīkst radīt nepamatotas priekšrocības Piegādātājam.</w:t>
      </w:r>
    </w:p>
    <w:p w14:paraId="77B8B625" w14:textId="09B67853"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bookmarkStart w:id="26" w:name="_Hlk141087655"/>
      <w:r w:rsidRPr="007D1301">
        <w:rPr>
          <w:rFonts w:ascii="Times New Roman" w:eastAsia="PMingLiU" w:hAnsi="Times New Roman"/>
          <w:sz w:val="24"/>
          <w:szCs w:val="24"/>
          <w:lang w:eastAsia="zh-TW"/>
        </w:rPr>
        <w:t xml:space="preserve">Iepirkuma līguma grozījumi var attiekties uz Tehniskajā specifikācijā-Tehniskajā piedāvājumā iekļauto pozīciju skaita (daudzuma) maiņu. </w:t>
      </w:r>
      <w:r w:rsidR="008A688E" w:rsidRPr="007D1301">
        <w:rPr>
          <w:rFonts w:ascii="Times New Roman" w:eastAsia="PMingLiU" w:hAnsi="Times New Roman"/>
          <w:sz w:val="24"/>
          <w:szCs w:val="24"/>
          <w:lang w:eastAsia="zh-TW"/>
        </w:rPr>
        <w:t>Tehniskā -</w:t>
      </w:r>
      <w:r w:rsidRPr="007D1301">
        <w:rPr>
          <w:rFonts w:ascii="Times New Roman" w:eastAsia="PMingLiU" w:hAnsi="Times New Roman"/>
          <w:sz w:val="24"/>
          <w:szCs w:val="24"/>
          <w:lang w:eastAsia="zh-TW"/>
        </w:rPr>
        <w:t>Finanšu piedāvājuma pozīciju skaita (daudzuma) maiņa, kas saistīta ar papildu piegādes apjoma palielināšanas nepieciešamību, kurš sākotnēji nav bijis iekļauts tehniskajā piedāvājumā, savstarpēji vienojoties, var tikt palielināta  10 % robežās.</w:t>
      </w:r>
      <w:bookmarkEnd w:id="26"/>
    </w:p>
    <w:p w14:paraId="043098CA"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Piegādātājs drīkst mainīt piedāvājumā norādītos apakšuzņēmējus, personas, uz kuru iespējām tas balstījies kvalifikācijas prasību izpildei, vai tiem nododamo Līguma daļu tikai ar Pasūtītāja iepriekšēju rakstisku piekrišanu un Publisko iepirkumu likumā noteiktajā kārtībā. Jaunajam apakšuzņēmējam vai personai jāatbilst Nolikuma prasībām, un uz to nedrīkst attiekties izslēgšanas iemesli vai sankciju ierobežojumi.</w:t>
      </w:r>
    </w:p>
    <w:p w14:paraId="57622DDC"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Puses var </w:t>
      </w:r>
      <w:proofErr w:type="spellStart"/>
      <w:r w:rsidRPr="007D1301">
        <w:rPr>
          <w:rFonts w:ascii="Times New Roman" w:eastAsia="PMingLiU" w:hAnsi="Times New Roman"/>
          <w:sz w:val="24"/>
          <w:szCs w:val="24"/>
          <w:lang w:eastAsia="zh-TW"/>
        </w:rPr>
        <w:t>rakstveidā</w:t>
      </w:r>
      <w:proofErr w:type="spellEnd"/>
      <w:r w:rsidRPr="007D1301">
        <w:rPr>
          <w:rFonts w:ascii="Times New Roman" w:eastAsia="PMingLiU" w:hAnsi="Times New Roman"/>
          <w:sz w:val="24"/>
          <w:szCs w:val="24"/>
          <w:lang w:eastAsia="zh-TW"/>
        </w:rPr>
        <w:t xml:space="preserve"> precizēt administratīva rakstura informāciju, tostarp kontaktpersonas, saziņas adreses, bankas rekvizītus vai citu līdzīgu informāciju, ja šādi precizējumi nemaina Pušu tiesības un pienākumus pēc būtības un neietekmē Līguma cenu, izpildes apjomu vai termiņu.</w:t>
      </w:r>
    </w:p>
    <w:p w14:paraId="6C863EC4"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Citi Līguma grozījumi var tikt veikti Publisko iepirkumu likuma 61. pantā noteiktajā kārtībā.</w:t>
      </w:r>
    </w:p>
    <w:p w14:paraId="7522C9F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Visi Līguma grozījumi un papildinājumi noformējami rakstiski. Tie pievienojami Līgumam kā pielikumi un kļūst par Līguma neatņemamām sastāvdaļām. </w:t>
      </w:r>
    </w:p>
    <w:p w14:paraId="52AB87DC"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Visa informācija, kas attiecas uz Līgumu, nav izpaužama trešajām personām bez Pušu iepriekšējas rakstiskas piekrišanas, izņemot normatīvajos aktos noteiktajos gadījumos, un izmantojama tikai un vienīgi Līguma izpildes nodrošināšanai.</w:t>
      </w:r>
    </w:p>
    <w:p w14:paraId="0EFB962F" w14:textId="279435BF" w:rsidR="00987C65" w:rsidRPr="007D1301" w:rsidRDefault="00987C65" w:rsidP="00F41C4B">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Vienas Puses īpašnieka vai īpašuma formas maiņa nevar būt par pamatu Līguma izbeigšanai. Līguma izpildīšanas pienākums pāriet attiecīgās Puses tiesību un saistību pārņēmējiem.</w:t>
      </w:r>
    </w:p>
    <w:p w14:paraId="64BD41A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apņemas 5 (piecu) darba dienu laikā paziņot viena otrai par savas atrašanās vietas, pārstāvja, bankas rekvizītu un citas būtiskās informācijas izmaiņām, kas var ietekmēt Līguma pienācīgu izpildi. Puses uzņemas pilnu atbildību par šī pienākuma savlaicīgu nepildīšanu.</w:t>
      </w:r>
    </w:p>
    <w:p w14:paraId="4B8C361A"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kāds no Līguma noteikumiem zaudē savu juridisko spēku, tas neietekmē pārējos Līguma noteikumus.</w:t>
      </w:r>
    </w:p>
    <w:p w14:paraId="5D04512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ir materiāli savstarpēji atbildīgas par zaudējumu nodarīšanu saskaņā ar spēkā esošajiem Latvijas Republikas normatīvajiem aktiem.</w:t>
      </w:r>
    </w:p>
    <w:p w14:paraId="09A9E02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nozīmē kontaktpersonas, kuras veic savstarpēju sadarbības koordinēšanu, kā arī ir tiesīgas parakstīt pieņemšanas – nodošanas aktus Līguma ietvaros:</w:t>
      </w:r>
    </w:p>
    <w:p w14:paraId="5508ADE7"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Pasūtītāja kontaktpersona:____________, tālr., e-pasts _________@riga.lv; </w:t>
      </w:r>
    </w:p>
    <w:p w14:paraId="4904552D"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Piegādātāja kontaktpersona:_____________, tālr., e-pasts ______________.</w:t>
      </w:r>
    </w:p>
    <w:p w14:paraId="46448C8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lastRenderedPageBreak/>
        <w:t>Visi paziņojumi un pretenzijas, kas saistītas ar Līguma izpildi, ir iesniedzamas rakstiski otrai Pusei Līgumā norādītajā adresē, un tās ir uzskatāmas par saņemtām:</w:t>
      </w:r>
    </w:p>
    <w:p w14:paraId="4ECF96BE"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nosūtītas ar ierakstītu pasta sūtījumu, tad 7. (septītajā) dienā pēc nosūtīšanas dienas;</w:t>
      </w:r>
    </w:p>
    <w:p w14:paraId="0CD6DB5B"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iesniegtas personīgi, tad dienā, kad tās nogādātas adresātam, saņemot apliecinājumu par saņemšanas faktu;</w:t>
      </w:r>
    </w:p>
    <w:p w14:paraId="29A9EDDA"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nosūtītas ar elektroniskā pasta starpniecību, izmantojot drošu elektronisko parakstu, tad 2. (otrajā) darba dienā pēc nosūtīšanas.</w:t>
      </w:r>
    </w:p>
    <w:p w14:paraId="77169C1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Līgums sastādīts latviešu valodā uz ____(_____) lapām. Pusēm ir pieejams abpusēji parakstīts Līgums elektroniskā formātā.</w:t>
      </w:r>
    </w:p>
    <w:p w14:paraId="396ED44E" w14:textId="1602BC9D"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Līgumam pievienots </w:t>
      </w:r>
      <w:r w:rsidR="009E5288" w:rsidRPr="007D1301">
        <w:rPr>
          <w:rFonts w:ascii="Times New Roman" w:eastAsia="PMingLiU" w:hAnsi="Times New Roman"/>
          <w:sz w:val="24"/>
          <w:szCs w:val="24"/>
          <w:lang w:eastAsia="zh-TW"/>
        </w:rPr>
        <w:t>2</w:t>
      </w:r>
      <w:r w:rsidRPr="007D1301">
        <w:rPr>
          <w:rFonts w:ascii="Times New Roman" w:eastAsia="PMingLiU" w:hAnsi="Times New Roman"/>
          <w:sz w:val="24"/>
          <w:szCs w:val="24"/>
          <w:lang w:eastAsia="zh-TW"/>
        </w:rPr>
        <w:t xml:space="preserve"> (</w:t>
      </w:r>
      <w:r w:rsidR="009E5288" w:rsidRPr="007D1301">
        <w:rPr>
          <w:rFonts w:ascii="Times New Roman" w:eastAsia="PMingLiU" w:hAnsi="Times New Roman"/>
          <w:sz w:val="24"/>
          <w:szCs w:val="24"/>
          <w:lang w:eastAsia="zh-TW"/>
        </w:rPr>
        <w:t>divi</w:t>
      </w:r>
      <w:r w:rsidRPr="007D1301">
        <w:rPr>
          <w:rFonts w:ascii="Times New Roman" w:eastAsia="PMingLiU" w:hAnsi="Times New Roman"/>
          <w:sz w:val="24"/>
          <w:szCs w:val="24"/>
          <w:lang w:eastAsia="zh-TW"/>
        </w:rPr>
        <w:t>) pielikum</w:t>
      </w:r>
      <w:r w:rsidR="009E5288" w:rsidRPr="007D1301">
        <w:rPr>
          <w:rFonts w:ascii="Times New Roman" w:eastAsia="PMingLiU" w:hAnsi="Times New Roman"/>
          <w:sz w:val="24"/>
          <w:szCs w:val="24"/>
          <w:lang w:eastAsia="zh-TW"/>
        </w:rPr>
        <w:t>i</w:t>
      </w:r>
      <w:r w:rsidRPr="007D1301">
        <w:rPr>
          <w:rFonts w:ascii="Times New Roman" w:eastAsia="PMingLiU" w:hAnsi="Times New Roman"/>
          <w:sz w:val="24"/>
          <w:szCs w:val="24"/>
          <w:lang w:eastAsia="zh-TW"/>
        </w:rPr>
        <w:t>, kas ir neatņemama Līguma sastāvdaļa:</w:t>
      </w:r>
    </w:p>
    <w:p w14:paraId="1EA8E4ED" w14:textId="28760D72" w:rsidR="001A1B39" w:rsidRPr="007D1301" w:rsidRDefault="001A1B39" w:rsidP="001A1B39">
      <w:pPr>
        <w:pStyle w:val="Sarakstarindkopa"/>
        <w:spacing w:after="0" w:line="240" w:lineRule="auto"/>
        <w:ind w:left="0" w:firstLine="1276"/>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8.2</w:t>
      </w:r>
      <w:r w:rsidR="00F41C4B" w:rsidRPr="007D1301">
        <w:rPr>
          <w:rFonts w:ascii="Times New Roman" w:eastAsia="PMingLiU" w:hAnsi="Times New Roman"/>
          <w:sz w:val="24"/>
          <w:szCs w:val="24"/>
          <w:lang w:eastAsia="zh-TW"/>
        </w:rPr>
        <w:t>3</w:t>
      </w:r>
      <w:r w:rsidRPr="007D1301">
        <w:rPr>
          <w:rFonts w:ascii="Times New Roman" w:eastAsia="PMingLiU" w:hAnsi="Times New Roman"/>
          <w:sz w:val="24"/>
          <w:szCs w:val="24"/>
          <w:lang w:eastAsia="zh-TW"/>
        </w:rPr>
        <w:t>.1. 1. pielikums – Tehniskā specifikācija (Iepirkuma nolikuma 2.pielikums);</w:t>
      </w:r>
    </w:p>
    <w:p w14:paraId="2CC03481" w14:textId="02E537E1" w:rsidR="00987C65" w:rsidRPr="007D1301" w:rsidRDefault="001A1B39" w:rsidP="001A1B39">
      <w:pPr>
        <w:pStyle w:val="Sarakstarindkopa"/>
        <w:spacing w:after="0" w:line="240" w:lineRule="auto"/>
        <w:ind w:left="0" w:firstLine="1276"/>
        <w:jc w:val="both"/>
        <w:rPr>
          <w:rFonts w:ascii="Times New Roman" w:eastAsia="PMingLiU" w:hAnsi="Times New Roman"/>
          <w:strike/>
          <w:sz w:val="24"/>
          <w:szCs w:val="24"/>
          <w:lang w:eastAsia="zh-TW"/>
        </w:rPr>
      </w:pPr>
      <w:r w:rsidRPr="007D1301">
        <w:rPr>
          <w:rFonts w:ascii="Times New Roman" w:eastAsia="PMingLiU" w:hAnsi="Times New Roman"/>
          <w:sz w:val="24"/>
          <w:szCs w:val="24"/>
          <w:lang w:eastAsia="zh-TW"/>
        </w:rPr>
        <w:t>8.2</w:t>
      </w:r>
      <w:r w:rsidR="00F41C4B" w:rsidRPr="007D1301">
        <w:rPr>
          <w:rFonts w:ascii="Times New Roman" w:eastAsia="PMingLiU" w:hAnsi="Times New Roman"/>
          <w:sz w:val="24"/>
          <w:szCs w:val="24"/>
          <w:lang w:eastAsia="zh-TW"/>
        </w:rPr>
        <w:t>3</w:t>
      </w:r>
      <w:r w:rsidRPr="007D1301">
        <w:rPr>
          <w:rFonts w:ascii="Times New Roman" w:eastAsia="PMingLiU" w:hAnsi="Times New Roman"/>
          <w:sz w:val="24"/>
          <w:szCs w:val="24"/>
          <w:lang w:eastAsia="zh-TW"/>
        </w:rPr>
        <w:t>.2. 2. pielikums – Tehniskais un finanšu piedāvājums (Iepirkuma nolikuma 4.pielikums, atsevišķā datnē, Excel formā)</w:t>
      </w:r>
    </w:p>
    <w:p w14:paraId="64AB1399" w14:textId="77777777" w:rsidR="00987C65" w:rsidRPr="007D1301" w:rsidRDefault="00987C65" w:rsidP="00987C65">
      <w:pPr>
        <w:tabs>
          <w:tab w:val="left" w:pos="900"/>
          <w:tab w:val="left" w:pos="1134"/>
          <w:tab w:val="num" w:pos="1712"/>
        </w:tabs>
        <w:spacing w:after="0" w:line="240" w:lineRule="auto"/>
        <w:ind w:firstLine="900"/>
        <w:jc w:val="both"/>
        <w:rPr>
          <w:rFonts w:ascii="Times New Roman" w:eastAsia="PMingLiU" w:hAnsi="Times New Roman" w:cs="Times New Roman"/>
          <w:sz w:val="24"/>
          <w:szCs w:val="24"/>
          <w:lang w:eastAsia="zh-TW"/>
        </w:rPr>
      </w:pPr>
    </w:p>
    <w:p w14:paraId="121BD384" w14:textId="77777777" w:rsidR="00987C65" w:rsidRPr="007D1301" w:rsidRDefault="00987C65" w:rsidP="00987C65">
      <w:pPr>
        <w:pStyle w:val="Sarakstarindkopa"/>
        <w:numPr>
          <w:ilvl w:val="0"/>
          <w:numId w:val="6"/>
        </w:numPr>
        <w:spacing w:after="0" w:line="240" w:lineRule="auto"/>
        <w:ind w:left="0" w:firstLine="900"/>
        <w:contextualSpacing w:val="0"/>
        <w:jc w:val="center"/>
        <w:rPr>
          <w:rFonts w:ascii="Times New Roman" w:hAnsi="Times New Roman"/>
          <w:b/>
          <w:sz w:val="24"/>
          <w:szCs w:val="24"/>
        </w:rPr>
      </w:pPr>
      <w:r w:rsidRPr="007D1301">
        <w:rPr>
          <w:rFonts w:ascii="Times New Roman" w:hAnsi="Times New Roman"/>
          <w:b/>
          <w:sz w:val="24"/>
          <w:szCs w:val="24"/>
        </w:rPr>
        <w:t>Pušu rekvizīti un paraksti</w:t>
      </w:r>
    </w:p>
    <w:p w14:paraId="508E16E4"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p w14:paraId="7610FB8C"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tbl>
      <w:tblPr>
        <w:tblW w:w="10065" w:type="dxa"/>
        <w:tblInd w:w="-426" w:type="dxa"/>
        <w:tblLook w:val="0000" w:firstRow="0" w:lastRow="0" w:firstColumn="0" w:lastColumn="0" w:noHBand="0" w:noVBand="0"/>
      </w:tblPr>
      <w:tblGrid>
        <w:gridCol w:w="5529"/>
        <w:gridCol w:w="4536"/>
      </w:tblGrid>
      <w:tr w:rsidR="00987C65" w:rsidRPr="007D1301" w14:paraId="12C04521" w14:textId="77777777" w:rsidTr="00567321">
        <w:trPr>
          <w:trHeight w:val="285"/>
        </w:trPr>
        <w:tc>
          <w:tcPr>
            <w:tcW w:w="5529" w:type="dxa"/>
          </w:tcPr>
          <w:p w14:paraId="048F1815"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 xml:space="preserve">Pasūtītājs </w:t>
            </w:r>
          </w:p>
          <w:p w14:paraId="009B989A" w14:textId="77777777" w:rsidR="00987C65" w:rsidRPr="007D1301" w:rsidRDefault="00987C65"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Rīgas </w:t>
            </w:r>
            <w:proofErr w:type="spellStart"/>
            <w:r w:rsidRPr="007D1301">
              <w:rPr>
                <w:rFonts w:ascii="Times New Roman" w:eastAsia="Times New Roman" w:hAnsi="Times New Roman" w:cs="Times New Roman"/>
                <w:b/>
                <w:sz w:val="24"/>
                <w:szCs w:val="24"/>
              </w:rPr>
              <w:t>valstspilsētas</w:t>
            </w:r>
            <w:proofErr w:type="spellEnd"/>
            <w:r w:rsidRPr="007D1301">
              <w:rPr>
                <w:rFonts w:ascii="Times New Roman" w:eastAsia="Times New Roman" w:hAnsi="Times New Roman" w:cs="Times New Roman"/>
                <w:b/>
                <w:sz w:val="24"/>
                <w:szCs w:val="24"/>
              </w:rPr>
              <w:t xml:space="preserve"> pašvaldības</w:t>
            </w:r>
          </w:p>
          <w:p w14:paraId="6C39FD8C" w14:textId="77777777" w:rsidR="00987C65" w:rsidRPr="007D1301" w:rsidRDefault="00987C65"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Izglītības, kultūras un sporta departaments </w:t>
            </w:r>
          </w:p>
          <w:p w14:paraId="07C0C725"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 xml:space="preserve">Juridiskā adrese: Krišjāņa Valdemāra </w:t>
            </w:r>
          </w:p>
          <w:p w14:paraId="09A48906"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iela 5, Rīga, LV-1010</w:t>
            </w:r>
          </w:p>
          <w:p w14:paraId="08294F99"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 xml:space="preserve">e-pasts: </w:t>
            </w:r>
            <w:hyperlink r:id="rId25" w:history="1">
              <w:r w:rsidRPr="007D1301">
                <w:rPr>
                  <w:rFonts w:ascii="Times New Roman" w:eastAsia="Times New Roman" w:hAnsi="Times New Roman" w:cs="Times New Roman"/>
                  <w:bCs/>
                  <w:iCs/>
                  <w:snapToGrid w:val="0"/>
                  <w:sz w:val="24"/>
                  <w:szCs w:val="24"/>
                  <w:u w:val="single"/>
                </w:rPr>
                <w:t>iksd@riga.lv</w:t>
              </w:r>
            </w:hyperlink>
          </w:p>
          <w:p w14:paraId="33DF5EB3"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Norēķinu rekvizīti:</w:t>
            </w:r>
          </w:p>
          <w:p w14:paraId="1B40C2C2"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w:t>
            </w:r>
          </w:p>
          <w:p w14:paraId="1E7C5C21"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Juridiskā adrese: Rātslaukums 1, Rīga, LV-1050</w:t>
            </w:r>
          </w:p>
          <w:p w14:paraId="23E714B0"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NMR kods: 90011524360</w:t>
            </w:r>
          </w:p>
          <w:p w14:paraId="73116E57"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PVN.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 LV90011524360</w:t>
            </w:r>
          </w:p>
          <w:p w14:paraId="7EC2E79A"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Banka: Valsts kase</w:t>
            </w:r>
          </w:p>
          <w:p w14:paraId="163C03A5"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Kods: TRELLV22</w:t>
            </w:r>
          </w:p>
          <w:p w14:paraId="17649ECB"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Konts: LV56TREL980259717300B</w:t>
            </w:r>
          </w:p>
          <w:p w14:paraId="0A2CA106"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RD iestādes kods: 210 </w:t>
            </w:r>
          </w:p>
          <w:p w14:paraId="6D2A1D66"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03B6B111" w14:textId="77777777" w:rsidR="00987C65" w:rsidRPr="007D1301" w:rsidRDefault="00987C65"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12B398F1" w14:textId="77777777" w:rsidR="00987C65" w:rsidRPr="007D1301" w:rsidRDefault="00987C65" w:rsidP="00567321">
            <w:pPr>
              <w:spacing w:after="0" w:line="240" w:lineRule="auto"/>
              <w:rPr>
                <w:rFonts w:ascii="Times New Roman" w:eastAsia="Times New Roman" w:hAnsi="Times New Roman" w:cs="Times New Roman"/>
                <w:b/>
                <w:bCs/>
                <w:i/>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r w:rsidRPr="007D1301">
              <w:rPr>
                <w:rFonts w:ascii="Times New Roman" w:eastAsia="Times New Roman" w:hAnsi="Times New Roman" w:cs="Times New Roman"/>
                <w:bCs/>
                <w:iCs/>
                <w:sz w:val="24"/>
                <w:szCs w:val="24"/>
              </w:rPr>
              <w:t xml:space="preserve"> </w:t>
            </w:r>
          </w:p>
        </w:tc>
        <w:tc>
          <w:tcPr>
            <w:tcW w:w="4536" w:type="dxa"/>
            <w:noWrap/>
          </w:tcPr>
          <w:p w14:paraId="0EFF1F22"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Izpildītājs</w:t>
            </w:r>
          </w:p>
          <w:p w14:paraId="6C5A1D10"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5819D41D"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Cs/>
                <w:iCs/>
                <w:sz w:val="24"/>
                <w:szCs w:val="24"/>
              </w:rPr>
              <w:t>________________________________</w:t>
            </w:r>
          </w:p>
          <w:p w14:paraId="71EB4C8D"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Reģistrācijas Nr.  </w:t>
            </w:r>
          </w:p>
          <w:p w14:paraId="6AE4AC44"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Juridiskā adrese: </w:t>
            </w:r>
          </w:p>
          <w:p w14:paraId="61B18E09"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73A2C74F"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Tālrunis</w:t>
            </w:r>
          </w:p>
          <w:p w14:paraId="46C50BF3"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e-pasts:</w:t>
            </w:r>
          </w:p>
          <w:p w14:paraId="106832A3"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Banka:</w:t>
            </w:r>
          </w:p>
          <w:p w14:paraId="086B4407"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Kods: </w:t>
            </w:r>
          </w:p>
          <w:p w14:paraId="161D657C"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Konts: </w:t>
            </w:r>
          </w:p>
          <w:p w14:paraId="00CB0E95"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08FB1704"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23AEA05D"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7D4ADFB1"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3C7491EF"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5F0F4D06" w14:textId="77777777" w:rsidR="00987C65" w:rsidRPr="007D1301" w:rsidRDefault="00987C65"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690AB8CB"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p>
          <w:p w14:paraId="5B6026E0" w14:textId="77777777" w:rsidR="00987C65" w:rsidRPr="007D1301" w:rsidRDefault="00987C65" w:rsidP="00567321">
            <w:pPr>
              <w:spacing w:after="0" w:line="240" w:lineRule="auto"/>
              <w:rPr>
                <w:rFonts w:ascii="Times New Roman" w:eastAsia="Times New Roman" w:hAnsi="Times New Roman" w:cs="Times New Roman"/>
                <w:bCs/>
                <w:i/>
                <w:iCs/>
                <w:sz w:val="24"/>
                <w:szCs w:val="24"/>
              </w:rPr>
            </w:pPr>
            <w:r w:rsidRPr="007D1301">
              <w:rPr>
                <w:rFonts w:ascii="Times New Roman" w:eastAsia="Times New Roman" w:hAnsi="Times New Roman" w:cs="Times New Roman"/>
                <w:bCs/>
                <w:iCs/>
                <w:sz w:val="24"/>
                <w:szCs w:val="24"/>
              </w:rPr>
              <w:t xml:space="preserve"> </w:t>
            </w:r>
          </w:p>
        </w:tc>
      </w:tr>
    </w:tbl>
    <w:p w14:paraId="7528D016" w14:textId="77777777" w:rsidR="00987C65" w:rsidRPr="007D1301" w:rsidRDefault="00987C65" w:rsidP="00987C65">
      <w:pPr>
        <w:tabs>
          <w:tab w:val="left" w:pos="426"/>
          <w:tab w:val="left" w:pos="8222"/>
        </w:tabs>
        <w:spacing w:after="0" w:line="240" w:lineRule="auto"/>
        <w:ind w:left="360"/>
        <w:jc w:val="right"/>
        <w:rPr>
          <w:color w:val="FF0000"/>
          <w:sz w:val="24"/>
          <w:szCs w:val="24"/>
        </w:rPr>
      </w:pPr>
    </w:p>
    <w:p w14:paraId="2D7DAECB"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34BF2EE5"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5C64846C"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0256FC4D"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1C526979"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783BB70C"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27BF9160"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4D7430CE"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5E7E0C78"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3C5AC5A7"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7803A377"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263958A2" w14:textId="77777777" w:rsidR="001A1B39" w:rsidRPr="007D1301" w:rsidRDefault="001A1B39" w:rsidP="001A1B39">
      <w:pPr>
        <w:numPr>
          <w:ilvl w:val="0"/>
          <w:numId w:val="68"/>
        </w:numPr>
        <w:tabs>
          <w:tab w:val="left" w:pos="426"/>
          <w:tab w:val="left" w:pos="8222"/>
        </w:tabs>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pielikums</w:t>
      </w:r>
    </w:p>
    <w:p w14:paraId="0109F900" w14:textId="77777777" w:rsidR="001A1B39" w:rsidRPr="007D1301" w:rsidRDefault="001A1B39" w:rsidP="001A1B39">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76A226AD" w14:textId="77777777" w:rsidR="001A1B39" w:rsidRPr="007D1301" w:rsidRDefault="001A1B39" w:rsidP="001A1B39">
      <w:pPr>
        <w:spacing w:after="0" w:line="240" w:lineRule="auto"/>
        <w:jc w:val="right"/>
        <w:rPr>
          <w:rFonts w:ascii="Times New Roman" w:eastAsia="Times New Roman" w:hAnsi="Times New Roman" w:cs="Times New Roman"/>
          <w:sz w:val="24"/>
          <w:szCs w:val="24"/>
          <w:lang w:eastAsia="lv-LV"/>
        </w:rPr>
      </w:pPr>
    </w:p>
    <w:p w14:paraId="45B2A519"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p>
    <w:p w14:paraId="717484D3"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Tehniskā specifikācija </w:t>
      </w:r>
    </w:p>
    <w:p w14:paraId="1E187D34" w14:textId="77777777" w:rsidR="001A1B39" w:rsidRPr="007D1301" w:rsidRDefault="001A1B39" w:rsidP="001A1B39">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2.pielikums)</w:t>
      </w:r>
    </w:p>
    <w:p w14:paraId="2C87F2C2" w14:textId="77777777" w:rsidR="001A1B39" w:rsidRPr="007D1301" w:rsidRDefault="001A1B39" w:rsidP="001A1B39">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7678BF29" w14:textId="77777777" w:rsidR="001A1B39" w:rsidRPr="007D1301" w:rsidRDefault="001A1B39" w:rsidP="001A1B39">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1A1B39" w:rsidRPr="007D1301" w14:paraId="4AF490A7" w14:textId="77777777" w:rsidTr="00567321">
        <w:trPr>
          <w:trHeight w:val="285"/>
        </w:trPr>
        <w:tc>
          <w:tcPr>
            <w:tcW w:w="4500" w:type="dxa"/>
          </w:tcPr>
          <w:p w14:paraId="114A7B10" w14:textId="77777777" w:rsidR="001A1B39" w:rsidRPr="007D1301" w:rsidRDefault="001A1B39"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715FCF54" w14:textId="77777777" w:rsidR="001A1B39" w:rsidRPr="007D1301" w:rsidRDefault="001A1B39" w:rsidP="00567321">
            <w:pPr>
              <w:rPr>
                <w:rFonts w:ascii="Times New Roman" w:hAnsi="Times New Roman" w:cs="Times New Roman"/>
                <w:bCs/>
                <w:iCs/>
                <w:sz w:val="24"/>
                <w:szCs w:val="24"/>
              </w:rPr>
            </w:pPr>
          </w:p>
          <w:p w14:paraId="03A1C467" w14:textId="77777777" w:rsidR="001A1B39" w:rsidRPr="007D1301" w:rsidRDefault="001A1B39" w:rsidP="00567321">
            <w:pPr>
              <w:rPr>
                <w:rFonts w:ascii="Times New Roman" w:hAnsi="Times New Roman" w:cs="Times New Roman"/>
                <w:bCs/>
                <w:iCs/>
                <w:snapToGrid w:val="0"/>
                <w:sz w:val="24"/>
                <w:szCs w:val="24"/>
              </w:rPr>
            </w:pPr>
          </w:p>
          <w:p w14:paraId="6FF852B2" w14:textId="77777777" w:rsidR="001A1B39" w:rsidRPr="007D1301" w:rsidRDefault="001A1B39"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2489681C" w14:textId="77777777" w:rsidR="001A1B39" w:rsidRPr="007D1301" w:rsidRDefault="001A1B39"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466BADF2" w14:textId="77777777" w:rsidR="001A1B39" w:rsidRPr="007D1301" w:rsidRDefault="001A1B39" w:rsidP="00567321">
            <w:pPr>
              <w:rPr>
                <w:rFonts w:ascii="Times New Roman" w:hAnsi="Times New Roman" w:cs="Times New Roman"/>
                <w:bCs/>
                <w:iCs/>
                <w:sz w:val="24"/>
                <w:szCs w:val="24"/>
              </w:rPr>
            </w:pPr>
          </w:p>
          <w:p w14:paraId="2BFD0A76" w14:textId="77777777" w:rsidR="001A1B39" w:rsidRPr="007D1301" w:rsidRDefault="001A1B39" w:rsidP="00567321">
            <w:pPr>
              <w:rPr>
                <w:rFonts w:ascii="Times New Roman" w:hAnsi="Times New Roman" w:cs="Times New Roman"/>
                <w:b/>
                <w:bCs/>
                <w:sz w:val="24"/>
                <w:szCs w:val="24"/>
              </w:rPr>
            </w:pPr>
          </w:p>
          <w:p w14:paraId="258719C6" w14:textId="77777777" w:rsidR="001A1B39" w:rsidRPr="007D1301" w:rsidRDefault="001A1B39"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235E3AB3" w14:textId="77777777" w:rsidR="001A1B39" w:rsidRPr="007D1301" w:rsidRDefault="001A1B39" w:rsidP="001A1B39">
      <w:pPr>
        <w:spacing w:after="0" w:line="240" w:lineRule="auto"/>
        <w:rPr>
          <w:sz w:val="24"/>
          <w:szCs w:val="24"/>
        </w:rPr>
      </w:pPr>
    </w:p>
    <w:p w14:paraId="3BBB50A2" w14:textId="77777777" w:rsidR="00F41C4B" w:rsidRPr="007D1301" w:rsidRDefault="00F41C4B" w:rsidP="001A1B39">
      <w:pPr>
        <w:spacing w:after="0" w:line="240" w:lineRule="auto"/>
        <w:rPr>
          <w:sz w:val="24"/>
          <w:szCs w:val="24"/>
        </w:rPr>
      </w:pPr>
    </w:p>
    <w:p w14:paraId="70FEAB4F" w14:textId="77777777" w:rsidR="001A1B39" w:rsidRPr="007D1301" w:rsidRDefault="001A1B39" w:rsidP="001A1B39">
      <w:pPr>
        <w:pStyle w:val="Sarakstarindkopa"/>
        <w:numPr>
          <w:ilvl w:val="0"/>
          <w:numId w:val="68"/>
        </w:numPr>
        <w:tabs>
          <w:tab w:val="left" w:pos="426"/>
          <w:tab w:val="left" w:pos="8222"/>
        </w:tabs>
        <w:spacing w:after="0" w:line="240" w:lineRule="auto"/>
        <w:jc w:val="right"/>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pielikums</w:t>
      </w:r>
    </w:p>
    <w:p w14:paraId="74FEDE12" w14:textId="77777777" w:rsidR="001A1B39" w:rsidRPr="007D1301" w:rsidRDefault="001A1B39" w:rsidP="001A1B39">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709A59CA" w14:textId="77777777" w:rsidR="001A1B39" w:rsidRPr="007D1301" w:rsidRDefault="001A1B39" w:rsidP="001A1B39">
      <w:pPr>
        <w:spacing w:after="0" w:line="240" w:lineRule="auto"/>
        <w:jc w:val="right"/>
        <w:rPr>
          <w:rFonts w:ascii="Times New Roman" w:eastAsia="Times New Roman" w:hAnsi="Times New Roman" w:cs="Times New Roman"/>
          <w:sz w:val="24"/>
          <w:szCs w:val="24"/>
          <w:lang w:eastAsia="lv-LV"/>
        </w:rPr>
      </w:pPr>
    </w:p>
    <w:p w14:paraId="6C7380F5"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p>
    <w:p w14:paraId="26272A78"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Tehniskais - Finanšu piedāvājums</w:t>
      </w:r>
    </w:p>
    <w:p w14:paraId="479513FC" w14:textId="77777777" w:rsidR="001A1B39" w:rsidRPr="00877304" w:rsidRDefault="001A1B39" w:rsidP="001A1B39">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3.pielikums)</w:t>
      </w:r>
    </w:p>
    <w:p w14:paraId="0FC4DFC0" w14:textId="77777777" w:rsidR="00FC325F" w:rsidRDefault="00FC325F" w:rsidP="00987C65">
      <w:pPr>
        <w:tabs>
          <w:tab w:val="left" w:pos="426"/>
          <w:tab w:val="left" w:pos="8222"/>
        </w:tabs>
        <w:spacing w:after="0" w:line="240" w:lineRule="auto"/>
        <w:ind w:left="360"/>
        <w:jc w:val="right"/>
        <w:rPr>
          <w:color w:val="FF0000"/>
          <w:sz w:val="24"/>
          <w:szCs w:val="24"/>
        </w:rPr>
      </w:pPr>
    </w:p>
    <w:p w14:paraId="3FA84855" w14:textId="77777777" w:rsidR="00FC325F" w:rsidRDefault="00FC325F" w:rsidP="00987C65">
      <w:pPr>
        <w:tabs>
          <w:tab w:val="left" w:pos="426"/>
          <w:tab w:val="left" w:pos="8222"/>
        </w:tabs>
        <w:spacing w:after="0" w:line="240" w:lineRule="auto"/>
        <w:ind w:left="360"/>
        <w:jc w:val="right"/>
        <w:rPr>
          <w:color w:val="FF0000"/>
          <w:sz w:val="24"/>
          <w:szCs w:val="24"/>
        </w:rPr>
      </w:pPr>
    </w:p>
    <w:p w14:paraId="307C04F5" w14:textId="77777777" w:rsidR="00FC325F" w:rsidRDefault="00FC325F" w:rsidP="00987C65">
      <w:pPr>
        <w:tabs>
          <w:tab w:val="left" w:pos="426"/>
          <w:tab w:val="left" w:pos="8222"/>
        </w:tabs>
        <w:spacing w:after="0" w:line="240" w:lineRule="auto"/>
        <w:ind w:left="360"/>
        <w:jc w:val="right"/>
        <w:rPr>
          <w:color w:val="FF0000"/>
          <w:sz w:val="24"/>
          <w:szCs w:val="24"/>
        </w:rPr>
      </w:pPr>
    </w:p>
    <w:p w14:paraId="70412DE9" w14:textId="77777777" w:rsidR="00FC325F" w:rsidRDefault="00FC325F" w:rsidP="00987C65">
      <w:pPr>
        <w:tabs>
          <w:tab w:val="left" w:pos="426"/>
          <w:tab w:val="left" w:pos="8222"/>
        </w:tabs>
        <w:spacing w:after="0" w:line="240" w:lineRule="auto"/>
        <w:ind w:left="360"/>
        <w:jc w:val="right"/>
        <w:rPr>
          <w:color w:val="FF0000"/>
          <w:sz w:val="24"/>
          <w:szCs w:val="24"/>
        </w:rPr>
      </w:pPr>
    </w:p>
    <w:p w14:paraId="6AE7E279" w14:textId="77777777" w:rsidR="00FC325F" w:rsidRDefault="00FC325F" w:rsidP="00987C65">
      <w:pPr>
        <w:tabs>
          <w:tab w:val="left" w:pos="426"/>
          <w:tab w:val="left" w:pos="8222"/>
        </w:tabs>
        <w:spacing w:after="0" w:line="240" w:lineRule="auto"/>
        <w:ind w:left="360"/>
        <w:jc w:val="right"/>
        <w:rPr>
          <w:color w:val="FF0000"/>
          <w:sz w:val="24"/>
          <w:szCs w:val="24"/>
        </w:rPr>
      </w:pPr>
    </w:p>
    <w:p w14:paraId="52507A20" w14:textId="77777777" w:rsidR="00FC325F" w:rsidRDefault="00FC325F" w:rsidP="00987C65">
      <w:pPr>
        <w:tabs>
          <w:tab w:val="left" w:pos="426"/>
          <w:tab w:val="left" w:pos="8222"/>
        </w:tabs>
        <w:spacing w:after="0" w:line="240" w:lineRule="auto"/>
        <w:ind w:left="360"/>
        <w:jc w:val="right"/>
        <w:rPr>
          <w:color w:val="FF0000"/>
          <w:sz w:val="24"/>
          <w:szCs w:val="24"/>
        </w:rPr>
      </w:pPr>
    </w:p>
    <w:p w14:paraId="1F198F7C" w14:textId="77777777" w:rsidR="00FC325F" w:rsidRDefault="00FC325F" w:rsidP="00987C65">
      <w:pPr>
        <w:tabs>
          <w:tab w:val="left" w:pos="426"/>
          <w:tab w:val="left" w:pos="8222"/>
        </w:tabs>
        <w:spacing w:after="0" w:line="240" w:lineRule="auto"/>
        <w:ind w:left="360"/>
        <w:jc w:val="right"/>
        <w:rPr>
          <w:color w:val="FF0000"/>
          <w:sz w:val="24"/>
          <w:szCs w:val="24"/>
        </w:rPr>
      </w:pPr>
    </w:p>
    <w:p w14:paraId="165F0382" w14:textId="77777777" w:rsidR="00FC325F" w:rsidRDefault="00FC325F" w:rsidP="00987C65">
      <w:pPr>
        <w:tabs>
          <w:tab w:val="left" w:pos="426"/>
          <w:tab w:val="left" w:pos="8222"/>
        </w:tabs>
        <w:spacing w:after="0" w:line="240" w:lineRule="auto"/>
        <w:ind w:left="360"/>
        <w:jc w:val="right"/>
        <w:rPr>
          <w:color w:val="FF0000"/>
          <w:sz w:val="24"/>
          <w:szCs w:val="24"/>
        </w:rPr>
      </w:pPr>
    </w:p>
    <w:p w14:paraId="4110A0C9" w14:textId="77777777" w:rsidR="00FC325F" w:rsidRPr="00877304" w:rsidRDefault="00FC325F" w:rsidP="00FC325F">
      <w:pPr>
        <w:tabs>
          <w:tab w:val="left" w:pos="426"/>
          <w:tab w:val="left" w:pos="8222"/>
        </w:tabs>
        <w:spacing w:after="0" w:line="240" w:lineRule="auto"/>
        <w:rPr>
          <w:color w:val="FF0000"/>
          <w:sz w:val="24"/>
          <w:szCs w:val="24"/>
        </w:rPr>
      </w:pPr>
    </w:p>
    <w:sectPr w:rsidR="00FC325F" w:rsidRPr="0087730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9220" w14:textId="77777777" w:rsidR="00ED52A2" w:rsidRDefault="00ED52A2" w:rsidP="008A0E48">
      <w:pPr>
        <w:spacing w:after="0" w:line="240" w:lineRule="auto"/>
      </w:pPr>
      <w:r>
        <w:separator/>
      </w:r>
    </w:p>
  </w:endnote>
  <w:endnote w:type="continuationSeparator" w:id="0">
    <w:p w14:paraId="561C1CE0" w14:textId="77777777" w:rsidR="00ED52A2" w:rsidRDefault="00ED52A2" w:rsidP="008A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G Times (W1)">
    <w:altName w:val="Times New Roman"/>
    <w:charset w:val="00"/>
    <w:family w:val="roman"/>
    <w:pitch w:val="variable"/>
  </w:font>
  <w:font w:name="RimHelvetic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utch TL">
    <w:altName w:val="Times New Roman"/>
    <w:charset w:val="BA"/>
    <w:family w:val="roman"/>
    <w:pitch w:val="variable"/>
    <w:sig w:usb0="800002AF" w:usb1="5000204A" w:usb2="00000000" w:usb3="00000000" w:csb0="0000009F" w:csb1="00000000"/>
  </w:font>
  <w:font w:name="ZapfCalligr TL">
    <w:altName w:val="Palatino Linotype"/>
    <w:charset w:val="BA"/>
    <w:family w:val="roman"/>
    <w:pitch w:val="variable"/>
    <w:sig w:usb0="00000001" w:usb1="5000204A"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MS Mincho"/>
    <w:charset w:val="80"/>
    <w:family w:val="auto"/>
    <w:pitch w:val="default"/>
    <w:sig w:usb0="00000001" w:usb1="08070000" w:usb2="00000010" w:usb3="00000000" w:csb0="00020000"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443F" w14:textId="77777777" w:rsidR="00063B54" w:rsidRDefault="00063B54" w:rsidP="00567321">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noProof/>
      </w:rPr>
      <w:t>8</w:t>
    </w:r>
    <w:r>
      <w:rPr>
        <w:rStyle w:val="Lappusesnumurs"/>
      </w:rPr>
      <w:fldChar w:fldCharType="end"/>
    </w:r>
  </w:p>
  <w:p w14:paraId="5D95D789" w14:textId="77777777" w:rsidR="00063B54" w:rsidRDefault="00063B5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8A18" w14:textId="00F7B41D" w:rsidR="00063B54" w:rsidRPr="000C684A" w:rsidRDefault="00063B54">
    <w:pPr>
      <w:pStyle w:val="Kjene"/>
      <w:jc w:val="center"/>
      <w:rPr>
        <w:rFonts w:ascii="Times New Roman" w:hAnsi="Times New Roman"/>
      </w:rPr>
    </w:pPr>
    <w:r w:rsidRPr="000C684A">
      <w:rPr>
        <w:rFonts w:ascii="Times New Roman" w:hAnsi="Times New Roman"/>
      </w:rPr>
      <w:fldChar w:fldCharType="begin"/>
    </w:r>
    <w:r w:rsidRPr="000C684A">
      <w:rPr>
        <w:rFonts w:ascii="Times New Roman" w:hAnsi="Times New Roman"/>
      </w:rPr>
      <w:instrText>PAGE   \* MERGEFORMAT</w:instrText>
    </w:r>
    <w:r w:rsidRPr="000C684A">
      <w:rPr>
        <w:rFonts w:ascii="Times New Roman" w:hAnsi="Times New Roman"/>
      </w:rPr>
      <w:fldChar w:fldCharType="separate"/>
    </w:r>
    <w:r w:rsidR="004F2349">
      <w:rPr>
        <w:rFonts w:ascii="Times New Roman" w:hAnsi="Times New Roman"/>
        <w:noProof/>
      </w:rPr>
      <w:t>6</w:t>
    </w:r>
    <w:r w:rsidR="004F2349">
      <w:rPr>
        <w:rFonts w:ascii="Times New Roman" w:hAnsi="Times New Roman"/>
        <w:noProof/>
      </w:rPr>
      <w:t>8</w:t>
    </w:r>
    <w:r w:rsidRPr="000C684A">
      <w:rPr>
        <w:rFonts w:ascii="Times New Roman" w:hAnsi="Times New Roman"/>
      </w:rPr>
      <w:fldChar w:fldCharType="end"/>
    </w:r>
  </w:p>
  <w:p w14:paraId="4782AB30" w14:textId="77777777" w:rsidR="00063B54" w:rsidRDefault="00063B54">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8216" w14:textId="77777777" w:rsidR="00063B54" w:rsidRDefault="00063B54">
    <w:pPr>
      <w:pStyle w:val="Kjene"/>
      <w:jc w:val="center"/>
    </w:pPr>
    <w:r>
      <w:fldChar w:fldCharType="begin"/>
    </w:r>
    <w:r>
      <w:instrText>PAGE   \* MERGEFORMAT</w:instrText>
    </w:r>
    <w:r>
      <w:fldChar w:fldCharType="separate"/>
    </w:r>
    <w:r>
      <w:rPr>
        <w:noProof/>
      </w:rPr>
      <w:t>1</w:t>
    </w:r>
    <w:r>
      <w:fldChar w:fldCharType="end"/>
    </w:r>
  </w:p>
  <w:p w14:paraId="2DCE4682" w14:textId="77777777" w:rsidR="00063B54" w:rsidRDefault="00063B5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1C334" w14:textId="77777777" w:rsidR="00ED52A2" w:rsidRDefault="00ED52A2" w:rsidP="008A0E48">
      <w:pPr>
        <w:spacing w:after="0" w:line="240" w:lineRule="auto"/>
      </w:pPr>
      <w:r>
        <w:separator/>
      </w:r>
    </w:p>
  </w:footnote>
  <w:footnote w:type="continuationSeparator" w:id="0">
    <w:p w14:paraId="7AAC7B47" w14:textId="77777777" w:rsidR="00ED52A2" w:rsidRDefault="00ED52A2" w:rsidP="008A0E48">
      <w:pPr>
        <w:spacing w:after="0" w:line="240" w:lineRule="auto"/>
      </w:pPr>
      <w:r>
        <w:continuationSeparator/>
      </w:r>
    </w:p>
  </w:footnote>
  <w:footnote w:id="1">
    <w:p w14:paraId="2F8F4E3C" w14:textId="77777777" w:rsidR="00063B54" w:rsidRPr="00B427F0" w:rsidRDefault="00063B54" w:rsidP="008A0E48">
      <w:pPr>
        <w:pStyle w:val="Vresteksts"/>
        <w:spacing w:after="0" w:line="240" w:lineRule="auto"/>
        <w:ind w:left="426" w:hanging="284"/>
        <w:jc w:val="both"/>
        <w:rPr>
          <w:rFonts w:ascii="Times New Roman" w:hAnsi="Times New Roman"/>
        </w:rPr>
      </w:pPr>
      <w:r w:rsidRPr="00B427F0">
        <w:rPr>
          <w:rStyle w:val="Vresatsauce"/>
          <w:rFonts w:ascii="Times New Roman" w:hAnsi="Times New Roman"/>
        </w:rPr>
        <w:footnoteRef/>
      </w:r>
      <w:r>
        <w:rPr>
          <w:rFonts w:ascii="Times New Roman" w:hAnsi="Times New Roman"/>
        </w:rPr>
        <w:t xml:space="preserve"> </w:t>
      </w:r>
      <w:r w:rsidRPr="008C0807">
        <w:rPr>
          <w:rFonts w:ascii="Times New Roman" w:hAnsi="Times New Roman"/>
        </w:rPr>
        <w:t>Informācij</w:t>
      </w:r>
      <w:r>
        <w:rPr>
          <w:rFonts w:ascii="Times New Roman" w:hAnsi="Times New Roman"/>
        </w:rPr>
        <w:t>a</w:t>
      </w:r>
      <w:r w:rsidRPr="008C0807">
        <w:rPr>
          <w:rFonts w:ascii="Times New Roman" w:hAnsi="Times New Roman"/>
        </w:rPr>
        <w:t xml:space="preserve"> par to</w:t>
      </w:r>
      <w:r>
        <w:rPr>
          <w:rFonts w:ascii="Times New Roman" w:hAnsi="Times New Roman"/>
        </w:rPr>
        <w:t>,</w:t>
      </w:r>
      <w:r w:rsidRPr="008C0807">
        <w:rPr>
          <w:rFonts w:ascii="Times New Roman" w:hAnsi="Times New Roman"/>
        </w:rPr>
        <w:t xml:space="preserve"> kā ieinteresētais pretendents var reģistrēties par </w:t>
      </w:r>
      <w:r>
        <w:rPr>
          <w:rFonts w:ascii="Times New Roman" w:hAnsi="Times New Roman"/>
        </w:rPr>
        <w:t>Nolik</w:t>
      </w:r>
      <w:r w:rsidRPr="00E2170A">
        <w:rPr>
          <w:rFonts w:ascii="Times New Roman" w:hAnsi="Times New Roman"/>
        </w:rPr>
        <w:t>uma saņēmēju</w:t>
      </w:r>
      <w:r>
        <w:rPr>
          <w:rFonts w:ascii="Times New Roman" w:hAnsi="Times New Roman"/>
        </w:rPr>
        <w:t>, pieejama</w:t>
      </w:r>
      <w:r w:rsidRPr="008C0807">
        <w:rPr>
          <w:rFonts w:ascii="Times New Roman" w:hAnsi="Times New Roman"/>
        </w:rPr>
        <w:t>:</w:t>
      </w:r>
      <w:r>
        <w:rPr>
          <w:rFonts w:ascii="Times New Roman" w:hAnsi="Times New Roman"/>
        </w:rPr>
        <w:t xml:space="preserve"> </w:t>
      </w:r>
      <w:r w:rsidRPr="008C0807">
        <w:rPr>
          <w:rFonts w:ascii="Times New Roman" w:hAnsi="Times New Roman"/>
        </w:rPr>
        <w:t>https://www.eis.gov.lv/EIS/Publications/PublicationView.aspx?PublicationId=883</w:t>
      </w:r>
    </w:p>
  </w:footnote>
  <w:footnote w:id="2">
    <w:p w14:paraId="27B91583" w14:textId="77777777" w:rsidR="00063B54" w:rsidRPr="00DE4AE4" w:rsidRDefault="00063B54" w:rsidP="008A0E48">
      <w:pPr>
        <w:pStyle w:val="Vresteksts"/>
        <w:spacing w:after="0" w:line="240" w:lineRule="auto"/>
        <w:jc w:val="both"/>
        <w:rPr>
          <w:rFonts w:ascii="Times New Roman" w:hAnsi="Times New Roman"/>
        </w:rPr>
      </w:pPr>
      <w:r w:rsidRPr="00DE4AE4">
        <w:rPr>
          <w:rStyle w:val="Vresatsauce"/>
          <w:rFonts w:ascii="Times New Roman" w:hAnsi="Times New Roman"/>
        </w:rPr>
        <w:footnoteRef/>
      </w:r>
      <w:r w:rsidRPr="00DE4AE4">
        <w:rPr>
          <w:rFonts w:ascii="Times New Roman" w:hAnsi="Times New Roman"/>
        </w:rPr>
        <w:t xml:space="preserve"> </w:t>
      </w:r>
      <w:r w:rsidRPr="00DE4AE4">
        <w:rPr>
          <w:rFonts w:ascii="Times New Roman" w:eastAsia="Times New Roman" w:hAnsi="Times New Roman"/>
          <w:lang w:eastAsia="lv-LV"/>
        </w:rPr>
        <w:t>Jānorāda attiecīgs statuss atbilstoši Iepirkumu uzraudzības biroja 09.03.2017. skaidrojumam “Skaidrojums par mazajiem un vidējiem uzņēmumiem”. Pieejams:</w:t>
      </w:r>
      <w:hyperlink r:id="rId1" w:history="1">
        <w:r w:rsidRPr="00DE4AE4">
          <w:rPr>
            <w:rFonts w:ascii="Times New Roman" w:eastAsia="Times New Roman" w:hAnsi="Times New Roman"/>
            <w:color w:val="0000FF"/>
            <w:u w:val="single"/>
            <w:lang w:eastAsia="lv-LV"/>
          </w:rPr>
          <w:t>https://www.iub.gov.lv/lv/skaidrojums-mazie-un-videjie-uznemumi</w:t>
        </w:r>
      </w:hyperlink>
    </w:p>
  </w:footnote>
  <w:footnote w:id="3">
    <w:p w14:paraId="027B0189" w14:textId="77777777" w:rsidR="00063B54" w:rsidRPr="00BA1D0F" w:rsidRDefault="00063B54" w:rsidP="008A0E48">
      <w:pPr>
        <w:pStyle w:val="Vresteksts"/>
        <w:spacing w:after="0" w:line="240" w:lineRule="auto"/>
        <w:rPr>
          <w:rFonts w:ascii="Times New Roman" w:hAnsi="Times New Roman"/>
        </w:rPr>
      </w:pPr>
      <w:r w:rsidRPr="00BA1D0F">
        <w:rPr>
          <w:rStyle w:val="Vresatsauce"/>
          <w:rFonts w:ascii="Times New Roman" w:hAnsi="Times New Roman"/>
        </w:rPr>
        <w:footnoteRef/>
      </w:r>
      <w:r w:rsidRPr="00BA1D0F">
        <w:rPr>
          <w:rFonts w:ascii="Times New Roman" w:hAnsi="Times New Roman"/>
        </w:rPr>
        <w:t xml:space="preserve"> </w:t>
      </w:r>
      <w:r w:rsidRPr="00BA1D0F">
        <w:rPr>
          <w:rFonts w:ascii="Times New Roman" w:hAnsi="Times New Roman"/>
        </w:rPr>
        <w:t>Šī apliecinājuma kontekstā ar terminu „konkurents” apzīmē jebkuru fizisku vai juridisku personu, kura nav pretendents un kura:</w:t>
      </w:r>
    </w:p>
    <w:p w14:paraId="43F68810" w14:textId="77777777" w:rsidR="00063B54" w:rsidRPr="00BA1D0F" w:rsidRDefault="00063B54" w:rsidP="008A0E48">
      <w:pPr>
        <w:pStyle w:val="Vresteksts"/>
        <w:spacing w:after="0" w:line="240" w:lineRule="auto"/>
        <w:ind w:left="284"/>
        <w:rPr>
          <w:rFonts w:ascii="Times New Roman" w:hAnsi="Times New Roman"/>
        </w:rPr>
      </w:pPr>
      <w:r w:rsidRPr="00BA1D0F">
        <w:rPr>
          <w:rFonts w:ascii="Times New Roman" w:hAnsi="Times New Roman"/>
        </w:rPr>
        <w:t>1) iesniedz pieteikumu šim iepirkumam;</w:t>
      </w:r>
    </w:p>
    <w:p w14:paraId="63CE967E" w14:textId="77777777" w:rsidR="00063B54" w:rsidRPr="003A6F6F" w:rsidRDefault="00063B54" w:rsidP="008A0E48">
      <w:pPr>
        <w:pStyle w:val="Vresteksts"/>
        <w:spacing w:after="0" w:line="240" w:lineRule="auto"/>
        <w:ind w:left="284"/>
      </w:pPr>
      <w:r w:rsidRPr="00BA1D0F">
        <w:rPr>
          <w:rFonts w:ascii="Times New Roman" w:hAnsi="Times New Roman"/>
        </w:rPr>
        <w:t>2) ņemot vērā tās kvalifikāciju, spējas vai pieredzi, kā arī piedāvātās preces vai pakalpojumus, varētu iesniegt pieteikumu vai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3954" w14:textId="77777777" w:rsidR="00063B54" w:rsidRDefault="00063B5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E5F0" w14:textId="77777777" w:rsidR="00063B54" w:rsidRDefault="00063B54">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8F01" w14:textId="77777777" w:rsidR="00063B54" w:rsidRDefault="00063B5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52F"/>
    <w:multiLevelType w:val="multilevel"/>
    <w:tmpl w:val="9F46D63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2B46F95"/>
    <w:multiLevelType w:val="multilevel"/>
    <w:tmpl w:val="CBEEE5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B143A"/>
    <w:multiLevelType w:val="multilevel"/>
    <w:tmpl w:val="47E6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B3291"/>
    <w:multiLevelType w:val="hybridMultilevel"/>
    <w:tmpl w:val="13B67694"/>
    <w:lvl w:ilvl="0" w:tplc="12D616C0">
      <w:start w:val="1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3340697"/>
    <w:multiLevelType w:val="multilevel"/>
    <w:tmpl w:val="937A47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627AA0"/>
    <w:multiLevelType w:val="multilevel"/>
    <w:tmpl w:val="40DEF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0840E4"/>
    <w:multiLevelType w:val="multilevel"/>
    <w:tmpl w:val="514A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4712DC"/>
    <w:multiLevelType w:val="multilevel"/>
    <w:tmpl w:val="8092D4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840332"/>
    <w:multiLevelType w:val="multilevel"/>
    <w:tmpl w:val="C5CE2CC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B962733"/>
    <w:multiLevelType w:val="multilevel"/>
    <w:tmpl w:val="11E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95066"/>
    <w:multiLevelType w:val="multilevel"/>
    <w:tmpl w:val="637E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E5C1189"/>
    <w:multiLevelType w:val="multilevel"/>
    <w:tmpl w:val="1B9693BA"/>
    <w:lvl w:ilvl="0">
      <w:start w:val="1"/>
      <w:numFmt w:val="decimal"/>
      <w:pStyle w:val="Vienkrsteks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b w:val="0"/>
      </w:rPr>
    </w:lvl>
    <w:lvl w:ilvl="2">
      <w:start w:val="1"/>
      <w:numFmt w:val="decimal"/>
      <w:pStyle w:val="ListParagraph1"/>
      <w:lvlText w:val="%1.%2.%3."/>
      <w:lvlJc w:val="left"/>
      <w:pPr>
        <w:tabs>
          <w:tab w:val="num" w:pos="851"/>
        </w:tabs>
        <w:ind w:left="851" w:hanging="851"/>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4" w15:restartNumberingAfterBreak="0">
    <w:nsid w:val="106B0400"/>
    <w:multiLevelType w:val="multilevel"/>
    <w:tmpl w:val="3A40083C"/>
    <w:lvl w:ilvl="0">
      <w:start w:val="6"/>
      <w:numFmt w:val="decimal"/>
      <w:lvlText w:val="%1."/>
      <w:lvlJc w:val="left"/>
      <w:pPr>
        <w:ind w:left="360" w:hanging="360"/>
      </w:pPr>
      <w:rPr>
        <w:rFonts w:eastAsia="Times New Roman" w:hint="default"/>
        <w:b w:val="0"/>
      </w:rPr>
    </w:lvl>
    <w:lvl w:ilvl="1">
      <w:start w:val="3"/>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129D3488"/>
    <w:multiLevelType w:val="multilevel"/>
    <w:tmpl w:val="F52E6578"/>
    <w:styleLink w:val="WWNum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7472303"/>
    <w:multiLevelType w:val="hybridMultilevel"/>
    <w:tmpl w:val="C2D4E392"/>
    <w:lvl w:ilvl="0" w:tplc="3612D4CC">
      <w:start w:val="1"/>
      <w:numFmt w:val="lowerLetter"/>
      <w:lvlText w:val="%1)"/>
      <w:lvlJc w:val="left"/>
      <w:pPr>
        <w:ind w:left="420" w:hanging="360"/>
      </w:pPr>
      <w:rPr>
        <w:rFonts w:hint="default"/>
      </w:rPr>
    </w:lvl>
    <w:lvl w:ilvl="1" w:tplc="D4E4D048">
      <w:start w:val="1"/>
      <w:numFmt w:val="decimal"/>
      <w:lvlText w:val="%2."/>
      <w:lvlJc w:val="left"/>
      <w:pPr>
        <w:ind w:left="1140" w:hanging="360"/>
      </w:pPr>
      <w:rPr>
        <w:rFonts w:hint="default"/>
        <w:i/>
      </w:r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17612B5E"/>
    <w:multiLevelType w:val="multilevel"/>
    <w:tmpl w:val="ECD6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3B2872"/>
    <w:multiLevelType w:val="multilevel"/>
    <w:tmpl w:val="A06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6B5654"/>
    <w:multiLevelType w:val="multilevel"/>
    <w:tmpl w:val="A41AEDC8"/>
    <w:lvl w:ilvl="0">
      <w:start w:val="1"/>
      <w:numFmt w:val="decimal"/>
      <w:lvlText w:val="%1."/>
      <w:lvlJc w:val="left"/>
      <w:pPr>
        <w:ind w:left="720" w:hanging="360"/>
      </w:pPr>
      <w:rPr>
        <w:rFonts w:cs="Times New Roman" w:hint="default"/>
        <w:b/>
        <w:bCs/>
      </w:rPr>
    </w:lvl>
    <w:lvl w:ilvl="1">
      <w:start w:val="1"/>
      <w:numFmt w:val="decimal"/>
      <w:isLgl/>
      <w:lvlText w:val="%1.%2."/>
      <w:lvlJc w:val="left"/>
      <w:pPr>
        <w:ind w:left="3965" w:hanging="420"/>
      </w:pPr>
      <w:rPr>
        <w:rFonts w:cs="Times New Roman" w:hint="default"/>
        <w:b w:val="0"/>
        <w:bCs w:val="0"/>
      </w:rPr>
    </w:lvl>
    <w:lvl w:ilvl="2">
      <w:start w:val="1"/>
      <w:numFmt w:val="decimal"/>
      <w:isLgl/>
      <w:lvlText w:val="%1.%2.%3."/>
      <w:lvlJc w:val="left"/>
      <w:pPr>
        <w:ind w:left="1146" w:hanging="720"/>
      </w:pPr>
      <w:rPr>
        <w:rFonts w:cs="Times New Roman" w:hint="default"/>
        <w:b w:val="0"/>
        <w:bCs/>
        <w:i w:val="0"/>
        <w:color w:val="auto"/>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1B2E66CD"/>
    <w:multiLevelType w:val="multilevel"/>
    <w:tmpl w:val="2470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0C2DA3"/>
    <w:multiLevelType w:val="hybridMultilevel"/>
    <w:tmpl w:val="68AC1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087B43"/>
    <w:multiLevelType w:val="hybridMultilevel"/>
    <w:tmpl w:val="02DACDC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204C45AA"/>
    <w:multiLevelType w:val="hybridMultilevel"/>
    <w:tmpl w:val="B59A55A2"/>
    <w:lvl w:ilvl="0" w:tplc="ADA2996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4" w15:restartNumberingAfterBreak="0">
    <w:nsid w:val="205F0559"/>
    <w:multiLevelType w:val="multilevel"/>
    <w:tmpl w:val="B19A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D963C1"/>
    <w:multiLevelType w:val="multilevel"/>
    <w:tmpl w:val="4C5A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00493E"/>
    <w:multiLevelType w:val="multilevel"/>
    <w:tmpl w:val="207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706336"/>
    <w:multiLevelType w:val="hybridMultilevel"/>
    <w:tmpl w:val="691813BA"/>
    <w:lvl w:ilvl="0" w:tplc="09FA0A8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2720436F"/>
    <w:multiLevelType w:val="multilevel"/>
    <w:tmpl w:val="95F09F16"/>
    <w:styleLink w:val="LFO3"/>
    <w:lvl w:ilvl="0">
      <w:start w:val="22"/>
      <w:numFmt w:val="decimal"/>
      <w:lvlText w:val="%1."/>
      <w:lvlJc w:val="left"/>
      <w:pPr>
        <w:ind w:left="284" w:hanging="284"/>
      </w:pPr>
      <w:rPr>
        <w:rFonts w:ascii="Times New Roman" w:hAnsi="Times New Roman" w:cs="Times New Roman"/>
        <w:b/>
        <w:i w:val="0"/>
        <w:sz w:val="26"/>
      </w:rPr>
    </w:lvl>
    <w:lvl w:ilvl="1">
      <w:start w:val="9"/>
      <w:numFmt w:val="decimal"/>
      <w:lvlText w:val="%1.%2."/>
      <w:lvlJc w:val="left"/>
      <w:pPr>
        <w:ind w:left="576" w:hanging="576"/>
      </w:pPr>
      <w:rPr>
        <w:rFonts w:ascii="Times New Roman" w:hAnsi="Times New Roman" w:cs="Times New Roman"/>
        <w:b w:val="0"/>
        <w:i w:val="0"/>
      </w:rPr>
    </w:lvl>
    <w:lvl w:ilvl="2">
      <w:start w:val="1"/>
      <w:numFmt w:val="decimal"/>
      <w:lvlText w:val="%1.%2.%3."/>
      <w:lvlJc w:val="left"/>
      <w:pPr>
        <w:ind w:left="720" w:hanging="720"/>
      </w:pPr>
      <w:rPr>
        <w:rFonts w:ascii="Times New Roman" w:hAnsi="Times New Roman" w:cs="Times New Roman"/>
        <w:b w:val="0"/>
        <w:i w:val="0"/>
        <w:sz w:val="26"/>
      </w:rPr>
    </w:lvl>
    <w:lvl w:ilvl="3">
      <w:start w:val="1"/>
      <w:numFmt w:val="decimal"/>
      <w:lvlText w:val="%1.%2.%3.%4."/>
      <w:lvlJc w:val="left"/>
      <w:pPr>
        <w:ind w:left="864" w:hanging="864"/>
      </w:pPr>
      <w:rPr>
        <w:rFonts w:ascii="Times New Roman" w:hAnsi="Times New Roman" w:cs="Times New Roman"/>
        <w:b w:val="0"/>
        <w:i w:val="0"/>
        <w:sz w:val="26"/>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9" w15:restartNumberingAfterBreak="0">
    <w:nsid w:val="2BBE40F4"/>
    <w:multiLevelType w:val="multilevel"/>
    <w:tmpl w:val="0A36084E"/>
    <w:lvl w:ilvl="0">
      <w:start w:val="1"/>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5"/>
      <w:numFmt w:val="decimal"/>
      <w:lvlText w:val="%1.%2.%3."/>
      <w:lvlJc w:val="left"/>
      <w:pPr>
        <w:ind w:left="922" w:hanging="780"/>
      </w:pPr>
      <w:rPr>
        <w:rFonts w:hint="default"/>
        <w:b w:val="0"/>
        <w:bCs w:val="0"/>
        <w:color w:val="auto"/>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E482FEE"/>
    <w:multiLevelType w:val="multilevel"/>
    <w:tmpl w:val="E8E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D23066"/>
    <w:multiLevelType w:val="multilevel"/>
    <w:tmpl w:val="E2009980"/>
    <w:lvl w:ilvl="0">
      <w:start w:val="1"/>
      <w:numFmt w:val="decimal"/>
      <w:lvlText w:val="%1."/>
      <w:lvlJc w:val="left"/>
      <w:pPr>
        <w:ind w:left="360" w:hanging="360"/>
      </w:pPr>
      <w:rPr>
        <w:rFonts w:eastAsia="Calibri" w:hint="default"/>
      </w:rPr>
    </w:lvl>
    <w:lvl w:ilvl="1">
      <w:start w:val="2"/>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2" w15:restartNumberingAfterBreak="0">
    <w:nsid w:val="32BF09D5"/>
    <w:multiLevelType w:val="multilevel"/>
    <w:tmpl w:val="A77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806733"/>
    <w:multiLevelType w:val="multilevel"/>
    <w:tmpl w:val="D2F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D36996"/>
    <w:multiLevelType w:val="multilevel"/>
    <w:tmpl w:val="F6D0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A538C4"/>
    <w:multiLevelType w:val="multilevel"/>
    <w:tmpl w:val="EB2A6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3E120AEB"/>
    <w:multiLevelType w:val="multilevel"/>
    <w:tmpl w:val="F8F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2F212C"/>
    <w:multiLevelType w:val="multilevel"/>
    <w:tmpl w:val="98F8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695341"/>
    <w:multiLevelType w:val="multilevel"/>
    <w:tmpl w:val="F1AE5CC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0FB1DCE"/>
    <w:multiLevelType w:val="multilevel"/>
    <w:tmpl w:val="60368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2946BF4"/>
    <w:multiLevelType w:val="multilevel"/>
    <w:tmpl w:val="9848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B73B97"/>
    <w:multiLevelType w:val="multilevel"/>
    <w:tmpl w:val="7D86E686"/>
    <w:styleLink w:val="LFO8"/>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3" w15:restartNumberingAfterBreak="0">
    <w:nsid w:val="4A3C1F9F"/>
    <w:multiLevelType w:val="multilevel"/>
    <w:tmpl w:val="7E2A76FE"/>
    <w:styleLink w:val="LFO10"/>
    <w:lvl w:ilvl="0">
      <w:start w:val="1"/>
      <w:numFmt w:val="decimal"/>
      <w:lvlText w:val="%1. pielikums"/>
      <w:lvlJc w:val="left"/>
      <w:pPr>
        <w:ind w:left="10424"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4" w15:restartNumberingAfterBreak="0">
    <w:nsid w:val="4B9C7629"/>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C3D775C"/>
    <w:multiLevelType w:val="multilevel"/>
    <w:tmpl w:val="1F8E14E4"/>
    <w:styleLink w:val="WWOutlineListStyle5111"/>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4F3C6DFC"/>
    <w:multiLevelType w:val="multilevel"/>
    <w:tmpl w:val="5D1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70E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12B3A"/>
    <w:multiLevelType w:val="multilevel"/>
    <w:tmpl w:val="35BCE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1D1A57"/>
    <w:multiLevelType w:val="multilevel"/>
    <w:tmpl w:val="6364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AC2413"/>
    <w:multiLevelType w:val="multilevel"/>
    <w:tmpl w:val="473296F8"/>
    <w:styleLink w:val="LFO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 w:hanging="567"/>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567" w:hanging="567"/>
      </w:pPr>
      <w:rPr>
        <w:b w:val="0"/>
        <w:color w:val="auto"/>
      </w:rPr>
    </w:lvl>
    <w:lvl w:ilvl="3">
      <w:start w:val="1"/>
      <w:numFmt w:val="decimal"/>
      <w:lvlText w:val="%1.%2.%3.%4."/>
      <w:lvlJc w:val="left"/>
      <w:pPr>
        <w:ind w:left="851" w:hanging="851"/>
      </w:pPr>
      <w:rPr>
        <w:b w:val="0"/>
        <w:color w:val="auto"/>
      </w:rPr>
    </w:lvl>
    <w:lvl w:ilvl="4">
      <w:start w:val="1"/>
      <w:numFmt w:val="decimal"/>
      <w:lvlText w:val="%1.%2.%3.%4.%5."/>
      <w:lvlJc w:val="left"/>
      <w:pPr>
        <w:ind w:left="1134" w:hanging="1134"/>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61658A2"/>
    <w:multiLevelType w:val="multilevel"/>
    <w:tmpl w:val="2D16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3F63F2"/>
    <w:multiLevelType w:val="multilevel"/>
    <w:tmpl w:val="F8B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1660BF"/>
    <w:multiLevelType w:val="multilevel"/>
    <w:tmpl w:val="BFBAE8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ABE7EF1"/>
    <w:multiLevelType w:val="multilevel"/>
    <w:tmpl w:val="57FC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D86FEE"/>
    <w:multiLevelType w:val="multilevel"/>
    <w:tmpl w:val="9832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667538"/>
    <w:multiLevelType w:val="multilevel"/>
    <w:tmpl w:val="667A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E63393"/>
    <w:multiLevelType w:val="multilevel"/>
    <w:tmpl w:val="7E48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F68CA"/>
    <w:multiLevelType w:val="hybridMultilevel"/>
    <w:tmpl w:val="C9C63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2D14779"/>
    <w:multiLevelType w:val="hybridMultilevel"/>
    <w:tmpl w:val="65D05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3451A9E"/>
    <w:multiLevelType w:val="multilevel"/>
    <w:tmpl w:val="5C14039C"/>
    <w:lvl w:ilvl="0">
      <w:start w:val="1"/>
      <w:numFmt w:val="decimal"/>
      <w:pStyle w:val="Sarakstaaizzme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4001E29"/>
    <w:multiLevelType w:val="multilevel"/>
    <w:tmpl w:val="7690E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7B1381"/>
    <w:multiLevelType w:val="multilevel"/>
    <w:tmpl w:val="ECEC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5471D1"/>
    <w:multiLevelType w:val="hybridMultilevel"/>
    <w:tmpl w:val="6AF0DD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C5123A7"/>
    <w:multiLevelType w:val="multilevel"/>
    <w:tmpl w:val="EE00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FE20D4"/>
    <w:multiLevelType w:val="multilevel"/>
    <w:tmpl w:val="33E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FC1D20"/>
    <w:multiLevelType w:val="hybridMultilevel"/>
    <w:tmpl w:val="504CC6DA"/>
    <w:lvl w:ilvl="0" w:tplc="97C84404">
      <w:start w:val="1"/>
      <w:numFmt w:val="decimal"/>
      <w:pStyle w:val="1pielikums"/>
      <w:lvlText w:val="%1. pielikums"/>
      <w:lvlJc w:val="left"/>
      <w:pPr>
        <w:ind w:left="900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ind w:left="1015" w:hanging="360"/>
      </w:pPr>
    </w:lvl>
    <w:lvl w:ilvl="2" w:tplc="0426001B" w:tentative="1">
      <w:start w:val="1"/>
      <w:numFmt w:val="lowerRoman"/>
      <w:lvlText w:val="%3."/>
      <w:lvlJc w:val="right"/>
      <w:pPr>
        <w:ind w:left="1735" w:hanging="180"/>
      </w:pPr>
    </w:lvl>
    <w:lvl w:ilvl="3" w:tplc="0426000F" w:tentative="1">
      <w:start w:val="1"/>
      <w:numFmt w:val="decimal"/>
      <w:lvlText w:val="%4."/>
      <w:lvlJc w:val="left"/>
      <w:pPr>
        <w:ind w:left="2455" w:hanging="360"/>
      </w:pPr>
    </w:lvl>
    <w:lvl w:ilvl="4" w:tplc="04260019" w:tentative="1">
      <w:start w:val="1"/>
      <w:numFmt w:val="lowerLetter"/>
      <w:lvlText w:val="%5."/>
      <w:lvlJc w:val="left"/>
      <w:pPr>
        <w:ind w:left="3175" w:hanging="360"/>
      </w:pPr>
    </w:lvl>
    <w:lvl w:ilvl="5" w:tplc="0426001B" w:tentative="1">
      <w:start w:val="1"/>
      <w:numFmt w:val="lowerRoman"/>
      <w:lvlText w:val="%6."/>
      <w:lvlJc w:val="right"/>
      <w:pPr>
        <w:ind w:left="3895" w:hanging="180"/>
      </w:pPr>
    </w:lvl>
    <w:lvl w:ilvl="6" w:tplc="0426000F" w:tentative="1">
      <w:start w:val="1"/>
      <w:numFmt w:val="decimal"/>
      <w:lvlText w:val="%7."/>
      <w:lvlJc w:val="left"/>
      <w:pPr>
        <w:ind w:left="4615" w:hanging="360"/>
      </w:pPr>
    </w:lvl>
    <w:lvl w:ilvl="7" w:tplc="04260019" w:tentative="1">
      <w:start w:val="1"/>
      <w:numFmt w:val="lowerLetter"/>
      <w:lvlText w:val="%8."/>
      <w:lvlJc w:val="left"/>
      <w:pPr>
        <w:ind w:left="5335" w:hanging="360"/>
      </w:pPr>
    </w:lvl>
    <w:lvl w:ilvl="8" w:tplc="0426001B" w:tentative="1">
      <w:start w:val="1"/>
      <w:numFmt w:val="lowerRoman"/>
      <w:lvlText w:val="%9."/>
      <w:lvlJc w:val="right"/>
      <w:pPr>
        <w:ind w:left="6055" w:hanging="180"/>
      </w:pPr>
    </w:lvl>
  </w:abstractNum>
  <w:abstractNum w:abstractNumId="68" w15:restartNumberingAfterBreak="0">
    <w:nsid w:val="74E546A3"/>
    <w:multiLevelType w:val="multilevel"/>
    <w:tmpl w:val="0426001F"/>
    <w:styleLink w:val="Style3"/>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2348"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9" w15:restartNumberingAfterBreak="0">
    <w:nsid w:val="76D64868"/>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77704D64"/>
    <w:multiLevelType w:val="hybridMultilevel"/>
    <w:tmpl w:val="67082CA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D43B76"/>
    <w:multiLevelType w:val="multilevel"/>
    <w:tmpl w:val="CC20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A369E1"/>
    <w:multiLevelType w:val="multilevel"/>
    <w:tmpl w:val="77A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5" w15:restartNumberingAfterBreak="0">
    <w:nsid w:val="7E0B32A3"/>
    <w:multiLevelType w:val="multilevel"/>
    <w:tmpl w:val="9AA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1707B9"/>
    <w:multiLevelType w:val="multilevel"/>
    <w:tmpl w:val="CEAE7EC2"/>
    <w:lvl w:ilvl="0">
      <w:start w:val="6"/>
      <w:numFmt w:val="decimal"/>
      <w:lvlText w:val="%1."/>
      <w:lvlJc w:val="left"/>
      <w:pPr>
        <w:ind w:left="720" w:hanging="720"/>
      </w:pPr>
      <w:rPr>
        <w:rFonts w:hint="default"/>
      </w:rPr>
    </w:lvl>
    <w:lvl w:ilvl="1">
      <w:start w:val="7"/>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num w:numId="1" w16cid:durableId="907493686">
    <w:abstractNumId w:val="19"/>
  </w:num>
  <w:num w:numId="2" w16cid:durableId="1857377175">
    <w:abstractNumId w:val="13"/>
  </w:num>
  <w:num w:numId="3" w16cid:durableId="1787311599">
    <w:abstractNumId w:val="15"/>
  </w:num>
  <w:num w:numId="4" w16cid:durableId="2041197357">
    <w:abstractNumId w:val="1"/>
  </w:num>
  <w:num w:numId="5" w16cid:durableId="520900539">
    <w:abstractNumId w:val="36"/>
  </w:num>
  <w:num w:numId="6" w16cid:durableId="620651652">
    <w:abstractNumId w:val="70"/>
  </w:num>
  <w:num w:numId="7" w16cid:durableId="389811916">
    <w:abstractNumId w:val="9"/>
  </w:num>
  <w:num w:numId="8" w16cid:durableId="1163467721">
    <w:abstractNumId w:val="0"/>
  </w:num>
  <w:num w:numId="9" w16cid:durableId="1686201602">
    <w:abstractNumId w:val="23"/>
  </w:num>
  <w:num w:numId="10" w16cid:durableId="1353262360">
    <w:abstractNumId w:val="16"/>
  </w:num>
  <w:num w:numId="11" w16cid:durableId="987511547">
    <w:abstractNumId w:val="42"/>
  </w:num>
  <w:num w:numId="12" w16cid:durableId="637497901">
    <w:abstractNumId w:val="71"/>
  </w:num>
  <w:num w:numId="13" w16cid:durableId="794568697">
    <w:abstractNumId w:val="74"/>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558975">
    <w:abstractNumId w:val="12"/>
  </w:num>
  <w:num w:numId="15" w16cid:durableId="10189299">
    <w:abstractNumId w:val="64"/>
  </w:num>
  <w:num w:numId="16" w16cid:durableId="2061708620">
    <w:abstractNumId w:val="67"/>
  </w:num>
  <w:num w:numId="17" w16cid:durableId="2099406598">
    <w:abstractNumId w:val="60"/>
  </w:num>
  <w:num w:numId="18" w16cid:durableId="827863196">
    <w:abstractNumId w:val="50"/>
  </w:num>
  <w:num w:numId="19" w16cid:durableId="1248156187">
    <w:abstractNumId w:val="28"/>
  </w:num>
  <w:num w:numId="20" w16cid:durableId="1333987200">
    <w:abstractNumId w:val="43"/>
  </w:num>
  <w:num w:numId="21" w16cid:durableId="1759130058">
    <w:abstractNumId w:val="68"/>
  </w:num>
  <w:num w:numId="22" w16cid:durableId="387649036">
    <w:abstractNumId w:val="27"/>
  </w:num>
  <w:num w:numId="23" w16cid:durableId="1504659528">
    <w:abstractNumId w:val="63"/>
  </w:num>
  <w:num w:numId="24" w16cid:durableId="165293071">
    <w:abstractNumId w:val="45"/>
  </w:num>
  <w:num w:numId="25" w16cid:durableId="2013755995">
    <w:abstractNumId w:val="39"/>
  </w:num>
  <w:num w:numId="26" w16cid:durableId="495732506">
    <w:abstractNumId w:val="7"/>
  </w:num>
  <w:num w:numId="27" w16cid:durableId="249120437">
    <w:abstractNumId w:val="75"/>
  </w:num>
  <w:num w:numId="28" w16cid:durableId="1245531818">
    <w:abstractNumId w:val="46"/>
  </w:num>
  <w:num w:numId="29" w16cid:durableId="356008032">
    <w:abstractNumId w:val="65"/>
  </w:num>
  <w:num w:numId="30" w16cid:durableId="2050764507">
    <w:abstractNumId w:val="20"/>
  </w:num>
  <w:num w:numId="31" w16cid:durableId="823201194">
    <w:abstractNumId w:val="3"/>
  </w:num>
  <w:num w:numId="32" w16cid:durableId="1542015647">
    <w:abstractNumId w:val="51"/>
  </w:num>
  <w:num w:numId="33" w16cid:durableId="195168165">
    <w:abstractNumId w:val="41"/>
  </w:num>
  <w:num w:numId="34" w16cid:durableId="392394586">
    <w:abstractNumId w:val="57"/>
  </w:num>
  <w:num w:numId="35" w16cid:durableId="2045400249">
    <w:abstractNumId w:val="26"/>
  </w:num>
  <w:num w:numId="36" w16cid:durableId="635642539">
    <w:abstractNumId w:val="37"/>
  </w:num>
  <w:num w:numId="37" w16cid:durableId="1236865785">
    <w:abstractNumId w:val="33"/>
  </w:num>
  <w:num w:numId="38" w16cid:durableId="1419785542">
    <w:abstractNumId w:val="24"/>
  </w:num>
  <w:num w:numId="39" w16cid:durableId="1948542639">
    <w:abstractNumId w:val="25"/>
  </w:num>
  <w:num w:numId="40" w16cid:durableId="1573928805">
    <w:abstractNumId w:val="32"/>
  </w:num>
  <w:num w:numId="41" w16cid:durableId="65416154">
    <w:abstractNumId w:val="54"/>
  </w:num>
  <w:num w:numId="42" w16cid:durableId="875389415">
    <w:abstractNumId w:val="30"/>
  </w:num>
  <w:num w:numId="43" w16cid:durableId="222834728">
    <w:abstractNumId w:val="73"/>
  </w:num>
  <w:num w:numId="44" w16cid:durableId="1706053018">
    <w:abstractNumId w:val="10"/>
  </w:num>
  <w:num w:numId="45" w16cid:durableId="435441335">
    <w:abstractNumId w:val="66"/>
  </w:num>
  <w:num w:numId="46" w16cid:durableId="1963808346">
    <w:abstractNumId w:val="18"/>
  </w:num>
  <w:num w:numId="47" w16cid:durableId="1608345825">
    <w:abstractNumId w:val="40"/>
  </w:num>
  <w:num w:numId="48" w16cid:durableId="43336697">
    <w:abstractNumId w:val="38"/>
  </w:num>
  <w:num w:numId="49" w16cid:durableId="1847402041">
    <w:abstractNumId w:val="52"/>
  </w:num>
  <w:num w:numId="50" w16cid:durableId="832987967">
    <w:abstractNumId w:val="35"/>
  </w:num>
  <w:num w:numId="51" w16cid:durableId="1377464074">
    <w:abstractNumId w:val="72"/>
  </w:num>
  <w:num w:numId="52" w16cid:durableId="1962154232">
    <w:abstractNumId w:val="62"/>
  </w:num>
  <w:num w:numId="53" w16cid:durableId="1433277212">
    <w:abstractNumId w:val="17"/>
  </w:num>
  <w:num w:numId="54" w16cid:durableId="1345283345">
    <w:abstractNumId w:val="6"/>
  </w:num>
  <w:num w:numId="55" w16cid:durableId="1937010059">
    <w:abstractNumId w:val="49"/>
  </w:num>
  <w:num w:numId="56" w16cid:durableId="958216737">
    <w:abstractNumId w:val="48"/>
  </w:num>
  <w:num w:numId="57" w16cid:durableId="2116558401">
    <w:abstractNumId w:val="34"/>
  </w:num>
  <w:num w:numId="58" w16cid:durableId="757943232">
    <w:abstractNumId w:val="56"/>
  </w:num>
  <w:num w:numId="59" w16cid:durableId="1358115619">
    <w:abstractNumId w:val="55"/>
  </w:num>
  <w:num w:numId="60" w16cid:durableId="1102798685">
    <w:abstractNumId w:val="22"/>
  </w:num>
  <w:num w:numId="61" w16cid:durableId="1072898223">
    <w:abstractNumId w:val="47"/>
  </w:num>
  <w:num w:numId="62" w16cid:durableId="1800412903">
    <w:abstractNumId w:val="4"/>
  </w:num>
  <w:num w:numId="63" w16cid:durableId="325977391">
    <w:abstractNumId w:val="29"/>
  </w:num>
  <w:num w:numId="64" w16cid:durableId="557862474">
    <w:abstractNumId w:val="59"/>
  </w:num>
  <w:num w:numId="65" w16cid:durableId="90510888">
    <w:abstractNumId w:val="21"/>
  </w:num>
  <w:num w:numId="66" w16cid:durableId="1186823271">
    <w:abstractNumId w:val="31"/>
  </w:num>
  <w:num w:numId="67" w16cid:durableId="82149116">
    <w:abstractNumId w:val="69"/>
  </w:num>
  <w:num w:numId="68" w16cid:durableId="1012682584">
    <w:abstractNumId w:val="44"/>
  </w:num>
  <w:num w:numId="69" w16cid:durableId="80874430">
    <w:abstractNumId w:val="11"/>
  </w:num>
  <w:num w:numId="70" w16cid:durableId="1585413736">
    <w:abstractNumId w:val="61"/>
  </w:num>
  <w:num w:numId="71" w16cid:durableId="2086032394">
    <w:abstractNumId w:val="58"/>
  </w:num>
  <w:num w:numId="72" w16cid:durableId="1610702419">
    <w:abstractNumId w:val="5"/>
  </w:num>
  <w:num w:numId="73" w16cid:durableId="1764838463">
    <w:abstractNumId w:val="8"/>
  </w:num>
  <w:num w:numId="74" w16cid:durableId="962150312">
    <w:abstractNumId w:val="53"/>
  </w:num>
  <w:num w:numId="75" w16cid:durableId="431628508">
    <w:abstractNumId w:val="14"/>
  </w:num>
  <w:num w:numId="76" w16cid:durableId="1380788315">
    <w:abstractNumId w:val="2"/>
  </w:num>
  <w:num w:numId="77" w16cid:durableId="850410010">
    <w:abstractNumId w:val="7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E48"/>
    <w:rsid w:val="00006E84"/>
    <w:rsid w:val="0001235E"/>
    <w:rsid w:val="00013DF6"/>
    <w:rsid w:val="000150E1"/>
    <w:rsid w:val="00026F44"/>
    <w:rsid w:val="0003713D"/>
    <w:rsid w:val="00041164"/>
    <w:rsid w:val="00061F82"/>
    <w:rsid w:val="00063B54"/>
    <w:rsid w:val="00087E5B"/>
    <w:rsid w:val="0009607C"/>
    <w:rsid w:val="000A46B6"/>
    <w:rsid w:val="000B03F7"/>
    <w:rsid w:val="000B5092"/>
    <w:rsid w:val="000C1E77"/>
    <w:rsid w:val="000C3D2B"/>
    <w:rsid w:val="000E04B6"/>
    <w:rsid w:val="000F2261"/>
    <w:rsid w:val="000F31B2"/>
    <w:rsid w:val="00104DA3"/>
    <w:rsid w:val="001174AC"/>
    <w:rsid w:val="001358AE"/>
    <w:rsid w:val="0014078A"/>
    <w:rsid w:val="0015503F"/>
    <w:rsid w:val="00180829"/>
    <w:rsid w:val="0018099E"/>
    <w:rsid w:val="001968A2"/>
    <w:rsid w:val="001A1B39"/>
    <w:rsid w:val="001A5B78"/>
    <w:rsid w:val="001B2878"/>
    <w:rsid w:val="001B4429"/>
    <w:rsid w:val="001C0B6F"/>
    <w:rsid w:val="001C2786"/>
    <w:rsid w:val="001D70FA"/>
    <w:rsid w:val="001E55C5"/>
    <w:rsid w:val="001F1933"/>
    <w:rsid w:val="001F3679"/>
    <w:rsid w:val="00204EC7"/>
    <w:rsid w:val="00212C96"/>
    <w:rsid w:val="00241716"/>
    <w:rsid w:val="0024385E"/>
    <w:rsid w:val="0024798F"/>
    <w:rsid w:val="0026612D"/>
    <w:rsid w:val="00266514"/>
    <w:rsid w:val="00291438"/>
    <w:rsid w:val="002A0216"/>
    <w:rsid w:val="002A53C3"/>
    <w:rsid w:val="002B6FF7"/>
    <w:rsid w:val="002B78C9"/>
    <w:rsid w:val="002C5E79"/>
    <w:rsid w:val="002C64F3"/>
    <w:rsid w:val="002E6DAD"/>
    <w:rsid w:val="00303A2E"/>
    <w:rsid w:val="0030715B"/>
    <w:rsid w:val="003119A3"/>
    <w:rsid w:val="00316172"/>
    <w:rsid w:val="0033418F"/>
    <w:rsid w:val="00350BC8"/>
    <w:rsid w:val="003546F1"/>
    <w:rsid w:val="00360912"/>
    <w:rsid w:val="00366463"/>
    <w:rsid w:val="003722EB"/>
    <w:rsid w:val="00382362"/>
    <w:rsid w:val="0039271D"/>
    <w:rsid w:val="003A1DE8"/>
    <w:rsid w:val="003A3450"/>
    <w:rsid w:val="003A50A0"/>
    <w:rsid w:val="003B46B5"/>
    <w:rsid w:val="003C0AF6"/>
    <w:rsid w:val="003C4ED5"/>
    <w:rsid w:val="003C5B15"/>
    <w:rsid w:val="003C74B7"/>
    <w:rsid w:val="003D0448"/>
    <w:rsid w:val="003E0C86"/>
    <w:rsid w:val="003E4AD6"/>
    <w:rsid w:val="003F1B5D"/>
    <w:rsid w:val="003F7F6B"/>
    <w:rsid w:val="00402F95"/>
    <w:rsid w:val="00404CDA"/>
    <w:rsid w:val="00404DCD"/>
    <w:rsid w:val="00412C8D"/>
    <w:rsid w:val="004251DF"/>
    <w:rsid w:val="00430EF5"/>
    <w:rsid w:val="00435846"/>
    <w:rsid w:val="0044561E"/>
    <w:rsid w:val="00451058"/>
    <w:rsid w:val="00492DB3"/>
    <w:rsid w:val="00497F85"/>
    <w:rsid w:val="004C3DB2"/>
    <w:rsid w:val="004C6D78"/>
    <w:rsid w:val="004D6A27"/>
    <w:rsid w:val="004E3AEA"/>
    <w:rsid w:val="004E4FB5"/>
    <w:rsid w:val="004F2349"/>
    <w:rsid w:val="004F2603"/>
    <w:rsid w:val="004F389C"/>
    <w:rsid w:val="005148B6"/>
    <w:rsid w:val="00521602"/>
    <w:rsid w:val="00551A72"/>
    <w:rsid w:val="00552AE2"/>
    <w:rsid w:val="0055407E"/>
    <w:rsid w:val="00554382"/>
    <w:rsid w:val="00560E31"/>
    <w:rsid w:val="00564438"/>
    <w:rsid w:val="00567321"/>
    <w:rsid w:val="00573322"/>
    <w:rsid w:val="005775F9"/>
    <w:rsid w:val="005805FE"/>
    <w:rsid w:val="00585EB4"/>
    <w:rsid w:val="00594448"/>
    <w:rsid w:val="005A7C8B"/>
    <w:rsid w:val="005B3DCA"/>
    <w:rsid w:val="005E5514"/>
    <w:rsid w:val="005E6316"/>
    <w:rsid w:val="00602ECD"/>
    <w:rsid w:val="00606AEA"/>
    <w:rsid w:val="0062388B"/>
    <w:rsid w:val="00627F50"/>
    <w:rsid w:val="0065239E"/>
    <w:rsid w:val="0065285D"/>
    <w:rsid w:val="00667D6A"/>
    <w:rsid w:val="00681038"/>
    <w:rsid w:val="00682547"/>
    <w:rsid w:val="00685429"/>
    <w:rsid w:val="0069554E"/>
    <w:rsid w:val="006B352C"/>
    <w:rsid w:val="006C3365"/>
    <w:rsid w:val="006D2E0F"/>
    <w:rsid w:val="006E087D"/>
    <w:rsid w:val="006E39CF"/>
    <w:rsid w:val="006F3DCF"/>
    <w:rsid w:val="00702A61"/>
    <w:rsid w:val="00703BDD"/>
    <w:rsid w:val="00704F5E"/>
    <w:rsid w:val="00707ED3"/>
    <w:rsid w:val="007470A2"/>
    <w:rsid w:val="00752EB4"/>
    <w:rsid w:val="00757003"/>
    <w:rsid w:val="00777B2D"/>
    <w:rsid w:val="00782417"/>
    <w:rsid w:val="007866B2"/>
    <w:rsid w:val="007907D7"/>
    <w:rsid w:val="007A4499"/>
    <w:rsid w:val="007C6113"/>
    <w:rsid w:val="007D1301"/>
    <w:rsid w:val="007D38C2"/>
    <w:rsid w:val="007E2794"/>
    <w:rsid w:val="007F4203"/>
    <w:rsid w:val="00804FB3"/>
    <w:rsid w:val="00814EC6"/>
    <w:rsid w:val="00825FEC"/>
    <w:rsid w:val="00836565"/>
    <w:rsid w:val="00850103"/>
    <w:rsid w:val="00850E3D"/>
    <w:rsid w:val="00876995"/>
    <w:rsid w:val="0088477F"/>
    <w:rsid w:val="00892CDE"/>
    <w:rsid w:val="008A0E48"/>
    <w:rsid w:val="008A688E"/>
    <w:rsid w:val="008B2CB1"/>
    <w:rsid w:val="008B5ED5"/>
    <w:rsid w:val="008C439E"/>
    <w:rsid w:val="008C4DCA"/>
    <w:rsid w:val="008C632D"/>
    <w:rsid w:val="008D478F"/>
    <w:rsid w:val="008E2E15"/>
    <w:rsid w:val="008E6208"/>
    <w:rsid w:val="008E6261"/>
    <w:rsid w:val="00902811"/>
    <w:rsid w:val="00902D99"/>
    <w:rsid w:val="0094275A"/>
    <w:rsid w:val="00950658"/>
    <w:rsid w:val="00963123"/>
    <w:rsid w:val="00980468"/>
    <w:rsid w:val="00983E3D"/>
    <w:rsid w:val="00987C65"/>
    <w:rsid w:val="009A08EE"/>
    <w:rsid w:val="009A3845"/>
    <w:rsid w:val="009A45ED"/>
    <w:rsid w:val="009A6B70"/>
    <w:rsid w:val="009A6B84"/>
    <w:rsid w:val="009B3E67"/>
    <w:rsid w:val="009B6F72"/>
    <w:rsid w:val="009C1F6D"/>
    <w:rsid w:val="009D583D"/>
    <w:rsid w:val="009E5288"/>
    <w:rsid w:val="009F0BA1"/>
    <w:rsid w:val="00A21012"/>
    <w:rsid w:val="00A40BA5"/>
    <w:rsid w:val="00A441D6"/>
    <w:rsid w:val="00A534C2"/>
    <w:rsid w:val="00A6500A"/>
    <w:rsid w:val="00A91857"/>
    <w:rsid w:val="00A918C6"/>
    <w:rsid w:val="00A92444"/>
    <w:rsid w:val="00A95BC1"/>
    <w:rsid w:val="00AA050B"/>
    <w:rsid w:val="00AA2604"/>
    <w:rsid w:val="00AA4BBF"/>
    <w:rsid w:val="00AA5A56"/>
    <w:rsid w:val="00AA751F"/>
    <w:rsid w:val="00AC21B7"/>
    <w:rsid w:val="00AD5CD5"/>
    <w:rsid w:val="00B21BAA"/>
    <w:rsid w:val="00B25886"/>
    <w:rsid w:val="00B43A29"/>
    <w:rsid w:val="00B60933"/>
    <w:rsid w:val="00B66F88"/>
    <w:rsid w:val="00BA2CFA"/>
    <w:rsid w:val="00BA3D2C"/>
    <w:rsid w:val="00BD075B"/>
    <w:rsid w:val="00BD1C92"/>
    <w:rsid w:val="00BE08B9"/>
    <w:rsid w:val="00BF1217"/>
    <w:rsid w:val="00C062DA"/>
    <w:rsid w:val="00C156F0"/>
    <w:rsid w:val="00C159E2"/>
    <w:rsid w:val="00C16FC4"/>
    <w:rsid w:val="00C24C74"/>
    <w:rsid w:val="00C532F8"/>
    <w:rsid w:val="00C57806"/>
    <w:rsid w:val="00C6387D"/>
    <w:rsid w:val="00C86AA1"/>
    <w:rsid w:val="00C91AFE"/>
    <w:rsid w:val="00C92B34"/>
    <w:rsid w:val="00CA28FD"/>
    <w:rsid w:val="00CA5463"/>
    <w:rsid w:val="00CD3D6E"/>
    <w:rsid w:val="00CE0314"/>
    <w:rsid w:val="00CE3C68"/>
    <w:rsid w:val="00CF041A"/>
    <w:rsid w:val="00CF3CF1"/>
    <w:rsid w:val="00CF49E8"/>
    <w:rsid w:val="00CF6E40"/>
    <w:rsid w:val="00D03C0D"/>
    <w:rsid w:val="00D136B5"/>
    <w:rsid w:val="00D16DFD"/>
    <w:rsid w:val="00D20427"/>
    <w:rsid w:val="00D30170"/>
    <w:rsid w:val="00D42471"/>
    <w:rsid w:val="00D60B7A"/>
    <w:rsid w:val="00D627FA"/>
    <w:rsid w:val="00D64D17"/>
    <w:rsid w:val="00D70A3D"/>
    <w:rsid w:val="00D7111D"/>
    <w:rsid w:val="00D71785"/>
    <w:rsid w:val="00D850E8"/>
    <w:rsid w:val="00D93AD8"/>
    <w:rsid w:val="00DA1E67"/>
    <w:rsid w:val="00DA28F4"/>
    <w:rsid w:val="00DC076B"/>
    <w:rsid w:val="00DE634A"/>
    <w:rsid w:val="00DF129E"/>
    <w:rsid w:val="00DF4357"/>
    <w:rsid w:val="00DF56D4"/>
    <w:rsid w:val="00E00022"/>
    <w:rsid w:val="00E176AC"/>
    <w:rsid w:val="00E17AD6"/>
    <w:rsid w:val="00E2476E"/>
    <w:rsid w:val="00E27715"/>
    <w:rsid w:val="00E416DA"/>
    <w:rsid w:val="00E626D3"/>
    <w:rsid w:val="00E65882"/>
    <w:rsid w:val="00E72C49"/>
    <w:rsid w:val="00E9089A"/>
    <w:rsid w:val="00E97085"/>
    <w:rsid w:val="00EA44FD"/>
    <w:rsid w:val="00EB28B9"/>
    <w:rsid w:val="00EB2D6B"/>
    <w:rsid w:val="00EB4804"/>
    <w:rsid w:val="00EC5C83"/>
    <w:rsid w:val="00ED52A2"/>
    <w:rsid w:val="00EE2E9E"/>
    <w:rsid w:val="00EE3C19"/>
    <w:rsid w:val="00EE7DF9"/>
    <w:rsid w:val="00EF0C95"/>
    <w:rsid w:val="00EF3080"/>
    <w:rsid w:val="00F072FF"/>
    <w:rsid w:val="00F12E2A"/>
    <w:rsid w:val="00F20E56"/>
    <w:rsid w:val="00F27FA9"/>
    <w:rsid w:val="00F31851"/>
    <w:rsid w:val="00F35C23"/>
    <w:rsid w:val="00F373CC"/>
    <w:rsid w:val="00F41C4B"/>
    <w:rsid w:val="00F43D03"/>
    <w:rsid w:val="00F4640E"/>
    <w:rsid w:val="00F5574C"/>
    <w:rsid w:val="00F66947"/>
    <w:rsid w:val="00F75981"/>
    <w:rsid w:val="00F85FDD"/>
    <w:rsid w:val="00FB0960"/>
    <w:rsid w:val="00FB7444"/>
    <w:rsid w:val="00FC325F"/>
    <w:rsid w:val="00FC5823"/>
    <w:rsid w:val="00FC609C"/>
    <w:rsid w:val="00FD1EEB"/>
    <w:rsid w:val="00FE3854"/>
    <w:rsid w:val="00FF4636"/>
    <w:rsid w:val="00FF49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ABE"/>
  <w15:chartTrackingRefBased/>
  <w15:docId w15:val="{5BCB96EF-BBA7-402A-9D98-487139F8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A1B39"/>
    <w:pPr>
      <w:spacing w:after="200" w:line="276" w:lineRule="auto"/>
    </w:pPr>
    <w:rPr>
      <w:rFonts w:ascii="Calibri" w:eastAsia="Calibri" w:hAnsi="Calibri" w:cs="Calibri"/>
      <w:kern w:val="0"/>
      <w14:ligatures w14:val="none"/>
    </w:rPr>
  </w:style>
  <w:style w:type="paragraph" w:styleId="Virsraksts1">
    <w:name w:val="heading 1"/>
    <w:aliases w:val="H1,Section Heading,heading1,Antraste 1,h1"/>
    <w:basedOn w:val="Parasts"/>
    <w:next w:val="Parasts"/>
    <w:link w:val="Virsraksts1Rakstz"/>
    <w:uiPriority w:val="9"/>
    <w:qFormat/>
    <w:rsid w:val="008A0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8A0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aliases w:val="Char1"/>
    <w:basedOn w:val="Parasts"/>
    <w:next w:val="Parasts"/>
    <w:link w:val="Virsraksts3Rakstz"/>
    <w:uiPriority w:val="9"/>
    <w:unhideWhenUsed/>
    <w:qFormat/>
    <w:rsid w:val="008A0E4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unhideWhenUsed/>
    <w:qFormat/>
    <w:rsid w:val="008A0E4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unhideWhenUsed/>
    <w:qFormat/>
    <w:rsid w:val="008A0E4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unhideWhenUsed/>
    <w:qFormat/>
    <w:rsid w:val="008A0E4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008A0E4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008A0E4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unhideWhenUsed/>
    <w:qFormat/>
    <w:rsid w:val="008A0E4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
    <w:basedOn w:val="Noklusjumarindkopasfonts"/>
    <w:link w:val="Virsraksts1"/>
    <w:uiPriority w:val="9"/>
    <w:rsid w:val="008A0E4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8A0E4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aliases w:val="Char1 Rakstz."/>
    <w:basedOn w:val="Noklusjumarindkopasfonts"/>
    <w:link w:val="Virsraksts3"/>
    <w:uiPriority w:val="9"/>
    <w:rsid w:val="008A0E4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rsid w:val="008A0E4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rsid w:val="008A0E4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rsid w:val="008A0E4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rsid w:val="008A0E4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rsid w:val="008A0E4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rsid w:val="008A0E4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A0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A0E4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A0E4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A0E4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A0E4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A0E48"/>
    <w:rPr>
      <w:i/>
      <w:iCs/>
      <w:color w:val="404040" w:themeColor="text1" w:themeTint="BF"/>
    </w:rPr>
  </w:style>
  <w:style w:type="paragraph" w:styleId="Sarakstarindkopa">
    <w:name w:val="List Paragraph"/>
    <w:aliases w:val="Saistīto dokumentu saraksts,Strip,H&amp;P List Paragraph,Syle 1,Normal bullet 2,Bullet list,List Paragraph;Grafika nosaukums,Grafika nosaukums,2,Bullet Points,Subtle Emphasis1,PPS_Bullet,MAIN CONTENT,IFCL - List Paragraph,Citation List,Ha"/>
    <w:basedOn w:val="Parasts"/>
    <w:link w:val="SarakstarindkopaRakstz"/>
    <w:uiPriority w:val="34"/>
    <w:qFormat/>
    <w:rsid w:val="008A0E48"/>
    <w:pPr>
      <w:ind w:left="720"/>
      <w:contextualSpacing/>
    </w:pPr>
  </w:style>
  <w:style w:type="character" w:styleId="Intensvsizclums">
    <w:name w:val="Intense Emphasis"/>
    <w:basedOn w:val="Noklusjumarindkopasfonts"/>
    <w:uiPriority w:val="21"/>
    <w:qFormat/>
    <w:rsid w:val="008A0E48"/>
    <w:rPr>
      <w:i/>
      <w:iCs/>
      <w:color w:val="0F4761" w:themeColor="accent1" w:themeShade="BF"/>
    </w:rPr>
  </w:style>
  <w:style w:type="paragraph" w:styleId="Intensvscitts">
    <w:name w:val="Intense Quote"/>
    <w:basedOn w:val="Parasts"/>
    <w:next w:val="Parasts"/>
    <w:link w:val="IntensvscittsRakstz"/>
    <w:uiPriority w:val="30"/>
    <w:qFormat/>
    <w:rsid w:val="008A0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A0E48"/>
    <w:rPr>
      <w:i/>
      <w:iCs/>
      <w:color w:val="0F4761" w:themeColor="accent1" w:themeShade="BF"/>
    </w:rPr>
  </w:style>
  <w:style w:type="character" w:styleId="Intensvaatsauce">
    <w:name w:val="Intense Reference"/>
    <w:basedOn w:val="Noklusjumarindkopasfonts"/>
    <w:uiPriority w:val="32"/>
    <w:qFormat/>
    <w:rsid w:val="008A0E48"/>
    <w:rPr>
      <w:b/>
      <w:bCs/>
      <w:smallCaps/>
      <w:color w:val="0F4761" w:themeColor="accent1" w:themeShade="BF"/>
      <w:spacing w:val="5"/>
    </w:rPr>
  </w:style>
  <w:style w:type="paragraph" w:customStyle="1" w:styleId="NoSpacing2">
    <w:name w:val="No Spacing2"/>
    <w:uiPriority w:val="99"/>
    <w:rsid w:val="008A0E48"/>
    <w:pPr>
      <w:spacing w:after="0" w:line="240" w:lineRule="auto"/>
    </w:pPr>
    <w:rPr>
      <w:rFonts w:ascii="Calibri" w:eastAsia="Calibri" w:hAnsi="Calibri" w:cs="Calibri"/>
      <w:kern w:val="0"/>
      <w14:ligatures w14:val="none"/>
    </w:rPr>
  </w:style>
  <w:style w:type="paragraph" w:styleId="Kjene">
    <w:name w:val="footer"/>
    <w:aliases w:val=" Rakstz. Rakstz. Rakstz. Rakstz. Rakstz. Rakstz."/>
    <w:basedOn w:val="Parasts"/>
    <w:link w:val="KjeneRakstz"/>
    <w:rsid w:val="008A0E48"/>
    <w:pPr>
      <w:tabs>
        <w:tab w:val="center" w:pos="4680"/>
        <w:tab w:val="right" w:pos="9360"/>
      </w:tabs>
      <w:spacing w:after="0" w:line="240" w:lineRule="auto"/>
    </w:pPr>
    <w:rPr>
      <w:rFonts w:cs="Times New Roman"/>
      <w:sz w:val="20"/>
      <w:szCs w:val="20"/>
      <w:lang w:eastAsia="lv-LV"/>
    </w:rPr>
  </w:style>
  <w:style w:type="character" w:customStyle="1" w:styleId="KjeneRakstz">
    <w:name w:val="Kājene Rakstz."/>
    <w:aliases w:val=" Rakstz. Rakstz. Rakstz. Rakstz. Rakstz. Rakstz. Rakstz."/>
    <w:basedOn w:val="Noklusjumarindkopasfonts"/>
    <w:link w:val="Kjene"/>
    <w:rsid w:val="008A0E48"/>
    <w:rPr>
      <w:rFonts w:ascii="Calibri" w:eastAsia="Calibri" w:hAnsi="Calibri" w:cs="Times New Roman"/>
      <w:kern w:val="0"/>
      <w:sz w:val="20"/>
      <w:szCs w:val="20"/>
      <w:lang w:eastAsia="lv-LV"/>
      <w14:ligatures w14:val="none"/>
    </w:rPr>
  </w:style>
  <w:style w:type="paragraph" w:styleId="Pamatteksts2">
    <w:name w:val="Body Text 2"/>
    <w:basedOn w:val="Parasts"/>
    <w:link w:val="Pamatteksts2Rakstz"/>
    <w:rsid w:val="008A0E48"/>
    <w:pPr>
      <w:spacing w:after="120"/>
      <w:ind w:left="283"/>
    </w:pPr>
    <w:rPr>
      <w:rFonts w:cs="Times New Roman"/>
      <w:szCs w:val="20"/>
    </w:rPr>
  </w:style>
  <w:style w:type="character" w:customStyle="1" w:styleId="Pamatteksts2Rakstz">
    <w:name w:val="Pamatteksts 2 Rakstz."/>
    <w:basedOn w:val="Noklusjumarindkopasfonts"/>
    <w:link w:val="Pamatteksts2"/>
    <w:rsid w:val="008A0E48"/>
    <w:rPr>
      <w:rFonts w:ascii="Calibri" w:eastAsia="Calibri" w:hAnsi="Calibri" w:cs="Times New Roman"/>
      <w:kern w:val="0"/>
      <w:szCs w:val="20"/>
      <w14:ligatures w14:val="none"/>
    </w:rPr>
  </w:style>
  <w:style w:type="character" w:customStyle="1" w:styleId="BodyText2Char">
    <w:name w:val="Body Text 2 Char"/>
    <w:uiPriority w:val="99"/>
    <w:semiHidden/>
    <w:locked/>
    <w:rsid w:val="008A0E48"/>
    <w:rPr>
      <w:rFonts w:cs="Times New Roman"/>
      <w:lang w:eastAsia="en-US"/>
    </w:rPr>
  </w:style>
  <w:style w:type="character" w:customStyle="1" w:styleId="BodyText2Char1">
    <w:name w:val="Body Text 2 Char1"/>
    <w:uiPriority w:val="99"/>
    <w:semiHidden/>
    <w:rsid w:val="008A0E48"/>
    <w:rPr>
      <w:lang w:val="lv-LV"/>
    </w:rPr>
  </w:style>
  <w:style w:type="character" w:styleId="Hipersaite">
    <w:name w:val="Hyperlink"/>
    <w:uiPriority w:val="99"/>
    <w:rsid w:val="008A0E48"/>
    <w:rPr>
      <w:rFonts w:cs="Times New Roman"/>
      <w:color w:val="0000FF"/>
      <w:u w:val="single"/>
    </w:rPr>
  </w:style>
  <w:style w:type="paragraph" w:styleId="Pamatteksts">
    <w:name w:val="Body Text"/>
    <w:basedOn w:val="Parasts"/>
    <w:link w:val="PamattekstsRakstz"/>
    <w:rsid w:val="008A0E48"/>
    <w:pPr>
      <w:suppressAutoHyphens/>
      <w:spacing w:after="120" w:line="240" w:lineRule="auto"/>
    </w:pPr>
    <w:rPr>
      <w:rFonts w:ascii="Times New Roman" w:hAnsi="Times New Roman" w:cs="Times New Roman"/>
      <w:sz w:val="24"/>
      <w:szCs w:val="24"/>
      <w:lang w:val="en-GB" w:eastAsia="ar-SA"/>
    </w:rPr>
  </w:style>
  <w:style w:type="character" w:customStyle="1" w:styleId="PamattekstsRakstz">
    <w:name w:val="Pamatteksts Rakstz."/>
    <w:basedOn w:val="Noklusjumarindkopasfonts"/>
    <w:link w:val="Pamatteksts"/>
    <w:rsid w:val="008A0E48"/>
    <w:rPr>
      <w:rFonts w:ascii="Times New Roman" w:eastAsia="Calibri" w:hAnsi="Times New Roman" w:cs="Times New Roman"/>
      <w:kern w:val="0"/>
      <w:sz w:val="24"/>
      <w:szCs w:val="24"/>
      <w:lang w:val="en-GB" w:eastAsia="ar-SA"/>
      <w14:ligatures w14:val="none"/>
    </w:rPr>
  </w:style>
  <w:style w:type="paragraph" w:customStyle="1" w:styleId="Tahoma">
    <w:name w:val="Tahoma"/>
    <w:basedOn w:val="Paraststmeklis"/>
    <w:uiPriority w:val="99"/>
    <w:rsid w:val="008A0E48"/>
    <w:pPr>
      <w:suppressAutoHyphens w:val="0"/>
      <w:spacing w:before="280" w:after="280"/>
    </w:pPr>
    <w:rPr>
      <w:lang w:val="lv-LV"/>
    </w:rPr>
  </w:style>
  <w:style w:type="paragraph" w:styleId="Paraststmeklis">
    <w:name w:val="Normal (Web)"/>
    <w:basedOn w:val="Parasts"/>
    <w:uiPriority w:val="99"/>
    <w:qFormat/>
    <w:rsid w:val="008A0E48"/>
    <w:pPr>
      <w:suppressAutoHyphens/>
      <w:spacing w:after="0" w:line="240" w:lineRule="auto"/>
    </w:pPr>
    <w:rPr>
      <w:rFonts w:ascii="Times New Roman" w:eastAsia="Times New Roman" w:hAnsi="Times New Roman" w:cs="Times New Roman"/>
      <w:sz w:val="24"/>
      <w:szCs w:val="24"/>
      <w:lang w:val="en-GB" w:eastAsia="ar-SA"/>
    </w:rPr>
  </w:style>
  <w:style w:type="character" w:styleId="Lappusesnumurs">
    <w:name w:val="page number"/>
    <w:rsid w:val="008A0E48"/>
    <w:rPr>
      <w:rFonts w:cs="Times New Roman"/>
    </w:rPr>
  </w:style>
  <w:style w:type="table" w:styleId="Reatabula">
    <w:name w:val="Table Grid"/>
    <w:basedOn w:val="Parastatabula"/>
    <w:uiPriority w:val="39"/>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8A0E48"/>
    <w:pPr>
      <w:spacing w:after="0" w:line="240" w:lineRule="auto"/>
    </w:pPr>
    <w:rPr>
      <w:rFonts w:ascii="Tahoma" w:hAnsi="Tahoma" w:cs="Times New Roman"/>
      <w:sz w:val="16"/>
      <w:szCs w:val="16"/>
      <w:lang w:eastAsia="lv-LV"/>
    </w:rPr>
  </w:style>
  <w:style w:type="character" w:customStyle="1" w:styleId="BalontekstsRakstz">
    <w:name w:val="Balonteksts Rakstz."/>
    <w:basedOn w:val="Noklusjumarindkopasfonts"/>
    <w:link w:val="Balonteksts"/>
    <w:rsid w:val="008A0E48"/>
    <w:rPr>
      <w:rFonts w:ascii="Tahoma" w:eastAsia="Calibri" w:hAnsi="Tahoma" w:cs="Times New Roman"/>
      <w:kern w:val="0"/>
      <w:sz w:val="16"/>
      <w:szCs w:val="16"/>
      <w:lang w:eastAsia="lv-LV"/>
      <w14:ligatures w14:val="none"/>
    </w:rPr>
  </w:style>
  <w:style w:type="paragraph" w:customStyle="1" w:styleId="ListParagraph2">
    <w:name w:val="List Paragraph2"/>
    <w:basedOn w:val="Parasts"/>
    <w:rsid w:val="008A0E48"/>
    <w:pPr>
      <w:ind w:left="720"/>
    </w:pPr>
  </w:style>
  <w:style w:type="character" w:styleId="Komentraatsauce">
    <w:name w:val="annotation reference"/>
    <w:uiPriority w:val="99"/>
    <w:rsid w:val="008A0E48"/>
    <w:rPr>
      <w:rFonts w:cs="Times New Roman"/>
      <w:sz w:val="16"/>
    </w:rPr>
  </w:style>
  <w:style w:type="paragraph" w:styleId="Komentrateksts">
    <w:name w:val="annotation text"/>
    <w:basedOn w:val="Parasts"/>
    <w:link w:val="KomentratekstsRakstz"/>
    <w:uiPriority w:val="99"/>
    <w:qFormat/>
    <w:rsid w:val="008A0E48"/>
    <w:rPr>
      <w:rFonts w:cs="Times New Roman"/>
      <w:sz w:val="20"/>
      <w:szCs w:val="20"/>
    </w:rPr>
  </w:style>
  <w:style w:type="character" w:customStyle="1" w:styleId="KomentratekstsRakstz">
    <w:name w:val="Komentāra teksts Rakstz."/>
    <w:basedOn w:val="Noklusjumarindkopasfonts"/>
    <w:link w:val="Komentrateksts"/>
    <w:uiPriority w:val="99"/>
    <w:qFormat/>
    <w:rsid w:val="008A0E48"/>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rsid w:val="008A0E48"/>
    <w:rPr>
      <w:b/>
      <w:bCs/>
    </w:rPr>
  </w:style>
  <w:style w:type="character" w:customStyle="1" w:styleId="KomentratmaRakstz">
    <w:name w:val="Komentāra tēma Rakstz."/>
    <w:basedOn w:val="KomentratekstsRakstz"/>
    <w:link w:val="Komentratma"/>
    <w:uiPriority w:val="99"/>
    <w:rsid w:val="008A0E48"/>
    <w:rPr>
      <w:rFonts w:ascii="Calibri" w:eastAsia="Calibri" w:hAnsi="Calibri" w:cs="Times New Roman"/>
      <w:b/>
      <w:bCs/>
      <w:kern w:val="0"/>
      <w:sz w:val="20"/>
      <w:szCs w:val="20"/>
      <w14:ligatures w14:val="none"/>
    </w:rPr>
  </w:style>
  <w:style w:type="paragraph" w:styleId="Galvene">
    <w:name w:val="header"/>
    <w:aliases w:val="Header Char1,Header Char Char"/>
    <w:basedOn w:val="Parasts"/>
    <w:link w:val="GalveneRakstz"/>
    <w:rsid w:val="008A0E48"/>
    <w:pPr>
      <w:tabs>
        <w:tab w:val="center" w:pos="4153"/>
        <w:tab w:val="right" w:pos="8306"/>
      </w:tabs>
    </w:pPr>
    <w:rPr>
      <w:rFonts w:cs="Times New Roman"/>
      <w:sz w:val="20"/>
      <w:szCs w:val="20"/>
    </w:rPr>
  </w:style>
  <w:style w:type="character" w:customStyle="1" w:styleId="GalveneRakstz">
    <w:name w:val="Galvene Rakstz."/>
    <w:aliases w:val="Header Char1 Rakstz.,Header Char Char Rakstz."/>
    <w:basedOn w:val="Noklusjumarindkopasfonts"/>
    <w:link w:val="Galvene"/>
    <w:rsid w:val="008A0E48"/>
    <w:rPr>
      <w:rFonts w:ascii="Calibri" w:eastAsia="Calibri" w:hAnsi="Calibri" w:cs="Times New Roman"/>
      <w:kern w:val="0"/>
      <w:sz w:val="20"/>
      <w:szCs w:val="20"/>
      <w14:ligatures w14:val="none"/>
    </w:rPr>
  </w:style>
  <w:style w:type="paragraph" w:customStyle="1" w:styleId="Bodynosaukumsbig">
    <w:name w:val="Body nosaukums big"/>
    <w:basedOn w:val="Pamatteksts"/>
    <w:autoRedefine/>
    <w:uiPriority w:val="99"/>
    <w:rsid w:val="008A0E48"/>
    <w:pPr>
      <w:suppressAutoHyphens w:val="0"/>
      <w:spacing w:after="0"/>
      <w:jc w:val="both"/>
    </w:pPr>
    <w:rPr>
      <w:bCs/>
      <w:i/>
      <w:color w:val="000000"/>
      <w:lang w:val="lv-LV" w:eastAsia="ru-RU"/>
    </w:rPr>
  </w:style>
  <w:style w:type="paragraph" w:styleId="Tekstabloks">
    <w:name w:val="Block Text"/>
    <w:basedOn w:val="Parasts"/>
    <w:rsid w:val="008A0E48"/>
    <w:pPr>
      <w:spacing w:after="0" w:line="240" w:lineRule="auto"/>
      <w:ind w:left="-709" w:right="-1106" w:hanging="11"/>
      <w:jc w:val="both"/>
    </w:pPr>
    <w:rPr>
      <w:rFonts w:ascii="Times" w:eastAsia="Times New Roman" w:hAnsi="Times" w:cs="Times"/>
      <w:noProof/>
      <w:sz w:val="24"/>
      <w:szCs w:val="24"/>
      <w:lang w:val="en-GB"/>
    </w:rPr>
  </w:style>
  <w:style w:type="character" w:customStyle="1" w:styleId="Char14">
    <w:name w:val="Char14"/>
    <w:uiPriority w:val="99"/>
    <w:semiHidden/>
    <w:rsid w:val="008A0E48"/>
    <w:rPr>
      <w:rFonts w:ascii="Cambria" w:hAnsi="Cambria"/>
      <w:b/>
      <w:i/>
      <w:sz w:val="28"/>
      <w:lang w:eastAsia="en-US"/>
    </w:rPr>
  </w:style>
  <w:style w:type="paragraph" w:styleId="Pamattekstaatkpe3">
    <w:name w:val="Body Text Indent 3"/>
    <w:basedOn w:val="Parasts"/>
    <w:link w:val="Pamattekstaatkpe3Rakstz"/>
    <w:rsid w:val="008A0E48"/>
    <w:pPr>
      <w:spacing w:after="120" w:line="240" w:lineRule="auto"/>
      <w:ind w:left="283"/>
    </w:pPr>
    <w:rPr>
      <w:rFonts w:cs="Times New Roman"/>
      <w:sz w:val="16"/>
      <w:szCs w:val="16"/>
    </w:rPr>
  </w:style>
  <w:style w:type="character" w:customStyle="1" w:styleId="Pamattekstaatkpe3Rakstz">
    <w:name w:val="Pamatteksta atkāpe 3 Rakstz."/>
    <w:basedOn w:val="Noklusjumarindkopasfonts"/>
    <w:link w:val="Pamattekstaatkpe3"/>
    <w:rsid w:val="008A0E48"/>
    <w:rPr>
      <w:rFonts w:ascii="Calibri" w:eastAsia="Calibri" w:hAnsi="Calibri" w:cs="Times New Roman"/>
      <w:kern w:val="0"/>
      <w:sz w:val="16"/>
      <w:szCs w:val="16"/>
      <w14:ligatures w14:val="none"/>
    </w:rPr>
  </w:style>
  <w:style w:type="character" w:customStyle="1" w:styleId="FootnoteCharacters">
    <w:name w:val="Footnote Characters"/>
    <w:uiPriority w:val="99"/>
    <w:rsid w:val="008A0E48"/>
    <w:rPr>
      <w:vertAlign w:val="superscript"/>
    </w:rPr>
  </w:style>
  <w:style w:type="paragraph" w:styleId="Vresteksts">
    <w:name w:val="footnote text"/>
    <w:aliases w:val="fn,FT,ft,SD Footnote Text,Footnote Text AG,Footnote,Fußnote,Fußnote Char Char,Fußnote Char Char Char Char Char Char,Char10,Fußnotentext Char Char Char,Fußnotentext Char Char Char Char Char Char Char Char Char Char, Rakstz. Rakstz.,Rakstz."/>
    <w:basedOn w:val="Parasts"/>
    <w:link w:val="VrestekstsRakstz"/>
    <w:uiPriority w:val="99"/>
    <w:qFormat/>
    <w:rsid w:val="008A0E48"/>
    <w:rPr>
      <w:rFonts w:cs="Times New Roman"/>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Char10 Rakstz., Rakstz. Rakstz. Rakstz."/>
    <w:basedOn w:val="Noklusjumarindkopasfonts"/>
    <w:link w:val="Vresteksts"/>
    <w:uiPriority w:val="99"/>
    <w:qFormat/>
    <w:rsid w:val="008A0E48"/>
    <w:rPr>
      <w:rFonts w:ascii="Calibri" w:eastAsia="Calibri" w:hAnsi="Calibri" w:cs="Times New Roman"/>
      <w:kern w:val="0"/>
      <w:sz w:val="20"/>
      <w:szCs w:val="20"/>
      <w14:ligatures w14:val="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4_"/>
    <w:link w:val="Char2"/>
    <w:uiPriority w:val="99"/>
    <w:qFormat/>
    <w:rsid w:val="008A0E48"/>
    <w:rPr>
      <w:rFonts w:cs="Times New Roman"/>
      <w:vertAlign w:val="superscript"/>
    </w:rPr>
  </w:style>
  <w:style w:type="paragraph" w:customStyle="1" w:styleId="NormalWeb8">
    <w:name w:val="Normal (Web)8"/>
    <w:basedOn w:val="Parasts"/>
    <w:uiPriority w:val="99"/>
    <w:rsid w:val="008A0E48"/>
    <w:pPr>
      <w:spacing w:before="75" w:after="75" w:line="240" w:lineRule="auto"/>
      <w:ind w:left="225" w:right="225"/>
    </w:pPr>
    <w:rPr>
      <w:rFonts w:ascii="Times New Roman" w:eastAsia="Times New Roman" w:hAnsi="Times New Roman" w:cs="Times New Roman"/>
      <w:lang w:eastAsia="lv-LV"/>
    </w:rPr>
  </w:style>
  <w:style w:type="character" w:customStyle="1" w:styleId="colora">
    <w:name w:val="colora"/>
    <w:uiPriority w:val="99"/>
    <w:rsid w:val="008A0E48"/>
  </w:style>
  <w:style w:type="paragraph" w:customStyle="1" w:styleId="Char">
    <w:name w:val="Char"/>
    <w:basedOn w:val="Parasts"/>
    <w:rsid w:val="008A0E48"/>
    <w:pPr>
      <w:spacing w:before="120" w:after="160" w:line="240" w:lineRule="exact"/>
      <w:ind w:firstLine="720"/>
      <w:jc w:val="both"/>
    </w:pPr>
    <w:rPr>
      <w:rFonts w:ascii="Verdana" w:eastAsia="Times New Roman" w:hAnsi="Verdana" w:cs="Verdana"/>
      <w:sz w:val="20"/>
      <w:szCs w:val="20"/>
      <w:lang w:val="en-US"/>
    </w:rPr>
  </w:style>
  <w:style w:type="character" w:customStyle="1" w:styleId="apple-converted-space">
    <w:name w:val="apple-converted-space"/>
    <w:rsid w:val="008A0E48"/>
    <w:rPr>
      <w:rFonts w:cs="Times New Roman"/>
    </w:rPr>
  </w:style>
  <w:style w:type="paragraph" w:customStyle="1" w:styleId="Revision1">
    <w:name w:val="Revision1"/>
    <w:hidden/>
    <w:uiPriority w:val="99"/>
    <w:semiHidden/>
    <w:rsid w:val="008A0E48"/>
    <w:pPr>
      <w:spacing w:after="0" w:line="240" w:lineRule="auto"/>
    </w:pPr>
    <w:rPr>
      <w:rFonts w:ascii="Calibri" w:eastAsia="Calibri" w:hAnsi="Calibri" w:cs="Calibri"/>
      <w:kern w:val="0"/>
      <w14:ligatures w14:val="none"/>
    </w:rPr>
  </w:style>
  <w:style w:type="paragraph" w:customStyle="1" w:styleId="NoSpacing1">
    <w:name w:val="No Spacing1"/>
    <w:qFormat/>
    <w:rsid w:val="008A0E48"/>
    <w:pPr>
      <w:spacing w:after="0" w:line="240" w:lineRule="auto"/>
    </w:pPr>
    <w:rPr>
      <w:rFonts w:ascii="Calibri" w:eastAsia="Times New Roman" w:hAnsi="Calibri" w:cs="Calibri"/>
      <w:kern w:val="0"/>
      <w:lang w:val="en-US"/>
      <w14:ligatures w14:val="none"/>
    </w:rPr>
  </w:style>
  <w:style w:type="paragraph" w:customStyle="1" w:styleId="naisf">
    <w:name w:val="naisf"/>
    <w:basedOn w:val="Parasts"/>
    <w:rsid w:val="008A0E48"/>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Vienkrsteksts">
    <w:name w:val="Plain Text"/>
    <w:basedOn w:val="Parasts"/>
    <w:link w:val="VienkrstekstsRakstz"/>
    <w:uiPriority w:val="99"/>
    <w:rsid w:val="008A0E48"/>
    <w:pPr>
      <w:numPr>
        <w:numId w:val="2"/>
      </w:numPr>
      <w:tabs>
        <w:tab w:val="clear" w:pos="851"/>
      </w:tabs>
      <w:spacing w:after="0" w:line="240" w:lineRule="auto"/>
      <w:ind w:left="0" w:firstLine="0"/>
    </w:pPr>
    <w:rPr>
      <w:rFonts w:ascii="Courier New" w:eastAsia="Times New Roman" w:hAnsi="Courier New" w:cs="Times New Roman"/>
      <w:sz w:val="24"/>
      <w:szCs w:val="24"/>
      <w:lang w:val="en-GB"/>
    </w:rPr>
  </w:style>
  <w:style w:type="character" w:customStyle="1" w:styleId="VienkrstekstsRakstz">
    <w:name w:val="Vienkāršs teksts Rakstz."/>
    <w:basedOn w:val="Noklusjumarindkopasfonts"/>
    <w:link w:val="Vienkrsteksts"/>
    <w:uiPriority w:val="99"/>
    <w:rsid w:val="008A0E48"/>
    <w:rPr>
      <w:rFonts w:ascii="Courier New" w:eastAsia="Times New Roman" w:hAnsi="Courier New" w:cs="Times New Roman"/>
      <w:kern w:val="0"/>
      <w:sz w:val="24"/>
      <w:szCs w:val="24"/>
      <w:lang w:val="en-GB"/>
      <w14:ligatures w14:val="none"/>
    </w:rPr>
  </w:style>
  <w:style w:type="paragraph" w:customStyle="1" w:styleId="ListParagraph1">
    <w:name w:val="List Paragraph1"/>
    <w:basedOn w:val="Parasts"/>
    <w:rsid w:val="008A0E48"/>
    <w:pPr>
      <w:numPr>
        <w:ilvl w:val="2"/>
        <w:numId w:val="2"/>
      </w:numPr>
      <w:tabs>
        <w:tab w:val="clear" w:pos="851"/>
      </w:tabs>
      <w:suppressAutoHyphens/>
      <w:spacing w:after="0" w:line="240" w:lineRule="auto"/>
      <w:ind w:left="0" w:firstLine="0"/>
    </w:pPr>
    <w:rPr>
      <w:rFonts w:ascii="Times New Roman" w:eastAsia="Times New Roman" w:hAnsi="Times New Roman" w:cs="Times New Roman"/>
      <w:sz w:val="24"/>
      <w:szCs w:val="24"/>
      <w:lang w:val="en-GB" w:eastAsia="ar-SA"/>
    </w:rPr>
  </w:style>
  <w:style w:type="paragraph" w:customStyle="1" w:styleId="Apakpunkts">
    <w:name w:val="Apakšpunkts"/>
    <w:basedOn w:val="Parasts"/>
    <w:link w:val="ApakpunktsChar"/>
    <w:rsid w:val="008A0E48"/>
    <w:pPr>
      <w:numPr>
        <w:ilvl w:val="1"/>
        <w:numId w:val="2"/>
      </w:numPr>
      <w:tabs>
        <w:tab w:val="clear" w:pos="851"/>
      </w:tabs>
      <w:spacing w:after="0" w:line="240" w:lineRule="auto"/>
      <w:ind w:left="0" w:firstLine="0"/>
    </w:pPr>
    <w:rPr>
      <w:rFonts w:ascii="Arial" w:hAnsi="Arial" w:cs="Times New Roman"/>
      <w:b/>
      <w:sz w:val="20"/>
      <w:szCs w:val="20"/>
      <w:lang w:eastAsia="lv-LV"/>
    </w:rPr>
  </w:style>
  <w:style w:type="character" w:customStyle="1" w:styleId="ApakpunktsChar">
    <w:name w:val="Apakšpunkts Char"/>
    <w:link w:val="Apakpunkts"/>
    <w:locked/>
    <w:rsid w:val="008A0E48"/>
    <w:rPr>
      <w:rFonts w:ascii="Arial" w:eastAsia="Calibri" w:hAnsi="Arial" w:cs="Times New Roman"/>
      <w:b/>
      <w:kern w:val="0"/>
      <w:sz w:val="20"/>
      <w:szCs w:val="20"/>
      <w:lang w:eastAsia="lv-LV"/>
      <w14:ligatures w14:val="none"/>
    </w:rPr>
  </w:style>
  <w:style w:type="paragraph" w:customStyle="1" w:styleId="Paragrfs">
    <w:name w:val="Paragrāfs"/>
    <w:basedOn w:val="Parasts"/>
    <w:next w:val="Parasts"/>
    <w:rsid w:val="008A0E48"/>
    <w:pPr>
      <w:tabs>
        <w:tab w:val="num" w:pos="720"/>
      </w:tabs>
      <w:spacing w:after="0" w:line="240" w:lineRule="auto"/>
      <w:ind w:left="720" w:hanging="720"/>
      <w:jc w:val="both"/>
    </w:pPr>
    <w:rPr>
      <w:rFonts w:ascii="Arial" w:eastAsia="Times New Roman" w:hAnsi="Arial" w:cs="Times New Roman"/>
      <w:sz w:val="20"/>
      <w:szCs w:val="24"/>
      <w:lang w:eastAsia="lv-LV"/>
    </w:rPr>
  </w:style>
  <w:style w:type="paragraph" w:customStyle="1" w:styleId="Text1">
    <w:name w:val="Text 1"/>
    <w:basedOn w:val="Parasts"/>
    <w:rsid w:val="008A0E48"/>
    <w:pPr>
      <w:spacing w:before="240" w:after="0" w:line="240" w:lineRule="exact"/>
      <w:ind w:left="567"/>
      <w:jc w:val="both"/>
    </w:pPr>
    <w:rPr>
      <w:rFonts w:ascii="Arial" w:eastAsia="Times New Roman" w:hAnsi="Arial" w:cs="Times New Roman"/>
      <w:sz w:val="24"/>
      <w:szCs w:val="20"/>
      <w:lang w:val="en-GB"/>
    </w:rPr>
  </w:style>
  <w:style w:type="paragraph" w:customStyle="1" w:styleId="ColorfulList-Accent11">
    <w:name w:val="Colorful List - Accent 11"/>
    <w:basedOn w:val="Parasts"/>
    <w:rsid w:val="008A0E48"/>
    <w:pPr>
      <w:ind w:left="720"/>
      <w:contextualSpacing/>
    </w:pPr>
    <w:rPr>
      <w:rFonts w:cs="Times New Roman"/>
    </w:rPr>
  </w:style>
  <w:style w:type="paragraph" w:styleId="Prskatjums">
    <w:name w:val="Revision"/>
    <w:hidden/>
    <w:uiPriority w:val="99"/>
    <w:rsid w:val="008A0E48"/>
    <w:pPr>
      <w:spacing w:after="0" w:line="240" w:lineRule="auto"/>
    </w:pPr>
    <w:rPr>
      <w:rFonts w:ascii="Calibri" w:eastAsia="Calibri" w:hAnsi="Calibri" w:cs="Calibri"/>
      <w:kern w:val="0"/>
      <w14:ligatures w14:val="none"/>
    </w:rPr>
  </w:style>
  <w:style w:type="character" w:styleId="Izclums">
    <w:name w:val="Emphasis"/>
    <w:uiPriority w:val="20"/>
    <w:qFormat/>
    <w:rsid w:val="008A0E48"/>
    <w:rPr>
      <w:rFonts w:cs="Times New Roman"/>
      <w:b/>
      <w:bCs/>
    </w:rPr>
  </w:style>
  <w:style w:type="character" w:customStyle="1" w:styleId="st1">
    <w:name w:val="st1"/>
    <w:uiPriority w:val="99"/>
    <w:rsid w:val="008A0E48"/>
    <w:rPr>
      <w:rFonts w:cs="Times New Roman"/>
    </w:rPr>
  </w:style>
  <w:style w:type="paragraph" w:customStyle="1" w:styleId="Default">
    <w:name w:val="Default"/>
    <w:rsid w:val="008A0E4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Heading1Char">
    <w:name w:val="Heading 1 Char"/>
    <w:locked/>
    <w:rsid w:val="008A0E48"/>
    <w:rPr>
      <w:rFonts w:ascii="Cambria" w:hAnsi="Cambria" w:cs="Times New Roman"/>
      <w:b/>
      <w:bCs/>
      <w:color w:val="365F91"/>
      <w:sz w:val="28"/>
      <w:szCs w:val="28"/>
    </w:rPr>
  </w:style>
  <w:style w:type="paragraph" w:customStyle="1" w:styleId="ColorfulList-Accent12">
    <w:name w:val="Colorful List - Accent 12"/>
    <w:basedOn w:val="Parasts"/>
    <w:qFormat/>
    <w:rsid w:val="008A0E48"/>
    <w:pPr>
      <w:ind w:left="720"/>
      <w:contextualSpacing/>
    </w:pPr>
    <w:rPr>
      <w:rFonts w:eastAsia="Times New Roman" w:cs="Times New Roman"/>
    </w:rPr>
  </w:style>
  <w:style w:type="character" w:customStyle="1" w:styleId="tvhtmlmktable">
    <w:name w:val="tv_html mk_table"/>
    <w:basedOn w:val="Noklusjumarindkopasfonts"/>
    <w:rsid w:val="008A0E48"/>
  </w:style>
  <w:style w:type="paragraph" w:customStyle="1" w:styleId="tv213limenis3">
    <w:name w:val="tv213 limenis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tvp">
    <w:name w:val="tv213 tvp"/>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limenis2">
    <w:name w:val="tv213 limenis2"/>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uiPriority w:val="22"/>
    <w:qFormat/>
    <w:rsid w:val="008A0E48"/>
    <w:rPr>
      <w:b/>
      <w:bCs/>
    </w:rPr>
  </w:style>
  <w:style w:type="paragraph" w:customStyle="1" w:styleId="tv213">
    <w:name w:val="tv21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ommentTextChar">
    <w:name w:val="Comment Text Char"/>
    <w:semiHidden/>
    <w:locked/>
    <w:rsid w:val="008A0E48"/>
    <w:rPr>
      <w:rFonts w:cs="Times New Roman"/>
      <w:sz w:val="20"/>
      <w:szCs w:val="20"/>
    </w:rPr>
  </w:style>
  <w:style w:type="paragraph" w:styleId="Parakstszemobjekta">
    <w:name w:val="caption"/>
    <w:basedOn w:val="Parasts"/>
    <w:next w:val="Parasts"/>
    <w:qFormat/>
    <w:rsid w:val="008A0E48"/>
    <w:pPr>
      <w:spacing w:after="0" w:line="240" w:lineRule="auto"/>
      <w:jc w:val="center"/>
    </w:pPr>
    <w:rPr>
      <w:rFonts w:ascii="Times New Roman" w:eastAsia="Times New Roman" w:hAnsi="Times New Roman" w:cs="Times New Roman"/>
      <w:sz w:val="40"/>
      <w:szCs w:val="40"/>
    </w:rPr>
  </w:style>
  <w:style w:type="paragraph" w:styleId="Bezatstarpm">
    <w:name w:val="No Spacing"/>
    <w:link w:val="BezatstarpmRakstz"/>
    <w:uiPriority w:val="1"/>
    <w:qFormat/>
    <w:rsid w:val="008A0E48"/>
    <w:pPr>
      <w:spacing w:after="0" w:line="240" w:lineRule="auto"/>
    </w:pPr>
    <w:rPr>
      <w:rFonts w:ascii="Calibri" w:eastAsia="Calibri" w:hAnsi="Calibri" w:cs="Calibri"/>
      <w:kern w:val="0"/>
      <w14:ligatures w14:val="none"/>
    </w:rPr>
  </w:style>
  <w:style w:type="character" w:customStyle="1" w:styleId="BezatstarpmRakstz">
    <w:name w:val="Bez atstarpēm Rakstz."/>
    <w:link w:val="Bezatstarpm"/>
    <w:uiPriority w:val="1"/>
    <w:rsid w:val="008A0E48"/>
    <w:rPr>
      <w:rFonts w:ascii="Calibri" w:eastAsia="Calibri" w:hAnsi="Calibri" w:cs="Calibri"/>
      <w:kern w:val="0"/>
      <w14:ligatures w14:val="none"/>
    </w:rPr>
  </w:style>
  <w:style w:type="paragraph" w:customStyle="1" w:styleId="c4">
    <w:name w:val="c4"/>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3">
    <w:name w:val="c3"/>
    <w:basedOn w:val="Noklusjumarindkopasfonts"/>
    <w:rsid w:val="008A0E48"/>
  </w:style>
  <w:style w:type="paragraph" w:customStyle="1" w:styleId="c11">
    <w:name w:val="c11"/>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Normal2">
    <w:name w:val="Table Normal2"/>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styleId="Izsmalcintsizclums">
    <w:name w:val="Subtle Emphasis"/>
    <w:uiPriority w:val="19"/>
    <w:qFormat/>
    <w:rsid w:val="008A0E48"/>
    <w:rPr>
      <w:i/>
      <w:iCs/>
      <w:color w:val="808080"/>
    </w:rPr>
  </w:style>
  <w:style w:type="character" w:styleId="Izsmalcintaatsauce">
    <w:name w:val="Subtle Reference"/>
    <w:uiPriority w:val="31"/>
    <w:qFormat/>
    <w:rsid w:val="008A0E48"/>
    <w:rPr>
      <w:smallCaps/>
      <w:color w:val="C0504D"/>
      <w:u w:val="single"/>
    </w:rPr>
  </w:style>
  <w:style w:type="character" w:styleId="Grmatasnosaukums">
    <w:name w:val="Book Title"/>
    <w:uiPriority w:val="33"/>
    <w:qFormat/>
    <w:rsid w:val="008A0E48"/>
    <w:rPr>
      <w:b/>
      <w:bCs/>
      <w:smallCaps/>
      <w:spacing w:val="5"/>
    </w:rPr>
  </w:style>
  <w:style w:type="paragraph" w:styleId="Saturardtjavirsraksts">
    <w:name w:val="TOC Heading"/>
    <w:basedOn w:val="Virsraksts1"/>
    <w:next w:val="Parasts"/>
    <w:uiPriority w:val="39"/>
    <w:semiHidden/>
    <w:unhideWhenUsed/>
    <w:qFormat/>
    <w:rsid w:val="008A0E48"/>
    <w:pPr>
      <w:keepLines w:val="0"/>
      <w:spacing w:before="240" w:after="60"/>
      <w:outlineLvl w:val="9"/>
    </w:pPr>
    <w:rPr>
      <w:rFonts w:ascii="Cambria" w:eastAsia="Times New Roman" w:hAnsi="Cambria" w:cs="Times New Roman"/>
      <w:b/>
      <w:bCs/>
      <w:color w:val="auto"/>
      <w:kern w:val="32"/>
      <w:sz w:val="32"/>
      <w:szCs w:val="32"/>
    </w:rPr>
  </w:style>
  <w:style w:type="paragraph" w:customStyle="1" w:styleId="StyleTabTexLItalic1">
    <w:name w:val="Style TabTex_L + Italic1"/>
    <w:basedOn w:val="Parasts"/>
    <w:autoRedefine/>
    <w:qFormat/>
    <w:rsid w:val="008A0E48"/>
    <w:rPr>
      <w:i/>
      <w:iCs/>
      <w:lang w:eastAsia="lv-LV"/>
    </w:rPr>
  </w:style>
  <w:style w:type="character" w:customStyle="1" w:styleId="yiv5754281663">
    <w:name w:val="yiv5754281663"/>
    <w:rsid w:val="008A0E48"/>
  </w:style>
  <w:style w:type="character" w:styleId="Izmantotahipersaite">
    <w:name w:val="FollowedHyperlink"/>
    <w:unhideWhenUsed/>
    <w:rsid w:val="008A0E48"/>
    <w:rPr>
      <w:color w:val="800080"/>
      <w:u w:val="single"/>
    </w:rPr>
  </w:style>
  <w:style w:type="table" w:customStyle="1" w:styleId="TableNormal1">
    <w:name w:val="Table Normal1"/>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customStyle="1" w:styleId="FontStyle21">
    <w:name w:val="Font Style21"/>
    <w:rsid w:val="008A0E48"/>
    <w:rPr>
      <w:rFonts w:ascii="Times New Roman" w:hAnsi="Times New Roman" w:cs="Times New Roman" w:hint="default"/>
      <w:sz w:val="22"/>
      <w:szCs w:val="22"/>
    </w:rPr>
  </w:style>
  <w:style w:type="paragraph" w:customStyle="1" w:styleId="Sarakstarindkopa1">
    <w:name w:val="Saraksta rindkopa1"/>
    <w:basedOn w:val="Parasts"/>
    <w:uiPriority w:val="99"/>
    <w:qFormat/>
    <w:rsid w:val="008A0E48"/>
    <w:pPr>
      <w:suppressAutoHyphens/>
      <w:ind w:left="720"/>
      <w:contextualSpacing/>
    </w:pPr>
    <w:rPr>
      <w:lang w:eastAsia="zh-CN"/>
    </w:rPr>
  </w:style>
  <w:style w:type="paragraph" w:customStyle="1" w:styleId="Standard">
    <w:name w:val="Standard"/>
    <w:rsid w:val="008A0E48"/>
    <w:pPr>
      <w:suppressAutoHyphens/>
      <w:autoSpaceDN w:val="0"/>
      <w:spacing w:after="0" w:line="240" w:lineRule="auto"/>
      <w:textAlignment w:val="baseline"/>
    </w:pPr>
    <w:rPr>
      <w:rFonts w:ascii="Calibri" w:eastAsia="Calibri" w:hAnsi="Calibri" w:cs="Calibri"/>
      <w:kern w:val="3"/>
      <w:sz w:val="24"/>
      <w:szCs w:val="24"/>
      <w:lang w:eastAsia="zh-CN" w:bidi="hi-IN"/>
      <w14:ligatures w14:val="none"/>
    </w:rPr>
  </w:style>
  <w:style w:type="numbering" w:customStyle="1" w:styleId="WWNum1">
    <w:name w:val="WWNum1"/>
    <w:basedOn w:val="Bezsaraksta"/>
    <w:rsid w:val="008A0E48"/>
    <w:pPr>
      <w:numPr>
        <w:numId w:val="3"/>
      </w:numPr>
    </w:pPr>
  </w:style>
  <w:style w:type="paragraph" w:customStyle="1" w:styleId="tv2132">
    <w:name w:val="tv2132"/>
    <w:basedOn w:val="Parasts"/>
    <w:rsid w:val="008A0E48"/>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tvhtml">
    <w:name w:val="tv_html"/>
    <w:rsid w:val="008A0E48"/>
  </w:style>
  <w:style w:type="paragraph" w:styleId="Beiguvresteksts">
    <w:name w:val="endnote text"/>
    <w:basedOn w:val="Parasts"/>
    <w:link w:val="BeiguvrestekstsRakstz"/>
    <w:uiPriority w:val="99"/>
    <w:semiHidden/>
    <w:unhideWhenUsed/>
    <w:rsid w:val="008A0E48"/>
    <w:rPr>
      <w:sz w:val="20"/>
      <w:szCs w:val="20"/>
    </w:rPr>
  </w:style>
  <w:style w:type="character" w:customStyle="1" w:styleId="BeiguvrestekstsRakstz">
    <w:name w:val="Beigu vēres teksts Rakstz."/>
    <w:basedOn w:val="Noklusjumarindkopasfonts"/>
    <w:link w:val="Beiguvresteksts"/>
    <w:uiPriority w:val="99"/>
    <w:semiHidden/>
    <w:rsid w:val="008A0E48"/>
    <w:rPr>
      <w:rFonts w:ascii="Calibri" w:eastAsia="Calibri" w:hAnsi="Calibri" w:cs="Calibri"/>
      <w:kern w:val="0"/>
      <w:sz w:val="20"/>
      <w:szCs w:val="20"/>
      <w14:ligatures w14:val="none"/>
    </w:rPr>
  </w:style>
  <w:style w:type="character" w:styleId="Beiguvresatsauce">
    <w:name w:val="endnote reference"/>
    <w:uiPriority w:val="99"/>
    <w:semiHidden/>
    <w:unhideWhenUsed/>
    <w:rsid w:val="008A0E48"/>
    <w:rPr>
      <w:vertAlign w:val="superscript"/>
    </w:rPr>
  </w:style>
  <w:style w:type="paragraph" w:customStyle="1" w:styleId="listparagraph20">
    <w:name w:val="listparagraph2"/>
    <w:basedOn w:val="Parasts"/>
    <w:uiPriority w:val="99"/>
    <w:rsid w:val="008A0E48"/>
    <w:pPr>
      <w:ind w:left="720"/>
    </w:pPr>
    <w:rPr>
      <w:rFonts w:eastAsia="Times New Roman" w:cs="Times New Roman"/>
      <w:lang w:eastAsia="lv-LV"/>
    </w:rPr>
  </w:style>
  <w:style w:type="character" w:customStyle="1" w:styleId="c1">
    <w:name w:val="c1"/>
    <w:rsid w:val="008A0E48"/>
  </w:style>
  <w:style w:type="character" w:customStyle="1" w:styleId="Pamattekstaatkpe3Rakstz1">
    <w:name w:val="Pamatteksta atkāpe 3 Rakstz.1"/>
    <w:uiPriority w:val="99"/>
    <w:semiHidden/>
    <w:rsid w:val="008A0E48"/>
    <w:rPr>
      <w:rFonts w:ascii="Calibri" w:eastAsia="Calibri" w:hAnsi="Calibri" w:cs="Calibri"/>
      <w:sz w:val="16"/>
      <w:szCs w:val="16"/>
    </w:rPr>
  </w:style>
  <w:style w:type="character" w:customStyle="1" w:styleId="VrestekstsRakstz1">
    <w:name w:val="Vēres teksts Rakstz.1"/>
    <w:uiPriority w:val="99"/>
    <w:semiHidden/>
    <w:rsid w:val="008A0E48"/>
    <w:rPr>
      <w:rFonts w:ascii="Calibri" w:eastAsia="Calibri" w:hAnsi="Calibri" w:cs="Calibri"/>
      <w:sz w:val="20"/>
      <w:szCs w:val="20"/>
    </w:rPr>
  </w:style>
  <w:style w:type="character" w:customStyle="1" w:styleId="KomentratekstsRakstz1">
    <w:name w:val="Komentāra teksts Rakstz.1"/>
    <w:uiPriority w:val="99"/>
    <w:semiHidden/>
    <w:rsid w:val="008A0E48"/>
    <w:rPr>
      <w:rFonts w:cs="Calibri"/>
      <w:sz w:val="20"/>
      <w:szCs w:val="20"/>
      <w:lang w:eastAsia="en-US"/>
    </w:rPr>
  </w:style>
  <w:style w:type="character" w:customStyle="1" w:styleId="KomentratmaRakstz1">
    <w:name w:val="Komentāra tēma Rakstz.1"/>
    <w:uiPriority w:val="99"/>
    <w:semiHidden/>
    <w:rsid w:val="008A0E48"/>
    <w:rPr>
      <w:rFonts w:cs="Calibri"/>
      <w:b/>
      <w:bCs/>
      <w:sz w:val="20"/>
      <w:szCs w:val="20"/>
      <w:lang w:eastAsia="en-US"/>
    </w:rPr>
  </w:style>
  <w:style w:type="paragraph" w:customStyle="1" w:styleId="Prskatjums1">
    <w:name w:val="Pārskatījums1"/>
    <w:hidden/>
    <w:uiPriority w:val="99"/>
    <w:rsid w:val="008A0E48"/>
    <w:pPr>
      <w:spacing w:after="0" w:line="240" w:lineRule="auto"/>
    </w:pPr>
    <w:rPr>
      <w:rFonts w:ascii="Calibri" w:eastAsia="Calibri" w:hAnsi="Calibri" w:cs="Calibri"/>
      <w:kern w:val="0"/>
      <w14:ligatures w14:val="none"/>
    </w:rPr>
  </w:style>
  <w:style w:type="paragraph" w:customStyle="1" w:styleId="h3body1">
    <w:name w:val="h3_body_1"/>
    <w:autoRedefine/>
    <w:qFormat/>
    <w:rsid w:val="008A0E48"/>
    <w:pPr>
      <w:spacing w:before="120" w:after="0" w:line="240" w:lineRule="auto"/>
      <w:ind w:left="37" w:hanging="37"/>
      <w:jc w:val="both"/>
    </w:pPr>
    <w:rPr>
      <w:rFonts w:ascii="Times New Roman" w:eastAsia="Times New Roman" w:hAnsi="Times New Roman" w:cs="Times New Roman"/>
      <w:kern w:val="0"/>
      <w:sz w:val="24"/>
      <w:szCs w:val="24"/>
      <w14:ligatures w14:val="none"/>
    </w:rPr>
  </w:style>
  <w:style w:type="character" w:customStyle="1" w:styleId="Neatrisintapieminana1">
    <w:name w:val="Neatrisināta pieminēšana1"/>
    <w:uiPriority w:val="99"/>
    <w:semiHidden/>
    <w:unhideWhenUsed/>
    <w:rsid w:val="008A0E48"/>
    <w:rPr>
      <w:color w:val="605E5C"/>
      <w:shd w:val="clear" w:color="auto" w:fill="E1DFDD"/>
    </w:rPr>
  </w:style>
  <w:style w:type="paragraph" w:styleId="Pamattekstsaratkpi">
    <w:name w:val="Body Text Indent"/>
    <w:basedOn w:val="Parasts"/>
    <w:link w:val="PamattekstsaratkpiRakstz"/>
    <w:unhideWhenUsed/>
    <w:rsid w:val="008A0E48"/>
    <w:pPr>
      <w:spacing w:after="120"/>
      <w:ind w:left="283"/>
    </w:pPr>
  </w:style>
  <w:style w:type="character" w:customStyle="1" w:styleId="PamattekstsaratkpiRakstz">
    <w:name w:val="Pamatteksts ar atkāpi Rakstz."/>
    <w:basedOn w:val="Noklusjumarindkopasfonts"/>
    <w:link w:val="Pamattekstsaratkpi"/>
    <w:rsid w:val="008A0E48"/>
    <w:rPr>
      <w:rFonts w:ascii="Calibri" w:eastAsia="Calibri" w:hAnsi="Calibri" w:cs="Calibri"/>
      <w:kern w:val="0"/>
      <w14:ligatures w14:val="none"/>
    </w:rPr>
  </w:style>
  <w:style w:type="paragraph" w:customStyle="1" w:styleId="Char2">
    <w:name w:val="Char2"/>
    <w:aliases w:val="Char Char Char Char"/>
    <w:basedOn w:val="Parasts"/>
    <w:next w:val="Parasts"/>
    <w:link w:val="Vresatsauce"/>
    <w:uiPriority w:val="99"/>
    <w:qFormat/>
    <w:rsid w:val="008A0E48"/>
    <w:pPr>
      <w:spacing w:after="0" w:line="240" w:lineRule="exact"/>
      <w:ind w:firstLine="567"/>
      <w:jc w:val="both"/>
    </w:pPr>
    <w:rPr>
      <w:rFonts w:asciiTheme="minorHAnsi" w:eastAsiaTheme="minorHAnsi" w:hAnsiTheme="minorHAnsi" w:cs="Times New Roman"/>
      <w:kern w:val="2"/>
      <w:vertAlign w:val="superscript"/>
      <w14:ligatures w14:val="standardContextual"/>
    </w:rPr>
  </w:style>
  <w:style w:type="numbering" w:customStyle="1" w:styleId="Bezsaraksta1">
    <w:name w:val="Bez saraksta1"/>
    <w:next w:val="Bezsaraksta"/>
    <w:uiPriority w:val="99"/>
    <w:semiHidden/>
    <w:unhideWhenUsed/>
    <w:rsid w:val="008A0E48"/>
  </w:style>
  <w:style w:type="table" w:customStyle="1" w:styleId="Reatabula1">
    <w:name w:val="Režģa tabula1"/>
    <w:basedOn w:val="Parastatabula"/>
    <w:next w:val="Reatabula"/>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3">
    <w:name w:val="Body Text 3"/>
    <w:basedOn w:val="Parasts"/>
    <w:link w:val="Pamatteksts3Rakstz"/>
    <w:uiPriority w:val="99"/>
    <w:rsid w:val="008A0E48"/>
    <w:pPr>
      <w:spacing w:after="120" w:line="240" w:lineRule="auto"/>
    </w:pPr>
    <w:rPr>
      <w:rFonts w:ascii="Times New Roman" w:eastAsia="Times New Roman" w:hAnsi="Times New Roman" w:cs="Times New Roman"/>
      <w:color w:val="000000"/>
      <w:sz w:val="16"/>
      <w:szCs w:val="16"/>
      <w:lang w:eastAsia="lv-LV"/>
    </w:rPr>
  </w:style>
  <w:style w:type="character" w:customStyle="1" w:styleId="Pamatteksts3Rakstz">
    <w:name w:val="Pamatteksts 3 Rakstz."/>
    <w:basedOn w:val="Noklusjumarindkopasfonts"/>
    <w:link w:val="Pamatteksts3"/>
    <w:uiPriority w:val="99"/>
    <w:rsid w:val="008A0E48"/>
    <w:rPr>
      <w:rFonts w:ascii="Times New Roman" w:eastAsia="Times New Roman" w:hAnsi="Times New Roman" w:cs="Times New Roman"/>
      <w:color w:val="000000"/>
      <w:kern w:val="0"/>
      <w:sz w:val="16"/>
      <w:szCs w:val="16"/>
      <w:lang w:eastAsia="lv-LV"/>
      <w14:ligatures w14:val="none"/>
    </w:rPr>
  </w:style>
  <w:style w:type="paragraph" w:customStyle="1" w:styleId="Style6">
    <w:name w:val="Style6"/>
    <w:basedOn w:val="Parasts"/>
    <w:rsid w:val="008A0E48"/>
    <w:pPr>
      <w:widowControl w:val="0"/>
      <w:autoSpaceDE w:val="0"/>
      <w:autoSpaceDN w:val="0"/>
      <w:adjustRightInd w:val="0"/>
      <w:spacing w:after="0" w:line="379" w:lineRule="exact"/>
      <w:jc w:val="both"/>
    </w:pPr>
    <w:rPr>
      <w:rFonts w:ascii="Arial Narrow" w:eastAsia="Times New Roman" w:hAnsi="Arial Narrow" w:cs="Times New Roman"/>
      <w:color w:val="000000"/>
      <w:sz w:val="20"/>
      <w:szCs w:val="20"/>
      <w:lang w:eastAsia="lv-LV"/>
    </w:rPr>
  </w:style>
  <w:style w:type="character" w:customStyle="1" w:styleId="FontStyle24">
    <w:name w:val="Font Style24"/>
    <w:rsid w:val="008A0E48"/>
    <w:rPr>
      <w:rFonts w:ascii="Times New Roman" w:hAnsi="Times New Roman" w:cs="Times New Roman" w:hint="default"/>
      <w:b/>
      <w:bCs/>
      <w:color w:val="000000"/>
      <w:sz w:val="20"/>
      <w:szCs w:val="20"/>
    </w:rPr>
  </w:style>
  <w:style w:type="character" w:customStyle="1" w:styleId="FontStyle25">
    <w:name w:val="Font Style25"/>
    <w:rsid w:val="008A0E48"/>
    <w:rPr>
      <w:rFonts w:ascii="Times New Roman" w:hAnsi="Times New Roman" w:cs="Times New Roman" w:hint="default"/>
      <w:color w:val="000000"/>
      <w:sz w:val="20"/>
      <w:szCs w:val="20"/>
    </w:rPr>
  </w:style>
  <w:style w:type="paragraph" w:customStyle="1" w:styleId="Punkts">
    <w:name w:val="Punkts"/>
    <w:basedOn w:val="Parasts"/>
    <w:next w:val="Apakpunkts"/>
    <w:rsid w:val="008A0E48"/>
    <w:pPr>
      <w:tabs>
        <w:tab w:val="num" w:pos="851"/>
      </w:tabs>
      <w:spacing w:after="0" w:line="240" w:lineRule="auto"/>
      <w:ind w:left="851" w:hanging="851"/>
    </w:pPr>
    <w:rPr>
      <w:rFonts w:ascii="Cambria" w:eastAsia="Cambria" w:hAnsi="Cambria" w:cs="Cambria"/>
      <w:b/>
      <w:color w:val="000000"/>
      <w:sz w:val="20"/>
      <w:szCs w:val="20"/>
      <w:lang w:eastAsia="lv-LV"/>
    </w:rPr>
  </w:style>
  <w:style w:type="character" w:customStyle="1" w:styleId="apple-style-span">
    <w:name w:val="apple-style-span"/>
    <w:rsid w:val="008A0E48"/>
  </w:style>
  <w:style w:type="paragraph" w:customStyle="1" w:styleId="Style1">
    <w:name w:val="Style1"/>
    <w:autoRedefine/>
    <w:rsid w:val="008A0E48"/>
    <w:pPr>
      <w:spacing w:after="0" w:line="240" w:lineRule="auto"/>
      <w:ind w:left="709" w:hanging="709"/>
      <w:jc w:val="both"/>
    </w:pPr>
    <w:rPr>
      <w:rFonts w:ascii="Times New Roman" w:eastAsia="Cambria" w:hAnsi="Times New Roman" w:cs="Times New Roman"/>
      <w:color w:val="000000"/>
      <w:kern w:val="0"/>
      <w:sz w:val="24"/>
      <w:szCs w:val="24"/>
      <w14:ligatures w14:val="none"/>
    </w:rPr>
  </w:style>
  <w:style w:type="paragraph" w:customStyle="1" w:styleId="StyleStyle2Justified">
    <w:name w:val="Style Style2 + Justified"/>
    <w:basedOn w:val="Parasts"/>
    <w:rsid w:val="008A0E48"/>
    <w:pPr>
      <w:numPr>
        <w:numId w:val="4"/>
      </w:numPr>
      <w:tabs>
        <w:tab w:val="clear" w:pos="567"/>
      </w:tabs>
      <w:spacing w:before="240" w:after="120" w:line="240" w:lineRule="auto"/>
      <w:ind w:left="0" w:firstLine="0"/>
      <w:jc w:val="both"/>
    </w:pPr>
    <w:rPr>
      <w:rFonts w:ascii="Cambria" w:eastAsia="Cambria" w:hAnsi="Cambria" w:cs="Cambria"/>
      <w:b/>
      <w:bCs/>
      <w:color w:val="000000"/>
      <w:sz w:val="20"/>
      <w:szCs w:val="20"/>
    </w:rPr>
  </w:style>
  <w:style w:type="paragraph" w:customStyle="1" w:styleId="StyleStyle1Justified">
    <w:name w:val="Style Style1 + Justified"/>
    <w:basedOn w:val="Style1"/>
    <w:rsid w:val="008A0E48"/>
    <w:pPr>
      <w:numPr>
        <w:ilvl w:val="2"/>
      </w:numPr>
      <w:spacing w:before="40" w:after="40"/>
      <w:ind w:left="709" w:hanging="709"/>
    </w:pPr>
    <w:rPr>
      <w:szCs w:val="20"/>
    </w:rPr>
  </w:style>
  <w:style w:type="character" w:customStyle="1" w:styleId="Heading31">
    <w:name w:val="Heading 31"/>
    <w:rsid w:val="008A0E48"/>
    <w:rPr>
      <w:rFonts w:ascii="Cambria" w:hAnsi="Cambria"/>
      <w:b/>
      <w:bCs/>
      <w:sz w:val="24"/>
    </w:rPr>
  </w:style>
  <w:style w:type="paragraph" w:styleId="Pamattekstaatkpe2">
    <w:name w:val="Body Text Indent 2"/>
    <w:basedOn w:val="Parasts"/>
    <w:link w:val="Pamattekstaatkpe2Rakstz"/>
    <w:rsid w:val="008A0E48"/>
    <w:pPr>
      <w:spacing w:after="120" w:line="480" w:lineRule="auto"/>
      <w:ind w:left="283"/>
    </w:pPr>
    <w:rPr>
      <w:rFonts w:ascii="Cambria" w:eastAsia="Cambria" w:hAnsi="Cambria" w:cs="Times New Roman"/>
      <w:kern w:val="56"/>
      <w:sz w:val="28"/>
      <w:szCs w:val="24"/>
      <w:lang w:val="x-none"/>
    </w:rPr>
  </w:style>
  <w:style w:type="character" w:customStyle="1" w:styleId="Pamattekstaatkpe2Rakstz">
    <w:name w:val="Pamatteksta atkāpe 2 Rakstz."/>
    <w:basedOn w:val="Noklusjumarindkopasfonts"/>
    <w:link w:val="Pamattekstaatkpe2"/>
    <w:rsid w:val="008A0E48"/>
    <w:rPr>
      <w:rFonts w:ascii="Cambria" w:eastAsia="Cambria" w:hAnsi="Cambria" w:cs="Times New Roman"/>
      <w:kern w:val="56"/>
      <w:sz w:val="28"/>
      <w:szCs w:val="24"/>
      <w:lang w:val="x-none"/>
      <w14:ligatures w14:val="none"/>
    </w:rPr>
  </w:style>
  <w:style w:type="paragraph" w:customStyle="1" w:styleId="Bezatstarpm1">
    <w:name w:val="Bez atstarpēm1"/>
    <w:qFormat/>
    <w:rsid w:val="008A0E48"/>
    <w:pPr>
      <w:suppressAutoHyphens/>
      <w:autoSpaceDN w:val="0"/>
      <w:spacing w:after="0" w:line="240" w:lineRule="auto"/>
      <w:textAlignment w:val="baseline"/>
    </w:pPr>
    <w:rPr>
      <w:rFonts w:ascii="Calibri" w:eastAsia="Calibri" w:hAnsi="Calibri" w:cs="Calibri"/>
      <w:color w:val="000000"/>
      <w:kern w:val="0"/>
      <w14:ligatures w14:val="none"/>
    </w:rPr>
  </w:style>
  <w:style w:type="character" w:customStyle="1" w:styleId="Rakstz9">
    <w:name w:val="Rakstz.9"/>
    <w:rsid w:val="008A0E48"/>
    <w:rPr>
      <w:rFonts w:ascii="Cambria" w:eastAsia="Cambria" w:hAnsi="Cambria" w:cs="Cambria"/>
      <w:kern w:val="56"/>
      <w:sz w:val="28"/>
      <w:szCs w:val="24"/>
      <w:lang w:eastAsia="en-US"/>
    </w:rPr>
  </w:style>
  <w:style w:type="character" w:customStyle="1" w:styleId="Rakstz4">
    <w:name w:val="Rakstz.4"/>
    <w:rsid w:val="008A0E48"/>
    <w:rPr>
      <w:rFonts w:ascii="Cambria" w:eastAsia="Cambria" w:hAnsi="Cambria"/>
      <w:kern w:val="56"/>
      <w:sz w:val="28"/>
      <w:szCs w:val="24"/>
      <w:lang w:val="x-none" w:eastAsia="en-US"/>
    </w:rPr>
  </w:style>
  <w:style w:type="paragraph" w:customStyle="1" w:styleId="Angebotstext">
    <w:name w:val="Angebotstext"/>
    <w:basedOn w:val="Parasts"/>
    <w:next w:val="Parasts"/>
    <w:rsid w:val="008A0E48"/>
    <w:pPr>
      <w:spacing w:before="60" w:after="60" w:line="240" w:lineRule="auto"/>
      <w:ind w:right="2268"/>
    </w:pPr>
    <w:rPr>
      <w:rFonts w:ascii="Times New Roman" w:eastAsia="Times New Roman" w:hAnsi="Times New Roman" w:cs="Times New Roman"/>
      <w:color w:val="000000"/>
      <w:sz w:val="20"/>
      <w:szCs w:val="20"/>
    </w:rPr>
  </w:style>
  <w:style w:type="paragraph" w:customStyle="1" w:styleId="Angebotsberschrift">
    <w:name w:val="Angebotsüberschrift"/>
    <w:next w:val="Angebotstext"/>
    <w:rsid w:val="008A0E48"/>
    <w:pPr>
      <w:spacing w:before="120" w:after="0" w:line="240" w:lineRule="auto"/>
    </w:pPr>
    <w:rPr>
      <w:rFonts w:ascii="Times New Roman" w:eastAsia="Times New Roman" w:hAnsi="Times New Roman" w:cs="Times New Roman"/>
      <w:noProof/>
      <w:color w:val="000000"/>
      <w:kern w:val="0"/>
      <w:sz w:val="20"/>
      <w:szCs w:val="20"/>
      <w:u w:val="single"/>
      <w:lang w:val="en-GB"/>
      <w14:ligatures w14:val="none"/>
    </w:rPr>
  </w:style>
  <w:style w:type="character" w:customStyle="1" w:styleId="Rakstz6">
    <w:name w:val="Rakstz.6"/>
    <w:rsid w:val="008A0E48"/>
    <w:rPr>
      <w:rFonts w:ascii="Cambria" w:eastAsia="Cambria" w:hAnsi="Cambria" w:cs="Cambria"/>
      <w:kern w:val="56"/>
      <w:sz w:val="28"/>
      <w:szCs w:val="24"/>
      <w:lang w:eastAsia="en-US"/>
    </w:rPr>
  </w:style>
  <w:style w:type="paragraph" w:styleId="Alfabtiskaisrdtjs1">
    <w:name w:val="index 1"/>
    <w:basedOn w:val="Parasts"/>
    <w:next w:val="Parasts"/>
    <w:autoRedefine/>
    <w:semiHidden/>
    <w:rsid w:val="008A0E48"/>
    <w:pPr>
      <w:spacing w:after="0" w:line="240" w:lineRule="auto"/>
      <w:jc w:val="center"/>
    </w:pPr>
    <w:rPr>
      <w:rFonts w:ascii="Times New Roman" w:eastAsia="Times New Roman" w:hAnsi="Times New Roman" w:cs="Times New Roman"/>
      <w:b/>
      <w:bCs/>
      <w:color w:val="000000"/>
      <w:sz w:val="20"/>
      <w:szCs w:val="20"/>
      <w:lang w:eastAsia="lv-LV"/>
    </w:rPr>
  </w:style>
  <w:style w:type="paragraph" w:customStyle="1" w:styleId="Numeracija">
    <w:name w:val="Numeracija"/>
    <w:basedOn w:val="Parasts"/>
    <w:rsid w:val="008A0E48"/>
    <w:pPr>
      <w:numPr>
        <w:numId w:val="5"/>
      </w:numPr>
      <w:spacing w:after="0" w:line="240" w:lineRule="auto"/>
      <w:ind w:left="0" w:firstLine="0"/>
      <w:jc w:val="both"/>
    </w:pPr>
    <w:rPr>
      <w:rFonts w:ascii="Times New Roman" w:eastAsia="Times New Roman" w:hAnsi="Times New Roman" w:cs="Times New Roman"/>
      <w:color w:val="000000"/>
      <w:sz w:val="26"/>
      <w:szCs w:val="20"/>
      <w:lang w:val="en-US"/>
    </w:rPr>
  </w:style>
  <w:style w:type="character" w:customStyle="1" w:styleId="SarakstarindkopaRakstz">
    <w:name w:val="Saraksta rindkopa Rakstz."/>
    <w:aliases w:val="Saistīto dokumentu saraksts Rakstz.1,Strip Rakstz.1,H&amp;P List Paragraph Rakstz.1,Syle 1 Rakstz.,Normal bullet 2 Rakstz.,Bullet list Rakstz.,List Paragraph;Grafika nosaukums Rakstz.,Grafika nosaukums Rakstz.,2 Rakstz.,Ha Rakstz."/>
    <w:link w:val="Sarakstarindkopa"/>
    <w:uiPriority w:val="34"/>
    <w:qFormat/>
    <w:locked/>
    <w:rsid w:val="008A0E48"/>
  </w:style>
  <w:style w:type="paragraph" w:customStyle="1" w:styleId="Krsainssarakstsizclums11">
    <w:name w:val="Krāsains saraksts — izcēlums 11"/>
    <w:basedOn w:val="Parasts"/>
    <w:rsid w:val="008A0E48"/>
    <w:pPr>
      <w:suppressAutoHyphens/>
      <w:ind w:left="720"/>
    </w:pPr>
    <w:rPr>
      <w:rFonts w:ascii="Times New Roman" w:eastAsia="Times New Roman" w:hAnsi="Times New Roman" w:cs="Times New Roman"/>
      <w:color w:val="000000"/>
      <w:kern w:val="22"/>
      <w:lang w:eastAsia="ar-SA"/>
    </w:rPr>
  </w:style>
  <w:style w:type="character" w:customStyle="1" w:styleId="c2">
    <w:name w:val="c2"/>
    <w:basedOn w:val="Noklusjumarindkopasfonts"/>
    <w:rsid w:val="008A0E48"/>
  </w:style>
  <w:style w:type="paragraph" w:customStyle="1" w:styleId="Normal11pt">
    <w:name w:val="Normal + 11 pt"/>
    <w:aliases w:val="Black,Condensed by  0,4 pt + Not Bold,..."/>
    <w:basedOn w:val="Nosaukums"/>
    <w:rsid w:val="008A0E48"/>
    <w:pPr>
      <w:spacing w:after="200" w:line="276" w:lineRule="auto"/>
      <w:contextualSpacing w:val="0"/>
      <w:jc w:val="center"/>
    </w:pPr>
    <w:rPr>
      <w:rFonts w:ascii="Calibri" w:eastAsia="Calibri" w:hAnsi="Calibri" w:cs="Times New Roman"/>
      <w:b/>
      <w:bCs/>
      <w:spacing w:val="0"/>
      <w:kern w:val="0"/>
      <w:sz w:val="22"/>
      <w:szCs w:val="22"/>
      <w:lang w:val="lt-LT"/>
    </w:rPr>
  </w:style>
  <w:style w:type="character" w:customStyle="1" w:styleId="SarakstarindkopaRakstz1">
    <w:name w:val="Saraksta rindkopa Rakstz.1"/>
    <w:aliases w:val="Saistīto dokumentu saraksts Rakstz.,Strip Rakstz.,H&amp;P List Paragraph Rakstz."/>
    <w:uiPriority w:val="34"/>
    <w:locked/>
    <w:rsid w:val="008A0E48"/>
    <w:rPr>
      <w:rFonts w:ascii="Times New Roman" w:eastAsia="Times New Roman" w:hAnsi="Times New Roman" w:cs="Times New Roman"/>
      <w:sz w:val="28"/>
      <w:szCs w:val="28"/>
      <w:lang w:eastAsia="lv-LV"/>
    </w:rPr>
  </w:style>
  <w:style w:type="paragraph" w:customStyle="1" w:styleId="00HeaderLogoAddress">
    <w:name w:val="00_Header_Logo_Address"/>
    <w:basedOn w:val="Parasts"/>
    <w:rsid w:val="008A0E48"/>
    <w:pPr>
      <w:spacing w:after="530" w:line="240" w:lineRule="auto"/>
      <w:jc w:val="center"/>
    </w:pPr>
    <w:rPr>
      <w:rFonts w:ascii="Times New Roman" w:eastAsia="Times New Roman" w:hAnsi="Times New Roman" w:cs="Times New Roman"/>
      <w:sz w:val="24"/>
      <w:szCs w:val="24"/>
    </w:rPr>
  </w:style>
  <w:style w:type="table" w:customStyle="1" w:styleId="TableGrid">
    <w:name w:val="TableGrid"/>
    <w:rsid w:val="008A0E48"/>
    <w:pPr>
      <w:spacing w:after="0" w:line="240" w:lineRule="auto"/>
    </w:pPr>
    <w:rPr>
      <w:rFonts w:ascii="Calibri" w:eastAsia="Times New Roman" w:hAnsi="Calibri" w:cs="Times New Roman"/>
      <w:kern w:val="0"/>
      <w:lang w:eastAsia="lv-LV"/>
      <w14:ligatures w14:val="none"/>
    </w:rPr>
    <w:tblPr>
      <w:tblCellMar>
        <w:top w:w="0" w:type="dxa"/>
        <w:left w:w="0" w:type="dxa"/>
        <w:bottom w:w="0" w:type="dxa"/>
        <w:right w:w="0" w:type="dxa"/>
      </w:tblCellMar>
    </w:tblPr>
  </w:style>
  <w:style w:type="paragraph" w:customStyle="1" w:styleId="normal11pt0">
    <w:name w:val="normal11pt"/>
    <w:basedOn w:val="Parasts"/>
    <w:rsid w:val="008A0E48"/>
    <w:pPr>
      <w:spacing w:after="0" w:line="240" w:lineRule="auto"/>
      <w:jc w:val="center"/>
    </w:pPr>
    <w:rPr>
      <w:rFonts w:ascii="Times New Roman" w:eastAsia="Times New Roman" w:hAnsi="Times New Roman" w:cs="Times New Roman"/>
      <w:b/>
      <w:bCs/>
      <w:sz w:val="24"/>
      <w:szCs w:val="24"/>
      <w:lang w:eastAsia="lv-LV"/>
    </w:rPr>
  </w:style>
  <w:style w:type="character" w:customStyle="1" w:styleId="FontStyle54">
    <w:name w:val="Font Style54"/>
    <w:uiPriority w:val="99"/>
    <w:rsid w:val="008A0E48"/>
    <w:rPr>
      <w:rFonts w:ascii="Times New Roman" w:hAnsi="Times New Roman" w:cs="Times New Roman"/>
      <w:sz w:val="22"/>
      <w:szCs w:val="22"/>
    </w:rPr>
  </w:style>
  <w:style w:type="paragraph" w:customStyle="1" w:styleId="doc-ti2">
    <w:name w:val="doc-ti2"/>
    <w:basedOn w:val="Parasts"/>
    <w:rsid w:val="008A0E48"/>
    <w:pPr>
      <w:spacing w:before="240" w:after="120" w:line="312" w:lineRule="atLeast"/>
      <w:jc w:val="center"/>
    </w:pPr>
    <w:rPr>
      <w:rFonts w:ascii="Times New Roman" w:eastAsia="Times New Roman" w:hAnsi="Times New Roman" w:cs="Times New Roman"/>
      <w:b/>
      <w:bCs/>
      <w:sz w:val="24"/>
      <w:szCs w:val="24"/>
      <w:lang w:eastAsia="lv-LV"/>
    </w:rPr>
  </w:style>
  <w:style w:type="table" w:customStyle="1" w:styleId="Reatabula2">
    <w:name w:val="Režģa tabula2"/>
    <w:basedOn w:val="Parastatabula"/>
    <w:next w:val="Reatabula"/>
    <w:uiPriority w:val="39"/>
    <w:rsid w:val="008A0E48"/>
    <w:pPr>
      <w:spacing w:after="0" w:line="240" w:lineRule="auto"/>
    </w:pPr>
    <w:rPr>
      <w:rFonts w:ascii="Arial" w:eastAsia="Arial" w:hAnsi="Arial" w:cs="Arial"/>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label">
    <w:name w:val="checkbox-label"/>
    <w:basedOn w:val="Noklusjumarindkopasfonts"/>
    <w:rsid w:val="008A0E48"/>
  </w:style>
  <w:style w:type="paragraph" w:customStyle="1" w:styleId="Nodaa">
    <w:name w:val="Nodaļa"/>
    <w:basedOn w:val="Parasts"/>
    <w:rsid w:val="008A0E48"/>
    <w:pPr>
      <w:keepNext/>
      <w:tabs>
        <w:tab w:val="num" w:pos="360"/>
      </w:tabs>
      <w:spacing w:before="240" w:after="240" w:line="240" w:lineRule="auto"/>
      <w:ind w:left="360" w:hanging="360"/>
      <w:jc w:val="center"/>
    </w:pPr>
    <w:rPr>
      <w:rFonts w:ascii="Times New Roman" w:eastAsia="Times New Roman" w:hAnsi="Times New Roman" w:cs="Times New Roman"/>
      <w:b/>
      <w:sz w:val="28"/>
      <w:szCs w:val="20"/>
    </w:rPr>
  </w:style>
  <w:style w:type="numbering" w:customStyle="1" w:styleId="Bezsaraksta2">
    <w:name w:val="Bez saraksta2"/>
    <w:next w:val="Bezsaraksta"/>
    <w:uiPriority w:val="99"/>
    <w:semiHidden/>
    <w:unhideWhenUsed/>
    <w:rsid w:val="008A0E48"/>
  </w:style>
  <w:style w:type="table" w:customStyle="1" w:styleId="Reatabula3">
    <w:name w:val="Režģa tabula3"/>
    <w:basedOn w:val="Parastatabula"/>
    <w:next w:val="Reatabula"/>
    <w:uiPriority w:val="59"/>
    <w:rsid w:val="008A0E48"/>
    <w:pPr>
      <w:spacing w:after="0" w:line="240" w:lineRule="auto"/>
    </w:pPr>
    <w:rPr>
      <w:rFonts w:ascii="Aptos" w:eastAsia="Aptos" w:hAnsi="Aptos" w:cs="Times New Roman"/>
      <w:kern w:val="0"/>
      <w:sz w:val="24"/>
      <w:szCs w:val="24"/>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ypena">
    <w:name w:val="oypena"/>
    <w:basedOn w:val="Noklusjumarindkopasfonts"/>
    <w:rsid w:val="008A0E48"/>
  </w:style>
  <w:style w:type="character" w:customStyle="1" w:styleId="v11">
    <w:name w:val="v11"/>
    <w:basedOn w:val="Noklusjumarindkopasfonts"/>
    <w:rsid w:val="008A0E48"/>
  </w:style>
  <w:style w:type="paragraph" w:customStyle="1" w:styleId="BodySingle">
    <w:name w:val="Body Single"/>
    <w:rsid w:val="008A0E48"/>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kern w:val="0"/>
      <w:sz w:val="24"/>
      <w:szCs w:val="20"/>
      <w:lang w:val="en-US"/>
      <w14:ligatures w14:val="none"/>
    </w:rPr>
  </w:style>
  <w:style w:type="character" w:customStyle="1" w:styleId="iubsearch-contractname">
    <w:name w:val="iubsearch-contractname"/>
    <w:basedOn w:val="Noklusjumarindkopasfonts"/>
    <w:rsid w:val="008A0E48"/>
  </w:style>
  <w:style w:type="paragraph" w:customStyle="1" w:styleId="PartSubtitle">
    <w:name w:val="Part Subtitle"/>
    <w:basedOn w:val="Parasts"/>
    <w:next w:val="Pamatteksts"/>
    <w:rsid w:val="008A0E48"/>
    <w:pPr>
      <w:keepNext/>
      <w:spacing w:before="360" w:after="960" w:line="240" w:lineRule="auto"/>
      <w:jc w:val="center"/>
    </w:pPr>
    <w:rPr>
      <w:rFonts w:ascii="RimHelvetica" w:eastAsia="Times New Roman" w:hAnsi="RimHelvetica" w:cs="Times New Roman"/>
      <w:i/>
      <w:sz w:val="32"/>
      <w:szCs w:val="24"/>
      <w:lang w:val="en-US" w:eastAsia="ar-SA"/>
    </w:rPr>
  </w:style>
  <w:style w:type="paragraph" w:customStyle="1" w:styleId="c9">
    <w:name w:val="c9"/>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c5">
    <w:name w:val="c5"/>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TableContents">
    <w:name w:val="Table Contents"/>
    <w:basedOn w:val="Parasts"/>
    <w:rsid w:val="008A0E48"/>
    <w:pPr>
      <w:suppressLineNumbers/>
      <w:spacing w:after="0" w:line="240" w:lineRule="auto"/>
      <w:jc w:val="both"/>
    </w:pPr>
    <w:rPr>
      <w:rFonts w:ascii="Times New Roman" w:eastAsia="Lucida Sans Unicode" w:hAnsi="Times New Roman" w:cs="Mangal"/>
      <w:kern w:val="3"/>
      <w:sz w:val="24"/>
      <w:szCs w:val="24"/>
      <w:lang w:eastAsia="hi-IN" w:bidi="hi-IN"/>
    </w:rPr>
  </w:style>
  <w:style w:type="paragraph" w:customStyle="1" w:styleId="CharChar">
    <w:name w:val="Char Char"/>
    <w:basedOn w:val="Parasts"/>
    <w:rsid w:val="008A0E48"/>
    <w:pPr>
      <w:spacing w:after="160" w:line="240" w:lineRule="exact"/>
      <w:jc w:val="both"/>
    </w:pPr>
    <w:rPr>
      <w:rFonts w:ascii="Tahoma" w:eastAsia="Times New Roman" w:hAnsi="Tahoma" w:cs="Times New Roman"/>
      <w:sz w:val="24"/>
      <w:szCs w:val="24"/>
      <w:lang w:val="en-US"/>
    </w:rPr>
  </w:style>
  <w:style w:type="paragraph" w:customStyle="1" w:styleId="xl63">
    <w:name w:val="xl63"/>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Parasts"/>
    <w:rsid w:val="008A0E48"/>
    <w:pPr>
      <w:spacing w:before="100" w:after="100" w:line="240" w:lineRule="auto"/>
      <w:jc w:val="right"/>
      <w:textAlignment w:val="center"/>
    </w:pPr>
    <w:rPr>
      <w:rFonts w:ascii="Garamond" w:eastAsia="Times New Roman" w:hAnsi="Garamond" w:cs="Times New Roman"/>
      <w:sz w:val="24"/>
      <w:szCs w:val="24"/>
    </w:rPr>
  </w:style>
  <w:style w:type="paragraph" w:customStyle="1" w:styleId="xl72">
    <w:name w:val="xl72"/>
    <w:basedOn w:val="Parasts"/>
    <w:rsid w:val="008A0E48"/>
    <w:pPr>
      <w:spacing w:before="100" w:after="100" w:line="240" w:lineRule="auto"/>
      <w:jc w:val="right"/>
      <w:textAlignment w:val="center"/>
    </w:pPr>
    <w:rPr>
      <w:rFonts w:ascii="Garamond" w:eastAsia="Times New Roman" w:hAnsi="Garamond" w:cs="Times New Roman"/>
      <w:b/>
      <w:bCs/>
      <w:sz w:val="24"/>
      <w:szCs w:val="24"/>
    </w:rPr>
  </w:style>
  <w:style w:type="paragraph" w:customStyle="1" w:styleId="xl73">
    <w:name w:val="xl73"/>
    <w:basedOn w:val="Parasts"/>
    <w:rsid w:val="008A0E48"/>
    <w:pPr>
      <w:spacing w:before="100" w:after="100" w:line="240" w:lineRule="auto"/>
      <w:jc w:val="both"/>
    </w:pPr>
    <w:rPr>
      <w:rFonts w:ascii="Garamond" w:eastAsia="Times New Roman" w:hAnsi="Garamond" w:cs="Times New Roman"/>
      <w:sz w:val="24"/>
      <w:szCs w:val="24"/>
    </w:rPr>
  </w:style>
  <w:style w:type="paragraph" w:customStyle="1" w:styleId="xl74">
    <w:name w:val="xl74"/>
    <w:basedOn w:val="Parasts"/>
    <w:rsid w:val="008A0E48"/>
    <w:pPr>
      <w:spacing w:before="100" w:after="100" w:line="240" w:lineRule="auto"/>
      <w:jc w:val="center"/>
      <w:textAlignment w:val="center"/>
    </w:pPr>
    <w:rPr>
      <w:rFonts w:ascii="Garamond" w:eastAsia="Times New Roman" w:hAnsi="Garamond" w:cs="Times New Roman"/>
      <w:sz w:val="24"/>
      <w:szCs w:val="24"/>
    </w:rPr>
  </w:style>
  <w:style w:type="paragraph" w:customStyle="1" w:styleId="xl75">
    <w:name w:val="xl75"/>
    <w:basedOn w:val="Parasts"/>
    <w:rsid w:val="008A0E48"/>
    <w:pPr>
      <w:spacing w:before="100" w:after="100" w:line="240" w:lineRule="auto"/>
      <w:jc w:val="both"/>
      <w:textAlignment w:val="center"/>
    </w:pPr>
    <w:rPr>
      <w:rFonts w:ascii="Garamond" w:eastAsia="Times New Roman" w:hAnsi="Garamond" w:cs="Times New Roman"/>
      <w:b/>
      <w:bCs/>
      <w:sz w:val="24"/>
      <w:szCs w:val="24"/>
    </w:rPr>
  </w:style>
  <w:style w:type="paragraph" w:customStyle="1" w:styleId="xl76">
    <w:name w:val="xl76"/>
    <w:basedOn w:val="Parasts"/>
    <w:rsid w:val="008A0E48"/>
    <w:pPr>
      <w:spacing w:before="100" w:after="100"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xl78">
    <w:name w:val="xl7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CharChar2">
    <w:name w:val="Char Char2"/>
    <w:basedOn w:val="Parasts"/>
    <w:rsid w:val="008A0E48"/>
    <w:pPr>
      <w:spacing w:after="160" w:line="240" w:lineRule="exact"/>
      <w:jc w:val="both"/>
    </w:pPr>
    <w:rPr>
      <w:rFonts w:ascii="Tahoma" w:eastAsia="Times New Roman" w:hAnsi="Tahoma" w:cs="Times New Roman"/>
      <w:sz w:val="24"/>
      <w:szCs w:val="24"/>
      <w:lang w:val="en-US"/>
    </w:rPr>
  </w:style>
  <w:style w:type="character" w:customStyle="1" w:styleId="CommentTextChar1">
    <w:name w:val="Comment Text Char1"/>
    <w:basedOn w:val="Noklusjumarindkopasfonts"/>
    <w:rsid w:val="008A0E48"/>
    <w:rPr>
      <w:rFonts w:ascii="Dutch TL" w:eastAsia="Times New Roman" w:hAnsi="Dutch TL"/>
      <w:sz w:val="20"/>
      <w:szCs w:val="20"/>
      <w:lang w:val="lv-LV"/>
    </w:rPr>
  </w:style>
  <w:style w:type="numbering" w:customStyle="1" w:styleId="LFO8">
    <w:name w:val="LFO8"/>
    <w:basedOn w:val="Bezsaraksta"/>
    <w:rsid w:val="008A0E48"/>
    <w:pPr>
      <w:numPr>
        <w:numId w:val="11"/>
      </w:numPr>
    </w:pPr>
  </w:style>
  <w:style w:type="paragraph" w:customStyle="1" w:styleId="Parastaisteksts">
    <w:name w:val="Parastais teksts"/>
    <w:basedOn w:val="Sarakstarindkopa"/>
    <w:rsid w:val="008A0E48"/>
    <w:pPr>
      <w:numPr>
        <w:ilvl w:val="2"/>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Parastaisteksts11">
    <w:name w:val="Parastais teksts 1.1."/>
    <w:basedOn w:val="Sarakstarindkopa"/>
    <w:qFormat/>
    <w:rsid w:val="008A0E48"/>
    <w:pPr>
      <w:numPr>
        <w:ilvl w:val="1"/>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A1">
    <w:name w:val="A1"/>
    <w:basedOn w:val="Parasts"/>
    <w:rsid w:val="008A0E48"/>
    <w:pPr>
      <w:keepNext/>
      <w:keepLines/>
      <w:numPr>
        <w:numId w:val="13"/>
      </w:numPr>
      <w:tabs>
        <w:tab w:val="clear" w:pos="360"/>
      </w:tabs>
      <w:spacing w:after="0" w:line="240" w:lineRule="auto"/>
      <w:ind w:left="0" w:firstLine="0"/>
      <w:jc w:val="both"/>
    </w:pPr>
    <w:rPr>
      <w:rFonts w:ascii="Times New Roman" w:eastAsia="Times New Roman" w:hAnsi="Times New Roman" w:cs="Times New Roman"/>
      <w:b/>
      <w:sz w:val="26"/>
      <w:szCs w:val="24"/>
    </w:rPr>
  </w:style>
  <w:style w:type="paragraph" w:customStyle="1" w:styleId="A2">
    <w:name w:val="A2"/>
    <w:basedOn w:val="Parasts"/>
    <w:rsid w:val="008A0E48"/>
    <w:pPr>
      <w:keepNext/>
      <w:keepLines/>
      <w:numPr>
        <w:ilvl w:val="1"/>
        <w:numId w:val="13"/>
      </w:numPr>
      <w:tabs>
        <w:tab w:val="clear" w:pos="576"/>
      </w:tabs>
      <w:spacing w:after="0" w:line="240" w:lineRule="auto"/>
      <w:ind w:left="0" w:firstLine="0"/>
      <w:jc w:val="both"/>
    </w:pPr>
    <w:rPr>
      <w:rFonts w:ascii="Times New Roman" w:eastAsia="Times New Roman" w:hAnsi="Times New Roman" w:cs="Times New Roman"/>
      <w:sz w:val="26"/>
      <w:szCs w:val="24"/>
    </w:rPr>
  </w:style>
  <w:style w:type="paragraph" w:customStyle="1" w:styleId="A3">
    <w:name w:val="A3"/>
    <w:basedOn w:val="Parasts"/>
    <w:rsid w:val="008A0E48"/>
    <w:pPr>
      <w:keepNext/>
      <w:keepLines/>
      <w:numPr>
        <w:ilvl w:val="2"/>
        <w:numId w:val="13"/>
      </w:numPr>
      <w:tabs>
        <w:tab w:val="clear" w:pos="720"/>
      </w:tabs>
      <w:spacing w:after="0" w:line="240" w:lineRule="auto"/>
      <w:ind w:left="0" w:firstLine="0"/>
      <w:jc w:val="both"/>
    </w:pPr>
    <w:rPr>
      <w:rFonts w:ascii="Times New Roman" w:eastAsia="Times New Roman" w:hAnsi="Times New Roman" w:cs="Times New Roman"/>
      <w:sz w:val="26"/>
      <w:szCs w:val="24"/>
    </w:rPr>
  </w:style>
  <w:style w:type="paragraph" w:customStyle="1" w:styleId="A4">
    <w:name w:val="A4"/>
    <w:basedOn w:val="Parasts"/>
    <w:rsid w:val="008A0E48"/>
    <w:pPr>
      <w:keepNext/>
      <w:keepLines/>
      <w:numPr>
        <w:ilvl w:val="3"/>
        <w:numId w:val="13"/>
      </w:numPr>
      <w:tabs>
        <w:tab w:val="clear" w:pos="864"/>
      </w:tabs>
      <w:spacing w:after="0" w:line="240" w:lineRule="auto"/>
      <w:ind w:left="0" w:firstLine="0"/>
      <w:jc w:val="both"/>
    </w:pPr>
    <w:rPr>
      <w:rFonts w:ascii="Times New Roman" w:eastAsia="Times New Roman" w:hAnsi="Times New Roman" w:cs="Times New Roman"/>
      <w:sz w:val="26"/>
      <w:szCs w:val="24"/>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8A0E48"/>
    <w:rPr>
      <w:lang w:eastAsia="en-US"/>
    </w:rPr>
  </w:style>
  <w:style w:type="paragraph" w:customStyle="1" w:styleId="ApakpunktsRakstz">
    <w:name w:val="Apakšpunkts Rakstz."/>
    <w:basedOn w:val="Parasts"/>
    <w:link w:val="ApakpunktsRakstzRakstz"/>
    <w:rsid w:val="008A0E48"/>
    <w:pPr>
      <w:tabs>
        <w:tab w:val="num" w:pos="5171"/>
      </w:tabs>
      <w:spacing w:after="0" w:line="240" w:lineRule="auto"/>
      <w:ind w:left="5171" w:hanging="851"/>
      <w:jc w:val="both"/>
    </w:pPr>
    <w:rPr>
      <w:rFonts w:ascii="Arial" w:eastAsia="Times New Roman" w:hAnsi="Arial" w:cs="Times New Roman"/>
      <w:b/>
      <w:sz w:val="24"/>
      <w:szCs w:val="24"/>
    </w:rPr>
  </w:style>
  <w:style w:type="character" w:customStyle="1" w:styleId="ApakpunktsRakstzRakstz">
    <w:name w:val="Apakšpunkts Rakstz. Rakstz."/>
    <w:link w:val="ApakpunktsRakstz"/>
    <w:rsid w:val="008A0E48"/>
    <w:rPr>
      <w:rFonts w:ascii="Arial" w:eastAsia="Times New Roman" w:hAnsi="Arial" w:cs="Times New Roman"/>
      <w:b/>
      <w:kern w:val="0"/>
      <w:sz w:val="24"/>
      <w:szCs w:val="24"/>
      <w14:ligatures w14:val="none"/>
    </w:rPr>
  </w:style>
  <w:style w:type="character" w:customStyle="1" w:styleId="HeaderChar2">
    <w:name w:val="Header Char2"/>
    <w:aliases w:val="Header Char1 Char,Header Char Char Char"/>
    <w:rsid w:val="008A0E48"/>
    <w:rPr>
      <w:rFonts w:ascii="Times New Roman" w:eastAsia="Times New Roman" w:hAnsi="Times New Roman" w:cs="Times New Roman"/>
      <w:sz w:val="20"/>
      <w:szCs w:val="20"/>
      <w:lang w:eastAsia="lv-LV"/>
    </w:rPr>
  </w:style>
  <w:style w:type="paragraph" w:customStyle="1" w:styleId="FR1">
    <w:name w:val="FR1"/>
    <w:rsid w:val="008A0E48"/>
    <w:pPr>
      <w:widowControl w:val="0"/>
      <w:autoSpaceDE w:val="0"/>
      <w:autoSpaceDN w:val="0"/>
      <w:adjustRightInd w:val="0"/>
      <w:spacing w:after="0" w:line="240" w:lineRule="auto"/>
      <w:ind w:left="80"/>
      <w:jc w:val="center"/>
    </w:pPr>
    <w:rPr>
      <w:rFonts w:ascii="Times New Roman" w:eastAsia="Times New Roman" w:hAnsi="Times New Roman" w:cs="Times New Roman"/>
      <w:b/>
      <w:bCs/>
      <w:kern w:val="0"/>
      <w:sz w:val="36"/>
      <w:szCs w:val="36"/>
      <w14:ligatures w14:val="none"/>
    </w:rPr>
  </w:style>
  <w:style w:type="numbering" w:customStyle="1" w:styleId="WWOutlineListStyle511">
    <w:name w:val="WW_OutlineListStyle_511"/>
    <w:rsid w:val="008A0E48"/>
    <w:pPr>
      <w:numPr>
        <w:numId w:val="14"/>
      </w:numPr>
    </w:pPr>
  </w:style>
  <w:style w:type="character" w:customStyle="1" w:styleId="Mention1">
    <w:name w:val="Mention1"/>
    <w:basedOn w:val="Noklusjumarindkopasfonts"/>
    <w:unhideWhenUsed/>
    <w:rsid w:val="008A0E48"/>
    <w:rPr>
      <w:color w:val="2B579A"/>
      <w:shd w:val="clear" w:color="auto" w:fill="E6E6E6"/>
    </w:rPr>
  </w:style>
  <w:style w:type="character" w:customStyle="1" w:styleId="Mention2">
    <w:name w:val="Mention2"/>
    <w:basedOn w:val="Noklusjumarindkopasfonts"/>
    <w:unhideWhenUsed/>
    <w:rsid w:val="008A0E48"/>
    <w:rPr>
      <w:color w:val="2B579A"/>
      <w:shd w:val="clear" w:color="auto" w:fill="E6E6E6"/>
    </w:rPr>
  </w:style>
  <w:style w:type="table" w:customStyle="1" w:styleId="TableGrid1">
    <w:name w:val="Table Grid1"/>
    <w:basedOn w:val="Parastatabula"/>
    <w:next w:val="Reatabula"/>
    <w:unhideWhenUsed/>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arastatabula"/>
    <w:next w:val="Reatabula"/>
    <w:uiPriority w:val="59"/>
    <w:unhideWhenUsed/>
    <w:rsid w:val="008A0E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nhideWhenUsed/>
    <w:rsid w:val="008A0E48"/>
    <w:rPr>
      <w:color w:val="808080"/>
      <w:shd w:val="clear" w:color="auto" w:fill="E6E6E6"/>
    </w:rPr>
  </w:style>
  <w:style w:type="table" w:customStyle="1" w:styleId="TableGrid7">
    <w:name w:val="Table Grid7"/>
    <w:basedOn w:val="Parastatabula"/>
    <w:next w:val="Reatabula"/>
    <w:uiPriority w:val="59"/>
    <w:rsid w:val="008A0E48"/>
    <w:pPr>
      <w:spacing w:after="0" w:line="240" w:lineRule="auto"/>
    </w:pPr>
    <w:rPr>
      <w:rFonts w:ascii="ZapfCalligr TL" w:eastAsia="Calibri" w:hAnsi="ZapfCalligr TL"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8A0E48"/>
    <w:rPr>
      <w:color w:val="808080"/>
      <w:shd w:val="clear" w:color="auto" w:fill="E6E6E6"/>
    </w:rPr>
  </w:style>
  <w:style w:type="paragraph" w:customStyle="1" w:styleId="111Lgumam">
    <w:name w:val="1.1.1. Līgumam"/>
    <w:basedOn w:val="11Lgumam"/>
    <w:qFormat/>
    <w:rsid w:val="008A0E48"/>
    <w:pPr>
      <w:numPr>
        <w:ilvl w:val="2"/>
      </w:numPr>
      <w:tabs>
        <w:tab w:val="num" w:pos="1997"/>
      </w:tabs>
      <w:ind w:left="0" w:firstLine="0"/>
    </w:pPr>
    <w:rPr>
      <w:bCs/>
    </w:rPr>
  </w:style>
  <w:style w:type="paragraph" w:customStyle="1" w:styleId="1Lgumam">
    <w:name w:val="1. Līgumam"/>
    <w:basedOn w:val="Parasts"/>
    <w:qFormat/>
    <w:rsid w:val="008A0E48"/>
    <w:pPr>
      <w:numPr>
        <w:numId w:val="15"/>
      </w:numPr>
      <w:tabs>
        <w:tab w:val="left" w:pos="426"/>
      </w:tabs>
      <w:spacing w:before="120" w:after="0" w:line="240" w:lineRule="auto"/>
      <w:ind w:left="0" w:firstLine="0"/>
      <w:jc w:val="center"/>
    </w:pPr>
    <w:rPr>
      <w:rFonts w:ascii="Times New Roman" w:hAnsi="Times New Roman" w:cs="Times New Roman"/>
      <w:b/>
      <w:sz w:val="24"/>
      <w:szCs w:val="24"/>
    </w:rPr>
  </w:style>
  <w:style w:type="paragraph" w:customStyle="1" w:styleId="11Lgumam">
    <w:name w:val="1.1. Līgumam"/>
    <w:basedOn w:val="Parasts"/>
    <w:link w:val="11LgumamChar"/>
    <w:qFormat/>
    <w:rsid w:val="008A0E48"/>
    <w:pPr>
      <w:numPr>
        <w:ilvl w:val="1"/>
        <w:numId w:val="15"/>
      </w:numPr>
      <w:spacing w:after="0" w:line="240" w:lineRule="auto"/>
      <w:ind w:left="0" w:firstLine="0"/>
      <w:jc w:val="both"/>
    </w:pPr>
    <w:rPr>
      <w:rFonts w:ascii="Times New Roman" w:hAnsi="Times New Roman" w:cs="Times New Roman"/>
      <w:sz w:val="24"/>
      <w:szCs w:val="24"/>
    </w:rPr>
  </w:style>
  <w:style w:type="character" w:customStyle="1" w:styleId="11LgumamChar">
    <w:name w:val="1.1. Līgumam Char"/>
    <w:link w:val="11Lgumam"/>
    <w:rsid w:val="008A0E48"/>
    <w:rPr>
      <w:rFonts w:ascii="Times New Roman" w:eastAsia="Calibri" w:hAnsi="Times New Roman" w:cs="Times New Roman"/>
      <w:kern w:val="0"/>
      <w:sz w:val="24"/>
      <w:szCs w:val="24"/>
      <w14:ligatures w14:val="none"/>
    </w:rPr>
  </w:style>
  <w:style w:type="paragraph" w:customStyle="1" w:styleId="1111lgumam">
    <w:name w:val="1.1.1.1. līgumam"/>
    <w:basedOn w:val="111Lgumam"/>
    <w:qFormat/>
    <w:rsid w:val="008A0E48"/>
    <w:pPr>
      <w:numPr>
        <w:ilvl w:val="3"/>
      </w:numPr>
      <w:tabs>
        <w:tab w:val="num" w:pos="1080"/>
      </w:tabs>
      <w:ind w:left="0" w:firstLine="0"/>
    </w:pPr>
  </w:style>
  <w:style w:type="paragraph" w:customStyle="1" w:styleId="1pielikums">
    <w:name w:val="1. pielikums"/>
    <w:basedOn w:val="Parasts"/>
    <w:link w:val="1pielikumsChar"/>
    <w:qFormat/>
    <w:rsid w:val="008A0E48"/>
    <w:pPr>
      <w:numPr>
        <w:numId w:val="16"/>
      </w:numPr>
      <w:spacing w:after="0" w:line="240" w:lineRule="auto"/>
      <w:ind w:left="0" w:right="-1" w:firstLine="0"/>
      <w:jc w:val="right"/>
    </w:pPr>
    <w:rPr>
      <w:rFonts w:ascii="Times New Roman" w:hAnsi="Times New Roman" w:cs="Times New Roman"/>
      <w:sz w:val="24"/>
    </w:rPr>
  </w:style>
  <w:style w:type="character" w:customStyle="1" w:styleId="1pielikumsChar">
    <w:name w:val="1. pielikums Char"/>
    <w:link w:val="1pielikums"/>
    <w:rsid w:val="008A0E48"/>
    <w:rPr>
      <w:rFonts w:ascii="Times New Roman" w:eastAsia="Calibri" w:hAnsi="Times New Roman" w:cs="Times New Roman"/>
      <w:kern w:val="0"/>
      <w:sz w:val="24"/>
      <w14:ligatures w14:val="none"/>
    </w:rPr>
  </w:style>
  <w:style w:type="paragraph" w:styleId="Sarakstaaizzme2">
    <w:name w:val="List Bullet 2"/>
    <w:basedOn w:val="Parasts"/>
    <w:uiPriority w:val="99"/>
    <w:unhideWhenUsed/>
    <w:rsid w:val="008A0E48"/>
    <w:pPr>
      <w:numPr>
        <w:numId w:val="17"/>
      </w:numPr>
      <w:tabs>
        <w:tab w:val="clear" w:pos="720"/>
      </w:tabs>
      <w:spacing w:after="0" w:line="240" w:lineRule="auto"/>
      <w:ind w:left="0" w:firstLine="0"/>
      <w:contextualSpacing/>
    </w:pPr>
    <w:rPr>
      <w:rFonts w:ascii="Arial Unicode MS" w:eastAsia="Arial Unicode MS" w:hAnsi="Arial Unicode MS" w:cs="Arial Unicode MS"/>
      <w:color w:val="000000"/>
      <w:sz w:val="24"/>
      <w:szCs w:val="24"/>
      <w:lang w:eastAsia="lv-LV"/>
    </w:rPr>
  </w:style>
  <w:style w:type="character" w:customStyle="1" w:styleId="UnresolvedMention3">
    <w:name w:val="Unresolved Mention3"/>
    <w:basedOn w:val="Noklusjumarindkopasfonts"/>
    <w:rsid w:val="008A0E48"/>
    <w:rPr>
      <w:color w:val="808080"/>
      <w:shd w:val="clear" w:color="auto" w:fill="E6E6E6"/>
    </w:rPr>
  </w:style>
  <w:style w:type="paragraph" w:customStyle="1" w:styleId="Rindkopa">
    <w:name w:val="Rindkopa"/>
    <w:basedOn w:val="Parasts"/>
    <w:next w:val="Parasts"/>
    <w:rsid w:val="008A0E48"/>
    <w:pPr>
      <w:suppressAutoHyphens/>
      <w:autoSpaceDN w:val="0"/>
      <w:spacing w:after="0" w:line="240" w:lineRule="auto"/>
      <w:ind w:left="851"/>
      <w:jc w:val="both"/>
      <w:textAlignment w:val="baseline"/>
    </w:pPr>
    <w:rPr>
      <w:rFonts w:ascii="Arial" w:eastAsia="Times New Roman" w:hAnsi="Arial" w:cs="Times New Roman"/>
      <w:sz w:val="20"/>
      <w:szCs w:val="24"/>
      <w:lang w:eastAsia="lv-LV"/>
    </w:rPr>
  </w:style>
  <w:style w:type="paragraph" w:customStyle="1" w:styleId="RakstzCharCharRakstzCharCharRakstz">
    <w:name w:val="Rakstz. Char Char Rakstz. Char Char Rakstz."/>
    <w:basedOn w:val="Parasts"/>
    <w:rsid w:val="008A0E48"/>
    <w:pPr>
      <w:suppressAutoHyphens/>
      <w:autoSpaceDN w:val="0"/>
      <w:spacing w:after="160" w:line="240" w:lineRule="exact"/>
      <w:textAlignment w:val="baseline"/>
    </w:pPr>
    <w:rPr>
      <w:rFonts w:ascii="Tahoma" w:eastAsia="Times New Roman" w:hAnsi="Tahoma" w:cs="Times New Roman"/>
      <w:sz w:val="20"/>
      <w:szCs w:val="20"/>
      <w:lang w:val="en-US"/>
    </w:rPr>
  </w:style>
  <w:style w:type="numbering" w:customStyle="1" w:styleId="LFO2">
    <w:name w:val="LFO2"/>
    <w:basedOn w:val="Bezsaraksta"/>
    <w:rsid w:val="008A0E48"/>
    <w:pPr>
      <w:numPr>
        <w:numId w:val="18"/>
      </w:numPr>
    </w:pPr>
  </w:style>
  <w:style w:type="numbering" w:customStyle="1" w:styleId="LFO3">
    <w:name w:val="LFO3"/>
    <w:basedOn w:val="Bezsaraksta"/>
    <w:rsid w:val="008A0E48"/>
    <w:pPr>
      <w:numPr>
        <w:numId w:val="19"/>
      </w:numPr>
    </w:pPr>
  </w:style>
  <w:style w:type="numbering" w:customStyle="1" w:styleId="LFO10">
    <w:name w:val="LFO10"/>
    <w:basedOn w:val="Bezsaraksta"/>
    <w:rsid w:val="008A0E48"/>
    <w:pPr>
      <w:numPr>
        <w:numId w:val="20"/>
      </w:numPr>
    </w:pPr>
  </w:style>
  <w:style w:type="character" w:customStyle="1" w:styleId="UnresolvedMention4">
    <w:name w:val="Unresolved Mention4"/>
    <w:basedOn w:val="Noklusjumarindkopasfonts"/>
    <w:uiPriority w:val="99"/>
    <w:semiHidden/>
    <w:unhideWhenUsed/>
    <w:rsid w:val="008A0E48"/>
    <w:rPr>
      <w:color w:val="605E5C"/>
      <w:shd w:val="clear" w:color="auto" w:fill="E1DFDD"/>
    </w:rPr>
  </w:style>
  <w:style w:type="character" w:customStyle="1" w:styleId="UnresolvedMention5">
    <w:name w:val="Unresolved Mention5"/>
    <w:basedOn w:val="Noklusjumarindkopasfonts"/>
    <w:uiPriority w:val="99"/>
    <w:semiHidden/>
    <w:unhideWhenUsed/>
    <w:rsid w:val="008A0E48"/>
    <w:rPr>
      <w:color w:val="605E5C"/>
      <w:shd w:val="clear" w:color="auto" w:fill="E1DFDD"/>
    </w:rPr>
  </w:style>
  <w:style w:type="character" w:customStyle="1" w:styleId="Bodytext2">
    <w:name w:val="Body text (2)_"/>
    <w:basedOn w:val="Noklusjumarindkopasfonts"/>
    <w:link w:val="Bodytext20"/>
    <w:rsid w:val="008A0E48"/>
    <w:rPr>
      <w:rFonts w:ascii="Times New Roman" w:eastAsia="Times New Roman" w:hAnsi="Times New Roman"/>
      <w:shd w:val="clear" w:color="auto" w:fill="FFFFFF"/>
    </w:rPr>
  </w:style>
  <w:style w:type="paragraph" w:customStyle="1" w:styleId="Bodytext20">
    <w:name w:val="Body text (2)"/>
    <w:basedOn w:val="Parasts"/>
    <w:link w:val="Bodytext2"/>
    <w:rsid w:val="008A0E48"/>
    <w:pPr>
      <w:widowControl w:val="0"/>
      <w:shd w:val="clear" w:color="auto" w:fill="FFFFFF"/>
      <w:spacing w:after="240" w:line="288" w:lineRule="exact"/>
      <w:ind w:hanging="740"/>
    </w:pPr>
    <w:rPr>
      <w:rFonts w:ascii="Times New Roman" w:eastAsia="Times New Roman" w:hAnsi="Times New Roman" w:cstheme="minorBidi"/>
      <w:kern w:val="2"/>
      <w14:ligatures w14:val="standardContextual"/>
    </w:rPr>
  </w:style>
  <w:style w:type="table" w:customStyle="1" w:styleId="4">
    <w:name w:val="4"/>
    <w:basedOn w:val="Parastatabula"/>
    <w:rsid w:val="008A0E48"/>
    <w:pPr>
      <w:spacing w:after="0" w:line="240" w:lineRule="auto"/>
    </w:pPr>
    <w:rPr>
      <w:rFonts w:ascii="Times New Roman" w:eastAsia="Times New Roman" w:hAnsi="Times New Roman" w:cs="Times New Roman"/>
      <w:color w:val="00000A"/>
      <w:kern w:val="0"/>
      <w:sz w:val="20"/>
      <w:szCs w:val="20"/>
      <w:lang w:eastAsia="lv-LV"/>
      <w14:ligatures w14:val="none"/>
    </w:rPr>
    <w:tblPr>
      <w:tblStyleRowBandSize w:val="1"/>
      <w:tblStyleColBandSize w:val="1"/>
      <w:tblCellMar>
        <w:left w:w="78" w:type="dxa"/>
        <w:right w:w="115" w:type="dxa"/>
      </w:tblCellMar>
    </w:tblPr>
  </w:style>
  <w:style w:type="paragraph" w:customStyle="1" w:styleId="pf0">
    <w:name w:val="pf0"/>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31">
    <w:name w:val="cf31"/>
    <w:rsid w:val="008A0E48"/>
    <w:rPr>
      <w:rFonts w:ascii="Segoe UI" w:hAnsi="Segoe UI" w:cs="Segoe UI" w:hint="default"/>
      <w:color w:val="242424"/>
      <w:sz w:val="18"/>
      <w:szCs w:val="18"/>
    </w:rPr>
  </w:style>
  <w:style w:type="character" w:customStyle="1" w:styleId="cf41">
    <w:name w:val="cf41"/>
    <w:rsid w:val="008A0E48"/>
    <w:rPr>
      <w:rFonts w:ascii="Segoe UI" w:hAnsi="Segoe UI" w:cs="Segoe UI" w:hint="default"/>
      <w:b/>
      <w:bCs/>
      <w:color w:val="242424"/>
      <w:sz w:val="18"/>
      <w:szCs w:val="18"/>
    </w:rPr>
  </w:style>
  <w:style w:type="character" w:customStyle="1" w:styleId="markedcontent">
    <w:name w:val="markedcontent"/>
    <w:basedOn w:val="Noklusjumarindkopasfonts"/>
    <w:rsid w:val="008A0E48"/>
  </w:style>
  <w:style w:type="character" w:customStyle="1" w:styleId="FontStyle12">
    <w:name w:val="Font Style12"/>
    <w:rsid w:val="008A0E48"/>
    <w:rPr>
      <w:rFonts w:ascii="Times New Roman" w:hAnsi="Times New Roman" w:cs="Times New Roman"/>
      <w:sz w:val="22"/>
      <w:szCs w:val="22"/>
    </w:rPr>
  </w:style>
  <w:style w:type="character" w:customStyle="1" w:styleId="normaltextrun">
    <w:name w:val="normaltextrun"/>
    <w:basedOn w:val="Noklusjumarindkopasfonts"/>
    <w:rsid w:val="008A0E48"/>
  </w:style>
  <w:style w:type="paragraph" w:customStyle="1" w:styleId="paragraph">
    <w:name w:val="paragraph"/>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A0E48"/>
  </w:style>
  <w:style w:type="numbering" w:customStyle="1" w:styleId="Style3">
    <w:name w:val="Style3"/>
    <w:rsid w:val="008A0E48"/>
    <w:pPr>
      <w:numPr>
        <w:numId w:val="21"/>
      </w:numPr>
    </w:pPr>
  </w:style>
  <w:style w:type="paragraph" w:customStyle="1" w:styleId="ParagrfsRakstz">
    <w:name w:val="Paragrāfs Rakstz."/>
    <w:basedOn w:val="Parasts"/>
    <w:next w:val="Rindkopa"/>
    <w:rsid w:val="008A0E48"/>
    <w:pPr>
      <w:tabs>
        <w:tab w:val="num" w:pos="851"/>
      </w:tabs>
      <w:spacing w:after="0" w:line="240" w:lineRule="auto"/>
      <w:ind w:left="851" w:hanging="851"/>
      <w:jc w:val="both"/>
    </w:pPr>
    <w:rPr>
      <w:rFonts w:ascii="Arial" w:eastAsia="Times New Roman" w:hAnsi="Arial" w:cs="Times New Roman"/>
      <w:sz w:val="20"/>
      <w:szCs w:val="24"/>
    </w:rPr>
  </w:style>
  <w:style w:type="character" w:customStyle="1" w:styleId="Piemint1">
    <w:name w:val="Pieminēt1"/>
    <w:basedOn w:val="Noklusjumarindkopasfonts"/>
    <w:uiPriority w:val="99"/>
    <w:unhideWhenUsed/>
    <w:rsid w:val="008A0E48"/>
    <w:rPr>
      <w:color w:val="2B579A"/>
      <w:shd w:val="clear" w:color="auto" w:fill="E1DFDD"/>
    </w:rPr>
  </w:style>
  <w:style w:type="numbering" w:customStyle="1" w:styleId="WWOutlineListStyle5111">
    <w:name w:val="WW_OutlineListStyle_5111"/>
    <w:rsid w:val="008A0E48"/>
    <w:pPr>
      <w:numPr>
        <w:numId w:val="24"/>
      </w:numPr>
    </w:pPr>
  </w:style>
  <w:style w:type="table" w:customStyle="1" w:styleId="TableGrid2">
    <w:name w:val="Table Grid2"/>
    <w:basedOn w:val="Parastatabula"/>
    <w:next w:val="Reatabula"/>
    <w:uiPriority w:val="3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xjie0">
    <w:name w:val="___xxxjie0"/>
    <w:basedOn w:val="Noklusjumarindkopasfonts"/>
    <w:rsid w:val="008A0E48"/>
  </w:style>
  <w:style w:type="table" w:customStyle="1" w:styleId="GridTable4-Accent11">
    <w:name w:val="Grid Table 4 - Accent 11"/>
    <w:basedOn w:val="Parastatabula"/>
    <w:uiPriority w:val="49"/>
    <w:rsid w:val="008A0E48"/>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customStyle="1" w:styleId="Parasts1">
    <w:name w:val="Parasts1"/>
    <w:basedOn w:val="Parasts"/>
    <w:rsid w:val="008A0E48"/>
    <w:rPr>
      <w:kern w:val="2"/>
      <w:lang w:eastAsia="lv-LV"/>
      <w14:ligatures w14:val="standardContextual"/>
    </w:rPr>
  </w:style>
  <w:style w:type="table" w:customStyle="1" w:styleId="Reatabula4">
    <w:name w:val="Režģa tabula4"/>
    <w:basedOn w:val="Parastatabula"/>
    <w:next w:val="Reatabula"/>
    <w:uiPriority w:val="39"/>
    <w:rsid w:val="00EE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291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sd@riga.lv" TargetMode="External"/><Relationship Id="rId13" Type="http://schemas.openxmlformats.org/officeDocument/2006/relationships/hyperlink" Target="http://espd.eis.gov.lv/"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repsk@riga.lv" TargetMode="External"/><Relationship Id="rId17" Type="http://schemas.openxmlformats.org/officeDocument/2006/relationships/hyperlink" Target="mailto:kjansons20@edu.riga.lv" TargetMode="External"/><Relationship Id="rId25" Type="http://schemas.openxmlformats.org/officeDocument/2006/relationships/hyperlink" Target="mailto:iksd@riga.lv" TargetMode="External"/><Relationship Id="rId2" Type="http://schemas.openxmlformats.org/officeDocument/2006/relationships/numbering" Target="numbering.xml"/><Relationship Id="rId16" Type="http://schemas.openxmlformats.org/officeDocument/2006/relationships/hyperlink" Target="mailto:kpaunina@edu.riga.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paunina@edu.riga.lv" TargetMode="External"/><Relationship Id="rId24" Type="http://schemas.openxmlformats.org/officeDocument/2006/relationships/hyperlink" Target="mailto:iksd@riga.lv" TargetMode="External"/><Relationship Id="rId5" Type="http://schemas.openxmlformats.org/officeDocument/2006/relationships/webSettings" Target="webSettings.xml"/><Relationship Id="rId15" Type="http://schemas.openxmlformats.org/officeDocument/2006/relationships/hyperlink" Target="mailto:lgeida@edu.riga.lv" TargetMode="External"/><Relationship Id="rId23" Type="http://schemas.openxmlformats.org/officeDocument/2006/relationships/footer" Target="footer3.xml"/><Relationship Id="rId10" Type="http://schemas.openxmlformats.org/officeDocument/2006/relationships/hyperlink" Target="mailto:lgeida@edu.riga.l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nese.Liepa@riga.lv" TargetMode="External"/><Relationship Id="rId14" Type="http://schemas.openxmlformats.org/officeDocument/2006/relationships/hyperlink" Target="mailto:iklive@edu.riga.lv"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3D3E-DAC7-4621-81A2-E1B36BDF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81</Pages>
  <Words>140822</Words>
  <Characters>80270</Characters>
  <Application>Microsoft Office Word</Application>
  <DocSecurity>0</DocSecurity>
  <Lines>668</Lines>
  <Paragraphs>441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Krūmiņa</dc:creator>
  <cp:keywords/>
  <dc:description/>
  <cp:lastModifiedBy>Inese Liepa</cp:lastModifiedBy>
  <cp:revision>40</cp:revision>
  <cp:lastPrinted>2026-09-30T05:35:00Z</cp:lastPrinted>
  <dcterms:created xsi:type="dcterms:W3CDTF">2026-10-26T08:24:00Z</dcterms:created>
  <dcterms:modified xsi:type="dcterms:W3CDTF">2026-11-04T08:31:00Z</dcterms:modified>
</cp:coreProperties>
</file>