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17" w:rsidRDefault="00103017" w:rsidP="00103017">
      <w:pPr>
        <w:pStyle w:val="Nosaukums"/>
        <w:tabs>
          <w:tab w:val="left" w:pos="567"/>
        </w:tabs>
        <w:ind w:left="6237"/>
        <w:jc w:val="right"/>
      </w:pPr>
      <w:r>
        <w:t>APSTIPRINĀTS</w:t>
      </w:r>
    </w:p>
    <w:p w:rsidR="00103017" w:rsidRDefault="00103017" w:rsidP="00103017">
      <w:pPr>
        <w:jc w:val="right"/>
        <w:rPr>
          <w:sz w:val="24"/>
          <w:szCs w:val="24"/>
        </w:rPr>
      </w:pPr>
      <w:r>
        <w:rPr>
          <w:sz w:val="24"/>
          <w:szCs w:val="24"/>
        </w:rPr>
        <w:t xml:space="preserve">Rīgas pilsētas pašvaldības IKSD </w:t>
      </w:r>
    </w:p>
    <w:p w:rsidR="00103017" w:rsidRDefault="00103017" w:rsidP="00103017">
      <w:pPr>
        <w:jc w:val="right"/>
        <w:rPr>
          <w:sz w:val="24"/>
          <w:szCs w:val="24"/>
        </w:rPr>
      </w:pPr>
      <w:r>
        <w:rPr>
          <w:sz w:val="24"/>
          <w:szCs w:val="24"/>
        </w:rPr>
        <w:t xml:space="preserve"> Rīgas kultūras un tautas mākslas centra “Mazā Ģilde” </w:t>
      </w:r>
    </w:p>
    <w:p w:rsidR="00103017" w:rsidRDefault="00A44DBC" w:rsidP="00103017">
      <w:pPr>
        <w:pStyle w:val="Pamattekstaatkpe3"/>
        <w:spacing w:after="0"/>
        <w:ind w:left="4320"/>
        <w:jc w:val="right"/>
        <w:rPr>
          <w:sz w:val="24"/>
          <w:szCs w:val="24"/>
          <w:lang w:val="lv-LV"/>
        </w:rPr>
      </w:pPr>
      <w:r>
        <w:rPr>
          <w:sz w:val="24"/>
          <w:szCs w:val="24"/>
          <w:lang w:val="lv-LV"/>
        </w:rPr>
        <w:t>2018. gada 5</w:t>
      </w:r>
      <w:r w:rsidR="00103017">
        <w:rPr>
          <w:sz w:val="24"/>
          <w:szCs w:val="24"/>
          <w:lang w:val="lv-LV"/>
        </w:rPr>
        <w:t>.</w:t>
      </w:r>
      <w:r w:rsidR="00E5409E">
        <w:rPr>
          <w:sz w:val="24"/>
          <w:szCs w:val="24"/>
          <w:lang w:val="lv-LV"/>
        </w:rPr>
        <w:t>jūnijā</w:t>
      </w:r>
    </w:p>
    <w:p w:rsidR="00103017" w:rsidRDefault="00103017" w:rsidP="00103017">
      <w:pPr>
        <w:pStyle w:val="Pamattekstaatkpe3"/>
        <w:spacing w:after="0"/>
        <w:ind w:left="4320"/>
        <w:jc w:val="right"/>
        <w:rPr>
          <w:sz w:val="24"/>
          <w:szCs w:val="24"/>
          <w:lang w:val="lv-LV"/>
        </w:rPr>
      </w:pPr>
      <w:r>
        <w:rPr>
          <w:sz w:val="24"/>
          <w:szCs w:val="24"/>
          <w:lang w:val="lv-LV"/>
        </w:rPr>
        <w:t>iepirkuma komisijas sēdes</w:t>
      </w:r>
    </w:p>
    <w:p w:rsidR="00103017" w:rsidRPr="006D4EED" w:rsidRDefault="00103017" w:rsidP="00103017">
      <w:pPr>
        <w:ind w:left="4320"/>
        <w:jc w:val="right"/>
        <w:rPr>
          <w:b/>
          <w:sz w:val="24"/>
          <w:szCs w:val="24"/>
        </w:rPr>
      </w:pPr>
      <w:r w:rsidRPr="006D4EED">
        <w:rPr>
          <w:b/>
          <w:sz w:val="24"/>
          <w:szCs w:val="24"/>
        </w:rPr>
        <w:t>protokols Nr. 1</w:t>
      </w:r>
    </w:p>
    <w:p w:rsidR="00103017" w:rsidRDefault="00103017" w:rsidP="00103017">
      <w:pPr>
        <w:pStyle w:val="Nosaukums"/>
        <w:ind w:right="-874"/>
      </w:pPr>
    </w:p>
    <w:p w:rsidR="00103017" w:rsidRDefault="00103017" w:rsidP="00103017">
      <w:pPr>
        <w:pStyle w:val="Nosaukums"/>
      </w:pPr>
      <w:r>
        <w:t>Publiskā iepirkuma „</w:t>
      </w:r>
      <w:r w:rsidR="00345E9F" w:rsidRPr="00345E9F">
        <w:rPr>
          <w:iCs/>
        </w:rPr>
        <w:t>Amatiermākslas kolektīvu tautas tērpu piegāde</w:t>
      </w:r>
      <w:r>
        <w:t xml:space="preserve">”, iepirkuma </w:t>
      </w:r>
      <w:r w:rsidR="006D4EED">
        <w:t>identifikācijas Nr. MG 2018/3</w:t>
      </w:r>
      <w:r w:rsidR="005850B6">
        <w:t>, No</w:t>
      </w:r>
      <w:r>
        <w:t>likums</w:t>
      </w:r>
    </w:p>
    <w:p w:rsidR="00103017" w:rsidRDefault="00103017" w:rsidP="00103017">
      <w:pPr>
        <w:pStyle w:val="Nosaukums"/>
        <w:ind w:right="-874"/>
        <w:jc w:val="left"/>
      </w:pPr>
    </w:p>
    <w:p w:rsidR="00103017" w:rsidRDefault="00103017" w:rsidP="00103017">
      <w:pPr>
        <w:pStyle w:val="Pamatteksts2"/>
        <w:spacing w:line="240" w:lineRule="auto"/>
        <w:rPr>
          <w:sz w:val="24"/>
          <w:szCs w:val="24"/>
          <w:lang w:val="lv-LV"/>
        </w:rPr>
      </w:pPr>
      <w:r>
        <w:rPr>
          <w:sz w:val="24"/>
          <w:szCs w:val="24"/>
          <w:lang w:val="lv-LV"/>
        </w:rPr>
        <w:t>Izstrādāts saskaņā ar Publisko iepirkumu likuma 9. pantu.</w:t>
      </w:r>
    </w:p>
    <w:p w:rsidR="00103017" w:rsidRDefault="00103017" w:rsidP="00103017">
      <w:pPr>
        <w:numPr>
          <w:ilvl w:val="0"/>
          <w:numId w:val="1"/>
        </w:numPr>
        <w:ind w:left="360"/>
        <w:rPr>
          <w:b/>
          <w:bCs/>
          <w:sz w:val="24"/>
          <w:szCs w:val="24"/>
        </w:rPr>
      </w:pPr>
      <w:r>
        <w:rPr>
          <w:b/>
          <w:bCs/>
          <w:sz w:val="24"/>
          <w:szCs w:val="24"/>
        </w:rPr>
        <w:t>Informācija par pasūtītāju</w:t>
      </w:r>
    </w:p>
    <w:p w:rsidR="00103017" w:rsidRDefault="00103017" w:rsidP="00103017">
      <w:pPr>
        <w:pStyle w:val="Pamatteksts"/>
        <w:numPr>
          <w:ilvl w:val="1"/>
          <w:numId w:val="2"/>
        </w:numPr>
        <w:rPr>
          <w:sz w:val="24"/>
          <w:lang w:val="lv-LV"/>
        </w:rPr>
      </w:pPr>
      <w:r>
        <w:rPr>
          <w:sz w:val="24"/>
          <w:lang w:val="lv-LV"/>
        </w:rPr>
        <w:t xml:space="preserve">Pasūtītājs ir Rīgas pilsētas pašvaldības IKSD </w:t>
      </w:r>
      <w:r>
        <w:rPr>
          <w:sz w:val="24"/>
        </w:rPr>
        <w:t>Rīgas kultūras un tautas mākslas centr</w:t>
      </w:r>
      <w:r>
        <w:rPr>
          <w:sz w:val="24"/>
          <w:lang w:val="lv-LV"/>
        </w:rPr>
        <w:t>s</w:t>
      </w:r>
      <w:r>
        <w:rPr>
          <w:sz w:val="24"/>
        </w:rPr>
        <w:t xml:space="preserve"> “Mazā Ģilde” </w:t>
      </w:r>
      <w:r>
        <w:rPr>
          <w:sz w:val="24"/>
          <w:lang w:val="lv-LV"/>
        </w:rPr>
        <w:t xml:space="preserve"> (tur</w:t>
      </w:r>
      <w:r w:rsidR="000A1370">
        <w:rPr>
          <w:sz w:val="24"/>
          <w:lang w:val="lv-LV"/>
        </w:rPr>
        <w:t>pmāk tekstā – Pasūtītājs</w:t>
      </w:r>
      <w:r>
        <w:rPr>
          <w:sz w:val="24"/>
          <w:lang w:val="lv-LV"/>
        </w:rPr>
        <w:t>), juridiskā adrese: Rātslaukums 1, Rīga, LV-1050, fiziskā adrese Amatu iela 5, Rīga, LV-1050, tālr. +371 67037418,  fakss +</w:t>
      </w:r>
      <w:r>
        <w:rPr>
          <w:sz w:val="22"/>
          <w:szCs w:val="22"/>
          <w:lang w:val="lv-LV"/>
        </w:rPr>
        <w:t>37167211429</w:t>
      </w:r>
      <w:r>
        <w:rPr>
          <w:sz w:val="24"/>
          <w:lang w:val="lv-LV"/>
        </w:rPr>
        <w:t xml:space="preserve">, e-pasts </w:t>
      </w:r>
      <w:hyperlink r:id="rId7" w:history="1">
        <w:r>
          <w:rPr>
            <w:rStyle w:val="Hipersaite"/>
            <w:sz w:val="24"/>
            <w:lang w:val="lv-LV"/>
          </w:rPr>
          <w:t>maza.gilde@riga.lv</w:t>
        </w:r>
      </w:hyperlink>
      <w:r>
        <w:rPr>
          <w:sz w:val="24"/>
          <w:lang w:val="lv-LV"/>
        </w:rPr>
        <w:t xml:space="preserve">. </w:t>
      </w:r>
    </w:p>
    <w:p w:rsidR="00103017" w:rsidRPr="000A1370" w:rsidRDefault="00103017" w:rsidP="000A1370">
      <w:pPr>
        <w:pStyle w:val="Pamatteksts"/>
        <w:numPr>
          <w:ilvl w:val="1"/>
          <w:numId w:val="2"/>
        </w:numPr>
        <w:rPr>
          <w:sz w:val="24"/>
        </w:rPr>
      </w:pPr>
      <w:r>
        <w:rPr>
          <w:sz w:val="24"/>
          <w:lang w:val="lv-LV"/>
        </w:rPr>
        <w:t xml:space="preserve">Iepirkuma komisija (turpmāk tekstā – Komisija) ir apstiprināta ar RKTMC “Mazā Ģilde” direktores Lilitas Laines </w:t>
      </w:r>
      <w:r>
        <w:rPr>
          <w:szCs w:val="26"/>
        </w:rPr>
        <w:t>02.01.2017. rīkojumu Nr. KUIMG-17-</w:t>
      </w:r>
      <w:r w:rsidRPr="000A1370">
        <w:rPr>
          <w:szCs w:val="26"/>
        </w:rPr>
        <w:t>3-rs</w:t>
      </w:r>
      <w:r w:rsidR="000A1370" w:rsidRPr="000A1370">
        <w:rPr>
          <w:sz w:val="24"/>
          <w:lang w:val="lv-LV"/>
        </w:rPr>
        <w:t xml:space="preserve"> un Rīkojuma </w:t>
      </w:r>
      <w:r w:rsidR="000A1370" w:rsidRPr="000A1370">
        <w:rPr>
          <w:sz w:val="24"/>
        </w:rPr>
        <w:t xml:space="preserve">10.05.2018 grozījumiem Nr. KUIMG </w:t>
      </w:r>
      <w:r w:rsidR="000A1370">
        <w:rPr>
          <w:sz w:val="24"/>
          <w:lang w:val="lv-LV"/>
        </w:rPr>
        <w:t>-</w:t>
      </w:r>
      <w:r w:rsidR="000A1370" w:rsidRPr="000A1370">
        <w:rPr>
          <w:sz w:val="24"/>
          <w:lang w:val="lv-LV"/>
        </w:rPr>
        <w:t xml:space="preserve"> </w:t>
      </w:r>
      <w:r w:rsidR="000A1370" w:rsidRPr="000A1370">
        <w:rPr>
          <w:sz w:val="24"/>
        </w:rPr>
        <w:t>18-17</w:t>
      </w:r>
      <w:r w:rsidR="000A1370">
        <w:rPr>
          <w:sz w:val="24"/>
          <w:lang w:val="lv-LV"/>
        </w:rPr>
        <w:t>-rs</w:t>
      </w:r>
    </w:p>
    <w:p w:rsidR="00103017" w:rsidRDefault="00103017" w:rsidP="00103017">
      <w:pPr>
        <w:pStyle w:val="Nosaukums"/>
        <w:ind w:right="-874"/>
        <w:jc w:val="left"/>
      </w:pPr>
    </w:p>
    <w:p w:rsidR="00103017" w:rsidRDefault="00103017" w:rsidP="00103017">
      <w:pPr>
        <w:numPr>
          <w:ilvl w:val="0"/>
          <w:numId w:val="2"/>
        </w:numPr>
        <w:ind w:right="-874"/>
        <w:rPr>
          <w:b/>
          <w:bCs/>
          <w:sz w:val="24"/>
          <w:szCs w:val="24"/>
        </w:rPr>
      </w:pPr>
      <w:r>
        <w:rPr>
          <w:b/>
          <w:bCs/>
          <w:sz w:val="24"/>
          <w:szCs w:val="24"/>
        </w:rPr>
        <w:t>Iepirkuma priekšmets</w:t>
      </w:r>
    </w:p>
    <w:p w:rsidR="00103017" w:rsidRDefault="00103017" w:rsidP="00103017">
      <w:pPr>
        <w:pStyle w:val="Pamatteksts"/>
        <w:numPr>
          <w:ilvl w:val="1"/>
          <w:numId w:val="2"/>
        </w:numPr>
        <w:rPr>
          <w:sz w:val="24"/>
          <w:lang w:val="lv-LV"/>
        </w:rPr>
      </w:pPr>
      <w:r>
        <w:rPr>
          <w:sz w:val="24"/>
          <w:lang w:val="lv-LV"/>
        </w:rPr>
        <w:t xml:space="preserve">Iepirkuma priekšmets – tautas tērpu detaļu izgatavošana un piegāde Centram  atbilstoši tehniskajai specifikācijai (Pielikums Nr. 2) .    </w:t>
      </w:r>
    </w:p>
    <w:p w:rsidR="00103017" w:rsidRDefault="00103017" w:rsidP="00103017">
      <w:pPr>
        <w:numPr>
          <w:ilvl w:val="1"/>
          <w:numId w:val="2"/>
        </w:numPr>
        <w:jc w:val="both"/>
        <w:rPr>
          <w:sz w:val="24"/>
          <w:szCs w:val="24"/>
        </w:rPr>
      </w:pPr>
      <w:r>
        <w:rPr>
          <w:sz w:val="24"/>
          <w:szCs w:val="24"/>
        </w:rPr>
        <w:t>Publiskā iepirkuma (turpmāk tekstā – Iepirkums) mērķis ir saņemt Pasūtītāja prasībām atbilstošas kvalitātes piegādes par zemāko cenu.</w:t>
      </w:r>
    </w:p>
    <w:p w:rsidR="00103017" w:rsidRDefault="00103017" w:rsidP="00103017">
      <w:pPr>
        <w:numPr>
          <w:ilvl w:val="1"/>
          <w:numId w:val="2"/>
        </w:numPr>
        <w:jc w:val="both"/>
        <w:rPr>
          <w:sz w:val="24"/>
          <w:szCs w:val="24"/>
        </w:rPr>
      </w:pPr>
      <w:r>
        <w:rPr>
          <w:b/>
          <w:sz w:val="24"/>
          <w:szCs w:val="24"/>
          <w:u w:val="single"/>
        </w:rPr>
        <w:t xml:space="preserve">Iepirkuma priekšmets ir </w:t>
      </w:r>
      <w:r w:rsidRPr="00335734">
        <w:rPr>
          <w:b/>
          <w:sz w:val="24"/>
          <w:szCs w:val="24"/>
          <w:u w:val="single"/>
        </w:rPr>
        <w:t xml:space="preserve">sadalīts  </w:t>
      </w:r>
      <w:r w:rsidR="006D4EED">
        <w:rPr>
          <w:b/>
          <w:sz w:val="24"/>
          <w:szCs w:val="24"/>
          <w:u w:val="single"/>
        </w:rPr>
        <w:t>11</w:t>
      </w:r>
      <w:r w:rsidR="00335734" w:rsidRPr="00335734">
        <w:rPr>
          <w:b/>
          <w:sz w:val="24"/>
          <w:szCs w:val="24"/>
          <w:u w:val="single"/>
        </w:rPr>
        <w:t xml:space="preserve"> </w:t>
      </w:r>
      <w:r>
        <w:rPr>
          <w:b/>
          <w:sz w:val="24"/>
          <w:szCs w:val="24"/>
          <w:u w:val="single"/>
        </w:rPr>
        <w:t>daļās</w:t>
      </w:r>
      <w:r>
        <w:rPr>
          <w:sz w:val="24"/>
          <w:szCs w:val="24"/>
        </w:rPr>
        <w:t>. Pretendentam ir tiesības iesniegt piedāvājumu par vienu vai vairākām iepirkuma daļām.</w:t>
      </w:r>
    </w:p>
    <w:p w:rsidR="00103017" w:rsidRDefault="00103017" w:rsidP="00103017">
      <w:pPr>
        <w:ind w:left="460"/>
        <w:jc w:val="both"/>
        <w:rPr>
          <w:sz w:val="24"/>
          <w:szCs w:val="24"/>
        </w:rPr>
      </w:pPr>
    </w:p>
    <w:p w:rsidR="00103017" w:rsidRDefault="00103017" w:rsidP="00103017">
      <w:pPr>
        <w:numPr>
          <w:ilvl w:val="0"/>
          <w:numId w:val="2"/>
        </w:numPr>
        <w:jc w:val="both"/>
        <w:rPr>
          <w:b/>
          <w:bCs/>
          <w:sz w:val="24"/>
          <w:szCs w:val="24"/>
        </w:rPr>
      </w:pPr>
      <w:r>
        <w:rPr>
          <w:b/>
          <w:bCs/>
          <w:sz w:val="24"/>
          <w:szCs w:val="24"/>
        </w:rPr>
        <w:t>Līguma izpildes laiks un vieta</w:t>
      </w:r>
    </w:p>
    <w:p w:rsidR="00103017" w:rsidRDefault="00103017" w:rsidP="00103017">
      <w:pPr>
        <w:pStyle w:val="Pamatteksts"/>
        <w:numPr>
          <w:ilvl w:val="1"/>
          <w:numId w:val="2"/>
        </w:numPr>
        <w:rPr>
          <w:sz w:val="24"/>
          <w:lang w:val="lv-LV"/>
        </w:rPr>
      </w:pPr>
      <w:r>
        <w:rPr>
          <w:sz w:val="24"/>
          <w:lang w:val="lv-LV"/>
        </w:rPr>
        <w:t>Līguma izpildes laiks: līdz 01.11.2018.</w:t>
      </w:r>
    </w:p>
    <w:p w:rsidR="00103017" w:rsidRDefault="00103017" w:rsidP="00103017">
      <w:pPr>
        <w:widowControl w:val="0"/>
        <w:numPr>
          <w:ilvl w:val="1"/>
          <w:numId w:val="2"/>
        </w:numPr>
        <w:autoSpaceDE w:val="0"/>
        <w:autoSpaceDN w:val="0"/>
        <w:jc w:val="both"/>
        <w:rPr>
          <w:sz w:val="24"/>
          <w:szCs w:val="24"/>
        </w:rPr>
      </w:pPr>
      <w:r>
        <w:rPr>
          <w:sz w:val="24"/>
          <w:szCs w:val="24"/>
        </w:rPr>
        <w:t xml:space="preserve">Līguma izpildes vieta: saskaņā ar tehnisko specifikāciju. </w:t>
      </w:r>
    </w:p>
    <w:p w:rsidR="00103017" w:rsidRDefault="00103017" w:rsidP="00103017">
      <w:pPr>
        <w:pStyle w:val="Pamatteksts"/>
        <w:rPr>
          <w:lang w:val="lv-LV"/>
        </w:rPr>
      </w:pPr>
    </w:p>
    <w:p w:rsidR="00103017" w:rsidRDefault="00103017" w:rsidP="00103017">
      <w:pPr>
        <w:numPr>
          <w:ilvl w:val="0"/>
          <w:numId w:val="2"/>
        </w:numPr>
        <w:rPr>
          <w:b/>
          <w:sz w:val="24"/>
          <w:szCs w:val="24"/>
        </w:rPr>
      </w:pPr>
      <w:r>
        <w:rPr>
          <w:b/>
          <w:sz w:val="24"/>
          <w:szCs w:val="24"/>
        </w:rPr>
        <w:t>Iepirkuma nolikuma saņemšanas kārtība un pievienotie dokumenti</w:t>
      </w:r>
    </w:p>
    <w:p w:rsidR="00103017" w:rsidRDefault="00103017" w:rsidP="00103017">
      <w:pPr>
        <w:pStyle w:val="Virsraksts1"/>
        <w:numPr>
          <w:ilvl w:val="1"/>
          <w:numId w:val="2"/>
        </w:numPr>
        <w:spacing w:before="0" w:after="0"/>
        <w:jc w:val="both"/>
        <w:rPr>
          <w:b w:val="0"/>
          <w:sz w:val="24"/>
          <w:szCs w:val="24"/>
          <w:lang w:val="lv-LV"/>
        </w:rPr>
      </w:pPr>
      <w:r>
        <w:rPr>
          <w:b w:val="0"/>
          <w:sz w:val="24"/>
          <w:szCs w:val="24"/>
          <w:lang w:val="lv-LV"/>
        </w:rPr>
        <w:t xml:space="preserve">Iepirkuma nolikums (turpmāk tekstā – Nolikums) ir publicēts un ir pieejams lejuplādei - </w:t>
      </w:r>
      <w:hyperlink r:id="rId8" w:history="1">
        <w:r>
          <w:rPr>
            <w:rStyle w:val="Hipersaite"/>
            <w:b w:val="0"/>
            <w:sz w:val="24"/>
            <w:szCs w:val="24"/>
            <w:lang w:val="lv-LV"/>
          </w:rPr>
          <w:t>www.iksd.riga.lv</w:t>
        </w:r>
      </w:hyperlink>
      <w:r>
        <w:rPr>
          <w:b w:val="0"/>
          <w:sz w:val="24"/>
          <w:szCs w:val="24"/>
          <w:lang w:val="lv-LV"/>
        </w:rPr>
        <w:t xml:space="preserve"> (pircēja profils).</w:t>
      </w:r>
    </w:p>
    <w:p w:rsidR="00103017" w:rsidRDefault="00103017" w:rsidP="00103017">
      <w:pPr>
        <w:numPr>
          <w:ilvl w:val="1"/>
          <w:numId w:val="2"/>
        </w:numPr>
        <w:jc w:val="both"/>
        <w:rPr>
          <w:sz w:val="24"/>
          <w:szCs w:val="24"/>
          <w:u w:val="single"/>
        </w:rPr>
      </w:pPr>
      <w:r>
        <w:rPr>
          <w:sz w:val="24"/>
          <w:szCs w:val="24"/>
          <w:u w:val="single"/>
        </w:rPr>
        <w:t>Nolikumam pievienotie pielikumi:</w:t>
      </w:r>
    </w:p>
    <w:p w:rsidR="00103017" w:rsidRDefault="00103017" w:rsidP="00103017">
      <w:pPr>
        <w:numPr>
          <w:ilvl w:val="2"/>
          <w:numId w:val="2"/>
        </w:numPr>
        <w:jc w:val="both"/>
        <w:rPr>
          <w:sz w:val="24"/>
          <w:szCs w:val="24"/>
          <w:lang w:eastAsia="lv-LV"/>
        </w:rPr>
      </w:pPr>
      <w:r>
        <w:rPr>
          <w:sz w:val="24"/>
          <w:szCs w:val="24"/>
        </w:rPr>
        <w:t>Pieteikuma forma (Pielikums Nr. 1);</w:t>
      </w:r>
    </w:p>
    <w:p w:rsidR="00103017" w:rsidRDefault="00103017" w:rsidP="00103017">
      <w:pPr>
        <w:numPr>
          <w:ilvl w:val="2"/>
          <w:numId w:val="2"/>
        </w:numPr>
        <w:jc w:val="both"/>
        <w:rPr>
          <w:sz w:val="24"/>
          <w:szCs w:val="24"/>
        </w:rPr>
      </w:pPr>
      <w:r>
        <w:rPr>
          <w:sz w:val="24"/>
          <w:szCs w:val="24"/>
        </w:rPr>
        <w:t>Tehniskā specifikācija (Pielikums Nr. 2);</w:t>
      </w:r>
    </w:p>
    <w:p w:rsidR="00103017" w:rsidRDefault="00103017" w:rsidP="00103017">
      <w:pPr>
        <w:numPr>
          <w:ilvl w:val="2"/>
          <w:numId w:val="2"/>
        </w:numPr>
        <w:jc w:val="both"/>
        <w:rPr>
          <w:sz w:val="24"/>
          <w:szCs w:val="24"/>
        </w:rPr>
      </w:pPr>
      <w:r>
        <w:rPr>
          <w:sz w:val="24"/>
          <w:szCs w:val="24"/>
        </w:rPr>
        <w:t>Finanšu pie</w:t>
      </w:r>
      <w:r w:rsidR="00832194">
        <w:rPr>
          <w:sz w:val="24"/>
          <w:szCs w:val="24"/>
        </w:rPr>
        <w:t>dāvājuma forma (Pielikums Nr. 3);</w:t>
      </w:r>
    </w:p>
    <w:p w:rsidR="00832194" w:rsidRPr="00345E9F" w:rsidRDefault="00832194" w:rsidP="00103017">
      <w:pPr>
        <w:numPr>
          <w:ilvl w:val="2"/>
          <w:numId w:val="2"/>
        </w:numPr>
        <w:jc w:val="both"/>
        <w:rPr>
          <w:sz w:val="24"/>
          <w:szCs w:val="24"/>
        </w:rPr>
      </w:pPr>
      <w:r w:rsidRPr="00345E9F">
        <w:rPr>
          <w:sz w:val="24"/>
          <w:szCs w:val="24"/>
        </w:rPr>
        <w:t>Veikto piegāžu saraksts (Pielikums Nr. 4).</w:t>
      </w:r>
    </w:p>
    <w:p w:rsidR="00103017" w:rsidRDefault="00103017" w:rsidP="00103017">
      <w:pPr>
        <w:jc w:val="both"/>
        <w:rPr>
          <w:sz w:val="24"/>
          <w:szCs w:val="24"/>
        </w:rPr>
      </w:pPr>
    </w:p>
    <w:p w:rsidR="00103017" w:rsidRDefault="00103017" w:rsidP="00103017">
      <w:pPr>
        <w:numPr>
          <w:ilvl w:val="0"/>
          <w:numId w:val="2"/>
        </w:numPr>
        <w:rPr>
          <w:b/>
          <w:bCs/>
          <w:sz w:val="24"/>
          <w:szCs w:val="24"/>
        </w:rPr>
      </w:pPr>
      <w:r>
        <w:rPr>
          <w:b/>
          <w:bCs/>
          <w:sz w:val="24"/>
          <w:szCs w:val="24"/>
        </w:rPr>
        <w:t>Piedāvājuma iesniegšanas vieta un laiks</w:t>
      </w:r>
    </w:p>
    <w:p w:rsidR="00103017" w:rsidRPr="00985B1F" w:rsidRDefault="00044F21" w:rsidP="00103017">
      <w:pPr>
        <w:numPr>
          <w:ilvl w:val="1"/>
          <w:numId w:val="2"/>
        </w:numPr>
        <w:jc w:val="both"/>
        <w:rPr>
          <w:sz w:val="24"/>
          <w:szCs w:val="24"/>
        </w:rPr>
      </w:pPr>
      <w:r w:rsidRPr="00985B1F">
        <w:rPr>
          <w:sz w:val="24"/>
          <w:szCs w:val="24"/>
        </w:rPr>
        <w:t>Piedāvājums jāiesniedz Pasūtītājam</w:t>
      </w:r>
      <w:r w:rsidR="00103017" w:rsidRPr="00985B1F">
        <w:rPr>
          <w:sz w:val="24"/>
          <w:szCs w:val="24"/>
        </w:rPr>
        <w:t xml:space="preserve">, Amatu ielā </w:t>
      </w:r>
      <w:r w:rsidR="00BA5EF5">
        <w:rPr>
          <w:sz w:val="24"/>
          <w:szCs w:val="24"/>
        </w:rPr>
        <w:t>5, Rīga līdz 2018. Gada18</w:t>
      </w:r>
      <w:bookmarkStart w:id="0" w:name="_GoBack"/>
      <w:bookmarkEnd w:id="0"/>
      <w:r w:rsidR="00A44DBC" w:rsidRPr="00A44DBC">
        <w:rPr>
          <w:rStyle w:val="NosaukumsRakstz"/>
          <w:b w:val="0"/>
        </w:rPr>
        <w:t>.</w:t>
      </w:r>
      <w:r w:rsidR="00335734" w:rsidRPr="00A44DBC">
        <w:rPr>
          <w:rStyle w:val="NosaukumsRakstz"/>
          <w:b w:val="0"/>
        </w:rPr>
        <w:t>jūnijam</w:t>
      </w:r>
      <w:r w:rsidR="00103017" w:rsidRPr="00A44DBC">
        <w:rPr>
          <w:sz w:val="24"/>
          <w:szCs w:val="24"/>
        </w:rPr>
        <w:t xml:space="preserve"> </w:t>
      </w:r>
      <w:r w:rsidR="00103017" w:rsidRPr="00985B1F">
        <w:rPr>
          <w:sz w:val="24"/>
          <w:szCs w:val="24"/>
        </w:rPr>
        <w:t xml:space="preserve">plkst.11.00. </w:t>
      </w:r>
    </w:p>
    <w:p w:rsidR="00103017" w:rsidRDefault="00103017" w:rsidP="00103017">
      <w:pPr>
        <w:numPr>
          <w:ilvl w:val="1"/>
          <w:numId w:val="2"/>
        </w:numPr>
        <w:jc w:val="both"/>
        <w:rPr>
          <w:sz w:val="24"/>
          <w:szCs w:val="24"/>
        </w:rPr>
      </w:pPr>
      <w:r>
        <w:rPr>
          <w:sz w:val="24"/>
          <w:szCs w:val="24"/>
        </w:rPr>
        <w:t>Pa pastu vai ar kurjeru nogādātajiem piedāvājumiem par iesniegšanas datumu tiek uzskatīts</w:t>
      </w:r>
      <w:r w:rsidR="00044F21">
        <w:rPr>
          <w:sz w:val="24"/>
          <w:szCs w:val="24"/>
        </w:rPr>
        <w:t xml:space="preserve"> datums, kad piedāvājumu saņēmis Pasūtītājs</w:t>
      </w:r>
      <w:r>
        <w:rPr>
          <w:sz w:val="24"/>
          <w:szCs w:val="24"/>
        </w:rPr>
        <w:t xml:space="preserve"> (pasta zīmogs).</w:t>
      </w:r>
    </w:p>
    <w:p w:rsidR="00103017" w:rsidRDefault="00103017" w:rsidP="00103017">
      <w:pPr>
        <w:numPr>
          <w:ilvl w:val="1"/>
          <w:numId w:val="2"/>
        </w:numPr>
        <w:jc w:val="both"/>
        <w:rPr>
          <w:sz w:val="24"/>
          <w:szCs w:val="24"/>
        </w:rPr>
      </w:pPr>
      <w:r>
        <w:rPr>
          <w:sz w:val="24"/>
          <w:szCs w:val="24"/>
        </w:rPr>
        <w:t xml:space="preserve">Kontaktpersona: Dzintra Burģele, tālr. 67037419, e-pasts: Dzintra.Burgele@riga.lv;  </w:t>
      </w:r>
      <w:hyperlink r:id="rId9" w:history="1">
        <w:r w:rsidR="00335734" w:rsidRPr="00B93B8B">
          <w:rPr>
            <w:rStyle w:val="Hipersaite"/>
            <w:sz w:val="24"/>
            <w:szCs w:val="24"/>
          </w:rPr>
          <w:t>maza.gilde@riga.lv</w:t>
        </w:r>
      </w:hyperlink>
      <w:r>
        <w:rPr>
          <w:sz w:val="24"/>
          <w:szCs w:val="24"/>
        </w:rPr>
        <w:t xml:space="preserve"> </w:t>
      </w:r>
    </w:p>
    <w:p w:rsidR="00103017" w:rsidRDefault="00103017" w:rsidP="00103017">
      <w:pPr>
        <w:rPr>
          <w:b/>
          <w:bCs/>
          <w:sz w:val="24"/>
          <w:szCs w:val="24"/>
        </w:rPr>
      </w:pPr>
    </w:p>
    <w:p w:rsidR="00103017" w:rsidRDefault="00103017" w:rsidP="00103017">
      <w:pPr>
        <w:numPr>
          <w:ilvl w:val="0"/>
          <w:numId w:val="2"/>
        </w:numPr>
        <w:rPr>
          <w:b/>
          <w:bCs/>
          <w:sz w:val="24"/>
          <w:szCs w:val="24"/>
        </w:rPr>
      </w:pPr>
      <w:r>
        <w:rPr>
          <w:b/>
          <w:bCs/>
          <w:sz w:val="24"/>
          <w:szCs w:val="24"/>
        </w:rPr>
        <w:t>Piedāvājuma noformēšana</w:t>
      </w:r>
    </w:p>
    <w:p w:rsidR="00103017" w:rsidRDefault="00103017" w:rsidP="00103017">
      <w:pPr>
        <w:numPr>
          <w:ilvl w:val="1"/>
          <w:numId w:val="2"/>
        </w:numPr>
        <w:jc w:val="both"/>
        <w:rPr>
          <w:sz w:val="24"/>
          <w:szCs w:val="24"/>
        </w:rPr>
      </w:pPr>
      <w:r>
        <w:rPr>
          <w:sz w:val="24"/>
          <w:szCs w:val="24"/>
        </w:rPr>
        <w:t>Piedāvājumam pilnībā jāatbilst tehniskās specifikācijas prasībām (Pielikums Nr.2).</w:t>
      </w:r>
    </w:p>
    <w:p w:rsidR="00103017" w:rsidRDefault="00103017" w:rsidP="00103017">
      <w:pPr>
        <w:numPr>
          <w:ilvl w:val="1"/>
          <w:numId w:val="2"/>
        </w:numPr>
        <w:jc w:val="both"/>
        <w:rPr>
          <w:sz w:val="24"/>
          <w:szCs w:val="24"/>
        </w:rPr>
      </w:pPr>
      <w:r>
        <w:rPr>
          <w:sz w:val="24"/>
          <w:szCs w:val="24"/>
        </w:rPr>
        <w:lastRenderedPageBreak/>
        <w:t>Piedāvājums jāsagatavo saskaņā ar pievienoto Tehnisko spec</w:t>
      </w:r>
      <w:r w:rsidR="00044F21">
        <w:rPr>
          <w:sz w:val="24"/>
          <w:szCs w:val="24"/>
        </w:rPr>
        <w:t xml:space="preserve">ifikāciju un finanšu </w:t>
      </w:r>
      <w:r>
        <w:rPr>
          <w:sz w:val="24"/>
          <w:szCs w:val="24"/>
        </w:rPr>
        <w:t xml:space="preserve"> piedāvājuma formu (Pielikums Nr.3) un jāiesniedz ar pretendenta zīmogu aizzīmogotā, slēgtā aploksnē, uz tās norādot pretendenta nosaukumu,</w:t>
      </w:r>
      <w:r w:rsidR="00044F21">
        <w:rPr>
          <w:sz w:val="24"/>
          <w:szCs w:val="24"/>
        </w:rPr>
        <w:t xml:space="preserve"> reģistrācijas numuru,</w:t>
      </w:r>
      <w:r>
        <w:rPr>
          <w:sz w:val="24"/>
          <w:szCs w:val="24"/>
        </w:rPr>
        <w:t xml:space="preserve"> adresi, kā arī atzīmi –</w:t>
      </w:r>
      <w:r w:rsidR="004F4404">
        <w:rPr>
          <w:sz w:val="24"/>
          <w:szCs w:val="24"/>
        </w:rPr>
        <w:t>Pretendenta piedāvājums</w:t>
      </w:r>
      <w:r w:rsidR="00486933">
        <w:rPr>
          <w:sz w:val="24"/>
          <w:szCs w:val="24"/>
        </w:rPr>
        <w:t xml:space="preserve"> </w:t>
      </w:r>
      <w:r w:rsidR="004F4404">
        <w:rPr>
          <w:sz w:val="24"/>
          <w:szCs w:val="24"/>
        </w:rPr>
        <w:t>Rīgas kultūras un tautas mākslas Mazā ģilde iepirkumam</w:t>
      </w:r>
      <w:r>
        <w:rPr>
          <w:sz w:val="24"/>
          <w:szCs w:val="24"/>
        </w:rPr>
        <w:t xml:space="preserve"> „</w:t>
      </w:r>
      <w:r>
        <w:rPr>
          <w:iCs/>
          <w:sz w:val="24"/>
          <w:szCs w:val="24"/>
        </w:rPr>
        <w:t>Tautas tērpu detaļu izgatavošana un piegāde, saskaņā ar tehnisko specifikāciju</w:t>
      </w:r>
      <w:r>
        <w:rPr>
          <w:sz w:val="24"/>
          <w:szCs w:val="24"/>
        </w:rPr>
        <w:t>”</w:t>
      </w:r>
      <w:r w:rsidR="00486933">
        <w:rPr>
          <w:sz w:val="24"/>
          <w:szCs w:val="24"/>
        </w:rPr>
        <w:t xml:space="preserve"> </w:t>
      </w:r>
      <w:r w:rsidR="004F4404">
        <w:rPr>
          <w:sz w:val="24"/>
          <w:szCs w:val="24"/>
        </w:rPr>
        <w:t>Identif</w:t>
      </w:r>
      <w:r w:rsidR="00486933">
        <w:rPr>
          <w:sz w:val="24"/>
          <w:szCs w:val="24"/>
        </w:rPr>
        <w:t>ikācijas</w:t>
      </w:r>
      <w:r w:rsidR="004F4404">
        <w:rPr>
          <w:sz w:val="24"/>
          <w:szCs w:val="24"/>
        </w:rPr>
        <w:t>. Nr</w:t>
      </w:r>
      <w:r w:rsidR="00486933">
        <w:rPr>
          <w:sz w:val="24"/>
          <w:szCs w:val="24"/>
        </w:rPr>
        <w:t>.</w:t>
      </w:r>
      <w:r w:rsidR="006D4EED">
        <w:rPr>
          <w:sz w:val="24"/>
          <w:szCs w:val="24"/>
        </w:rPr>
        <w:t xml:space="preserve"> MĢ 2018/3</w:t>
      </w:r>
      <w:r>
        <w:rPr>
          <w:sz w:val="24"/>
          <w:szCs w:val="24"/>
        </w:rPr>
        <w:t xml:space="preserve">.        </w:t>
      </w:r>
    </w:p>
    <w:p w:rsidR="00103017" w:rsidRDefault="00103017" w:rsidP="00103017">
      <w:pPr>
        <w:numPr>
          <w:ilvl w:val="1"/>
          <w:numId w:val="2"/>
        </w:numPr>
        <w:jc w:val="both"/>
        <w:rPr>
          <w:sz w:val="24"/>
          <w:szCs w:val="24"/>
        </w:rPr>
      </w:pPr>
      <w:r>
        <w:rPr>
          <w:sz w:val="24"/>
          <w:szCs w:val="24"/>
        </w:rPr>
        <w:t xml:space="preserve">Pretendenta iesniegtajiem dokumentiem jābūt sagatavotiem atbilstoši spēkā esošo normatīvo aktu prasībām valsts valodā, vienā nedalāmā dokumentu paketē – lapām jābūt caurauklotām un sanumurētām.  </w:t>
      </w:r>
    </w:p>
    <w:p w:rsidR="00103017" w:rsidRDefault="00103017" w:rsidP="00103017">
      <w:pPr>
        <w:numPr>
          <w:ilvl w:val="1"/>
          <w:numId w:val="2"/>
        </w:numPr>
        <w:jc w:val="both"/>
        <w:rPr>
          <w:sz w:val="24"/>
          <w:szCs w:val="24"/>
        </w:rPr>
      </w:pPr>
      <w:r>
        <w:rPr>
          <w:sz w:val="24"/>
          <w:szCs w:val="24"/>
        </w:rPr>
        <w:t>Piedāvājumam jābūt drukātā veidā bez neatrunātiem labojumiem, svītrojumiem, dzēsumiem.</w:t>
      </w:r>
    </w:p>
    <w:p w:rsidR="00103017" w:rsidRDefault="00103017" w:rsidP="00103017">
      <w:pPr>
        <w:numPr>
          <w:ilvl w:val="1"/>
          <w:numId w:val="2"/>
        </w:numPr>
        <w:jc w:val="both"/>
        <w:rPr>
          <w:sz w:val="24"/>
          <w:szCs w:val="24"/>
        </w:rPr>
      </w:pPr>
      <w:r>
        <w:rPr>
          <w:sz w:val="24"/>
          <w:szCs w:val="24"/>
        </w:rPr>
        <w:t xml:space="preserve">Pretendenta iesniegto piedāvājumu ir parakstījusi persona ar pārstāvības tiesībām vai tā pilnvarotā persona.  </w:t>
      </w:r>
    </w:p>
    <w:p w:rsidR="00103017" w:rsidRDefault="00103017" w:rsidP="00103017">
      <w:pPr>
        <w:numPr>
          <w:ilvl w:val="1"/>
          <w:numId w:val="2"/>
        </w:numPr>
        <w:jc w:val="both"/>
        <w:rPr>
          <w:sz w:val="24"/>
          <w:szCs w:val="24"/>
        </w:rPr>
      </w:pPr>
      <w:r>
        <w:rPr>
          <w:sz w:val="24"/>
          <w:szCs w:val="24"/>
        </w:rPr>
        <w:t>Piedāvājumam jābūt izteiktam EUR bez PVN (21 (divdesmit viens) %), atsevišķi norādot PVN un piedāvājuma cenu ar PVN.</w:t>
      </w:r>
    </w:p>
    <w:p w:rsidR="00103017" w:rsidRDefault="00103017" w:rsidP="00103017">
      <w:pPr>
        <w:jc w:val="both"/>
        <w:rPr>
          <w:sz w:val="24"/>
          <w:szCs w:val="24"/>
        </w:rPr>
      </w:pPr>
    </w:p>
    <w:p w:rsidR="00103017" w:rsidRDefault="00103017" w:rsidP="00103017">
      <w:pPr>
        <w:numPr>
          <w:ilvl w:val="0"/>
          <w:numId w:val="2"/>
        </w:numPr>
        <w:rPr>
          <w:b/>
          <w:bCs/>
          <w:sz w:val="24"/>
          <w:szCs w:val="24"/>
        </w:rPr>
      </w:pPr>
      <w:r>
        <w:rPr>
          <w:b/>
          <w:bCs/>
          <w:sz w:val="24"/>
          <w:szCs w:val="24"/>
        </w:rPr>
        <w:t>Prasības pretendentam</w:t>
      </w:r>
    </w:p>
    <w:p w:rsidR="00103017" w:rsidRDefault="00103017" w:rsidP="00103017">
      <w:pPr>
        <w:numPr>
          <w:ilvl w:val="1"/>
          <w:numId w:val="2"/>
        </w:numPr>
        <w:jc w:val="both"/>
        <w:rPr>
          <w:sz w:val="24"/>
          <w:szCs w:val="24"/>
        </w:rPr>
      </w:pPr>
      <w:r>
        <w:rPr>
          <w:color w:val="000000"/>
          <w:sz w:val="24"/>
          <w:szCs w:val="24"/>
        </w:rPr>
        <w:t xml:space="preserve">Pretendentam ir tehniskās un profesionālās spējas iepirkuma </w:t>
      </w:r>
      <w:r w:rsidR="00574936">
        <w:rPr>
          <w:color w:val="000000"/>
          <w:sz w:val="24"/>
          <w:szCs w:val="24"/>
        </w:rPr>
        <w:t>priekšmetam līdzīgu preču piegādēs</w:t>
      </w:r>
      <w:r w:rsidR="0028361B">
        <w:rPr>
          <w:color w:val="000000"/>
          <w:sz w:val="24"/>
          <w:szCs w:val="24"/>
        </w:rPr>
        <w:t>:</w:t>
      </w:r>
    </w:p>
    <w:p w:rsidR="00103017" w:rsidRDefault="00103017" w:rsidP="00103017">
      <w:pPr>
        <w:numPr>
          <w:ilvl w:val="2"/>
          <w:numId w:val="2"/>
        </w:numPr>
        <w:jc w:val="both"/>
        <w:rPr>
          <w:sz w:val="24"/>
          <w:szCs w:val="24"/>
          <w:u w:val="single"/>
        </w:rPr>
      </w:pPr>
      <w:r>
        <w:rPr>
          <w:sz w:val="24"/>
          <w:szCs w:val="24"/>
        </w:rPr>
        <w:t>jāiesnied</w:t>
      </w:r>
      <w:r w:rsidR="004F4404">
        <w:rPr>
          <w:sz w:val="24"/>
          <w:szCs w:val="24"/>
        </w:rPr>
        <w:t>z Pretendenta veikto līdzvērtīga</w:t>
      </w:r>
      <w:r>
        <w:rPr>
          <w:sz w:val="24"/>
          <w:szCs w:val="24"/>
        </w:rPr>
        <w:t xml:space="preserve"> satura (tautas tērpu, koncerta tērpu) </w:t>
      </w:r>
      <w:r w:rsidR="00574936">
        <w:rPr>
          <w:sz w:val="24"/>
          <w:szCs w:val="24"/>
        </w:rPr>
        <w:t xml:space="preserve"> piegāžu </w:t>
      </w:r>
      <w:r>
        <w:rPr>
          <w:sz w:val="24"/>
          <w:szCs w:val="24"/>
        </w:rPr>
        <w:t>saraksts, precīzi nosaucot preču saņēmējus, norādot summas un laiku (ne vairāk kā trijos iepriekšējos gados), klāt pievienojot no</w:t>
      </w:r>
      <w:r w:rsidR="00574936">
        <w:rPr>
          <w:sz w:val="24"/>
          <w:szCs w:val="24"/>
        </w:rPr>
        <w:t xml:space="preserve">rādīto preču saņēmēju vismaz divas </w:t>
      </w:r>
      <w:r>
        <w:rPr>
          <w:sz w:val="24"/>
          <w:szCs w:val="24"/>
        </w:rPr>
        <w:t xml:space="preserve">pozitīvas atsauksmes. </w:t>
      </w:r>
    </w:p>
    <w:p w:rsidR="00103017" w:rsidRDefault="00103017" w:rsidP="00103017">
      <w:pPr>
        <w:numPr>
          <w:ilvl w:val="1"/>
          <w:numId w:val="2"/>
        </w:numPr>
        <w:jc w:val="both"/>
        <w:rPr>
          <w:bCs/>
          <w:sz w:val="24"/>
          <w:szCs w:val="24"/>
        </w:rPr>
      </w:pPr>
      <w:r>
        <w:rPr>
          <w:sz w:val="24"/>
          <w:szCs w:val="24"/>
        </w:rPr>
        <w:t>Jāiesniedz dokuments, kas apliecina pretendenta pārstāvja pārstāvības tiesības</w:t>
      </w:r>
    </w:p>
    <w:p w:rsidR="00103017" w:rsidRDefault="002756FA" w:rsidP="00103017">
      <w:pPr>
        <w:numPr>
          <w:ilvl w:val="1"/>
          <w:numId w:val="2"/>
        </w:numPr>
        <w:jc w:val="both"/>
        <w:rPr>
          <w:sz w:val="24"/>
          <w:szCs w:val="24"/>
        </w:rPr>
      </w:pPr>
      <w:r w:rsidRPr="00A44DBC">
        <w:rPr>
          <w:sz w:val="24"/>
          <w:szCs w:val="24"/>
        </w:rPr>
        <w:t xml:space="preserve"> P</w:t>
      </w:r>
      <w:r w:rsidR="00103017" w:rsidRPr="00A44DBC">
        <w:rPr>
          <w:sz w:val="24"/>
          <w:szCs w:val="24"/>
        </w:rPr>
        <w:t>iedāvājums</w:t>
      </w:r>
      <w:r w:rsidR="00103017">
        <w:rPr>
          <w:sz w:val="24"/>
          <w:szCs w:val="24"/>
        </w:rPr>
        <w:t xml:space="preserve"> jāsagatavo atbilstoši Tehniskajai specifikācijai (pielikums Nr.2) un Finanšu piedāvājuma formai (pielikums Nr.3).</w:t>
      </w:r>
    </w:p>
    <w:p w:rsidR="00103017" w:rsidRDefault="00103017" w:rsidP="00103017">
      <w:pPr>
        <w:jc w:val="both"/>
        <w:rPr>
          <w:sz w:val="24"/>
          <w:szCs w:val="24"/>
          <w:u w:val="single"/>
        </w:rPr>
      </w:pPr>
    </w:p>
    <w:p w:rsidR="00103017" w:rsidRDefault="00103017" w:rsidP="00103017">
      <w:pPr>
        <w:numPr>
          <w:ilvl w:val="0"/>
          <w:numId w:val="2"/>
        </w:numPr>
        <w:rPr>
          <w:b/>
          <w:bCs/>
          <w:sz w:val="24"/>
          <w:szCs w:val="24"/>
        </w:rPr>
      </w:pPr>
      <w:r>
        <w:rPr>
          <w:b/>
          <w:bCs/>
          <w:sz w:val="24"/>
          <w:szCs w:val="24"/>
        </w:rPr>
        <w:t>Piedāvājuma noformējuma pārbaude un pretendentu atlase</w:t>
      </w:r>
    </w:p>
    <w:p w:rsidR="00103017" w:rsidRDefault="00103017" w:rsidP="00103017">
      <w:pPr>
        <w:pStyle w:val="Pamatteksts"/>
        <w:numPr>
          <w:ilvl w:val="1"/>
          <w:numId w:val="2"/>
        </w:numPr>
        <w:tabs>
          <w:tab w:val="num" w:pos="567"/>
        </w:tabs>
        <w:rPr>
          <w:sz w:val="24"/>
          <w:lang w:val="lv-LV"/>
        </w:rPr>
      </w:pPr>
      <w:r>
        <w:rPr>
          <w:sz w:val="24"/>
          <w:lang w:val="lv-LV"/>
        </w:rPr>
        <w:t>Ja pretendents neatbilst kādai no Nolikumā noteiktajām prasībām, komisija turpmāk tā piedāvājumu neizskata.</w:t>
      </w:r>
    </w:p>
    <w:p w:rsidR="00103017" w:rsidRDefault="00103017" w:rsidP="00103017">
      <w:pPr>
        <w:pStyle w:val="Pamatteksts"/>
        <w:numPr>
          <w:ilvl w:val="1"/>
          <w:numId w:val="2"/>
        </w:numPr>
        <w:tabs>
          <w:tab w:val="num" w:pos="567"/>
        </w:tabs>
        <w:rPr>
          <w:sz w:val="24"/>
          <w:lang w:val="lv-LV"/>
        </w:rPr>
      </w:pPr>
      <w:r>
        <w:rPr>
          <w:sz w:val="24"/>
          <w:lang w:val="lv-LV"/>
        </w:rPr>
        <w:t>Pēc pretendentu atlases, komisija veic  piedāvājumu atbilstības pārbaudi un vērtē piedāvājumus atbilstoši tehniskajai specifikācijai.</w:t>
      </w:r>
    </w:p>
    <w:p w:rsidR="00103017" w:rsidRDefault="00103017" w:rsidP="00103017">
      <w:pPr>
        <w:jc w:val="both"/>
        <w:rPr>
          <w:sz w:val="24"/>
          <w:szCs w:val="24"/>
        </w:rPr>
      </w:pPr>
    </w:p>
    <w:p w:rsidR="00103017" w:rsidRDefault="00103017" w:rsidP="00103017">
      <w:pPr>
        <w:numPr>
          <w:ilvl w:val="0"/>
          <w:numId w:val="2"/>
        </w:numPr>
        <w:jc w:val="both"/>
        <w:rPr>
          <w:b/>
          <w:bCs/>
          <w:sz w:val="24"/>
          <w:szCs w:val="24"/>
        </w:rPr>
      </w:pPr>
      <w:r>
        <w:rPr>
          <w:b/>
          <w:bCs/>
          <w:sz w:val="24"/>
          <w:szCs w:val="24"/>
        </w:rPr>
        <w:t>Piedāvājumu vērtēšana</w:t>
      </w:r>
    </w:p>
    <w:p w:rsidR="00103017" w:rsidRDefault="00103017" w:rsidP="00103017">
      <w:pPr>
        <w:numPr>
          <w:ilvl w:val="1"/>
          <w:numId w:val="2"/>
        </w:numPr>
        <w:jc w:val="both"/>
        <w:rPr>
          <w:bCs/>
          <w:sz w:val="24"/>
          <w:szCs w:val="24"/>
          <w:lang w:eastAsia="x-none"/>
        </w:rPr>
      </w:pPr>
      <w:r>
        <w:rPr>
          <w:bCs/>
          <w:sz w:val="24"/>
          <w:szCs w:val="24"/>
          <w:lang w:eastAsia="x-none"/>
        </w:rPr>
        <w:t>Ja pretendenta piedāvājums neatbilst Nolikuma noteikumiem un tehniskajai specifikācijai, komisija izslēdz pretendentu no tālākas dalības Iepirkumā.</w:t>
      </w:r>
    </w:p>
    <w:p w:rsidR="00103017" w:rsidRDefault="00103017" w:rsidP="00103017">
      <w:pPr>
        <w:numPr>
          <w:ilvl w:val="1"/>
          <w:numId w:val="2"/>
        </w:numPr>
        <w:jc w:val="both"/>
        <w:rPr>
          <w:bCs/>
          <w:sz w:val="24"/>
          <w:szCs w:val="24"/>
          <w:u w:val="single"/>
          <w:lang w:eastAsia="x-none"/>
        </w:rPr>
      </w:pPr>
      <w:r>
        <w:rPr>
          <w:bCs/>
          <w:sz w:val="24"/>
          <w:szCs w:val="24"/>
          <w:u w:val="single"/>
          <w:lang w:eastAsia="x-none"/>
        </w:rPr>
        <w:t>Piedāvājuma izvēle:</w:t>
      </w:r>
    </w:p>
    <w:p w:rsidR="00103017" w:rsidRPr="004F4404" w:rsidRDefault="00103017" w:rsidP="00103017">
      <w:pPr>
        <w:numPr>
          <w:ilvl w:val="2"/>
          <w:numId w:val="2"/>
        </w:numPr>
        <w:jc w:val="both"/>
        <w:rPr>
          <w:sz w:val="24"/>
          <w:szCs w:val="24"/>
        </w:rPr>
      </w:pPr>
      <w:r w:rsidRPr="004F4404">
        <w:rPr>
          <w:bCs/>
          <w:sz w:val="24"/>
          <w:szCs w:val="24"/>
          <w:lang w:eastAsia="x-none"/>
        </w:rPr>
        <w:t xml:space="preserve">Iepirkumu komisija vērtēs un izvēlēsies piedāvājumu, kas atbilst Nolikumā izvirzītajām prasībām un tehniskajai specifikācijai un ir ar viszemāko piedāvājuma cenu katrā iepirkuma daļā. </w:t>
      </w:r>
      <w:r w:rsidR="004F4404">
        <w:rPr>
          <w:bCs/>
          <w:sz w:val="24"/>
          <w:szCs w:val="24"/>
          <w:lang w:eastAsia="x-none"/>
        </w:rPr>
        <w:t>Ja piedāvājumu</w:t>
      </w:r>
      <w:r w:rsidR="000715FB">
        <w:rPr>
          <w:bCs/>
          <w:sz w:val="24"/>
          <w:szCs w:val="24"/>
          <w:lang w:eastAsia="x-none"/>
        </w:rPr>
        <w:t xml:space="preserve"> vērtēšanas laikā Komisija konstatē, ka iesniegti vismaz divi vienādi pretendentu Finanšu piedāvājumi ar vienādām cenām un tie atbilst Nolikumā noteiktajām prasībām,</w:t>
      </w:r>
      <w:r w:rsidR="0028361B">
        <w:rPr>
          <w:bCs/>
          <w:sz w:val="24"/>
          <w:szCs w:val="24"/>
          <w:lang w:eastAsia="x-none"/>
        </w:rPr>
        <w:t xml:space="preserve"> Komisija</w:t>
      </w:r>
      <w:r w:rsidR="00E5409E">
        <w:rPr>
          <w:bCs/>
          <w:sz w:val="24"/>
          <w:szCs w:val="24"/>
          <w:lang w:eastAsia="x-none"/>
        </w:rPr>
        <w:t xml:space="preserve"> veic izlozi pieaicinot pretendentus</w:t>
      </w:r>
      <w:r w:rsidR="0028361B">
        <w:rPr>
          <w:bCs/>
          <w:sz w:val="24"/>
          <w:szCs w:val="24"/>
          <w:lang w:eastAsia="x-none"/>
        </w:rPr>
        <w:t xml:space="preserve"> </w:t>
      </w:r>
      <w:r w:rsidR="008B3A97">
        <w:rPr>
          <w:bCs/>
          <w:sz w:val="24"/>
          <w:szCs w:val="24"/>
        </w:rPr>
        <w:t>K</w:t>
      </w:r>
      <w:r w:rsidRPr="004F4404">
        <w:rPr>
          <w:bCs/>
          <w:sz w:val="24"/>
          <w:szCs w:val="24"/>
        </w:rPr>
        <w:t>omisija pirms pieņemt lēmumu par līguma slēgšanas tiesību piešķiršanu, Publisko iepirkumu likuma 9.panta devītajā daļā noteiktajā kārtībā attiecībā uz Pretendentu, kuram atbilstoši šī iepirkuma dokumentos noteiktajām prasībām un piedāvājuma izvēles kritērijam būtu piešķiramas līguma slēgšanas tiesības, pārbaudīs, vai ir attiecināmi izslēgšanas noteikumi;</w:t>
      </w:r>
    </w:p>
    <w:p w:rsidR="00103017" w:rsidRDefault="00103017" w:rsidP="00103017">
      <w:pPr>
        <w:numPr>
          <w:ilvl w:val="2"/>
          <w:numId w:val="2"/>
        </w:numPr>
        <w:jc w:val="both"/>
        <w:rPr>
          <w:sz w:val="24"/>
          <w:szCs w:val="24"/>
        </w:rPr>
      </w:pPr>
      <w:r>
        <w:rPr>
          <w:rFonts w:eastAsia="Times-Bold" w:cs="Times-Bold"/>
          <w:bCs/>
          <w:sz w:val="24"/>
          <w:szCs w:val="24"/>
        </w:rPr>
        <w:t>Publisko iepirkumu likuma 9.panta astotās daļas izslēgšanas noteikumu pārbaudi iepirkuma komisija veiks, ievērojot šī panta devītās, desmitās, vienpadsmitās un divpadsmitās daļas noteikumus;</w:t>
      </w:r>
    </w:p>
    <w:p w:rsidR="00103017" w:rsidRDefault="00103017" w:rsidP="00103017">
      <w:pPr>
        <w:pStyle w:val="Pamatteksts3"/>
        <w:spacing w:after="0"/>
        <w:jc w:val="both"/>
        <w:rPr>
          <w:sz w:val="24"/>
          <w:szCs w:val="24"/>
        </w:rPr>
      </w:pPr>
    </w:p>
    <w:p w:rsidR="00103017" w:rsidRDefault="00103017" w:rsidP="00103017">
      <w:pPr>
        <w:pStyle w:val="Pamatteksts3"/>
        <w:numPr>
          <w:ilvl w:val="0"/>
          <w:numId w:val="2"/>
        </w:numPr>
        <w:spacing w:after="0"/>
        <w:jc w:val="both"/>
        <w:rPr>
          <w:b/>
          <w:sz w:val="24"/>
          <w:szCs w:val="24"/>
        </w:rPr>
      </w:pPr>
      <w:r>
        <w:rPr>
          <w:b/>
          <w:sz w:val="24"/>
          <w:szCs w:val="24"/>
        </w:rPr>
        <w:t>Paziņojums par lēmuma pieņemšanu</w:t>
      </w:r>
    </w:p>
    <w:p w:rsidR="00103017" w:rsidRPr="00345E9F" w:rsidRDefault="00103017" w:rsidP="00103017">
      <w:pPr>
        <w:pStyle w:val="Pamatteksts"/>
        <w:numPr>
          <w:ilvl w:val="1"/>
          <w:numId w:val="2"/>
        </w:numPr>
        <w:ind w:left="709" w:hanging="709"/>
        <w:rPr>
          <w:sz w:val="24"/>
          <w:lang w:val="lv-LV"/>
        </w:rPr>
      </w:pPr>
      <w:r>
        <w:rPr>
          <w:sz w:val="24"/>
          <w:lang w:val="lv-LV"/>
        </w:rPr>
        <w:lastRenderedPageBreak/>
        <w:t>3 (trīs) darba dienu laikā pēc lēmuma pieņemšanas par iepirkuma līguma slēgšanu vai Iepirkuma pārtraukšanu, neizvēloties nevienu piedāvājumu, Komisija paziņo pieņemto lēmumu pretendentiem</w:t>
      </w:r>
      <w:r w:rsidR="0028361B">
        <w:rPr>
          <w:sz w:val="24"/>
          <w:lang w:val="lv-LV"/>
        </w:rPr>
        <w:t xml:space="preserve"> </w:t>
      </w:r>
      <w:r w:rsidR="0028361B" w:rsidRPr="00345E9F">
        <w:rPr>
          <w:sz w:val="24"/>
        </w:rPr>
        <w:t>un publicē paziņojumu par lēmumu savā pircēja profilā</w:t>
      </w:r>
      <w:r w:rsidRPr="00345E9F">
        <w:rPr>
          <w:sz w:val="24"/>
          <w:lang w:val="lv-LV"/>
        </w:rPr>
        <w:t>.</w:t>
      </w:r>
    </w:p>
    <w:p w:rsidR="00103017" w:rsidRDefault="008B3A97" w:rsidP="00103017">
      <w:pPr>
        <w:pStyle w:val="Pamatteksts"/>
        <w:numPr>
          <w:ilvl w:val="1"/>
          <w:numId w:val="2"/>
        </w:numPr>
        <w:ind w:left="709" w:hanging="709"/>
        <w:rPr>
          <w:sz w:val="24"/>
          <w:lang w:val="lv-LV"/>
        </w:rPr>
      </w:pPr>
      <w:r>
        <w:rPr>
          <w:sz w:val="24"/>
          <w:lang w:val="lv-LV"/>
        </w:rPr>
        <w:t>Desmit darbdienu laikā</w:t>
      </w:r>
      <w:r w:rsidR="00103017" w:rsidRPr="00985B1F">
        <w:rPr>
          <w:sz w:val="24"/>
          <w:lang w:val="lv-LV"/>
        </w:rPr>
        <w:t>, kad noslēgts</w:t>
      </w:r>
      <w:r w:rsidR="00103017">
        <w:rPr>
          <w:sz w:val="24"/>
          <w:lang w:val="lv-LV"/>
        </w:rPr>
        <w:t xml:space="preserve"> līgums, pasūtītājs publicē informatīvu paziņojumu par noslēgto līgumu Publikācijas vadības sistēmā. </w:t>
      </w:r>
    </w:p>
    <w:p w:rsidR="00103017" w:rsidRDefault="0028361B" w:rsidP="00103017">
      <w:pPr>
        <w:pStyle w:val="Pamatteksts"/>
        <w:numPr>
          <w:ilvl w:val="1"/>
          <w:numId w:val="2"/>
        </w:numPr>
        <w:ind w:left="709" w:hanging="709"/>
        <w:rPr>
          <w:sz w:val="24"/>
          <w:lang w:val="lv-LV"/>
        </w:rPr>
      </w:pPr>
      <w:r w:rsidRPr="00345E9F">
        <w:rPr>
          <w:sz w:val="24"/>
          <w:lang w:val="lv-LV"/>
        </w:rPr>
        <w:t>Desmit darbdienu laikā</w:t>
      </w:r>
      <w:r w:rsidR="00103017" w:rsidRPr="00345E9F">
        <w:rPr>
          <w:sz w:val="24"/>
          <w:lang w:val="lv-LV"/>
        </w:rPr>
        <w:t>,</w:t>
      </w:r>
      <w:r w:rsidR="00103017">
        <w:rPr>
          <w:sz w:val="24"/>
          <w:lang w:val="lv-LV"/>
        </w:rPr>
        <w:t xml:space="preserve"> kad stājas spēkā attiecīgi iepirkuma līgums vai tā grozījumi, pasūtītājs savā pircēja profilā ievieto attiecīgi iepirkuma līguma vai tā grozījumu tekstu, atbilstoši normatīvajos aktos noteiktajai kārtībai ievērojot komercnoslēpuma aizsardzības prasības.</w:t>
      </w:r>
    </w:p>
    <w:p w:rsidR="00103017" w:rsidRDefault="00103017" w:rsidP="00103017">
      <w:pPr>
        <w:jc w:val="both"/>
        <w:rPr>
          <w:i/>
          <w:sz w:val="24"/>
          <w:szCs w:val="24"/>
        </w:rPr>
      </w:pPr>
    </w:p>
    <w:p w:rsidR="00103017" w:rsidRDefault="00103017" w:rsidP="00103017">
      <w:pPr>
        <w:numPr>
          <w:ilvl w:val="0"/>
          <w:numId w:val="2"/>
        </w:numPr>
        <w:jc w:val="both"/>
        <w:rPr>
          <w:b/>
          <w:sz w:val="24"/>
          <w:szCs w:val="24"/>
        </w:rPr>
      </w:pPr>
      <w:r>
        <w:rPr>
          <w:b/>
          <w:sz w:val="24"/>
          <w:szCs w:val="24"/>
        </w:rPr>
        <w:t>Iepirkuma Līguma vispārējie nosacījumi, kas tiks iekļauti iepirkuma Līgumā:</w:t>
      </w:r>
    </w:p>
    <w:p w:rsidR="00103017" w:rsidRDefault="00103017" w:rsidP="00103017">
      <w:pPr>
        <w:numPr>
          <w:ilvl w:val="1"/>
          <w:numId w:val="2"/>
        </w:numPr>
        <w:ind w:left="567" w:hanging="567"/>
        <w:jc w:val="both"/>
        <w:rPr>
          <w:b/>
          <w:sz w:val="24"/>
          <w:szCs w:val="24"/>
        </w:rPr>
      </w:pPr>
      <w:r>
        <w:rPr>
          <w:sz w:val="24"/>
          <w:szCs w:val="24"/>
        </w:rPr>
        <w:t>Apmaksa par preci tiks veikta 100% apmērā 14 (četrpadsmit) dienu laikā pēc atbilstoša rēķina saņemšanas.</w:t>
      </w:r>
    </w:p>
    <w:p w:rsidR="00103017" w:rsidRDefault="00103017" w:rsidP="00103017">
      <w:pPr>
        <w:numPr>
          <w:ilvl w:val="1"/>
          <w:numId w:val="2"/>
        </w:numPr>
        <w:ind w:left="567" w:hanging="567"/>
        <w:jc w:val="both"/>
        <w:rPr>
          <w:b/>
          <w:sz w:val="24"/>
          <w:szCs w:val="24"/>
        </w:rPr>
      </w:pPr>
      <w:r>
        <w:rPr>
          <w:sz w:val="24"/>
          <w:szCs w:val="24"/>
        </w:rPr>
        <w:t>Kavējuma nauda Izpildītājam tiek noteikta</w:t>
      </w:r>
      <w:r w:rsidR="00C734F8">
        <w:rPr>
          <w:sz w:val="24"/>
          <w:szCs w:val="24"/>
        </w:rPr>
        <w:t xml:space="preserve"> 0.5% dienā bet ne vairāk kā</w:t>
      </w:r>
      <w:r>
        <w:rPr>
          <w:sz w:val="24"/>
          <w:szCs w:val="24"/>
        </w:rPr>
        <w:t xml:space="preserve"> 10% no kopējās līguma summas.</w:t>
      </w:r>
    </w:p>
    <w:p w:rsidR="00103017" w:rsidRDefault="00103017" w:rsidP="00103017">
      <w:pPr>
        <w:numPr>
          <w:ilvl w:val="1"/>
          <w:numId w:val="2"/>
        </w:numPr>
        <w:ind w:left="567" w:hanging="567"/>
        <w:jc w:val="both"/>
        <w:rPr>
          <w:b/>
          <w:sz w:val="24"/>
          <w:szCs w:val="24"/>
        </w:rPr>
      </w:pPr>
      <w:r>
        <w:rPr>
          <w:sz w:val="24"/>
          <w:szCs w:val="24"/>
        </w:rPr>
        <w:t>Neizpildot Pasūtījumu Nolikumā noteiktajos termiņos, Pasūtītājs patur iespēju izskatīt jautājumu par Līguma summas samazinājumu izpildāmā Pasūtījuma apjomā, Līgumsoda uzlikšanu un pasūtītājam radīto zaudējumu pieprasīšanu no Izpildītāja vai arī vienpusēji izbeigt Līgumu.</w:t>
      </w:r>
    </w:p>
    <w:p w:rsidR="00103017" w:rsidRDefault="00103017" w:rsidP="00103017">
      <w:pPr>
        <w:jc w:val="right"/>
        <w:rPr>
          <w:b/>
          <w:sz w:val="24"/>
        </w:rPr>
      </w:pPr>
    </w:p>
    <w:p w:rsidR="002A68F2" w:rsidRDefault="002A68F2" w:rsidP="00103017">
      <w:pPr>
        <w:jc w:val="right"/>
        <w:rPr>
          <w:b/>
          <w:sz w:val="24"/>
        </w:rPr>
      </w:pPr>
    </w:p>
    <w:p w:rsidR="00103017" w:rsidRDefault="00103017" w:rsidP="00103017">
      <w:pPr>
        <w:rPr>
          <w:sz w:val="24"/>
        </w:rPr>
      </w:pPr>
    </w:p>
    <w:p w:rsidR="00103017" w:rsidRDefault="00103017" w:rsidP="00103017">
      <w:pPr>
        <w:rPr>
          <w:sz w:val="24"/>
        </w:rPr>
      </w:pPr>
      <w:r>
        <w:rPr>
          <w:sz w:val="24"/>
        </w:rPr>
        <w:t>Iepirkuma komisijas priekšsēdētājs</w:t>
      </w:r>
      <w:r>
        <w:rPr>
          <w:sz w:val="24"/>
        </w:rPr>
        <w:tab/>
      </w:r>
      <w:r>
        <w:rPr>
          <w:sz w:val="24"/>
        </w:rPr>
        <w:tab/>
      </w:r>
      <w:r>
        <w:rPr>
          <w:sz w:val="24"/>
        </w:rPr>
        <w:tab/>
      </w:r>
      <w:r>
        <w:rPr>
          <w:sz w:val="24"/>
        </w:rPr>
        <w:tab/>
      </w:r>
      <w:r>
        <w:rPr>
          <w:sz w:val="24"/>
        </w:rPr>
        <w:tab/>
      </w:r>
      <w:r>
        <w:rPr>
          <w:sz w:val="24"/>
        </w:rPr>
        <w:tab/>
        <w:t xml:space="preserve">J.Pomerancis </w:t>
      </w:r>
    </w:p>
    <w:p w:rsidR="00C70E17" w:rsidRPr="00103017" w:rsidRDefault="00C70E17" w:rsidP="00103017"/>
    <w:sectPr w:rsidR="00C70E17" w:rsidRPr="00103017" w:rsidSect="002A68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Bold">
    <w:panose1 w:val="020B0604020202020204"/>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A35"/>
    <w:multiLevelType w:val="multilevel"/>
    <w:tmpl w:val="47FCFB2E"/>
    <w:lvl w:ilvl="0">
      <w:start w:val="1"/>
      <w:numFmt w:val="decimal"/>
      <w:lvlText w:val="%1."/>
      <w:lvlJc w:val="left"/>
      <w:pPr>
        <w:ind w:left="720" w:hanging="360"/>
      </w:pPr>
    </w:lvl>
    <w:lvl w:ilvl="1">
      <w:start w:val="1"/>
      <w:numFmt w:val="decimal"/>
      <w:lvlText w:val="%2)"/>
      <w:lvlJc w:val="left"/>
      <w:pPr>
        <w:ind w:left="1440" w:hanging="360"/>
      </w:pPr>
    </w:lvl>
    <w:lvl w:ilvl="2">
      <w:start w:val="1"/>
      <w:numFmt w:val="upperRoman"/>
      <w:lvlText w:val="%3."/>
      <w:lvlJc w:val="left"/>
      <w:pPr>
        <w:ind w:left="2700" w:hanging="720"/>
      </w:pPr>
    </w:lvl>
    <w:lvl w:ilvl="3">
      <w:numFmt w:val="bullet"/>
      <w:lvlText w:val=""/>
      <w:lvlJc w:val="left"/>
      <w:pPr>
        <w:ind w:left="2880" w:hanging="360"/>
      </w:pPr>
      <w:rPr>
        <w:rFonts w:ascii="Symbol" w:eastAsia="Times New Roman" w:hAnsi="Symbol"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CD7FA5"/>
    <w:multiLevelType w:val="multilevel"/>
    <w:tmpl w:val="EBD041C8"/>
    <w:lvl w:ilvl="0">
      <w:start w:val="1"/>
      <w:numFmt w:val="decimal"/>
      <w:lvlText w:val="%1."/>
      <w:lvlJc w:val="left"/>
      <w:pPr>
        <w:ind w:left="460" w:hanging="460"/>
      </w:pPr>
    </w:lvl>
    <w:lvl w:ilvl="1">
      <w:start w:val="1"/>
      <w:numFmt w:val="decimal"/>
      <w:lvlText w:val="%1.%2."/>
      <w:lvlJc w:val="left"/>
      <w:pPr>
        <w:ind w:left="460" w:hanging="4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17"/>
    <w:rsid w:val="0002569A"/>
    <w:rsid w:val="00044F21"/>
    <w:rsid w:val="000715FB"/>
    <w:rsid w:val="0009268A"/>
    <w:rsid w:val="000A1370"/>
    <w:rsid w:val="000D7E0B"/>
    <w:rsid w:val="00103017"/>
    <w:rsid w:val="002756FA"/>
    <w:rsid w:val="0028361B"/>
    <w:rsid w:val="002A68F2"/>
    <w:rsid w:val="00335734"/>
    <w:rsid w:val="00345E9F"/>
    <w:rsid w:val="00486933"/>
    <w:rsid w:val="004F4404"/>
    <w:rsid w:val="00574936"/>
    <w:rsid w:val="005850B6"/>
    <w:rsid w:val="006D4EED"/>
    <w:rsid w:val="00832194"/>
    <w:rsid w:val="008B3A97"/>
    <w:rsid w:val="00985B1F"/>
    <w:rsid w:val="00A33712"/>
    <w:rsid w:val="00A44DBC"/>
    <w:rsid w:val="00B70785"/>
    <w:rsid w:val="00BA5EF5"/>
    <w:rsid w:val="00C70E17"/>
    <w:rsid w:val="00C734F8"/>
    <w:rsid w:val="00E54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03017"/>
    <w:rPr>
      <w:rFonts w:ascii="Times New Roman" w:eastAsia="Times New Roman" w:hAnsi="Times New Roman" w:cs="Times New Roman"/>
      <w:sz w:val="26"/>
      <w:szCs w:val="20"/>
    </w:rPr>
  </w:style>
  <w:style w:type="paragraph" w:styleId="Virsraksts1">
    <w:name w:val="heading 1"/>
    <w:basedOn w:val="Parasts"/>
    <w:next w:val="Parasts"/>
    <w:link w:val="Virsraksts1Rakstz"/>
    <w:qFormat/>
    <w:rsid w:val="00103017"/>
    <w:pPr>
      <w:keepNext/>
      <w:spacing w:before="240" w:after="60"/>
      <w:outlineLvl w:val="0"/>
    </w:pPr>
    <w:rPr>
      <w:b/>
      <w:bCs/>
      <w:kern w:val="36"/>
      <w:sz w:val="48"/>
      <w:szCs w:val="4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03017"/>
    <w:rPr>
      <w:rFonts w:ascii="Times New Roman" w:eastAsia="Times New Roman" w:hAnsi="Times New Roman" w:cs="Times New Roman"/>
      <w:b/>
      <w:bCs/>
      <w:kern w:val="36"/>
      <w:sz w:val="48"/>
      <w:szCs w:val="48"/>
      <w:lang w:val="x-none" w:eastAsia="x-none"/>
    </w:rPr>
  </w:style>
  <w:style w:type="character" w:styleId="Hipersaite">
    <w:name w:val="Hyperlink"/>
    <w:uiPriority w:val="99"/>
    <w:unhideWhenUsed/>
    <w:rsid w:val="00103017"/>
    <w:rPr>
      <w:color w:val="0000FF"/>
      <w:u w:val="single"/>
    </w:rPr>
  </w:style>
  <w:style w:type="paragraph" w:styleId="Komentrateksts">
    <w:name w:val="annotation text"/>
    <w:basedOn w:val="Parasts"/>
    <w:link w:val="KomentratekstsRakstz"/>
    <w:uiPriority w:val="99"/>
    <w:semiHidden/>
    <w:unhideWhenUsed/>
    <w:rsid w:val="00103017"/>
    <w:rPr>
      <w:bCs/>
      <w:sz w:val="20"/>
      <w:lang w:eastAsia="x-none"/>
    </w:rPr>
  </w:style>
  <w:style w:type="character" w:customStyle="1" w:styleId="KomentratekstsRakstz">
    <w:name w:val="Komentāra teksts Rakstz."/>
    <w:basedOn w:val="Noklusjumarindkopasfonts"/>
    <w:link w:val="Komentrateksts"/>
    <w:uiPriority w:val="99"/>
    <w:semiHidden/>
    <w:rsid w:val="00103017"/>
    <w:rPr>
      <w:rFonts w:ascii="Times New Roman" w:eastAsia="Times New Roman" w:hAnsi="Times New Roman" w:cs="Times New Roman"/>
      <w:bCs/>
      <w:sz w:val="20"/>
      <w:szCs w:val="20"/>
      <w:lang w:eastAsia="x-none"/>
    </w:rPr>
  </w:style>
  <w:style w:type="paragraph" w:styleId="Nosaukums">
    <w:name w:val="Title"/>
    <w:basedOn w:val="Parasts"/>
    <w:link w:val="NosaukumsRakstz"/>
    <w:qFormat/>
    <w:rsid w:val="00103017"/>
    <w:pPr>
      <w:jc w:val="center"/>
    </w:pPr>
    <w:rPr>
      <w:b/>
      <w:bCs/>
      <w:sz w:val="24"/>
      <w:szCs w:val="24"/>
    </w:rPr>
  </w:style>
  <w:style w:type="character" w:customStyle="1" w:styleId="NosaukumsRakstz">
    <w:name w:val="Nosaukums Rakstz."/>
    <w:basedOn w:val="Noklusjumarindkopasfonts"/>
    <w:link w:val="Nosaukums"/>
    <w:rsid w:val="00103017"/>
    <w:rPr>
      <w:rFonts w:ascii="Times New Roman" w:eastAsia="Times New Roman" w:hAnsi="Times New Roman" w:cs="Times New Roman"/>
      <w:b/>
      <w:bCs/>
      <w:sz w:val="24"/>
      <w:szCs w:val="24"/>
    </w:rPr>
  </w:style>
  <w:style w:type="paragraph" w:styleId="Pamatteksts">
    <w:name w:val="Body Text"/>
    <w:basedOn w:val="Parasts"/>
    <w:link w:val="PamattekstsRakstz"/>
    <w:semiHidden/>
    <w:unhideWhenUsed/>
    <w:rsid w:val="00103017"/>
    <w:pPr>
      <w:jc w:val="both"/>
    </w:pPr>
    <w:rPr>
      <w:szCs w:val="24"/>
      <w:lang w:val="x-none"/>
    </w:rPr>
  </w:style>
  <w:style w:type="character" w:customStyle="1" w:styleId="PamattekstsRakstz">
    <w:name w:val="Pamatteksts Rakstz."/>
    <w:basedOn w:val="Noklusjumarindkopasfonts"/>
    <w:link w:val="Pamatteksts"/>
    <w:semiHidden/>
    <w:rsid w:val="00103017"/>
    <w:rPr>
      <w:rFonts w:ascii="Times New Roman" w:eastAsia="Times New Roman" w:hAnsi="Times New Roman" w:cs="Times New Roman"/>
      <w:sz w:val="26"/>
      <w:szCs w:val="24"/>
      <w:lang w:val="x-none"/>
    </w:rPr>
  </w:style>
  <w:style w:type="paragraph" w:styleId="Pamatteksts2">
    <w:name w:val="Body Text 2"/>
    <w:basedOn w:val="Parasts"/>
    <w:link w:val="Pamatteksts2Rakstz"/>
    <w:semiHidden/>
    <w:unhideWhenUsed/>
    <w:rsid w:val="00103017"/>
    <w:pPr>
      <w:spacing w:after="120" w:line="480" w:lineRule="auto"/>
    </w:pPr>
    <w:rPr>
      <w:lang w:val="x-none"/>
    </w:rPr>
  </w:style>
  <w:style w:type="character" w:customStyle="1" w:styleId="Pamatteksts2Rakstz">
    <w:name w:val="Pamatteksts 2 Rakstz."/>
    <w:basedOn w:val="Noklusjumarindkopasfonts"/>
    <w:link w:val="Pamatteksts2"/>
    <w:semiHidden/>
    <w:rsid w:val="00103017"/>
    <w:rPr>
      <w:rFonts w:ascii="Times New Roman" w:eastAsia="Times New Roman" w:hAnsi="Times New Roman" w:cs="Times New Roman"/>
      <w:sz w:val="26"/>
      <w:szCs w:val="20"/>
      <w:lang w:val="x-none"/>
    </w:rPr>
  </w:style>
  <w:style w:type="paragraph" w:styleId="Pamatteksts3">
    <w:name w:val="Body Text 3"/>
    <w:basedOn w:val="Parasts"/>
    <w:link w:val="Pamatteksts3Rakstz"/>
    <w:semiHidden/>
    <w:unhideWhenUsed/>
    <w:rsid w:val="00103017"/>
    <w:pPr>
      <w:spacing w:after="120"/>
    </w:pPr>
    <w:rPr>
      <w:bCs/>
      <w:sz w:val="16"/>
      <w:szCs w:val="16"/>
      <w:lang w:eastAsia="x-none"/>
    </w:rPr>
  </w:style>
  <w:style w:type="character" w:customStyle="1" w:styleId="Pamatteksts3Rakstz">
    <w:name w:val="Pamatteksts 3 Rakstz."/>
    <w:basedOn w:val="Noklusjumarindkopasfonts"/>
    <w:link w:val="Pamatteksts3"/>
    <w:semiHidden/>
    <w:rsid w:val="00103017"/>
    <w:rPr>
      <w:rFonts w:ascii="Times New Roman" w:eastAsia="Times New Roman" w:hAnsi="Times New Roman" w:cs="Times New Roman"/>
      <w:bCs/>
      <w:sz w:val="16"/>
      <w:szCs w:val="16"/>
      <w:lang w:eastAsia="x-none"/>
    </w:rPr>
  </w:style>
  <w:style w:type="paragraph" w:styleId="Pamattekstaatkpe3">
    <w:name w:val="Body Text Indent 3"/>
    <w:basedOn w:val="Parasts"/>
    <w:link w:val="Pamattekstaatkpe3Rakstz"/>
    <w:semiHidden/>
    <w:unhideWhenUsed/>
    <w:rsid w:val="00103017"/>
    <w:pPr>
      <w:spacing w:after="120"/>
      <w:ind w:left="283"/>
    </w:pPr>
    <w:rPr>
      <w:sz w:val="16"/>
      <w:szCs w:val="16"/>
      <w:lang w:val="x-none"/>
    </w:rPr>
  </w:style>
  <w:style w:type="character" w:customStyle="1" w:styleId="Pamattekstaatkpe3Rakstz">
    <w:name w:val="Pamatteksta atkāpe 3 Rakstz."/>
    <w:basedOn w:val="Noklusjumarindkopasfonts"/>
    <w:link w:val="Pamattekstaatkpe3"/>
    <w:semiHidden/>
    <w:rsid w:val="00103017"/>
    <w:rPr>
      <w:rFonts w:ascii="Times New Roman" w:eastAsia="Times New Roman" w:hAnsi="Times New Roman" w:cs="Times New Roman"/>
      <w:sz w:val="16"/>
      <w:szCs w:val="16"/>
      <w:lang w:val="x-none"/>
    </w:rPr>
  </w:style>
  <w:style w:type="character" w:styleId="Komentraatsauce">
    <w:name w:val="annotation reference"/>
    <w:uiPriority w:val="99"/>
    <w:semiHidden/>
    <w:unhideWhenUsed/>
    <w:rsid w:val="00103017"/>
    <w:rPr>
      <w:sz w:val="16"/>
      <w:szCs w:val="16"/>
    </w:rPr>
  </w:style>
  <w:style w:type="paragraph" w:styleId="Balonteksts">
    <w:name w:val="Balloon Text"/>
    <w:basedOn w:val="Parasts"/>
    <w:link w:val="BalontekstsRakstz"/>
    <w:uiPriority w:val="99"/>
    <w:semiHidden/>
    <w:unhideWhenUsed/>
    <w:rsid w:val="0010301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3017"/>
    <w:rPr>
      <w:rFonts w:ascii="Tahoma" w:eastAsia="Times New Roman" w:hAnsi="Tahoma" w:cs="Tahoma"/>
      <w:sz w:val="16"/>
      <w:szCs w:val="16"/>
    </w:rPr>
  </w:style>
  <w:style w:type="paragraph" w:styleId="Komentratma">
    <w:name w:val="annotation subject"/>
    <w:basedOn w:val="Komentrateksts"/>
    <w:next w:val="Komentrateksts"/>
    <w:link w:val="KomentratmaRakstz"/>
    <w:uiPriority w:val="99"/>
    <w:semiHidden/>
    <w:unhideWhenUsed/>
    <w:rsid w:val="000D7E0B"/>
    <w:rPr>
      <w:b/>
      <w:lang w:eastAsia="en-US"/>
    </w:rPr>
  </w:style>
  <w:style w:type="character" w:customStyle="1" w:styleId="KomentratmaRakstz">
    <w:name w:val="Komentāra tēma Rakstz."/>
    <w:basedOn w:val="KomentratekstsRakstz"/>
    <w:link w:val="Komentratma"/>
    <w:uiPriority w:val="99"/>
    <w:semiHidden/>
    <w:rsid w:val="000D7E0B"/>
    <w:rPr>
      <w:rFonts w:ascii="Times New Roman" w:eastAsia="Times New Roman" w:hAnsi="Times New Roman" w:cs="Times New Roman"/>
      <w:b/>
      <w:bCs/>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03017"/>
    <w:rPr>
      <w:rFonts w:ascii="Times New Roman" w:eastAsia="Times New Roman" w:hAnsi="Times New Roman" w:cs="Times New Roman"/>
      <w:sz w:val="26"/>
      <w:szCs w:val="20"/>
    </w:rPr>
  </w:style>
  <w:style w:type="paragraph" w:styleId="Virsraksts1">
    <w:name w:val="heading 1"/>
    <w:basedOn w:val="Parasts"/>
    <w:next w:val="Parasts"/>
    <w:link w:val="Virsraksts1Rakstz"/>
    <w:qFormat/>
    <w:rsid w:val="00103017"/>
    <w:pPr>
      <w:keepNext/>
      <w:spacing w:before="240" w:after="60"/>
      <w:outlineLvl w:val="0"/>
    </w:pPr>
    <w:rPr>
      <w:b/>
      <w:bCs/>
      <w:kern w:val="36"/>
      <w:sz w:val="48"/>
      <w:szCs w:val="4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03017"/>
    <w:rPr>
      <w:rFonts w:ascii="Times New Roman" w:eastAsia="Times New Roman" w:hAnsi="Times New Roman" w:cs="Times New Roman"/>
      <w:b/>
      <w:bCs/>
      <w:kern w:val="36"/>
      <w:sz w:val="48"/>
      <w:szCs w:val="48"/>
      <w:lang w:val="x-none" w:eastAsia="x-none"/>
    </w:rPr>
  </w:style>
  <w:style w:type="character" w:styleId="Hipersaite">
    <w:name w:val="Hyperlink"/>
    <w:uiPriority w:val="99"/>
    <w:unhideWhenUsed/>
    <w:rsid w:val="00103017"/>
    <w:rPr>
      <w:color w:val="0000FF"/>
      <w:u w:val="single"/>
    </w:rPr>
  </w:style>
  <w:style w:type="paragraph" w:styleId="Komentrateksts">
    <w:name w:val="annotation text"/>
    <w:basedOn w:val="Parasts"/>
    <w:link w:val="KomentratekstsRakstz"/>
    <w:uiPriority w:val="99"/>
    <w:semiHidden/>
    <w:unhideWhenUsed/>
    <w:rsid w:val="00103017"/>
    <w:rPr>
      <w:bCs/>
      <w:sz w:val="20"/>
      <w:lang w:eastAsia="x-none"/>
    </w:rPr>
  </w:style>
  <w:style w:type="character" w:customStyle="1" w:styleId="KomentratekstsRakstz">
    <w:name w:val="Komentāra teksts Rakstz."/>
    <w:basedOn w:val="Noklusjumarindkopasfonts"/>
    <w:link w:val="Komentrateksts"/>
    <w:uiPriority w:val="99"/>
    <w:semiHidden/>
    <w:rsid w:val="00103017"/>
    <w:rPr>
      <w:rFonts w:ascii="Times New Roman" w:eastAsia="Times New Roman" w:hAnsi="Times New Roman" w:cs="Times New Roman"/>
      <w:bCs/>
      <w:sz w:val="20"/>
      <w:szCs w:val="20"/>
      <w:lang w:eastAsia="x-none"/>
    </w:rPr>
  </w:style>
  <w:style w:type="paragraph" w:styleId="Nosaukums">
    <w:name w:val="Title"/>
    <w:basedOn w:val="Parasts"/>
    <w:link w:val="NosaukumsRakstz"/>
    <w:qFormat/>
    <w:rsid w:val="00103017"/>
    <w:pPr>
      <w:jc w:val="center"/>
    </w:pPr>
    <w:rPr>
      <w:b/>
      <w:bCs/>
      <w:sz w:val="24"/>
      <w:szCs w:val="24"/>
    </w:rPr>
  </w:style>
  <w:style w:type="character" w:customStyle="1" w:styleId="NosaukumsRakstz">
    <w:name w:val="Nosaukums Rakstz."/>
    <w:basedOn w:val="Noklusjumarindkopasfonts"/>
    <w:link w:val="Nosaukums"/>
    <w:rsid w:val="00103017"/>
    <w:rPr>
      <w:rFonts w:ascii="Times New Roman" w:eastAsia="Times New Roman" w:hAnsi="Times New Roman" w:cs="Times New Roman"/>
      <w:b/>
      <w:bCs/>
      <w:sz w:val="24"/>
      <w:szCs w:val="24"/>
    </w:rPr>
  </w:style>
  <w:style w:type="paragraph" w:styleId="Pamatteksts">
    <w:name w:val="Body Text"/>
    <w:basedOn w:val="Parasts"/>
    <w:link w:val="PamattekstsRakstz"/>
    <w:semiHidden/>
    <w:unhideWhenUsed/>
    <w:rsid w:val="00103017"/>
    <w:pPr>
      <w:jc w:val="both"/>
    </w:pPr>
    <w:rPr>
      <w:szCs w:val="24"/>
      <w:lang w:val="x-none"/>
    </w:rPr>
  </w:style>
  <w:style w:type="character" w:customStyle="1" w:styleId="PamattekstsRakstz">
    <w:name w:val="Pamatteksts Rakstz."/>
    <w:basedOn w:val="Noklusjumarindkopasfonts"/>
    <w:link w:val="Pamatteksts"/>
    <w:semiHidden/>
    <w:rsid w:val="00103017"/>
    <w:rPr>
      <w:rFonts w:ascii="Times New Roman" w:eastAsia="Times New Roman" w:hAnsi="Times New Roman" w:cs="Times New Roman"/>
      <w:sz w:val="26"/>
      <w:szCs w:val="24"/>
      <w:lang w:val="x-none"/>
    </w:rPr>
  </w:style>
  <w:style w:type="paragraph" w:styleId="Pamatteksts2">
    <w:name w:val="Body Text 2"/>
    <w:basedOn w:val="Parasts"/>
    <w:link w:val="Pamatteksts2Rakstz"/>
    <w:semiHidden/>
    <w:unhideWhenUsed/>
    <w:rsid w:val="00103017"/>
    <w:pPr>
      <w:spacing w:after="120" w:line="480" w:lineRule="auto"/>
    </w:pPr>
    <w:rPr>
      <w:lang w:val="x-none"/>
    </w:rPr>
  </w:style>
  <w:style w:type="character" w:customStyle="1" w:styleId="Pamatteksts2Rakstz">
    <w:name w:val="Pamatteksts 2 Rakstz."/>
    <w:basedOn w:val="Noklusjumarindkopasfonts"/>
    <w:link w:val="Pamatteksts2"/>
    <w:semiHidden/>
    <w:rsid w:val="00103017"/>
    <w:rPr>
      <w:rFonts w:ascii="Times New Roman" w:eastAsia="Times New Roman" w:hAnsi="Times New Roman" w:cs="Times New Roman"/>
      <w:sz w:val="26"/>
      <w:szCs w:val="20"/>
      <w:lang w:val="x-none"/>
    </w:rPr>
  </w:style>
  <w:style w:type="paragraph" w:styleId="Pamatteksts3">
    <w:name w:val="Body Text 3"/>
    <w:basedOn w:val="Parasts"/>
    <w:link w:val="Pamatteksts3Rakstz"/>
    <w:semiHidden/>
    <w:unhideWhenUsed/>
    <w:rsid w:val="00103017"/>
    <w:pPr>
      <w:spacing w:after="120"/>
    </w:pPr>
    <w:rPr>
      <w:bCs/>
      <w:sz w:val="16"/>
      <w:szCs w:val="16"/>
      <w:lang w:eastAsia="x-none"/>
    </w:rPr>
  </w:style>
  <w:style w:type="character" w:customStyle="1" w:styleId="Pamatteksts3Rakstz">
    <w:name w:val="Pamatteksts 3 Rakstz."/>
    <w:basedOn w:val="Noklusjumarindkopasfonts"/>
    <w:link w:val="Pamatteksts3"/>
    <w:semiHidden/>
    <w:rsid w:val="00103017"/>
    <w:rPr>
      <w:rFonts w:ascii="Times New Roman" w:eastAsia="Times New Roman" w:hAnsi="Times New Roman" w:cs="Times New Roman"/>
      <w:bCs/>
      <w:sz w:val="16"/>
      <w:szCs w:val="16"/>
      <w:lang w:eastAsia="x-none"/>
    </w:rPr>
  </w:style>
  <w:style w:type="paragraph" w:styleId="Pamattekstaatkpe3">
    <w:name w:val="Body Text Indent 3"/>
    <w:basedOn w:val="Parasts"/>
    <w:link w:val="Pamattekstaatkpe3Rakstz"/>
    <w:semiHidden/>
    <w:unhideWhenUsed/>
    <w:rsid w:val="00103017"/>
    <w:pPr>
      <w:spacing w:after="120"/>
      <w:ind w:left="283"/>
    </w:pPr>
    <w:rPr>
      <w:sz w:val="16"/>
      <w:szCs w:val="16"/>
      <w:lang w:val="x-none"/>
    </w:rPr>
  </w:style>
  <w:style w:type="character" w:customStyle="1" w:styleId="Pamattekstaatkpe3Rakstz">
    <w:name w:val="Pamatteksta atkāpe 3 Rakstz."/>
    <w:basedOn w:val="Noklusjumarindkopasfonts"/>
    <w:link w:val="Pamattekstaatkpe3"/>
    <w:semiHidden/>
    <w:rsid w:val="00103017"/>
    <w:rPr>
      <w:rFonts w:ascii="Times New Roman" w:eastAsia="Times New Roman" w:hAnsi="Times New Roman" w:cs="Times New Roman"/>
      <w:sz w:val="16"/>
      <w:szCs w:val="16"/>
      <w:lang w:val="x-none"/>
    </w:rPr>
  </w:style>
  <w:style w:type="character" w:styleId="Komentraatsauce">
    <w:name w:val="annotation reference"/>
    <w:uiPriority w:val="99"/>
    <w:semiHidden/>
    <w:unhideWhenUsed/>
    <w:rsid w:val="00103017"/>
    <w:rPr>
      <w:sz w:val="16"/>
      <w:szCs w:val="16"/>
    </w:rPr>
  </w:style>
  <w:style w:type="paragraph" w:styleId="Balonteksts">
    <w:name w:val="Balloon Text"/>
    <w:basedOn w:val="Parasts"/>
    <w:link w:val="BalontekstsRakstz"/>
    <w:uiPriority w:val="99"/>
    <w:semiHidden/>
    <w:unhideWhenUsed/>
    <w:rsid w:val="0010301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3017"/>
    <w:rPr>
      <w:rFonts w:ascii="Tahoma" w:eastAsia="Times New Roman" w:hAnsi="Tahoma" w:cs="Tahoma"/>
      <w:sz w:val="16"/>
      <w:szCs w:val="16"/>
    </w:rPr>
  </w:style>
  <w:style w:type="paragraph" w:styleId="Komentratma">
    <w:name w:val="annotation subject"/>
    <w:basedOn w:val="Komentrateksts"/>
    <w:next w:val="Komentrateksts"/>
    <w:link w:val="KomentratmaRakstz"/>
    <w:uiPriority w:val="99"/>
    <w:semiHidden/>
    <w:unhideWhenUsed/>
    <w:rsid w:val="000D7E0B"/>
    <w:rPr>
      <w:b/>
      <w:lang w:eastAsia="en-US"/>
    </w:rPr>
  </w:style>
  <w:style w:type="character" w:customStyle="1" w:styleId="KomentratmaRakstz">
    <w:name w:val="Komentāra tēma Rakstz."/>
    <w:basedOn w:val="KomentratekstsRakstz"/>
    <w:link w:val="Komentratma"/>
    <w:uiPriority w:val="99"/>
    <w:semiHidden/>
    <w:rsid w:val="000D7E0B"/>
    <w:rPr>
      <w:rFonts w:ascii="Times New Roman" w:eastAsia="Times New Roman" w:hAnsi="Times New Roman" w:cs="Times New Roman"/>
      <w:b/>
      <w:bCs/>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3" Type="http://schemas.openxmlformats.org/officeDocument/2006/relationships/styles" Target="styles.xml"/><Relationship Id="rId7" Type="http://schemas.openxmlformats.org/officeDocument/2006/relationships/hyperlink" Target="mailto:maza.gilde@r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za.gilde@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6596-6F4F-4812-B477-7CE924E0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4305</Words>
  <Characters>2454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Pomerancis</dc:creator>
  <cp:lastModifiedBy>Inese Cipruse</cp:lastModifiedBy>
  <cp:revision>4</cp:revision>
  <dcterms:created xsi:type="dcterms:W3CDTF">2018-06-05T13:05:00Z</dcterms:created>
  <dcterms:modified xsi:type="dcterms:W3CDTF">2018-06-05T13:11:00Z</dcterms:modified>
</cp:coreProperties>
</file>