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29" w:rsidRPr="00CD1729" w:rsidRDefault="00CD1729" w:rsidP="00CD172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>Ieinteresētā piegādātāja jautājums, kas elektroniski saņemts  04.06.2019.</w:t>
      </w:r>
    </w:p>
    <w:p w:rsidR="00CD1729" w:rsidRPr="00CD1729" w:rsidRDefault="00CD1729" w:rsidP="00CD1729">
      <w:pPr>
        <w:spacing w:after="0" w:line="240" w:lineRule="auto"/>
        <w:rPr>
          <w:rStyle w:val="Izteiksmgs"/>
          <w:rFonts w:ascii="Times New Roman" w:hAnsi="Times New Roman" w:cs="Times New Roman"/>
          <w:sz w:val="26"/>
          <w:szCs w:val="26"/>
        </w:rPr>
      </w:pPr>
    </w:p>
    <w:p w:rsidR="00CD1729" w:rsidRPr="00CD1729" w:rsidRDefault="00CD1729" w:rsidP="00CD17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729">
        <w:rPr>
          <w:rFonts w:ascii="Times New Roman" w:hAnsi="Times New Roman" w:cs="Times New Roman"/>
          <w:sz w:val="26"/>
          <w:szCs w:val="26"/>
        </w:rPr>
        <w:t>man ir jautājums sakarā ar jaunu konkursu,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1729">
        <w:rPr>
          <w:rFonts w:ascii="Times New Roman" w:hAnsi="Times New Roman" w:cs="Times New Roman"/>
          <w:sz w:val="26"/>
          <w:szCs w:val="26"/>
        </w:rPr>
        <w:t>varbūt Jūs varēsiet atbildēt?</w:t>
      </w:r>
    </w:p>
    <w:p w:rsidR="00CD1729" w:rsidRPr="00CD1729" w:rsidRDefault="00CD1729" w:rsidP="00CD17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D1729" w:rsidRPr="00CD1729" w:rsidRDefault="00CD1729" w:rsidP="00CD17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729">
        <w:rPr>
          <w:rFonts w:ascii="Times New Roman" w:hAnsi="Times New Roman" w:cs="Times New Roman"/>
          <w:sz w:val="26"/>
          <w:szCs w:val="26"/>
        </w:rPr>
        <w:t>cik daudz lpp ir 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1729">
        <w:rPr>
          <w:rFonts w:ascii="Times New Roman" w:hAnsi="Times New Roman" w:cs="Times New Roman"/>
          <w:sz w:val="26"/>
          <w:szCs w:val="26"/>
        </w:rPr>
        <w:t>daļas rokasgrāmatām nr. 12. un 29.?</w:t>
      </w:r>
    </w:p>
    <w:tbl>
      <w:tblPr>
        <w:tblpPr w:leftFromText="180" w:rightFromText="180" w:vertAnchor="text" w:horzAnchor="margin" w:tblpY="316"/>
        <w:tblW w:w="14483" w:type="dxa"/>
        <w:tblLayout w:type="fixed"/>
        <w:tblLook w:val="04A0" w:firstRow="1" w:lastRow="0" w:firstColumn="1" w:lastColumn="0" w:noHBand="0" w:noVBand="1"/>
      </w:tblPr>
      <w:tblGrid>
        <w:gridCol w:w="852"/>
        <w:gridCol w:w="3115"/>
        <w:gridCol w:w="1416"/>
        <w:gridCol w:w="1005"/>
        <w:gridCol w:w="3267"/>
        <w:gridCol w:w="1138"/>
        <w:gridCol w:w="1556"/>
        <w:gridCol w:w="1142"/>
        <w:gridCol w:w="992"/>
      </w:tblGrid>
      <w:tr w:rsidR="00CD1729" w:rsidRPr="00CD1729" w:rsidTr="00CD1729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1729" w:rsidRPr="00CD1729" w:rsidRDefault="00CD1729" w:rsidP="00CD1729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Rokasgrāmata pašpārvaldēm un to konsultantiem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210 x 210 (neskaitot spirāli)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4 + 4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Vāki – 350-500 g/m3 (iespēja apdrukāt / aplīmēt vākus)</w:t>
            </w:r>
          </w:p>
          <w:p w:rsidR="00CD1729" w:rsidRPr="00CD1729" w:rsidRDefault="00CD1729" w:rsidP="00CD1729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Matēts papīrs</w:t>
            </w:r>
          </w:p>
          <w:p w:rsidR="00CD1729" w:rsidRPr="00CD1729" w:rsidRDefault="00CD1729" w:rsidP="00CD1729">
            <w:pPr>
              <w:tabs>
                <w:tab w:val="left" w:pos="360"/>
                <w:tab w:val="center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Iekšlapas</w:t>
            </w:r>
            <w:proofErr w:type="spellEnd"/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pārstrādāts papīrs, 150 g/m3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100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Spirāle</w:t>
            </w:r>
          </w:p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Rokasgrāmatas beigās iestrādāta aploksne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729" w:rsidRPr="00CD1729" w:rsidRDefault="00CD1729" w:rsidP="00CD17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1729">
              <w:rPr>
                <w:rFonts w:ascii="Times New Roman" w:hAnsi="Times New Roman" w:cs="Times New Roman"/>
                <w:bCs/>
                <w:sz w:val="26"/>
                <w:szCs w:val="26"/>
              </w:rPr>
              <w:t>VII</w:t>
            </w:r>
          </w:p>
        </w:tc>
      </w:tr>
    </w:tbl>
    <w:p w:rsidR="00CD1729" w:rsidRPr="00CD1729" w:rsidRDefault="00CD1729" w:rsidP="00CD17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729">
        <w:rPr>
          <w:rFonts w:ascii="Times New Roman" w:hAnsi="Times New Roman" w:cs="Times New Roman"/>
          <w:sz w:val="26"/>
          <w:szCs w:val="26"/>
        </w:rPr>
        <w:t>ir rakstīts:</w:t>
      </w:r>
    </w:p>
    <w:p w:rsidR="00CD1729" w:rsidRPr="00CD1729" w:rsidRDefault="00CD1729" w:rsidP="00CD1729">
      <w:pPr>
        <w:spacing w:after="0" w:line="240" w:lineRule="auto"/>
        <w:rPr>
          <w:rStyle w:val="Izteiksmgs"/>
          <w:rFonts w:ascii="Times New Roman" w:hAnsi="Times New Roman" w:cs="Times New Roman"/>
          <w:sz w:val="26"/>
          <w:szCs w:val="26"/>
        </w:rPr>
      </w:pPr>
    </w:p>
    <w:p w:rsidR="00CD1729" w:rsidRDefault="00CD1729" w:rsidP="00CD1729">
      <w:pPr>
        <w:spacing w:after="0" w:line="240" w:lineRule="auto"/>
        <w:rPr>
          <w:rStyle w:val="Izteiksmgs"/>
          <w:rFonts w:ascii="Times New Roman" w:hAnsi="Times New Roman" w:cs="Times New Roman"/>
          <w:sz w:val="26"/>
          <w:szCs w:val="26"/>
          <w:u w:val="single"/>
        </w:rPr>
      </w:pPr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>Atbilde uz ieinteresēt</w:t>
      </w:r>
      <w:r w:rsidR="00815D45">
        <w:rPr>
          <w:rStyle w:val="Izteiksmgs"/>
          <w:rFonts w:ascii="Times New Roman" w:hAnsi="Times New Roman" w:cs="Times New Roman"/>
          <w:sz w:val="26"/>
          <w:szCs w:val="26"/>
          <w:u w:val="single"/>
        </w:rPr>
        <w:t>ā</w:t>
      </w:r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 piegādātāj</w:t>
      </w:r>
      <w:r w:rsidR="00815D45">
        <w:rPr>
          <w:rStyle w:val="Izteiksmgs"/>
          <w:rFonts w:ascii="Times New Roman" w:hAnsi="Times New Roman" w:cs="Times New Roman"/>
          <w:sz w:val="26"/>
          <w:szCs w:val="26"/>
          <w:u w:val="single"/>
        </w:rPr>
        <w:t>a</w:t>
      </w:r>
      <w:bookmarkStart w:id="0" w:name="_GoBack"/>
      <w:bookmarkEnd w:id="0"/>
      <w:r w:rsidRPr="00CD1729">
        <w:rPr>
          <w:rStyle w:val="Izteiksmgs"/>
          <w:rFonts w:ascii="Times New Roman" w:hAnsi="Times New Roman" w:cs="Times New Roman"/>
          <w:sz w:val="26"/>
          <w:szCs w:val="26"/>
          <w:u w:val="single"/>
        </w:rPr>
        <w:t xml:space="preserve"> jautājumu:</w:t>
      </w:r>
    </w:p>
    <w:p w:rsidR="00CD1729" w:rsidRPr="00CD1729" w:rsidRDefault="00CD1729" w:rsidP="00CD172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1729">
        <w:rPr>
          <w:rFonts w:ascii="Times New Roman" w:hAnsi="Times New Roman" w:cs="Times New Roman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sz w:val="26"/>
          <w:szCs w:val="26"/>
        </w:rPr>
        <w:t xml:space="preserve">iepirkuma </w:t>
      </w:r>
      <w:r w:rsidRPr="00CD1729">
        <w:rPr>
          <w:rFonts w:ascii="Times New Roman" w:hAnsi="Times New Roman" w:cs="Times New Roman"/>
          <w:sz w:val="26"/>
          <w:szCs w:val="26"/>
        </w:rPr>
        <w:t>“Iespieddarbu pakalpojumu nodrošināšana Rīgas domes Izglītības, kultūras un sporta departamenta vajadzībām”, identifikācijas Nr. RD IKSD 2019/13,</w:t>
      </w:r>
      <w:r>
        <w:rPr>
          <w:rFonts w:ascii="Times New Roman" w:hAnsi="Times New Roman" w:cs="Times New Roman"/>
          <w:sz w:val="26"/>
          <w:szCs w:val="26"/>
        </w:rPr>
        <w:t xml:space="preserve"> turpmāk – Iepirkums, 2. daļas (</w:t>
      </w:r>
      <w:r w:rsidRPr="00CD1729">
        <w:rPr>
          <w:rFonts w:ascii="Times New Roman" w:hAnsi="Times New Roman" w:cs="Times New Roman"/>
          <w:sz w:val="26"/>
          <w:szCs w:val="26"/>
        </w:rPr>
        <w:t>IESPIEDDARBU PAKALPOJUMU NODROŠINĀŠANA DIREKTORA BIROJA, PROJEKTU UN SABIEDRĪBAS INTEGRĀCIJAS NODAĻAS, SPORTA NODAĻAS UN NEVALSTISKO ORGANIZĀCIJU ATBALSTA SEKTORA VAJADZĪBĀM)</w:t>
      </w:r>
      <w:r>
        <w:rPr>
          <w:rFonts w:ascii="Times New Roman" w:hAnsi="Times New Roman" w:cs="Times New Roman"/>
          <w:sz w:val="26"/>
          <w:szCs w:val="26"/>
        </w:rPr>
        <w:t xml:space="preserve"> tehniskajā un finanšu piedāvājuma </w:t>
      </w:r>
      <w:r w:rsidRPr="00CD1729">
        <w:rPr>
          <w:rFonts w:ascii="Times New Roman" w:hAnsi="Times New Roman" w:cs="Times New Roman"/>
          <w:sz w:val="26"/>
          <w:szCs w:val="26"/>
        </w:rPr>
        <w:t xml:space="preserve"> </w:t>
      </w:r>
      <w:r w:rsidRPr="00CD1729">
        <w:rPr>
          <w:rFonts w:ascii="Times New Roman" w:hAnsi="Times New Roman" w:cs="Times New Roman"/>
          <w:b/>
          <w:sz w:val="26"/>
          <w:szCs w:val="26"/>
          <w:u w:val="single"/>
        </w:rPr>
        <w:t>12. un 29. pozīcijā</w:t>
      </w:r>
      <w:r w:rsidRPr="00CD1729">
        <w:rPr>
          <w:rFonts w:ascii="Times New Roman" w:hAnsi="Times New Roman" w:cs="Times New Roman"/>
          <w:sz w:val="26"/>
          <w:szCs w:val="26"/>
        </w:rPr>
        <w:t xml:space="preserve"> tiek noteikts, ka katrā pozīcijā nepieciešamas </w:t>
      </w:r>
      <w:r w:rsidRPr="00463464">
        <w:rPr>
          <w:rFonts w:ascii="Times New Roman" w:hAnsi="Times New Roman" w:cs="Times New Roman"/>
          <w:b/>
          <w:sz w:val="26"/>
          <w:szCs w:val="26"/>
          <w:u w:val="single"/>
        </w:rPr>
        <w:t>60 lpp. + vāks.</w:t>
      </w:r>
    </w:p>
    <w:p w:rsidR="00CD1729" w:rsidRPr="007E7A03" w:rsidRDefault="00CD1729" w:rsidP="00CD1729">
      <w:pPr>
        <w:keepNext/>
        <w:jc w:val="center"/>
        <w:outlineLvl w:val="0"/>
        <w:rPr>
          <w:b/>
          <w:bCs/>
          <w:kern w:val="36"/>
          <w:szCs w:val="26"/>
          <w:lang w:eastAsia="lv-LV"/>
        </w:rPr>
      </w:pPr>
    </w:p>
    <w:p w:rsidR="00CD1729" w:rsidRPr="00CD1729" w:rsidRDefault="00CD1729" w:rsidP="00CD172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CD1729" w:rsidRPr="00CD1729" w:rsidSect="00CD1729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8D6"/>
    <w:multiLevelType w:val="hybridMultilevel"/>
    <w:tmpl w:val="EB3E3E5A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D30BF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729"/>
    <w:rsid w:val="00264E44"/>
    <w:rsid w:val="00463464"/>
    <w:rsid w:val="00815D45"/>
    <w:rsid w:val="00CA5954"/>
    <w:rsid w:val="00C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3F62E7"/>
  <w15:docId w15:val="{A98879DA-C4DE-4D34-A215-4DBCB28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CD1729"/>
    <w:rPr>
      <w:b/>
      <w:bCs/>
    </w:rPr>
  </w:style>
  <w:style w:type="paragraph" w:styleId="Sarakstarindkopa">
    <w:name w:val="List Paragraph"/>
    <w:basedOn w:val="Parasts"/>
    <w:uiPriority w:val="34"/>
    <w:qFormat/>
    <w:rsid w:val="00CD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628D-B31D-4D06-B20F-29B96984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Anastasija Goļatkina</cp:lastModifiedBy>
  <cp:revision>2</cp:revision>
  <dcterms:created xsi:type="dcterms:W3CDTF">2019-06-04T10:03:00Z</dcterms:created>
  <dcterms:modified xsi:type="dcterms:W3CDTF">2019-06-04T13:00:00Z</dcterms:modified>
</cp:coreProperties>
</file>