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86617C"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CA411A">
        <w:rPr>
          <w:rFonts w:ascii="Times New Roman" w:hAnsi="Times New Roman" w:cs="Times New Roman"/>
          <w:bCs/>
          <w:color w:val="000000"/>
          <w:sz w:val="26"/>
          <w:szCs w:val="26"/>
          <w:lang w:eastAsia="ar-SA"/>
        </w:rPr>
        <w:t>20</w:t>
      </w:r>
      <w:r w:rsidR="004B68CE">
        <w:rPr>
          <w:rFonts w:ascii="Times New Roman" w:hAnsi="Times New Roman" w:cs="Times New Roman"/>
          <w:bCs/>
          <w:color w:val="000000"/>
          <w:sz w:val="26"/>
          <w:szCs w:val="26"/>
          <w:lang w:eastAsia="ar-SA"/>
        </w:rPr>
        <w:t>19/</w:t>
      </w:r>
      <w:r w:rsidR="008E3819">
        <w:rPr>
          <w:rFonts w:ascii="Times New Roman" w:hAnsi="Times New Roman" w:cs="Times New Roman"/>
          <w:bCs/>
          <w:color w:val="000000"/>
          <w:sz w:val="26"/>
          <w:szCs w:val="26"/>
          <w:lang w:eastAsia="ar-SA"/>
        </w:rPr>
        <w:t>36</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r w:rsidR="00C749F4">
        <w:rPr>
          <w:rStyle w:val="Vresatsauce"/>
          <w:rFonts w:ascii="Times New Roman" w:hAnsi="Times New Roman"/>
          <w:b/>
          <w:bCs/>
          <w:caps/>
          <w:color w:val="000000"/>
          <w:sz w:val="26"/>
          <w:szCs w:val="26"/>
          <w:lang w:eastAsia="ar-SA"/>
        </w:rPr>
        <w:footnoteReference w:id="1"/>
      </w: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Style w:val="Reatabula"/>
        <w:tblW w:w="5000" w:type="pct"/>
        <w:tblLook w:val="04A0" w:firstRow="1" w:lastRow="0" w:firstColumn="1" w:lastColumn="0" w:noHBand="0" w:noVBand="1"/>
      </w:tblPr>
      <w:tblGrid>
        <w:gridCol w:w="778"/>
        <w:gridCol w:w="1788"/>
        <w:gridCol w:w="1296"/>
        <w:gridCol w:w="1348"/>
        <w:gridCol w:w="3402"/>
        <w:gridCol w:w="1525"/>
      </w:tblGrid>
      <w:tr w:rsidR="00EF4391" w:rsidTr="00EF4391">
        <w:tc>
          <w:tcPr>
            <w:tcW w:w="384" w:type="pct"/>
          </w:tcPr>
          <w:p w:rsid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roofErr w:type="spellStart"/>
            <w:r w:rsidRPr="001665A6">
              <w:rPr>
                <w:rFonts w:ascii="Times New Roman" w:hAnsi="Times New Roman" w:cs="Times New Roman"/>
                <w:color w:val="000000"/>
              </w:rPr>
              <w:t>Nr.p.k</w:t>
            </w:r>
            <w:proofErr w:type="spellEnd"/>
            <w:r w:rsidRPr="001665A6">
              <w:rPr>
                <w:rFonts w:ascii="Times New Roman" w:hAnsi="Times New Roman" w:cs="Times New Roman"/>
                <w:color w:val="000000"/>
              </w:rPr>
              <w:t>.</w:t>
            </w:r>
          </w:p>
        </w:tc>
        <w:tc>
          <w:tcPr>
            <w:tcW w:w="882" w:type="pct"/>
          </w:tcPr>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66D10">
              <w:rPr>
                <w:rFonts w:ascii="Times New Roman" w:eastAsia="Times New Roman" w:hAnsi="Times New Roman" w:cs="Times New Roman"/>
                <w:b/>
                <w:color w:val="000000"/>
              </w:rPr>
              <w:t>NPKS, BL, LPIA</w:t>
            </w:r>
            <w:r w:rsidRPr="00CC11E4">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w:t>
            </w:r>
            <w:r w:rsidRPr="00D24D95">
              <w:rPr>
                <w:rFonts w:ascii="Times New Roman" w:eastAsia="Times New Roman" w:hAnsi="Times New Roman" w:cs="Times New Roman"/>
                <w:b/>
                <w:color w:val="000000"/>
              </w:rPr>
              <w:t>rodukta</w:t>
            </w:r>
            <w:r>
              <w:rPr>
                <w:rFonts w:ascii="Times New Roman" w:eastAsia="Times New Roman" w:hAnsi="Times New Roman" w:cs="Times New Roman"/>
                <w:b/>
                <w:color w:val="000000"/>
              </w:rPr>
              <w:t xml:space="preserve"> nosaukums</w:t>
            </w:r>
            <w:r w:rsidRPr="00CC11E4">
              <w:rPr>
                <w:rFonts w:ascii="Times New Roman" w:eastAsia="Times New Roman" w:hAnsi="Times New Roman" w:cs="Times New Roman"/>
                <w:b/>
                <w:color w:val="000000"/>
              </w:rPr>
              <w:t xml:space="preserve">, </w:t>
            </w:r>
            <w:r w:rsidRPr="00CC11E4">
              <w:rPr>
                <w:rFonts w:ascii="Times New Roman" w:eastAsia="Times New Roman" w:hAnsi="Times New Roman" w:cs="Times New Roman"/>
                <w:color w:val="000000"/>
              </w:rPr>
              <w:t xml:space="preserve">kuram jāatbilst </w:t>
            </w:r>
            <w:r>
              <w:rPr>
                <w:rFonts w:ascii="Times New Roman" w:eastAsia="Times New Roman" w:hAnsi="Times New Roman" w:cs="Times New Roman"/>
                <w:color w:val="000000"/>
              </w:rPr>
              <w:t>sertifikātā/ reģistrā norādītajam</w:t>
            </w:r>
          </w:p>
        </w:tc>
        <w:tc>
          <w:tcPr>
            <w:tcW w:w="639"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hAnsi="Times New Roman" w:cs="Times New Roman"/>
                <w:b/>
                <w:color w:val="000000"/>
                <w:lang w:eastAsia="en-US"/>
              </w:rPr>
              <w:t xml:space="preserve">NPKS </w:t>
            </w:r>
            <w:r>
              <w:rPr>
                <w:rFonts w:ascii="Times New Roman" w:hAnsi="Times New Roman" w:cs="Times New Roman"/>
                <w:b/>
                <w:color w:val="000000"/>
                <w:lang w:eastAsia="en-US"/>
              </w:rPr>
              <w:t>sertifikāta</w:t>
            </w:r>
            <w:r w:rsidRPr="001665A6">
              <w:rPr>
                <w:rFonts w:ascii="Times New Roman" w:hAnsi="Times New Roman" w:cs="Times New Roman"/>
                <w:b/>
                <w:color w:val="000000"/>
                <w:lang w:eastAsia="en-US"/>
              </w:rPr>
              <w:t xml:space="preserve"> datums un numurs</w:t>
            </w:r>
          </w:p>
        </w:tc>
        <w:tc>
          <w:tcPr>
            <w:tcW w:w="665"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937140">
              <w:rPr>
                <w:rFonts w:ascii="Times New Roman" w:hAnsi="Times New Roman" w:cs="Times New Roman"/>
                <w:b/>
                <w:color w:val="000000"/>
                <w:lang w:eastAsia="en-US"/>
              </w:rPr>
              <w:t>LPIA kultūrauga saimniecības nosaukums un audzētāja numurs</w:t>
            </w:r>
          </w:p>
        </w:tc>
        <w:tc>
          <w:tcPr>
            <w:tcW w:w="1678"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b/>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Latvijā:</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w:t>
            </w:r>
            <w:r w:rsidR="00E26451">
              <w:rPr>
                <w:rFonts w:ascii="Times New Roman" w:eastAsia="Times New Roman" w:hAnsi="Times New Roman" w:cs="Times New Roman"/>
                <w:color w:val="000000"/>
                <w:sz w:val="16"/>
                <w:szCs w:val="16"/>
              </w:rPr>
              <w:t>ražotāja/</w:t>
            </w:r>
            <w:r w:rsidRPr="00EF4391">
              <w:rPr>
                <w:rFonts w:ascii="Times New Roman" w:eastAsia="Times New Roman" w:hAnsi="Times New Roman" w:cs="Times New Roman"/>
                <w:color w:val="000000"/>
                <w:sz w:val="16"/>
                <w:szCs w:val="16"/>
              </w:rPr>
              <w:t xml:space="preserve">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(sertifikāts nav jāpievieno)</w:t>
            </w:r>
            <w:r w:rsidRPr="00EF4391">
              <w:rPr>
                <w:rFonts w:ascii="Times New Roman" w:eastAsia="Times New Roman" w:hAnsi="Times New Roman" w:cs="Times New Roman"/>
                <w:color w:val="000000"/>
                <w:sz w:val="16"/>
                <w:szCs w:val="16"/>
              </w:rPr>
              <w:t>;</w:t>
            </w:r>
          </w:p>
          <w:p w:rsidR="00EF4391" w:rsidRP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2) </w:t>
            </w:r>
            <w:r w:rsidRPr="00EF4391">
              <w:rPr>
                <w:rFonts w:ascii="Times New Roman" w:hAnsi="Times New Roman" w:cs="Times New Roman"/>
                <w:color w:val="000000"/>
                <w:sz w:val="16"/>
                <w:szCs w:val="16"/>
              </w:rPr>
              <w:t>ja produktu nepiegādā pats ražotājs, tad arī</w:t>
            </w:r>
            <w:r w:rsidRPr="00EF4391">
              <w:rPr>
                <w:rFonts w:ascii="Times New Roman" w:eastAsia="Times New Roman" w:hAnsi="Times New Roman" w:cs="Times New Roman"/>
                <w:color w:val="000000"/>
                <w:sz w:val="16"/>
                <w:szCs w:val="16"/>
              </w:rPr>
              <w:t xml:space="preserve">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VAI</w:t>
            </w:r>
          </w:p>
          <w:p w:rsidR="00EF4391" w:rsidRPr="003E14CE"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ārvalstīs:</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importēta BL produkta ārvalstu 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(sertifikāta kopija un tulkojums ir jāpievieno)</w:t>
            </w:r>
            <w:r w:rsidRPr="00EF4391">
              <w:rPr>
                <w:rFonts w:ascii="Times New Roman" w:eastAsia="Times New Roman" w:hAnsi="Times New Roman" w:cs="Times New Roman"/>
                <w:color w:val="000000"/>
                <w:sz w:val="16"/>
                <w:szCs w:val="16"/>
              </w:rPr>
              <w:t>;</w:t>
            </w:r>
          </w:p>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F4391">
              <w:rPr>
                <w:rFonts w:ascii="Times New Roman" w:eastAsia="Times New Roman" w:hAnsi="Times New Roman" w:cs="Times New Roman"/>
                <w:color w:val="000000"/>
                <w:sz w:val="16"/>
                <w:szCs w:val="16"/>
              </w:rPr>
              <w:t xml:space="preserve">3) importēta BL produkta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tc>
        <w:tc>
          <w:tcPr>
            <w:tcW w:w="752"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 xml:space="preserve">Ja produkta </w:t>
            </w:r>
            <w:r w:rsidRPr="00F27F4D">
              <w:rPr>
                <w:rFonts w:ascii="Times New Roman" w:eastAsia="Times New Roman" w:hAnsi="Times New Roman" w:cs="Times New Roman"/>
                <w:b/>
                <w:color w:val="000000"/>
              </w:rPr>
              <w:t>piegāde</w:t>
            </w:r>
            <w:r w:rsidRPr="00506CC8">
              <w:rPr>
                <w:rFonts w:ascii="Times New Roman" w:eastAsia="Times New Roman" w:hAnsi="Times New Roman" w:cs="Times New Roman"/>
                <w:color w:val="000000"/>
              </w:rPr>
              <w:t xml:space="preserve"> no ražošanas vai audzēšanas vietas </w:t>
            </w:r>
            <w:r w:rsidRPr="00F27F4D">
              <w:rPr>
                <w:rFonts w:ascii="Times New Roman" w:eastAsia="Times New Roman" w:hAnsi="Times New Roman" w:cs="Times New Roman"/>
                <w:b/>
                <w:color w:val="000000"/>
              </w:rPr>
              <w:t>nepārsniedz 320 km, tad norāda 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p>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Ja produkta piegāde no ražošanas vai audzēšanas vietas</w:t>
            </w:r>
            <w:r>
              <w:rPr>
                <w:rFonts w:ascii="Times New Roman" w:eastAsia="Times New Roman" w:hAnsi="Times New Roman" w:cs="Times New Roman"/>
                <w:color w:val="000000"/>
              </w:rPr>
              <w:t xml:space="preserve"> </w:t>
            </w:r>
            <w:r w:rsidRPr="00F27F4D">
              <w:rPr>
                <w:rFonts w:ascii="Times New Roman" w:eastAsia="Times New Roman" w:hAnsi="Times New Roman" w:cs="Times New Roman"/>
                <w:b/>
                <w:color w:val="000000"/>
              </w:rPr>
              <w:t>pārsniedz 320 km, tad norāda 1</w:t>
            </w:r>
            <w:r w:rsidR="00036631">
              <w:rPr>
                <w:rFonts w:ascii="Times New Roman" w:eastAsia="Times New Roman" w:hAnsi="Times New Roman" w:cs="Times New Roman"/>
                <w:color w:val="000000"/>
              </w:rPr>
              <w:t>.*</w:t>
            </w:r>
          </w:p>
        </w:tc>
      </w:tr>
      <w:tr w:rsidR="00EF4391" w:rsidTr="00EF4391">
        <w:tc>
          <w:tcPr>
            <w:tcW w:w="384" w:type="pct"/>
          </w:tcPr>
          <w:p w:rsidR="00EF4391" w:rsidRPr="00114D50" w:rsidRDefault="00EF4391" w:rsidP="00114D50">
            <w:pPr>
              <w:pStyle w:val="Sarakstarindkopa"/>
              <w:numPr>
                <w:ilvl w:val="0"/>
                <w:numId w:val="43"/>
              </w:numPr>
              <w:suppressAutoHyphens/>
              <w:rPr>
                <w:rFonts w:ascii="Times New Roman" w:eastAsia="Times New Roman" w:hAnsi="Times New Roman"/>
                <w:color w:val="000000"/>
                <w:sz w:val="26"/>
                <w:szCs w:val="26"/>
                <w:lang w:eastAsia="en-US"/>
              </w:rPr>
            </w:pPr>
          </w:p>
        </w:tc>
        <w:tc>
          <w:tcPr>
            <w:tcW w:w="88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39"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65" w:type="pct"/>
          </w:tcPr>
          <w:p w:rsidR="00EF4391" w:rsidRDefault="00EF4391" w:rsidP="006A59A7">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1678"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75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r>
    </w:tbl>
    <w:p w:rsidR="00527DC4" w:rsidRPr="00527DC4" w:rsidRDefault="009643C7"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16"/>
          <w:szCs w:val="16"/>
        </w:rPr>
      </w:pPr>
      <w:r w:rsidRPr="00527DC4">
        <w:rPr>
          <w:rFonts w:ascii="Times New Roman" w:eastAsia="Times New Roman" w:hAnsi="Times New Roman" w:cs="Times New Roman"/>
          <w:color w:val="000000"/>
          <w:sz w:val="16"/>
          <w:szCs w:val="16"/>
        </w:rPr>
        <w:t>*</w:t>
      </w:r>
      <w:r w:rsidR="00C91EF0" w:rsidRPr="00527DC4">
        <w:rPr>
          <w:rFonts w:ascii="Times New Roman" w:hAnsi="Times New Roman" w:cs="Times New Roman"/>
          <w:color w:val="000000"/>
          <w:sz w:val="16"/>
          <w:szCs w:val="16"/>
        </w:rPr>
        <w:t xml:space="preserve"> Ja produkts importēts no vietas, kas atrodas vairāk nekā 320km attālumā, bet tikai pārpakots Latvijā, nav uzskatāms, ka piegāde veikta videi draudzīgā veidā, samazinot vides piesārņojumu un ceļa infrastruktūras slodzi, tādēļ šajā gadījumā jānorāda 1.</w:t>
      </w:r>
      <w:bookmarkStart w:id="0" w:name="_GoBack"/>
      <w:bookmarkEnd w:id="0"/>
    </w:p>
    <w:p w:rsidR="001665A6" w:rsidRPr="00472E98" w:rsidRDefault="001665A6"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07116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rsidR="001C56F1" w:rsidRDefault="00071164">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rsidR="001C56F1" w:rsidRDefault="000711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 w:id="1">
    <w:p w:rsidR="00C749F4" w:rsidRDefault="00C749F4" w:rsidP="004B68CE">
      <w:pPr>
        <w:pStyle w:val="Vresteksts"/>
        <w:jc w:val="both"/>
      </w:pPr>
      <w:r>
        <w:rPr>
          <w:rStyle w:val="Vresatsauce"/>
        </w:rPr>
        <w:footnoteRef/>
      </w:r>
      <w:r>
        <w:t xml:space="preserve"> </w:t>
      </w:r>
      <w:r w:rsidR="004B68CE">
        <w:rPr>
          <w:rFonts w:ascii="Times New Roman" w:eastAsia="Times New Roman" w:hAnsi="Times New Roman"/>
          <w:sz w:val="26"/>
          <w:szCs w:val="26"/>
          <w:lang w:eastAsia="lv-LV"/>
        </w:rPr>
        <w:t>p</w:t>
      </w:r>
      <w:r w:rsidR="004B68CE">
        <w:rPr>
          <w:rFonts w:ascii="Times New Roman" w:hAnsi="Times New Roman"/>
          <w:sz w:val="26"/>
          <w:szCs w:val="26"/>
        </w:rPr>
        <w:t xml:space="preserve">iedāvājumā var tikt iekļauti ražotāju apliecinājumi, kas izdoti </w:t>
      </w:r>
      <w:r w:rsidR="004B68CE" w:rsidRPr="0068535B">
        <w:rPr>
          <w:rFonts w:ascii="Times New Roman" w:hAnsi="Times New Roman"/>
          <w:bCs/>
          <w:color w:val="000000"/>
          <w:sz w:val="26"/>
          <w:szCs w:val="26"/>
        </w:rPr>
        <w:t xml:space="preserve">ne vēlāk </w:t>
      </w:r>
      <w:r w:rsidR="004B68CE">
        <w:rPr>
          <w:rFonts w:ascii="Times New Roman" w:hAnsi="Times New Roman"/>
          <w:bCs/>
          <w:color w:val="000000"/>
          <w:sz w:val="26"/>
          <w:szCs w:val="26"/>
        </w:rPr>
        <w:t>gadu</w:t>
      </w:r>
      <w:r w:rsidR="004B68CE" w:rsidRPr="0068535B">
        <w:rPr>
          <w:rFonts w:ascii="Times New Roman" w:hAnsi="Times New Roman"/>
          <w:bCs/>
          <w:color w:val="000000"/>
          <w:sz w:val="26"/>
          <w:szCs w:val="26"/>
        </w:rPr>
        <w:t xml:space="preserve"> pirms </w:t>
      </w:r>
      <w:r w:rsidR="004B68CE">
        <w:rPr>
          <w:rFonts w:ascii="Times New Roman" w:hAnsi="Times New Roman"/>
          <w:bCs/>
          <w:color w:val="000000"/>
          <w:sz w:val="26"/>
          <w:szCs w:val="26"/>
        </w:rPr>
        <w:t xml:space="preserve">Iepirkuma nolikuma </w:t>
      </w:r>
      <w:r w:rsidR="004B68CE" w:rsidRPr="0068535B">
        <w:rPr>
          <w:rFonts w:ascii="Times New Roman" w:hAnsi="Times New Roman"/>
          <w:bCs/>
          <w:color w:val="000000"/>
          <w:sz w:val="26"/>
          <w:szCs w:val="26"/>
        </w:rPr>
        <w:t>piedāvājumu iesniegšanas termiņa beigām</w:t>
      </w:r>
      <w:r w:rsidR="004B68CE">
        <w:rPr>
          <w:rFonts w:ascii="Times New Roman" w:hAnsi="Times New Roman"/>
          <w:bCs/>
          <w:color w:val="000000"/>
          <w:sz w:val="26"/>
          <w:szCs w:val="26"/>
        </w:rPr>
        <w:t xml:space="preserve">, kas atbilst </w:t>
      </w:r>
      <w:r w:rsidR="004B68CE" w:rsidRPr="00C80720">
        <w:rPr>
          <w:rFonts w:ascii="Times New Roman" w:hAnsi="Times New Roman"/>
          <w:color w:val="000000"/>
          <w:sz w:val="26"/>
          <w:szCs w:val="26"/>
        </w:rPr>
        <w:t xml:space="preserve">Nolikuma </w:t>
      </w:r>
      <w:r w:rsidR="004B68CE">
        <w:rPr>
          <w:rFonts w:ascii="Times New Roman" w:hAnsi="Times New Roman"/>
          <w:color w:val="000000"/>
          <w:sz w:val="26"/>
          <w:szCs w:val="26"/>
        </w:rPr>
        <w:t>8.pielikuma prasībām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36631"/>
    <w:rsid w:val="00071164"/>
    <w:rsid w:val="00102799"/>
    <w:rsid w:val="00114D50"/>
    <w:rsid w:val="00130E68"/>
    <w:rsid w:val="001665A6"/>
    <w:rsid w:val="001B35D4"/>
    <w:rsid w:val="002148B4"/>
    <w:rsid w:val="00227849"/>
    <w:rsid w:val="002F7106"/>
    <w:rsid w:val="00472E98"/>
    <w:rsid w:val="00476D9C"/>
    <w:rsid w:val="004A2DCA"/>
    <w:rsid w:val="004B68CE"/>
    <w:rsid w:val="004D2BCF"/>
    <w:rsid w:val="004F4C65"/>
    <w:rsid w:val="00527DC4"/>
    <w:rsid w:val="005D2506"/>
    <w:rsid w:val="005D3308"/>
    <w:rsid w:val="00633851"/>
    <w:rsid w:val="00665111"/>
    <w:rsid w:val="006F7D6E"/>
    <w:rsid w:val="00711B09"/>
    <w:rsid w:val="00725906"/>
    <w:rsid w:val="00734E65"/>
    <w:rsid w:val="0086617C"/>
    <w:rsid w:val="008C14DC"/>
    <w:rsid w:val="008D28C9"/>
    <w:rsid w:val="008E3819"/>
    <w:rsid w:val="008E451A"/>
    <w:rsid w:val="00906D88"/>
    <w:rsid w:val="00922844"/>
    <w:rsid w:val="00937140"/>
    <w:rsid w:val="009643C7"/>
    <w:rsid w:val="009E1CD0"/>
    <w:rsid w:val="00A15D5D"/>
    <w:rsid w:val="00B352DC"/>
    <w:rsid w:val="00B95E3F"/>
    <w:rsid w:val="00BB525E"/>
    <w:rsid w:val="00C362DB"/>
    <w:rsid w:val="00C44DB3"/>
    <w:rsid w:val="00C749F4"/>
    <w:rsid w:val="00C91EF0"/>
    <w:rsid w:val="00CA411A"/>
    <w:rsid w:val="00D17359"/>
    <w:rsid w:val="00D55146"/>
    <w:rsid w:val="00DB684C"/>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2085</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2019-11-30T21:36:00Z</dcterms:created>
  <dcterms:modified xsi:type="dcterms:W3CDTF">2019-11-30T21:40:00Z</dcterms:modified>
</cp:coreProperties>
</file>