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67" w:rsidRDefault="00C56667" w:rsidP="003C1CFE">
      <w:pPr>
        <w:ind w:left="720" w:hanging="360"/>
        <w:contextualSpacing/>
        <w:jc w:val="both"/>
      </w:pPr>
    </w:p>
    <w:p w:rsidR="00C56667" w:rsidRDefault="00B1640A" w:rsidP="00C56667">
      <w:pPr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512819"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 xml:space="preserve">.12.2019. </w:t>
      </w:r>
      <w:r w:rsidR="00512819"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>r saņemt</w:t>
      </w:r>
      <w:r w:rsidR="008A53D6"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ieinteresētā piegādātāja </w:t>
      </w:r>
      <w:r w:rsidR="008A53D6">
        <w:rPr>
          <w:rFonts w:eastAsia="Calibri"/>
          <w:sz w:val="26"/>
          <w:szCs w:val="26"/>
        </w:rPr>
        <w:t>jautājums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par </w:t>
      </w:r>
      <w:r w:rsidR="00C56667" w:rsidRPr="00C56667">
        <w:rPr>
          <w:rFonts w:eastAsia="Calibri"/>
          <w:sz w:val="26"/>
          <w:szCs w:val="26"/>
        </w:rPr>
        <w:t>atklātu konkursu “Pārtikas produktu piegāde Rīgas pilsētas izglītības iestādēm”, identifikācijas Nr. RD IKSD 2019/2</w:t>
      </w:r>
      <w:r>
        <w:rPr>
          <w:rFonts w:eastAsia="Calibri"/>
          <w:sz w:val="26"/>
          <w:szCs w:val="26"/>
        </w:rPr>
        <w:t>4</w:t>
      </w:r>
      <w:r w:rsidR="005A59D6">
        <w:rPr>
          <w:rFonts w:eastAsia="Calibri"/>
          <w:sz w:val="26"/>
          <w:szCs w:val="26"/>
        </w:rPr>
        <w:t xml:space="preserve"> (</w:t>
      </w:r>
      <w:r w:rsidR="00C56667" w:rsidRPr="00C56667">
        <w:rPr>
          <w:rFonts w:eastAsia="Calibri"/>
          <w:sz w:val="26"/>
          <w:szCs w:val="26"/>
        </w:rPr>
        <w:t>turpmāk –</w:t>
      </w:r>
      <w:r>
        <w:rPr>
          <w:rFonts w:eastAsia="Calibri"/>
          <w:sz w:val="26"/>
          <w:szCs w:val="26"/>
        </w:rPr>
        <w:t xml:space="preserve"> </w:t>
      </w:r>
      <w:r w:rsidR="00C56667">
        <w:rPr>
          <w:rFonts w:eastAsia="Calibri"/>
          <w:sz w:val="26"/>
          <w:szCs w:val="26"/>
        </w:rPr>
        <w:t>Iepirkums</w:t>
      </w:r>
      <w:r w:rsidR="005A59D6">
        <w:rPr>
          <w:rFonts w:eastAsia="Calibri"/>
          <w:sz w:val="26"/>
          <w:szCs w:val="26"/>
        </w:rPr>
        <w:t>)</w:t>
      </w:r>
      <w:r w:rsidR="00512819">
        <w:rPr>
          <w:rFonts w:eastAsia="Calibri"/>
          <w:sz w:val="26"/>
          <w:szCs w:val="26"/>
        </w:rPr>
        <w:t xml:space="preserve">, </w:t>
      </w:r>
      <w:r w:rsidR="00512819" w:rsidRPr="00C56667">
        <w:rPr>
          <w:rFonts w:eastAsia="Calibri"/>
          <w:sz w:val="26"/>
          <w:szCs w:val="26"/>
        </w:rPr>
        <w:t>ar lūgumu</w:t>
      </w:r>
      <w:r w:rsidR="00512819">
        <w:rPr>
          <w:rFonts w:eastAsia="Calibri"/>
          <w:sz w:val="26"/>
          <w:szCs w:val="26"/>
        </w:rPr>
        <w:t xml:space="preserve"> veikt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>iz</w:t>
      </w:r>
      <w:r w:rsidR="00512819" w:rsidRPr="00C56667">
        <w:rPr>
          <w:rFonts w:eastAsia="Calibri"/>
          <w:sz w:val="26"/>
          <w:szCs w:val="26"/>
        </w:rPr>
        <w:t>mai</w:t>
      </w:r>
      <w:r w:rsidR="00512819">
        <w:rPr>
          <w:rFonts w:eastAsia="Calibri"/>
          <w:sz w:val="26"/>
          <w:szCs w:val="26"/>
        </w:rPr>
        <w:t>ņas</w:t>
      </w:r>
      <w:r w:rsidR="00512819" w:rsidRPr="00C56667">
        <w:rPr>
          <w:rFonts w:eastAsia="Calibri"/>
          <w:sz w:val="26"/>
          <w:szCs w:val="26"/>
        </w:rPr>
        <w:t xml:space="preserve"> vai precizē</w:t>
      </w:r>
      <w:r w:rsidR="00512819">
        <w:rPr>
          <w:rFonts w:eastAsia="Calibri"/>
          <w:sz w:val="26"/>
          <w:szCs w:val="26"/>
        </w:rPr>
        <w:t>jumus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Iepirkuma </w:t>
      </w:r>
      <w:r w:rsidR="00512819" w:rsidRPr="00C56667">
        <w:rPr>
          <w:rFonts w:eastAsia="Calibri"/>
          <w:sz w:val="26"/>
          <w:szCs w:val="26"/>
        </w:rPr>
        <w:t>Tehniskajā un finanšu piedāvājumā</w:t>
      </w:r>
      <w:r w:rsidR="00512819">
        <w:rPr>
          <w:rFonts w:eastAsia="Calibri"/>
          <w:sz w:val="26"/>
          <w:szCs w:val="26"/>
        </w:rPr>
        <w:t xml:space="preserve"> (turpmāk – tehniskā specifikācija):</w:t>
      </w:r>
    </w:p>
    <w:p w:rsidR="00B1640A" w:rsidRDefault="00B1640A" w:rsidP="00C56667">
      <w:pPr>
        <w:ind w:firstLine="851"/>
        <w:jc w:val="both"/>
        <w:rPr>
          <w:rFonts w:eastAsia="Calibri"/>
          <w:sz w:val="26"/>
          <w:szCs w:val="26"/>
        </w:rPr>
      </w:pPr>
    </w:p>
    <w:p w:rsidR="008A53D6" w:rsidRPr="008A53D6" w:rsidRDefault="008A53D6" w:rsidP="008A53D6">
      <w:pPr>
        <w:ind w:firstLine="720"/>
        <w:rPr>
          <w:rFonts w:eastAsia="Calibri"/>
          <w:i/>
          <w:sz w:val="26"/>
          <w:szCs w:val="26"/>
        </w:rPr>
      </w:pPr>
      <w:r w:rsidRPr="008A53D6">
        <w:rPr>
          <w:rFonts w:eastAsia="Calibri"/>
          <w:i/>
          <w:sz w:val="26"/>
          <w:szCs w:val="26"/>
        </w:rPr>
        <w:t>Lūdzu mainīt vai precizēt Iepirkuma Tehniskajā specifikācijā šādas pozīcijas: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1162"/>
        <w:gridCol w:w="1061"/>
        <w:gridCol w:w="3441"/>
        <w:gridCol w:w="1416"/>
        <w:gridCol w:w="428"/>
        <w:gridCol w:w="567"/>
        <w:gridCol w:w="430"/>
      </w:tblGrid>
      <w:tr w:rsidR="008A53D6" w:rsidRPr="008A53D6" w:rsidTr="008A53D6">
        <w:trPr>
          <w:trHeight w:val="2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sz w:val="20"/>
                <w:szCs w:val="20"/>
                <w:lang w:eastAsia="lv-LV"/>
              </w:rPr>
              <w:t>p612017.2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D6" w:rsidRPr="008A53D6" w:rsidRDefault="008A53D6" w:rsidP="008A53D6">
            <w:pPr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sz w:val="20"/>
                <w:szCs w:val="20"/>
                <w:lang w:eastAsia="lv-LV"/>
              </w:rPr>
              <w:t>Siers, kausētais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8A53D6" w:rsidRPr="008A53D6" w:rsidRDefault="008A53D6" w:rsidP="008A53D6">
            <w:pPr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sz w:val="20"/>
                <w:szCs w:val="20"/>
                <w:lang w:eastAsia="lv-LV"/>
              </w:rPr>
              <w:t>Tauku saturs sausnā  29-68%, klasiskais, bez piedevām, siera virsma tīra, spīdīga, konsistence – maiga, viegli smērējama, viendabīga, nesatur ģenētiski modificētus organismus, nesastāv no tiem un nav no tiem ražoti,  nesatur mākslīgos aromatizētājus un pārtikas piedevas - garšas pastiprinātājus, konservantus, saldinātājus un  krāsvielas, izņemot ES Regulas Nr. 1333/2008 II pielikumā C daļā II grupā minētās.</w:t>
            </w:r>
          </w:p>
          <w:p w:rsidR="008A53D6" w:rsidRPr="008A53D6" w:rsidRDefault="008A53D6" w:rsidP="008A53D6">
            <w:pPr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sz w:val="20"/>
                <w:szCs w:val="20"/>
                <w:lang w:eastAsia="lv-LV"/>
              </w:rPr>
              <w:t>0,18 - 0,2 kg paciņās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sz w:val="20"/>
                <w:szCs w:val="20"/>
                <w:lang w:eastAsia="lv-LV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A53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3D6" w:rsidRPr="008A53D6" w:rsidRDefault="008A53D6" w:rsidP="008A53D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8A53D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lv-LV"/>
              </w:rPr>
              <w:t>P</w:t>
            </w:r>
          </w:p>
        </w:tc>
      </w:tr>
    </w:tbl>
    <w:p w:rsidR="008A53D6" w:rsidRPr="008A53D6" w:rsidRDefault="008A53D6" w:rsidP="008A53D6">
      <w:pPr>
        <w:spacing w:line="276" w:lineRule="auto"/>
        <w:contextualSpacing/>
      </w:pPr>
    </w:p>
    <w:p w:rsidR="008A53D6" w:rsidRPr="008A53D6" w:rsidRDefault="008A53D6" w:rsidP="008A53D6">
      <w:pPr>
        <w:spacing w:line="276" w:lineRule="auto"/>
        <w:ind w:left="720"/>
        <w:contextualSpacing/>
        <w:rPr>
          <w:rFonts w:eastAsia="Calibri"/>
          <w:i/>
          <w:sz w:val="26"/>
          <w:szCs w:val="26"/>
        </w:rPr>
      </w:pPr>
      <w:r w:rsidRPr="008A53D6">
        <w:rPr>
          <w:rFonts w:eastAsia="Calibri"/>
          <w:i/>
          <w:sz w:val="26"/>
          <w:szCs w:val="26"/>
        </w:rPr>
        <w:t xml:space="preserve">Lūdzam precizēt “Tauku saturu” pozīcijai nr. p612017.2 “Siers, kausētais”. Jo Latvijā nav MK noteikumiem atbilstošs siers ar tauku saturu no 29-68%. </w:t>
      </w:r>
    </w:p>
    <w:p w:rsidR="008A53D6" w:rsidRPr="008A53D6" w:rsidRDefault="008A53D6" w:rsidP="008A53D6">
      <w:pPr>
        <w:spacing w:line="276" w:lineRule="auto"/>
        <w:ind w:left="720"/>
        <w:contextualSpacing/>
        <w:rPr>
          <w:rFonts w:eastAsia="Calibri"/>
          <w:i/>
          <w:sz w:val="16"/>
          <w:szCs w:val="16"/>
        </w:rPr>
      </w:pPr>
    </w:p>
    <w:p w:rsidR="008A53D6" w:rsidRPr="008A53D6" w:rsidRDefault="008A53D6" w:rsidP="008A53D6">
      <w:pPr>
        <w:spacing w:line="276" w:lineRule="auto"/>
        <w:ind w:left="720"/>
        <w:contextualSpacing/>
        <w:rPr>
          <w:rFonts w:eastAsia="Calibri"/>
          <w:i/>
          <w:sz w:val="26"/>
          <w:szCs w:val="26"/>
        </w:rPr>
      </w:pPr>
      <w:r w:rsidRPr="008A53D6">
        <w:rPr>
          <w:rFonts w:eastAsia="Calibri"/>
          <w:i/>
          <w:sz w:val="26"/>
          <w:szCs w:val="26"/>
        </w:rPr>
        <w:t xml:space="preserve">Ar paaugstinātu kvalitāti (NPKS) Latvijā MK 172. noteikumiem atbilstoši ir </w:t>
      </w:r>
      <w:bookmarkStart w:id="0" w:name="_GoBack"/>
      <w:bookmarkEnd w:id="0"/>
      <w:r w:rsidRPr="008A53D6">
        <w:rPr>
          <w:rFonts w:eastAsia="Calibri"/>
          <w:i/>
          <w:sz w:val="26"/>
          <w:szCs w:val="26"/>
        </w:rPr>
        <w:t xml:space="preserve">tikai: </w:t>
      </w:r>
    </w:p>
    <w:p w:rsidR="008A53D6" w:rsidRPr="008A53D6" w:rsidRDefault="008A53D6" w:rsidP="008A53D6">
      <w:pPr>
        <w:numPr>
          <w:ilvl w:val="0"/>
          <w:numId w:val="5"/>
        </w:numPr>
        <w:spacing w:line="276" w:lineRule="auto"/>
        <w:contextualSpacing/>
        <w:rPr>
          <w:rFonts w:eastAsia="Calibri"/>
          <w:i/>
          <w:sz w:val="26"/>
          <w:szCs w:val="26"/>
        </w:rPr>
      </w:pPr>
      <w:r w:rsidRPr="008A53D6">
        <w:rPr>
          <w:rFonts w:eastAsia="Calibri"/>
          <w:i/>
          <w:sz w:val="26"/>
          <w:szCs w:val="26"/>
        </w:rPr>
        <w:t>Kausētais siers “Dzintars” klasiskais- tauku saturs sausnā ir 26%</w:t>
      </w:r>
    </w:p>
    <w:p w:rsidR="008A53D6" w:rsidRPr="008A53D6" w:rsidRDefault="008A53D6" w:rsidP="008A53D6">
      <w:pPr>
        <w:numPr>
          <w:ilvl w:val="0"/>
          <w:numId w:val="5"/>
        </w:numPr>
        <w:spacing w:line="276" w:lineRule="auto"/>
        <w:contextualSpacing/>
        <w:rPr>
          <w:rFonts w:eastAsia="Calibri"/>
          <w:i/>
          <w:sz w:val="26"/>
          <w:szCs w:val="26"/>
        </w:rPr>
      </w:pPr>
      <w:r w:rsidRPr="008A53D6">
        <w:rPr>
          <w:rFonts w:eastAsia="Calibri"/>
          <w:i/>
          <w:sz w:val="26"/>
          <w:szCs w:val="26"/>
        </w:rPr>
        <w:t>KAUSĒTAIS SIERS “AZAIDS”- tauku saturs sausnā ir 16%</w:t>
      </w:r>
    </w:p>
    <w:p w:rsidR="008A53D6" w:rsidRPr="008A53D6" w:rsidRDefault="008A53D6" w:rsidP="008A53D6">
      <w:pPr>
        <w:ind w:firstLine="720"/>
        <w:jc w:val="both"/>
        <w:rPr>
          <w:i/>
          <w:sz w:val="26"/>
          <w:szCs w:val="26"/>
          <w:lang w:eastAsia="lv-LV"/>
        </w:rPr>
      </w:pPr>
    </w:p>
    <w:p w:rsidR="008A53D6" w:rsidRPr="008A53D6" w:rsidRDefault="008A53D6" w:rsidP="008A53D6">
      <w:pPr>
        <w:ind w:firstLine="720"/>
        <w:jc w:val="both"/>
        <w:rPr>
          <w:b/>
          <w:bCs/>
          <w:sz w:val="26"/>
          <w:szCs w:val="26"/>
          <w:u w:val="single"/>
          <w:lang w:eastAsia="lv-LV"/>
        </w:rPr>
      </w:pPr>
      <w:r w:rsidRPr="008A53D6">
        <w:rPr>
          <w:b/>
          <w:bCs/>
          <w:sz w:val="26"/>
          <w:szCs w:val="26"/>
          <w:u w:val="single"/>
          <w:lang w:eastAsia="lv-LV"/>
        </w:rPr>
        <w:t>Atbilde uz ieinteresētā piegādātāja jautājumu:</w:t>
      </w:r>
    </w:p>
    <w:p w:rsidR="008A53D6" w:rsidRPr="008A53D6" w:rsidRDefault="008A53D6" w:rsidP="008A53D6">
      <w:pPr>
        <w:ind w:firstLine="720"/>
        <w:jc w:val="both"/>
        <w:rPr>
          <w:rFonts w:eastAsia="Calibri"/>
          <w:sz w:val="26"/>
          <w:szCs w:val="26"/>
        </w:rPr>
      </w:pPr>
      <w:r w:rsidRPr="008A53D6">
        <w:rPr>
          <w:rFonts w:eastAsia="Calibri"/>
          <w:sz w:val="26"/>
          <w:szCs w:val="26"/>
        </w:rPr>
        <w:t xml:space="preserve">Saskaņā ar Tehniskajā specifikācijā noteiktajām prasībām, tajā norādīts “Siers, kausētais” ar </w:t>
      </w:r>
      <w:r w:rsidRPr="008A53D6">
        <w:rPr>
          <w:rFonts w:eastAsia="Calibri"/>
          <w:sz w:val="26"/>
          <w:szCs w:val="26"/>
          <w:u w:val="single"/>
        </w:rPr>
        <w:t>tauku saturu sausnā</w:t>
      </w:r>
      <w:r w:rsidRPr="008A53D6">
        <w:rPr>
          <w:rFonts w:eastAsia="Calibri"/>
          <w:sz w:val="26"/>
          <w:szCs w:val="26"/>
        </w:rPr>
        <w:t xml:space="preserve"> </w:t>
      </w:r>
      <w:bookmarkStart w:id="1" w:name="_Hlk27492234"/>
      <w:r w:rsidRPr="008A53D6">
        <w:rPr>
          <w:rFonts w:eastAsia="Calibri"/>
          <w:sz w:val="26"/>
          <w:szCs w:val="26"/>
        </w:rPr>
        <w:t xml:space="preserve">29-68 %, </w:t>
      </w:r>
      <w:bookmarkEnd w:id="1"/>
      <w:r w:rsidRPr="008A53D6">
        <w:rPr>
          <w:rFonts w:eastAsia="Calibri"/>
          <w:sz w:val="26"/>
          <w:szCs w:val="26"/>
        </w:rPr>
        <w:t>nevis ar tauku saturu 29-68 %.</w:t>
      </w:r>
    </w:p>
    <w:p w:rsidR="008A53D6" w:rsidRPr="008A53D6" w:rsidRDefault="008A53D6" w:rsidP="008A53D6">
      <w:pPr>
        <w:ind w:firstLine="720"/>
        <w:jc w:val="both"/>
        <w:rPr>
          <w:rFonts w:eastAsia="Calibri"/>
          <w:sz w:val="26"/>
          <w:szCs w:val="26"/>
        </w:rPr>
      </w:pPr>
      <w:r w:rsidRPr="008A53D6">
        <w:rPr>
          <w:rFonts w:eastAsia="Calibri"/>
          <w:sz w:val="26"/>
          <w:szCs w:val="26"/>
        </w:rPr>
        <w:t>Komisija vērš uzmanību, ka “Tauku saturs” un “Tauku saturs sausnā” nav viens un tas pats jēdziens.</w:t>
      </w:r>
    </w:p>
    <w:p w:rsidR="00FF5C0A" w:rsidRPr="002B67E8" w:rsidRDefault="00FF5C0A" w:rsidP="00D00CDE">
      <w:pPr>
        <w:ind w:firstLine="720"/>
        <w:jc w:val="both"/>
        <w:rPr>
          <w:b/>
          <w:bCs/>
          <w:sz w:val="26"/>
          <w:szCs w:val="26"/>
          <w:u w:val="single"/>
          <w:lang w:eastAsia="lv-LV"/>
        </w:rPr>
      </w:pPr>
    </w:p>
    <w:sectPr w:rsidR="00FF5C0A" w:rsidRPr="002B67E8" w:rsidSect="005128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FB5"/>
    <w:multiLevelType w:val="hybridMultilevel"/>
    <w:tmpl w:val="3BAEE23A"/>
    <w:lvl w:ilvl="0" w:tplc="00065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7FA9"/>
    <w:multiLevelType w:val="multilevel"/>
    <w:tmpl w:val="ABF0C1C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31F77AC"/>
    <w:multiLevelType w:val="hybridMultilevel"/>
    <w:tmpl w:val="85881B68"/>
    <w:lvl w:ilvl="0" w:tplc="7FBCB38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A41C26"/>
    <w:multiLevelType w:val="singleLevel"/>
    <w:tmpl w:val="19F4F016"/>
    <w:lvl w:ilvl="0">
      <w:start w:val="3"/>
      <w:numFmt w:val="decimal"/>
      <w:lvlText w:val="5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81"/>
    <w:rsid w:val="000F19F1"/>
    <w:rsid w:val="00127427"/>
    <w:rsid w:val="0025540A"/>
    <w:rsid w:val="002A57AA"/>
    <w:rsid w:val="002B314B"/>
    <w:rsid w:val="002B67E8"/>
    <w:rsid w:val="00314560"/>
    <w:rsid w:val="00327074"/>
    <w:rsid w:val="003C1CFE"/>
    <w:rsid w:val="003E0C1B"/>
    <w:rsid w:val="00440684"/>
    <w:rsid w:val="00493BAB"/>
    <w:rsid w:val="004A2BD2"/>
    <w:rsid w:val="004C465A"/>
    <w:rsid w:val="004E7642"/>
    <w:rsid w:val="00512819"/>
    <w:rsid w:val="005164B0"/>
    <w:rsid w:val="00594D2D"/>
    <w:rsid w:val="005A1253"/>
    <w:rsid w:val="005A59D6"/>
    <w:rsid w:val="005C5E76"/>
    <w:rsid w:val="00617ABC"/>
    <w:rsid w:val="00645B66"/>
    <w:rsid w:val="00753377"/>
    <w:rsid w:val="00775EFF"/>
    <w:rsid w:val="007E328D"/>
    <w:rsid w:val="0086550C"/>
    <w:rsid w:val="008A53D6"/>
    <w:rsid w:val="00940866"/>
    <w:rsid w:val="00982A43"/>
    <w:rsid w:val="00A201FE"/>
    <w:rsid w:val="00AC2E81"/>
    <w:rsid w:val="00B1640A"/>
    <w:rsid w:val="00B62903"/>
    <w:rsid w:val="00C56667"/>
    <w:rsid w:val="00C77951"/>
    <w:rsid w:val="00CB090B"/>
    <w:rsid w:val="00CD514A"/>
    <w:rsid w:val="00D00CDE"/>
    <w:rsid w:val="00D85A5B"/>
    <w:rsid w:val="00DC46ED"/>
    <w:rsid w:val="00E3745B"/>
    <w:rsid w:val="00E57FA9"/>
    <w:rsid w:val="00E9541D"/>
    <w:rsid w:val="00E95C7F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13E70"/>
  <w15:chartTrackingRefBased/>
  <w15:docId w15:val="{DEC5BE0F-E498-4164-916E-67C62AE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E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AC2E81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C2E81"/>
    <w:pPr>
      <w:ind w:left="720"/>
      <w:contextualSpacing/>
    </w:pPr>
  </w:style>
  <w:style w:type="paragraph" w:customStyle="1" w:styleId="Style4">
    <w:name w:val="Style4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paragraph" w:customStyle="1" w:styleId="Style6">
    <w:name w:val="Style6"/>
    <w:basedOn w:val="Parasts"/>
    <w:uiPriority w:val="99"/>
    <w:rsid w:val="00AC2E81"/>
    <w:pPr>
      <w:widowControl w:val="0"/>
      <w:autoSpaceDE w:val="0"/>
      <w:autoSpaceDN w:val="0"/>
      <w:adjustRightInd w:val="0"/>
      <w:spacing w:line="414" w:lineRule="exact"/>
      <w:ind w:firstLine="284"/>
    </w:pPr>
    <w:rPr>
      <w:lang w:eastAsia="lv-LV"/>
    </w:rPr>
  </w:style>
  <w:style w:type="paragraph" w:customStyle="1" w:styleId="Style7">
    <w:name w:val="Style7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</w:pPr>
    <w:rPr>
      <w:lang w:eastAsia="lv-LV"/>
    </w:rPr>
  </w:style>
  <w:style w:type="character" w:customStyle="1" w:styleId="FontStyle11">
    <w:name w:val="Font Style11"/>
    <w:uiPriority w:val="99"/>
    <w:rsid w:val="00AC2E8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AC2E8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character" w:customStyle="1" w:styleId="FontStyle14">
    <w:name w:val="Font Style14"/>
    <w:uiPriority w:val="99"/>
    <w:rsid w:val="00AC2E81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DC4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46ED"/>
    <w:rPr>
      <w:color w:val="605E5C"/>
      <w:shd w:val="clear" w:color="auto" w:fill="E1DFDD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1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7E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7E8"/>
    <w:rPr>
      <w:rFonts w:ascii="Segoe UI" w:eastAsia="Times New Roman" w:hAnsi="Segoe UI" w:cs="Segoe UI"/>
      <w:sz w:val="18"/>
      <w:szCs w:val="18"/>
    </w:rPr>
  </w:style>
  <w:style w:type="character" w:customStyle="1" w:styleId="f12e">
    <w:name w:val="f12e"/>
    <w:basedOn w:val="Noklusjumarindkopasfonts"/>
    <w:rsid w:val="004E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Anastasija Goļatkina</cp:lastModifiedBy>
  <cp:revision>12</cp:revision>
  <dcterms:created xsi:type="dcterms:W3CDTF">2019-12-12T13:55:00Z</dcterms:created>
  <dcterms:modified xsi:type="dcterms:W3CDTF">2019-12-18T15:17:00Z</dcterms:modified>
</cp:coreProperties>
</file>