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2E" w:rsidRDefault="00EF492E" w:rsidP="00EF492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Paziņ</w:t>
      </w:r>
      <w:r w:rsidRPr="00EF492E">
        <w:rPr>
          <w:rFonts w:ascii="Times New Roman" w:hAnsi="Times New Roman" w:cs="Times New Roman"/>
          <w:b/>
          <w:sz w:val="26"/>
          <w:szCs w:val="26"/>
          <w:u w:val="single"/>
        </w:rPr>
        <w:t>ojums</w:t>
      </w:r>
      <w:proofErr w:type="spellEnd"/>
      <w:r w:rsidRPr="00EF492E">
        <w:rPr>
          <w:rFonts w:ascii="Times New Roman" w:hAnsi="Times New Roman" w:cs="Times New Roman"/>
          <w:b/>
          <w:sz w:val="26"/>
          <w:szCs w:val="26"/>
          <w:u w:val="single"/>
        </w:rPr>
        <w:t xml:space="preserve"> par </w:t>
      </w:r>
      <w:proofErr w:type="spellStart"/>
      <w:r w:rsidRPr="00EF492E">
        <w:rPr>
          <w:rFonts w:ascii="Times New Roman" w:hAnsi="Times New Roman" w:cs="Times New Roman"/>
          <w:b/>
          <w:sz w:val="26"/>
          <w:szCs w:val="26"/>
          <w:u w:val="single"/>
        </w:rPr>
        <w:t>rezultātu</w:t>
      </w:r>
      <w:proofErr w:type="spellEnd"/>
    </w:p>
    <w:p w:rsidR="00EF492E" w:rsidRPr="00EF492E" w:rsidRDefault="00EF492E" w:rsidP="00EF492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F492E" w:rsidRDefault="00EF492E" w:rsidP="00EF492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Rīgas Franču liceja</w:t>
      </w:r>
      <w:r w:rsidRPr="00166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v-LV"/>
        </w:rPr>
        <w:t>iepirkums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“Žalūziju piegāde un uzstādīšana Rīgas Franču lic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ejā Krišjāņa Valdemāra ielā 48”, identifikācijas 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>Nr. RD IKSD RFL 2018/2</w:t>
      </w:r>
      <w:r>
        <w:rPr>
          <w:rFonts w:ascii="Times New Roman" w:hAnsi="Times New Roman" w:cs="Times New Roman"/>
          <w:sz w:val="26"/>
          <w:szCs w:val="26"/>
          <w:lang w:val="lv-LV"/>
        </w:rPr>
        <w:t>, turpmāk – Iepirkums,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v-LV"/>
        </w:rPr>
        <w:t>ir noslēdzies.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</w:p>
    <w:p w:rsidR="00EF492E" w:rsidRPr="0016622B" w:rsidRDefault="00EF492E" w:rsidP="00EF492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Informējam,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ka:</w:t>
      </w:r>
    </w:p>
    <w:p w:rsidR="00EF492E" w:rsidRPr="0016622B" w:rsidRDefault="00EF492E" w:rsidP="00EF492E">
      <w:pPr>
        <w:pStyle w:val="Sarakstarindkop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6622B">
        <w:rPr>
          <w:rFonts w:ascii="Times New Roman" w:hAnsi="Times New Roman" w:cs="Times New Roman"/>
          <w:sz w:val="26"/>
          <w:szCs w:val="26"/>
          <w:lang w:val="lv-LV"/>
        </w:rPr>
        <w:t>Iepirkuma</w:t>
      </w:r>
      <w:r>
        <w:rPr>
          <w:rFonts w:ascii="Times New Roman" w:hAnsi="Times New Roman" w:cs="Times New Roman"/>
          <w:sz w:val="26"/>
          <w:szCs w:val="26"/>
          <w:lang w:val="lv-LV"/>
        </w:rPr>
        <w:t>m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bija pieteikušies 4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(četri)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pretendenti, iesniedzot </w:t>
      </w:r>
      <w:r>
        <w:rPr>
          <w:rFonts w:ascii="Times New Roman" w:hAnsi="Times New Roman" w:cs="Times New Roman"/>
          <w:sz w:val="26"/>
          <w:szCs w:val="26"/>
          <w:lang w:val="lv-LV"/>
        </w:rPr>
        <w:t>piedāvājumus</w:t>
      </w:r>
      <w:bookmarkStart w:id="0" w:name="_GoBack"/>
      <w:bookmarkEnd w:id="0"/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par sekojošām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līgumcenām: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3"/>
        <w:gridCol w:w="4366"/>
      </w:tblGrid>
      <w:tr w:rsidR="00EF492E" w:rsidRPr="0016622B" w:rsidTr="00EF492E">
        <w:tc>
          <w:tcPr>
            <w:tcW w:w="4673" w:type="dxa"/>
          </w:tcPr>
          <w:p w:rsidR="00EF492E" w:rsidRPr="00EF492E" w:rsidRDefault="00EF492E" w:rsidP="00EF492E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EF492E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Pretendenta nosaukums</w:t>
            </w:r>
          </w:p>
        </w:tc>
        <w:tc>
          <w:tcPr>
            <w:tcW w:w="4366" w:type="dxa"/>
          </w:tcPr>
          <w:p w:rsidR="00EF492E" w:rsidRPr="00EF492E" w:rsidRDefault="00EF492E" w:rsidP="00EF492E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EF492E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Piedāvātā līgumcena</w:t>
            </w:r>
            <w:r w:rsidRPr="00EF492E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, EUR bez PVN</w:t>
            </w:r>
          </w:p>
        </w:tc>
      </w:tr>
      <w:tr w:rsidR="00EF492E" w:rsidRPr="0016622B" w:rsidTr="00EF492E">
        <w:tc>
          <w:tcPr>
            <w:tcW w:w="4673" w:type="dxa"/>
          </w:tcPr>
          <w:p w:rsidR="00EF492E" w:rsidRPr="0016622B" w:rsidRDefault="00EF492E" w:rsidP="00EF492E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662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SIA “ALAN LTD”</w:t>
            </w:r>
          </w:p>
        </w:tc>
        <w:tc>
          <w:tcPr>
            <w:tcW w:w="4366" w:type="dxa"/>
          </w:tcPr>
          <w:p w:rsidR="00EF492E" w:rsidRPr="0016622B" w:rsidRDefault="00EF492E" w:rsidP="00EF492E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24 027.70 </w:t>
            </w:r>
          </w:p>
        </w:tc>
      </w:tr>
      <w:tr w:rsidR="00EF492E" w:rsidRPr="0016622B" w:rsidTr="00EF492E">
        <w:tc>
          <w:tcPr>
            <w:tcW w:w="4673" w:type="dxa"/>
          </w:tcPr>
          <w:p w:rsidR="00EF492E" w:rsidRPr="0016622B" w:rsidRDefault="00EF492E" w:rsidP="00EF492E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662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SIA “Austrumu Baltijas kompānija”</w:t>
            </w:r>
          </w:p>
        </w:tc>
        <w:tc>
          <w:tcPr>
            <w:tcW w:w="4366" w:type="dxa"/>
          </w:tcPr>
          <w:p w:rsidR="00EF492E" w:rsidRPr="0016622B" w:rsidRDefault="00EF492E" w:rsidP="00EF492E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662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24 396.05 </w:t>
            </w:r>
          </w:p>
        </w:tc>
      </w:tr>
      <w:tr w:rsidR="00EF492E" w:rsidRPr="0016622B" w:rsidTr="00EF492E">
        <w:tc>
          <w:tcPr>
            <w:tcW w:w="4673" w:type="dxa"/>
          </w:tcPr>
          <w:p w:rsidR="00EF492E" w:rsidRPr="0016622B" w:rsidRDefault="00EF492E" w:rsidP="00EF492E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662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SIA “BS elite”</w:t>
            </w:r>
          </w:p>
        </w:tc>
        <w:tc>
          <w:tcPr>
            <w:tcW w:w="4366" w:type="dxa"/>
          </w:tcPr>
          <w:p w:rsidR="00EF492E" w:rsidRPr="0016622B" w:rsidRDefault="00EF492E" w:rsidP="00EF492E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662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19 847.66 </w:t>
            </w:r>
          </w:p>
        </w:tc>
      </w:tr>
      <w:tr w:rsidR="00EF492E" w:rsidRPr="0016622B" w:rsidTr="00EF492E">
        <w:tc>
          <w:tcPr>
            <w:tcW w:w="4673" w:type="dxa"/>
          </w:tcPr>
          <w:p w:rsidR="00EF492E" w:rsidRPr="0016622B" w:rsidRDefault="00EF492E" w:rsidP="00EF492E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662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SIA “LAURESTA LV”</w:t>
            </w:r>
          </w:p>
        </w:tc>
        <w:tc>
          <w:tcPr>
            <w:tcW w:w="4366" w:type="dxa"/>
          </w:tcPr>
          <w:p w:rsidR="00EF492E" w:rsidRPr="0016622B" w:rsidRDefault="00EF492E" w:rsidP="00EF492E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662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21 336.24 </w:t>
            </w:r>
          </w:p>
        </w:tc>
      </w:tr>
    </w:tbl>
    <w:p w:rsidR="00EF492E" w:rsidRPr="0016622B" w:rsidRDefault="00EF492E" w:rsidP="00EF492E">
      <w:pPr>
        <w:pStyle w:val="Sarakstarindkop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6622B">
        <w:rPr>
          <w:rFonts w:ascii="Times New Roman" w:hAnsi="Times New Roman" w:cs="Times New Roman"/>
          <w:sz w:val="26"/>
          <w:szCs w:val="26"/>
          <w:lang w:val="lv-LV"/>
        </w:rPr>
        <w:t>Iepirkuma komisija</w:t>
      </w:r>
      <w:r>
        <w:rPr>
          <w:rFonts w:ascii="Times New Roman" w:hAnsi="Times New Roman" w:cs="Times New Roman"/>
          <w:sz w:val="26"/>
          <w:szCs w:val="26"/>
          <w:lang w:val="lv-LV"/>
        </w:rPr>
        <w:t>, turpmāk – Komisija,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izvērtēja pretendentu iesniegtos piedāvājumus un atzina par neatbilstošiem Tehniskajai specifikācijai SIA “</w:t>
      </w:r>
      <w:proofErr w:type="spellStart"/>
      <w:r w:rsidRPr="0016622B">
        <w:rPr>
          <w:rFonts w:ascii="Times New Roman" w:hAnsi="Times New Roman" w:cs="Times New Roman"/>
          <w:sz w:val="26"/>
          <w:szCs w:val="26"/>
          <w:lang w:val="lv-LV"/>
        </w:rPr>
        <w:t>Bs</w:t>
      </w:r>
      <w:proofErr w:type="spellEnd"/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elite” un SIA “LAURESTA LV” iesniegtos piedāvājumus.</w:t>
      </w:r>
    </w:p>
    <w:p w:rsidR="00EF492E" w:rsidRPr="0016622B" w:rsidRDefault="00EF492E" w:rsidP="00EF492E">
      <w:pPr>
        <w:pStyle w:val="Sarakstarindkop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Komisija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secināja, ka SIA “Austrumu Baltijas kompānijas piedāvājums nav ar zemāko cenas piedāvājumu.</w:t>
      </w:r>
    </w:p>
    <w:p w:rsidR="00EF492E" w:rsidRPr="0016622B" w:rsidRDefault="00EF492E" w:rsidP="00EF492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K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>omisija izskatīja SIA “ALAN LTD” iesniegto piedāvājumu, izvērtēja atbilstību Iepirkuma nolikumā</w:t>
      </w:r>
      <w:r>
        <w:rPr>
          <w:rFonts w:ascii="Times New Roman" w:hAnsi="Times New Roman" w:cs="Times New Roman"/>
          <w:sz w:val="26"/>
          <w:szCs w:val="26"/>
          <w:lang w:val="lv-LV"/>
        </w:rPr>
        <w:t>,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turpmāk – Nolikums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, 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>izvirzītajām kvalifikācijas prasībām, veica finanšu piedāvājuma pārbaudi saskaņā ar Iepirkuma dokumentācijā un normatīvajos aktos noteikto kārtību un konstatēja, ka</w:t>
      </w:r>
      <w:r w:rsidRPr="00EF492E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>SIA “ALAN LTD” kvalifikācija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un piedāvājums atbilst 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Nolikuma prasībām. </w:t>
      </w:r>
    </w:p>
    <w:p w:rsidR="00EF492E" w:rsidRPr="0016622B" w:rsidRDefault="00EF492E" w:rsidP="00EF492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Komisija konstatēja, ka SIA “ALAN LTD” ir iesniedzis piedāvājumu </w:t>
      </w:r>
      <w:r w:rsidRPr="0016622B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lv-LV"/>
        </w:rPr>
        <w:t>24 027.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70 </w:t>
      </w:r>
      <w:proofErr w:type="spellStart"/>
      <w:r w:rsidRPr="0016622B">
        <w:rPr>
          <w:rFonts w:ascii="Times New Roman" w:hAnsi="Times New Roman" w:cs="Times New Roman"/>
          <w:i/>
          <w:sz w:val="26"/>
          <w:szCs w:val="26"/>
          <w:lang w:val="lv-LV"/>
        </w:rPr>
        <w:t>euro</w:t>
      </w:r>
      <w:proofErr w:type="spellEnd"/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(divdesmit četri tūkstoši divdesmit septiņi eiro un 70 centi)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(bez PVN) apmērā, kas nepārsniedz finanšu iespējas. Piedāvājumā aritmētiskās kļūdas netika konstatētas.  </w:t>
      </w:r>
    </w:p>
    <w:p w:rsidR="00EF492E" w:rsidRPr="0016622B" w:rsidRDefault="00EF492E" w:rsidP="00EF492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Komisija konstatēja, ka uz SIA </w:t>
      </w:r>
      <w:r w:rsidRPr="00EF492E">
        <w:rPr>
          <w:rFonts w:ascii="Times New Roman" w:hAnsi="Times New Roman" w:cs="Times New Roman"/>
          <w:color w:val="000000"/>
          <w:sz w:val="26"/>
          <w:szCs w:val="26"/>
          <w:lang w:val="lv-LV"/>
        </w:rPr>
        <w:t>“ALAN LTD</w:t>
      </w:r>
      <w:r w:rsidRPr="00EF492E">
        <w:rPr>
          <w:rFonts w:ascii="Times New Roman" w:hAnsi="Times New Roman" w:cs="Times New Roman"/>
          <w:sz w:val="26"/>
          <w:szCs w:val="26"/>
          <w:lang w:val="lv-LV"/>
        </w:rPr>
        <w:t>”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 nav attiecināmi Publisko iepirkumu likuma 9.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16622B">
        <w:rPr>
          <w:rFonts w:ascii="Times New Roman" w:hAnsi="Times New Roman" w:cs="Times New Roman"/>
          <w:sz w:val="26"/>
          <w:szCs w:val="26"/>
          <w:lang w:val="lv-LV"/>
        </w:rPr>
        <w:t xml:space="preserve">panta astotās daļas izslēgšanas noteikumi un nolēma piešķirt līguma slēgšanas tiesības. </w:t>
      </w:r>
    </w:p>
    <w:p w:rsidR="00CA5954" w:rsidRDefault="00CA5954" w:rsidP="00EF492E"/>
    <w:sectPr w:rsidR="00CA5954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563E"/>
    <w:multiLevelType w:val="hybridMultilevel"/>
    <w:tmpl w:val="2FB8EC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2E"/>
    <w:rsid w:val="00264E44"/>
    <w:rsid w:val="00CA5954"/>
    <w:rsid w:val="00E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F492E"/>
    <w:pPr>
      <w:spacing w:after="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F492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F492E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EF492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F492E"/>
    <w:pPr>
      <w:spacing w:after="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F492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F492E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EF492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DC48-BEE6-4A4A-9D94-EA8C536B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2018-07-19T08:17:00Z</dcterms:created>
  <dcterms:modified xsi:type="dcterms:W3CDTF">2018-07-19T08:27:00Z</dcterms:modified>
</cp:coreProperties>
</file>