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C8" w:rsidRDefault="004506F5" w:rsidP="00F001A7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6</w:t>
      </w:r>
      <w:r w:rsidR="00F001A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.pielikums </w:t>
      </w:r>
    </w:p>
    <w:p w:rsidR="00F001A7" w:rsidRPr="00B71AC8" w:rsidRDefault="00F001A7" w:rsidP="00B71AC8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Iepirkuma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(identifikācijas </w:t>
      </w:r>
      <w:proofErr w:type="spellStart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Nr.RD</w:t>
      </w:r>
      <w:proofErr w:type="spellEnd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IKSD </w:t>
      </w:r>
      <w:r w:rsidR="001A0162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2020/5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)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nolikumam</w:t>
      </w:r>
    </w:p>
    <w:p w:rsidR="00382FE6" w:rsidRDefault="00382FE6" w:rsidP="00F001A7">
      <w:pPr>
        <w:suppressAutoHyphens/>
        <w:spacing w:after="120" w:line="240" w:lineRule="auto"/>
        <w:jc w:val="center"/>
        <w:rPr>
          <w:rFonts w:ascii="Times New Roman" w:hAnsi="Times New Roman"/>
          <w:sz w:val="26"/>
        </w:rPr>
      </w:pPr>
    </w:p>
    <w:p w:rsidR="00382FE6" w:rsidRDefault="00A823C1" w:rsidP="00F001A7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  <w:t>PRODUKTU SARAKSTS</w:t>
      </w:r>
    </w:p>
    <w:p w:rsidR="007C3ADC" w:rsidRDefault="007C3ADC" w:rsidP="00C115AD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1AE">
        <w:rPr>
          <w:rFonts w:ascii="Times New Roman" w:hAnsi="Times New Roman" w:cs="Times New Roman"/>
          <w:i/>
          <w:color w:val="000000"/>
          <w:sz w:val="26"/>
          <w:szCs w:val="26"/>
        </w:rPr>
        <w:t>&lt;pretendenta nosaukums&gt;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apliecina, ka gadījumā, ja 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Rīgas domes Izglītības, kultūras un sporta departamenta </w:t>
      </w:r>
      <w:r>
        <w:rPr>
          <w:rFonts w:ascii="Times New Roman" w:hAnsi="Times New Roman" w:cs="Times New Roman"/>
          <w:color w:val="000000"/>
          <w:sz w:val="26"/>
          <w:szCs w:val="26"/>
        </w:rPr>
        <w:t>iepirkuma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r w:rsidR="00623B4A">
        <w:rPr>
          <w:rFonts w:ascii="Times New Roman" w:hAnsi="Times New Roman" w:cs="Times New Roman"/>
          <w:color w:val="000000"/>
          <w:sz w:val="26"/>
          <w:szCs w:val="26"/>
        </w:rPr>
        <w:t>Ē</w:t>
      </w:r>
      <w:r w:rsidR="00623B4A"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dināšanas pakalpojumi Rīgas domes Izglītības, kultūras un sporta departamenta padotībā esošo </w:t>
      </w:r>
      <w:r w:rsidR="00623B4A">
        <w:rPr>
          <w:rFonts w:ascii="Times New Roman" w:hAnsi="Times New Roman" w:cs="Times New Roman"/>
          <w:color w:val="000000"/>
          <w:sz w:val="26"/>
          <w:szCs w:val="26"/>
        </w:rPr>
        <w:t>pirms</w:t>
      </w:r>
      <w:r w:rsidR="00623B4A" w:rsidRPr="00F56DE1">
        <w:rPr>
          <w:rFonts w:ascii="Times New Roman" w:hAnsi="Times New Roman" w:cs="Times New Roman"/>
          <w:color w:val="000000"/>
          <w:sz w:val="26"/>
          <w:szCs w:val="26"/>
        </w:rPr>
        <w:t>skolu vajadzībām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” (identifikācijas </w:t>
      </w:r>
      <w:proofErr w:type="spellStart"/>
      <w:r w:rsidRPr="00F56DE1">
        <w:rPr>
          <w:rFonts w:ascii="Times New Roman" w:hAnsi="Times New Roman" w:cs="Times New Roman"/>
          <w:color w:val="000000"/>
          <w:sz w:val="26"/>
          <w:szCs w:val="26"/>
        </w:rPr>
        <w:t>Nr.RD</w:t>
      </w:r>
      <w:proofErr w:type="spellEnd"/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IKSD </w:t>
      </w:r>
      <w:r w:rsidR="001A0162">
        <w:rPr>
          <w:rFonts w:ascii="Times New Roman" w:hAnsi="Times New Roman" w:cs="Times New Roman"/>
          <w:color w:val="000000"/>
          <w:sz w:val="26"/>
          <w:szCs w:val="26"/>
        </w:rPr>
        <w:t>2020/5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(turpmāk – Iepirkums)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rezultātā tiks noslēgts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iepirkuma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>līgums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Iepirkuma daļā/-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ās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… </w:t>
      </w:r>
      <w:r w:rsidRPr="007C3AD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(pretendents norāda, uz kurām daļām </w:t>
      </w:r>
      <w:r w:rsidR="00B6148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(norādot daļas Nr. un nosaukumu) </w:t>
      </w:r>
      <w:r w:rsidRPr="007C3ADC">
        <w:rPr>
          <w:rFonts w:ascii="Times New Roman" w:hAnsi="Times New Roman" w:cs="Times New Roman"/>
          <w:i/>
          <w:color w:val="000000"/>
          <w:sz w:val="26"/>
          <w:szCs w:val="26"/>
        </w:rPr>
        <w:t>šis apliecinājums ir attiecināms)</w:t>
      </w:r>
      <w:r w:rsidR="00382FE6" w:rsidRPr="00382F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pakalpojuma nodrošināšanai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tiks izmantoti šādi produkti,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>kuri atbilst bioloģiskās lauksaimniecības (turpmāk – BL), nacionālās pārtikas kvalitātes shēmas (turpmāk – NPKS) vai lauksaimniecības produktu integrētās audzēšanas (LPIA) prasībām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37"/>
        <w:gridCol w:w="2375"/>
        <w:gridCol w:w="1647"/>
        <w:gridCol w:w="1508"/>
        <w:gridCol w:w="3714"/>
        <w:gridCol w:w="1446"/>
      </w:tblGrid>
      <w:tr w:rsidR="00C115AD" w:rsidRPr="00D24D95" w:rsidTr="00A922FB">
        <w:trPr>
          <w:cantSplit/>
          <w:trHeight w:val="3484"/>
        </w:trPr>
        <w:tc>
          <w:tcPr>
            <w:tcW w:w="155" w:type="pct"/>
            <w:shd w:val="clear" w:color="auto" w:fill="auto"/>
            <w:textDirection w:val="btLr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pct"/>
            <w:shd w:val="clear" w:color="auto" w:fill="auto"/>
          </w:tcPr>
          <w:p w:rsidR="00C115AD" w:rsidRPr="00CE5A6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BE762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NPKS, BL, LPIA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kuram jāatbilst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sertifikātā/ reģistrā norādītajam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asūtītāja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šīs tabulas 2.kolonnā</w:t>
            </w:r>
          </w:p>
          <w:p w:rsidR="00C115AD" w:rsidRPr="006273E6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557" w:type="pct"/>
            <w:shd w:val="clear" w:color="auto" w:fill="auto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Default="00C115AD" w:rsidP="00381BC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sertifikāta datums un numurs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(sertifikāts nav jāpievieno)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" w:type="pct"/>
          </w:tcPr>
          <w:p w:rsidR="00C115AD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LPIA kultūrauga: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15AD" w:rsidRPr="000B3264" w:rsidRDefault="00C115AD" w:rsidP="00381BC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saimniecības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A82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audzētāja numurs;</w:t>
            </w:r>
          </w:p>
          <w:p w:rsidR="00A823C1" w:rsidRPr="000B3264" w:rsidRDefault="00A823C1" w:rsidP="00A823C1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  <w:p w:rsidR="00A823C1" w:rsidRPr="00D24D95" w:rsidRDefault="00A823C1" w:rsidP="00381BC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1) ražotāja/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nepiegādā pats ražotājs, tad arī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jāpievieno);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VAI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ārvalstīs:</w:t>
            </w:r>
          </w:p>
          <w:p w:rsidR="00C115AD" w:rsidRPr="003E14CE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ārvalstu 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(sertifikāta kopija un tulkojums ir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importēta BL produkta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jāpievieno).</w:t>
            </w:r>
          </w:p>
        </w:tc>
        <w:tc>
          <w:tcPr>
            <w:tcW w:w="489" w:type="pct"/>
          </w:tcPr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 produkta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piegāde</w:t>
            </w: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ražošanas vai audzēšanas vietas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nepārsniedz 320 km, tad norāda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15A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 produkta piegāde no ražošanas vai audzēšanas vietas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7F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pārsniedz 320 km, tad norāda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Skat.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Nolikuma 2.4.1.2. p.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un </w:t>
            </w:r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AF1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15AD" w:rsidRPr="00D24D95" w:rsidTr="00A922FB">
        <w:tc>
          <w:tcPr>
            <w:tcW w:w="155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" w:type="pct"/>
          </w:tcPr>
          <w:p w:rsidR="00C115AD" w:rsidRPr="00C84F8D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lastRenderedPageBreak/>
              <w:t>1</w:t>
            </w:r>
            <w:r w:rsidRPr="001E20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.produktu grupa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gaļa, vistu olas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Cūkgaļa atdzesēta sadalīta, bez kauliem: lāpstiņa, </w:t>
            </w:r>
            <w:r w:rsidR="0029430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muguras gab., 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karbonāde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</w:tcPr>
          <w:p w:rsidR="00C115AD" w:rsidRPr="00D24D95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Liellopa gaļa atdzesēta sadalīta, bez kauliem: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lāpstiņa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Vistas gaļa, atdzesētas cāļu liemeņu daļas: šķiņķis bez kauliem</w:t>
            </w:r>
            <w:r w:rsidR="00A37127"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ādas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fileja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Vistu olas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2.produktu grupa – piena produkti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9%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vājpiena 0.5%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Jogurts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Krējums saldais 35%*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Krējums skābais </w:t>
            </w:r>
            <w:r w:rsidR="00765BFE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Piens 2.5%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Siers, Krievijas, 45%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Sviests 82</w:t>
            </w:r>
            <w:r w:rsidR="00A37127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3.produktu grupa – milti, miltu izstrādājumi un putraimi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Kviešu milti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augstākā labuma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Makaroni </w:t>
            </w:r>
            <w:r w:rsidR="0081613D"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dažādi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Putraimi, manna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Rīsi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4.produktu grupa – maize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Baltmaize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Rupjmaize, </w:t>
            </w:r>
            <w:proofErr w:type="spellStart"/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</w:p>
        </w:tc>
        <w:tc>
          <w:tcPr>
            <w:tcW w:w="803" w:type="pct"/>
          </w:tcPr>
          <w:p w:rsidR="00C115AD" w:rsidRPr="00F124F0" w:rsidRDefault="00C115AD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5.produktu grupa – </w:t>
            </w:r>
            <w:r w:rsidR="00765BFE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dabīgi,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ne</w:t>
            </w:r>
            <w:r w:rsidR="00D64052"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ap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strādāti dārzeņi, augļi, ogas, garšaugi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Dzērvenes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Galviņkāposti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Ķiploki 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Sarkanās galda bietes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Sīpoli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29430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29430E" w:rsidRPr="00F124F0" w:rsidRDefault="0029430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29430E" w:rsidRPr="002E2F4C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</w:t>
            </w:r>
          </w:p>
        </w:tc>
        <w:tc>
          <w:tcPr>
            <w:tcW w:w="803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29430E" w:rsidRPr="00F124F0" w:rsidRDefault="0029430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6.produktu grupa –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pārstrādāti/ salikti produkti, kas atbilst MK not. Nr.172 prasībām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. L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ai to apliecinātu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,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 pievieno produkta marķējuma att</w:t>
            </w:r>
            <w:r w:rsidR="00BC13A3"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>ē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lu, kurā norādīts produkta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sastāvs</w:t>
            </w: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rapšu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D64052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D64052" w:rsidRPr="00F124F0" w:rsidRDefault="00D64052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D64052" w:rsidRPr="002E2F4C" w:rsidRDefault="00D64052" w:rsidP="00D64052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olīvu (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</w:t>
            </w:r>
            <w:proofErr w:type="spellEnd"/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3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D64052" w:rsidRPr="00F124F0" w:rsidRDefault="00D64052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65BFE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765BFE" w:rsidRPr="00F124F0" w:rsidRDefault="00765BFE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765BFE" w:rsidRPr="002E2F4C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Gurķi, marinēti</w:t>
            </w:r>
          </w:p>
        </w:tc>
        <w:tc>
          <w:tcPr>
            <w:tcW w:w="803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765BFE" w:rsidRPr="00F124F0" w:rsidRDefault="00765BFE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Kartupeļu ciete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Skābēti kāposti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Sulas, sulas dzērieni, nektāri</w:t>
            </w:r>
          </w:p>
        </w:tc>
        <w:tc>
          <w:tcPr>
            <w:tcW w:w="803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2E2F4C" w:rsidRDefault="00C115AD" w:rsidP="00623B4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7.produktu grupa – </w:t>
            </w:r>
            <w:r w:rsidR="00623B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citi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produkti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Auzu pārslas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F124F0" w:rsidRDefault="00C115AD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AD" w:rsidRPr="002E2F4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Ķirb</w:t>
            </w:r>
            <w:r w:rsidR="00967C6C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ji, dabīgi</w:t>
            </w:r>
            <w:r w:rsidR="00765BFE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neap</w:t>
            </w:r>
            <w:r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strādāt</w:t>
            </w:r>
            <w:r w:rsidR="00967C6C" w:rsidRPr="002E2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5E417C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967C6C" w:rsidRPr="00EF6409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C" w:rsidRPr="00F124F0" w:rsidRDefault="00967C6C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6C" w:rsidRPr="002E2F4C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Tēja (kumelīšu vai piparmētru, vai melnā)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967C6C" w:rsidRPr="00EF6409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C" w:rsidRPr="00EF6409" w:rsidRDefault="00967C6C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6C" w:rsidRPr="002E2F4C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Ievārījums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6C" w:rsidRPr="00EF6409" w:rsidRDefault="00967C6C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3653B8" w:rsidRPr="00EF6409" w:rsidTr="00A922FB">
        <w:trPr>
          <w:trHeight w:val="11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B8" w:rsidRPr="00EF6409" w:rsidRDefault="003653B8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B8" w:rsidRPr="002E2F4C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Saldskābmaize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B8" w:rsidRPr="00EF6409" w:rsidRDefault="003653B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115AD" w:rsidRPr="00F124F0" w:rsidTr="00A922FB">
        <w:trPr>
          <w:trHeight w:val="113"/>
        </w:trPr>
        <w:tc>
          <w:tcPr>
            <w:tcW w:w="4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  <w:r w:rsidRPr="00233CEA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  <w:t>KOPĀ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D" w:rsidRPr="00F124F0" w:rsidRDefault="00C115AD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</w:tbl>
    <w:p w:rsidR="00B33B12" w:rsidRDefault="00B33B12" w:rsidP="00B71A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Pretendenta</w:t>
            </w: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B058CB" w:rsidRPr="00D24D95" w:rsidRDefault="00B058CB" w:rsidP="00B058CB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1AC8" w:rsidRDefault="00B71AC8" w:rsidP="00B71AC8">
      <w:pPr>
        <w:spacing w:after="0" w:line="240" w:lineRule="auto"/>
      </w:pPr>
    </w:p>
    <w:sectPr w:rsidR="00B71AC8" w:rsidSect="00C115AD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D7" w:rsidRDefault="00A217D7" w:rsidP="00A17F0C">
      <w:pPr>
        <w:spacing w:after="0" w:line="240" w:lineRule="auto"/>
      </w:pPr>
      <w:r>
        <w:separator/>
      </w:r>
    </w:p>
  </w:endnote>
  <w:endnote w:type="continuationSeparator" w:id="0">
    <w:p w:rsidR="00A217D7" w:rsidRDefault="00A217D7" w:rsidP="00A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94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7F0C" w:rsidRPr="00A922FB" w:rsidRDefault="00A17F0C">
        <w:pPr>
          <w:pStyle w:val="Kjene"/>
          <w:jc w:val="center"/>
          <w:rPr>
            <w:rFonts w:ascii="Times New Roman" w:hAnsi="Times New Roman"/>
          </w:rPr>
        </w:pPr>
        <w:r w:rsidRPr="00A922FB">
          <w:rPr>
            <w:rFonts w:ascii="Times New Roman" w:hAnsi="Times New Roman"/>
          </w:rPr>
          <w:fldChar w:fldCharType="begin"/>
        </w:r>
        <w:r w:rsidRPr="00A922FB">
          <w:rPr>
            <w:rFonts w:ascii="Times New Roman" w:hAnsi="Times New Roman"/>
          </w:rPr>
          <w:instrText>PAGE   \* MERGEFORMAT</w:instrText>
        </w:r>
        <w:r w:rsidRPr="00A922FB">
          <w:rPr>
            <w:rFonts w:ascii="Times New Roman" w:hAnsi="Times New Roman"/>
          </w:rPr>
          <w:fldChar w:fldCharType="separate"/>
        </w:r>
        <w:r w:rsidR="00623B4A">
          <w:rPr>
            <w:rFonts w:ascii="Times New Roman" w:hAnsi="Times New Roman"/>
            <w:noProof/>
          </w:rPr>
          <w:t>3</w:t>
        </w:r>
        <w:r w:rsidRPr="00A922FB">
          <w:rPr>
            <w:rFonts w:ascii="Times New Roman" w:hAnsi="Times New Roman"/>
          </w:rPr>
          <w:fldChar w:fldCharType="end"/>
        </w:r>
      </w:p>
    </w:sdtContent>
  </w:sdt>
  <w:p w:rsidR="00A17F0C" w:rsidRDefault="00A17F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D7" w:rsidRDefault="00A217D7" w:rsidP="00A17F0C">
      <w:pPr>
        <w:spacing w:after="0" w:line="240" w:lineRule="auto"/>
      </w:pPr>
      <w:r>
        <w:separator/>
      </w:r>
    </w:p>
  </w:footnote>
  <w:footnote w:type="continuationSeparator" w:id="0">
    <w:p w:rsidR="00A217D7" w:rsidRDefault="00A217D7" w:rsidP="00A1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209"/>
    <w:multiLevelType w:val="multilevel"/>
    <w:tmpl w:val="18EA1CC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6B5654"/>
    <w:multiLevelType w:val="multilevel"/>
    <w:tmpl w:val="452E5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4747A94"/>
    <w:multiLevelType w:val="multilevel"/>
    <w:tmpl w:val="A8C2BCF0"/>
    <w:lvl w:ilvl="0">
      <w:start w:val="3"/>
      <w:numFmt w:val="decimal"/>
      <w:lvlText w:val="%1."/>
      <w:lvlJc w:val="left"/>
      <w:pPr>
        <w:ind w:left="889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5" w:hanging="1800"/>
      </w:pPr>
      <w:rPr>
        <w:rFonts w:hint="default"/>
      </w:rPr>
    </w:lvl>
  </w:abstractNum>
  <w:abstractNum w:abstractNumId="3" w15:restartNumberingAfterBreak="0">
    <w:nsid w:val="75686E6A"/>
    <w:multiLevelType w:val="hybridMultilevel"/>
    <w:tmpl w:val="2B04C4C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A7"/>
    <w:rsid w:val="00032CA1"/>
    <w:rsid w:val="00063750"/>
    <w:rsid w:val="001A0162"/>
    <w:rsid w:val="0029430E"/>
    <w:rsid w:val="002D6C13"/>
    <w:rsid w:val="002E2F4C"/>
    <w:rsid w:val="00302DC0"/>
    <w:rsid w:val="00332E4B"/>
    <w:rsid w:val="003653B8"/>
    <w:rsid w:val="00382FE6"/>
    <w:rsid w:val="003A257F"/>
    <w:rsid w:val="004506F5"/>
    <w:rsid w:val="005074B3"/>
    <w:rsid w:val="00547E0A"/>
    <w:rsid w:val="00623B4A"/>
    <w:rsid w:val="0063631E"/>
    <w:rsid w:val="0066034E"/>
    <w:rsid w:val="00666DA6"/>
    <w:rsid w:val="006C5B55"/>
    <w:rsid w:val="006C5C54"/>
    <w:rsid w:val="006D0020"/>
    <w:rsid w:val="006F3F67"/>
    <w:rsid w:val="007333E8"/>
    <w:rsid w:val="00765BFE"/>
    <w:rsid w:val="00781E49"/>
    <w:rsid w:val="007B27B0"/>
    <w:rsid w:val="007C3ADC"/>
    <w:rsid w:val="0081613D"/>
    <w:rsid w:val="008408C8"/>
    <w:rsid w:val="008756A0"/>
    <w:rsid w:val="008A65B0"/>
    <w:rsid w:val="008B1915"/>
    <w:rsid w:val="009150B7"/>
    <w:rsid w:val="00967C6C"/>
    <w:rsid w:val="00974C99"/>
    <w:rsid w:val="00993ADF"/>
    <w:rsid w:val="00A17F0C"/>
    <w:rsid w:val="00A212B7"/>
    <w:rsid w:val="00A217D7"/>
    <w:rsid w:val="00A37127"/>
    <w:rsid w:val="00A823C1"/>
    <w:rsid w:val="00A922FB"/>
    <w:rsid w:val="00AA21AE"/>
    <w:rsid w:val="00AF1E23"/>
    <w:rsid w:val="00B058CB"/>
    <w:rsid w:val="00B1115F"/>
    <w:rsid w:val="00B33B12"/>
    <w:rsid w:val="00B61487"/>
    <w:rsid w:val="00B71AC8"/>
    <w:rsid w:val="00BC13A3"/>
    <w:rsid w:val="00C115AD"/>
    <w:rsid w:val="00C35C26"/>
    <w:rsid w:val="00C479CA"/>
    <w:rsid w:val="00C86276"/>
    <w:rsid w:val="00D64052"/>
    <w:rsid w:val="00E40100"/>
    <w:rsid w:val="00E85586"/>
    <w:rsid w:val="00EF6409"/>
    <w:rsid w:val="00F001A7"/>
    <w:rsid w:val="00F569C4"/>
    <w:rsid w:val="00F66307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40035E-3E3F-46B8-8E9C-01FB917F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687F-1F88-4819-8516-EF51D983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6</cp:revision>
  <dcterms:created xsi:type="dcterms:W3CDTF">2020-02-03T18:24:00Z</dcterms:created>
  <dcterms:modified xsi:type="dcterms:W3CDTF">2020-02-19T16:00:00Z</dcterms:modified>
</cp:coreProperties>
</file>