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1AC8" w:rsidRDefault="00DF59A8" w:rsidP="00F001A7">
      <w:pPr>
        <w:suppressAutoHyphens/>
        <w:spacing w:after="0" w:line="240" w:lineRule="auto"/>
        <w:ind w:left="2160"/>
        <w:jc w:val="right"/>
        <w:rPr>
          <w:rFonts w:ascii="Times New Roman" w:hAnsi="Times New Roman" w:cs="Times New Roman"/>
          <w:bCs/>
          <w:color w:val="000000"/>
          <w:sz w:val="26"/>
          <w:szCs w:val="26"/>
          <w:lang w:eastAsia="ar-SA"/>
        </w:rPr>
      </w:pPr>
      <w:bookmarkStart w:id="0" w:name="_GoBack"/>
      <w:bookmarkEnd w:id="0"/>
      <w:r>
        <w:rPr>
          <w:rFonts w:ascii="Times New Roman" w:hAnsi="Times New Roman" w:cs="Times New Roman"/>
          <w:bCs/>
          <w:color w:val="000000"/>
          <w:sz w:val="26"/>
          <w:szCs w:val="26"/>
          <w:lang w:eastAsia="ar-SA"/>
        </w:rPr>
        <w:t>5</w:t>
      </w:r>
      <w:r w:rsidR="00F001A7">
        <w:rPr>
          <w:rFonts w:ascii="Times New Roman" w:hAnsi="Times New Roman" w:cs="Times New Roman"/>
          <w:bCs/>
          <w:color w:val="000000"/>
          <w:sz w:val="26"/>
          <w:szCs w:val="26"/>
          <w:lang w:eastAsia="ar-SA"/>
        </w:rPr>
        <w:t xml:space="preserve">.pielikums </w:t>
      </w:r>
    </w:p>
    <w:p w:rsidR="00F001A7" w:rsidRPr="00B71AC8" w:rsidRDefault="00F001A7" w:rsidP="00B71AC8">
      <w:pPr>
        <w:suppressAutoHyphens/>
        <w:spacing w:after="0" w:line="240" w:lineRule="auto"/>
        <w:ind w:left="2160"/>
        <w:jc w:val="right"/>
        <w:rPr>
          <w:rFonts w:ascii="Times New Roman" w:hAnsi="Times New Roman" w:cs="Times New Roman"/>
          <w:bCs/>
          <w:color w:val="000000"/>
          <w:sz w:val="26"/>
          <w:szCs w:val="26"/>
          <w:lang w:eastAsia="ar-SA"/>
        </w:rPr>
      </w:pPr>
      <w:r>
        <w:rPr>
          <w:rFonts w:ascii="Times New Roman" w:hAnsi="Times New Roman" w:cs="Times New Roman"/>
          <w:bCs/>
          <w:color w:val="000000"/>
          <w:sz w:val="26"/>
          <w:szCs w:val="26"/>
          <w:lang w:eastAsia="ar-SA"/>
        </w:rPr>
        <w:t>Iepirkuma</w:t>
      </w:r>
      <w:r w:rsidR="00B71AC8">
        <w:rPr>
          <w:rFonts w:ascii="Times New Roman" w:hAnsi="Times New Roman" w:cs="Times New Roman"/>
          <w:bCs/>
          <w:color w:val="000000"/>
          <w:sz w:val="26"/>
          <w:szCs w:val="26"/>
          <w:lang w:eastAsia="ar-SA"/>
        </w:rPr>
        <w:t xml:space="preserve"> </w:t>
      </w:r>
      <w:r w:rsidRPr="00D6553F">
        <w:rPr>
          <w:rFonts w:ascii="Times New Roman" w:hAnsi="Times New Roman" w:cs="Times New Roman"/>
          <w:bCs/>
          <w:color w:val="000000"/>
          <w:sz w:val="26"/>
          <w:szCs w:val="26"/>
          <w:lang w:eastAsia="ar-SA"/>
        </w:rPr>
        <w:t xml:space="preserve">(identifikācijas </w:t>
      </w:r>
      <w:proofErr w:type="spellStart"/>
      <w:r w:rsidRPr="00D6553F">
        <w:rPr>
          <w:rFonts w:ascii="Times New Roman" w:hAnsi="Times New Roman" w:cs="Times New Roman"/>
          <w:bCs/>
          <w:color w:val="000000"/>
          <w:sz w:val="26"/>
          <w:szCs w:val="26"/>
          <w:lang w:eastAsia="ar-SA"/>
        </w:rPr>
        <w:t>Nr.RD</w:t>
      </w:r>
      <w:proofErr w:type="spellEnd"/>
      <w:r w:rsidRPr="00D6553F">
        <w:rPr>
          <w:rFonts w:ascii="Times New Roman" w:hAnsi="Times New Roman" w:cs="Times New Roman"/>
          <w:bCs/>
          <w:color w:val="000000"/>
          <w:sz w:val="26"/>
          <w:szCs w:val="26"/>
          <w:lang w:eastAsia="ar-SA"/>
        </w:rPr>
        <w:t xml:space="preserve"> IKSD </w:t>
      </w:r>
      <w:r w:rsidR="0048352C">
        <w:rPr>
          <w:rFonts w:ascii="Times New Roman" w:hAnsi="Times New Roman" w:cs="Times New Roman"/>
          <w:bCs/>
          <w:color w:val="000000"/>
          <w:sz w:val="26"/>
          <w:szCs w:val="26"/>
          <w:lang w:eastAsia="ar-SA"/>
        </w:rPr>
        <w:t>2020/5</w:t>
      </w:r>
      <w:r w:rsidR="00B71AC8">
        <w:rPr>
          <w:rFonts w:ascii="Times New Roman" w:hAnsi="Times New Roman" w:cs="Times New Roman"/>
          <w:bCs/>
          <w:color w:val="000000"/>
          <w:sz w:val="26"/>
          <w:szCs w:val="26"/>
          <w:lang w:eastAsia="ar-SA"/>
        </w:rPr>
        <w:t xml:space="preserve">) </w:t>
      </w:r>
      <w:r w:rsidRPr="00D6553F">
        <w:rPr>
          <w:rFonts w:ascii="Times New Roman" w:hAnsi="Times New Roman" w:cs="Times New Roman"/>
          <w:bCs/>
          <w:color w:val="000000"/>
          <w:sz w:val="26"/>
          <w:szCs w:val="26"/>
          <w:lang w:eastAsia="ar-SA"/>
        </w:rPr>
        <w:t>nolikumam</w:t>
      </w:r>
    </w:p>
    <w:p w:rsidR="00382FE6" w:rsidRDefault="00382FE6" w:rsidP="00F001A7">
      <w:pPr>
        <w:suppressAutoHyphens/>
        <w:spacing w:after="120" w:line="240" w:lineRule="auto"/>
        <w:jc w:val="center"/>
        <w:rPr>
          <w:rFonts w:ascii="Times New Roman" w:hAnsi="Times New Roman"/>
          <w:sz w:val="26"/>
        </w:rPr>
      </w:pPr>
    </w:p>
    <w:p w:rsidR="00382FE6" w:rsidRDefault="00382FE6" w:rsidP="00F001A7">
      <w:pPr>
        <w:suppressAutoHyphens/>
        <w:spacing w:after="120" w:line="240" w:lineRule="auto"/>
        <w:jc w:val="center"/>
        <w:rPr>
          <w:rFonts w:ascii="Times New Roman" w:hAnsi="Times New Roman" w:cs="Times New Roman"/>
          <w:b/>
          <w:bCs/>
          <w:caps/>
          <w:color w:val="000000"/>
          <w:sz w:val="26"/>
          <w:szCs w:val="26"/>
          <w:lang w:eastAsia="ar-SA"/>
        </w:rPr>
      </w:pPr>
      <w:r w:rsidRPr="00382FE6">
        <w:rPr>
          <w:rFonts w:ascii="Times New Roman" w:hAnsi="Times New Roman" w:cs="Times New Roman"/>
          <w:b/>
          <w:bCs/>
          <w:caps/>
          <w:color w:val="000000"/>
          <w:sz w:val="26"/>
          <w:szCs w:val="26"/>
          <w:lang w:eastAsia="ar-SA"/>
        </w:rPr>
        <w:t>Darba organizācijas apraksts</w:t>
      </w:r>
    </w:p>
    <w:p w:rsidR="003A257F" w:rsidRDefault="007C3ADC" w:rsidP="00BE6D60">
      <w:pPr>
        <w:suppressAutoHyphens/>
        <w:spacing w:after="120" w:line="240" w:lineRule="auto"/>
        <w:ind w:firstLine="709"/>
        <w:jc w:val="both"/>
        <w:rPr>
          <w:rFonts w:ascii="Times New Roman" w:hAnsi="Times New Roman" w:cs="Times New Roman"/>
          <w:color w:val="000000"/>
          <w:sz w:val="26"/>
          <w:szCs w:val="26"/>
        </w:rPr>
      </w:pPr>
      <w:r w:rsidRPr="00AA21AE">
        <w:rPr>
          <w:rFonts w:ascii="Times New Roman" w:hAnsi="Times New Roman" w:cs="Times New Roman"/>
          <w:i/>
          <w:color w:val="000000"/>
          <w:sz w:val="26"/>
          <w:szCs w:val="26"/>
        </w:rPr>
        <w:t>&lt;pretendenta nosaukums&gt;</w:t>
      </w:r>
      <w:r w:rsidRPr="00D24D95">
        <w:rPr>
          <w:rFonts w:ascii="Times New Roman" w:hAnsi="Times New Roman" w:cs="Times New Roman"/>
          <w:color w:val="000000"/>
          <w:sz w:val="26"/>
          <w:szCs w:val="26"/>
        </w:rPr>
        <w:t xml:space="preserve"> apliecina, ka gadījumā, ja </w:t>
      </w:r>
      <w:r w:rsidRPr="00F56DE1">
        <w:rPr>
          <w:rFonts w:ascii="Times New Roman" w:hAnsi="Times New Roman" w:cs="Times New Roman"/>
          <w:color w:val="000000"/>
          <w:sz w:val="26"/>
          <w:szCs w:val="26"/>
        </w:rPr>
        <w:t xml:space="preserve">Rīgas domes Izglītības, kultūras un sporta departamenta </w:t>
      </w:r>
      <w:r>
        <w:rPr>
          <w:rFonts w:ascii="Times New Roman" w:hAnsi="Times New Roman" w:cs="Times New Roman"/>
          <w:color w:val="000000"/>
          <w:sz w:val="26"/>
          <w:szCs w:val="26"/>
        </w:rPr>
        <w:t>iepirkuma</w:t>
      </w:r>
      <w:r w:rsidRPr="00F56DE1">
        <w:rPr>
          <w:rFonts w:ascii="Times New Roman" w:hAnsi="Times New Roman" w:cs="Times New Roman"/>
          <w:color w:val="000000"/>
          <w:sz w:val="26"/>
          <w:szCs w:val="26"/>
        </w:rPr>
        <w:t xml:space="preserve"> “</w:t>
      </w:r>
      <w:r w:rsidR="006B3CDA">
        <w:rPr>
          <w:rFonts w:ascii="Times New Roman" w:hAnsi="Times New Roman" w:cs="Times New Roman"/>
          <w:color w:val="000000"/>
          <w:sz w:val="26"/>
          <w:szCs w:val="26"/>
        </w:rPr>
        <w:t>Ē</w:t>
      </w:r>
      <w:r w:rsidRPr="00F56DE1">
        <w:rPr>
          <w:rFonts w:ascii="Times New Roman" w:hAnsi="Times New Roman" w:cs="Times New Roman"/>
          <w:color w:val="000000"/>
          <w:sz w:val="26"/>
          <w:szCs w:val="26"/>
        </w:rPr>
        <w:t xml:space="preserve">dināšanas pakalpojumi Rīgas domes Izglītības, kultūras un sporta departamenta padotībā esošo </w:t>
      </w:r>
      <w:r w:rsidR="006B3CDA">
        <w:rPr>
          <w:rFonts w:ascii="Times New Roman" w:hAnsi="Times New Roman" w:cs="Times New Roman"/>
          <w:color w:val="000000"/>
          <w:sz w:val="26"/>
          <w:szCs w:val="26"/>
        </w:rPr>
        <w:t>pirms</w:t>
      </w:r>
      <w:r w:rsidRPr="00F56DE1">
        <w:rPr>
          <w:rFonts w:ascii="Times New Roman" w:hAnsi="Times New Roman" w:cs="Times New Roman"/>
          <w:color w:val="000000"/>
          <w:sz w:val="26"/>
          <w:szCs w:val="26"/>
        </w:rPr>
        <w:t xml:space="preserve">skolu vajadzībām” (identifikācijas </w:t>
      </w:r>
      <w:proofErr w:type="spellStart"/>
      <w:r w:rsidRPr="00F56DE1">
        <w:rPr>
          <w:rFonts w:ascii="Times New Roman" w:hAnsi="Times New Roman" w:cs="Times New Roman"/>
          <w:color w:val="000000"/>
          <w:sz w:val="26"/>
          <w:szCs w:val="26"/>
        </w:rPr>
        <w:t>Nr.RD</w:t>
      </w:r>
      <w:proofErr w:type="spellEnd"/>
      <w:r w:rsidRPr="00F56DE1">
        <w:rPr>
          <w:rFonts w:ascii="Times New Roman" w:hAnsi="Times New Roman" w:cs="Times New Roman"/>
          <w:color w:val="000000"/>
          <w:sz w:val="26"/>
          <w:szCs w:val="26"/>
        </w:rPr>
        <w:t xml:space="preserve"> IKSD </w:t>
      </w:r>
      <w:r w:rsidR="0048352C">
        <w:rPr>
          <w:rFonts w:ascii="Times New Roman" w:hAnsi="Times New Roman" w:cs="Times New Roman"/>
          <w:color w:val="000000"/>
          <w:sz w:val="26"/>
          <w:szCs w:val="26"/>
        </w:rPr>
        <w:t>2020/5</w:t>
      </w:r>
      <w:r w:rsidRPr="00F56DE1">
        <w:rPr>
          <w:rFonts w:ascii="Times New Roman" w:hAnsi="Times New Roman" w:cs="Times New Roman"/>
          <w:color w:val="000000"/>
          <w:sz w:val="26"/>
          <w:szCs w:val="26"/>
        </w:rPr>
        <w:t>)</w:t>
      </w:r>
      <w:r w:rsidRPr="00D24D95">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(turpmāk – Iepirkums) </w:t>
      </w:r>
      <w:r w:rsidRPr="00D24D95">
        <w:rPr>
          <w:rFonts w:ascii="Times New Roman" w:hAnsi="Times New Roman" w:cs="Times New Roman"/>
          <w:color w:val="000000"/>
          <w:sz w:val="26"/>
          <w:szCs w:val="26"/>
        </w:rPr>
        <w:t>rezultātā tiks noslēgts līgums par ēdināšanas pakalpojumu sniegšanu:</w:t>
      </w:r>
    </w:p>
    <w:p w:rsidR="00382FE6" w:rsidRPr="00AF78BF" w:rsidRDefault="003A257F" w:rsidP="00382FE6">
      <w:pPr>
        <w:pStyle w:val="ListParagraph2"/>
        <w:numPr>
          <w:ilvl w:val="0"/>
          <w:numId w:val="2"/>
        </w:numPr>
        <w:tabs>
          <w:tab w:val="left" w:pos="1560"/>
        </w:tabs>
        <w:autoSpaceDE w:val="0"/>
        <w:autoSpaceDN w:val="0"/>
        <w:adjustRightInd w:val="0"/>
        <w:spacing w:after="0" w:line="240" w:lineRule="auto"/>
        <w:jc w:val="both"/>
        <w:rPr>
          <w:rFonts w:ascii="Times New Roman" w:hAnsi="Times New Roman" w:cs="Times New Roman"/>
          <w:color w:val="000000"/>
          <w:sz w:val="26"/>
          <w:szCs w:val="26"/>
        </w:rPr>
      </w:pPr>
      <w:r w:rsidRPr="00382FE6">
        <w:rPr>
          <w:rFonts w:ascii="Times New Roman" w:hAnsi="Times New Roman" w:cs="Times New Roman"/>
          <w:color w:val="000000"/>
          <w:sz w:val="26"/>
          <w:szCs w:val="26"/>
        </w:rPr>
        <w:t>ēdināšanas pakalp</w:t>
      </w:r>
      <w:r w:rsidR="00AA21AE">
        <w:rPr>
          <w:rFonts w:ascii="Times New Roman" w:hAnsi="Times New Roman" w:cs="Times New Roman"/>
          <w:color w:val="000000"/>
          <w:sz w:val="26"/>
          <w:szCs w:val="26"/>
        </w:rPr>
        <w:t>ojumi</w:t>
      </w:r>
      <w:r>
        <w:rPr>
          <w:rFonts w:ascii="Times New Roman" w:hAnsi="Times New Roman" w:cs="Times New Roman"/>
          <w:color w:val="000000"/>
          <w:sz w:val="26"/>
          <w:szCs w:val="26"/>
        </w:rPr>
        <w:t xml:space="preserve"> tiks nodrošināti</w:t>
      </w:r>
      <w:r w:rsidR="007C3ADC">
        <w:rPr>
          <w:rFonts w:ascii="Times New Roman" w:hAnsi="Times New Roman" w:cs="Times New Roman"/>
          <w:color w:val="000000"/>
          <w:sz w:val="26"/>
          <w:szCs w:val="26"/>
        </w:rPr>
        <w:t xml:space="preserve"> saskaņā ar š</w:t>
      </w:r>
      <w:r w:rsidR="00AA21AE">
        <w:rPr>
          <w:rFonts w:ascii="Times New Roman" w:hAnsi="Times New Roman" w:cs="Times New Roman"/>
          <w:color w:val="000000"/>
          <w:sz w:val="26"/>
          <w:szCs w:val="26"/>
        </w:rPr>
        <w:t>ādiem darba procesiem</w:t>
      </w:r>
      <w:r w:rsidR="00382FE6" w:rsidRPr="00AF78BF">
        <w:rPr>
          <w:rFonts w:ascii="Times New Roman" w:hAnsi="Times New Roman" w:cs="Times New Roman"/>
          <w:color w:val="000000"/>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5676"/>
        <w:gridCol w:w="1417"/>
        <w:gridCol w:w="1524"/>
      </w:tblGrid>
      <w:tr w:rsidR="00382FE6" w:rsidRPr="00174838" w:rsidTr="00381BCF">
        <w:tc>
          <w:tcPr>
            <w:tcW w:w="953" w:type="dxa"/>
            <w:shd w:val="clear" w:color="auto" w:fill="auto"/>
          </w:tcPr>
          <w:p w:rsidR="00382FE6" w:rsidRPr="00174838" w:rsidRDefault="00382FE6" w:rsidP="00381BCF">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proofErr w:type="spellStart"/>
            <w:r w:rsidRPr="00174838">
              <w:rPr>
                <w:rFonts w:ascii="Times New Roman" w:eastAsia="Times New Roman" w:hAnsi="Times New Roman" w:cs="Times New Roman"/>
                <w:color w:val="000000"/>
                <w:sz w:val="26"/>
                <w:szCs w:val="26"/>
              </w:rPr>
              <w:t>Nr.p.k</w:t>
            </w:r>
            <w:proofErr w:type="spellEnd"/>
            <w:r w:rsidRPr="00174838">
              <w:rPr>
                <w:rFonts w:ascii="Times New Roman" w:eastAsia="Times New Roman" w:hAnsi="Times New Roman" w:cs="Times New Roman"/>
                <w:color w:val="000000"/>
                <w:sz w:val="26"/>
                <w:szCs w:val="26"/>
              </w:rPr>
              <w:t>.</w:t>
            </w:r>
          </w:p>
        </w:tc>
        <w:tc>
          <w:tcPr>
            <w:tcW w:w="5676" w:type="dxa"/>
            <w:shd w:val="clear" w:color="auto" w:fill="auto"/>
          </w:tcPr>
          <w:p w:rsidR="00382FE6" w:rsidRPr="00174838" w:rsidRDefault="00382FE6" w:rsidP="00381BCF">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r w:rsidRPr="00174838">
              <w:rPr>
                <w:rFonts w:ascii="Times New Roman" w:eastAsia="Times New Roman" w:hAnsi="Times New Roman" w:cs="Times New Roman"/>
                <w:color w:val="000000"/>
                <w:sz w:val="26"/>
                <w:szCs w:val="26"/>
              </w:rPr>
              <w:t>Ēdināšanas pakalpojuma nodrošināšanas darba procesu stadija</w:t>
            </w:r>
          </w:p>
        </w:tc>
        <w:tc>
          <w:tcPr>
            <w:tcW w:w="1417" w:type="dxa"/>
            <w:shd w:val="clear" w:color="auto" w:fill="auto"/>
          </w:tcPr>
          <w:p w:rsidR="00382FE6" w:rsidRPr="00174838" w:rsidRDefault="00382FE6" w:rsidP="00381BCF">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r w:rsidRPr="00174838">
              <w:rPr>
                <w:rFonts w:ascii="Times New Roman" w:eastAsia="Times New Roman" w:hAnsi="Times New Roman" w:cs="Times New Roman"/>
                <w:color w:val="000000"/>
                <w:sz w:val="26"/>
                <w:szCs w:val="26"/>
              </w:rPr>
              <w:t>Ēdināšanas pakalpojuma nodrošināšanas darba procesu apraksts</w:t>
            </w:r>
          </w:p>
        </w:tc>
        <w:tc>
          <w:tcPr>
            <w:tcW w:w="1524" w:type="dxa"/>
            <w:shd w:val="clear" w:color="auto" w:fill="auto"/>
          </w:tcPr>
          <w:p w:rsidR="00382FE6" w:rsidRPr="00174838" w:rsidRDefault="00382FE6" w:rsidP="00381BCF">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r w:rsidRPr="00174838">
              <w:rPr>
                <w:rFonts w:ascii="Times New Roman" w:eastAsia="Times New Roman" w:hAnsi="Times New Roman" w:cs="Times New Roman"/>
                <w:color w:val="000000"/>
                <w:sz w:val="26"/>
                <w:szCs w:val="26"/>
              </w:rPr>
              <w:t>Atbildīgā speciālista/ darbinieka amats</w:t>
            </w:r>
          </w:p>
        </w:tc>
      </w:tr>
      <w:tr w:rsidR="00382FE6" w:rsidRPr="00174838" w:rsidTr="00381BCF">
        <w:tc>
          <w:tcPr>
            <w:tcW w:w="953" w:type="dxa"/>
            <w:shd w:val="clear" w:color="auto" w:fill="auto"/>
          </w:tcPr>
          <w:p w:rsidR="00382FE6" w:rsidRPr="00174838" w:rsidRDefault="00382FE6" w:rsidP="00382FE6">
            <w:pPr>
              <w:pStyle w:val="ListParagraph2"/>
              <w:numPr>
                <w:ilvl w:val="0"/>
                <w:numId w:val="3"/>
              </w:numPr>
              <w:tabs>
                <w:tab w:val="left" w:pos="1560"/>
              </w:tabs>
              <w:autoSpaceDE w:val="0"/>
              <w:autoSpaceDN w:val="0"/>
              <w:adjustRightInd w:val="0"/>
              <w:spacing w:after="0" w:line="240" w:lineRule="auto"/>
              <w:jc w:val="both"/>
              <w:rPr>
                <w:rFonts w:ascii="Times New Roman" w:eastAsia="Times New Roman" w:hAnsi="Times New Roman" w:cs="Times New Roman"/>
                <w:color w:val="000000"/>
                <w:sz w:val="26"/>
                <w:szCs w:val="26"/>
              </w:rPr>
            </w:pPr>
          </w:p>
        </w:tc>
        <w:tc>
          <w:tcPr>
            <w:tcW w:w="5676" w:type="dxa"/>
            <w:shd w:val="clear" w:color="auto" w:fill="auto"/>
          </w:tcPr>
          <w:p w:rsidR="00382FE6" w:rsidRPr="00174838" w:rsidRDefault="00382FE6" w:rsidP="00381BCF">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r w:rsidRPr="00174838">
              <w:rPr>
                <w:rFonts w:ascii="Times New Roman" w:eastAsia="Times New Roman" w:hAnsi="Times New Roman" w:cs="Times New Roman"/>
                <w:color w:val="000000"/>
                <w:sz w:val="26"/>
                <w:szCs w:val="26"/>
              </w:rPr>
              <w:t xml:space="preserve">produktu sagāde: piegādātāju izvēles kārtība; produktu pasūtīšanas kārtība; </w:t>
            </w:r>
          </w:p>
        </w:tc>
        <w:tc>
          <w:tcPr>
            <w:tcW w:w="1417" w:type="dxa"/>
            <w:shd w:val="clear" w:color="auto" w:fill="auto"/>
          </w:tcPr>
          <w:p w:rsidR="00382FE6" w:rsidRPr="00174838" w:rsidRDefault="00382FE6" w:rsidP="00381BCF">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p>
        </w:tc>
        <w:tc>
          <w:tcPr>
            <w:tcW w:w="1524" w:type="dxa"/>
            <w:shd w:val="clear" w:color="auto" w:fill="auto"/>
          </w:tcPr>
          <w:p w:rsidR="00382FE6" w:rsidRPr="00174838" w:rsidRDefault="00382FE6" w:rsidP="00381BCF">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p>
        </w:tc>
      </w:tr>
      <w:tr w:rsidR="00382FE6" w:rsidRPr="00174838" w:rsidTr="00381BCF">
        <w:tc>
          <w:tcPr>
            <w:tcW w:w="953" w:type="dxa"/>
            <w:shd w:val="clear" w:color="auto" w:fill="auto"/>
          </w:tcPr>
          <w:p w:rsidR="00382FE6" w:rsidRPr="00174838" w:rsidRDefault="00382FE6" w:rsidP="00382FE6">
            <w:pPr>
              <w:pStyle w:val="ListParagraph2"/>
              <w:numPr>
                <w:ilvl w:val="0"/>
                <w:numId w:val="3"/>
              </w:numPr>
              <w:tabs>
                <w:tab w:val="left" w:pos="1560"/>
              </w:tabs>
              <w:autoSpaceDE w:val="0"/>
              <w:autoSpaceDN w:val="0"/>
              <w:adjustRightInd w:val="0"/>
              <w:spacing w:after="0" w:line="240" w:lineRule="auto"/>
              <w:jc w:val="both"/>
              <w:rPr>
                <w:rFonts w:ascii="Times New Roman" w:eastAsia="Times New Roman" w:hAnsi="Times New Roman" w:cs="Times New Roman"/>
                <w:color w:val="000000"/>
                <w:sz w:val="26"/>
                <w:szCs w:val="26"/>
              </w:rPr>
            </w:pPr>
          </w:p>
        </w:tc>
        <w:tc>
          <w:tcPr>
            <w:tcW w:w="5676" w:type="dxa"/>
            <w:shd w:val="clear" w:color="auto" w:fill="auto"/>
          </w:tcPr>
          <w:p w:rsidR="00382FE6" w:rsidRPr="00174838" w:rsidRDefault="00382FE6" w:rsidP="00381BCF">
            <w:pPr>
              <w:pStyle w:val="ListParagraph2"/>
              <w:tabs>
                <w:tab w:val="left" w:pos="1560"/>
              </w:tabs>
              <w:autoSpaceDE w:val="0"/>
              <w:autoSpaceDN w:val="0"/>
              <w:adjustRightInd w:val="0"/>
              <w:spacing w:after="0" w:line="240" w:lineRule="auto"/>
              <w:ind w:left="0" w:hanging="34"/>
              <w:jc w:val="both"/>
              <w:rPr>
                <w:rFonts w:ascii="Times New Roman" w:eastAsia="Times New Roman" w:hAnsi="Times New Roman" w:cs="Times New Roman"/>
                <w:color w:val="000000"/>
                <w:sz w:val="26"/>
                <w:szCs w:val="26"/>
              </w:rPr>
            </w:pPr>
            <w:r w:rsidRPr="00174838">
              <w:rPr>
                <w:rFonts w:ascii="Times New Roman" w:eastAsia="Times New Roman" w:hAnsi="Times New Roman" w:cs="Times New Roman"/>
                <w:color w:val="000000"/>
                <w:sz w:val="26"/>
                <w:szCs w:val="26"/>
              </w:rPr>
              <w:t>produktu (izejvielu) pieņemšana: izejvielu pieņemšanas kritēriji; kvalitātes kontroles dokumenti  izejvielu pieņemšanā;</w:t>
            </w:r>
          </w:p>
        </w:tc>
        <w:tc>
          <w:tcPr>
            <w:tcW w:w="1417" w:type="dxa"/>
            <w:shd w:val="clear" w:color="auto" w:fill="auto"/>
          </w:tcPr>
          <w:p w:rsidR="00382FE6" w:rsidRPr="00174838" w:rsidRDefault="00382FE6" w:rsidP="00381BCF">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p>
        </w:tc>
        <w:tc>
          <w:tcPr>
            <w:tcW w:w="1524" w:type="dxa"/>
            <w:shd w:val="clear" w:color="auto" w:fill="auto"/>
          </w:tcPr>
          <w:p w:rsidR="00382FE6" w:rsidRPr="00174838" w:rsidRDefault="00382FE6" w:rsidP="00381BCF">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p>
        </w:tc>
      </w:tr>
      <w:tr w:rsidR="00382FE6" w:rsidRPr="00174838" w:rsidTr="00381BCF">
        <w:tc>
          <w:tcPr>
            <w:tcW w:w="953" w:type="dxa"/>
            <w:shd w:val="clear" w:color="auto" w:fill="auto"/>
          </w:tcPr>
          <w:p w:rsidR="00382FE6" w:rsidRPr="00174838" w:rsidRDefault="00382FE6" w:rsidP="00382FE6">
            <w:pPr>
              <w:pStyle w:val="ListParagraph2"/>
              <w:numPr>
                <w:ilvl w:val="0"/>
                <w:numId w:val="3"/>
              </w:numPr>
              <w:tabs>
                <w:tab w:val="left" w:pos="1560"/>
              </w:tabs>
              <w:autoSpaceDE w:val="0"/>
              <w:autoSpaceDN w:val="0"/>
              <w:adjustRightInd w:val="0"/>
              <w:spacing w:after="0" w:line="240" w:lineRule="auto"/>
              <w:jc w:val="both"/>
              <w:rPr>
                <w:rFonts w:ascii="Times New Roman" w:eastAsia="Times New Roman" w:hAnsi="Times New Roman" w:cs="Times New Roman"/>
                <w:color w:val="000000"/>
                <w:sz w:val="26"/>
                <w:szCs w:val="26"/>
              </w:rPr>
            </w:pPr>
          </w:p>
        </w:tc>
        <w:tc>
          <w:tcPr>
            <w:tcW w:w="5676" w:type="dxa"/>
            <w:shd w:val="clear" w:color="auto" w:fill="auto"/>
          </w:tcPr>
          <w:p w:rsidR="00382FE6" w:rsidRPr="00174838" w:rsidRDefault="00382FE6" w:rsidP="00381BCF">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r w:rsidRPr="00174838">
              <w:rPr>
                <w:rFonts w:ascii="Times New Roman" w:eastAsia="Times New Roman" w:hAnsi="Times New Roman" w:cs="Times New Roman"/>
                <w:color w:val="000000"/>
                <w:sz w:val="26"/>
                <w:szCs w:val="26"/>
              </w:rPr>
              <w:t>produktu (izejvielu) uzglabāšana: izejvielu uzglabāšanas vietu apraksti; kvalitātes kontroles dokumenti  izejvielu uzglabāšanā;</w:t>
            </w:r>
          </w:p>
        </w:tc>
        <w:tc>
          <w:tcPr>
            <w:tcW w:w="1417" w:type="dxa"/>
            <w:shd w:val="clear" w:color="auto" w:fill="auto"/>
          </w:tcPr>
          <w:p w:rsidR="00382FE6" w:rsidRPr="00174838" w:rsidRDefault="00382FE6" w:rsidP="00381BCF">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p>
        </w:tc>
        <w:tc>
          <w:tcPr>
            <w:tcW w:w="1524" w:type="dxa"/>
            <w:shd w:val="clear" w:color="auto" w:fill="auto"/>
          </w:tcPr>
          <w:p w:rsidR="00382FE6" w:rsidRPr="00174838" w:rsidRDefault="00382FE6" w:rsidP="00381BCF">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p>
        </w:tc>
      </w:tr>
      <w:tr w:rsidR="00382FE6" w:rsidRPr="00174838" w:rsidTr="00381BCF">
        <w:tc>
          <w:tcPr>
            <w:tcW w:w="953" w:type="dxa"/>
            <w:shd w:val="clear" w:color="auto" w:fill="auto"/>
          </w:tcPr>
          <w:p w:rsidR="00382FE6" w:rsidRPr="00174838" w:rsidRDefault="00382FE6" w:rsidP="00382FE6">
            <w:pPr>
              <w:pStyle w:val="ListParagraph2"/>
              <w:numPr>
                <w:ilvl w:val="0"/>
                <w:numId w:val="3"/>
              </w:numPr>
              <w:tabs>
                <w:tab w:val="left" w:pos="1560"/>
              </w:tabs>
              <w:autoSpaceDE w:val="0"/>
              <w:autoSpaceDN w:val="0"/>
              <w:adjustRightInd w:val="0"/>
              <w:spacing w:after="0" w:line="240" w:lineRule="auto"/>
              <w:jc w:val="both"/>
              <w:rPr>
                <w:rFonts w:ascii="Times New Roman" w:eastAsia="Times New Roman" w:hAnsi="Times New Roman" w:cs="Times New Roman"/>
                <w:color w:val="000000"/>
                <w:sz w:val="26"/>
                <w:szCs w:val="26"/>
              </w:rPr>
            </w:pPr>
          </w:p>
        </w:tc>
        <w:tc>
          <w:tcPr>
            <w:tcW w:w="5676" w:type="dxa"/>
            <w:shd w:val="clear" w:color="auto" w:fill="auto"/>
          </w:tcPr>
          <w:p w:rsidR="00382FE6" w:rsidRPr="00174838" w:rsidRDefault="00382FE6" w:rsidP="00381BCF">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r w:rsidRPr="00174838">
              <w:rPr>
                <w:rFonts w:ascii="Times New Roman" w:eastAsia="Times New Roman" w:hAnsi="Times New Roman" w:cs="Times New Roman"/>
                <w:color w:val="000000"/>
                <w:sz w:val="26"/>
                <w:szCs w:val="26"/>
              </w:rPr>
              <w:t xml:space="preserve">produktu (izejvielu) pirmapstrāde: dārzeņu/gaļas/zivju </w:t>
            </w:r>
            <w:r>
              <w:rPr>
                <w:rFonts w:ascii="Times New Roman" w:eastAsia="Times New Roman" w:hAnsi="Times New Roman" w:cs="Times New Roman"/>
                <w:color w:val="000000"/>
                <w:sz w:val="26"/>
                <w:szCs w:val="26"/>
              </w:rPr>
              <w:t xml:space="preserve"> </w:t>
            </w:r>
            <w:r w:rsidRPr="00174838">
              <w:rPr>
                <w:rFonts w:ascii="Times New Roman" w:eastAsia="Times New Roman" w:hAnsi="Times New Roman" w:cs="Times New Roman"/>
                <w:color w:val="000000"/>
                <w:sz w:val="26"/>
                <w:szCs w:val="26"/>
              </w:rPr>
              <w:t>pirmapstrādes procesu apraksts</w:t>
            </w:r>
            <w:r>
              <w:rPr>
                <w:rFonts w:ascii="Times New Roman" w:eastAsia="Times New Roman" w:hAnsi="Times New Roman" w:cs="Times New Roman"/>
                <w:color w:val="000000"/>
                <w:sz w:val="26"/>
                <w:szCs w:val="26"/>
              </w:rPr>
              <w:t>,</w:t>
            </w:r>
            <w:r w:rsidRPr="00174838">
              <w:rPr>
                <w:rFonts w:ascii="Times New Roman" w:eastAsia="Times New Roman" w:hAnsi="Times New Roman" w:cs="Times New Roman"/>
                <w:color w:val="000000"/>
                <w:sz w:val="26"/>
                <w:szCs w:val="26"/>
              </w:rPr>
              <w:t xml:space="preserve"> ietverot izmantojamās iekārtas, darba vietas; kvalitātes kontroles dokumenti  izejvielu pirmapstrādē;</w:t>
            </w:r>
          </w:p>
        </w:tc>
        <w:tc>
          <w:tcPr>
            <w:tcW w:w="1417" w:type="dxa"/>
            <w:shd w:val="clear" w:color="auto" w:fill="auto"/>
          </w:tcPr>
          <w:p w:rsidR="00382FE6" w:rsidRPr="00174838" w:rsidRDefault="00382FE6" w:rsidP="00381BCF">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p>
        </w:tc>
        <w:tc>
          <w:tcPr>
            <w:tcW w:w="1524" w:type="dxa"/>
            <w:shd w:val="clear" w:color="auto" w:fill="auto"/>
          </w:tcPr>
          <w:p w:rsidR="00382FE6" w:rsidRPr="00174838" w:rsidRDefault="00382FE6" w:rsidP="00381BCF">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p>
        </w:tc>
      </w:tr>
      <w:tr w:rsidR="00382FE6" w:rsidRPr="00174838" w:rsidTr="00381BCF">
        <w:tc>
          <w:tcPr>
            <w:tcW w:w="953" w:type="dxa"/>
            <w:shd w:val="clear" w:color="auto" w:fill="auto"/>
          </w:tcPr>
          <w:p w:rsidR="00382FE6" w:rsidRPr="00174838" w:rsidRDefault="00382FE6" w:rsidP="00382FE6">
            <w:pPr>
              <w:pStyle w:val="ListParagraph2"/>
              <w:numPr>
                <w:ilvl w:val="0"/>
                <w:numId w:val="3"/>
              </w:numPr>
              <w:tabs>
                <w:tab w:val="left" w:pos="1560"/>
              </w:tabs>
              <w:autoSpaceDE w:val="0"/>
              <w:autoSpaceDN w:val="0"/>
              <w:adjustRightInd w:val="0"/>
              <w:spacing w:after="0" w:line="240" w:lineRule="auto"/>
              <w:jc w:val="both"/>
              <w:rPr>
                <w:rFonts w:ascii="Times New Roman" w:eastAsia="Times New Roman" w:hAnsi="Times New Roman" w:cs="Times New Roman"/>
                <w:color w:val="000000"/>
                <w:sz w:val="26"/>
                <w:szCs w:val="26"/>
              </w:rPr>
            </w:pPr>
          </w:p>
        </w:tc>
        <w:tc>
          <w:tcPr>
            <w:tcW w:w="5676" w:type="dxa"/>
            <w:shd w:val="clear" w:color="auto" w:fill="auto"/>
          </w:tcPr>
          <w:p w:rsidR="00382FE6" w:rsidRPr="00174838" w:rsidRDefault="00382FE6" w:rsidP="00381BCF">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r w:rsidRPr="00174838">
              <w:rPr>
                <w:rFonts w:ascii="Times New Roman" w:eastAsia="Times New Roman" w:hAnsi="Times New Roman" w:cs="Times New Roman"/>
                <w:color w:val="000000"/>
                <w:sz w:val="26"/>
                <w:szCs w:val="26"/>
              </w:rPr>
              <w:t>pusfabrikātu uzglabāšana: pusfabrikātu uzglabāšanas vietu apraksti; kvalitātes kontroles dokumenti  pusfabrikātu uzglabāšanā;</w:t>
            </w:r>
          </w:p>
        </w:tc>
        <w:tc>
          <w:tcPr>
            <w:tcW w:w="1417" w:type="dxa"/>
            <w:shd w:val="clear" w:color="auto" w:fill="auto"/>
          </w:tcPr>
          <w:p w:rsidR="00382FE6" w:rsidRPr="00174838" w:rsidRDefault="00382FE6" w:rsidP="00381BCF">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p>
        </w:tc>
        <w:tc>
          <w:tcPr>
            <w:tcW w:w="1524" w:type="dxa"/>
            <w:shd w:val="clear" w:color="auto" w:fill="auto"/>
          </w:tcPr>
          <w:p w:rsidR="00382FE6" w:rsidRPr="00174838" w:rsidRDefault="00382FE6" w:rsidP="00381BCF">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p>
        </w:tc>
      </w:tr>
      <w:tr w:rsidR="00382FE6" w:rsidRPr="00174838" w:rsidTr="00381BCF">
        <w:tc>
          <w:tcPr>
            <w:tcW w:w="953" w:type="dxa"/>
            <w:shd w:val="clear" w:color="auto" w:fill="auto"/>
          </w:tcPr>
          <w:p w:rsidR="00382FE6" w:rsidRPr="00174838" w:rsidRDefault="00382FE6" w:rsidP="00382FE6">
            <w:pPr>
              <w:pStyle w:val="ListParagraph2"/>
              <w:numPr>
                <w:ilvl w:val="0"/>
                <w:numId w:val="3"/>
              </w:numPr>
              <w:tabs>
                <w:tab w:val="left" w:pos="1560"/>
              </w:tabs>
              <w:autoSpaceDE w:val="0"/>
              <w:autoSpaceDN w:val="0"/>
              <w:adjustRightInd w:val="0"/>
              <w:spacing w:after="0" w:line="240" w:lineRule="auto"/>
              <w:jc w:val="both"/>
              <w:rPr>
                <w:rFonts w:ascii="Times New Roman" w:eastAsia="Times New Roman" w:hAnsi="Times New Roman" w:cs="Times New Roman"/>
                <w:color w:val="000000"/>
                <w:sz w:val="26"/>
                <w:szCs w:val="26"/>
              </w:rPr>
            </w:pPr>
          </w:p>
        </w:tc>
        <w:tc>
          <w:tcPr>
            <w:tcW w:w="5676" w:type="dxa"/>
            <w:shd w:val="clear" w:color="auto" w:fill="auto"/>
          </w:tcPr>
          <w:p w:rsidR="00382FE6" w:rsidRPr="00174838" w:rsidRDefault="00382FE6" w:rsidP="00381BCF">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r w:rsidRPr="00174838">
              <w:rPr>
                <w:rFonts w:ascii="Times New Roman" w:eastAsia="Times New Roman" w:hAnsi="Times New Roman" w:cs="Times New Roman"/>
                <w:color w:val="000000"/>
                <w:sz w:val="26"/>
                <w:szCs w:val="26"/>
              </w:rPr>
              <w:t>ēdienu gatavošana: karsto un auksto ēdienu ražošanas procesu apraksts ietverot izmantojamās iekārtas, darba vietas; kvalitātes kontroles dokumenti  ēdienu gatavošanā;</w:t>
            </w:r>
          </w:p>
        </w:tc>
        <w:tc>
          <w:tcPr>
            <w:tcW w:w="1417" w:type="dxa"/>
            <w:shd w:val="clear" w:color="auto" w:fill="auto"/>
          </w:tcPr>
          <w:p w:rsidR="00382FE6" w:rsidRPr="00174838" w:rsidRDefault="00382FE6" w:rsidP="00381BCF">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p>
        </w:tc>
        <w:tc>
          <w:tcPr>
            <w:tcW w:w="1524" w:type="dxa"/>
            <w:shd w:val="clear" w:color="auto" w:fill="auto"/>
          </w:tcPr>
          <w:p w:rsidR="00382FE6" w:rsidRPr="00174838" w:rsidRDefault="00382FE6" w:rsidP="00381BCF">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p>
        </w:tc>
      </w:tr>
      <w:tr w:rsidR="00382FE6" w:rsidRPr="00174838" w:rsidTr="00381BCF">
        <w:tc>
          <w:tcPr>
            <w:tcW w:w="953" w:type="dxa"/>
            <w:shd w:val="clear" w:color="auto" w:fill="auto"/>
          </w:tcPr>
          <w:p w:rsidR="00382FE6" w:rsidRPr="00174838" w:rsidRDefault="00382FE6" w:rsidP="00382FE6">
            <w:pPr>
              <w:pStyle w:val="ListParagraph2"/>
              <w:numPr>
                <w:ilvl w:val="0"/>
                <w:numId w:val="3"/>
              </w:numPr>
              <w:tabs>
                <w:tab w:val="left" w:pos="1560"/>
              </w:tabs>
              <w:autoSpaceDE w:val="0"/>
              <w:autoSpaceDN w:val="0"/>
              <w:adjustRightInd w:val="0"/>
              <w:spacing w:after="0" w:line="240" w:lineRule="auto"/>
              <w:jc w:val="both"/>
              <w:rPr>
                <w:rFonts w:ascii="Times New Roman" w:eastAsia="Times New Roman" w:hAnsi="Times New Roman" w:cs="Times New Roman"/>
                <w:color w:val="000000"/>
                <w:sz w:val="26"/>
                <w:szCs w:val="26"/>
              </w:rPr>
            </w:pPr>
          </w:p>
        </w:tc>
        <w:tc>
          <w:tcPr>
            <w:tcW w:w="5676" w:type="dxa"/>
            <w:shd w:val="clear" w:color="auto" w:fill="auto"/>
          </w:tcPr>
          <w:p w:rsidR="00382FE6" w:rsidRPr="00174838" w:rsidRDefault="00382FE6" w:rsidP="00381BCF">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r w:rsidRPr="00174838">
              <w:rPr>
                <w:rFonts w:ascii="Times New Roman" w:eastAsia="Times New Roman" w:hAnsi="Times New Roman" w:cs="Times New Roman"/>
                <w:color w:val="000000"/>
                <w:sz w:val="26"/>
                <w:szCs w:val="26"/>
              </w:rPr>
              <w:t>ēdienu uzglabāšana: gatavo ēdienu uzglabāšanas vietu apraksti; kvalitātes kontroles dokumenti  ēdienu uzglabāšanā;</w:t>
            </w:r>
          </w:p>
        </w:tc>
        <w:tc>
          <w:tcPr>
            <w:tcW w:w="1417" w:type="dxa"/>
            <w:shd w:val="clear" w:color="auto" w:fill="auto"/>
          </w:tcPr>
          <w:p w:rsidR="00382FE6" w:rsidRPr="00174838" w:rsidRDefault="00382FE6" w:rsidP="00381BCF">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p>
        </w:tc>
        <w:tc>
          <w:tcPr>
            <w:tcW w:w="1524" w:type="dxa"/>
            <w:shd w:val="clear" w:color="auto" w:fill="auto"/>
          </w:tcPr>
          <w:p w:rsidR="00382FE6" w:rsidRPr="00174838" w:rsidRDefault="00382FE6" w:rsidP="00381BCF">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p>
        </w:tc>
      </w:tr>
      <w:tr w:rsidR="00382FE6" w:rsidRPr="00174838" w:rsidTr="00381BCF">
        <w:tc>
          <w:tcPr>
            <w:tcW w:w="953" w:type="dxa"/>
            <w:shd w:val="clear" w:color="auto" w:fill="auto"/>
          </w:tcPr>
          <w:p w:rsidR="00382FE6" w:rsidRPr="00174838" w:rsidRDefault="00382FE6" w:rsidP="00382FE6">
            <w:pPr>
              <w:pStyle w:val="ListParagraph2"/>
              <w:numPr>
                <w:ilvl w:val="0"/>
                <w:numId w:val="3"/>
              </w:numPr>
              <w:tabs>
                <w:tab w:val="left" w:pos="1560"/>
              </w:tabs>
              <w:autoSpaceDE w:val="0"/>
              <w:autoSpaceDN w:val="0"/>
              <w:adjustRightInd w:val="0"/>
              <w:spacing w:after="0" w:line="240" w:lineRule="auto"/>
              <w:jc w:val="both"/>
              <w:rPr>
                <w:rFonts w:ascii="Times New Roman" w:eastAsia="Times New Roman" w:hAnsi="Times New Roman" w:cs="Times New Roman"/>
                <w:color w:val="000000"/>
                <w:sz w:val="26"/>
                <w:szCs w:val="26"/>
              </w:rPr>
            </w:pPr>
          </w:p>
        </w:tc>
        <w:tc>
          <w:tcPr>
            <w:tcW w:w="5676" w:type="dxa"/>
            <w:shd w:val="clear" w:color="auto" w:fill="auto"/>
          </w:tcPr>
          <w:p w:rsidR="00382FE6" w:rsidRPr="00174838" w:rsidRDefault="00382FE6" w:rsidP="00381BCF">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r w:rsidRPr="00174838">
              <w:rPr>
                <w:rFonts w:ascii="Times New Roman" w:eastAsia="Times New Roman" w:hAnsi="Times New Roman" w:cs="Times New Roman"/>
                <w:color w:val="000000"/>
                <w:sz w:val="26"/>
                <w:szCs w:val="26"/>
              </w:rPr>
              <w:t>ēdienu izsniegšana: ēdienu izsniegšanas vietu apraksti, ietverot izmantojamās iekārtas, cilvēkresursus; kvalitātes kontroles dokumenti  ēdienu izsniegšanā;</w:t>
            </w:r>
          </w:p>
        </w:tc>
        <w:tc>
          <w:tcPr>
            <w:tcW w:w="1417" w:type="dxa"/>
            <w:shd w:val="clear" w:color="auto" w:fill="auto"/>
          </w:tcPr>
          <w:p w:rsidR="00382FE6" w:rsidRPr="00174838" w:rsidRDefault="00382FE6" w:rsidP="00381BCF">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p>
        </w:tc>
        <w:tc>
          <w:tcPr>
            <w:tcW w:w="1524" w:type="dxa"/>
            <w:shd w:val="clear" w:color="auto" w:fill="auto"/>
          </w:tcPr>
          <w:p w:rsidR="00382FE6" w:rsidRPr="00174838" w:rsidRDefault="00382FE6" w:rsidP="00381BCF">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p>
        </w:tc>
      </w:tr>
      <w:tr w:rsidR="00382FE6" w:rsidRPr="00174838" w:rsidTr="00381BCF">
        <w:tc>
          <w:tcPr>
            <w:tcW w:w="953" w:type="dxa"/>
            <w:shd w:val="clear" w:color="auto" w:fill="auto"/>
          </w:tcPr>
          <w:p w:rsidR="00382FE6" w:rsidRPr="00174838" w:rsidRDefault="00382FE6" w:rsidP="00382FE6">
            <w:pPr>
              <w:pStyle w:val="ListParagraph2"/>
              <w:numPr>
                <w:ilvl w:val="0"/>
                <w:numId w:val="3"/>
              </w:numPr>
              <w:tabs>
                <w:tab w:val="left" w:pos="1560"/>
              </w:tabs>
              <w:autoSpaceDE w:val="0"/>
              <w:autoSpaceDN w:val="0"/>
              <w:adjustRightInd w:val="0"/>
              <w:spacing w:after="0" w:line="240" w:lineRule="auto"/>
              <w:jc w:val="both"/>
              <w:rPr>
                <w:rFonts w:ascii="Times New Roman" w:eastAsia="Times New Roman" w:hAnsi="Times New Roman" w:cs="Times New Roman"/>
                <w:color w:val="000000"/>
                <w:sz w:val="26"/>
                <w:szCs w:val="26"/>
              </w:rPr>
            </w:pPr>
          </w:p>
        </w:tc>
        <w:tc>
          <w:tcPr>
            <w:tcW w:w="5676" w:type="dxa"/>
            <w:shd w:val="clear" w:color="auto" w:fill="auto"/>
          </w:tcPr>
          <w:p w:rsidR="00382FE6" w:rsidRPr="00174838" w:rsidRDefault="00382FE6" w:rsidP="00381BCF">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r w:rsidRPr="00174838">
              <w:rPr>
                <w:rFonts w:ascii="Times New Roman" w:eastAsia="Times New Roman" w:hAnsi="Times New Roman" w:cs="Times New Roman"/>
                <w:color w:val="000000"/>
                <w:sz w:val="26"/>
                <w:szCs w:val="26"/>
              </w:rPr>
              <w:t xml:space="preserve">zāles trauku savākšana, mazgāšana: netīro trauku savākšanas un mazgāšanas un tīro trauku </w:t>
            </w:r>
            <w:r w:rsidRPr="00174838">
              <w:rPr>
                <w:rFonts w:ascii="Times New Roman" w:eastAsia="Times New Roman" w:hAnsi="Times New Roman" w:cs="Times New Roman"/>
                <w:color w:val="000000"/>
                <w:sz w:val="26"/>
                <w:szCs w:val="26"/>
              </w:rPr>
              <w:lastRenderedPageBreak/>
              <w:t>uzglabāšanas procesu apraksts</w:t>
            </w:r>
            <w:r>
              <w:rPr>
                <w:rFonts w:ascii="Times New Roman" w:eastAsia="Times New Roman" w:hAnsi="Times New Roman" w:cs="Times New Roman"/>
                <w:color w:val="000000"/>
                <w:sz w:val="26"/>
                <w:szCs w:val="26"/>
              </w:rPr>
              <w:t>,</w:t>
            </w:r>
            <w:r w:rsidRPr="00174838">
              <w:rPr>
                <w:rFonts w:ascii="Times New Roman" w:eastAsia="Times New Roman" w:hAnsi="Times New Roman" w:cs="Times New Roman"/>
                <w:color w:val="000000"/>
                <w:sz w:val="26"/>
                <w:szCs w:val="26"/>
              </w:rPr>
              <w:t xml:space="preserve"> ietverot izmantojamās iekārtas, darba vietas; kvalitātes kontroles dokumenti  trauku mazgāšanā.</w:t>
            </w:r>
          </w:p>
        </w:tc>
        <w:tc>
          <w:tcPr>
            <w:tcW w:w="1417" w:type="dxa"/>
            <w:shd w:val="clear" w:color="auto" w:fill="auto"/>
          </w:tcPr>
          <w:p w:rsidR="00382FE6" w:rsidRPr="00174838" w:rsidRDefault="00382FE6" w:rsidP="00381BCF">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p>
        </w:tc>
        <w:tc>
          <w:tcPr>
            <w:tcW w:w="1524" w:type="dxa"/>
            <w:shd w:val="clear" w:color="auto" w:fill="auto"/>
          </w:tcPr>
          <w:p w:rsidR="00382FE6" w:rsidRPr="00174838" w:rsidRDefault="00382FE6" w:rsidP="00381BCF">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p>
        </w:tc>
      </w:tr>
    </w:tbl>
    <w:p w:rsidR="00382FE6" w:rsidRDefault="00382FE6" w:rsidP="00382FE6">
      <w:pPr>
        <w:pStyle w:val="ListParagraph2"/>
        <w:tabs>
          <w:tab w:val="left" w:pos="1560"/>
        </w:tabs>
        <w:autoSpaceDE w:val="0"/>
        <w:autoSpaceDN w:val="0"/>
        <w:adjustRightInd w:val="0"/>
        <w:spacing w:after="0" w:line="240" w:lineRule="auto"/>
        <w:ind w:left="0"/>
        <w:jc w:val="both"/>
        <w:rPr>
          <w:rFonts w:ascii="Times New Roman" w:hAnsi="Times New Roman" w:cs="Times New Roman"/>
          <w:color w:val="000000"/>
          <w:sz w:val="26"/>
          <w:szCs w:val="26"/>
          <w:highlight w:val="green"/>
        </w:rPr>
      </w:pPr>
    </w:p>
    <w:p w:rsidR="00AA21AE" w:rsidRDefault="00AA21AE" w:rsidP="00AA21AE">
      <w:pPr>
        <w:pStyle w:val="ListParagraph2"/>
        <w:numPr>
          <w:ilvl w:val="0"/>
          <w:numId w:val="2"/>
        </w:numPr>
        <w:tabs>
          <w:tab w:val="left" w:pos="1560"/>
        </w:tabs>
        <w:autoSpaceDE w:val="0"/>
        <w:autoSpaceDN w:val="0"/>
        <w:adjustRightInd w:val="0"/>
        <w:spacing w:after="0" w:line="240" w:lineRule="auto"/>
        <w:jc w:val="both"/>
        <w:rPr>
          <w:rFonts w:ascii="Times New Roman" w:hAnsi="Times New Roman" w:cs="Times New Roman"/>
          <w:color w:val="000000"/>
          <w:sz w:val="26"/>
          <w:szCs w:val="26"/>
        </w:rPr>
      </w:pPr>
      <w:r w:rsidRPr="00382FE6">
        <w:rPr>
          <w:rFonts w:ascii="Times New Roman" w:hAnsi="Times New Roman" w:cs="Times New Roman"/>
          <w:color w:val="000000"/>
          <w:sz w:val="26"/>
          <w:szCs w:val="26"/>
        </w:rPr>
        <w:t>sniedzot ēdināšanas pakalpojumu</w:t>
      </w:r>
      <w:r>
        <w:rPr>
          <w:rFonts w:ascii="Times New Roman" w:hAnsi="Times New Roman" w:cs="Times New Roman"/>
          <w:color w:val="000000"/>
          <w:sz w:val="26"/>
          <w:szCs w:val="26"/>
        </w:rPr>
        <w:t xml:space="preserve"> Iepirkuma daļā/-</w:t>
      </w:r>
      <w:proofErr w:type="spellStart"/>
      <w:r>
        <w:rPr>
          <w:rFonts w:ascii="Times New Roman" w:hAnsi="Times New Roman" w:cs="Times New Roman"/>
          <w:color w:val="000000"/>
          <w:sz w:val="26"/>
          <w:szCs w:val="26"/>
        </w:rPr>
        <w:t>ās</w:t>
      </w:r>
      <w:proofErr w:type="spellEnd"/>
      <w:r>
        <w:rPr>
          <w:rFonts w:ascii="Times New Roman" w:hAnsi="Times New Roman" w:cs="Times New Roman"/>
          <w:color w:val="000000"/>
          <w:sz w:val="26"/>
          <w:szCs w:val="26"/>
        </w:rPr>
        <w:t xml:space="preserve">: … </w:t>
      </w:r>
      <w:r w:rsidRPr="007C3ADC">
        <w:rPr>
          <w:rFonts w:ascii="Times New Roman" w:hAnsi="Times New Roman" w:cs="Times New Roman"/>
          <w:i/>
          <w:color w:val="000000"/>
          <w:sz w:val="26"/>
          <w:szCs w:val="26"/>
        </w:rPr>
        <w:t>(pretendents norāda, uz kurām daļām šis apliecinājums ir attiecināms)</w:t>
      </w:r>
      <w:r w:rsidRPr="00382FE6">
        <w:rPr>
          <w:rFonts w:ascii="Times New Roman" w:hAnsi="Times New Roman" w:cs="Times New Roman"/>
          <w:color w:val="000000"/>
          <w:sz w:val="26"/>
          <w:szCs w:val="26"/>
        </w:rPr>
        <w:t>,</w:t>
      </w:r>
      <w:r w:rsidRPr="00AA21AE">
        <w:rPr>
          <w:rFonts w:ascii="Times New Roman" w:eastAsia="TimesNewRoman" w:hAnsi="Times New Roman" w:cs="Times New Roman"/>
          <w:color w:val="000000"/>
          <w:sz w:val="26"/>
          <w:szCs w:val="26"/>
        </w:rPr>
        <w:t xml:space="preserve"> </w:t>
      </w:r>
      <w:r w:rsidRPr="00EF51ED">
        <w:rPr>
          <w:rFonts w:ascii="Times New Roman" w:eastAsia="TimesNewRoman" w:hAnsi="Times New Roman" w:cs="Times New Roman"/>
          <w:b/>
          <w:color w:val="000000"/>
          <w:sz w:val="26"/>
          <w:szCs w:val="26"/>
        </w:rPr>
        <w:t>papildus tehniskais aprīkojums nav nepieciešams</w:t>
      </w:r>
      <w:r w:rsidRPr="00D24D95">
        <w:rPr>
          <w:rFonts w:ascii="Times New Roman" w:eastAsia="TimesNewRoman" w:hAnsi="Times New Roman" w:cs="Times New Roman"/>
          <w:color w:val="000000"/>
          <w:sz w:val="26"/>
          <w:szCs w:val="26"/>
        </w:rPr>
        <w:t>, jo tehniskajā specifikācijā norādītais tehniskais aprīkojums ir pietiekošs ēdināšanas pakalpojuma nodrošināšanai;</w:t>
      </w:r>
    </w:p>
    <w:p w:rsidR="00AA21AE" w:rsidRDefault="00AA21AE" w:rsidP="00AA21AE">
      <w:pPr>
        <w:pStyle w:val="ListParagraph2"/>
        <w:tabs>
          <w:tab w:val="left" w:pos="1560"/>
        </w:tabs>
        <w:autoSpaceDE w:val="0"/>
        <w:autoSpaceDN w:val="0"/>
        <w:adjustRightInd w:val="0"/>
        <w:spacing w:after="0" w:line="240" w:lineRule="auto"/>
        <w:jc w:val="both"/>
        <w:rPr>
          <w:rFonts w:ascii="Times New Roman" w:hAnsi="Times New Roman" w:cs="Times New Roman"/>
          <w:color w:val="000000"/>
          <w:sz w:val="26"/>
          <w:szCs w:val="26"/>
        </w:rPr>
      </w:pPr>
    </w:p>
    <w:p w:rsidR="00AA21AE" w:rsidRPr="00AA21AE" w:rsidRDefault="00AA21AE" w:rsidP="00AA21AE">
      <w:pPr>
        <w:pStyle w:val="ListParagraph2"/>
        <w:tabs>
          <w:tab w:val="left" w:pos="1560"/>
        </w:tabs>
        <w:autoSpaceDE w:val="0"/>
        <w:autoSpaceDN w:val="0"/>
        <w:adjustRightInd w:val="0"/>
        <w:spacing w:after="0" w:line="240" w:lineRule="auto"/>
        <w:jc w:val="both"/>
        <w:rPr>
          <w:rFonts w:ascii="Times New Roman" w:hAnsi="Times New Roman" w:cs="Times New Roman"/>
          <w:color w:val="000000"/>
          <w:sz w:val="26"/>
          <w:szCs w:val="26"/>
        </w:rPr>
      </w:pPr>
      <w:r w:rsidRPr="00AA21AE">
        <w:rPr>
          <w:rFonts w:ascii="Times New Roman" w:eastAsia="TimesNewRoman" w:hAnsi="Times New Roman" w:cs="Times New Roman"/>
          <w:i/>
          <w:color w:val="000000"/>
          <w:sz w:val="26"/>
          <w:szCs w:val="26"/>
        </w:rPr>
        <w:t>pretendents var izvēlies vienu no variantiem, lieko variantu dzēšot,</w:t>
      </w:r>
    </w:p>
    <w:p w:rsidR="00AA21AE" w:rsidRDefault="00AA21AE" w:rsidP="00AA21AE">
      <w:pPr>
        <w:pStyle w:val="ListParagraph2"/>
        <w:tabs>
          <w:tab w:val="left" w:pos="1560"/>
        </w:tabs>
        <w:autoSpaceDE w:val="0"/>
        <w:autoSpaceDN w:val="0"/>
        <w:adjustRightInd w:val="0"/>
        <w:spacing w:after="0" w:line="240" w:lineRule="auto"/>
        <w:jc w:val="both"/>
        <w:rPr>
          <w:rFonts w:ascii="Times New Roman" w:eastAsia="TimesNewRoman" w:hAnsi="Times New Roman" w:cs="Times New Roman"/>
          <w:color w:val="000000"/>
          <w:sz w:val="26"/>
          <w:szCs w:val="26"/>
        </w:rPr>
      </w:pPr>
    </w:p>
    <w:p w:rsidR="00AA21AE" w:rsidRPr="00D24D95" w:rsidRDefault="00AA21AE" w:rsidP="00AA21AE">
      <w:pPr>
        <w:pStyle w:val="ListParagraph2"/>
        <w:tabs>
          <w:tab w:val="left" w:pos="1560"/>
        </w:tabs>
        <w:autoSpaceDE w:val="0"/>
        <w:autoSpaceDN w:val="0"/>
        <w:adjustRightInd w:val="0"/>
        <w:spacing w:after="0" w:line="240" w:lineRule="auto"/>
        <w:jc w:val="both"/>
        <w:rPr>
          <w:rFonts w:ascii="Times New Roman" w:eastAsia="TimesNewRoman" w:hAnsi="Times New Roman" w:cs="Times New Roman"/>
          <w:i/>
          <w:color w:val="000000"/>
          <w:sz w:val="26"/>
          <w:szCs w:val="26"/>
        </w:rPr>
      </w:pPr>
      <w:r w:rsidRPr="00382FE6">
        <w:rPr>
          <w:rFonts w:ascii="Times New Roman" w:hAnsi="Times New Roman" w:cs="Times New Roman"/>
          <w:color w:val="000000"/>
          <w:sz w:val="26"/>
          <w:szCs w:val="26"/>
        </w:rPr>
        <w:t>sniedzot ēdināšanas pakalpojumu</w:t>
      </w:r>
      <w:r>
        <w:rPr>
          <w:rFonts w:ascii="Times New Roman" w:hAnsi="Times New Roman" w:cs="Times New Roman"/>
          <w:color w:val="000000"/>
          <w:sz w:val="26"/>
          <w:szCs w:val="26"/>
        </w:rPr>
        <w:t xml:space="preserve"> Iepirkuma daļā/-</w:t>
      </w:r>
      <w:proofErr w:type="spellStart"/>
      <w:r>
        <w:rPr>
          <w:rFonts w:ascii="Times New Roman" w:hAnsi="Times New Roman" w:cs="Times New Roman"/>
          <w:color w:val="000000"/>
          <w:sz w:val="26"/>
          <w:szCs w:val="26"/>
        </w:rPr>
        <w:t>ās</w:t>
      </w:r>
      <w:proofErr w:type="spellEnd"/>
      <w:r>
        <w:rPr>
          <w:rFonts w:ascii="Times New Roman" w:hAnsi="Times New Roman" w:cs="Times New Roman"/>
          <w:color w:val="000000"/>
          <w:sz w:val="26"/>
          <w:szCs w:val="26"/>
        </w:rPr>
        <w:t xml:space="preserve">: … </w:t>
      </w:r>
      <w:r w:rsidRPr="007C3ADC">
        <w:rPr>
          <w:rFonts w:ascii="Times New Roman" w:hAnsi="Times New Roman" w:cs="Times New Roman"/>
          <w:i/>
          <w:color w:val="000000"/>
          <w:sz w:val="26"/>
          <w:szCs w:val="26"/>
        </w:rPr>
        <w:t>(pretendents norāda, uz kurām daļām šis apliecinājums ir attiecināms)</w:t>
      </w:r>
      <w:r>
        <w:rPr>
          <w:rFonts w:ascii="Times New Roman" w:hAnsi="Times New Roman" w:cs="Times New Roman"/>
          <w:i/>
          <w:color w:val="000000"/>
          <w:sz w:val="26"/>
          <w:szCs w:val="26"/>
        </w:rPr>
        <w:t xml:space="preserve">, </w:t>
      </w:r>
      <w:r w:rsidRPr="00EF51ED">
        <w:rPr>
          <w:rFonts w:ascii="Times New Roman" w:hAnsi="Times New Roman" w:cs="Times New Roman"/>
          <w:b/>
          <w:color w:val="000000"/>
          <w:sz w:val="26"/>
          <w:szCs w:val="26"/>
        </w:rPr>
        <w:t>tiks nodrošināts  šāds tehniskais aprīkojums</w:t>
      </w:r>
      <w:r w:rsidRPr="00D24D95">
        <w:rPr>
          <w:rFonts w:ascii="Times New Roman" w:hAnsi="Times New Roman" w:cs="Times New Roman"/>
          <w:color w:val="000000"/>
          <w:sz w:val="26"/>
          <w:szCs w:val="26"/>
        </w:rPr>
        <w:t>, inventārs un saimniecības pamatlīdzekļi</w:t>
      </w:r>
      <w:r>
        <w:rPr>
          <w:rStyle w:val="Vresatsauce"/>
          <w:rFonts w:ascii="Times New Roman" w:hAnsi="Times New Roman" w:cs="Times New Roman"/>
          <w:color w:val="000000"/>
          <w:sz w:val="26"/>
          <w:szCs w:val="26"/>
        </w:rPr>
        <w:footnoteReference w:id="1"/>
      </w:r>
      <w:r w:rsidRPr="00D24D95">
        <w:rPr>
          <w:rFonts w:ascii="Times New Roman" w:hAnsi="Times New Roman" w:cs="Times New Roman"/>
          <w:color w:val="000000"/>
          <w:sz w:val="26"/>
          <w:szCs w:val="26"/>
          <w:lang w:eastAsia="ar-SA"/>
        </w:rPr>
        <w:t>:</w:t>
      </w:r>
    </w:p>
    <w:tbl>
      <w:tblPr>
        <w:tblpPr w:leftFromText="180" w:rightFromText="180" w:vertAnchor="text" w:horzAnchor="margin" w:tblpY="2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98"/>
        <w:gridCol w:w="5206"/>
        <w:gridCol w:w="2312"/>
        <w:gridCol w:w="765"/>
      </w:tblGrid>
      <w:tr w:rsidR="00AA21AE" w:rsidRPr="00D24D95" w:rsidTr="00381BCF">
        <w:trPr>
          <w:trHeight w:val="452"/>
        </w:trPr>
        <w:tc>
          <w:tcPr>
            <w:tcW w:w="0" w:type="auto"/>
            <w:vAlign w:val="center"/>
          </w:tcPr>
          <w:p w:rsidR="00AA21AE" w:rsidRPr="00D24D95" w:rsidRDefault="00AA21AE" w:rsidP="00381BCF">
            <w:pPr>
              <w:keepNext/>
              <w:suppressAutoHyphens/>
              <w:snapToGrid w:val="0"/>
              <w:spacing w:after="0" w:line="240" w:lineRule="auto"/>
              <w:jc w:val="center"/>
              <w:outlineLvl w:val="1"/>
              <w:rPr>
                <w:rFonts w:ascii="Times New Roman" w:hAnsi="Times New Roman" w:cs="Times New Roman"/>
                <w:b/>
                <w:bCs/>
                <w:color w:val="000000"/>
                <w:sz w:val="26"/>
                <w:szCs w:val="26"/>
                <w:lang w:eastAsia="ar-SA"/>
              </w:rPr>
            </w:pPr>
            <w:proofErr w:type="spellStart"/>
            <w:r w:rsidRPr="00D24D95">
              <w:rPr>
                <w:rFonts w:ascii="Times New Roman" w:hAnsi="Times New Roman" w:cs="Times New Roman"/>
                <w:b/>
                <w:bCs/>
                <w:color w:val="000000"/>
                <w:sz w:val="26"/>
                <w:szCs w:val="26"/>
                <w:lang w:eastAsia="ar-SA"/>
              </w:rPr>
              <w:t>Nr.p.k</w:t>
            </w:r>
            <w:proofErr w:type="spellEnd"/>
            <w:r w:rsidRPr="00D24D95">
              <w:rPr>
                <w:rFonts w:ascii="Times New Roman" w:hAnsi="Times New Roman" w:cs="Times New Roman"/>
                <w:b/>
                <w:bCs/>
                <w:color w:val="000000"/>
                <w:sz w:val="26"/>
                <w:szCs w:val="26"/>
                <w:lang w:eastAsia="ar-SA"/>
              </w:rPr>
              <w:t>.</w:t>
            </w:r>
          </w:p>
        </w:tc>
        <w:tc>
          <w:tcPr>
            <w:tcW w:w="0" w:type="auto"/>
            <w:vAlign w:val="center"/>
          </w:tcPr>
          <w:p w:rsidR="00AA21AE" w:rsidRPr="00D24D95" w:rsidRDefault="00AA21AE" w:rsidP="00381BCF">
            <w:pPr>
              <w:keepNext/>
              <w:suppressAutoHyphens/>
              <w:snapToGrid w:val="0"/>
              <w:spacing w:after="0" w:line="240" w:lineRule="auto"/>
              <w:jc w:val="center"/>
              <w:outlineLvl w:val="1"/>
              <w:rPr>
                <w:rFonts w:ascii="Times New Roman" w:hAnsi="Times New Roman" w:cs="Times New Roman"/>
                <w:b/>
                <w:color w:val="000000"/>
                <w:sz w:val="26"/>
                <w:szCs w:val="26"/>
                <w:lang w:eastAsia="ar-SA"/>
              </w:rPr>
            </w:pPr>
            <w:r w:rsidRPr="00D24D95">
              <w:rPr>
                <w:rFonts w:ascii="Times New Roman" w:hAnsi="Times New Roman" w:cs="Times New Roman"/>
                <w:b/>
                <w:bCs/>
                <w:color w:val="000000"/>
                <w:sz w:val="26"/>
                <w:szCs w:val="26"/>
                <w:lang w:eastAsia="ar-SA"/>
              </w:rPr>
              <w:t>Inventāra un saimniecības pamatlīdzekļu nosaukums</w:t>
            </w:r>
          </w:p>
        </w:tc>
        <w:tc>
          <w:tcPr>
            <w:tcW w:w="0" w:type="auto"/>
            <w:vAlign w:val="center"/>
          </w:tcPr>
          <w:p w:rsidR="00AA21AE" w:rsidRPr="00D24D95" w:rsidRDefault="00AA21AE" w:rsidP="00381BCF">
            <w:pPr>
              <w:suppressAutoHyphens/>
              <w:snapToGrid w:val="0"/>
              <w:spacing w:after="0" w:line="240" w:lineRule="auto"/>
              <w:jc w:val="center"/>
              <w:rPr>
                <w:rFonts w:ascii="Times New Roman" w:hAnsi="Times New Roman" w:cs="Times New Roman"/>
                <w:b/>
                <w:color w:val="000000"/>
                <w:sz w:val="26"/>
                <w:szCs w:val="26"/>
                <w:lang w:eastAsia="ar-SA"/>
              </w:rPr>
            </w:pPr>
            <w:r w:rsidRPr="00D24D95">
              <w:rPr>
                <w:rFonts w:ascii="Times New Roman" w:hAnsi="Times New Roman" w:cs="Times New Roman"/>
                <w:b/>
                <w:color w:val="000000"/>
                <w:sz w:val="26"/>
                <w:szCs w:val="26"/>
                <w:lang w:eastAsia="ar-SA"/>
              </w:rPr>
              <w:t>Izgatavošanas datums</w:t>
            </w:r>
          </w:p>
        </w:tc>
        <w:tc>
          <w:tcPr>
            <w:tcW w:w="765" w:type="dxa"/>
            <w:vAlign w:val="center"/>
          </w:tcPr>
          <w:p w:rsidR="00AA21AE" w:rsidRPr="00D24D95" w:rsidRDefault="00AA21AE" w:rsidP="00381BCF">
            <w:pPr>
              <w:suppressAutoHyphens/>
              <w:snapToGrid w:val="0"/>
              <w:spacing w:after="0" w:line="240" w:lineRule="auto"/>
              <w:jc w:val="center"/>
              <w:rPr>
                <w:rFonts w:ascii="Times New Roman" w:hAnsi="Times New Roman" w:cs="Times New Roman"/>
                <w:b/>
                <w:color w:val="000000"/>
                <w:sz w:val="26"/>
                <w:szCs w:val="26"/>
                <w:lang w:eastAsia="ar-SA"/>
              </w:rPr>
            </w:pPr>
            <w:r w:rsidRPr="00D24D95">
              <w:rPr>
                <w:rFonts w:ascii="Times New Roman" w:hAnsi="Times New Roman" w:cs="Times New Roman"/>
                <w:b/>
                <w:color w:val="000000"/>
                <w:sz w:val="26"/>
                <w:szCs w:val="26"/>
                <w:lang w:eastAsia="ar-SA"/>
              </w:rPr>
              <w:t>Skaits</w:t>
            </w:r>
          </w:p>
        </w:tc>
      </w:tr>
      <w:tr w:rsidR="00AA21AE" w:rsidRPr="00D24D95" w:rsidTr="00381BCF">
        <w:trPr>
          <w:trHeight w:val="197"/>
        </w:trPr>
        <w:tc>
          <w:tcPr>
            <w:tcW w:w="0" w:type="auto"/>
          </w:tcPr>
          <w:p w:rsidR="00AA21AE" w:rsidRPr="00D24D95" w:rsidRDefault="00AA21AE" w:rsidP="00381BCF">
            <w:pPr>
              <w:keepNext/>
              <w:suppressAutoHyphens/>
              <w:snapToGrid w:val="0"/>
              <w:spacing w:after="0" w:line="240" w:lineRule="auto"/>
              <w:jc w:val="center"/>
              <w:outlineLvl w:val="1"/>
              <w:rPr>
                <w:rFonts w:ascii="Times New Roman" w:hAnsi="Times New Roman" w:cs="Times New Roman"/>
                <w:color w:val="000000"/>
                <w:sz w:val="26"/>
                <w:szCs w:val="26"/>
                <w:lang w:eastAsia="ar-SA"/>
              </w:rPr>
            </w:pPr>
          </w:p>
        </w:tc>
        <w:tc>
          <w:tcPr>
            <w:tcW w:w="0" w:type="auto"/>
            <w:vAlign w:val="center"/>
          </w:tcPr>
          <w:p w:rsidR="00AA21AE" w:rsidRPr="00D24D95" w:rsidRDefault="00AA21AE" w:rsidP="00381BCF">
            <w:pPr>
              <w:keepNext/>
              <w:suppressAutoHyphens/>
              <w:snapToGrid w:val="0"/>
              <w:spacing w:after="0" w:line="240" w:lineRule="auto"/>
              <w:jc w:val="center"/>
              <w:outlineLvl w:val="1"/>
              <w:rPr>
                <w:rFonts w:ascii="Times New Roman" w:hAnsi="Times New Roman" w:cs="Times New Roman"/>
                <w:color w:val="000000"/>
                <w:sz w:val="26"/>
                <w:szCs w:val="26"/>
                <w:lang w:eastAsia="ar-SA"/>
              </w:rPr>
            </w:pPr>
          </w:p>
        </w:tc>
        <w:tc>
          <w:tcPr>
            <w:tcW w:w="0" w:type="auto"/>
          </w:tcPr>
          <w:p w:rsidR="00AA21AE" w:rsidRPr="00D24D95" w:rsidRDefault="00AA21AE" w:rsidP="00381BCF">
            <w:pPr>
              <w:suppressAutoHyphens/>
              <w:snapToGrid w:val="0"/>
              <w:spacing w:after="0" w:line="240" w:lineRule="auto"/>
              <w:jc w:val="center"/>
              <w:rPr>
                <w:rFonts w:ascii="Times New Roman" w:hAnsi="Times New Roman" w:cs="Times New Roman"/>
                <w:b/>
                <w:bCs/>
                <w:i/>
                <w:iCs/>
                <w:color w:val="000000"/>
                <w:sz w:val="26"/>
                <w:szCs w:val="26"/>
                <w:lang w:eastAsia="ar-SA"/>
              </w:rPr>
            </w:pPr>
          </w:p>
        </w:tc>
        <w:tc>
          <w:tcPr>
            <w:tcW w:w="765" w:type="dxa"/>
            <w:vAlign w:val="center"/>
          </w:tcPr>
          <w:p w:rsidR="00AA21AE" w:rsidRPr="00D24D95" w:rsidRDefault="00AA21AE" w:rsidP="00381BCF">
            <w:pPr>
              <w:suppressAutoHyphens/>
              <w:snapToGrid w:val="0"/>
              <w:spacing w:after="0" w:line="240" w:lineRule="auto"/>
              <w:jc w:val="center"/>
              <w:rPr>
                <w:rFonts w:ascii="Times New Roman" w:hAnsi="Times New Roman" w:cs="Times New Roman"/>
                <w:b/>
                <w:bCs/>
                <w:i/>
                <w:iCs/>
                <w:color w:val="000000"/>
                <w:sz w:val="26"/>
                <w:szCs w:val="26"/>
                <w:lang w:eastAsia="ar-SA"/>
              </w:rPr>
            </w:pPr>
          </w:p>
        </w:tc>
      </w:tr>
      <w:tr w:rsidR="00AA21AE" w:rsidRPr="00D24D95" w:rsidTr="00381BCF">
        <w:trPr>
          <w:trHeight w:val="197"/>
        </w:trPr>
        <w:tc>
          <w:tcPr>
            <w:tcW w:w="0" w:type="auto"/>
          </w:tcPr>
          <w:p w:rsidR="00AA21AE" w:rsidRPr="00D24D95" w:rsidRDefault="00AA21AE" w:rsidP="00381BCF">
            <w:pPr>
              <w:keepNext/>
              <w:suppressAutoHyphens/>
              <w:snapToGrid w:val="0"/>
              <w:spacing w:after="0" w:line="240" w:lineRule="auto"/>
              <w:jc w:val="center"/>
              <w:outlineLvl w:val="1"/>
              <w:rPr>
                <w:rFonts w:ascii="Times New Roman" w:hAnsi="Times New Roman" w:cs="Times New Roman"/>
                <w:color w:val="000000"/>
                <w:sz w:val="26"/>
                <w:szCs w:val="26"/>
                <w:lang w:eastAsia="ar-SA"/>
              </w:rPr>
            </w:pPr>
          </w:p>
        </w:tc>
        <w:tc>
          <w:tcPr>
            <w:tcW w:w="0" w:type="auto"/>
            <w:vAlign w:val="center"/>
          </w:tcPr>
          <w:p w:rsidR="00AA21AE" w:rsidRPr="00D24D95" w:rsidRDefault="00AA21AE" w:rsidP="00381BCF">
            <w:pPr>
              <w:keepNext/>
              <w:suppressAutoHyphens/>
              <w:snapToGrid w:val="0"/>
              <w:spacing w:after="0" w:line="240" w:lineRule="auto"/>
              <w:jc w:val="center"/>
              <w:outlineLvl w:val="1"/>
              <w:rPr>
                <w:rFonts w:ascii="Times New Roman" w:hAnsi="Times New Roman" w:cs="Times New Roman"/>
                <w:color w:val="000000"/>
                <w:sz w:val="26"/>
                <w:szCs w:val="26"/>
                <w:lang w:eastAsia="ar-SA"/>
              </w:rPr>
            </w:pPr>
          </w:p>
        </w:tc>
        <w:tc>
          <w:tcPr>
            <w:tcW w:w="0" w:type="auto"/>
          </w:tcPr>
          <w:p w:rsidR="00AA21AE" w:rsidRPr="00D24D95" w:rsidRDefault="00AA21AE" w:rsidP="00381BCF">
            <w:pPr>
              <w:suppressAutoHyphens/>
              <w:snapToGrid w:val="0"/>
              <w:spacing w:after="0" w:line="240" w:lineRule="auto"/>
              <w:jc w:val="center"/>
              <w:rPr>
                <w:rFonts w:ascii="Times New Roman" w:hAnsi="Times New Roman" w:cs="Times New Roman"/>
                <w:b/>
                <w:bCs/>
                <w:i/>
                <w:iCs/>
                <w:color w:val="000000"/>
                <w:sz w:val="26"/>
                <w:szCs w:val="26"/>
                <w:lang w:eastAsia="ar-SA"/>
              </w:rPr>
            </w:pPr>
          </w:p>
        </w:tc>
        <w:tc>
          <w:tcPr>
            <w:tcW w:w="765" w:type="dxa"/>
            <w:vAlign w:val="center"/>
          </w:tcPr>
          <w:p w:rsidR="00AA21AE" w:rsidRPr="00D24D95" w:rsidRDefault="00AA21AE" w:rsidP="00381BCF">
            <w:pPr>
              <w:suppressAutoHyphens/>
              <w:snapToGrid w:val="0"/>
              <w:spacing w:after="0" w:line="240" w:lineRule="auto"/>
              <w:jc w:val="center"/>
              <w:rPr>
                <w:rFonts w:ascii="Times New Roman" w:hAnsi="Times New Roman" w:cs="Times New Roman"/>
                <w:b/>
                <w:bCs/>
                <w:i/>
                <w:iCs/>
                <w:color w:val="000000"/>
                <w:sz w:val="26"/>
                <w:szCs w:val="26"/>
                <w:lang w:eastAsia="ar-SA"/>
              </w:rPr>
            </w:pPr>
          </w:p>
        </w:tc>
      </w:tr>
      <w:tr w:rsidR="00AA21AE" w:rsidRPr="00D24D95" w:rsidTr="00381BCF">
        <w:trPr>
          <w:trHeight w:val="197"/>
        </w:trPr>
        <w:tc>
          <w:tcPr>
            <w:tcW w:w="0" w:type="auto"/>
          </w:tcPr>
          <w:p w:rsidR="00AA21AE" w:rsidRPr="00D24D95" w:rsidRDefault="00AA21AE" w:rsidP="00381BCF">
            <w:pPr>
              <w:keepNext/>
              <w:suppressAutoHyphens/>
              <w:snapToGrid w:val="0"/>
              <w:spacing w:after="0" w:line="240" w:lineRule="auto"/>
              <w:jc w:val="center"/>
              <w:outlineLvl w:val="1"/>
              <w:rPr>
                <w:rFonts w:ascii="Times New Roman" w:hAnsi="Times New Roman" w:cs="Times New Roman"/>
                <w:color w:val="000000"/>
                <w:sz w:val="26"/>
                <w:szCs w:val="26"/>
                <w:lang w:eastAsia="ar-SA"/>
              </w:rPr>
            </w:pPr>
          </w:p>
        </w:tc>
        <w:tc>
          <w:tcPr>
            <w:tcW w:w="0" w:type="auto"/>
            <w:vAlign w:val="center"/>
          </w:tcPr>
          <w:p w:rsidR="00AA21AE" w:rsidRPr="00D24D95" w:rsidRDefault="00AA21AE" w:rsidP="00381BCF">
            <w:pPr>
              <w:keepNext/>
              <w:suppressAutoHyphens/>
              <w:snapToGrid w:val="0"/>
              <w:spacing w:after="0" w:line="240" w:lineRule="auto"/>
              <w:jc w:val="center"/>
              <w:outlineLvl w:val="1"/>
              <w:rPr>
                <w:rFonts w:ascii="Times New Roman" w:hAnsi="Times New Roman" w:cs="Times New Roman"/>
                <w:color w:val="000000"/>
                <w:sz w:val="26"/>
                <w:szCs w:val="26"/>
                <w:lang w:eastAsia="ar-SA"/>
              </w:rPr>
            </w:pPr>
          </w:p>
        </w:tc>
        <w:tc>
          <w:tcPr>
            <w:tcW w:w="0" w:type="auto"/>
          </w:tcPr>
          <w:p w:rsidR="00AA21AE" w:rsidRPr="00D24D95" w:rsidRDefault="00AA21AE" w:rsidP="00381BCF">
            <w:pPr>
              <w:suppressAutoHyphens/>
              <w:snapToGrid w:val="0"/>
              <w:spacing w:after="0" w:line="240" w:lineRule="auto"/>
              <w:jc w:val="center"/>
              <w:rPr>
                <w:rFonts w:ascii="Times New Roman" w:hAnsi="Times New Roman" w:cs="Times New Roman"/>
                <w:b/>
                <w:bCs/>
                <w:i/>
                <w:iCs/>
                <w:color w:val="000000"/>
                <w:sz w:val="26"/>
                <w:szCs w:val="26"/>
                <w:lang w:eastAsia="ar-SA"/>
              </w:rPr>
            </w:pPr>
          </w:p>
        </w:tc>
        <w:tc>
          <w:tcPr>
            <w:tcW w:w="765" w:type="dxa"/>
            <w:vAlign w:val="center"/>
          </w:tcPr>
          <w:p w:rsidR="00AA21AE" w:rsidRPr="00D24D95" w:rsidRDefault="00AA21AE" w:rsidP="00381BCF">
            <w:pPr>
              <w:suppressAutoHyphens/>
              <w:snapToGrid w:val="0"/>
              <w:spacing w:after="0" w:line="240" w:lineRule="auto"/>
              <w:jc w:val="center"/>
              <w:rPr>
                <w:rFonts w:ascii="Times New Roman" w:hAnsi="Times New Roman" w:cs="Times New Roman"/>
                <w:b/>
                <w:bCs/>
                <w:i/>
                <w:iCs/>
                <w:color w:val="000000"/>
                <w:sz w:val="26"/>
                <w:szCs w:val="26"/>
                <w:lang w:eastAsia="ar-SA"/>
              </w:rPr>
            </w:pPr>
          </w:p>
        </w:tc>
      </w:tr>
      <w:tr w:rsidR="00AA21AE" w:rsidRPr="00D24D95" w:rsidTr="00381BCF">
        <w:trPr>
          <w:trHeight w:val="197"/>
        </w:trPr>
        <w:tc>
          <w:tcPr>
            <w:tcW w:w="0" w:type="auto"/>
          </w:tcPr>
          <w:p w:rsidR="00AA21AE" w:rsidRPr="00D24D95" w:rsidRDefault="00AA21AE" w:rsidP="00381BCF">
            <w:pPr>
              <w:keepNext/>
              <w:suppressAutoHyphens/>
              <w:snapToGrid w:val="0"/>
              <w:spacing w:after="0" w:line="240" w:lineRule="auto"/>
              <w:jc w:val="center"/>
              <w:outlineLvl w:val="1"/>
              <w:rPr>
                <w:rFonts w:ascii="Times New Roman" w:hAnsi="Times New Roman" w:cs="Times New Roman"/>
                <w:color w:val="000000"/>
                <w:sz w:val="26"/>
                <w:szCs w:val="26"/>
                <w:lang w:eastAsia="ar-SA"/>
              </w:rPr>
            </w:pPr>
          </w:p>
        </w:tc>
        <w:tc>
          <w:tcPr>
            <w:tcW w:w="0" w:type="auto"/>
            <w:vAlign w:val="center"/>
          </w:tcPr>
          <w:p w:rsidR="00AA21AE" w:rsidRPr="00D24D95" w:rsidRDefault="00AA21AE" w:rsidP="00381BCF">
            <w:pPr>
              <w:keepNext/>
              <w:suppressAutoHyphens/>
              <w:snapToGrid w:val="0"/>
              <w:spacing w:after="0" w:line="240" w:lineRule="auto"/>
              <w:jc w:val="center"/>
              <w:outlineLvl w:val="1"/>
              <w:rPr>
                <w:rFonts w:ascii="Times New Roman" w:hAnsi="Times New Roman" w:cs="Times New Roman"/>
                <w:color w:val="000000"/>
                <w:sz w:val="26"/>
                <w:szCs w:val="26"/>
                <w:lang w:eastAsia="ar-SA"/>
              </w:rPr>
            </w:pPr>
          </w:p>
        </w:tc>
        <w:tc>
          <w:tcPr>
            <w:tcW w:w="0" w:type="auto"/>
          </w:tcPr>
          <w:p w:rsidR="00AA21AE" w:rsidRPr="00D24D95" w:rsidRDefault="00AA21AE" w:rsidP="00381BCF">
            <w:pPr>
              <w:suppressAutoHyphens/>
              <w:snapToGrid w:val="0"/>
              <w:spacing w:after="0" w:line="240" w:lineRule="auto"/>
              <w:jc w:val="center"/>
              <w:rPr>
                <w:rFonts w:ascii="Times New Roman" w:hAnsi="Times New Roman" w:cs="Times New Roman"/>
                <w:b/>
                <w:bCs/>
                <w:i/>
                <w:iCs/>
                <w:color w:val="000000"/>
                <w:sz w:val="26"/>
                <w:szCs w:val="26"/>
                <w:lang w:eastAsia="ar-SA"/>
              </w:rPr>
            </w:pPr>
          </w:p>
        </w:tc>
        <w:tc>
          <w:tcPr>
            <w:tcW w:w="765" w:type="dxa"/>
            <w:vAlign w:val="center"/>
          </w:tcPr>
          <w:p w:rsidR="00AA21AE" w:rsidRPr="00D24D95" w:rsidRDefault="00AA21AE" w:rsidP="00381BCF">
            <w:pPr>
              <w:suppressAutoHyphens/>
              <w:snapToGrid w:val="0"/>
              <w:spacing w:after="0" w:line="240" w:lineRule="auto"/>
              <w:jc w:val="center"/>
              <w:rPr>
                <w:rFonts w:ascii="Times New Roman" w:hAnsi="Times New Roman" w:cs="Times New Roman"/>
                <w:b/>
                <w:bCs/>
                <w:i/>
                <w:iCs/>
                <w:color w:val="000000"/>
                <w:sz w:val="26"/>
                <w:szCs w:val="26"/>
                <w:lang w:eastAsia="ar-SA"/>
              </w:rPr>
            </w:pPr>
          </w:p>
        </w:tc>
      </w:tr>
    </w:tbl>
    <w:p w:rsidR="00AA21AE" w:rsidRPr="00AA21AE" w:rsidRDefault="00AA21AE" w:rsidP="00AA21AE">
      <w:pPr>
        <w:pStyle w:val="ListParagraph2"/>
        <w:tabs>
          <w:tab w:val="left" w:pos="1560"/>
        </w:tabs>
        <w:autoSpaceDE w:val="0"/>
        <w:autoSpaceDN w:val="0"/>
        <w:adjustRightInd w:val="0"/>
        <w:spacing w:after="0" w:line="240" w:lineRule="auto"/>
        <w:jc w:val="both"/>
        <w:rPr>
          <w:rFonts w:ascii="Times New Roman" w:hAnsi="Times New Roman" w:cs="Times New Roman"/>
          <w:color w:val="000000"/>
          <w:sz w:val="26"/>
          <w:szCs w:val="26"/>
        </w:rPr>
      </w:pPr>
    </w:p>
    <w:p w:rsidR="0064641B" w:rsidRDefault="0064641B" w:rsidP="0064641B">
      <w:pPr>
        <w:pStyle w:val="Vresteksts"/>
        <w:jc w:val="both"/>
      </w:pPr>
      <w:r w:rsidRPr="00AA21AE">
        <w:rPr>
          <w:rFonts w:ascii="Times New Roman" w:eastAsia="TimesNewRoman" w:hAnsi="Times New Roman" w:cs="Times New Roman"/>
          <w:i/>
          <w:color w:val="000000"/>
          <w:sz w:val="26"/>
          <w:szCs w:val="26"/>
        </w:rPr>
        <w:t xml:space="preserve">Ja pretendents iesniedz piedāvājumu vairākās Iepirkuma daļās, </w:t>
      </w:r>
      <w:r>
        <w:rPr>
          <w:rFonts w:ascii="Times New Roman" w:eastAsia="TimesNewRoman" w:hAnsi="Times New Roman" w:cs="Times New Roman"/>
          <w:i/>
          <w:color w:val="000000"/>
          <w:sz w:val="26"/>
          <w:szCs w:val="26"/>
        </w:rPr>
        <w:t xml:space="preserve">tad </w:t>
      </w:r>
      <w:r w:rsidRPr="00AA21AE">
        <w:rPr>
          <w:rFonts w:ascii="Times New Roman" w:eastAsia="TimesNewRoman" w:hAnsi="Times New Roman" w:cs="Times New Roman"/>
          <w:i/>
          <w:color w:val="000000"/>
          <w:sz w:val="26"/>
          <w:szCs w:val="26"/>
        </w:rPr>
        <w:t xml:space="preserve">tehniskā aprīkojuma sarakstu katrai Iepirkuma daļai </w:t>
      </w:r>
      <w:r>
        <w:rPr>
          <w:rFonts w:ascii="Times New Roman" w:eastAsia="TimesNewRoman" w:hAnsi="Times New Roman" w:cs="Times New Roman"/>
          <w:i/>
          <w:color w:val="000000"/>
          <w:sz w:val="26"/>
          <w:szCs w:val="26"/>
        </w:rPr>
        <w:t>norāda atsevišķā tabulā</w:t>
      </w:r>
      <w:r w:rsidRPr="00AA21AE">
        <w:rPr>
          <w:rFonts w:ascii="Times New Roman" w:eastAsia="TimesNewRoman" w:hAnsi="Times New Roman" w:cs="Times New Roman"/>
          <w:i/>
          <w:color w:val="000000"/>
          <w:sz w:val="26"/>
          <w:szCs w:val="26"/>
        </w:rPr>
        <w:t>.</w:t>
      </w:r>
    </w:p>
    <w:p w:rsidR="00B33B12" w:rsidRDefault="00B33B12" w:rsidP="00B71AC8">
      <w:pPr>
        <w:spacing w:after="0" w:line="240" w:lineRule="auto"/>
        <w:rPr>
          <w:rFonts w:ascii="Times New Roman" w:hAnsi="Times New Roman" w:cs="Times New Roman"/>
          <w:color w:val="000000"/>
          <w:sz w:val="26"/>
          <w:szCs w:val="26"/>
          <w:lang w:eastAsia="ar-SA"/>
        </w:rPr>
      </w:pPr>
    </w:p>
    <w:tbl>
      <w:tblPr>
        <w:tblW w:w="5000" w:type="pct"/>
        <w:tblLook w:val="0000" w:firstRow="0" w:lastRow="0" w:firstColumn="0" w:lastColumn="0" w:noHBand="0" w:noVBand="0"/>
      </w:tblPr>
      <w:tblGrid>
        <w:gridCol w:w="5071"/>
        <w:gridCol w:w="4216"/>
      </w:tblGrid>
      <w:tr w:rsidR="00B058CB" w:rsidRPr="00D24D95" w:rsidTr="00B058CB">
        <w:tc>
          <w:tcPr>
            <w:tcW w:w="2730" w:type="pct"/>
          </w:tcPr>
          <w:p w:rsidR="00B058CB" w:rsidRPr="00D24D95" w:rsidRDefault="00B058CB" w:rsidP="006A59A7">
            <w:pPr>
              <w:pStyle w:val="Galvene"/>
              <w:spacing w:after="0" w:line="240" w:lineRule="auto"/>
              <w:jc w:val="both"/>
              <w:rPr>
                <w:rFonts w:ascii="Times New Roman" w:hAnsi="Times New Roman"/>
                <w:color w:val="000000"/>
                <w:sz w:val="26"/>
                <w:szCs w:val="26"/>
              </w:rPr>
            </w:pPr>
            <w:r>
              <w:rPr>
                <w:rFonts w:ascii="Times New Roman" w:hAnsi="Times New Roman"/>
                <w:color w:val="000000"/>
                <w:sz w:val="26"/>
                <w:szCs w:val="26"/>
              </w:rPr>
              <w:t>Pretendenta</w:t>
            </w:r>
            <w:r w:rsidRPr="00D24D95">
              <w:rPr>
                <w:rFonts w:ascii="Times New Roman" w:hAnsi="Times New Roman"/>
                <w:color w:val="000000"/>
                <w:sz w:val="26"/>
                <w:szCs w:val="26"/>
              </w:rPr>
              <w:t xml:space="preserve"> nosaukums:</w:t>
            </w:r>
          </w:p>
        </w:tc>
        <w:tc>
          <w:tcPr>
            <w:tcW w:w="2270" w:type="pct"/>
            <w:tcBorders>
              <w:bottom w:val="dotted" w:sz="4" w:space="0" w:color="auto"/>
            </w:tcBorders>
          </w:tcPr>
          <w:p w:rsidR="00B058CB" w:rsidRPr="00D24D95" w:rsidRDefault="00B058CB" w:rsidP="006A59A7">
            <w:pPr>
              <w:pStyle w:val="Galvene"/>
              <w:spacing w:after="0" w:line="240" w:lineRule="auto"/>
              <w:jc w:val="both"/>
              <w:rPr>
                <w:rFonts w:ascii="Times New Roman" w:hAnsi="Times New Roman"/>
                <w:color w:val="000000"/>
                <w:sz w:val="26"/>
                <w:szCs w:val="26"/>
              </w:rPr>
            </w:pPr>
          </w:p>
        </w:tc>
      </w:tr>
      <w:tr w:rsidR="00B058CB" w:rsidRPr="00D24D95" w:rsidTr="00B058CB">
        <w:tc>
          <w:tcPr>
            <w:tcW w:w="2730" w:type="pct"/>
          </w:tcPr>
          <w:p w:rsidR="00B058CB" w:rsidRPr="00D24D95" w:rsidRDefault="00B058CB" w:rsidP="006A59A7">
            <w:pPr>
              <w:pStyle w:val="Galvene"/>
              <w:spacing w:after="0" w:line="240" w:lineRule="auto"/>
              <w:rPr>
                <w:rFonts w:ascii="Times New Roman" w:hAnsi="Times New Roman"/>
                <w:color w:val="000000"/>
                <w:sz w:val="26"/>
                <w:szCs w:val="26"/>
              </w:rPr>
            </w:pPr>
            <w:r>
              <w:rPr>
                <w:rFonts w:ascii="Times New Roman" w:hAnsi="Times New Roman"/>
                <w:color w:val="000000"/>
                <w:sz w:val="26"/>
                <w:szCs w:val="26"/>
              </w:rPr>
              <w:t>Datums:</w:t>
            </w:r>
          </w:p>
        </w:tc>
        <w:tc>
          <w:tcPr>
            <w:tcW w:w="2270" w:type="pct"/>
            <w:tcBorders>
              <w:top w:val="dotted" w:sz="4" w:space="0" w:color="auto"/>
              <w:bottom w:val="dotted" w:sz="4" w:space="0" w:color="auto"/>
            </w:tcBorders>
            <w:vAlign w:val="bottom"/>
          </w:tcPr>
          <w:p w:rsidR="00B058CB" w:rsidRPr="00D24D95" w:rsidRDefault="00B058CB" w:rsidP="006A59A7">
            <w:pPr>
              <w:pStyle w:val="Galvene"/>
              <w:spacing w:after="0" w:line="240" w:lineRule="auto"/>
              <w:rPr>
                <w:rFonts w:ascii="Times New Roman" w:hAnsi="Times New Roman"/>
                <w:color w:val="000000"/>
                <w:sz w:val="26"/>
                <w:szCs w:val="26"/>
              </w:rPr>
            </w:pPr>
          </w:p>
        </w:tc>
      </w:tr>
      <w:tr w:rsidR="00B058CB" w:rsidRPr="00D24D95" w:rsidTr="00B058CB">
        <w:tc>
          <w:tcPr>
            <w:tcW w:w="2730" w:type="pct"/>
          </w:tcPr>
          <w:p w:rsidR="00B058CB" w:rsidRPr="00D24D95" w:rsidRDefault="00B058CB" w:rsidP="006A59A7">
            <w:pPr>
              <w:pStyle w:val="Galvene"/>
              <w:spacing w:after="0" w:line="240" w:lineRule="auto"/>
              <w:rPr>
                <w:rFonts w:ascii="Times New Roman" w:hAnsi="Times New Roman"/>
                <w:color w:val="000000"/>
                <w:sz w:val="26"/>
                <w:szCs w:val="26"/>
              </w:rPr>
            </w:pPr>
            <w:r w:rsidRPr="00D24D95">
              <w:rPr>
                <w:rFonts w:ascii="Times New Roman" w:hAnsi="Times New Roman"/>
                <w:color w:val="000000"/>
                <w:sz w:val="26"/>
                <w:szCs w:val="26"/>
              </w:rPr>
              <w:t>Pilnvarotās personas vārds, uzvārds, amats:</w:t>
            </w:r>
          </w:p>
        </w:tc>
        <w:tc>
          <w:tcPr>
            <w:tcW w:w="2270" w:type="pct"/>
            <w:tcBorders>
              <w:top w:val="dotted" w:sz="4" w:space="0" w:color="auto"/>
              <w:bottom w:val="dotted" w:sz="4" w:space="0" w:color="auto"/>
            </w:tcBorders>
            <w:vAlign w:val="bottom"/>
          </w:tcPr>
          <w:p w:rsidR="00B058CB" w:rsidRPr="00D24D95" w:rsidRDefault="00B058CB" w:rsidP="006A59A7">
            <w:pPr>
              <w:pStyle w:val="Galvene"/>
              <w:spacing w:after="0" w:line="240" w:lineRule="auto"/>
              <w:rPr>
                <w:rFonts w:ascii="Times New Roman" w:hAnsi="Times New Roman"/>
                <w:color w:val="000000"/>
                <w:sz w:val="26"/>
                <w:szCs w:val="26"/>
              </w:rPr>
            </w:pPr>
          </w:p>
        </w:tc>
      </w:tr>
      <w:tr w:rsidR="00B058CB" w:rsidRPr="00D24D95" w:rsidTr="00B058CB">
        <w:tc>
          <w:tcPr>
            <w:tcW w:w="2730" w:type="pct"/>
          </w:tcPr>
          <w:p w:rsidR="00B058CB" w:rsidRPr="00D24D95" w:rsidRDefault="00B058CB" w:rsidP="006A59A7">
            <w:pPr>
              <w:pStyle w:val="Galvene"/>
              <w:spacing w:after="0" w:line="240" w:lineRule="auto"/>
              <w:jc w:val="both"/>
              <w:rPr>
                <w:rFonts w:ascii="Times New Roman" w:hAnsi="Times New Roman"/>
                <w:color w:val="000000"/>
                <w:sz w:val="26"/>
                <w:szCs w:val="26"/>
              </w:rPr>
            </w:pPr>
            <w:r w:rsidRPr="00D24D95">
              <w:rPr>
                <w:rFonts w:ascii="Times New Roman" w:hAnsi="Times New Roman"/>
                <w:color w:val="000000"/>
                <w:sz w:val="26"/>
                <w:szCs w:val="26"/>
              </w:rPr>
              <w:t>Pilnvarotās personas paraksts un zīmogs:</w:t>
            </w:r>
          </w:p>
        </w:tc>
        <w:tc>
          <w:tcPr>
            <w:tcW w:w="2270" w:type="pct"/>
            <w:tcBorders>
              <w:top w:val="dotted" w:sz="4" w:space="0" w:color="auto"/>
              <w:bottom w:val="dotted" w:sz="4" w:space="0" w:color="auto"/>
            </w:tcBorders>
          </w:tcPr>
          <w:p w:rsidR="00B058CB" w:rsidRPr="00D24D95" w:rsidRDefault="00B058CB" w:rsidP="00B058CB">
            <w:pPr>
              <w:pStyle w:val="Galvene"/>
              <w:tabs>
                <w:tab w:val="clear" w:pos="4153"/>
                <w:tab w:val="center" w:pos="4624"/>
              </w:tabs>
              <w:spacing w:after="0" w:line="240" w:lineRule="auto"/>
              <w:jc w:val="both"/>
              <w:rPr>
                <w:rFonts w:ascii="Times New Roman" w:hAnsi="Times New Roman"/>
                <w:color w:val="000000"/>
                <w:sz w:val="26"/>
                <w:szCs w:val="26"/>
              </w:rPr>
            </w:pPr>
          </w:p>
        </w:tc>
      </w:tr>
    </w:tbl>
    <w:p w:rsidR="00B71AC8" w:rsidRDefault="00B71AC8" w:rsidP="00B71AC8">
      <w:pPr>
        <w:spacing w:after="0" w:line="240" w:lineRule="auto"/>
      </w:pPr>
    </w:p>
    <w:sectPr w:rsidR="00B71AC8" w:rsidSect="00B058CB">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01D4" w:rsidRDefault="00FB01D4" w:rsidP="00A17F0C">
      <w:pPr>
        <w:spacing w:after="0" w:line="240" w:lineRule="auto"/>
      </w:pPr>
      <w:r>
        <w:separator/>
      </w:r>
    </w:p>
  </w:endnote>
  <w:endnote w:type="continuationSeparator" w:id="0">
    <w:p w:rsidR="00FB01D4" w:rsidRDefault="00FB01D4" w:rsidP="00A17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1694190"/>
      <w:docPartObj>
        <w:docPartGallery w:val="Page Numbers (Bottom of Page)"/>
        <w:docPartUnique/>
      </w:docPartObj>
    </w:sdtPr>
    <w:sdtEndPr>
      <w:rPr>
        <w:rFonts w:ascii="Times New Roman" w:hAnsi="Times New Roman"/>
      </w:rPr>
    </w:sdtEndPr>
    <w:sdtContent>
      <w:p w:rsidR="00A17F0C" w:rsidRPr="00F26C2D" w:rsidRDefault="00A17F0C">
        <w:pPr>
          <w:pStyle w:val="Kjene"/>
          <w:jc w:val="center"/>
          <w:rPr>
            <w:rFonts w:ascii="Times New Roman" w:hAnsi="Times New Roman"/>
          </w:rPr>
        </w:pPr>
        <w:r w:rsidRPr="00F26C2D">
          <w:rPr>
            <w:rFonts w:ascii="Times New Roman" w:hAnsi="Times New Roman"/>
          </w:rPr>
          <w:fldChar w:fldCharType="begin"/>
        </w:r>
        <w:r w:rsidRPr="00F26C2D">
          <w:rPr>
            <w:rFonts w:ascii="Times New Roman" w:hAnsi="Times New Roman"/>
          </w:rPr>
          <w:instrText>PAGE   \* MERGEFORMAT</w:instrText>
        </w:r>
        <w:r w:rsidRPr="00F26C2D">
          <w:rPr>
            <w:rFonts w:ascii="Times New Roman" w:hAnsi="Times New Roman"/>
          </w:rPr>
          <w:fldChar w:fldCharType="separate"/>
        </w:r>
        <w:r w:rsidR="00A9010E">
          <w:rPr>
            <w:rFonts w:ascii="Times New Roman" w:hAnsi="Times New Roman"/>
            <w:noProof/>
          </w:rPr>
          <w:t>1</w:t>
        </w:r>
        <w:r w:rsidRPr="00F26C2D">
          <w:rPr>
            <w:rFonts w:ascii="Times New Roman" w:hAnsi="Times New Roman"/>
          </w:rPr>
          <w:fldChar w:fldCharType="end"/>
        </w:r>
      </w:p>
    </w:sdtContent>
  </w:sdt>
  <w:p w:rsidR="00A17F0C" w:rsidRDefault="00A17F0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01D4" w:rsidRDefault="00FB01D4" w:rsidP="00A17F0C">
      <w:pPr>
        <w:spacing w:after="0" w:line="240" w:lineRule="auto"/>
      </w:pPr>
      <w:r>
        <w:separator/>
      </w:r>
    </w:p>
  </w:footnote>
  <w:footnote w:type="continuationSeparator" w:id="0">
    <w:p w:rsidR="00FB01D4" w:rsidRDefault="00FB01D4" w:rsidP="00A17F0C">
      <w:pPr>
        <w:spacing w:after="0" w:line="240" w:lineRule="auto"/>
      </w:pPr>
      <w:r>
        <w:continuationSeparator/>
      </w:r>
    </w:p>
  </w:footnote>
  <w:footnote w:id="1">
    <w:p w:rsidR="00AA21AE" w:rsidRDefault="00AA21AE" w:rsidP="00AA21AE">
      <w:pPr>
        <w:pStyle w:val="Vresteksts"/>
        <w:jc w:val="both"/>
      </w:pPr>
      <w:r>
        <w:rPr>
          <w:rStyle w:val="Vresatsauce"/>
        </w:rPr>
        <w:footnoteRef/>
      </w:r>
      <w:r>
        <w:t xml:space="preserve"> </w:t>
      </w:r>
      <w:r w:rsidRPr="00AA21AE">
        <w:rPr>
          <w:rFonts w:ascii="Times New Roman" w:eastAsia="TimesNewRoman" w:hAnsi="Times New Roman" w:cs="Times New Roman"/>
          <w:i/>
          <w:color w:val="000000"/>
          <w:sz w:val="26"/>
          <w:szCs w:val="26"/>
        </w:rPr>
        <w:t xml:space="preserve">Pasūtītāja ieskatā ēdināšanas pakalpojuma līguma izpildei ir obligāti nepieciešams vismaz šāds aprīkojums: elektriskā plīts, elektriskā panna, vismaz divi ledusskapji (viens jēlproduktiem, otrs – termiski apstrādātiem produktiem), gaļas maļamā mašīna, </w:t>
      </w:r>
      <w:proofErr w:type="spellStart"/>
      <w:r w:rsidRPr="00AA21AE">
        <w:rPr>
          <w:rFonts w:ascii="Times New Roman" w:eastAsia="TimesNewRoman" w:hAnsi="Times New Roman" w:cs="Times New Roman"/>
          <w:i/>
          <w:color w:val="000000"/>
          <w:sz w:val="26"/>
          <w:szCs w:val="26"/>
        </w:rPr>
        <w:t>marmīts</w:t>
      </w:r>
      <w:proofErr w:type="spellEnd"/>
      <w:r w:rsidRPr="00AA21AE">
        <w:rPr>
          <w:rFonts w:ascii="Times New Roman" w:eastAsia="TimesNewRoman" w:hAnsi="Times New Roman" w:cs="Times New Roman"/>
          <w:i/>
          <w:color w:val="000000"/>
          <w:sz w:val="26"/>
          <w:szCs w:val="26"/>
        </w:rPr>
        <w:t xml:space="preserve">, </w:t>
      </w:r>
      <w:proofErr w:type="spellStart"/>
      <w:r w:rsidRPr="00AA21AE">
        <w:rPr>
          <w:rFonts w:ascii="Times New Roman" w:eastAsia="TimesNewRoman" w:hAnsi="Times New Roman" w:cs="Times New Roman"/>
          <w:i/>
          <w:color w:val="000000"/>
          <w:sz w:val="26"/>
          <w:szCs w:val="26"/>
        </w:rPr>
        <w:t>aukstumvitrīna</w:t>
      </w:r>
      <w:proofErr w:type="spellEnd"/>
      <w:r w:rsidRPr="00AA21AE">
        <w:rPr>
          <w:rFonts w:ascii="Times New Roman" w:eastAsia="TimesNewRoman" w:hAnsi="Times New Roman" w:cs="Times New Roman"/>
          <w:i/>
          <w:color w:val="000000"/>
          <w:sz w:val="26"/>
          <w:szCs w:val="26"/>
        </w:rPr>
        <w:t>, svari, kases aparāts, virtuves mazvērtīgais aprīkojums ražošanai, galda trauki un piederumi, telpu uzkopšanas inventārs, mēbeles ēdamzālei un sadales līnijai. Minētā aprīkojuma skaits un raksturojošie rādītāji (izmēri, jauda, ietilpība, ražīgums u.c.)  ir atkarīgs no ēdināšanas pakalpojuma saņēmēju skaita attiecīgajā Iepirkuma daļā. Ja pretendents iesniedz piedāvājumu vairākās Iepirkuma daļās, tehniskā aprīkojuma sarakstu katrai Iepirkuma daļai veido atsevišķi.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6B5654"/>
    <w:multiLevelType w:val="multilevel"/>
    <w:tmpl w:val="452E5C2C"/>
    <w:lvl w:ilvl="0">
      <w:start w:val="1"/>
      <w:numFmt w:val="decimal"/>
      <w:lvlText w:val="%1)"/>
      <w:lvlJc w:val="left"/>
      <w:pPr>
        <w:ind w:left="720" w:hanging="360"/>
      </w:pPr>
      <w:rPr>
        <w:rFonts w:hint="default"/>
      </w:rPr>
    </w:lvl>
    <w:lvl w:ilvl="1">
      <w:start w:val="1"/>
      <w:numFmt w:val="decimal"/>
      <w:isLgl/>
      <w:lvlText w:val="%1.%2."/>
      <w:lvlJc w:val="left"/>
      <w:pPr>
        <w:ind w:left="2400" w:hanging="420"/>
      </w:pPr>
      <w:rPr>
        <w:rFonts w:cs="Times New Roman" w:hint="default"/>
        <w:b w:val="0"/>
      </w:rPr>
    </w:lvl>
    <w:lvl w:ilvl="2">
      <w:start w:val="1"/>
      <w:numFmt w:val="decimal"/>
      <w:isLgl/>
      <w:lvlText w:val="%1.%2.%3."/>
      <w:lvlJc w:val="left"/>
      <w:pPr>
        <w:ind w:left="1980" w:hanging="720"/>
      </w:pPr>
      <w:rPr>
        <w:rFonts w:cs="Times New Roman" w:hint="default"/>
        <w:i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34747A94"/>
    <w:multiLevelType w:val="multilevel"/>
    <w:tmpl w:val="A8C2BCF0"/>
    <w:lvl w:ilvl="0">
      <w:start w:val="3"/>
      <w:numFmt w:val="decimal"/>
      <w:lvlText w:val="%1."/>
      <w:lvlJc w:val="left"/>
      <w:pPr>
        <w:ind w:left="8895" w:hanging="390"/>
      </w:pPr>
      <w:rPr>
        <w:rFonts w:hint="default"/>
      </w:rPr>
    </w:lvl>
    <w:lvl w:ilvl="1">
      <w:start w:val="1"/>
      <w:numFmt w:val="decimal"/>
      <w:lvlText w:val="%1.%2."/>
      <w:lvlJc w:val="left"/>
      <w:pPr>
        <w:ind w:left="9905" w:hanging="720"/>
      </w:pPr>
      <w:rPr>
        <w:rFonts w:hint="default"/>
      </w:rPr>
    </w:lvl>
    <w:lvl w:ilvl="2">
      <w:start w:val="1"/>
      <w:numFmt w:val="decimal"/>
      <w:lvlText w:val="%1.%2.%3."/>
      <w:lvlJc w:val="left"/>
      <w:pPr>
        <w:ind w:left="10585" w:hanging="720"/>
      </w:pPr>
      <w:rPr>
        <w:rFonts w:hint="default"/>
      </w:rPr>
    </w:lvl>
    <w:lvl w:ilvl="3">
      <w:start w:val="1"/>
      <w:numFmt w:val="decimal"/>
      <w:lvlText w:val="%1.%2.%3.%4."/>
      <w:lvlJc w:val="left"/>
      <w:pPr>
        <w:ind w:left="11625" w:hanging="1080"/>
      </w:pPr>
      <w:rPr>
        <w:rFonts w:hint="default"/>
      </w:rPr>
    </w:lvl>
    <w:lvl w:ilvl="4">
      <w:start w:val="1"/>
      <w:numFmt w:val="decimal"/>
      <w:lvlText w:val="%1.%2.%3.%4.%5."/>
      <w:lvlJc w:val="left"/>
      <w:pPr>
        <w:ind w:left="12305" w:hanging="1080"/>
      </w:pPr>
      <w:rPr>
        <w:rFonts w:hint="default"/>
      </w:rPr>
    </w:lvl>
    <w:lvl w:ilvl="5">
      <w:start w:val="1"/>
      <w:numFmt w:val="decimal"/>
      <w:lvlText w:val="%1.%2.%3.%4.%5.%6."/>
      <w:lvlJc w:val="left"/>
      <w:pPr>
        <w:ind w:left="13345" w:hanging="1440"/>
      </w:pPr>
      <w:rPr>
        <w:rFonts w:hint="default"/>
      </w:rPr>
    </w:lvl>
    <w:lvl w:ilvl="6">
      <w:start w:val="1"/>
      <w:numFmt w:val="decimal"/>
      <w:lvlText w:val="%1.%2.%3.%4.%5.%6.%7."/>
      <w:lvlJc w:val="left"/>
      <w:pPr>
        <w:ind w:left="14025" w:hanging="1440"/>
      </w:pPr>
      <w:rPr>
        <w:rFonts w:hint="default"/>
      </w:rPr>
    </w:lvl>
    <w:lvl w:ilvl="7">
      <w:start w:val="1"/>
      <w:numFmt w:val="decimal"/>
      <w:lvlText w:val="%1.%2.%3.%4.%5.%6.%7.%8."/>
      <w:lvlJc w:val="left"/>
      <w:pPr>
        <w:ind w:left="15065" w:hanging="1800"/>
      </w:pPr>
      <w:rPr>
        <w:rFonts w:hint="default"/>
      </w:rPr>
    </w:lvl>
    <w:lvl w:ilvl="8">
      <w:start w:val="1"/>
      <w:numFmt w:val="decimal"/>
      <w:lvlText w:val="%1.%2.%3.%4.%5.%6.%7.%8.%9."/>
      <w:lvlJc w:val="left"/>
      <w:pPr>
        <w:ind w:left="15745" w:hanging="1800"/>
      </w:pPr>
      <w:rPr>
        <w:rFonts w:hint="default"/>
      </w:rPr>
    </w:lvl>
  </w:abstractNum>
  <w:abstractNum w:abstractNumId="2" w15:restartNumberingAfterBreak="0">
    <w:nsid w:val="75686E6A"/>
    <w:multiLevelType w:val="hybridMultilevel"/>
    <w:tmpl w:val="2B04C4C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01A7"/>
    <w:rsid w:val="00027EDB"/>
    <w:rsid w:val="00063750"/>
    <w:rsid w:val="00382FE6"/>
    <w:rsid w:val="003A257F"/>
    <w:rsid w:val="0048352C"/>
    <w:rsid w:val="004F63CC"/>
    <w:rsid w:val="0064641B"/>
    <w:rsid w:val="006B3CDA"/>
    <w:rsid w:val="00722EA7"/>
    <w:rsid w:val="007C3ADC"/>
    <w:rsid w:val="007F7448"/>
    <w:rsid w:val="008A65B0"/>
    <w:rsid w:val="008B1915"/>
    <w:rsid w:val="00A17F0C"/>
    <w:rsid w:val="00A9010E"/>
    <w:rsid w:val="00AA21AE"/>
    <w:rsid w:val="00B058CB"/>
    <w:rsid w:val="00B33B12"/>
    <w:rsid w:val="00B71AC8"/>
    <w:rsid w:val="00BE6D60"/>
    <w:rsid w:val="00C864D0"/>
    <w:rsid w:val="00D21814"/>
    <w:rsid w:val="00DA5D60"/>
    <w:rsid w:val="00DF35B2"/>
    <w:rsid w:val="00DF59A8"/>
    <w:rsid w:val="00EF51ED"/>
    <w:rsid w:val="00F001A7"/>
    <w:rsid w:val="00F26C2D"/>
    <w:rsid w:val="00FB01D4"/>
    <w:rsid w:val="00FD3756"/>
    <w:rsid w:val="00FF05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52575B-9F12-495F-A976-4EBD9FFA7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rsid w:val="00F001A7"/>
    <w:rPr>
      <w:rFonts w:ascii="Calibri" w:eastAsia="Calibri" w:hAnsi="Calibri" w:cs="Calibri"/>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F001A7"/>
    <w:pPr>
      <w:tabs>
        <w:tab w:val="center" w:pos="4153"/>
        <w:tab w:val="right" w:pos="8306"/>
      </w:tabs>
    </w:pPr>
    <w:rPr>
      <w:rFonts w:cs="Times New Roman"/>
      <w:sz w:val="20"/>
      <w:szCs w:val="20"/>
    </w:rPr>
  </w:style>
  <w:style w:type="character" w:customStyle="1" w:styleId="GalveneRakstz">
    <w:name w:val="Galvene Rakstz."/>
    <w:basedOn w:val="Noklusjumarindkopasfonts"/>
    <w:link w:val="Galvene"/>
    <w:uiPriority w:val="99"/>
    <w:rsid w:val="00F001A7"/>
    <w:rPr>
      <w:rFonts w:ascii="Calibri" w:eastAsia="Calibri" w:hAnsi="Calibri" w:cs="Times New Roman"/>
      <w:sz w:val="20"/>
      <w:szCs w:val="20"/>
    </w:rPr>
  </w:style>
  <w:style w:type="paragraph" w:styleId="Kjene">
    <w:name w:val="footer"/>
    <w:basedOn w:val="Parasts"/>
    <w:link w:val="KjeneRakstz"/>
    <w:uiPriority w:val="99"/>
    <w:unhideWhenUsed/>
    <w:rsid w:val="00A17F0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17F0C"/>
    <w:rPr>
      <w:rFonts w:ascii="Calibri" w:eastAsia="Calibri" w:hAnsi="Calibri" w:cs="Calibri"/>
    </w:rPr>
  </w:style>
  <w:style w:type="paragraph" w:customStyle="1" w:styleId="ListParagraph2">
    <w:name w:val="List Paragraph2"/>
    <w:basedOn w:val="Parasts"/>
    <w:uiPriority w:val="99"/>
    <w:rsid w:val="00382FE6"/>
    <w:pPr>
      <w:ind w:left="720"/>
    </w:pPr>
  </w:style>
  <w:style w:type="paragraph" w:styleId="Sarakstarindkopa">
    <w:name w:val="List Paragraph"/>
    <w:basedOn w:val="Parasts"/>
    <w:uiPriority w:val="34"/>
    <w:qFormat/>
    <w:rsid w:val="007C3ADC"/>
    <w:pPr>
      <w:ind w:left="720"/>
      <w:contextualSpacing/>
    </w:pPr>
  </w:style>
  <w:style w:type="paragraph" w:styleId="Vresteksts">
    <w:name w:val="footnote text"/>
    <w:basedOn w:val="Parasts"/>
    <w:link w:val="VrestekstsRakstz"/>
    <w:uiPriority w:val="99"/>
    <w:semiHidden/>
    <w:unhideWhenUsed/>
    <w:rsid w:val="007C3ADC"/>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7C3ADC"/>
    <w:rPr>
      <w:rFonts w:ascii="Calibri" w:eastAsia="Calibri" w:hAnsi="Calibri" w:cs="Calibri"/>
      <w:sz w:val="20"/>
      <w:szCs w:val="20"/>
    </w:rPr>
  </w:style>
  <w:style w:type="character" w:styleId="Vresatsauce">
    <w:name w:val="footnote reference"/>
    <w:basedOn w:val="Noklusjumarindkopasfonts"/>
    <w:uiPriority w:val="99"/>
    <w:semiHidden/>
    <w:unhideWhenUsed/>
    <w:rsid w:val="007C3A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DBC4A-B841-4D28-A6AD-366204C21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1903</Words>
  <Characters>1085</Characters>
  <Application>Microsoft Office Word</Application>
  <DocSecurity>0</DocSecurity>
  <Lines>9</Lines>
  <Paragraphs>5</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Kristīne Graudumniece</dc:creator>
  <cp:lastModifiedBy>Kristīne Graudumniece</cp:lastModifiedBy>
  <cp:revision>5</cp:revision>
  <dcterms:created xsi:type="dcterms:W3CDTF">2020-01-20T10:02:00Z</dcterms:created>
  <dcterms:modified xsi:type="dcterms:W3CDTF">2020-02-19T16:00:00Z</dcterms:modified>
</cp:coreProperties>
</file>