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667" w:rsidRDefault="00C56667" w:rsidP="003C1CFE">
      <w:pPr>
        <w:ind w:left="720" w:hanging="360"/>
        <w:contextualSpacing/>
        <w:jc w:val="both"/>
      </w:pPr>
    </w:p>
    <w:p w:rsidR="00B26EBB" w:rsidRPr="00B26EBB" w:rsidRDefault="00444CB0" w:rsidP="00B26EBB">
      <w:pPr>
        <w:ind w:firstLine="720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>1</w:t>
      </w:r>
      <w:r w:rsidR="00B70FD4">
        <w:rPr>
          <w:rFonts w:eastAsia="Calibri"/>
          <w:sz w:val="26"/>
          <w:szCs w:val="26"/>
        </w:rPr>
        <w:t>5</w:t>
      </w:r>
      <w:r w:rsidR="00B1640A">
        <w:rPr>
          <w:rFonts w:eastAsia="Calibri"/>
          <w:sz w:val="26"/>
          <w:szCs w:val="26"/>
        </w:rPr>
        <w:t>.</w:t>
      </w:r>
      <w:r w:rsidR="00BA09DF">
        <w:rPr>
          <w:rFonts w:eastAsia="Calibri"/>
          <w:sz w:val="26"/>
          <w:szCs w:val="26"/>
        </w:rPr>
        <w:t>06</w:t>
      </w:r>
      <w:r w:rsidR="00B1640A">
        <w:rPr>
          <w:rFonts w:eastAsia="Calibri"/>
          <w:sz w:val="26"/>
          <w:szCs w:val="26"/>
        </w:rPr>
        <w:t>.20</w:t>
      </w:r>
      <w:r w:rsidR="00BA09DF">
        <w:rPr>
          <w:rFonts w:eastAsia="Calibri"/>
          <w:sz w:val="26"/>
          <w:szCs w:val="26"/>
        </w:rPr>
        <w:t>20</w:t>
      </w:r>
      <w:r w:rsidR="00B1640A">
        <w:rPr>
          <w:rFonts w:eastAsia="Calibri"/>
          <w:sz w:val="26"/>
          <w:szCs w:val="26"/>
        </w:rPr>
        <w:t xml:space="preserve">. </w:t>
      </w:r>
      <w:r w:rsidR="00B70FD4">
        <w:rPr>
          <w:rFonts w:eastAsia="Calibri"/>
          <w:sz w:val="26"/>
          <w:szCs w:val="26"/>
        </w:rPr>
        <w:t xml:space="preserve">Elektronisko iepirkumu sistēmā </w:t>
      </w:r>
      <w:r w:rsidR="00512819">
        <w:rPr>
          <w:rFonts w:eastAsia="Calibri"/>
          <w:sz w:val="26"/>
          <w:szCs w:val="26"/>
        </w:rPr>
        <w:t>i</w:t>
      </w:r>
      <w:r w:rsidR="00512819" w:rsidRPr="00C56667">
        <w:rPr>
          <w:rFonts w:eastAsia="Calibri"/>
          <w:sz w:val="26"/>
          <w:szCs w:val="26"/>
        </w:rPr>
        <w:t>r saņemt</w:t>
      </w:r>
      <w:r>
        <w:rPr>
          <w:rFonts w:eastAsia="Calibri"/>
          <w:sz w:val="26"/>
          <w:szCs w:val="26"/>
        </w:rPr>
        <w:t>s</w:t>
      </w:r>
      <w:r w:rsidR="00512819" w:rsidRPr="00C56667">
        <w:rPr>
          <w:rFonts w:eastAsia="Calibri"/>
          <w:sz w:val="26"/>
          <w:szCs w:val="26"/>
        </w:rPr>
        <w:t xml:space="preserve"> ieinteresētā piegādātāja </w:t>
      </w:r>
      <w:r w:rsidR="008A53D6">
        <w:rPr>
          <w:rFonts w:eastAsia="Calibri"/>
          <w:sz w:val="26"/>
          <w:szCs w:val="26"/>
        </w:rPr>
        <w:t>jautājum</w:t>
      </w:r>
      <w:r>
        <w:rPr>
          <w:rFonts w:eastAsia="Calibri"/>
          <w:sz w:val="26"/>
          <w:szCs w:val="26"/>
        </w:rPr>
        <w:t>s</w:t>
      </w:r>
      <w:r w:rsidR="00512819" w:rsidRPr="00C56667">
        <w:rPr>
          <w:rFonts w:eastAsia="Calibri"/>
          <w:sz w:val="26"/>
          <w:szCs w:val="26"/>
        </w:rPr>
        <w:t xml:space="preserve"> </w:t>
      </w:r>
      <w:r w:rsidR="00512819">
        <w:rPr>
          <w:rFonts w:eastAsia="Calibri"/>
          <w:sz w:val="26"/>
          <w:szCs w:val="26"/>
        </w:rPr>
        <w:t xml:space="preserve">par </w:t>
      </w:r>
      <w:r w:rsidR="00C56667" w:rsidRPr="00C56667">
        <w:rPr>
          <w:rFonts w:eastAsia="Calibri"/>
          <w:sz w:val="26"/>
          <w:szCs w:val="26"/>
        </w:rPr>
        <w:t xml:space="preserve">atklātu konkursu </w:t>
      </w:r>
      <w:r w:rsidR="00DA3851" w:rsidRPr="00DA3851">
        <w:rPr>
          <w:sz w:val="26"/>
          <w:szCs w:val="26"/>
        </w:rPr>
        <w:t>„</w:t>
      </w:r>
      <w:r w:rsidR="00BA09DF" w:rsidRPr="00BA09DF">
        <w:rPr>
          <w:rFonts w:eastAsia="Calibri"/>
          <w:sz w:val="26"/>
          <w:szCs w:val="26"/>
        </w:rPr>
        <w:t>Pārtikas produktu piegāde Rīgas pilsētas izglītības iestādēm</w:t>
      </w:r>
      <w:r w:rsidR="00C56667" w:rsidRPr="00C56667">
        <w:rPr>
          <w:rFonts w:eastAsia="Calibri"/>
          <w:sz w:val="26"/>
          <w:szCs w:val="26"/>
        </w:rPr>
        <w:t>”, identifikācijas Nr.</w:t>
      </w:r>
      <w:r w:rsidR="004D7869">
        <w:rPr>
          <w:rFonts w:eastAsia="Calibri"/>
          <w:sz w:val="26"/>
          <w:szCs w:val="26"/>
        </w:rPr>
        <w:t> </w:t>
      </w:r>
      <w:r w:rsidR="00C56667" w:rsidRPr="00C56667">
        <w:rPr>
          <w:rFonts w:eastAsia="Calibri"/>
          <w:sz w:val="26"/>
          <w:szCs w:val="26"/>
        </w:rPr>
        <w:t>RD</w:t>
      </w:r>
      <w:r w:rsidR="002511F8">
        <w:rPr>
          <w:rFonts w:eastAsia="Calibri"/>
          <w:sz w:val="26"/>
          <w:szCs w:val="26"/>
        </w:rPr>
        <w:t> </w:t>
      </w:r>
      <w:r w:rsidR="00C56667" w:rsidRPr="00C56667">
        <w:rPr>
          <w:rFonts w:eastAsia="Calibri"/>
          <w:sz w:val="26"/>
          <w:szCs w:val="26"/>
        </w:rPr>
        <w:t>IKSD</w:t>
      </w:r>
      <w:r w:rsidR="002511F8">
        <w:rPr>
          <w:rFonts w:eastAsia="Calibri"/>
          <w:sz w:val="26"/>
          <w:szCs w:val="26"/>
        </w:rPr>
        <w:t xml:space="preserve"> </w:t>
      </w:r>
      <w:r w:rsidR="00C56667" w:rsidRPr="00C56667">
        <w:rPr>
          <w:rFonts w:eastAsia="Calibri"/>
          <w:sz w:val="26"/>
          <w:szCs w:val="26"/>
        </w:rPr>
        <w:t>20</w:t>
      </w:r>
      <w:r w:rsidR="00BA09DF">
        <w:rPr>
          <w:rFonts w:eastAsia="Calibri"/>
          <w:sz w:val="26"/>
          <w:szCs w:val="26"/>
        </w:rPr>
        <w:t>20</w:t>
      </w:r>
      <w:r w:rsidR="00C56667" w:rsidRPr="00C56667">
        <w:rPr>
          <w:rFonts w:eastAsia="Calibri"/>
          <w:sz w:val="26"/>
          <w:szCs w:val="26"/>
        </w:rPr>
        <w:t>/</w:t>
      </w:r>
      <w:r w:rsidR="00BA09DF">
        <w:rPr>
          <w:rFonts w:eastAsia="Calibri"/>
          <w:sz w:val="26"/>
          <w:szCs w:val="26"/>
        </w:rPr>
        <w:t>6</w:t>
      </w:r>
      <w:r w:rsidR="005A59D6">
        <w:rPr>
          <w:rFonts w:eastAsia="Calibri"/>
          <w:sz w:val="26"/>
          <w:szCs w:val="26"/>
        </w:rPr>
        <w:t xml:space="preserve"> (</w:t>
      </w:r>
      <w:r w:rsidR="00C56667" w:rsidRPr="00C56667">
        <w:rPr>
          <w:rFonts w:eastAsia="Calibri"/>
          <w:sz w:val="26"/>
          <w:szCs w:val="26"/>
        </w:rPr>
        <w:t>turpmāk –</w:t>
      </w:r>
      <w:r w:rsidR="00B1640A">
        <w:rPr>
          <w:rFonts w:eastAsia="Calibri"/>
          <w:sz w:val="26"/>
          <w:szCs w:val="26"/>
        </w:rPr>
        <w:t xml:space="preserve"> </w:t>
      </w:r>
      <w:r w:rsidR="00C56667">
        <w:rPr>
          <w:rFonts w:eastAsia="Calibri"/>
          <w:sz w:val="26"/>
          <w:szCs w:val="26"/>
        </w:rPr>
        <w:t>Iepirkums</w:t>
      </w:r>
      <w:r w:rsidR="005A59D6">
        <w:rPr>
          <w:rFonts w:eastAsia="Calibri"/>
          <w:sz w:val="26"/>
          <w:szCs w:val="26"/>
        </w:rPr>
        <w:t>)</w:t>
      </w:r>
      <w:r w:rsidR="00512819">
        <w:rPr>
          <w:rFonts w:eastAsia="Calibri"/>
          <w:sz w:val="26"/>
          <w:szCs w:val="26"/>
        </w:rPr>
        <w:t xml:space="preserve">, </w:t>
      </w:r>
      <w:r w:rsidR="00B26EBB" w:rsidRPr="00B26EBB">
        <w:rPr>
          <w:rFonts w:eastAsia="Calibri"/>
          <w:sz w:val="26"/>
          <w:szCs w:val="26"/>
        </w:rPr>
        <w:t xml:space="preserve">par Iepirkuma </w:t>
      </w:r>
      <w:r w:rsidR="00B70FD4">
        <w:rPr>
          <w:rFonts w:eastAsia="Calibri"/>
          <w:sz w:val="26"/>
          <w:szCs w:val="26"/>
        </w:rPr>
        <w:t>nolikumā noteikto prasību par piedāvājuma nodrošinājumu</w:t>
      </w:r>
      <w:r w:rsidR="00B26EBB" w:rsidRPr="00B26EBB">
        <w:rPr>
          <w:sz w:val="26"/>
          <w:szCs w:val="26"/>
        </w:rPr>
        <w:t>:</w:t>
      </w:r>
    </w:p>
    <w:p w:rsidR="00C56667" w:rsidRDefault="00C56667" w:rsidP="00B26EBB">
      <w:pPr>
        <w:jc w:val="both"/>
        <w:rPr>
          <w:rFonts w:eastAsia="Calibri"/>
          <w:sz w:val="26"/>
          <w:szCs w:val="26"/>
        </w:rPr>
      </w:pPr>
    </w:p>
    <w:p w:rsidR="00B70FD4" w:rsidRPr="00B70FD4" w:rsidRDefault="00B70FD4" w:rsidP="00B70FD4">
      <w:pPr>
        <w:ind w:firstLine="720"/>
        <w:rPr>
          <w:sz w:val="26"/>
          <w:szCs w:val="26"/>
        </w:rPr>
      </w:pPr>
      <w:r w:rsidRPr="00B70FD4">
        <w:rPr>
          <w:sz w:val="26"/>
          <w:szCs w:val="26"/>
        </w:rPr>
        <w:t>Jautājums:</w:t>
      </w:r>
    </w:p>
    <w:p w:rsidR="00B70FD4" w:rsidRPr="00B70FD4" w:rsidRDefault="00B70FD4" w:rsidP="00B70FD4">
      <w:pPr>
        <w:ind w:firstLine="709"/>
        <w:jc w:val="both"/>
        <w:rPr>
          <w:sz w:val="26"/>
          <w:szCs w:val="26"/>
        </w:rPr>
      </w:pPr>
      <w:r w:rsidRPr="00B70FD4">
        <w:rPr>
          <w:sz w:val="26"/>
          <w:szCs w:val="26"/>
        </w:rPr>
        <w:t xml:space="preserve">paredzēts nodrošinājums 1000 </w:t>
      </w:r>
      <w:proofErr w:type="spellStart"/>
      <w:r w:rsidRPr="00B70FD4">
        <w:rPr>
          <w:sz w:val="26"/>
          <w:szCs w:val="26"/>
        </w:rPr>
        <w:t>eur</w:t>
      </w:r>
      <w:proofErr w:type="spellEnd"/>
      <w:r w:rsidRPr="00B70FD4">
        <w:rPr>
          <w:sz w:val="26"/>
          <w:szCs w:val="26"/>
        </w:rPr>
        <w:t xml:space="preserve"> par katru, ja mēs piedalāmies 3 daļas, tad mums apdrošinājuma polisi vajag kārtot uz 3000 </w:t>
      </w:r>
      <w:proofErr w:type="spellStart"/>
      <w:r w:rsidRPr="00B70FD4">
        <w:rPr>
          <w:sz w:val="26"/>
          <w:szCs w:val="26"/>
        </w:rPr>
        <w:t>eur</w:t>
      </w:r>
      <w:proofErr w:type="spellEnd"/>
      <w:r w:rsidRPr="00B70FD4">
        <w:rPr>
          <w:sz w:val="26"/>
          <w:szCs w:val="26"/>
        </w:rPr>
        <w:t xml:space="preserve">, vai polisē jāatspoguļo 3 daļas un apdrošinājuma summu 100 </w:t>
      </w:r>
      <w:proofErr w:type="spellStart"/>
      <w:r w:rsidRPr="00B70FD4">
        <w:rPr>
          <w:sz w:val="26"/>
          <w:szCs w:val="26"/>
        </w:rPr>
        <w:t>eur</w:t>
      </w:r>
      <w:proofErr w:type="spellEnd"/>
      <w:r w:rsidRPr="00B70FD4">
        <w:rPr>
          <w:sz w:val="26"/>
          <w:szCs w:val="26"/>
        </w:rPr>
        <w:t>?</w:t>
      </w:r>
    </w:p>
    <w:p w:rsidR="00B70FD4" w:rsidRPr="00B70FD4" w:rsidRDefault="00B70FD4" w:rsidP="00B70FD4">
      <w:pPr>
        <w:rPr>
          <w:sz w:val="16"/>
          <w:szCs w:val="16"/>
        </w:rPr>
      </w:pPr>
    </w:p>
    <w:p w:rsidR="00B70FD4" w:rsidRPr="00B70FD4" w:rsidRDefault="00B70FD4" w:rsidP="00B70FD4">
      <w:pPr>
        <w:ind w:firstLine="709"/>
        <w:jc w:val="both"/>
        <w:rPr>
          <w:rFonts w:eastAsia="Calibri"/>
          <w:b/>
          <w:bCs/>
          <w:color w:val="000000"/>
          <w:sz w:val="26"/>
          <w:szCs w:val="26"/>
          <w:u w:val="single"/>
          <w:lang w:eastAsia="lv-LV"/>
        </w:rPr>
      </w:pPr>
      <w:r w:rsidRPr="00B70FD4">
        <w:rPr>
          <w:rFonts w:eastAsia="Calibri"/>
          <w:b/>
          <w:bCs/>
          <w:color w:val="000000"/>
          <w:sz w:val="26"/>
          <w:szCs w:val="26"/>
          <w:u w:val="single"/>
          <w:lang w:eastAsia="lv-LV"/>
        </w:rPr>
        <w:t>Atbilde uz ieinteresētā piegādātāja jautājumu:</w:t>
      </w:r>
    </w:p>
    <w:p w:rsidR="00B70FD4" w:rsidRPr="00B70FD4" w:rsidRDefault="00B70FD4" w:rsidP="00B70FD4">
      <w:pPr>
        <w:ind w:firstLine="709"/>
        <w:jc w:val="both"/>
        <w:rPr>
          <w:rFonts w:eastAsia="Calibri"/>
          <w:color w:val="000000"/>
          <w:sz w:val="26"/>
          <w:szCs w:val="26"/>
          <w:lang w:eastAsia="lv-LV"/>
        </w:rPr>
      </w:pPr>
      <w:r w:rsidRPr="00B70FD4">
        <w:rPr>
          <w:rFonts w:eastAsia="Calibri"/>
          <w:color w:val="000000"/>
          <w:sz w:val="26"/>
          <w:szCs w:val="26"/>
          <w:lang w:eastAsia="lv-LV"/>
        </w:rPr>
        <w:t xml:space="preserve">Saskaņā ar Iepirkuma nolikuma 1.8.1. apakšpunktu piedāvājuma nodrošinājums ir 1000,00 EUR apmērā </w:t>
      </w:r>
      <w:r w:rsidRPr="00B70FD4">
        <w:rPr>
          <w:rFonts w:eastAsia="Calibri"/>
          <w:b/>
          <w:bCs/>
          <w:color w:val="000000"/>
          <w:sz w:val="26"/>
          <w:szCs w:val="26"/>
          <w:lang w:eastAsia="lv-LV"/>
        </w:rPr>
        <w:t>katrā Iepirkuma daļā</w:t>
      </w:r>
      <w:r w:rsidRPr="00B70FD4">
        <w:rPr>
          <w:rFonts w:eastAsia="Calibri"/>
          <w:color w:val="000000"/>
          <w:sz w:val="26"/>
          <w:szCs w:val="26"/>
          <w:lang w:eastAsia="lv-LV"/>
        </w:rPr>
        <w:t>, kurā pretendents iesniedz savu piedāvājumu. Ņemot vērā minēto:</w:t>
      </w:r>
    </w:p>
    <w:p w:rsidR="00B70FD4" w:rsidRPr="00B70FD4" w:rsidRDefault="00B70FD4" w:rsidP="00B70FD4">
      <w:pPr>
        <w:numPr>
          <w:ilvl w:val="0"/>
          <w:numId w:val="8"/>
        </w:numPr>
        <w:ind w:left="709"/>
        <w:jc w:val="both"/>
        <w:rPr>
          <w:rFonts w:eastAsia="Calibri"/>
          <w:color w:val="000000"/>
          <w:sz w:val="26"/>
          <w:szCs w:val="26"/>
          <w:lang w:eastAsia="lv-LV"/>
        </w:rPr>
      </w:pPr>
      <w:r w:rsidRPr="00B70FD4">
        <w:rPr>
          <w:rFonts w:eastAsia="Calibri"/>
          <w:color w:val="000000"/>
          <w:sz w:val="26"/>
          <w:szCs w:val="26"/>
          <w:lang w:eastAsia="lv-LV"/>
        </w:rPr>
        <w:t xml:space="preserve">ja pretendents iesniedz </w:t>
      </w:r>
      <w:bookmarkStart w:id="0" w:name="_Hlk43112807"/>
      <w:r w:rsidRPr="00B70FD4">
        <w:rPr>
          <w:rFonts w:eastAsia="Calibri"/>
          <w:color w:val="000000"/>
          <w:sz w:val="26"/>
          <w:szCs w:val="26"/>
          <w:lang w:eastAsia="lv-LV"/>
        </w:rPr>
        <w:t xml:space="preserve">piedāvājumu 3 Iepirkuma daļās un iesniedz </w:t>
      </w:r>
      <w:r w:rsidRPr="00B70FD4">
        <w:rPr>
          <w:rFonts w:eastAsia="Calibri"/>
          <w:color w:val="000000"/>
          <w:sz w:val="26"/>
          <w:szCs w:val="26"/>
          <w:u w:val="single"/>
          <w:lang w:eastAsia="lv-LV"/>
        </w:rPr>
        <w:t>vienu apdrošināšanas polisi</w:t>
      </w:r>
      <w:bookmarkEnd w:id="0"/>
      <w:r w:rsidRPr="00B70FD4">
        <w:rPr>
          <w:rFonts w:eastAsia="Calibri"/>
          <w:color w:val="000000"/>
          <w:sz w:val="26"/>
          <w:szCs w:val="26"/>
          <w:lang w:eastAsia="lv-LV"/>
        </w:rPr>
        <w:t xml:space="preserve">, tad </w:t>
      </w:r>
      <w:bookmarkStart w:id="1" w:name="_Hlk43113615"/>
      <w:r w:rsidRPr="00B70FD4">
        <w:rPr>
          <w:rFonts w:eastAsia="Calibri"/>
          <w:color w:val="000000"/>
          <w:sz w:val="26"/>
          <w:szCs w:val="26"/>
          <w:lang w:eastAsia="lv-LV"/>
        </w:rPr>
        <w:t xml:space="preserve">šajā polisē jāatspoguļo attiecīgās daļas, uz kurām piesakās pretendents, un kopējā apdrošinājuma summa, kas šajā gadījumā ir 3000,00 EUR </w:t>
      </w:r>
      <w:bookmarkEnd w:id="1"/>
      <w:r w:rsidRPr="00B70FD4">
        <w:rPr>
          <w:rFonts w:eastAsia="Calibri"/>
          <w:color w:val="000000"/>
          <w:sz w:val="26"/>
          <w:szCs w:val="26"/>
          <w:lang w:eastAsia="lv-LV"/>
        </w:rPr>
        <w:t>(1000,00 EUR x 3 Iepirkuma daļas);</w:t>
      </w:r>
    </w:p>
    <w:p w:rsidR="00B70FD4" w:rsidRPr="00B70FD4" w:rsidRDefault="00B70FD4" w:rsidP="00B70FD4">
      <w:pPr>
        <w:numPr>
          <w:ilvl w:val="0"/>
          <w:numId w:val="8"/>
        </w:numPr>
        <w:ind w:left="709"/>
        <w:jc w:val="both"/>
        <w:rPr>
          <w:rFonts w:eastAsia="Calibri"/>
          <w:color w:val="000000"/>
          <w:sz w:val="26"/>
          <w:szCs w:val="26"/>
          <w:lang w:eastAsia="lv-LV"/>
        </w:rPr>
      </w:pPr>
      <w:r w:rsidRPr="00B70FD4">
        <w:rPr>
          <w:rFonts w:eastAsia="Calibri"/>
          <w:color w:val="000000"/>
          <w:sz w:val="26"/>
          <w:szCs w:val="26"/>
          <w:lang w:eastAsia="lv-LV"/>
        </w:rPr>
        <w:t xml:space="preserve">ja pretendents iesniedz piedāvājumu 3 Iepirkuma daļās un iesniedz </w:t>
      </w:r>
      <w:r w:rsidRPr="00B70FD4">
        <w:rPr>
          <w:rFonts w:eastAsia="Calibri"/>
          <w:color w:val="000000"/>
          <w:sz w:val="26"/>
          <w:szCs w:val="26"/>
          <w:u w:val="single"/>
          <w:lang w:eastAsia="lv-LV"/>
        </w:rPr>
        <w:t>apdrošināšanas polisi par katru daļu atsevišķi (t.i., 3 polises)</w:t>
      </w:r>
      <w:r w:rsidRPr="00B70FD4">
        <w:rPr>
          <w:rFonts w:eastAsia="Calibri"/>
          <w:color w:val="000000"/>
          <w:sz w:val="26"/>
          <w:szCs w:val="26"/>
          <w:lang w:eastAsia="lv-LV"/>
        </w:rPr>
        <w:t>, tad katrā polisē jāatspoguļo attiecīgā Iepirkuma daļa, uz kuru piesakās pretendents, un katrā polisē norādāmā apdrošinājuma summa šajā gadījumā ir 1000,00 EUR.</w:t>
      </w:r>
      <w:bookmarkStart w:id="2" w:name="_GoBack"/>
      <w:bookmarkEnd w:id="2"/>
    </w:p>
    <w:p w:rsidR="00FF5C0A" w:rsidRPr="00DA3851" w:rsidRDefault="00FF5C0A" w:rsidP="00DA3851">
      <w:pPr>
        <w:ind w:firstLine="720"/>
        <w:jc w:val="both"/>
        <w:rPr>
          <w:rFonts w:eastAsia="Calibri"/>
          <w:color w:val="222222"/>
          <w:sz w:val="26"/>
          <w:szCs w:val="26"/>
          <w:lang w:eastAsia="lv-LV"/>
        </w:rPr>
      </w:pPr>
    </w:p>
    <w:sectPr w:rsidR="00FF5C0A" w:rsidRPr="00DA3851" w:rsidSect="00512819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96E96"/>
    <w:multiLevelType w:val="hybridMultilevel"/>
    <w:tmpl w:val="67743986"/>
    <w:lvl w:ilvl="0" w:tplc="335245C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551FB5"/>
    <w:multiLevelType w:val="hybridMultilevel"/>
    <w:tmpl w:val="3BAEE23A"/>
    <w:lvl w:ilvl="0" w:tplc="00065B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06E82"/>
    <w:multiLevelType w:val="hybridMultilevel"/>
    <w:tmpl w:val="7E96CA2C"/>
    <w:lvl w:ilvl="0" w:tplc="042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697FA9"/>
    <w:multiLevelType w:val="multilevel"/>
    <w:tmpl w:val="ABF0C1C8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31F77AC"/>
    <w:multiLevelType w:val="hybridMultilevel"/>
    <w:tmpl w:val="85881B68"/>
    <w:lvl w:ilvl="0" w:tplc="7FBCB38C">
      <w:start w:val="201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CA41C26"/>
    <w:multiLevelType w:val="singleLevel"/>
    <w:tmpl w:val="19F4F016"/>
    <w:lvl w:ilvl="0">
      <w:start w:val="3"/>
      <w:numFmt w:val="decimal"/>
      <w:lvlText w:val="5.%1."/>
      <w:legacy w:legacy="1" w:legacySpace="0" w:legacyIndent="45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6E30784B"/>
    <w:multiLevelType w:val="hybridMultilevel"/>
    <w:tmpl w:val="70A87402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E81"/>
    <w:rsid w:val="000F19F1"/>
    <w:rsid w:val="00116699"/>
    <w:rsid w:val="00127427"/>
    <w:rsid w:val="002511F8"/>
    <w:rsid w:val="0025540A"/>
    <w:rsid w:val="002A57AA"/>
    <w:rsid w:val="002B314B"/>
    <w:rsid w:val="002B67E8"/>
    <w:rsid w:val="00314560"/>
    <w:rsid w:val="00327074"/>
    <w:rsid w:val="003C1CFE"/>
    <w:rsid w:val="003E0C1B"/>
    <w:rsid w:val="00440684"/>
    <w:rsid w:val="00444CB0"/>
    <w:rsid w:val="00493BAB"/>
    <w:rsid w:val="004A2BD2"/>
    <w:rsid w:val="004C465A"/>
    <w:rsid w:val="004D7869"/>
    <w:rsid w:val="004E7642"/>
    <w:rsid w:val="004F7891"/>
    <w:rsid w:val="00512819"/>
    <w:rsid w:val="005164B0"/>
    <w:rsid w:val="00594D2D"/>
    <w:rsid w:val="005A1253"/>
    <w:rsid w:val="005A59D6"/>
    <w:rsid w:val="005C5E76"/>
    <w:rsid w:val="00617ABC"/>
    <w:rsid w:val="00645B66"/>
    <w:rsid w:val="006A603D"/>
    <w:rsid w:val="00753377"/>
    <w:rsid w:val="00775EFF"/>
    <w:rsid w:val="007E328D"/>
    <w:rsid w:val="0086550C"/>
    <w:rsid w:val="008A53D6"/>
    <w:rsid w:val="008C4066"/>
    <w:rsid w:val="00940866"/>
    <w:rsid w:val="00982A43"/>
    <w:rsid w:val="00A201FE"/>
    <w:rsid w:val="00AC2E81"/>
    <w:rsid w:val="00B1640A"/>
    <w:rsid w:val="00B26EBB"/>
    <w:rsid w:val="00B62903"/>
    <w:rsid w:val="00B70FD4"/>
    <w:rsid w:val="00B80435"/>
    <w:rsid w:val="00BA09DF"/>
    <w:rsid w:val="00C56667"/>
    <w:rsid w:val="00C77951"/>
    <w:rsid w:val="00CB090B"/>
    <w:rsid w:val="00CD0A05"/>
    <w:rsid w:val="00CD514A"/>
    <w:rsid w:val="00D00CDE"/>
    <w:rsid w:val="00D85A5B"/>
    <w:rsid w:val="00DA3851"/>
    <w:rsid w:val="00DB7A39"/>
    <w:rsid w:val="00DC46ED"/>
    <w:rsid w:val="00E3745B"/>
    <w:rsid w:val="00E57FA9"/>
    <w:rsid w:val="00E9541D"/>
    <w:rsid w:val="00E95C7F"/>
    <w:rsid w:val="00FF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7F95F6"/>
  <w15:chartTrackingRefBased/>
  <w15:docId w15:val="{DEC5BE0F-E498-4164-916E-67C62AEBC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arasts">
    <w:name w:val="Normal"/>
    <w:qFormat/>
    <w:rsid w:val="003E0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rsid w:val="00AC2E81"/>
    <w:rPr>
      <w:sz w:val="16"/>
      <w:szCs w:val="16"/>
    </w:rPr>
  </w:style>
  <w:style w:type="paragraph" w:styleId="Sarakstarindkopa">
    <w:name w:val="List Paragraph"/>
    <w:basedOn w:val="Parasts"/>
    <w:uiPriority w:val="34"/>
    <w:qFormat/>
    <w:rsid w:val="00AC2E81"/>
    <w:pPr>
      <w:ind w:left="720"/>
      <w:contextualSpacing/>
    </w:pPr>
  </w:style>
  <w:style w:type="paragraph" w:customStyle="1" w:styleId="Style4">
    <w:name w:val="Style4"/>
    <w:basedOn w:val="Parasts"/>
    <w:uiPriority w:val="99"/>
    <w:rsid w:val="00AC2E81"/>
    <w:pPr>
      <w:widowControl w:val="0"/>
      <w:autoSpaceDE w:val="0"/>
      <w:autoSpaceDN w:val="0"/>
      <w:adjustRightInd w:val="0"/>
      <w:spacing w:line="412" w:lineRule="exact"/>
      <w:ind w:firstLine="724"/>
      <w:jc w:val="both"/>
    </w:pPr>
    <w:rPr>
      <w:lang w:eastAsia="lv-LV"/>
    </w:rPr>
  </w:style>
  <w:style w:type="paragraph" w:customStyle="1" w:styleId="Style6">
    <w:name w:val="Style6"/>
    <w:basedOn w:val="Parasts"/>
    <w:uiPriority w:val="99"/>
    <w:rsid w:val="00AC2E81"/>
    <w:pPr>
      <w:widowControl w:val="0"/>
      <w:autoSpaceDE w:val="0"/>
      <w:autoSpaceDN w:val="0"/>
      <w:adjustRightInd w:val="0"/>
      <w:spacing w:line="414" w:lineRule="exact"/>
      <w:ind w:firstLine="284"/>
    </w:pPr>
    <w:rPr>
      <w:lang w:eastAsia="lv-LV"/>
    </w:rPr>
  </w:style>
  <w:style w:type="paragraph" w:customStyle="1" w:styleId="Style7">
    <w:name w:val="Style7"/>
    <w:basedOn w:val="Parasts"/>
    <w:uiPriority w:val="99"/>
    <w:rsid w:val="00AC2E81"/>
    <w:pPr>
      <w:widowControl w:val="0"/>
      <w:autoSpaceDE w:val="0"/>
      <w:autoSpaceDN w:val="0"/>
      <w:adjustRightInd w:val="0"/>
      <w:spacing w:line="412" w:lineRule="exact"/>
    </w:pPr>
    <w:rPr>
      <w:lang w:eastAsia="lv-LV"/>
    </w:rPr>
  </w:style>
  <w:style w:type="character" w:customStyle="1" w:styleId="FontStyle11">
    <w:name w:val="Font Style11"/>
    <w:uiPriority w:val="99"/>
    <w:rsid w:val="00AC2E81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AC2E81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Parasts"/>
    <w:uiPriority w:val="99"/>
    <w:rsid w:val="00AC2E81"/>
    <w:pPr>
      <w:widowControl w:val="0"/>
      <w:autoSpaceDE w:val="0"/>
      <w:autoSpaceDN w:val="0"/>
      <w:adjustRightInd w:val="0"/>
      <w:spacing w:line="412" w:lineRule="exact"/>
      <w:ind w:firstLine="724"/>
      <w:jc w:val="both"/>
    </w:pPr>
    <w:rPr>
      <w:lang w:eastAsia="lv-LV"/>
    </w:rPr>
  </w:style>
  <w:style w:type="character" w:customStyle="1" w:styleId="FontStyle14">
    <w:name w:val="Font Style14"/>
    <w:uiPriority w:val="99"/>
    <w:rsid w:val="00AC2E81"/>
    <w:rPr>
      <w:rFonts w:ascii="Times New Roman" w:hAnsi="Times New Roman" w:cs="Times New Roman"/>
      <w:sz w:val="24"/>
      <w:szCs w:val="24"/>
    </w:rPr>
  </w:style>
  <w:style w:type="character" w:styleId="Hipersaite">
    <w:name w:val="Hyperlink"/>
    <w:basedOn w:val="Noklusjumarindkopasfonts"/>
    <w:uiPriority w:val="99"/>
    <w:unhideWhenUsed/>
    <w:rsid w:val="00DC46ED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C46ED"/>
    <w:rPr>
      <w:color w:val="605E5C"/>
      <w:shd w:val="clear" w:color="auto" w:fill="E1DFDD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A201F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A20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B67E8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B67E8"/>
    <w:rPr>
      <w:rFonts w:ascii="Segoe UI" w:eastAsia="Times New Roman" w:hAnsi="Segoe UI" w:cs="Segoe UI"/>
      <w:sz w:val="18"/>
      <w:szCs w:val="18"/>
    </w:rPr>
  </w:style>
  <w:style w:type="character" w:customStyle="1" w:styleId="f12e">
    <w:name w:val="f12e"/>
    <w:basedOn w:val="Noklusjumarindkopasfonts"/>
    <w:rsid w:val="004E76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63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828</Words>
  <Characters>473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Dāvis Kalniņš</dc:creator>
  <cp:keywords/>
  <dc:description/>
  <cp:lastModifiedBy>Anastasija Goļatkina</cp:lastModifiedBy>
  <cp:revision>18</cp:revision>
  <dcterms:created xsi:type="dcterms:W3CDTF">2020-06-10T05:27:00Z</dcterms:created>
  <dcterms:modified xsi:type="dcterms:W3CDTF">2020-06-15T13:40:00Z</dcterms:modified>
</cp:coreProperties>
</file>