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67" w:rsidRDefault="00C56667" w:rsidP="003C1CFE">
      <w:pPr>
        <w:ind w:left="720" w:hanging="360"/>
        <w:contextualSpacing/>
        <w:jc w:val="both"/>
      </w:pPr>
    </w:p>
    <w:p w:rsidR="00B26EBB" w:rsidRPr="00B26EBB" w:rsidRDefault="00615E33" w:rsidP="00B26EB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877DBE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877DBE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877DBE">
        <w:rPr>
          <w:sz w:val="26"/>
          <w:szCs w:val="26"/>
        </w:rPr>
        <w:t>.</w:t>
      </w:r>
      <w:r>
        <w:rPr>
          <w:sz w:val="26"/>
          <w:szCs w:val="26"/>
        </w:rPr>
        <w:t xml:space="preserve"> un 17.06.2020.</w:t>
      </w:r>
      <w:r w:rsidRPr="00877DBE">
        <w:rPr>
          <w:sz w:val="26"/>
          <w:szCs w:val="26"/>
        </w:rPr>
        <w:t xml:space="preserve"> </w:t>
      </w:r>
      <w:r w:rsidR="00512819">
        <w:rPr>
          <w:rFonts w:eastAsia="Calibri"/>
          <w:sz w:val="26"/>
          <w:szCs w:val="26"/>
        </w:rPr>
        <w:t>i</w:t>
      </w:r>
      <w:r w:rsidR="00512819" w:rsidRPr="00C56667">
        <w:rPr>
          <w:rFonts w:eastAsia="Calibri"/>
          <w:sz w:val="26"/>
          <w:szCs w:val="26"/>
        </w:rPr>
        <w:t>r saņemt</w:t>
      </w:r>
      <w:r w:rsidR="007922B1">
        <w:rPr>
          <w:rFonts w:eastAsia="Calibri"/>
          <w:sz w:val="26"/>
          <w:szCs w:val="26"/>
        </w:rPr>
        <w:t>i</w:t>
      </w:r>
      <w:bookmarkStart w:id="0" w:name="_GoBack"/>
      <w:bookmarkEnd w:id="0"/>
      <w:r w:rsidR="00512819" w:rsidRPr="00C56667">
        <w:rPr>
          <w:rFonts w:eastAsia="Calibri"/>
          <w:sz w:val="26"/>
          <w:szCs w:val="26"/>
        </w:rPr>
        <w:t xml:space="preserve"> ieinteresētā piegādātāja </w:t>
      </w:r>
      <w:r w:rsidR="008A53D6">
        <w:rPr>
          <w:rFonts w:eastAsia="Calibri"/>
          <w:sz w:val="26"/>
          <w:szCs w:val="26"/>
        </w:rPr>
        <w:t>jautājum</w:t>
      </w:r>
      <w:r>
        <w:rPr>
          <w:rFonts w:eastAsia="Calibri"/>
          <w:sz w:val="26"/>
          <w:szCs w:val="26"/>
        </w:rPr>
        <w:t>i</w:t>
      </w:r>
      <w:r w:rsidR="00512819" w:rsidRPr="00C56667">
        <w:rPr>
          <w:rFonts w:eastAsia="Calibri"/>
          <w:sz w:val="26"/>
          <w:szCs w:val="26"/>
        </w:rPr>
        <w:t xml:space="preserve"> </w:t>
      </w:r>
      <w:r w:rsidR="00512819">
        <w:rPr>
          <w:rFonts w:eastAsia="Calibri"/>
          <w:sz w:val="26"/>
          <w:szCs w:val="26"/>
        </w:rPr>
        <w:t xml:space="preserve">par </w:t>
      </w:r>
      <w:r w:rsidR="00C56667" w:rsidRPr="00C56667">
        <w:rPr>
          <w:rFonts w:eastAsia="Calibri"/>
          <w:sz w:val="26"/>
          <w:szCs w:val="26"/>
        </w:rPr>
        <w:t xml:space="preserve">atklātu konkursu </w:t>
      </w:r>
      <w:r w:rsidR="00DA3851" w:rsidRPr="00DA3851">
        <w:rPr>
          <w:sz w:val="26"/>
          <w:szCs w:val="26"/>
        </w:rPr>
        <w:t>„</w:t>
      </w:r>
      <w:r w:rsidR="00BA09DF" w:rsidRPr="00BA09DF">
        <w:rPr>
          <w:rFonts w:eastAsia="Calibri"/>
          <w:sz w:val="26"/>
          <w:szCs w:val="26"/>
        </w:rPr>
        <w:t>Pārtikas produktu piegāde Rīgas pilsētas izglītības iestādēm</w:t>
      </w:r>
      <w:r w:rsidR="00C56667" w:rsidRPr="00C56667">
        <w:rPr>
          <w:rFonts w:eastAsia="Calibri"/>
          <w:sz w:val="26"/>
          <w:szCs w:val="26"/>
        </w:rPr>
        <w:t>”, identifikācijas Nr.</w:t>
      </w:r>
      <w:r w:rsidR="004D7869">
        <w:rPr>
          <w:rFonts w:eastAsia="Calibri"/>
          <w:sz w:val="26"/>
          <w:szCs w:val="26"/>
        </w:rPr>
        <w:t> </w:t>
      </w:r>
      <w:r w:rsidR="00C56667" w:rsidRPr="00C56667">
        <w:rPr>
          <w:rFonts w:eastAsia="Calibri"/>
          <w:sz w:val="26"/>
          <w:szCs w:val="26"/>
        </w:rPr>
        <w:t>RD</w:t>
      </w:r>
      <w:r w:rsidR="002511F8">
        <w:rPr>
          <w:rFonts w:eastAsia="Calibri"/>
          <w:sz w:val="26"/>
          <w:szCs w:val="26"/>
        </w:rPr>
        <w:t> </w:t>
      </w:r>
      <w:r w:rsidR="00C56667" w:rsidRPr="00C56667">
        <w:rPr>
          <w:rFonts w:eastAsia="Calibri"/>
          <w:sz w:val="26"/>
          <w:szCs w:val="26"/>
        </w:rPr>
        <w:t>IKSD</w:t>
      </w:r>
      <w:r w:rsidR="002511F8">
        <w:rPr>
          <w:rFonts w:eastAsia="Calibri"/>
          <w:sz w:val="26"/>
          <w:szCs w:val="26"/>
        </w:rPr>
        <w:t xml:space="preserve"> </w:t>
      </w:r>
      <w:r w:rsidR="00C56667" w:rsidRPr="00C56667">
        <w:rPr>
          <w:rFonts w:eastAsia="Calibri"/>
          <w:sz w:val="26"/>
          <w:szCs w:val="26"/>
        </w:rPr>
        <w:t>20</w:t>
      </w:r>
      <w:r w:rsidR="00BA09DF">
        <w:rPr>
          <w:rFonts w:eastAsia="Calibri"/>
          <w:sz w:val="26"/>
          <w:szCs w:val="26"/>
        </w:rPr>
        <w:t>20</w:t>
      </w:r>
      <w:r w:rsidR="00C56667" w:rsidRPr="00C56667">
        <w:rPr>
          <w:rFonts w:eastAsia="Calibri"/>
          <w:sz w:val="26"/>
          <w:szCs w:val="26"/>
        </w:rPr>
        <w:t>/</w:t>
      </w:r>
      <w:r w:rsidR="00BA09DF">
        <w:rPr>
          <w:rFonts w:eastAsia="Calibri"/>
          <w:sz w:val="26"/>
          <w:szCs w:val="26"/>
        </w:rPr>
        <w:t>6</w:t>
      </w:r>
      <w:r w:rsidR="005A59D6">
        <w:rPr>
          <w:rFonts w:eastAsia="Calibri"/>
          <w:sz w:val="26"/>
          <w:szCs w:val="26"/>
        </w:rPr>
        <w:t xml:space="preserve"> (</w:t>
      </w:r>
      <w:r w:rsidR="00C56667" w:rsidRPr="00C56667">
        <w:rPr>
          <w:rFonts w:eastAsia="Calibri"/>
          <w:sz w:val="26"/>
          <w:szCs w:val="26"/>
        </w:rPr>
        <w:t>turpmāk –</w:t>
      </w:r>
      <w:r w:rsidR="00B1640A">
        <w:rPr>
          <w:rFonts w:eastAsia="Calibri"/>
          <w:sz w:val="26"/>
          <w:szCs w:val="26"/>
        </w:rPr>
        <w:t xml:space="preserve"> </w:t>
      </w:r>
      <w:r w:rsidR="00C56667">
        <w:rPr>
          <w:rFonts w:eastAsia="Calibri"/>
          <w:sz w:val="26"/>
          <w:szCs w:val="26"/>
        </w:rPr>
        <w:t>Iepirkums</w:t>
      </w:r>
      <w:r w:rsidR="005A59D6">
        <w:rPr>
          <w:rFonts w:eastAsia="Calibri"/>
          <w:sz w:val="26"/>
          <w:szCs w:val="26"/>
        </w:rPr>
        <w:t>)</w:t>
      </w:r>
      <w:r>
        <w:rPr>
          <w:rFonts w:eastAsia="Calibri"/>
          <w:sz w:val="26"/>
          <w:szCs w:val="26"/>
        </w:rPr>
        <w:t>:</w:t>
      </w:r>
    </w:p>
    <w:p w:rsidR="00C56667" w:rsidRDefault="00C56667" w:rsidP="00B26EBB">
      <w:pPr>
        <w:jc w:val="both"/>
        <w:rPr>
          <w:rFonts w:eastAsia="Calibri"/>
          <w:sz w:val="26"/>
          <w:szCs w:val="26"/>
        </w:rPr>
      </w:pPr>
    </w:p>
    <w:p w:rsidR="00615E33" w:rsidRPr="00615E33" w:rsidRDefault="00615E33" w:rsidP="00615E33">
      <w:pPr>
        <w:ind w:firstLine="720"/>
        <w:rPr>
          <w:sz w:val="26"/>
          <w:szCs w:val="26"/>
        </w:rPr>
      </w:pPr>
      <w:bookmarkStart w:id="1" w:name="_Hlk43362898"/>
      <w:r w:rsidRPr="00615E33">
        <w:rPr>
          <w:sz w:val="26"/>
          <w:szCs w:val="26"/>
        </w:rPr>
        <w:t>16.06.2020. jautājums:</w:t>
      </w:r>
    </w:p>
    <w:bookmarkEnd w:id="1"/>
    <w:p w:rsidR="00615E33" w:rsidRPr="00615E33" w:rsidRDefault="00615E33" w:rsidP="00615E33">
      <w:pPr>
        <w:ind w:firstLine="720"/>
        <w:jc w:val="both"/>
        <w:rPr>
          <w:sz w:val="26"/>
          <w:szCs w:val="26"/>
        </w:rPr>
      </w:pPr>
      <w:r w:rsidRPr="00615E33">
        <w:rPr>
          <w:sz w:val="26"/>
          <w:szCs w:val="26"/>
        </w:rPr>
        <w:t xml:space="preserve">Jautājums par nolikuma 3.1.2.5. punkta prasību iesniegt līgumu kopijas ar (mūsu gadījumā) LPIA dārzeņu audzētājiem - ja šo dārzeņu audzētāji ietilpst kooperatīvā, vai ir jāiesniedz iekšējie līgumi, jeb pietiek ar </w:t>
      </w:r>
      <w:bookmarkStart w:id="2" w:name="_Hlk43364694"/>
      <w:r w:rsidRPr="00615E33">
        <w:rPr>
          <w:sz w:val="26"/>
          <w:szCs w:val="26"/>
        </w:rPr>
        <w:t>direktora parakstītu apliecinājumu, ka šie audzētāji ir kooperatīva biedri</w:t>
      </w:r>
      <w:bookmarkEnd w:id="2"/>
      <w:r w:rsidRPr="00615E33">
        <w:rPr>
          <w:sz w:val="26"/>
          <w:szCs w:val="26"/>
        </w:rPr>
        <w:t>?</w:t>
      </w:r>
    </w:p>
    <w:p w:rsidR="00615E33" w:rsidRPr="00615E33" w:rsidRDefault="00615E33" w:rsidP="00615E33">
      <w:pPr>
        <w:jc w:val="both"/>
        <w:rPr>
          <w:sz w:val="26"/>
          <w:szCs w:val="26"/>
        </w:rPr>
      </w:pPr>
      <w:r w:rsidRPr="00615E33">
        <w:rPr>
          <w:sz w:val="26"/>
          <w:szCs w:val="26"/>
        </w:rPr>
        <w:t>Par tiem LPIA audzētājiem kas nav mūsu kooperatīva biedri iesniegsim līguma kopijas.</w:t>
      </w:r>
    </w:p>
    <w:p w:rsidR="00615E33" w:rsidRPr="00615E33" w:rsidRDefault="00615E33" w:rsidP="00615E33">
      <w:pPr>
        <w:rPr>
          <w:sz w:val="16"/>
          <w:szCs w:val="16"/>
        </w:rPr>
      </w:pPr>
    </w:p>
    <w:p w:rsidR="00615E33" w:rsidRPr="00615E33" w:rsidRDefault="00615E33" w:rsidP="00615E33">
      <w:pPr>
        <w:ind w:firstLine="709"/>
        <w:jc w:val="both"/>
        <w:rPr>
          <w:rFonts w:eastAsia="Calibri"/>
          <w:b/>
          <w:bCs/>
          <w:color w:val="000000"/>
          <w:sz w:val="26"/>
          <w:szCs w:val="26"/>
          <w:u w:val="single"/>
          <w:lang w:eastAsia="lv-LV"/>
        </w:rPr>
      </w:pPr>
      <w:bookmarkStart w:id="3" w:name="_Hlk43362784"/>
      <w:r w:rsidRPr="00615E33">
        <w:rPr>
          <w:rFonts w:eastAsia="Calibri"/>
          <w:b/>
          <w:bCs/>
          <w:color w:val="000000"/>
          <w:sz w:val="26"/>
          <w:szCs w:val="26"/>
          <w:u w:val="single"/>
          <w:lang w:eastAsia="lv-LV"/>
        </w:rPr>
        <w:t>Atbilde uz ieinteresētā piegādātāja 1.jautājumu:</w:t>
      </w:r>
    </w:p>
    <w:bookmarkEnd w:id="3"/>
    <w:p w:rsidR="00615E33" w:rsidRPr="00615E33" w:rsidRDefault="00615E33" w:rsidP="00615E33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eastAsia="Calibri"/>
          <w:sz w:val="26"/>
          <w:szCs w:val="26"/>
          <w:lang w:eastAsia="lv-LV"/>
        </w:rPr>
      </w:pPr>
      <w:r w:rsidRPr="00615E33">
        <w:rPr>
          <w:rFonts w:eastAsia="Calibri"/>
          <w:sz w:val="26"/>
          <w:szCs w:val="26"/>
          <w:lang w:eastAsia="lv-LV"/>
        </w:rPr>
        <w:t xml:space="preserve">Ja pretendents ir kooperatīvā sabiedrība, kas piedāvājumā ir iekļāvis </w:t>
      </w:r>
      <w:r w:rsidRPr="00615E33">
        <w:rPr>
          <w:sz w:val="26"/>
          <w:szCs w:val="26"/>
        </w:rPr>
        <w:t>produktus, kuri atbilst NPKS vai BL prasībām, vai kultūraugi, kuri atbilst LPIA prasībām,</w:t>
      </w:r>
      <w:r w:rsidRPr="00615E33">
        <w:rPr>
          <w:rFonts w:eastAsia="Calibri"/>
          <w:sz w:val="26"/>
          <w:szCs w:val="26"/>
          <w:lang w:eastAsia="lv-LV"/>
        </w:rPr>
        <w:t xml:space="preserve"> tad uz šo pretendentu arī ir attiecināmas 3.1.2.5. punktā noteiktās prasības iesniegt </w:t>
      </w:r>
      <w:r w:rsidRPr="00615E33">
        <w:rPr>
          <w:rFonts w:eastAsia="Calibri"/>
          <w:sz w:val="26"/>
          <w:szCs w:val="26"/>
        </w:rPr>
        <w:t>spēkā esoša līguma kopiju, kas apliecina pretendenta sadarbību ar šī produkta ražotāju vai audzētāju un piegādātāju</w:t>
      </w:r>
      <w:r w:rsidRPr="00615E33">
        <w:rPr>
          <w:rFonts w:eastAsia="Calibri"/>
          <w:sz w:val="26"/>
          <w:szCs w:val="26"/>
          <w:lang w:eastAsia="ar-SA"/>
        </w:rPr>
        <w:t xml:space="preserve"> (ja produktu piegādi pretendents nenodrošina tieši no ražotāja vai audzētāja)</w:t>
      </w:r>
      <w:r w:rsidRPr="00615E33">
        <w:rPr>
          <w:rFonts w:eastAsia="Calibri"/>
          <w:sz w:val="26"/>
          <w:szCs w:val="26"/>
        </w:rPr>
        <w:t xml:space="preserve"> vai vienošanos par sadarbību - par līguma slēgšanu ar šī produkta ražotāju vai audzētāju un piegādātāju (ja produktu pretendents nenodrošina tieši no ražotāja vai audzētāja)</w:t>
      </w:r>
      <w:r w:rsidRPr="00615E33">
        <w:rPr>
          <w:rFonts w:eastAsia="Calibri"/>
          <w:sz w:val="26"/>
          <w:szCs w:val="26"/>
          <w:lang w:eastAsia="lv-LV"/>
        </w:rPr>
        <w:t xml:space="preserve">. Vēršam uzmanību, ka iesniegtajam dokumentam, kas apliecina sadarbību (līgums vai vienošanās) jābūt abpusēji parakstītam. </w:t>
      </w:r>
      <w:bookmarkStart w:id="4" w:name="_Hlk43366314"/>
      <w:r w:rsidRPr="00615E33">
        <w:rPr>
          <w:rFonts w:eastAsia="Calibri"/>
          <w:sz w:val="26"/>
          <w:szCs w:val="26"/>
          <w:lang w:eastAsia="lv-LV"/>
        </w:rPr>
        <w:t>Ņemot vērā minēto,</w:t>
      </w:r>
      <w:bookmarkEnd w:id="4"/>
      <w:r w:rsidRPr="00615E33">
        <w:rPr>
          <w:rFonts w:eastAsia="Calibri"/>
          <w:sz w:val="26"/>
          <w:szCs w:val="26"/>
          <w:lang w:eastAsia="lv-LV"/>
        </w:rPr>
        <w:t xml:space="preserve"> pretendenta - </w:t>
      </w:r>
      <w:r w:rsidRPr="00615E33">
        <w:rPr>
          <w:sz w:val="26"/>
          <w:szCs w:val="26"/>
        </w:rPr>
        <w:t xml:space="preserve">kooperatīvās sabiedrības pārstāvēttiesīgās personas parakstīts apliecinājums, ka pretendenta piesaistītie audzētāji ir </w:t>
      </w:r>
      <w:bookmarkStart w:id="5" w:name="_Hlk43365201"/>
      <w:r w:rsidRPr="00615E33">
        <w:rPr>
          <w:sz w:val="26"/>
          <w:szCs w:val="26"/>
        </w:rPr>
        <w:t>kooperatīva biedri</w:t>
      </w:r>
      <w:bookmarkEnd w:id="5"/>
      <w:r w:rsidRPr="00615E33">
        <w:rPr>
          <w:sz w:val="26"/>
          <w:szCs w:val="26"/>
        </w:rPr>
        <w:t>, var tikt iesniegts kā papildus dokuments pie Iepirkuma nolikuma 3.1.2.5. punktā norādītajiem dokumentiem, ja šajos dokumentos nav atspoguļots, ka minētie audzētāji ir kooperatīva biedri.</w:t>
      </w:r>
    </w:p>
    <w:p w:rsidR="00615E33" w:rsidRPr="00615E33" w:rsidRDefault="00615E33" w:rsidP="00615E33">
      <w:pPr>
        <w:jc w:val="both"/>
        <w:rPr>
          <w:lang w:eastAsia="ar-SA"/>
        </w:rPr>
      </w:pPr>
    </w:p>
    <w:p w:rsidR="00615E33" w:rsidRPr="00615E33" w:rsidRDefault="00615E33" w:rsidP="00615E33">
      <w:pPr>
        <w:ind w:firstLine="720"/>
        <w:rPr>
          <w:sz w:val="26"/>
          <w:szCs w:val="26"/>
        </w:rPr>
      </w:pPr>
      <w:r w:rsidRPr="00615E33">
        <w:rPr>
          <w:sz w:val="26"/>
          <w:szCs w:val="26"/>
        </w:rPr>
        <w:t>17.06.2020. jautājums:</w:t>
      </w:r>
    </w:p>
    <w:p w:rsidR="00615E33" w:rsidRPr="00615E33" w:rsidRDefault="00615E33" w:rsidP="00615E33">
      <w:pPr>
        <w:ind w:firstLine="720"/>
        <w:jc w:val="both"/>
        <w:rPr>
          <w:sz w:val="26"/>
          <w:szCs w:val="26"/>
        </w:rPr>
      </w:pPr>
      <w:r w:rsidRPr="00615E33">
        <w:rPr>
          <w:sz w:val="26"/>
          <w:szCs w:val="26"/>
        </w:rPr>
        <w:t xml:space="preserve">Lūdzam pārbaudīt vai konkursa RD IKSD 2020/6, 7.daļā, 2.iestāžu grupa, </w:t>
      </w:r>
      <w:bookmarkStart w:id="6" w:name="_Hlk43365941"/>
      <w:r w:rsidRPr="00615E33">
        <w:rPr>
          <w:sz w:val="26"/>
          <w:szCs w:val="26"/>
        </w:rPr>
        <w:t xml:space="preserve">Strazdumuižas vidusskolai-attīstības centram </w:t>
      </w:r>
      <w:bookmarkEnd w:id="6"/>
      <w:r w:rsidRPr="00615E33">
        <w:rPr>
          <w:sz w:val="26"/>
          <w:szCs w:val="26"/>
        </w:rPr>
        <w:t xml:space="preserve">norādīts pareizs biešu (16.prece) apjoms 6060kg (šūna J 64) ? </w:t>
      </w:r>
    </w:p>
    <w:p w:rsidR="00615E33" w:rsidRPr="00615E33" w:rsidRDefault="00615E33" w:rsidP="00615E33">
      <w:pPr>
        <w:ind w:firstLine="720"/>
        <w:jc w:val="both"/>
        <w:rPr>
          <w:sz w:val="26"/>
          <w:szCs w:val="26"/>
        </w:rPr>
      </w:pPr>
      <w:r w:rsidRPr="00615E33">
        <w:rPr>
          <w:sz w:val="26"/>
          <w:szCs w:val="26"/>
        </w:rPr>
        <w:t>Skatoties pēc citu preču apjoma, drīzāk varētu būt 60 kg?</w:t>
      </w:r>
    </w:p>
    <w:p w:rsidR="00615E33" w:rsidRPr="00615E33" w:rsidRDefault="00615E33" w:rsidP="00615E33">
      <w:pPr>
        <w:ind w:firstLine="709"/>
        <w:jc w:val="both"/>
        <w:rPr>
          <w:rFonts w:eastAsia="Calibri"/>
          <w:b/>
          <w:bCs/>
          <w:color w:val="000000"/>
          <w:sz w:val="26"/>
          <w:szCs w:val="26"/>
          <w:u w:val="single"/>
          <w:lang w:eastAsia="lv-LV"/>
        </w:rPr>
      </w:pPr>
    </w:p>
    <w:p w:rsidR="00615E33" w:rsidRPr="00615E33" w:rsidRDefault="00615E33" w:rsidP="00615E33">
      <w:pPr>
        <w:ind w:firstLine="709"/>
        <w:jc w:val="both"/>
        <w:rPr>
          <w:rFonts w:eastAsia="Calibri"/>
          <w:b/>
          <w:bCs/>
          <w:color w:val="000000"/>
          <w:sz w:val="26"/>
          <w:szCs w:val="26"/>
          <w:u w:val="single"/>
          <w:lang w:eastAsia="lv-LV"/>
        </w:rPr>
      </w:pPr>
      <w:r w:rsidRPr="00615E33">
        <w:rPr>
          <w:rFonts w:eastAsia="Calibri"/>
          <w:b/>
          <w:bCs/>
          <w:color w:val="000000"/>
          <w:sz w:val="26"/>
          <w:szCs w:val="26"/>
          <w:u w:val="single"/>
          <w:lang w:eastAsia="lv-LV"/>
        </w:rPr>
        <w:t>Atbilde uz ieinteresētā piegādātāja 2.jautājumu:</w:t>
      </w:r>
    </w:p>
    <w:p w:rsidR="00FF5C0A" w:rsidRPr="00615E33" w:rsidRDefault="00615E33" w:rsidP="00615E33">
      <w:pPr>
        <w:ind w:firstLine="720"/>
        <w:jc w:val="both"/>
        <w:rPr>
          <w:sz w:val="26"/>
          <w:szCs w:val="26"/>
        </w:rPr>
      </w:pPr>
      <w:r w:rsidRPr="00615E33">
        <w:rPr>
          <w:sz w:val="26"/>
          <w:szCs w:val="26"/>
        </w:rPr>
        <w:t>7.iepirkuma daļā “Lauku platībās audzēti dārzeņi un sakņaugi, segtās platībās audzēti dārzeņi un garšaugi, svaigi kartupeļi 2.iestāžu grupai” 15.pozīcijā “Bietes VIII – X”, norādot apjomu</w:t>
      </w:r>
      <w:r w:rsidRPr="00615E33">
        <w:rPr>
          <w:color w:val="000000"/>
          <w:sz w:val="26"/>
          <w:szCs w:val="26"/>
          <w:lang w:eastAsia="lv-LV"/>
        </w:rPr>
        <w:t xml:space="preserve"> </w:t>
      </w:r>
      <w:bookmarkStart w:id="7" w:name="_Hlk43368088"/>
      <w:r w:rsidRPr="00615E33">
        <w:rPr>
          <w:color w:val="000000"/>
          <w:sz w:val="26"/>
          <w:szCs w:val="26"/>
          <w:lang w:eastAsia="lv-LV"/>
        </w:rPr>
        <w:t xml:space="preserve">Rīgas </w:t>
      </w:r>
      <w:r w:rsidRPr="00615E33">
        <w:rPr>
          <w:sz w:val="26"/>
          <w:szCs w:val="26"/>
        </w:rPr>
        <w:t>Strazdumuižas vidusskolai-attīstības centram (filiāle Juglas ielā 5 k-3)</w:t>
      </w:r>
      <w:bookmarkEnd w:id="7"/>
      <w:r w:rsidRPr="00615E33">
        <w:rPr>
          <w:sz w:val="26"/>
          <w:szCs w:val="26"/>
        </w:rPr>
        <w:t xml:space="preserve">, ir ieviesusies </w:t>
      </w:r>
      <w:bookmarkStart w:id="8" w:name="_Hlk43371835"/>
      <w:r w:rsidRPr="00615E33">
        <w:rPr>
          <w:sz w:val="26"/>
          <w:szCs w:val="26"/>
        </w:rPr>
        <w:t xml:space="preserve">tehniska rakstura kļūda </w:t>
      </w:r>
      <w:bookmarkEnd w:id="8"/>
      <w:r w:rsidRPr="00615E33">
        <w:rPr>
          <w:sz w:val="26"/>
          <w:szCs w:val="26"/>
        </w:rPr>
        <w:t xml:space="preserve">(pārrakstīšanās kļūda), jo plānotais apjoms 12 mēnešiem ir 60 kg, nevis 6060 kg. Ņemot vērā minēto, </w:t>
      </w:r>
      <w:r w:rsidRPr="00615E33">
        <w:rPr>
          <w:sz w:val="26"/>
          <w:szCs w:val="26"/>
          <w:u w:val="single"/>
        </w:rPr>
        <w:t>l</w:t>
      </w:r>
      <w:r w:rsidRPr="00615E33">
        <w:rPr>
          <w:rFonts w:eastAsia="Calibri"/>
          <w:sz w:val="26"/>
          <w:szCs w:val="26"/>
          <w:u w:val="single"/>
          <w:lang w:eastAsia="lv-LV"/>
        </w:rPr>
        <w:t xml:space="preserve">ūdzam pretendentus, aizpildot </w:t>
      </w:r>
      <w:r w:rsidRPr="00615E33">
        <w:rPr>
          <w:color w:val="000000"/>
          <w:sz w:val="26"/>
          <w:szCs w:val="26"/>
          <w:u w:val="single"/>
        </w:rPr>
        <w:t xml:space="preserve">Tehnisko un finanšu piedāvājumu, ņemt vērā šo </w:t>
      </w:r>
      <w:r w:rsidRPr="00615E33">
        <w:rPr>
          <w:sz w:val="26"/>
          <w:szCs w:val="26"/>
          <w:u w:val="single"/>
        </w:rPr>
        <w:t>tehniska rakstura kļūdu un labot šajā pozīcijā apjomu, norādot “60”, nevis “6060”</w:t>
      </w:r>
      <w:r w:rsidRPr="00615E33">
        <w:rPr>
          <w:sz w:val="26"/>
          <w:szCs w:val="26"/>
        </w:rPr>
        <w:t>.</w:t>
      </w:r>
    </w:p>
    <w:sectPr w:rsidR="00FF5C0A" w:rsidRPr="00615E33" w:rsidSect="00512819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6E96"/>
    <w:multiLevelType w:val="hybridMultilevel"/>
    <w:tmpl w:val="67743986"/>
    <w:lvl w:ilvl="0" w:tplc="335245C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51FB5"/>
    <w:multiLevelType w:val="hybridMultilevel"/>
    <w:tmpl w:val="3BAEE23A"/>
    <w:lvl w:ilvl="0" w:tplc="00065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E82"/>
    <w:multiLevelType w:val="hybridMultilevel"/>
    <w:tmpl w:val="7E96CA2C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97FA9"/>
    <w:multiLevelType w:val="multilevel"/>
    <w:tmpl w:val="ABF0C1C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31F77AC"/>
    <w:multiLevelType w:val="hybridMultilevel"/>
    <w:tmpl w:val="85881B68"/>
    <w:lvl w:ilvl="0" w:tplc="7FBCB38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41C26"/>
    <w:multiLevelType w:val="singleLevel"/>
    <w:tmpl w:val="19F4F016"/>
    <w:lvl w:ilvl="0">
      <w:start w:val="3"/>
      <w:numFmt w:val="decimal"/>
      <w:lvlText w:val="5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E30784B"/>
    <w:multiLevelType w:val="hybridMultilevel"/>
    <w:tmpl w:val="70A8740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81"/>
    <w:rsid w:val="000F19F1"/>
    <w:rsid w:val="00116699"/>
    <w:rsid w:val="00127427"/>
    <w:rsid w:val="002511F8"/>
    <w:rsid w:val="0025540A"/>
    <w:rsid w:val="002A57AA"/>
    <w:rsid w:val="002B314B"/>
    <w:rsid w:val="002B67E8"/>
    <w:rsid w:val="00314560"/>
    <w:rsid w:val="00327074"/>
    <w:rsid w:val="003C1CFE"/>
    <w:rsid w:val="003E0C1B"/>
    <w:rsid w:val="00440684"/>
    <w:rsid w:val="00444CB0"/>
    <w:rsid w:val="00493BAB"/>
    <w:rsid w:val="004A2BD2"/>
    <w:rsid w:val="004C465A"/>
    <w:rsid w:val="004D7869"/>
    <w:rsid w:val="004E7642"/>
    <w:rsid w:val="004F7891"/>
    <w:rsid w:val="00512819"/>
    <w:rsid w:val="005164B0"/>
    <w:rsid w:val="00594D2D"/>
    <w:rsid w:val="005A1253"/>
    <w:rsid w:val="005A59D6"/>
    <w:rsid w:val="005C5E76"/>
    <w:rsid w:val="00615E33"/>
    <w:rsid w:val="00617ABC"/>
    <w:rsid w:val="00645B66"/>
    <w:rsid w:val="006A603D"/>
    <w:rsid w:val="00753377"/>
    <w:rsid w:val="00775EFF"/>
    <w:rsid w:val="007922B1"/>
    <w:rsid w:val="007E328D"/>
    <w:rsid w:val="0086550C"/>
    <w:rsid w:val="008A53D6"/>
    <w:rsid w:val="008C4066"/>
    <w:rsid w:val="00940866"/>
    <w:rsid w:val="00982A43"/>
    <w:rsid w:val="00A201FE"/>
    <w:rsid w:val="00AC2E81"/>
    <w:rsid w:val="00B1640A"/>
    <w:rsid w:val="00B26EBB"/>
    <w:rsid w:val="00B62903"/>
    <w:rsid w:val="00B70FD4"/>
    <w:rsid w:val="00B80435"/>
    <w:rsid w:val="00BA09DF"/>
    <w:rsid w:val="00C56667"/>
    <w:rsid w:val="00C77951"/>
    <w:rsid w:val="00CB090B"/>
    <w:rsid w:val="00CD0A05"/>
    <w:rsid w:val="00CD514A"/>
    <w:rsid w:val="00D00CDE"/>
    <w:rsid w:val="00D85A5B"/>
    <w:rsid w:val="00DA3851"/>
    <w:rsid w:val="00DB7A39"/>
    <w:rsid w:val="00DC46ED"/>
    <w:rsid w:val="00E3745B"/>
    <w:rsid w:val="00E57FA9"/>
    <w:rsid w:val="00E9541D"/>
    <w:rsid w:val="00E95C7F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823F8"/>
  <w15:chartTrackingRefBased/>
  <w15:docId w15:val="{DEC5BE0F-E498-4164-916E-67C62AEB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3E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rsid w:val="00AC2E81"/>
    <w:rPr>
      <w:sz w:val="16"/>
      <w:szCs w:val="16"/>
    </w:rPr>
  </w:style>
  <w:style w:type="paragraph" w:styleId="Sarakstarindkopa">
    <w:name w:val="List Paragraph"/>
    <w:basedOn w:val="Parasts"/>
    <w:uiPriority w:val="34"/>
    <w:qFormat/>
    <w:rsid w:val="00AC2E81"/>
    <w:pPr>
      <w:ind w:left="720"/>
      <w:contextualSpacing/>
    </w:pPr>
  </w:style>
  <w:style w:type="paragraph" w:customStyle="1" w:styleId="Style4">
    <w:name w:val="Style4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paragraph" w:customStyle="1" w:styleId="Style6">
    <w:name w:val="Style6"/>
    <w:basedOn w:val="Parasts"/>
    <w:uiPriority w:val="99"/>
    <w:rsid w:val="00AC2E81"/>
    <w:pPr>
      <w:widowControl w:val="0"/>
      <w:autoSpaceDE w:val="0"/>
      <w:autoSpaceDN w:val="0"/>
      <w:adjustRightInd w:val="0"/>
      <w:spacing w:line="414" w:lineRule="exact"/>
      <w:ind w:firstLine="284"/>
    </w:pPr>
    <w:rPr>
      <w:lang w:eastAsia="lv-LV"/>
    </w:rPr>
  </w:style>
  <w:style w:type="paragraph" w:customStyle="1" w:styleId="Style7">
    <w:name w:val="Style7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</w:pPr>
    <w:rPr>
      <w:lang w:eastAsia="lv-LV"/>
    </w:rPr>
  </w:style>
  <w:style w:type="character" w:customStyle="1" w:styleId="FontStyle11">
    <w:name w:val="Font Style11"/>
    <w:uiPriority w:val="99"/>
    <w:rsid w:val="00AC2E8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AC2E8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character" w:customStyle="1" w:styleId="FontStyle14">
    <w:name w:val="Font Style14"/>
    <w:uiPriority w:val="99"/>
    <w:rsid w:val="00AC2E81"/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DC46E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C46ED"/>
    <w:rPr>
      <w:color w:val="605E5C"/>
      <w:shd w:val="clear" w:color="auto" w:fill="E1DFDD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01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67E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67E8"/>
    <w:rPr>
      <w:rFonts w:ascii="Segoe UI" w:eastAsia="Times New Roman" w:hAnsi="Segoe UI" w:cs="Segoe UI"/>
      <w:sz w:val="18"/>
      <w:szCs w:val="18"/>
    </w:rPr>
  </w:style>
  <w:style w:type="character" w:customStyle="1" w:styleId="f12e">
    <w:name w:val="f12e"/>
    <w:basedOn w:val="Noklusjumarindkopasfonts"/>
    <w:rsid w:val="004E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Anastasija Goļatkina</cp:lastModifiedBy>
  <cp:revision>20</cp:revision>
  <dcterms:created xsi:type="dcterms:W3CDTF">2020-06-10T05:27:00Z</dcterms:created>
  <dcterms:modified xsi:type="dcterms:W3CDTF">2020-06-19T08:59:00Z</dcterms:modified>
</cp:coreProperties>
</file>