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1D" w:rsidRPr="0069696B" w:rsidRDefault="000E4D1D" w:rsidP="000E4D1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9696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Paziņojums par lēmumu</w:t>
      </w:r>
    </w:p>
    <w:p w:rsidR="000C103A" w:rsidRDefault="000C103A"/>
    <w:p w:rsidR="000E4D1D" w:rsidRPr="000E4D1D" w:rsidRDefault="000E4D1D" w:rsidP="000E4D1D">
      <w:pPr>
        <w:spacing w:before="120" w:after="0" w:line="240" w:lineRule="auto"/>
        <w:ind w:right="-382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lv-LV"/>
        </w:rPr>
      </w:pPr>
      <w:r w:rsidRPr="000E4D1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lv-LV"/>
        </w:rPr>
        <w:t>Rīgas domes Izglītības, kultūras un sporta departamenta (turpmāk – Departaments vai Pasūtītājs) iepirkuma “Ēdināšanas pakalpojumi Rīgas domes Izglītības, kultūras un sporta departamenta padotībā esošo pirmsskolu vajadzībām” (identifikācijas Nr. RD IKSD 2020/5) (turpmāk – Iepirkums) komisija 07.07.2020. pieņēma lēmumu piešķirt līguma slēgšanas tiesības šādiem pretendentiem:</w:t>
      </w:r>
    </w:p>
    <w:tbl>
      <w:tblPr>
        <w:tblW w:w="5209" w:type="pct"/>
        <w:tblLook w:val="04A0" w:firstRow="1" w:lastRow="0" w:firstColumn="1" w:lastColumn="0" w:noHBand="0" w:noVBand="1"/>
      </w:tblPr>
      <w:tblGrid>
        <w:gridCol w:w="1368"/>
        <w:gridCol w:w="2551"/>
        <w:gridCol w:w="2187"/>
        <w:gridCol w:w="2346"/>
      </w:tblGrid>
      <w:tr w:rsidR="000E4D1D" w:rsidRPr="000E4D1D" w:rsidTr="00396B01">
        <w:trPr>
          <w:trHeight w:val="113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Iepirkuma daļas Nr.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Iepirkuma daļas nosaukums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Pretendents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Piedāvātā līgumcena pieciem gadiem bez PVN</w:t>
            </w:r>
          </w:p>
        </w:tc>
      </w:tr>
      <w:tr w:rsidR="000E4D1D" w:rsidRPr="000E4D1D" w:rsidTr="00396B01">
        <w:trPr>
          <w:trHeight w:val="113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2.daļa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Ēdināšanas pakalpojumi Rīgas 173.pirmsskolas izglītības iestādē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 xml:space="preserve">"Concord Service Group" SIA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609726.60</w:t>
            </w:r>
          </w:p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</w:p>
        </w:tc>
      </w:tr>
      <w:tr w:rsidR="000E4D1D" w:rsidRPr="000E4D1D" w:rsidTr="00396B01">
        <w:trPr>
          <w:trHeight w:val="113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3.daļa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Ēdināšanas pakalpojumi Rīgas 197.pirmsskolas izglītības iestādē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 xml:space="preserve">"Concord Service Group" SIA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587853.00</w:t>
            </w:r>
          </w:p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</w:p>
        </w:tc>
      </w:tr>
      <w:tr w:rsidR="000E4D1D" w:rsidRPr="000E4D1D" w:rsidTr="00396B01">
        <w:trPr>
          <w:trHeight w:val="113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4.daļa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Ēdināšanas pakalpojumi Rīgas 208.pirmsskolas izglītības iestādē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 xml:space="preserve">"Concord Service Group" SIA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549574.20</w:t>
            </w:r>
          </w:p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</w:p>
        </w:tc>
      </w:tr>
      <w:tr w:rsidR="000E4D1D" w:rsidRPr="000E4D1D" w:rsidTr="00396B01">
        <w:trPr>
          <w:trHeight w:val="113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5.daļa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Ēdināšanas pakalpojumi Rīgas 213.pirmsskolas izglītības iestādē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"Žaks-2" SIA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522849.60</w:t>
            </w:r>
          </w:p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</w:p>
        </w:tc>
      </w:tr>
      <w:tr w:rsidR="000E4D1D" w:rsidRPr="000E4D1D" w:rsidTr="00396B01">
        <w:trPr>
          <w:trHeight w:val="113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6.daļa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Ēdināšanas pakalpojumi Rīgas 243.pirmsskolas izglītības iestādē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 xml:space="preserve">"Concord Service Group" SIA 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574182.00</w:t>
            </w:r>
          </w:p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</w:p>
        </w:tc>
      </w:tr>
      <w:tr w:rsidR="000E4D1D" w:rsidRPr="000E4D1D" w:rsidTr="00396B01">
        <w:trPr>
          <w:trHeight w:val="113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8.daļa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Ēdināšanas pakalpojumi Rīgas pirmsskolas izglītības iestādē “Kamolītis”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1D" w:rsidRPr="000E4D1D" w:rsidRDefault="000E4D1D" w:rsidP="000E4D1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"Skolu ēdināšanas serviss" SIA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491248.80</w:t>
            </w:r>
          </w:p>
          <w:p w:rsidR="000E4D1D" w:rsidRPr="000E4D1D" w:rsidRDefault="000E4D1D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</w:p>
        </w:tc>
      </w:tr>
      <w:tr w:rsidR="00396B01" w:rsidRPr="000E4D1D" w:rsidTr="00396B01">
        <w:trPr>
          <w:trHeight w:val="113"/>
        </w:trPr>
        <w:tc>
          <w:tcPr>
            <w:tcW w:w="3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01" w:rsidRPr="000E4D1D" w:rsidRDefault="00396B01" w:rsidP="000E4D1D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Kopā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6B01" w:rsidRPr="000E4D1D" w:rsidRDefault="00396B01" w:rsidP="000E4D1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</w:pPr>
            <w:r w:rsidRPr="000E4D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3335434.2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lv-LV"/>
              </w:rPr>
              <w:t>0</w:t>
            </w:r>
          </w:p>
        </w:tc>
      </w:tr>
    </w:tbl>
    <w:p w:rsidR="000E4D1D" w:rsidRPr="000E4D1D" w:rsidRDefault="000E4D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E4D1D" w:rsidRPr="000E4D1D" w:rsidSect="000E4D1D">
      <w:pgSz w:w="11906" w:h="16838"/>
      <w:pgMar w:top="1440" w:right="19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1D"/>
    <w:rsid w:val="000C103A"/>
    <w:rsid w:val="000E4D1D"/>
    <w:rsid w:val="00396B01"/>
    <w:rsid w:val="004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EDF72"/>
  <w15:chartTrackingRefBased/>
  <w15:docId w15:val="{616D9BFB-C581-4E73-9C06-4EFD9011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0E4D1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Anastasija Goļatkina</cp:lastModifiedBy>
  <cp:revision>2</cp:revision>
  <dcterms:created xsi:type="dcterms:W3CDTF">2020-07-13T05:07:00Z</dcterms:created>
  <dcterms:modified xsi:type="dcterms:W3CDTF">2020-07-13T07:36:00Z</dcterms:modified>
</cp:coreProperties>
</file>