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113" w:rsidRPr="00BB6113" w:rsidRDefault="00BB6113" w:rsidP="00BB6113">
      <w:pPr>
        <w:spacing w:after="0" w:line="240" w:lineRule="auto"/>
        <w:jc w:val="right"/>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 xml:space="preserve">Pielikums Nr. 3 </w:t>
      </w:r>
      <w:r w:rsidRPr="00BB6113">
        <w:rPr>
          <w:rFonts w:ascii="Times New Roman" w:eastAsia="Times New Roman" w:hAnsi="Times New Roman" w:cs="Times New Roman"/>
          <w:bCs/>
          <w:color w:val="000000"/>
          <w:sz w:val="24"/>
          <w:szCs w:val="24"/>
          <w:lang w:eastAsia="lv-LV"/>
        </w:rPr>
        <w:t xml:space="preserve"> </w:t>
      </w:r>
    </w:p>
    <w:p w:rsidR="00BB6113" w:rsidRPr="00BB6113" w:rsidRDefault="00BB6113" w:rsidP="00BB6113">
      <w:pPr>
        <w:spacing w:after="360" w:line="240" w:lineRule="auto"/>
        <w:jc w:val="right"/>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Konkursa RD IKSD 2020/13 nolikumam</w:t>
      </w:r>
    </w:p>
    <w:p w:rsidR="00BB6113" w:rsidRPr="00BB6113" w:rsidRDefault="00BB6113" w:rsidP="00BB6113">
      <w:pPr>
        <w:autoSpaceDE w:val="0"/>
        <w:autoSpaceDN w:val="0"/>
        <w:adjustRightInd w:val="0"/>
        <w:spacing w:before="600" w:after="120" w:line="240" w:lineRule="auto"/>
        <w:jc w:val="center"/>
        <w:rPr>
          <w:rFonts w:ascii="Times New Roman" w:eastAsia="Calibri" w:hAnsi="Times New Roman" w:cs="Times New Roman"/>
          <w:b/>
          <w:bCs/>
          <w:color w:val="000000"/>
          <w:sz w:val="24"/>
          <w:szCs w:val="24"/>
          <w:lang w:val="lt-LT" w:eastAsia="lt-LT"/>
        </w:rPr>
      </w:pPr>
      <w:r w:rsidRPr="00BB6113">
        <w:rPr>
          <w:rFonts w:ascii="Times New Roman" w:eastAsia="Calibri" w:hAnsi="Times New Roman" w:cs="Times New Roman"/>
          <w:b/>
          <w:bCs/>
          <w:color w:val="000000"/>
          <w:sz w:val="24"/>
          <w:szCs w:val="24"/>
          <w:lang w:val="lt-LT" w:eastAsia="lt-LT"/>
        </w:rPr>
        <w:t>VISPĀRĪGĀ VIENOŠANĀS Nr.</w:t>
      </w:r>
      <w:r w:rsidRPr="00BB6113">
        <w:rPr>
          <w:rFonts w:ascii="Times New Roman" w:eastAsia="Calibri" w:hAnsi="Times New Roman" w:cs="Times New Roman"/>
          <w:bCs/>
          <w:color w:val="000000"/>
          <w:sz w:val="24"/>
          <w:szCs w:val="24"/>
          <w:lang w:val="lt-LT" w:eastAsia="lt-LT"/>
        </w:rPr>
        <w:t xml:space="preserve"> </w:t>
      </w:r>
      <w:r w:rsidRPr="00BB6113">
        <w:rPr>
          <w:rFonts w:ascii="Times New Roman" w:eastAsia="Calibri" w:hAnsi="Times New Roman" w:cs="Times New Roman"/>
          <w:bCs/>
          <w:color w:val="000000"/>
          <w:sz w:val="24"/>
          <w:szCs w:val="24"/>
          <w:lang w:eastAsia="lt-LT"/>
        </w:rPr>
        <w:t>_________</w:t>
      </w:r>
    </w:p>
    <w:p w:rsidR="00BB6113" w:rsidRPr="00BB6113" w:rsidRDefault="00BB6113" w:rsidP="00BB6113">
      <w:pPr>
        <w:autoSpaceDE w:val="0"/>
        <w:autoSpaceDN w:val="0"/>
        <w:adjustRightInd w:val="0"/>
        <w:spacing w:before="120" w:after="120" w:line="240" w:lineRule="auto"/>
        <w:jc w:val="center"/>
        <w:rPr>
          <w:rFonts w:ascii="Times New Roman" w:eastAsia="Calibri" w:hAnsi="Times New Roman" w:cs="Times New Roman"/>
          <w:b/>
          <w:bCs/>
          <w:color w:val="000000"/>
          <w:sz w:val="24"/>
          <w:szCs w:val="24"/>
          <w:lang w:val="lt-LT" w:eastAsia="lt-LT"/>
        </w:rPr>
      </w:pPr>
      <w:r w:rsidRPr="00BB6113">
        <w:rPr>
          <w:rFonts w:ascii="Times New Roman" w:eastAsia="Calibri" w:hAnsi="Times New Roman" w:cs="Times New Roman"/>
          <w:b/>
          <w:bCs/>
          <w:color w:val="000000"/>
          <w:sz w:val="24"/>
          <w:szCs w:val="24"/>
          <w:lang w:val="lt-LT" w:eastAsia="lt-LT"/>
        </w:rPr>
        <w:t>Par iespiešanas un saistītajiem pakalpojumiem Rīgas domes Izglītības, kultūras un sporta departamenta vajadzībām</w:t>
      </w:r>
    </w:p>
    <w:p w:rsidR="00BB6113" w:rsidRPr="00BB6113" w:rsidRDefault="00BB6113" w:rsidP="00BB6113">
      <w:pPr>
        <w:autoSpaceDE w:val="0"/>
        <w:autoSpaceDN w:val="0"/>
        <w:adjustRightInd w:val="0"/>
        <w:spacing w:before="120" w:after="120" w:line="240" w:lineRule="auto"/>
        <w:jc w:val="center"/>
        <w:rPr>
          <w:rFonts w:ascii="Times New Roman" w:eastAsia="Calibri" w:hAnsi="Times New Roman" w:cs="Times New Roman"/>
          <w:color w:val="000000"/>
          <w:sz w:val="24"/>
          <w:szCs w:val="24"/>
          <w:lang w:val="lt-LT" w:eastAsia="lt-LT"/>
        </w:rPr>
      </w:pPr>
      <w:r w:rsidRPr="00BB6113">
        <w:rPr>
          <w:rFonts w:ascii="Times New Roman" w:eastAsia="Calibri" w:hAnsi="Times New Roman" w:cs="Times New Roman"/>
          <w:color w:val="000000"/>
          <w:sz w:val="24"/>
          <w:szCs w:val="24"/>
          <w:lang w:val="lt-LT" w:eastAsia="lt-LT"/>
        </w:rPr>
        <w:t>(iepirkuma identifikācijas numurs – RD IKSD 2020/13)</w:t>
      </w:r>
    </w:p>
    <w:p w:rsidR="00BB6113" w:rsidRPr="00BB6113" w:rsidRDefault="00BB6113" w:rsidP="00BB6113">
      <w:pPr>
        <w:tabs>
          <w:tab w:val="left" w:pos="6237"/>
        </w:tabs>
        <w:autoSpaceDE w:val="0"/>
        <w:autoSpaceDN w:val="0"/>
        <w:adjustRightInd w:val="0"/>
        <w:spacing w:before="120" w:after="240" w:line="240" w:lineRule="auto"/>
        <w:jc w:val="both"/>
        <w:rPr>
          <w:rFonts w:ascii="Times New Roman" w:eastAsia="Calibri" w:hAnsi="Times New Roman" w:cs="Times New Roman"/>
          <w:color w:val="000000"/>
          <w:sz w:val="24"/>
          <w:szCs w:val="24"/>
          <w:lang w:val="lt-LT" w:eastAsia="lt-LT"/>
        </w:rPr>
      </w:pPr>
      <w:r w:rsidRPr="00BB6113">
        <w:rPr>
          <w:rFonts w:ascii="Times New Roman" w:eastAsia="Calibri" w:hAnsi="Times New Roman" w:cs="Times New Roman"/>
          <w:bCs/>
          <w:color w:val="000000"/>
          <w:sz w:val="24"/>
          <w:szCs w:val="24"/>
          <w:lang w:eastAsia="lt-LT"/>
        </w:rPr>
        <w:t xml:space="preserve">Rīgā, </w:t>
      </w:r>
      <w:r w:rsidRPr="00BB6113">
        <w:rPr>
          <w:rFonts w:ascii="Times New Roman" w:eastAsia="Calibri" w:hAnsi="Times New Roman" w:cs="Times New Roman"/>
          <w:bCs/>
          <w:color w:val="000000"/>
          <w:sz w:val="24"/>
          <w:szCs w:val="24"/>
          <w:lang w:eastAsia="lt-LT"/>
        </w:rPr>
        <w:tab/>
      </w:r>
      <w:r w:rsidRPr="00BB6113">
        <w:rPr>
          <w:rFonts w:ascii="Times New Roman" w:eastAsia="Calibri" w:hAnsi="Times New Roman" w:cs="Times New Roman"/>
          <w:bCs/>
          <w:color w:val="000000"/>
          <w:sz w:val="24"/>
          <w:szCs w:val="24"/>
          <w:lang w:eastAsia="lt-LT"/>
        </w:rPr>
        <w:tab/>
        <w:t>_____ .gada ___. _________</w:t>
      </w:r>
    </w:p>
    <w:p w:rsidR="00BB6113" w:rsidRPr="00BB6113" w:rsidRDefault="00BB6113" w:rsidP="00BB6113">
      <w:pPr>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b/>
          <w:bCs/>
          <w:iCs/>
          <w:color w:val="000000"/>
          <w:sz w:val="24"/>
          <w:szCs w:val="24"/>
          <w:lang w:eastAsia="lv-LV"/>
        </w:rPr>
        <w:t>Rīgas domes Izglītības, kultūras un sporta departaments</w:t>
      </w:r>
      <w:r w:rsidRPr="00BB6113">
        <w:rPr>
          <w:rFonts w:ascii="Times New Roman" w:eastAsia="Times New Roman" w:hAnsi="Times New Roman" w:cs="Times New Roman"/>
          <w:b/>
          <w:color w:val="000000"/>
          <w:sz w:val="24"/>
          <w:szCs w:val="24"/>
          <w:lang w:eastAsia="lv-LV"/>
        </w:rPr>
        <w:t>,</w:t>
      </w:r>
      <w:r w:rsidRPr="00BB6113">
        <w:rPr>
          <w:rFonts w:ascii="Times New Roman" w:eastAsia="Times New Roman" w:hAnsi="Times New Roman" w:cs="Times New Roman"/>
          <w:color w:val="000000"/>
          <w:sz w:val="24"/>
          <w:szCs w:val="24"/>
          <w:lang w:eastAsia="lv-LV"/>
        </w:rPr>
        <w:t xml:space="preserve"> turpmāk – Departaments vai Pasūtītājs, direktora Māra Krastiņa personā, kurš rīkojas saskaņā ar Rīgas domes 01.03.2011. saistošo noteikumu Nr.114 “Rīgas pilsētas pašvaldības nolikums” 110.punktu un Rīgas domes 17.12.2009. nolikuma Nr.36 “Rīgas domes Izglītības, kultūras un sporta departamenta nolikums” 15.3.6.apakšpunktu</w:t>
      </w:r>
      <w:r w:rsidRPr="00BB6113">
        <w:rPr>
          <w:rFonts w:ascii="Times New Roman" w:eastAsia="Times New Roman" w:hAnsi="Times New Roman" w:cs="Times New Roman"/>
          <w:bCs/>
          <w:iCs/>
          <w:color w:val="000000"/>
          <w:sz w:val="24"/>
          <w:szCs w:val="24"/>
          <w:lang w:eastAsia="lv-LV"/>
        </w:rPr>
        <w:t>,</w:t>
      </w:r>
      <w:r w:rsidRPr="00BB6113">
        <w:rPr>
          <w:rFonts w:ascii="Times New Roman" w:eastAsia="Times New Roman" w:hAnsi="Times New Roman" w:cs="Times New Roman"/>
          <w:color w:val="000000"/>
          <w:sz w:val="24"/>
          <w:szCs w:val="24"/>
          <w:lang w:eastAsia="lv-LV"/>
        </w:rPr>
        <w:t xml:space="preserve"> no vienas puses, un </w:t>
      </w:r>
    </w:p>
    <w:p w:rsidR="00BB6113" w:rsidRPr="00BB6113" w:rsidRDefault="00BB6113" w:rsidP="00BB6113">
      <w:pPr>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ar-SA"/>
        </w:rPr>
        <w:t>&lt;&lt;</w:t>
      </w:r>
      <w:r w:rsidRPr="00BB6113">
        <w:rPr>
          <w:rFonts w:ascii="Times New Roman" w:eastAsia="Times New Roman" w:hAnsi="Times New Roman" w:cs="Times New Roman"/>
          <w:i/>
          <w:iCs/>
          <w:color w:val="000000"/>
          <w:sz w:val="24"/>
          <w:szCs w:val="24"/>
          <w:lang w:eastAsia="ar-SA"/>
        </w:rPr>
        <w:t>juridiskas personas nosaukums, amats, vārds, uzvārds</w:t>
      </w:r>
      <w:r w:rsidRPr="00BB6113">
        <w:rPr>
          <w:rFonts w:ascii="Times New Roman" w:eastAsia="Times New Roman" w:hAnsi="Times New Roman" w:cs="Times New Roman"/>
          <w:color w:val="000000"/>
          <w:sz w:val="24"/>
          <w:szCs w:val="24"/>
          <w:lang w:eastAsia="ar-SA"/>
        </w:rPr>
        <w:t xml:space="preserve">&gt;&gt; </w:t>
      </w:r>
      <w:r w:rsidRPr="00BB6113">
        <w:rPr>
          <w:rFonts w:ascii="Times New Roman" w:eastAsia="Times New Roman" w:hAnsi="Times New Roman" w:cs="Times New Roman"/>
          <w:color w:val="000000"/>
          <w:sz w:val="24"/>
          <w:szCs w:val="24"/>
          <w:lang w:eastAsia="lv-LV"/>
        </w:rPr>
        <w:t xml:space="preserve">personā, kurš (-a) rīkojas, pamatojoties uz </w:t>
      </w:r>
      <w:r w:rsidRPr="00BB6113">
        <w:rPr>
          <w:rFonts w:ascii="Times New Roman" w:eastAsia="Times New Roman" w:hAnsi="Times New Roman" w:cs="Times New Roman"/>
          <w:color w:val="000000"/>
          <w:sz w:val="24"/>
          <w:szCs w:val="24"/>
          <w:lang w:eastAsia="ar-SA"/>
        </w:rPr>
        <w:t>&lt;&lt;</w:t>
      </w:r>
      <w:r w:rsidRPr="00BB6113">
        <w:rPr>
          <w:rFonts w:ascii="Times New Roman" w:eastAsia="Times New Roman" w:hAnsi="Times New Roman" w:cs="Times New Roman"/>
          <w:i/>
          <w:iCs/>
          <w:color w:val="000000"/>
          <w:sz w:val="24"/>
          <w:szCs w:val="24"/>
          <w:lang w:eastAsia="ar-SA"/>
        </w:rPr>
        <w:t>dokumenta nosaukums</w:t>
      </w:r>
      <w:r w:rsidRPr="00BB6113">
        <w:rPr>
          <w:rFonts w:ascii="Times New Roman" w:eastAsia="Times New Roman" w:hAnsi="Times New Roman" w:cs="Times New Roman"/>
          <w:color w:val="000000"/>
          <w:sz w:val="24"/>
          <w:szCs w:val="24"/>
          <w:lang w:eastAsia="ar-SA"/>
        </w:rPr>
        <w:t>&gt;&gt;</w:t>
      </w:r>
      <w:r w:rsidRPr="00BB6113">
        <w:rPr>
          <w:rFonts w:ascii="Times New Roman" w:eastAsia="Times New Roman" w:hAnsi="Times New Roman" w:cs="Times New Roman"/>
          <w:color w:val="000000"/>
          <w:sz w:val="24"/>
          <w:szCs w:val="24"/>
          <w:lang w:eastAsia="lv-LV"/>
        </w:rPr>
        <w:t xml:space="preserve">, </w:t>
      </w:r>
    </w:p>
    <w:p w:rsidR="00BB6113" w:rsidRPr="00BB6113" w:rsidRDefault="00BB6113" w:rsidP="00BB6113">
      <w:pPr>
        <w:spacing w:before="120" w:after="120" w:line="240" w:lineRule="auto"/>
        <w:jc w:val="both"/>
        <w:rPr>
          <w:rFonts w:ascii="Times New Roman" w:eastAsia="Times New Roman" w:hAnsi="Times New Roman" w:cs="Times New Roman"/>
          <w:iCs/>
          <w:color w:val="000000"/>
          <w:sz w:val="24"/>
          <w:szCs w:val="24"/>
          <w:lang w:eastAsia="lv-LV"/>
        </w:rPr>
      </w:pPr>
      <w:r w:rsidRPr="00BB6113">
        <w:rPr>
          <w:rFonts w:ascii="Times New Roman" w:eastAsia="Times New Roman" w:hAnsi="Times New Roman" w:cs="Times New Roman"/>
          <w:color w:val="000000"/>
          <w:sz w:val="24"/>
          <w:szCs w:val="24"/>
          <w:lang w:eastAsia="lv-LV"/>
        </w:rPr>
        <w:t xml:space="preserve">turpmāk katrs atsevišķi – Izpildītājs, visi izpildītāji kopā – Dalībnieki, bet Dalībnieki un Pasūtītājs kopā – </w:t>
      </w:r>
      <w:r w:rsidRPr="00BB6113">
        <w:rPr>
          <w:rFonts w:ascii="Times New Roman" w:eastAsia="Times New Roman" w:hAnsi="Times New Roman" w:cs="Times New Roman"/>
          <w:iCs/>
          <w:color w:val="000000"/>
          <w:sz w:val="24"/>
          <w:szCs w:val="24"/>
          <w:lang w:eastAsia="lv-LV"/>
        </w:rPr>
        <w:t xml:space="preserve">Puses, </w:t>
      </w:r>
    </w:p>
    <w:p w:rsidR="00BB6113" w:rsidRPr="00BB6113" w:rsidRDefault="00BB6113" w:rsidP="00BB6113">
      <w:pPr>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NewRoman" w:hAnsi="Times New Roman" w:cs="Times New Roman"/>
          <w:color w:val="000000"/>
          <w:sz w:val="24"/>
          <w:szCs w:val="24"/>
          <w:lang w:eastAsia="lv-LV"/>
        </w:rPr>
        <w:t>pamatojoties uz Departamenta atklātā konkursa</w:t>
      </w:r>
      <w:r w:rsidRPr="00BB6113">
        <w:rPr>
          <w:rFonts w:ascii="Times New Roman" w:eastAsia="TimesNewRoman" w:hAnsi="Times New Roman" w:cs="Times New Roman"/>
          <w:color w:val="000000"/>
          <w:sz w:val="24"/>
          <w:szCs w:val="24"/>
        </w:rPr>
        <w:t xml:space="preserve"> “</w:t>
      </w:r>
      <w:r w:rsidRPr="00BB6113">
        <w:rPr>
          <w:rFonts w:ascii="Times New Roman" w:eastAsia="Times New Roman" w:hAnsi="Times New Roman" w:cs="Times New Roman"/>
          <w:sz w:val="24"/>
          <w:szCs w:val="24"/>
          <w:lang w:eastAsia="lv-LV"/>
        </w:rPr>
        <w:t>Iespiešanas un saistītie pakalpojumi Rīgas domes Izglītības, kultūras un sporta departamenta vajadzībām</w:t>
      </w:r>
      <w:r w:rsidRPr="00BB6113">
        <w:rPr>
          <w:rFonts w:ascii="Times New Roman" w:eastAsia="TimesNewRoman" w:hAnsi="Times New Roman" w:cs="Times New Roman"/>
          <w:color w:val="000000"/>
          <w:sz w:val="24"/>
          <w:szCs w:val="24"/>
        </w:rPr>
        <w:t xml:space="preserve">” </w:t>
      </w:r>
      <w:r w:rsidRPr="00BB6113">
        <w:rPr>
          <w:rFonts w:ascii="Times New Roman" w:eastAsia="Times New Roman" w:hAnsi="Times New Roman" w:cs="Times New Roman"/>
          <w:color w:val="000000"/>
          <w:sz w:val="24"/>
          <w:szCs w:val="24"/>
        </w:rPr>
        <w:t>(identifikācijas Nr. RD IKSD 2020/13) (turpmāk – Konkurss) rezultātiem un Publiskā iepirkumu likuma (turpmāk – PIL) 56. pantu</w:t>
      </w:r>
      <w:r w:rsidRPr="00BB6113">
        <w:rPr>
          <w:rFonts w:ascii="Times New Roman" w:eastAsia="Times New Roman" w:hAnsi="Times New Roman" w:cs="Times New Roman"/>
          <w:color w:val="000000"/>
          <w:sz w:val="24"/>
          <w:szCs w:val="24"/>
          <w:lang w:eastAsia="lv-LV"/>
        </w:rPr>
        <w:t>, noslēdz šādu vispārīgo vienošanos (turpmāk – Vienošanās vai Līgums):</w:t>
      </w:r>
    </w:p>
    <w:p w:rsidR="00BB6113" w:rsidRPr="00BB6113" w:rsidRDefault="00BB6113" w:rsidP="00BB6113">
      <w:pPr>
        <w:numPr>
          <w:ilvl w:val="0"/>
          <w:numId w:val="1"/>
        </w:numPr>
        <w:tabs>
          <w:tab w:val="left" w:pos="1080"/>
          <w:tab w:val="left" w:pos="1260"/>
        </w:tabs>
        <w:spacing w:before="360" w:after="120" w:line="240" w:lineRule="auto"/>
        <w:ind w:left="357" w:hanging="357"/>
        <w:jc w:val="center"/>
        <w:rPr>
          <w:rFonts w:ascii="Times New Roman" w:eastAsia="Times New Roman" w:hAnsi="Times New Roman" w:cs="Times New Roman"/>
          <w:b/>
          <w:color w:val="000000"/>
          <w:sz w:val="24"/>
          <w:szCs w:val="24"/>
          <w:lang w:eastAsia="lv-LV"/>
        </w:rPr>
      </w:pPr>
      <w:r w:rsidRPr="00BB6113">
        <w:rPr>
          <w:rFonts w:ascii="Times New Roman" w:eastAsia="Times New Roman" w:hAnsi="Times New Roman" w:cs="Times New Roman"/>
          <w:b/>
          <w:bCs/>
          <w:color w:val="000000"/>
          <w:sz w:val="24"/>
          <w:szCs w:val="24"/>
          <w:lang w:eastAsia="lv-LV"/>
        </w:rPr>
        <w:t>Vienošanās</w:t>
      </w:r>
      <w:r w:rsidRPr="00BB6113">
        <w:rPr>
          <w:rFonts w:ascii="Times New Roman" w:eastAsia="Times New Roman" w:hAnsi="Times New Roman" w:cs="Times New Roman"/>
          <w:b/>
          <w:color w:val="000000"/>
          <w:sz w:val="24"/>
          <w:szCs w:val="24"/>
          <w:lang w:eastAsia="lv-LV"/>
        </w:rPr>
        <w:t xml:space="preserve"> priekšmets</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 xml:space="preserve">Vienošanās nosaka kārtību, kādā Pasūtītājs uzdod un Dalībnieki saskaņā ar </w:t>
      </w:r>
      <w:r w:rsidRPr="00BB6113">
        <w:rPr>
          <w:rFonts w:ascii="Times New Roman" w:eastAsia="Times New Roman" w:hAnsi="Times New Roman" w:cs="Times New Roman"/>
          <w:color w:val="000000"/>
          <w:sz w:val="24"/>
          <w:szCs w:val="24"/>
          <w:lang w:eastAsia="ar-SA"/>
        </w:rPr>
        <w:t xml:space="preserve">Konkursa </w:t>
      </w:r>
      <w:r w:rsidRPr="00BB6113">
        <w:rPr>
          <w:rFonts w:ascii="Times New Roman" w:eastAsia="Times New Roman" w:hAnsi="Times New Roman" w:cs="Times New Roman"/>
          <w:color w:val="000000"/>
          <w:sz w:val="24"/>
          <w:szCs w:val="24"/>
          <w:lang w:eastAsia="lv-LV"/>
        </w:rPr>
        <w:t>tehniskās specifikācijas un Vienošanās noteikumiem apņemas sniegt iespiešanas un saistītos pakalpojumus (turpmāk – Pakalpojums).</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ar-SA"/>
        </w:rPr>
        <w:t>Vienošanās izpildes laiks ir no</w:t>
      </w:r>
      <w:r w:rsidRPr="00BB6113">
        <w:rPr>
          <w:rFonts w:ascii="Times New Roman" w:eastAsia="Times New Roman" w:hAnsi="Times New Roman" w:cs="Times New Roman"/>
          <w:color w:val="000000"/>
          <w:sz w:val="24"/>
          <w:szCs w:val="24"/>
          <w:lang w:eastAsia="lv-LV"/>
        </w:rPr>
        <w:t xml:space="preserve"> </w:t>
      </w:r>
      <w:bookmarkStart w:id="0" w:name="_Hlk525649026"/>
      <w:r w:rsidRPr="00BB6113">
        <w:rPr>
          <w:rFonts w:ascii="Times New Roman" w:eastAsia="Times New Roman" w:hAnsi="Times New Roman" w:cs="Times New Roman"/>
          <w:color w:val="000000"/>
          <w:sz w:val="24"/>
          <w:szCs w:val="24"/>
          <w:lang w:eastAsia="lv-LV"/>
        </w:rPr>
        <w:t xml:space="preserve">__.__.2020. </w:t>
      </w:r>
      <w:r w:rsidRPr="00BB6113">
        <w:rPr>
          <w:rFonts w:ascii="Times New Roman" w:eastAsia="Times New Roman" w:hAnsi="Times New Roman" w:cs="Times New Roman"/>
          <w:color w:val="000000"/>
          <w:sz w:val="24"/>
          <w:szCs w:val="24"/>
          <w:lang w:eastAsia="ar-SA"/>
        </w:rPr>
        <w:t xml:space="preserve">līdz </w:t>
      </w:r>
      <w:bookmarkEnd w:id="0"/>
      <w:r w:rsidRPr="00BB6113">
        <w:rPr>
          <w:rFonts w:ascii="Times New Roman" w:eastAsia="Times New Roman" w:hAnsi="Times New Roman" w:cs="Times New Roman"/>
          <w:color w:val="000000"/>
          <w:sz w:val="24"/>
          <w:szCs w:val="24"/>
          <w:lang w:eastAsia="ar-SA"/>
        </w:rPr>
        <w:t xml:space="preserve">__.__.2021. ar Pasūtītāja tiesībām pagarināt Vienošanās darbības termiņu, kurš kopumā visā līguma darbības laikā nepārsniedz 3 (trīs) gadu periodu. </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ar-SA"/>
        </w:rPr>
        <w:t>Pasūtītājs Vienošanās ietvaros nav saistīts ar konkrētu Pasūtījuma apjomu un veic Pasūtījumu atbilstoši vajadzībai un savām finanšu iespējām.</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ar-SA"/>
        </w:rPr>
        <w:t xml:space="preserve">Pasūtītāja plānotā visu paredzamo līgumu kopējā līgumcena Vienošanās darbības laikā, ņemot vērā jebkuru izvēles iespēju un jebkurus papildinājumus, visus saistībā ar līgumu maksājamos nodokļus, izņemot pievienotās vērtības nodokli (turpmāk – PVN), ir līdz EUR </w:t>
      </w:r>
      <w:r w:rsidRPr="00BB6113">
        <w:rPr>
          <w:rFonts w:ascii="Times New Roman" w:eastAsia="Times New Roman" w:hAnsi="Times New Roman" w:cs="Times New Roman"/>
          <w:color w:val="000000"/>
          <w:sz w:val="24"/>
          <w:szCs w:val="24"/>
          <w:lang w:eastAsia="lv-LV"/>
        </w:rPr>
        <w:t xml:space="preserve">300 000,00 (trīs simti tūkstoši </w:t>
      </w:r>
      <w:r w:rsidRPr="00BB6113">
        <w:rPr>
          <w:rFonts w:ascii="Times New Roman" w:eastAsia="Times New Roman" w:hAnsi="Times New Roman" w:cs="Times New Roman"/>
          <w:i/>
          <w:color w:val="000000"/>
          <w:sz w:val="24"/>
          <w:szCs w:val="24"/>
          <w:lang w:eastAsia="lv-LV"/>
        </w:rPr>
        <w:t>euro</w:t>
      </w:r>
      <w:r w:rsidRPr="00BB6113">
        <w:rPr>
          <w:rFonts w:ascii="Times New Roman" w:eastAsia="Times New Roman" w:hAnsi="Times New Roman" w:cs="Times New Roman"/>
          <w:color w:val="000000"/>
          <w:sz w:val="24"/>
          <w:szCs w:val="24"/>
          <w:lang w:eastAsia="lv-LV"/>
        </w:rPr>
        <w:t>, 00 centi</w:t>
      </w:r>
      <w:r w:rsidRPr="00BB6113">
        <w:rPr>
          <w:rFonts w:ascii="Times New Roman" w:eastAsia="Times New Roman" w:hAnsi="Times New Roman" w:cs="Times New Roman"/>
          <w:color w:val="000000"/>
          <w:sz w:val="24"/>
          <w:szCs w:val="24"/>
          <w:lang w:eastAsia="ar-SA"/>
        </w:rPr>
        <w:t>)</w:t>
      </w:r>
      <w:bookmarkStart w:id="1" w:name="_Hlk40952145"/>
      <w:r w:rsidRPr="00BB6113">
        <w:rPr>
          <w:rFonts w:ascii="Times New Roman" w:eastAsia="Times New Roman" w:hAnsi="Times New Roman" w:cs="Times New Roman"/>
          <w:color w:val="000000"/>
          <w:sz w:val="24"/>
          <w:szCs w:val="24"/>
          <w:lang w:eastAsia="lv-LV"/>
        </w:rPr>
        <w:t>.</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ar-SA"/>
        </w:rPr>
        <w:t>Vienošanās</w:t>
      </w:r>
      <w:bookmarkEnd w:id="1"/>
      <w:r w:rsidRPr="00BB6113">
        <w:rPr>
          <w:rFonts w:ascii="Times New Roman" w:eastAsia="Times New Roman" w:hAnsi="Times New Roman" w:cs="Times New Roman"/>
          <w:color w:val="000000"/>
          <w:sz w:val="24"/>
          <w:szCs w:val="24"/>
          <w:lang w:eastAsia="ar-SA"/>
        </w:rPr>
        <w:t xml:space="preserve"> izpildes vieta ir </w:t>
      </w:r>
      <w:r>
        <w:rPr>
          <w:rFonts w:ascii="Times New Roman" w:eastAsia="Times New Roman" w:hAnsi="Times New Roman" w:cs="Times New Roman"/>
          <w:color w:val="000000"/>
          <w:sz w:val="24"/>
          <w:szCs w:val="24"/>
          <w:lang w:eastAsia="ar-SA"/>
        </w:rPr>
        <w:t>Latvijas teritorija</w:t>
      </w:r>
      <w:r w:rsidRPr="00BB6113">
        <w:rPr>
          <w:rFonts w:ascii="Times New Roman" w:eastAsia="Times New Roman" w:hAnsi="Times New Roman" w:cs="Times New Roman"/>
          <w:color w:val="000000"/>
          <w:sz w:val="24"/>
          <w:szCs w:val="24"/>
          <w:lang w:eastAsia="ar-SA"/>
        </w:rPr>
        <w:t>.</w:t>
      </w:r>
    </w:p>
    <w:p w:rsidR="00BB6113" w:rsidRPr="00BB6113" w:rsidRDefault="00BB6113" w:rsidP="00BB6113">
      <w:pPr>
        <w:numPr>
          <w:ilvl w:val="0"/>
          <w:numId w:val="2"/>
        </w:numPr>
        <w:spacing w:before="360" w:after="120" w:line="240" w:lineRule="auto"/>
        <w:ind w:left="357" w:hanging="357"/>
        <w:jc w:val="center"/>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b/>
          <w:bCs/>
          <w:color w:val="000000"/>
          <w:sz w:val="24"/>
          <w:szCs w:val="24"/>
          <w:lang w:eastAsia="lv-LV"/>
        </w:rPr>
        <w:t xml:space="preserve">Pakalpojuma sniegšanas kārtība </w:t>
      </w:r>
      <w:r w:rsidRPr="00BB6113">
        <w:rPr>
          <w:rFonts w:ascii="Times New Roman" w:eastAsia="Times New Roman" w:hAnsi="Times New Roman" w:cs="Times New Roman"/>
          <w:b/>
          <w:color w:val="000000"/>
          <w:sz w:val="24"/>
          <w:szCs w:val="24"/>
          <w:lang w:eastAsia="lv-LV"/>
        </w:rPr>
        <w:t>Vienošanās</w:t>
      </w:r>
      <w:r w:rsidRPr="00BB6113">
        <w:rPr>
          <w:rFonts w:ascii="Times New Roman" w:eastAsia="Times New Roman" w:hAnsi="Times New Roman" w:cs="Times New Roman"/>
          <w:b/>
          <w:bCs/>
          <w:color w:val="000000"/>
          <w:sz w:val="24"/>
          <w:szCs w:val="24"/>
          <w:lang w:eastAsia="lv-LV"/>
        </w:rPr>
        <w:t xml:space="preserve"> ietvaros</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 xml:space="preserve">Lai noskaidrotu konkrētā Pakalpojuma cenu un izvēlētos Izpildītāju, kas nodrošinās konkrētā pakalpojuma izpildi, Pasūtītājs elektroniski nosūtīs </w:t>
      </w:r>
      <w:bookmarkStart w:id="2" w:name="_Hlk517683602"/>
      <w:r w:rsidRPr="00BB6113">
        <w:rPr>
          <w:rFonts w:ascii="Times New Roman" w:eastAsia="Times New Roman" w:hAnsi="Times New Roman" w:cs="Times New Roman"/>
          <w:color w:val="000000"/>
          <w:sz w:val="24"/>
          <w:szCs w:val="24"/>
          <w:lang w:eastAsia="lv-LV"/>
        </w:rPr>
        <w:t>Dalībniekiem uzaicinājumu iesniegt piedāvājumu saskaņā ar Vienošanās 1. pielikumu</w:t>
      </w:r>
      <w:bookmarkEnd w:id="2"/>
      <w:r w:rsidRPr="00BB6113">
        <w:rPr>
          <w:rFonts w:ascii="Times New Roman" w:eastAsia="Times New Roman" w:hAnsi="Times New Roman" w:cs="Times New Roman"/>
          <w:color w:val="000000"/>
          <w:sz w:val="24"/>
          <w:szCs w:val="24"/>
          <w:lang w:eastAsia="lv-LV"/>
        </w:rPr>
        <w:t xml:space="preserve">. </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 xml:space="preserve">Pretendents 1 (vienas) darba dienas laikā no uzaicinājuma nosūtīšanas brīža elektroniski iesniedz Pasūtītājam Pretendenta paraksttiesīgās/pilvarotās personas parakstītu piedāvājumu </w:t>
      </w:r>
      <w:r w:rsidRPr="00BB6113">
        <w:rPr>
          <w:rFonts w:ascii="Times New Roman" w:eastAsia="Times New Roman" w:hAnsi="Times New Roman" w:cs="Times New Roman"/>
          <w:color w:val="000000"/>
          <w:sz w:val="24"/>
          <w:szCs w:val="24"/>
          <w:lang w:eastAsia="lv-LV"/>
        </w:rPr>
        <w:lastRenderedPageBreak/>
        <w:t>saskaņā ar Vienošanās 2. pielikumu, kas parakstīts ar e-parakstu vai paraksttiesīgās/pilnvarotās personas pašrocīgi parakstītā piedāvājuma kopiju skenētā veidā (PDF formātā).</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 xml:space="preserve">Pēc Dalībnieku piedāvājumu saņemšanas Pasūtītājs izvēlas Pasūtītāja prasībām atbilstošu piedāvājumu ar zemāko piedāvāto cenu. </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ar-SA"/>
        </w:rPr>
        <w:t>Ja vismaz divu piedāvājumu novērtējums ir vienāds, priekšroka dodama tā Izpildītāja piedāvājumam, kurš to iesniedzis pirmais.</w:t>
      </w:r>
      <w:bookmarkStart w:id="3" w:name="_Hlk41575674"/>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Gadījumā, ja Pasūtītājam nepieciešams liela apjoma pakalpojums un uzvarējušais Dalībnieks nevar nodrošināt pilna apjoma pakalpojuma izgatavošanu konkrētā laikā, tad Pasūtītājs ir tiesīgs piešķirt konkrētā pakalpojumu sniegšanas tiesības vairākiem Izpildītājiem, secīgi, ņemot vērā iesūtītās zemākās cenas.</w:t>
      </w:r>
      <w:bookmarkEnd w:id="3"/>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 xml:space="preserve">Pēc lēmuma pieņemšanas Pasūtītājs elektroniski informē Dalībniekus par lēmumu, norādot Izpildītāju, kuram piešķirtas </w:t>
      </w:r>
      <w:bookmarkStart w:id="4" w:name="_Hlk517682997"/>
      <w:r w:rsidRPr="00BB6113">
        <w:rPr>
          <w:rFonts w:ascii="Times New Roman" w:eastAsia="Times New Roman" w:hAnsi="Times New Roman" w:cs="Times New Roman"/>
          <w:color w:val="000000"/>
          <w:sz w:val="24"/>
          <w:szCs w:val="24"/>
          <w:lang w:eastAsia="lv-LV"/>
        </w:rPr>
        <w:t xml:space="preserve">konkrētā </w:t>
      </w:r>
      <w:bookmarkEnd w:id="4"/>
      <w:r w:rsidRPr="00BB6113">
        <w:rPr>
          <w:rFonts w:ascii="Times New Roman" w:eastAsia="Times New Roman" w:hAnsi="Times New Roman" w:cs="Times New Roman"/>
          <w:color w:val="000000"/>
          <w:sz w:val="24"/>
          <w:szCs w:val="24"/>
          <w:lang w:eastAsia="lv-LV"/>
        </w:rPr>
        <w:t>pakalpojuma sniegšanas tiesības un tā priekšrocības.</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 xml:space="preserve">Vienošanās ietvaros netiek slēgti atsevišķi rakstiski līgumi par pakalpojuma izpildi. Konkrētā pakalpojuma izpildes funkciju pilda Pasūtītāja uzaicinājums, Izpildītāja piedāvājums, Pasūtītāja lēmums un Pasūtītāja saskaņotie norēķinu dokumenti. </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 xml:space="preserve">Izpildītājs sniedz ar konkrēto pakalpojuma izpildi saistītos dokumentus un informāciju Pasūtītājam saskaņā ar Pasūtītāja norādījumiem. </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 xml:space="preserve">Izpildītājs sniedz pakalpojumus un veic piegādi Pasūtītājam arī ārpus Pasūtītāja darba laika. </w:t>
      </w:r>
    </w:p>
    <w:p w:rsidR="00BB6113" w:rsidRPr="00BB6113" w:rsidRDefault="00BB6113" w:rsidP="00BB6113">
      <w:pPr>
        <w:numPr>
          <w:ilvl w:val="1"/>
          <w:numId w:val="2"/>
        </w:numPr>
        <w:tabs>
          <w:tab w:val="left" w:pos="426"/>
        </w:tabs>
        <w:spacing w:before="120" w:after="120" w:line="240" w:lineRule="auto"/>
        <w:ind w:left="426" w:hanging="568"/>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 xml:space="preserve">Vienošanās darbības laikā Pasūtītājam ir tiesības konsultēties ar Dalībniekiem. </w:t>
      </w:r>
    </w:p>
    <w:p w:rsidR="00BB6113" w:rsidRPr="00BB6113" w:rsidRDefault="00BB6113" w:rsidP="00BB6113">
      <w:pPr>
        <w:numPr>
          <w:ilvl w:val="1"/>
          <w:numId w:val="2"/>
        </w:numPr>
        <w:spacing w:before="120" w:after="120" w:line="240" w:lineRule="auto"/>
        <w:ind w:left="426" w:hanging="568"/>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Gadījumā, ja veiktajā pasūtījumā tiek veiktas</w:t>
      </w:r>
      <w:r w:rsidRPr="00BB6113">
        <w:rPr>
          <w:rFonts w:ascii="Times New Roman" w:eastAsia="Times New Roman" w:hAnsi="Times New Roman" w:cs="Times New Roman"/>
          <w:b/>
          <w:bCs/>
          <w:color w:val="545454"/>
          <w:sz w:val="24"/>
          <w:szCs w:val="24"/>
          <w:lang w:eastAsia="lv-LV"/>
        </w:rPr>
        <w:t xml:space="preserve"> </w:t>
      </w:r>
      <w:r w:rsidRPr="00BB6113">
        <w:rPr>
          <w:rFonts w:ascii="Times New Roman" w:eastAsia="Times New Roman" w:hAnsi="Times New Roman" w:cs="Times New Roman"/>
          <w:color w:val="000000"/>
          <w:sz w:val="24"/>
          <w:szCs w:val="24"/>
          <w:lang w:eastAsia="lv-LV"/>
        </w:rPr>
        <w:t>izmaiņas, kas var ietekmēt piedāvāto cenu, Pasūtītājs atkārtoti nosūta Dalībniekiem uzaicinājumu iesniegt piedāvājumus saskaņā ar Vienošanās 1.pielikumu, informējot par izmaiņām.</w:t>
      </w:r>
    </w:p>
    <w:p w:rsidR="00BB6113" w:rsidRPr="00BB6113" w:rsidRDefault="00BB6113" w:rsidP="00BB6113">
      <w:pPr>
        <w:numPr>
          <w:ilvl w:val="0"/>
          <w:numId w:val="2"/>
        </w:numPr>
        <w:spacing w:before="360" w:after="120" w:line="240" w:lineRule="auto"/>
        <w:ind w:left="357" w:hanging="357"/>
        <w:jc w:val="center"/>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sz w:val="24"/>
          <w:szCs w:val="24"/>
          <w:lang w:eastAsia="lv-LV"/>
        </w:rPr>
        <w:t>N</w:t>
      </w:r>
      <w:r w:rsidRPr="00BB6113">
        <w:rPr>
          <w:rFonts w:ascii="Times New Roman" w:eastAsia="Times New Roman" w:hAnsi="Times New Roman" w:cs="Times New Roman"/>
          <w:b/>
          <w:bCs/>
          <w:sz w:val="24"/>
          <w:szCs w:val="24"/>
          <w:lang w:eastAsia="lv-LV"/>
        </w:rPr>
        <w:t>orēķinu kārtība</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sz w:val="24"/>
          <w:szCs w:val="24"/>
          <w:lang w:eastAsia="lv-LV"/>
        </w:rPr>
        <w:t>Pirms rēķina sagatavošanas par sniegto Pakalpojumu, Izpildītājs saskaņo ar attiecīgā Pakalpojuma Pasūtītāja kontaktpersonu (skat. Vienošanās 8.8. apakšpunktā) vai personu, kura nosūtījusi Uzaicinājumu (skat. Vienošanās pielikums Nr. 1) pakalpojuma rēķinā norādāmo maksātāju, t.i., Departaments (rēķins un nodošanas – pieņemšanas akts tiek sagatavots atbilstoši Vienošanās 3.2. un 3.3. apakšpunktiem).</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sz w:val="24"/>
          <w:szCs w:val="24"/>
          <w:lang w:eastAsia="lv-LV"/>
        </w:rPr>
        <w:t>Izpildītājs, kas ir veicis pakalpojumu, sagatavo un iesniedz Pasūtītājam apmaksai rēķinu, tajā obligāti norādot šīs Vienošanās numuru, datumu, kā arī šādus rekvizītus (ja maksātājs ir Departaments):</w:t>
      </w:r>
    </w:p>
    <w:p w:rsidR="00BB6113" w:rsidRPr="00BB6113" w:rsidRDefault="00BB6113" w:rsidP="00BB6113">
      <w:pPr>
        <w:spacing w:before="120" w:after="120" w:line="240" w:lineRule="auto"/>
        <w:ind w:left="426" w:right="-2"/>
        <w:jc w:val="both"/>
        <w:rPr>
          <w:rFonts w:ascii="Times New Roman" w:eastAsia="Times New Roman" w:hAnsi="Times New Roman" w:cs="Times New Roman"/>
          <w:i/>
          <w:sz w:val="24"/>
          <w:szCs w:val="24"/>
          <w:lang w:eastAsia="lv-LV"/>
        </w:rPr>
      </w:pPr>
      <w:r w:rsidRPr="00BB6113">
        <w:rPr>
          <w:rFonts w:ascii="Times New Roman" w:eastAsia="Times New Roman" w:hAnsi="Times New Roman" w:cs="Times New Roman"/>
          <w:i/>
          <w:sz w:val="24"/>
          <w:szCs w:val="24"/>
          <w:lang w:eastAsia="lv-LV"/>
        </w:rPr>
        <w:t xml:space="preserve">Saņēmējs: </w:t>
      </w:r>
      <w:r w:rsidRPr="00BB6113">
        <w:rPr>
          <w:rFonts w:ascii="Times New Roman" w:eastAsia="Times New Roman" w:hAnsi="Times New Roman" w:cs="Times New Roman"/>
          <w:bCs/>
          <w:i/>
          <w:sz w:val="24"/>
          <w:szCs w:val="24"/>
          <w:lang w:eastAsia="lv-LV"/>
        </w:rPr>
        <w:t>Rīgas pilsētas pašvaldība</w:t>
      </w:r>
    </w:p>
    <w:p w:rsidR="00BB6113" w:rsidRPr="00BB6113" w:rsidRDefault="00BB6113" w:rsidP="00BB6113">
      <w:pPr>
        <w:spacing w:before="120" w:after="120" w:line="240" w:lineRule="auto"/>
        <w:ind w:left="426" w:right="-2"/>
        <w:jc w:val="both"/>
        <w:rPr>
          <w:rFonts w:ascii="Times New Roman" w:eastAsia="Times New Roman" w:hAnsi="Times New Roman" w:cs="Times New Roman"/>
          <w:i/>
          <w:sz w:val="24"/>
          <w:szCs w:val="24"/>
          <w:lang w:eastAsia="lv-LV"/>
        </w:rPr>
      </w:pPr>
      <w:r w:rsidRPr="00BB6113">
        <w:rPr>
          <w:rFonts w:ascii="Times New Roman" w:eastAsia="Times New Roman" w:hAnsi="Times New Roman" w:cs="Times New Roman"/>
          <w:i/>
          <w:sz w:val="24"/>
          <w:szCs w:val="24"/>
          <w:lang w:eastAsia="lv-LV"/>
        </w:rPr>
        <w:t xml:space="preserve">Adrese: </w:t>
      </w:r>
      <w:r w:rsidRPr="00BB6113">
        <w:rPr>
          <w:rFonts w:ascii="Times New Roman" w:eastAsia="Times New Roman" w:hAnsi="Times New Roman" w:cs="Times New Roman"/>
          <w:bCs/>
          <w:i/>
          <w:sz w:val="24"/>
          <w:szCs w:val="24"/>
          <w:lang w:eastAsia="lv-LV"/>
        </w:rPr>
        <w:t>Rātslaukums 1, Rīga, LV-1050</w:t>
      </w:r>
    </w:p>
    <w:p w:rsidR="00BB6113" w:rsidRPr="00BB6113" w:rsidRDefault="00D70BDD" w:rsidP="00BB6113">
      <w:pPr>
        <w:spacing w:before="120" w:after="120" w:line="240" w:lineRule="auto"/>
        <w:ind w:left="426" w:right="-2"/>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Reģ. nr.</w:t>
      </w:r>
      <w:r w:rsidR="00BB6113" w:rsidRPr="00BB6113">
        <w:rPr>
          <w:rFonts w:ascii="Times New Roman" w:eastAsia="Times New Roman" w:hAnsi="Times New Roman" w:cs="Times New Roman"/>
          <w:i/>
          <w:sz w:val="24"/>
          <w:szCs w:val="24"/>
          <w:lang w:eastAsia="lv-LV"/>
        </w:rPr>
        <w:t xml:space="preserve">: </w:t>
      </w:r>
      <w:r w:rsidR="00BB6113" w:rsidRPr="00BB6113">
        <w:rPr>
          <w:rFonts w:ascii="Times New Roman" w:eastAsia="Times New Roman" w:hAnsi="Times New Roman" w:cs="Times New Roman"/>
          <w:bCs/>
          <w:i/>
          <w:sz w:val="24"/>
          <w:szCs w:val="24"/>
          <w:lang w:eastAsia="lv-LV"/>
        </w:rPr>
        <w:t>90011524360</w:t>
      </w:r>
    </w:p>
    <w:p w:rsidR="00BB6113" w:rsidRPr="00BB6113" w:rsidRDefault="00BB6113" w:rsidP="00BB6113">
      <w:pPr>
        <w:spacing w:before="120" w:after="120" w:line="240" w:lineRule="auto"/>
        <w:ind w:left="426" w:right="-2"/>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i/>
          <w:sz w:val="24"/>
          <w:szCs w:val="24"/>
          <w:lang w:eastAsia="lv-LV"/>
        </w:rPr>
        <w:t xml:space="preserve">PVN </w:t>
      </w:r>
      <w:r w:rsidR="00D70BDD">
        <w:rPr>
          <w:rFonts w:ascii="Times New Roman" w:eastAsia="Times New Roman" w:hAnsi="Times New Roman" w:cs="Times New Roman"/>
          <w:i/>
          <w:sz w:val="24"/>
          <w:szCs w:val="24"/>
          <w:lang w:eastAsia="lv-LV"/>
        </w:rPr>
        <w:t>kods</w:t>
      </w:r>
      <w:r w:rsidRPr="00BB6113">
        <w:rPr>
          <w:rFonts w:ascii="Times New Roman" w:eastAsia="Times New Roman" w:hAnsi="Times New Roman" w:cs="Times New Roman"/>
          <w:i/>
          <w:sz w:val="24"/>
          <w:szCs w:val="24"/>
          <w:lang w:eastAsia="lv-LV"/>
        </w:rPr>
        <w:t xml:space="preserve">: </w:t>
      </w:r>
      <w:r w:rsidRPr="00BB6113">
        <w:rPr>
          <w:rFonts w:ascii="Times New Roman" w:eastAsia="Times New Roman" w:hAnsi="Times New Roman" w:cs="Times New Roman"/>
          <w:bCs/>
          <w:i/>
          <w:sz w:val="24"/>
          <w:szCs w:val="24"/>
          <w:lang w:eastAsia="lv-LV"/>
        </w:rPr>
        <w:t>LV90011524360</w:t>
      </w:r>
    </w:p>
    <w:p w:rsidR="00BB6113" w:rsidRPr="00BB6113" w:rsidRDefault="00BB6113" w:rsidP="00BB6113">
      <w:pPr>
        <w:spacing w:before="120" w:after="120" w:line="240" w:lineRule="auto"/>
        <w:ind w:left="426" w:right="-2"/>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i/>
          <w:sz w:val="24"/>
          <w:szCs w:val="24"/>
          <w:lang w:eastAsia="lv-LV"/>
        </w:rPr>
        <w:t>Saņēmējs RD iestāde:</w:t>
      </w:r>
      <w:r w:rsidRPr="00BB6113">
        <w:rPr>
          <w:rFonts w:ascii="Times New Roman" w:eastAsia="Times New Roman" w:hAnsi="Times New Roman" w:cs="Times New Roman"/>
          <w:bCs/>
          <w:i/>
          <w:sz w:val="24"/>
          <w:szCs w:val="24"/>
          <w:lang w:eastAsia="lv-LV"/>
        </w:rPr>
        <w:t xml:space="preserve"> Rīgas domes Izglītības, kultūras un sporta departaments</w:t>
      </w:r>
    </w:p>
    <w:p w:rsidR="00BB6113" w:rsidRPr="00BB6113" w:rsidRDefault="00BB6113" w:rsidP="00BB6113">
      <w:pPr>
        <w:spacing w:before="120" w:after="120" w:line="240" w:lineRule="auto"/>
        <w:ind w:left="426" w:right="-2"/>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i/>
          <w:sz w:val="24"/>
          <w:szCs w:val="24"/>
          <w:lang w:eastAsia="lv-LV"/>
        </w:rPr>
        <w:t xml:space="preserve">RD iestādes adrese: </w:t>
      </w:r>
      <w:r w:rsidRPr="00BB6113">
        <w:rPr>
          <w:rFonts w:ascii="Times New Roman" w:eastAsia="Times New Roman" w:hAnsi="Times New Roman" w:cs="Times New Roman"/>
          <w:bCs/>
          <w:i/>
          <w:sz w:val="24"/>
          <w:szCs w:val="24"/>
          <w:lang w:eastAsia="lv-LV"/>
        </w:rPr>
        <w:t>Krišjāņa Valdemāra ielā 5, Rīgā, LV-1010</w:t>
      </w:r>
    </w:p>
    <w:p w:rsidR="00BB6113" w:rsidRPr="00BB6113" w:rsidRDefault="00BB6113" w:rsidP="00BB6113">
      <w:pPr>
        <w:spacing w:before="120" w:after="120" w:line="240" w:lineRule="auto"/>
        <w:ind w:left="426" w:right="-2"/>
        <w:jc w:val="both"/>
        <w:rPr>
          <w:rFonts w:ascii="Times New Roman" w:eastAsia="Times New Roman" w:hAnsi="Times New Roman" w:cs="Times New Roman"/>
          <w:i/>
          <w:sz w:val="24"/>
          <w:szCs w:val="24"/>
          <w:lang w:eastAsia="lv-LV"/>
        </w:rPr>
      </w:pPr>
      <w:r w:rsidRPr="00BB6113">
        <w:rPr>
          <w:rFonts w:ascii="Times New Roman" w:eastAsia="Times New Roman" w:hAnsi="Times New Roman" w:cs="Times New Roman"/>
          <w:i/>
          <w:sz w:val="24"/>
          <w:szCs w:val="24"/>
          <w:lang w:eastAsia="lv-LV"/>
        </w:rPr>
        <w:t>RD iestādes kods:</w:t>
      </w:r>
      <w:r w:rsidR="00884E97">
        <w:rPr>
          <w:rFonts w:ascii="Times New Roman" w:eastAsia="Times New Roman" w:hAnsi="Times New Roman" w:cs="Times New Roman"/>
          <w:i/>
          <w:sz w:val="24"/>
          <w:szCs w:val="24"/>
          <w:lang w:eastAsia="lv-LV"/>
        </w:rPr>
        <w:t xml:space="preserve"> 210</w:t>
      </w:r>
    </w:p>
    <w:p w:rsidR="00BB6113" w:rsidRPr="00BB6113" w:rsidRDefault="00BB6113" w:rsidP="00BB6113">
      <w:pPr>
        <w:spacing w:before="120" w:after="120" w:line="240" w:lineRule="auto"/>
        <w:ind w:left="426" w:right="-2"/>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i/>
          <w:sz w:val="24"/>
          <w:szCs w:val="24"/>
          <w:lang w:eastAsia="lv-LV"/>
        </w:rPr>
        <w:t xml:space="preserve">Speciālās atzīmes: </w:t>
      </w:r>
    </w:p>
    <w:p w:rsidR="00BB6113" w:rsidRPr="00BB6113" w:rsidRDefault="00BB6113" w:rsidP="00BB6113">
      <w:pPr>
        <w:spacing w:before="120" w:after="120" w:line="240" w:lineRule="auto"/>
        <w:ind w:left="426" w:right="-2"/>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i/>
          <w:sz w:val="24"/>
          <w:szCs w:val="24"/>
          <w:lang w:eastAsia="lv-LV"/>
        </w:rPr>
        <w:t xml:space="preserve">Bankas nosaukums: </w:t>
      </w:r>
      <w:r w:rsidR="00D70BDD" w:rsidRPr="00D70BDD">
        <w:rPr>
          <w:rFonts w:ascii="Times New Roman" w:eastAsia="Times New Roman" w:hAnsi="Times New Roman" w:cs="Times New Roman"/>
          <w:i/>
          <w:sz w:val="24"/>
          <w:szCs w:val="24"/>
          <w:lang w:eastAsia="lv-LV"/>
        </w:rPr>
        <w:t>Luminor Bank AS Latvijas filiāle</w:t>
      </w:r>
      <w:r w:rsidR="00D70BDD">
        <w:rPr>
          <w:rFonts w:ascii="Times New Roman" w:eastAsia="Times New Roman" w:hAnsi="Times New Roman" w:cs="Times New Roman"/>
          <w:i/>
          <w:sz w:val="24"/>
          <w:szCs w:val="24"/>
          <w:lang w:eastAsia="lv-LV"/>
        </w:rPr>
        <w:t xml:space="preserve">, </w:t>
      </w:r>
      <w:r w:rsidRPr="00BB6113">
        <w:rPr>
          <w:rFonts w:ascii="Times New Roman" w:eastAsia="Times New Roman" w:hAnsi="Times New Roman" w:cs="Times New Roman"/>
          <w:i/>
          <w:sz w:val="24"/>
          <w:szCs w:val="24"/>
          <w:lang w:eastAsia="lv-LV"/>
        </w:rPr>
        <w:t xml:space="preserve">konts _______________ vai ______________, kods </w:t>
      </w:r>
      <w:r w:rsidR="008C5717" w:rsidRPr="008C5717">
        <w:rPr>
          <w:rFonts w:ascii="Times New Roman" w:eastAsia="Times New Roman" w:hAnsi="Times New Roman" w:cs="Times New Roman"/>
          <w:i/>
          <w:sz w:val="24"/>
          <w:szCs w:val="24"/>
          <w:lang w:eastAsia="lv-LV"/>
        </w:rPr>
        <w:t>RIKOLV2X</w:t>
      </w:r>
    </w:p>
    <w:p w:rsidR="00BB6113" w:rsidRPr="00BB6113" w:rsidRDefault="00BB6113" w:rsidP="00BB6113">
      <w:pPr>
        <w:numPr>
          <w:ilvl w:val="1"/>
          <w:numId w:val="2"/>
        </w:numPr>
        <w:spacing w:before="120" w:after="120" w:line="240" w:lineRule="auto"/>
        <w:ind w:left="426" w:right="-2" w:hanging="426"/>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sz w:val="24"/>
          <w:szCs w:val="24"/>
          <w:lang w:eastAsia="lv-LV"/>
        </w:rPr>
        <w:lastRenderedPageBreak/>
        <w:t>Izpildītājs rēķinam pievieno nodošanas – pieņemšanas aktu, kurā norāda informāciju par faktiski īstenoto pakalpojumu datumu/datumiem, Iespieddarbu un/vai iespiešanas pakalpojuma veidu, Pakalpojuma saņēmēju, iespieddarbu eksemplāru skaitu u.c. informāciju pēc nepieciešamības.</w:t>
      </w:r>
    </w:p>
    <w:p w:rsidR="00BB6113" w:rsidRPr="00BB6113" w:rsidRDefault="00BB6113" w:rsidP="00BB6113">
      <w:pPr>
        <w:numPr>
          <w:ilvl w:val="1"/>
          <w:numId w:val="2"/>
        </w:numPr>
        <w:spacing w:before="120" w:after="120" w:line="240" w:lineRule="auto"/>
        <w:ind w:left="426" w:right="-2" w:hanging="426"/>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sz w:val="24"/>
          <w:szCs w:val="24"/>
          <w:lang w:eastAsia="lv-LV"/>
        </w:rPr>
        <w:t>Pasūtītājs par Pakalpojumu veic samaksu ar pārskaitījumu uz Izpildītāja, kas ir veicis pakalpojumu, norādīto bankas norēķinu kontu, saskaņā ar rēķinā un nodošanas – pieņemšanas aktā par Pasūtījuma ietvaros sniegtajiem Pakalpojumiem norādīto summu 14 (četrpadsmit) dienu laikā no Izpildītāja rēķina un pieņemšanas – nodošanas akta saņemšanas dienas. Ja rēķinā netiks norādīta informācija saskaņā ar šīs Vienošanās 3.2. punktu, tad Pasūtītājs ir tiesīgs bez soda sankciju piemērošanas kavēt šajā punktā noteikto maksājumu termiņu.</w:t>
      </w:r>
    </w:p>
    <w:p w:rsidR="00BB6113" w:rsidRPr="00BB6113" w:rsidRDefault="00BB6113" w:rsidP="00BB6113">
      <w:pPr>
        <w:numPr>
          <w:ilvl w:val="1"/>
          <w:numId w:val="2"/>
        </w:numPr>
        <w:spacing w:before="120" w:after="120" w:line="240" w:lineRule="auto"/>
        <w:ind w:left="426" w:right="-2" w:hanging="426"/>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sz w:val="24"/>
          <w:szCs w:val="24"/>
          <w:lang w:eastAsia="lv-LV"/>
        </w:rPr>
        <w:t>Rēķinu Izpildītājs sagatavo un izraksta pēc Pakalpojuma nodrošināšanas (Pasūtījuma izpildes).</w:t>
      </w:r>
    </w:p>
    <w:p w:rsidR="00BB6113" w:rsidRPr="00BB6113" w:rsidRDefault="00BB6113" w:rsidP="00BB6113">
      <w:pPr>
        <w:numPr>
          <w:ilvl w:val="1"/>
          <w:numId w:val="2"/>
        </w:numPr>
        <w:spacing w:before="120" w:after="120" w:line="240" w:lineRule="auto"/>
        <w:ind w:left="426" w:right="-2" w:hanging="426"/>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sz w:val="24"/>
          <w:szCs w:val="24"/>
          <w:lang w:eastAsia="lv-LV"/>
        </w:rPr>
        <w:t xml:space="preserve">Izpildītājs sagatavo elektronisko rēķinu atbilstoši Rīgas pilsētas pašvaldības portālā www.eriga.lv, sadaļā „Rēķinu iesniegšana” norādītajai informācijai par elektroniskā rēķina formātu. </w:t>
      </w:r>
    </w:p>
    <w:p w:rsidR="00BB6113" w:rsidRPr="00BB6113" w:rsidRDefault="00BB6113" w:rsidP="00BB6113">
      <w:pPr>
        <w:numPr>
          <w:ilvl w:val="1"/>
          <w:numId w:val="2"/>
        </w:numPr>
        <w:spacing w:before="120" w:after="120" w:line="240" w:lineRule="auto"/>
        <w:ind w:left="426" w:right="-2" w:hanging="426"/>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sz w:val="24"/>
          <w:szCs w:val="24"/>
          <w:lang w:eastAsia="lv-LV"/>
        </w:rPr>
        <w:t>Vienošanās ietvaros noteiktā kārtībā iesniegts elektroniskais rēķins nodrošina Pusēm elektroniskā rēķina izcelsmes autentiskumu un satura integritāti.</w:t>
      </w:r>
    </w:p>
    <w:p w:rsidR="00BB6113" w:rsidRPr="00BB6113" w:rsidRDefault="00BB6113" w:rsidP="00BB6113">
      <w:pPr>
        <w:numPr>
          <w:ilvl w:val="1"/>
          <w:numId w:val="2"/>
        </w:numPr>
        <w:spacing w:before="120" w:after="120" w:line="240" w:lineRule="auto"/>
        <w:ind w:left="426" w:right="-2" w:hanging="426"/>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sz w:val="24"/>
          <w:szCs w:val="24"/>
          <w:lang w:eastAsia="lv-LV"/>
        </w:rPr>
        <w:t>Puses vienojas, ka elektroniskā rēķina apmaksas termiņu skaita no dienas, kad Izpildītājs, atbilstoši pašvaldības portālā www.eriga.lv, sadaļā „Rēķinu iesniegšana” norādītajai informācijai par elektroniskā rēķina formātu, ir iesniedzis Pasūtītajam elektronisku rēķinu, ar nosacījumu, ka Izpildītājs ir iesniedzis pareizi, atbilstoši Vienošanās nosacījumiem, aizpildītu elektronisko rēķinu (iekļaujot Vienošanās 3.1.  un 3.2. apakšpunktā noteiktās atsauces) un Pasūtītājs to ir pieņēmis apmaksai.</w:t>
      </w:r>
    </w:p>
    <w:p w:rsidR="00BB6113" w:rsidRPr="00BB6113" w:rsidRDefault="00BB6113" w:rsidP="00BB6113">
      <w:pPr>
        <w:numPr>
          <w:ilvl w:val="1"/>
          <w:numId w:val="2"/>
        </w:numPr>
        <w:spacing w:before="120" w:after="120" w:line="240" w:lineRule="auto"/>
        <w:ind w:left="426" w:right="-2" w:hanging="426"/>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sz w:val="24"/>
          <w:szCs w:val="24"/>
          <w:lang w:eastAsia="lv-LV"/>
        </w:rPr>
        <w:t>Ja Izpildītājs ir iesniedzis nepareizi aizpildītu un/vai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rsidR="00BB6113" w:rsidRPr="00BB6113" w:rsidRDefault="00BB6113" w:rsidP="00BB6113">
      <w:pPr>
        <w:numPr>
          <w:ilvl w:val="1"/>
          <w:numId w:val="2"/>
        </w:numPr>
        <w:spacing w:before="120" w:after="120" w:line="240" w:lineRule="auto"/>
        <w:ind w:left="426" w:right="-2" w:hanging="568"/>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sz w:val="24"/>
          <w:szCs w:val="24"/>
          <w:lang w:eastAsia="lv-LV"/>
        </w:rPr>
        <w:t>Izpildītājam ir pienākums pašvaldības portālā www.eriga.lv sekot līdzi iesniegtā elektroniskā rēķina apstrādes statusam.</w:t>
      </w:r>
    </w:p>
    <w:p w:rsidR="00BB6113" w:rsidRPr="00BB6113" w:rsidRDefault="00BB6113" w:rsidP="00BB6113">
      <w:pPr>
        <w:numPr>
          <w:ilvl w:val="0"/>
          <w:numId w:val="2"/>
        </w:numPr>
        <w:spacing w:before="360" w:after="120" w:line="240" w:lineRule="auto"/>
        <w:ind w:left="357" w:hanging="357"/>
        <w:jc w:val="center"/>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b/>
          <w:bCs/>
          <w:color w:val="000000"/>
          <w:sz w:val="24"/>
          <w:szCs w:val="24"/>
          <w:lang w:eastAsia="lv-LV"/>
        </w:rPr>
        <w:t>Pušu tiesības un pienākumi</w:t>
      </w:r>
    </w:p>
    <w:p w:rsidR="00BB6113" w:rsidRPr="00BB6113" w:rsidRDefault="00BB6113" w:rsidP="00BB6113">
      <w:pPr>
        <w:numPr>
          <w:ilvl w:val="1"/>
          <w:numId w:val="2"/>
        </w:numPr>
        <w:tabs>
          <w:tab w:val="left" w:pos="360"/>
          <w:tab w:val="left" w:pos="450"/>
        </w:tabs>
        <w:spacing w:before="120" w:after="120" w:line="240" w:lineRule="auto"/>
        <w:ind w:left="426" w:hanging="426"/>
        <w:jc w:val="both"/>
        <w:rPr>
          <w:rFonts w:ascii="Times New Roman" w:eastAsia="Times New Roman" w:hAnsi="Times New Roman" w:cs="Times New Roman"/>
          <w:bCs/>
          <w:i/>
          <w:sz w:val="24"/>
          <w:szCs w:val="24"/>
          <w:lang w:eastAsia="lv-LV"/>
        </w:rPr>
      </w:pPr>
      <w:r w:rsidRPr="00BB6113">
        <w:rPr>
          <w:rFonts w:ascii="Times New Roman" w:eastAsia="TimesNewRoman" w:hAnsi="Times New Roman" w:cs="Times New Roman"/>
          <w:sz w:val="24"/>
          <w:szCs w:val="24"/>
          <w:lang w:eastAsia="lv-LV"/>
        </w:rPr>
        <w:t>Izpildītājs sniedz Pakalpojumu atbilstoši normatīvo aktu prasībām, t.sk., Konkursa tehniskās specifikācijas prasībām.</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sz w:val="24"/>
          <w:szCs w:val="24"/>
        </w:rPr>
        <w:t>Pasūtītājs apņemas sniegt Izpildītājam informāciju, kas nepieciešama Pakalpojuma izpildē.</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sz w:val="24"/>
          <w:szCs w:val="24"/>
        </w:rPr>
        <w:t>Pasūtītājs ir tiesīgs no Izpildītāja pieprasīt informāciju par Izpildītājam uzdoto Pakalpojumu izpildes gaitu un saņemt atbildes uz Pasūtītāju interesējošiem jautājumiem saistībā ar Pakalpojumu.</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bCs/>
          <w:i/>
          <w:sz w:val="24"/>
          <w:szCs w:val="24"/>
          <w:lang w:eastAsia="lv-LV"/>
        </w:rPr>
      </w:pPr>
      <w:r w:rsidRPr="00BB6113">
        <w:rPr>
          <w:rFonts w:ascii="Times New Roman" w:eastAsia="Arial Unicode MS" w:hAnsi="Times New Roman" w:cs="Times New Roman"/>
          <w:sz w:val="24"/>
          <w:szCs w:val="24"/>
        </w:rPr>
        <w:t>Par attiecīgā laika posmā veikto darbu izpildes datumu uzskatāms datums, kad Pasūtītājs pieņēma izpildi un Puses parakstījušas pieņemšanas – nodošanas aktu un Pasūtītājs saņēmis elektronisko rēķinu.</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bCs/>
          <w:iCs/>
          <w:sz w:val="24"/>
          <w:szCs w:val="24"/>
          <w:lang w:eastAsia="lv-LV"/>
        </w:rPr>
        <w:t>P</w:t>
      </w:r>
      <w:r w:rsidRPr="00BB6113">
        <w:rPr>
          <w:rFonts w:ascii="Times New Roman" w:eastAsia="Times New Roman" w:hAnsi="Times New Roman" w:cs="Times New Roman"/>
          <w:sz w:val="24"/>
          <w:szCs w:val="24"/>
          <w:lang w:eastAsia="lv-LV"/>
        </w:rPr>
        <w:t>ieņemšanas – nodošanas akta parakstīšanas brīdī Izpildītājs nodod Pasūtītājam visas Pakalpojuma izpildes rezultātā radušās autoru mantiskās tiesības bez jebkādiem lietošanas laika ierobežojumiem. Šīs tiesības Izpildītājs vai tā tiesību pārņēmēji nevar izmantot bez Pasūtītāja atļaujas.</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bCs/>
          <w:iCs/>
          <w:sz w:val="24"/>
          <w:szCs w:val="24"/>
          <w:lang w:eastAsia="lv-LV"/>
        </w:rPr>
        <w:t>J</w:t>
      </w:r>
      <w:r w:rsidRPr="00BB6113">
        <w:rPr>
          <w:rFonts w:ascii="Times New Roman" w:eastAsia="Times New Roman" w:hAnsi="Times New Roman" w:cs="Times New Roman"/>
          <w:sz w:val="24"/>
          <w:szCs w:val="24"/>
          <w:lang w:eastAsia="lv-LV"/>
        </w:rPr>
        <w:t xml:space="preserve">a Izpildītājs nav nodrošinājis ar šo Līgumu uzņemto pienākumu izpildi tādu apstākļu dēļ, kuru iestāšanās ir tieši atkarīga no Izpildītāja darbības vai bezdarbības, tad Izpildītājs atbilstoši </w:t>
      </w:r>
      <w:r w:rsidRPr="00BB6113">
        <w:rPr>
          <w:rFonts w:ascii="Times New Roman" w:eastAsia="Times New Roman" w:hAnsi="Times New Roman" w:cs="Times New Roman"/>
          <w:sz w:val="24"/>
          <w:szCs w:val="24"/>
          <w:lang w:eastAsia="lv-LV"/>
        </w:rPr>
        <w:lastRenderedPageBreak/>
        <w:t>samazina kārtējā rēķina summu. Par summas apmēru Puses rakstveidā vienojas pirms elektroniskās rēķina parakstīšanas.</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sz w:val="24"/>
          <w:szCs w:val="24"/>
          <w:lang w:eastAsia="lv-LV"/>
        </w:rPr>
        <w:t>Saņemot neatbilstošas kvalitātes pakalpojumus, Pasūtītājam ir tiesības tos nepieņemt;</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bCs/>
          <w:iCs/>
          <w:sz w:val="24"/>
          <w:szCs w:val="24"/>
          <w:lang w:eastAsia="lv-LV"/>
        </w:rPr>
        <w:t>N</w:t>
      </w:r>
      <w:r w:rsidRPr="00BB6113">
        <w:rPr>
          <w:rFonts w:ascii="Times New Roman" w:eastAsia="Times New Roman" w:hAnsi="Times New Roman" w:cs="Times New Roman"/>
          <w:sz w:val="24"/>
          <w:szCs w:val="24"/>
          <w:lang w:eastAsia="lv-LV"/>
        </w:rPr>
        <w:t>eatbilstība kvalitātei Izpildītājam ir jānovērš ar savu darbaspēku un līdzekļiem, ja vien Puses rakstveidā nav vienojušās citādi.</w:t>
      </w:r>
    </w:p>
    <w:p w:rsidR="00BB6113" w:rsidRPr="00BB6113" w:rsidRDefault="00BB6113" w:rsidP="00BB6113">
      <w:pPr>
        <w:numPr>
          <w:ilvl w:val="1"/>
          <w:numId w:val="2"/>
        </w:numPr>
        <w:spacing w:before="120" w:after="120" w:line="240" w:lineRule="auto"/>
        <w:ind w:left="426" w:hanging="516"/>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sz w:val="24"/>
          <w:szCs w:val="24"/>
          <w:lang w:eastAsia="lv-LV"/>
        </w:rPr>
        <w:t>Gadījumā, ja 4.8. punktā noteiktie apstākļi tiek konstatēti vismaz 2 (divas) reizes vai vismaz 2 (divas) reizes kavējis attiecīgo pakalpojuma sniegšanas termiņu, vai Publisko iepirkumu likuma 64.panta pirmajā daļā minētajos gadījumos Pasūtītājs patur tiesības vienpusēji atkāpties no Līguma, par to rakstveidā paziņojot Izpildītājam.</w:t>
      </w:r>
    </w:p>
    <w:p w:rsidR="00BB6113" w:rsidRPr="00BB6113" w:rsidRDefault="00BB6113" w:rsidP="00BB6113">
      <w:pPr>
        <w:numPr>
          <w:ilvl w:val="1"/>
          <w:numId w:val="2"/>
        </w:numPr>
        <w:spacing w:before="120" w:after="120" w:line="240" w:lineRule="auto"/>
        <w:ind w:left="426" w:hanging="516"/>
        <w:jc w:val="both"/>
        <w:rPr>
          <w:rFonts w:ascii="Times New Roman" w:eastAsia="Times New Roman" w:hAnsi="Times New Roman" w:cs="Times New Roman"/>
          <w:bCs/>
          <w:i/>
          <w:sz w:val="24"/>
          <w:szCs w:val="24"/>
          <w:lang w:eastAsia="lv-LV"/>
        </w:rPr>
      </w:pPr>
      <w:r w:rsidRPr="00BB6113">
        <w:rPr>
          <w:rFonts w:ascii="Times New Roman" w:eastAsia="PMingLiU" w:hAnsi="Times New Roman" w:cs="Times New Roman"/>
          <w:bCs/>
          <w:sz w:val="24"/>
          <w:szCs w:val="24"/>
          <w:lang w:eastAsia="zh-TW"/>
        </w:rPr>
        <w:t>Pasūtītājam 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rsidR="00BB6113" w:rsidRPr="00BB6113" w:rsidRDefault="00BB6113" w:rsidP="00BB6113">
      <w:pPr>
        <w:numPr>
          <w:ilvl w:val="1"/>
          <w:numId w:val="2"/>
        </w:numPr>
        <w:spacing w:before="120" w:after="120" w:line="240" w:lineRule="auto"/>
        <w:ind w:left="426" w:hanging="568"/>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sz w:val="24"/>
          <w:szCs w:val="24"/>
          <w:lang w:eastAsia="lv-LV"/>
        </w:rPr>
        <w:t>Ja Pasūtītājs kāda iemesla dēļ atsakās pieņemt izpildījumu, tas rakstiski informē Izpildītāju par atteikuma iemesliem 2 (divu) darba dienu laikā pēc pieņemšanas-nodošanas akta saņemšanas dienas.</w:t>
      </w:r>
    </w:p>
    <w:p w:rsidR="00BB6113" w:rsidRPr="00BB6113" w:rsidRDefault="00BB6113" w:rsidP="00BB6113">
      <w:pPr>
        <w:numPr>
          <w:ilvl w:val="1"/>
          <w:numId w:val="2"/>
        </w:numPr>
        <w:spacing w:before="120" w:after="120" w:line="240" w:lineRule="auto"/>
        <w:ind w:left="426" w:hanging="568"/>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sz w:val="24"/>
          <w:szCs w:val="24"/>
        </w:rPr>
        <w:t xml:space="preserve">Izpildītājs rakstiski laikus informē Pasūtītāju par nepieciešamību veikt Vienošanās izpildē iesaistītā personāla un/vai apakšuzņēmēja nomaiņu vai papildu personāla un apakšuzņēmēju iesaistīšanu Vienošanās izpildē. Pakalpojuma nodrošināšanai piesaistīto speciālistu vai apakšuzņēmēju nomaiņa vai piesaiste ir iespējama tikai ar Pasūtītāja rakstveida atļauju, un ja attiecīgā speciālista kvalifikācija un apakšuzņēmēja kompetence atbilst Nolikumā noteiktajām prasībām. </w:t>
      </w:r>
    </w:p>
    <w:p w:rsidR="00BB6113" w:rsidRPr="00BB6113" w:rsidRDefault="00BB6113" w:rsidP="00BB6113">
      <w:pPr>
        <w:numPr>
          <w:ilvl w:val="0"/>
          <w:numId w:val="2"/>
        </w:numPr>
        <w:spacing w:before="360" w:after="120" w:line="240" w:lineRule="auto"/>
        <w:ind w:left="357" w:hanging="357"/>
        <w:jc w:val="center"/>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b/>
          <w:bCs/>
          <w:color w:val="000000"/>
          <w:sz w:val="24"/>
          <w:szCs w:val="24"/>
          <w:lang w:eastAsia="lv-LV"/>
        </w:rPr>
        <w:t>Pušu atbildība</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bCs/>
          <w:i/>
          <w:sz w:val="24"/>
          <w:szCs w:val="24"/>
          <w:lang w:eastAsia="lv-LV"/>
        </w:rPr>
      </w:pPr>
      <w:r w:rsidRPr="00BB6113">
        <w:rPr>
          <w:rFonts w:ascii="Times New Roman" w:eastAsia="PMingLiU" w:hAnsi="Times New Roman" w:cs="Times New Roman"/>
          <w:bCs/>
          <w:color w:val="000000"/>
          <w:sz w:val="24"/>
          <w:szCs w:val="24"/>
          <w:lang w:eastAsia="zh-TW"/>
        </w:rPr>
        <w:t>Izpildītājam ir tiesības uzticēt trešajām personām Pakalpojuma atsevišķu procesu izpildi. Piesaistot pakalpojuma izpildes procesā trešās personas, Izpildītājs atbildīgs par līguma saistību pienācīgu izpildi.</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bCs/>
          <w:i/>
          <w:sz w:val="24"/>
          <w:szCs w:val="24"/>
          <w:lang w:eastAsia="lv-LV"/>
        </w:rPr>
      </w:pPr>
      <w:r w:rsidRPr="00BB6113">
        <w:rPr>
          <w:rFonts w:ascii="Times New Roman" w:eastAsia="PMingLiU" w:hAnsi="Times New Roman" w:cs="Times New Roman"/>
          <w:bCs/>
          <w:color w:val="000000"/>
          <w:sz w:val="24"/>
          <w:szCs w:val="24"/>
          <w:lang w:eastAsia="zh-TW"/>
        </w:rPr>
        <w:t>Ne vēlāk kā __.__.____. (uzsākot Līguma izpildi), Pretendents iesniedz Pakalpojumu sniegšanā iesaistīto apakšuzņēmēju,</w:t>
      </w:r>
      <w:r w:rsidRPr="00BB6113">
        <w:rPr>
          <w:rFonts w:ascii="Times New Roman" w:eastAsia="Times New Roman" w:hAnsi="Times New Roman" w:cs="Times New Roman"/>
          <w:sz w:val="24"/>
          <w:szCs w:val="20"/>
        </w:rPr>
        <w:t xml:space="preserve"> kuru sniedzamo pakalpojumu vērtība ir </w:t>
      </w:r>
      <w:r w:rsidRPr="00BB6113">
        <w:rPr>
          <w:rFonts w:ascii="Times New Roman" w:eastAsia="Times New Roman" w:hAnsi="Times New Roman" w:cs="Times New Roman"/>
          <w:sz w:val="24"/>
          <w:szCs w:val="24"/>
        </w:rPr>
        <w:t>vismaz</w:t>
      </w:r>
      <w:r w:rsidRPr="00BB6113">
        <w:rPr>
          <w:rFonts w:ascii="Times New Roman" w:eastAsia="Times New Roman" w:hAnsi="Times New Roman" w:cs="Times New Roman"/>
          <w:sz w:val="24"/>
          <w:szCs w:val="20"/>
        </w:rPr>
        <w:t xml:space="preserve"> 10 (desmit) procenti no kopējās Līguma vērtības</w:t>
      </w:r>
      <w:r w:rsidRPr="00BB6113">
        <w:rPr>
          <w:rFonts w:ascii="Times New Roman" w:eastAsia="PMingLiU" w:hAnsi="Times New Roman" w:cs="Times New Roman"/>
          <w:bCs/>
          <w:color w:val="000000"/>
          <w:sz w:val="24"/>
          <w:szCs w:val="24"/>
          <w:lang w:eastAsia="zh-TW"/>
        </w:rPr>
        <w:t xml:space="preserve"> (ja tādus plānots iesaistīt), sarakstu, kurā norāda apakšuzņēmēja nosaukumu, kontaktinformāciju un to pārstāvēttiesīgo personu, ciktāl minētā informācija ir zināma. Izpildītājs Līguma izpildes laikā paziņo Pasūtītājam par jebkurām minētās informācijas izmaiņām, kā arī papildina sarakstu ar informāciju par apakšuzņēmēju, kas tiek vēlāk iesaistīts Pakalpojumu sniegšanā, ja</w:t>
      </w:r>
      <w:r w:rsidRPr="00BB6113">
        <w:rPr>
          <w:rFonts w:ascii="Times New Roman" w:eastAsia="Times New Roman" w:hAnsi="Times New Roman" w:cs="Times New Roman"/>
          <w:sz w:val="24"/>
          <w:szCs w:val="20"/>
        </w:rPr>
        <w:t xml:space="preserve"> tā sniedzamo pakalpojumu vērtība ir </w:t>
      </w:r>
      <w:r w:rsidRPr="00BB6113">
        <w:rPr>
          <w:rFonts w:ascii="Times New Roman" w:eastAsia="Times New Roman" w:hAnsi="Times New Roman" w:cs="Times New Roman"/>
          <w:sz w:val="24"/>
          <w:szCs w:val="24"/>
        </w:rPr>
        <w:t>vismaz</w:t>
      </w:r>
      <w:r w:rsidRPr="00BB6113">
        <w:rPr>
          <w:rFonts w:ascii="Times New Roman" w:eastAsia="Times New Roman" w:hAnsi="Times New Roman" w:cs="Times New Roman"/>
          <w:sz w:val="24"/>
          <w:szCs w:val="20"/>
        </w:rPr>
        <w:t xml:space="preserve"> 10 (desmit) procenti no kopējās Līguma vērtības</w:t>
      </w:r>
      <w:r w:rsidRPr="00BB6113">
        <w:rPr>
          <w:rFonts w:ascii="Times New Roman" w:eastAsia="PMingLiU" w:hAnsi="Times New Roman" w:cs="Times New Roman"/>
          <w:bCs/>
          <w:color w:val="000000"/>
          <w:sz w:val="24"/>
          <w:szCs w:val="24"/>
          <w:lang w:eastAsia="zh-TW"/>
        </w:rPr>
        <w:t>.</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sz w:val="24"/>
          <w:szCs w:val="24"/>
        </w:rPr>
        <w:t>Puses viena pret otru ir materiāli atbildīgas par Līguma saistību neizpildi, kā arī par otrai Pusei radītiem zaudējumiem, atbilstoši esošajiem Latvijas Republikas normatīvajiem aktiem.</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bCs/>
          <w:i/>
          <w:sz w:val="24"/>
          <w:szCs w:val="24"/>
          <w:lang w:eastAsia="lv-LV"/>
        </w:rPr>
      </w:pPr>
      <w:r w:rsidRPr="00BB6113">
        <w:rPr>
          <w:rFonts w:ascii="Times New Roman" w:eastAsia="PMingLiU" w:hAnsi="Times New Roman" w:cs="Times New Roman"/>
          <w:bCs/>
          <w:color w:val="000000"/>
          <w:sz w:val="24"/>
          <w:szCs w:val="24"/>
          <w:lang w:eastAsia="zh-TW"/>
        </w:rPr>
        <w:t>Ja Pakalpojuma sniegšana tiek veikta ar nokavējumu, Izpildītājs par katru nokavēto dienu maksā Pasūtītājam līgumsodu 0,1% (</w:t>
      </w:r>
      <w:r w:rsidRPr="00BB6113">
        <w:rPr>
          <w:rFonts w:ascii="Times New Roman" w:eastAsia="Times New Roman" w:hAnsi="Times New Roman" w:cs="Times New Roman"/>
          <w:sz w:val="24"/>
          <w:szCs w:val="24"/>
        </w:rPr>
        <w:t>nulle komats viena procenta)</w:t>
      </w:r>
      <w:r w:rsidRPr="00BB6113">
        <w:rPr>
          <w:rFonts w:ascii="Times New Roman" w:eastAsia="PMingLiU" w:hAnsi="Times New Roman" w:cs="Times New Roman"/>
          <w:bCs/>
          <w:color w:val="000000"/>
          <w:sz w:val="24"/>
          <w:szCs w:val="24"/>
          <w:lang w:eastAsia="zh-TW"/>
        </w:rPr>
        <w:t xml:space="preserve"> apmērā no Līguma kopējās summas, bet ne vairāk kā 10% (desmit procentus) no Līguma kopējās summas.</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bCs/>
          <w:i/>
          <w:sz w:val="24"/>
          <w:szCs w:val="24"/>
          <w:lang w:eastAsia="lv-LV"/>
        </w:rPr>
      </w:pPr>
      <w:r w:rsidRPr="00BB6113">
        <w:rPr>
          <w:rFonts w:ascii="Times New Roman" w:eastAsia="PMingLiU" w:hAnsi="Times New Roman" w:cs="Times New Roman"/>
          <w:bCs/>
          <w:color w:val="000000"/>
          <w:sz w:val="24"/>
          <w:szCs w:val="24"/>
          <w:lang w:eastAsia="zh-TW"/>
        </w:rPr>
        <w:t>Par maksājumu kavējumiem Pasūtītājs par katru nokavēto dienu maksā Izpildītājam līgumsodu 0,1% (</w:t>
      </w:r>
      <w:r w:rsidRPr="00BB6113">
        <w:rPr>
          <w:rFonts w:ascii="Times New Roman" w:eastAsia="Times New Roman" w:hAnsi="Times New Roman" w:cs="Times New Roman"/>
          <w:sz w:val="24"/>
          <w:szCs w:val="24"/>
        </w:rPr>
        <w:t>nulle komats viena procenta)</w:t>
      </w:r>
      <w:r w:rsidRPr="00BB6113">
        <w:rPr>
          <w:rFonts w:ascii="Times New Roman" w:eastAsia="PMingLiU" w:hAnsi="Times New Roman" w:cs="Times New Roman"/>
          <w:bCs/>
          <w:color w:val="000000"/>
          <w:sz w:val="24"/>
          <w:szCs w:val="24"/>
          <w:lang w:eastAsia="zh-TW"/>
        </w:rPr>
        <w:t xml:space="preserve"> apmērā no Līguma kopējās summas, bet ne vairāk kā 10% (desmit procentus) no Līguma kopējās summas.</w:t>
      </w:r>
    </w:p>
    <w:p w:rsidR="00BB6113" w:rsidRPr="00BB6113" w:rsidRDefault="00BB6113" w:rsidP="00BB6113">
      <w:pPr>
        <w:numPr>
          <w:ilvl w:val="1"/>
          <w:numId w:val="2"/>
        </w:numPr>
        <w:spacing w:before="120" w:after="120" w:line="240" w:lineRule="auto"/>
        <w:ind w:left="426" w:hanging="426"/>
        <w:jc w:val="both"/>
        <w:rPr>
          <w:rFonts w:ascii="Times New Roman" w:eastAsia="Times New Roman" w:hAnsi="Times New Roman" w:cs="Times New Roman"/>
          <w:bCs/>
          <w:i/>
          <w:sz w:val="24"/>
          <w:szCs w:val="24"/>
          <w:lang w:eastAsia="lv-LV"/>
        </w:rPr>
      </w:pPr>
      <w:r w:rsidRPr="00BB6113">
        <w:rPr>
          <w:rFonts w:ascii="Times New Roman" w:eastAsia="PMingLiU" w:hAnsi="Times New Roman" w:cs="Times New Roman"/>
          <w:bCs/>
          <w:color w:val="000000"/>
          <w:sz w:val="24"/>
          <w:szCs w:val="24"/>
          <w:lang w:eastAsia="zh-TW"/>
        </w:rPr>
        <w:t>Visi no Pasūtītāja vai Izpildītāja saņemtie maksājumi pirmkārt tiek ieskaitīti līgumsoda apmaksā.</w:t>
      </w:r>
    </w:p>
    <w:p w:rsidR="00BB6113" w:rsidRPr="00BB6113" w:rsidRDefault="00BB6113" w:rsidP="00BB6113">
      <w:pPr>
        <w:numPr>
          <w:ilvl w:val="0"/>
          <w:numId w:val="2"/>
        </w:numPr>
        <w:spacing w:before="360" w:after="120" w:line="240" w:lineRule="auto"/>
        <w:jc w:val="center"/>
        <w:rPr>
          <w:rFonts w:ascii="Times New Roman" w:eastAsia="Times New Roman" w:hAnsi="Times New Roman" w:cs="Times New Roman"/>
          <w:bCs/>
          <w:i/>
          <w:sz w:val="24"/>
          <w:szCs w:val="24"/>
          <w:lang w:eastAsia="lv-LV"/>
        </w:rPr>
      </w:pPr>
      <w:r w:rsidRPr="00BB6113">
        <w:rPr>
          <w:rFonts w:ascii="Times New Roman" w:eastAsia="Times New Roman" w:hAnsi="Times New Roman" w:cs="Times New Roman"/>
          <w:b/>
          <w:bCs/>
          <w:color w:val="000000"/>
          <w:sz w:val="24"/>
          <w:szCs w:val="24"/>
          <w:lang w:eastAsia="lv-LV"/>
        </w:rPr>
        <w:lastRenderedPageBreak/>
        <w:t>Nepārvaramas varas apstākļi</w:t>
      </w:r>
    </w:p>
    <w:p w:rsidR="00BB6113" w:rsidRPr="00BB6113" w:rsidRDefault="00BB6113" w:rsidP="00BB6113">
      <w:pPr>
        <w:numPr>
          <w:ilvl w:val="1"/>
          <w:numId w:val="2"/>
        </w:numPr>
        <w:spacing w:before="120" w:after="120" w:line="240" w:lineRule="auto"/>
        <w:ind w:left="450" w:hanging="450"/>
        <w:jc w:val="both"/>
        <w:rPr>
          <w:rFonts w:ascii="Times New Roman" w:eastAsia="Times New Roman" w:hAnsi="Times New Roman" w:cs="Times New Roman"/>
          <w:sz w:val="24"/>
          <w:szCs w:val="24"/>
        </w:rPr>
      </w:pPr>
      <w:r w:rsidRPr="00BB6113">
        <w:rPr>
          <w:rFonts w:ascii="Times New Roman" w:eastAsia="PMingLiU" w:hAnsi="Times New Roman" w:cs="Times New Roman"/>
          <w:bCs/>
          <w:color w:val="000000"/>
          <w:sz w:val="24"/>
          <w:szCs w:val="24"/>
          <w:lang w:eastAsia="zh-TW"/>
        </w:rPr>
        <w:t>Puses nav atbildīgas par savu Vienošanās noteikto saistību pilnīgu vai daļēju neizpildi, vai izpildes nokavēšanu, ja to cēlonis ir nepārvaramas varas (</w:t>
      </w:r>
      <w:r w:rsidRPr="00BB6113">
        <w:rPr>
          <w:rFonts w:ascii="Times New Roman" w:eastAsia="PMingLiU" w:hAnsi="Times New Roman" w:cs="Times New Roman"/>
          <w:bCs/>
          <w:i/>
          <w:color w:val="000000"/>
          <w:sz w:val="24"/>
          <w:szCs w:val="24"/>
          <w:lang w:eastAsia="zh-TW"/>
        </w:rPr>
        <w:t>Force Majeure</w:t>
      </w:r>
      <w:r w:rsidRPr="00BB6113">
        <w:rPr>
          <w:rFonts w:ascii="Times New Roman" w:eastAsia="PMingLiU" w:hAnsi="Times New Roman" w:cs="Times New Roman"/>
          <w:bCs/>
          <w:color w:val="000000"/>
          <w:sz w:val="24"/>
          <w:szCs w:val="24"/>
          <w:lang w:eastAsia="zh-TW"/>
        </w:rPr>
        <w:t xml:space="preserve">) apstākļi, kuri sākušies pēc Līguma noslēgšanas un kurus attiecīgā Puse nevarēja paredzēt, novērst vai ietekmēt. </w:t>
      </w:r>
      <w:r w:rsidRPr="00BB6113">
        <w:rPr>
          <w:rFonts w:ascii="Times New Roman" w:eastAsia="Times New Roman" w:hAnsi="Times New Roman" w:cs="Times New Roman"/>
          <w:sz w:val="24"/>
          <w:szCs w:val="24"/>
        </w:rPr>
        <w:t xml:space="preserve">Puses par nepārvaramas varas apstākļiem uzskata dabas stihijas (zemestrīces, plūdus, orkānus u.tml.), ugunsgrēkus, jebkāda veida kara vai teroristiskas darbības, epidēmiju, okupāciju, blokādes, embargo, streikus (izņemot Pušu darbinieku streikus), </w:t>
      </w:r>
      <w:r w:rsidRPr="00BB6113">
        <w:rPr>
          <w:rFonts w:ascii="Times New Roman" w:eastAsia="PMingLiU" w:hAnsi="Times New Roman" w:cs="Times New Roman"/>
          <w:bCs/>
          <w:color w:val="000000"/>
          <w:sz w:val="24"/>
          <w:szCs w:val="24"/>
          <w:lang w:eastAsia="zh-TW"/>
        </w:rPr>
        <w:t>kā arī jebkādus valsts vai pašvaldību institūciju izdotus normatīvos aktus, kuru rezultātā nav iespējama Vienošanās saistību izpilde.</w:t>
      </w:r>
    </w:p>
    <w:p w:rsidR="00BB6113" w:rsidRPr="00BB6113" w:rsidRDefault="00BB6113" w:rsidP="00BB6113">
      <w:pPr>
        <w:numPr>
          <w:ilvl w:val="1"/>
          <w:numId w:val="2"/>
        </w:numPr>
        <w:spacing w:before="120" w:after="120" w:line="240" w:lineRule="auto"/>
        <w:ind w:left="450" w:hanging="450"/>
        <w:jc w:val="both"/>
        <w:rPr>
          <w:rFonts w:ascii="Times New Roman" w:eastAsia="Times New Roman" w:hAnsi="Times New Roman" w:cs="Times New Roman"/>
          <w:sz w:val="24"/>
          <w:szCs w:val="24"/>
        </w:rPr>
      </w:pPr>
      <w:r w:rsidRPr="00BB6113">
        <w:rPr>
          <w:rFonts w:ascii="Times New Roman" w:eastAsia="PMingLiU" w:hAnsi="Times New Roman" w:cs="Times New Roman"/>
          <w:bCs/>
          <w:color w:val="000000"/>
          <w:sz w:val="24"/>
          <w:szCs w:val="24"/>
          <w:lang w:eastAsia="zh-TW"/>
        </w:rPr>
        <w:t xml:space="preserve">Par nepārvaramas varas apstākļu iestāšanos otra Puse rakstiski jāinformē nekavējoties pēc šādu apstākļu iestāšanās. Nepārvaramas varas apstākļu iestāšanās ir jāapstiprina ar kompetentās iestādes izdotu dokumentu tai Pusei, kura uz tiem atsaucas. </w:t>
      </w:r>
    </w:p>
    <w:p w:rsidR="00BB6113" w:rsidRPr="00BB6113" w:rsidRDefault="00BB6113" w:rsidP="00BB6113">
      <w:pPr>
        <w:numPr>
          <w:ilvl w:val="1"/>
          <w:numId w:val="2"/>
        </w:numPr>
        <w:spacing w:before="120" w:after="120" w:line="240" w:lineRule="auto"/>
        <w:ind w:left="450" w:hanging="450"/>
        <w:jc w:val="both"/>
        <w:rPr>
          <w:rFonts w:ascii="Times New Roman" w:eastAsia="Times New Roman" w:hAnsi="Times New Roman" w:cs="Times New Roman"/>
          <w:sz w:val="24"/>
          <w:szCs w:val="24"/>
        </w:rPr>
      </w:pPr>
      <w:r w:rsidRPr="00BB6113">
        <w:rPr>
          <w:rFonts w:ascii="Times New Roman" w:eastAsia="PMingLiU" w:hAnsi="Times New Roman" w:cs="Times New Roman"/>
          <w:bCs/>
          <w:color w:val="000000"/>
          <w:sz w:val="24"/>
          <w:szCs w:val="24"/>
          <w:lang w:eastAsia="zh-TW"/>
        </w:rPr>
        <w:t>Iestājoties nepārvaramas varas apstākļiem, Pusēm jāveic iespējamie nepieciešamie pasākumi, lai nepieļautu vai mazinātu zaudējumu rašanos.</w:t>
      </w:r>
    </w:p>
    <w:p w:rsidR="00BB6113" w:rsidRPr="00BB6113" w:rsidRDefault="00BB6113" w:rsidP="00BB6113">
      <w:pPr>
        <w:numPr>
          <w:ilvl w:val="1"/>
          <w:numId w:val="2"/>
        </w:numPr>
        <w:spacing w:before="120" w:after="120" w:line="240" w:lineRule="auto"/>
        <w:ind w:left="450" w:hanging="450"/>
        <w:jc w:val="both"/>
        <w:rPr>
          <w:rFonts w:ascii="Times New Roman" w:eastAsia="Times New Roman" w:hAnsi="Times New Roman" w:cs="Times New Roman"/>
          <w:sz w:val="24"/>
          <w:szCs w:val="24"/>
        </w:rPr>
      </w:pPr>
      <w:r w:rsidRPr="00BB6113">
        <w:rPr>
          <w:rFonts w:ascii="Times New Roman" w:eastAsia="PMingLiU" w:hAnsi="Times New Roman" w:cs="Times New Roman"/>
          <w:bCs/>
          <w:color w:val="000000"/>
          <w:sz w:val="24"/>
          <w:szCs w:val="24"/>
          <w:lang w:eastAsia="zh-TW"/>
        </w:rPr>
        <w:t xml:space="preserve">Nepārvaramas varas apstākļu iestāšanās gadījumā Vienošanās noteikumu izpildes termiņš  tiek pagarināts par laika posmu, kādā darbojas nepārvaramās varas apstākļi. </w:t>
      </w:r>
    </w:p>
    <w:p w:rsidR="00BB6113" w:rsidRPr="00BB6113" w:rsidRDefault="00BB6113" w:rsidP="00BB6113">
      <w:pPr>
        <w:numPr>
          <w:ilvl w:val="1"/>
          <w:numId w:val="2"/>
        </w:numPr>
        <w:spacing w:before="120" w:after="120" w:line="240" w:lineRule="auto"/>
        <w:ind w:left="450" w:hanging="450"/>
        <w:jc w:val="both"/>
        <w:rPr>
          <w:rFonts w:ascii="Times New Roman" w:eastAsia="Times New Roman" w:hAnsi="Times New Roman" w:cs="Times New Roman"/>
          <w:sz w:val="24"/>
          <w:szCs w:val="24"/>
        </w:rPr>
      </w:pPr>
      <w:r w:rsidRPr="00BB6113">
        <w:rPr>
          <w:rFonts w:ascii="Times New Roman" w:eastAsia="PMingLiU" w:hAnsi="Times New Roman" w:cs="Times New Roman"/>
          <w:bCs/>
          <w:color w:val="000000"/>
          <w:sz w:val="24"/>
          <w:szCs w:val="24"/>
          <w:lang w:eastAsia="zh-TW"/>
        </w:rPr>
        <w:t>Ja nepārvaramas varas apstākļu ietekme turpinās ilgāk kā trīs mēnešus, Puses vienojas par tālāko sadarbību vai par Vienošanās izbeigšanu.</w:t>
      </w:r>
    </w:p>
    <w:p w:rsidR="00BB6113" w:rsidRPr="00BB6113" w:rsidRDefault="00BB6113" w:rsidP="00BB6113">
      <w:pPr>
        <w:numPr>
          <w:ilvl w:val="0"/>
          <w:numId w:val="2"/>
        </w:numPr>
        <w:spacing w:before="360" w:after="120" w:line="240" w:lineRule="auto"/>
        <w:jc w:val="center"/>
        <w:rPr>
          <w:rFonts w:ascii="Times New Roman" w:eastAsia="Times New Roman" w:hAnsi="Times New Roman" w:cs="Times New Roman"/>
          <w:sz w:val="24"/>
          <w:szCs w:val="24"/>
        </w:rPr>
      </w:pPr>
      <w:r w:rsidRPr="00BB6113">
        <w:rPr>
          <w:rFonts w:ascii="Times New Roman" w:eastAsia="Times New Roman" w:hAnsi="Times New Roman" w:cs="Times New Roman"/>
          <w:b/>
          <w:bCs/>
          <w:color w:val="000000"/>
          <w:sz w:val="24"/>
          <w:szCs w:val="24"/>
          <w:lang w:eastAsia="lv-LV"/>
        </w:rPr>
        <w:t>Strīdu izskatīšanas kārtība</w:t>
      </w:r>
    </w:p>
    <w:p w:rsidR="00BB6113" w:rsidRPr="00BB6113" w:rsidRDefault="00BB6113" w:rsidP="00BB6113">
      <w:pPr>
        <w:numPr>
          <w:ilvl w:val="1"/>
          <w:numId w:val="2"/>
        </w:numPr>
        <w:tabs>
          <w:tab w:val="left" w:pos="450"/>
          <w:tab w:val="left" w:pos="1134"/>
        </w:tabs>
        <w:spacing w:before="120" w:after="120" w:line="240" w:lineRule="auto"/>
        <w:ind w:left="446" w:hanging="446"/>
        <w:jc w:val="both"/>
        <w:rPr>
          <w:rFonts w:ascii="Times New Roman" w:eastAsia="PMingLiU" w:hAnsi="Times New Roman" w:cs="Times New Roman"/>
          <w:bCs/>
          <w:color w:val="000000"/>
          <w:sz w:val="24"/>
          <w:szCs w:val="24"/>
          <w:lang w:eastAsia="zh-TW"/>
        </w:rPr>
      </w:pPr>
      <w:r w:rsidRPr="00BB6113">
        <w:rPr>
          <w:rFonts w:ascii="Times New Roman" w:eastAsia="PMingLiU" w:hAnsi="Times New Roman" w:cs="Times New Roman"/>
          <w:bCs/>
          <w:color w:val="000000"/>
          <w:sz w:val="24"/>
          <w:szCs w:val="24"/>
          <w:lang w:eastAsia="zh-TW"/>
        </w:rPr>
        <w:t xml:space="preserve">Pušu domstarpības vai strīdus, kas rodas šīs Vienošanās ietvaros un skar šo Vienošanos vai tā pārkāpšanu, izbeigšanu vai spēkā esamību, tiek risinātas abpusējās sarunās, kurās panāktā Pušu vienošanās noformējama rakstveidā. </w:t>
      </w:r>
    </w:p>
    <w:p w:rsidR="00BB6113" w:rsidRPr="00BB6113" w:rsidRDefault="00BB6113" w:rsidP="00BB6113">
      <w:pPr>
        <w:numPr>
          <w:ilvl w:val="1"/>
          <w:numId w:val="2"/>
        </w:numPr>
        <w:tabs>
          <w:tab w:val="left" w:pos="450"/>
          <w:tab w:val="left" w:pos="1134"/>
        </w:tabs>
        <w:spacing w:before="120" w:after="120" w:line="240" w:lineRule="auto"/>
        <w:ind w:left="446" w:hanging="446"/>
        <w:jc w:val="both"/>
        <w:rPr>
          <w:rFonts w:ascii="Times New Roman" w:eastAsia="PMingLiU" w:hAnsi="Times New Roman" w:cs="Times New Roman"/>
          <w:bCs/>
          <w:color w:val="000000"/>
          <w:sz w:val="24"/>
          <w:szCs w:val="24"/>
          <w:lang w:eastAsia="zh-TW"/>
        </w:rPr>
      </w:pPr>
      <w:r w:rsidRPr="00BB6113">
        <w:rPr>
          <w:rFonts w:ascii="Times New Roman" w:eastAsia="PMingLiU" w:hAnsi="Times New Roman" w:cs="Times New Roman"/>
          <w:bCs/>
          <w:color w:val="000000"/>
          <w:sz w:val="24"/>
          <w:szCs w:val="24"/>
          <w:lang w:eastAsia="zh-TW"/>
        </w:rPr>
        <w:t>Ja vienošanās netiek panākta, strīds tiek izšķirts Latvijas Republikas spēkā esošajos normatīvajos aktos noteiktajā kārtībā.</w:t>
      </w:r>
    </w:p>
    <w:p w:rsidR="00BB6113" w:rsidRPr="00BB6113" w:rsidRDefault="00BB6113" w:rsidP="00BB6113">
      <w:pPr>
        <w:numPr>
          <w:ilvl w:val="0"/>
          <w:numId w:val="2"/>
        </w:numPr>
        <w:tabs>
          <w:tab w:val="left" w:pos="450"/>
          <w:tab w:val="left" w:pos="1134"/>
        </w:tabs>
        <w:spacing w:before="360" w:after="120" w:line="240" w:lineRule="auto"/>
        <w:jc w:val="center"/>
        <w:rPr>
          <w:rFonts w:ascii="Times New Roman" w:eastAsia="PMingLiU" w:hAnsi="Times New Roman" w:cs="Times New Roman"/>
          <w:bCs/>
          <w:color w:val="000000"/>
          <w:sz w:val="24"/>
          <w:szCs w:val="24"/>
          <w:lang w:eastAsia="zh-TW"/>
        </w:rPr>
      </w:pPr>
      <w:r w:rsidRPr="00BB6113">
        <w:rPr>
          <w:rFonts w:ascii="Times New Roman" w:eastAsia="Times New Roman" w:hAnsi="Times New Roman" w:cs="Times New Roman"/>
          <w:b/>
          <w:bCs/>
          <w:color w:val="000000"/>
          <w:sz w:val="24"/>
          <w:szCs w:val="24"/>
          <w:lang w:eastAsia="lv-LV"/>
        </w:rPr>
        <w:t>Noslēguma noteikumi</w:t>
      </w:r>
    </w:p>
    <w:p w:rsidR="00BB6113" w:rsidRPr="00BB6113" w:rsidRDefault="00BB6113" w:rsidP="00BB6113">
      <w:pPr>
        <w:numPr>
          <w:ilvl w:val="1"/>
          <w:numId w:val="2"/>
        </w:numPr>
        <w:tabs>
          <w:tab w:val="left" w:pos="450"/>
          <w:tab w:val="left" w:pos="1134"/>
        </w:tabs>
        <w:spacing w:before="120" w:after="120" w:line="240" w:lineRule="auto"/>
        <w:ind w:left="450" w:hanging="450"/>
        <w:jc w:val="both"/>
        <w:rPr>
          <w:rFonts w:ascii="Times New Roman" w:eastAsia="PMingLiU" w:hAnsi="Times New Roman" w:cs="Times New Roman"/>
          <w:bCs/>
          <w:color w:val="000000"/>
          <w:sz w:val="24"/>
          <w:szCs w:val="24"/>
          <w:lang w:eastAsia="zh-TW"/>
        </w:rPr>
      </w:pPr>
      <w:r w:rsidRPr="00BB6113">
        <w:rPr>
          <w:rFonts w:ascii="Times New Roman" w:eastAsia="PMingLiU" w:hAnsi="Times New Roman" w:cs="Times New Roman"/>
          <w:bCs/>
          <w:color w:val="000000"/>
          <w:sz w:val="24"/>
          <w:szCs w:val="24"/>
          <w:lang w:eastAsia="zh-TW"/>
        </w:rPr>
        <w:t>Vienošanās starp Izpildītāju un Piegādātāju stājas spēkā no tās abpusējas parakstīšanas brīža un ir spēkā līdz Vienošanās noteikto Pušu saistību pilnīgai izpildei.</w:t>
      </w:r>
    </w:p>
    <w:p w:rsidR="00BB6113" w:rsidRPr="00BB6113" w:rsidRDefault="00BB6113" w:rsidP="00BB6113">
      <w:pPr>
        <w:numPr>
          <w:ilvl w:val="1"/>
          <w:numId w:val="2"/>
        </w:numPr>
        <w:tabs>
          <w:tab w:val="left" w:pos="450"/>
          <w:tab w:val="left" w:pos="1134"/>
        </w:tabs>
        <w:spacing w:before="120" w:after="120" w:line="240" w:lineRule="auto"/>
        <w:ind w:left="450" w:hanging="450"/>
        <w:jc w:val="both"/>
        <w:rPr>
          <w:rFonts w:ascii="Times New Roman" w:eastAsia="PMingLiU" w:hAnsi="Times New Roman" w:cs="Times New Roman"/>
          <w:bCs/>
          <w:color w:val="000000"/>
          <w:sz w:val="24"/>
          <w:szCs w:val="24"/>
          <w:lang w:eastAsia="zh-TW"/>
        </w:rPr>
      </w:pPr>
      <w:r w:rsidRPr="00BB6113">
        <w:rPr>
          <w:rFonts w:ascii="Times New Roman" w:eastAsia="Times New Roman" w:hAnsi="Times New Roman" w:cs="Times New Roman"/>
          <w:sz w:val="24"/>
          <w:szCs w:val="24"/>
        </w:rPr>
        <w:t>Ar Līgumu uzņemtās Pušu tiesības un pienākumi ir saistoši Pušu tiesību un saistību pārņēmējiem</w:t>
      </w:r>
      <w:r w:rsidRPr="00BB6113">
        <w:rPr>
          <w:rFonts w:ascii="Times New Roman" w:eastAsia="PMingLiU" w:hAnsi="Times New Roman" w:cs="Times New Roman"/>
          <w:bCs/>
          <w:color w:val="000000"/>
          <w:sz w:val="24"/>
          <w:szCs w:val="24"/>
          <w:lang w:eastAsia="zh-TW"/>
        </w:rPr>
        <w:t>.</w:t>
      </w:r>
    </w:p>
    <w:p w:rsidR="00BB6113" w:rsidRPr="00BB6113" w:rsidRDefault="00BB6113" w:rsidP="00BB6113">
      <w:pPr>
        <w:numPr>
          <w:ilvl w:val="1"/>
          <w:numId w:val="2"/>
        </w:numPr>
        <w:tabs>
          <w:tab w:val="left" w:pos="450"/>
          <w:tab w:val="left" w:pos="1134"/>
        </w:tabs>
        <w:spacing w:before="120" w:after="120" w:line="240" w:lineRule="auto"/>
        <w:ind w:left="450" w:hanging="450"/>
        <w:jc w:val="both"/>
        <w:rPr>
          <w:rFonts w:ascii="Times New Roman" w:eastAsia="PMingLiU" w:hAnsi="Times New Roman" w:cs="Times New Roman"/>
          <w:bCs/>
          <w:color w:val="000000"/>
          <w:sz w:val="24"/>
          <w:szCs w:val="24"/>
          <w:lang w:eastAsia="zh-TW"/>
        </w:rPr>
      </w:pPr>
      <w:r w:rsidRPr="00BB6113">
        <w:rPr>
          <w:rFonts w:ascii="Times New Roman" w:eastAsia="PMingLiU" w:hAnsi="Times New Roman" w:cs="Times New Roman"/>
          <w:bCs/>
          <w:color w:val="000000"/>
          <w:sz w:val="24"/>
          <w:szCs w:val="24"/>
          <w:lang w:eastAsia="zh-TW"/>
        </w:rPr>
        <w:t>Grozījumi un papildinājumi šajā Vienošanās izdarāmi tikai Pusēm vienojoties un rakstveidā, ievērojot Publisko iepirkuma likuma 61. panta nosacījumus. Tie kļūst par šī Līguma neatņemamu sastāvdaļu, kas noformējama pielikuma veidā un stājas spēkā pēc to abpusējas parakstīšanas. Tie pievienojami Vienošanai kā pielikumi un kļūst par Vienošanās neatņemamām sastāvdaļām.</w:t>
      </w:r>
    </w:p>
    <w:p w:rsidR="00BB6113" w:rsidRPr="00BB6113" w:rsidRDefault="00BB6113" w:rsidP="00BB6113">
      <w:pPr>
        <w:numPr>
          <w:ilvl w:val="1"/>
          <w:numId w:val="2"/>
        </w:numPr>
        <w:tabs>
          <w:tab w:val="left" w:pos="450"/>
          <w:tab w:val="left" w:pos="1134"/>
        </w:tabs>
        <w:spacing w:before="120" w:after="120" w:line="240" w:lineRule="auto"/>
        <w:ind w:left="450" w:hanging="450"/>
        <w:jc w:val="both"/>
        <w:rPr>
          <w:rFonts w:ascii="Times New Roman" w:eastAsia="PMingLiU" w:hAnsi="Times New Roman" w:cs="Times New Roman"/>
          <w:bCs/>
          <w:color w:val="000000"/>
          <w:sz w:val="24"/>
          <w:szCs w:val="24"/>
          <w:lang w:eastAsia="zh-TW"/>
        </w:rPr>
      </w:pPr>
      <w:r w:rsidRPr="00BB6113">
        <w:rPr>
          <w:rFonts w:ascii="Times New Roman" w:eastAsia="Times New Roman" w:hAnsi="Times New Roman" w:cs="Times New Roman"/>
          <w:sz w:val="24"/>
          <w:szCs w:val="24"/>
        </w:rPr>
        <w:t>Pasūtītājam ir tiesības vienpusējā kārtā atkāpties un izbeigt Vispārīgo vienošanos pirms termiņa jebkurā laikā, atsakoties no Pakalpojuma izpildes un neatlīdzinot jebkādus Izpildītāja tiešos vai netiešos zaudējumus, par to 10 (desmit) darbdienas iepriekš rakstiski paziņojot Izpildītājam, ja:</w:t>
      </w:r>
    </w:p>
    <w:p w:rsidR="00BB6113" w:rsidRPr="00BB6113" w:rsidRDefault="00BB6113" w:rsidP="00BB6113">
      <w:pPr>
        <w:numPr>
          <w:ilvl w:val="2"/>
          <w:numId w:val="2"/>
        </w:numPr>
        <w:tabs>
          <w:tab w:val="left" w:pos="450"/>
          <w:tab w:val="left" w:pos="1134"/>
        </w:tabs>
        <w:spacing w:before="120" w:after="120" w:line="240" w:lineRule="auto"/>
        <w:ind w:hanging="684"/>
        <w:jc w:val="both"/>
        <w:rPr>
          <w:rFonts w:ascii="Times New Roman" w:eastAsia="PMingLiU" w:hAnsi="Times New Roman" w:cs="Times New Roman"/>
          <w:bCs/>
          <w:color w:val="000000"/>
          <w:sz w:val="24"/>
          <w:szCs w:val="24"/>
          <w:lang w:eastAsia="zh-TW"/>
        </w:rPr>
      </w:pPr>
      <w:r w:rsidRPr="00BB6113">
        <w:rPr>
          <w:rFonts w:ascii="Times New Roman" w:eastAsia="Times New Roman" w:hAnsi="Times New Roman" w:cs="Times New Roman"/>
          <w:sz w:val="24"/>
          <w:szCs w:val="24"/>
        </w:rPr>
        <w:t>Pasūtītājam zūd nepieciešamība pēc Pakalpojuma;</w:t>
      </w:r>
    </w:p>
    <w:p w:rsidR="00BB6113" w:rsidRPr="00BB6113" w:rsidRDefault="00BB6113" w:rsidP="00BB6113">
      <w:pPr>
        <w:numPr>
          <w:ilvl w:val="2"/>
          <w:numId w:val="2"/>
        </w:numPr>
        <w:tabs>
          <w:tab w:val="left" w:pos="450"/>
          <w:tab w:val="left" w:pos="1134"/>
          <w:tab w:val="left" w:pos="1170"/>
        </w:tabs>
        <w:spacing w:before="120" w:after="120" w:line="240" w:lineRule="auto"/>
        <w:ind w:left="1170" w:hanging="630"/>
        <w:jc w:val="both"/>
        <w:rPr>
          <w:rFonts w:ascii="Times New Roman" w:eastAsia="PMingLiU" w:hAnsi="Times New Roman" w:cs="Times New Roman"/>
          <w:bCs/>
          <w:color w:val="000000"/>
          <w:sz w:val="24"/>
          <w:szCs w:val="24"/>
          <w:lang w:eastAsia="zh-TW"/>
        </w:rPr>
      </w:pPr>
      <w:r w:rsidRPr="00BB6113">
        <w:rPr>
          <w:rFonts w:ascii="Times New Roman" w:eastAsia="Times New Roman" w:hAnsi="Times New Roman" w:cs="Times New Roman"/>
          <w:sz w:val="24"/>
          <w:szCs w:val="24"/>
        </w:rPr>
        <w:t>ir uzsākta Izpildītāja likvidācija vai reorganizācija, vai arī Izpildītājs ir atzīts par maksātnespējīgu.</w:t>
      </w:r>
    </w:p>
    <w:p w:rsidR="00BB6113" w:rsidRPr="00BB6113" w:rsidRDefault="00BB6113" w:rsidP="00BB6113">
      <w:pPr>
        <w:numPr>
          <w:ilvl w:val="1"/>
          <w:numId w:val="2"/>
        </w:numPr>
        <w:tabs>
          <w:tab w:val="left" w:pos="450"/>
          <w:tab w:val="left" w:pos="1134"/>
        </w:tabs>
        <w:spacing w:before="120" w:after="120" w:line="240" w:lineRule="auto"/>
        <w:ind w:left="450" w:hanging="450"/>
        <w:jc w:val="both"/>
        <w:rPr>
          <w:rFonts w:ascii="Times New Roman" w:eastAsia="PMingLiU" w:hAnsi="Times New Roman" w:cs="Times New Roman"/>
          <w:bCs/>
          <w:color w:val="000000"/>
          <w:sz w:val="24"/>
          <w:szCs w:val="24"/>
          <w:lang w:eastAsia="zh-TW"/>
        </w:rPr>
      </w:pPr>
      <w:r w:rsidRPr="00BB6113">
        <w:rPr>
          <w:rFonts w:ascii="Times New Roman" w:eastAsia="PMingLiU" w:hAnsi="Times New Roman" w:cs="Times New Roman"/>
          <w:bCs/>
          <w:color w:val="000000"/>
          <w:sz w:val="24"/>
          <w:szCs w:val="24"/>
          <w:lang w:eastAsia="zh-TW"/>
        </w:rPr>
        <w:t xml:space="preserve">Puses apņemas 5 (piecu) darba dienu laikā paziņot viena otrai par savas atrašanās vietas, pārstāvja, bankas rekvizītu un citas būtiskās informācijas izmaiņām, kas var ietekmēt </w:t>
      </w:r>
      <w:r w:rsidRPr="00BB6113">
        <w:rPr>
          <w:rFonts w:ascii="Times New Roman" w:eastAsia="PMingLiU" w:hAnsi="Times New Roman" w:cs="Times New Roman"/>
          <w:bCs/>
          <w:color w:val="000000"/>
          <w:sz w:val="24"/>
          <w:szCs w:val="24"/>
          <w:lang w:eastAsia="zh-TW"/>
        </w:rPr>
        <w:lastRenderedPageBreak/>
        <w:t>Vienošanās pienācīgu izpildi. Puses uzņemas pilnu atbildību par šī pienākuma savlaicīgu nepildīšanu.</w:t>
      </w:r>
    </w:p>
    <w:p w:rsidR="00BB6113" w:rsidRPr="00BB6113" w:rsidRDefault="00BB6113" w:rsidP="00BB6113">
      <w:pPr>
        <w:numPr>
          <w:ilvl w:val="1"/>
          <w:numId w:val="2"/>
        </w:numPr>
        <w:tabs>
          <w:tab w:val="left" w:pos="450"/>
          <w:tab w:val="left" w:pos="1134"/>
        </w:tabs>
        <w:spacing w:before="120" w:after="120" w:line="240" w:lineRule="auto"/>
        <w:ind w:left="450" w:hanging="450"/>
        <w:jc w:val="both"/>
        <w:rPr>
          <w:rFonts w:ascii="Times New Roman" w:eastAsia="PMingLiU" w:hAnsi="Times New Roman" w:cs="Times New Roman"/>
          <w:bCs/>
          <w:color w:val="000000"/>
          <w:sz w:val="24"/>
          <w:szCs w:val="24"/>
          <w:lang w:eastAsia="zh-TW"/>
        </w:rPr>
      </w:pPr>
      <w:r w:rsidRPr="00BB6113">
        <w:rPr>
          <w:rFonts w:ascii="Times New Roman" w:eastAsia="Times New Roman" w:hAnsi="Times New Roman" w:cs="Times New Roman"/>
          <w:sz w:val="24"/>
          <w:szCs w:val="24"/>
        </w:rPr>
        <w:t xml:space="preserve">Jautājumos, kas nav atrunāti Līgumā, Puses vadīsies pēc spēkā esošajiem Latvijas Republikas tiesību aktiem. </w:t>
      </w:r>
      <w:r w:rsidRPr="00BB6113">
        <w:rPr>
          <w:rFonts w:ascii="Times New Roman" w:eastAsia="PMingLiU" w:hAnsi="Times New Roman" w:cs="Times New Roman"/>
          <w:bCs/>
          <w:color w:val="000000"/>
          <w:sz w:val="24"/>
          <w:szCs w:val="24"/>
          <w:lang w:eastAsia="zh-TW"/>
        </w:rPr>
        <w:t>Ja kāds no Vienošanās noteikumiem zaudē savu juridisko spēku, tas neietekmē pārējos Vienošanās noteikumus.</w:t>
      </w:r>
    </w:p>
    <w:p w:rsidR="00BB6113" w:rsidRPr="00BB6113" w:rsidRDefault="00BB6113" w:rsidP="00BB6113">
      <w:pPr>
        <w:numPr>
          <w:ilvl w:val="1"/>
          <w:numId w:val="2"/>
        </w:numPr>
        <w:tabs>
          <w:tab w:val="left" w:pos="450"/>
          <w:tab w:val="left" w:pos="1134"/>
        </w:tabs>
        <w:spacing w:before="120" w:after="120" w:line="240" w:lineRule="auto"/>
        <w:ind w:left="450" w:hanging="450"/>
        <w:jc w:val="both"/>
        <w:rPr>
          <w:rFonts w:ascii="Times New Roman" w:eastAsia="PMingLiU" w:hAnsi="Times New Roman" w:cs="Times New Roman"/>
          <w:bCs/>
          <w:color w:val="000000"/>
          <w:sz w:val="24"/>
          <w:szCs w:val="24"/>
          <w:lang w:eastAsia="zh-TW"/>
        </w:rPr>
      </w:pPr>
      <w:r w:rsidRPr="00BB6113">
        <w:rPr>
          <w:rFonts w:ascii="Times New Roman" w:eastAsia="Times New Roman" w:hAnsi="Times New Roman" w:cs="Times New Roman"/>
          <w:color w:val="000000"/>
          <w:sz w:val="24"/>
          <w:szCs w:val="24"/>
          <w:lang w:eastAsia="lv-LV"/>
        </w:rPr>
        <w:t xml:space="preserve">Kontaktpersonas, kuras veic savstarpēju sadarbības koordinēšanu starp Pusēm Vienošanās ietvaros, </w:t>
      </w:r>
      <w:r w:rsidRPr="00BB6113">
        <w:rPr>
          <w:rFonts w:ascii="Times New Roman" w:eastAsia="Times New Roman" w:hAnsi="Times New Roman" w:cs="Times New Roman"/>
          <w:sz w:val="24"/>
          <w:szCs w:val="24"/>
          <w:lang w:eastAsia="lv-LV"/>
        </w:rPr>
        <w:t>ar tiesībām parakstīt pieņemšanas – nodošanas aktus:</w:t>
      </w:r>
      <w:bookmarkStart w:id="5" w:name="OLE_LINK1"/>
    </w:p>
    <w:p w:rsidR="00BB6113" w:rsidRPr="00BB6113" w:rsidRDefault="00BB6113" w:rsidP="00BB6113">
      <w:pPr>
        <w:numPr>
          <w:ilvl w:val="2"/>
          <w:numId w:val="2"/>
        </w:numPr>
        <w:tabs>
          <w:tab w:val="left" w:pos="450"/>
          <w:tab w:val="left" w:pos="1134"/>
          <w:tab w:val="left" w:pos="1350"/>
        </w:tabs>
        <w:spacing w:before="120" w:after="120" w:line="240" w:lineRule="auto"/>
        <w:jc w:val="both"/>
        <w:rPr>
          <w:rFonts w:ascii="Times New Roman" w:eastAsia="PMingLiU" w:hAnsi="Times New Roman" w:cs="Times New Roman"/>
          <w:bCs/>
          <w:color w:val="000000"/>
          <w:sz w:val="24"/>
          <w:szCs w:val="24"/>
          <w:lang w:eastAsia="zh-TW"/>
        </w:rPr>
      </w:pPr>
      <w:r w:rsidRPr="00BB6113">
        <w:rPr>
          <w:rFonts w:ascii="Times New Roman" w:eastAsia="Times New Roman" w:hAnsi="Times New Roman" w:cs="Times New Roman"/>
          <w:color w:val="000000"/>
          <w:sz w:val="24"/>
          <w:szCs w:val="24"/>
          <w:lang w:eastAsia="lv-LV"/>
        </w:rPr>
        <w:t>Pasūtītāja Departamenta kontaktpersona</w:t>
      </w:r>
      <w:bookmarkStart w:id="6" w:name="_Hlk525651866"/>
      <w:r w:rsidRPr="00BB6113">
        <w:rPr>
          <w:rFonts w:ascii="Times New Roman" w:eastAsia="Times New Roman" w:hAnsi="Times New Roman" w:cs="Times New Roman"/>
          <w:color w:val="000000"/>
          <w:sz w:val="24"/>
          <w:szCs w:val="24"/>
          <w:lang w:eastAsia="lv-LV"/>
        </w:rPr>
        <w:t>s:</w:t>
      </w:r>
    </w:p>
    <w:p w:rsidR="00BB6113" w:rsidRPr="00BB6113" w:rsidRDefault="00BB6113" w:rsidP="00BB6113">
      <w:pPr>
        <w:tabs>
          <w:tab w:val="left" w:pos="1134"/>
          <w:tab w:val="left" w:pos="1260"/>
        </w:tabs>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 xml:space="preserve">8.7.1.1. </w:t>
      </w:r>
      <w:bookmarkStart w:id="7" w:name="_Hlk525651827"/>
      <w:r w:rsidRPr="00BB6113">
        <w:rPr>
          <w:rFonts w:ascii="Times New Roman" w:eastAsia="Times New Roman" w:hAnsi="Times New Roman" w:cs="Times New Roman"/>
          <w:color w:val="000000"/>
          <w:sz w:val="24"/>
          <w:szCs w:val="24"/>
          <w:lang w:eastAsia="lv-LV"/>
        </w:rPr>
        <w:t>_________________, tālr. _______________, e-pasts _________________;</w:t>
      </w:r>
    </w:p>
    <w:p w:rsidR="00BB6113" w:rsidRPr="00BB6113" w:rsidRDefault="00BB6113" w:rsidP="00BB6113">
      <w:pPr>
        <w:tabs>
          <w:tab w:val="left" w:pos="1134"/>
          <w:tab w:val="left" w:pos="1260"/>
        </w:tabs>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8.7.1.2. _________________, tālr. _______________, e-pasts _________________;</w:t>
      </w:r>
    </w:p>
    <w:bookmarkEnd w:id="6"/>
    <w:bookmarkEnd w:id="7"/>
    <w:p w:rsidR="00BB6113" w:rsidRPr="00BB6113" w:rsidRDefault="00BB6113" w:rsidP="00BB6113">
      <w:pPr>
        <w:numPr>
          <w:ilvl w:val="2"/>
          <w:numId w:val="2"/>
        </w:numPr>
        <w:tabs>
          <w:tab w:val="left" w:pos="1134"/>
          <w:tab w:val="left" w:pos="1260"/>
        </w:tabs>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Izpildītāja kontaktpersonas:</w:t>
      </w:r>
      <w:bookmarkEnd w:id="5"/>
    </w:p>
    <w:p w:rsidR="00BB6113" w:rsidRPr="00BB6113" w:rsidRDefault="00BB6113" w:rsidP="00BB6113">
      <w:pPr>
        <w:tabs>
          <w:tab w:val="left" w:pos="1134"/>
          <w:tab w:val="left" w:pos="1260"/>
        </w:tabs>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8.7.2.1. _______________, tālr. ______________, e-pasts ___________________;</w:t>
      </w:r>
    </w:p>
    <w:p w:rsidR="00BB6113" w:rsidRPr="00BB6113" w:rsidRDefault="00BB6113" w:rsidP="00BB6113">
      <w:pPr>
        <w:numPr>
          <w:ilvl w:val="3"/>
          <w:numId w:val="3"/>
        </w:numPr>
        <w:tabs>
          <w:tab w:val="left" w:pos="810"/>
        </w:tabs>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_______________, tālr. ______________, e-pasts ___________________.</w:t>
      </w:r>
    </w:p>
    <w:p w:rsidR="00BB6113" w:rsidRPr="00BB6113" w:rsidRDefault="00BB6113" w:rsidP="00BB6113">
      <w:pPr>
        <w:pStyle w:val="Sarakstarindkopa"/>
        <w:numPr>
          <w:ilvl w:val="1"/>
          <w:numId w:val="4"/>
        </w:numPr>
        <w:tabs>
          <w:tab w:val="left" w:pos="426"/>
          <w:tab w:val="left" w:pos="567"/>
        </w:tabs>
        <w:spacing w:before="120" w:after="120" w:line="240" w:lineRule="auto"/>
        <w:ind w:left="426" w:hanging="426"/>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 xml:space="preserve">Vienošanās sastādīta uz __ (________) lapām latviešu valodā __ eksemplāros, pa vienam eksemplāram katrai Pusei. Abiem eksemplāriem ir vienāds juridisks spēks. </w:t>
      </w:r>
    </w:p>
    <w:p w:rsidR="00BB6113" w:rsidRPr="00BB6113" w:rsidRDefault="00BB6113" w:rsidP="00BB6113">
      <w:pPr>
        <w:numPr>
          <w:ilvl w:val="0"/>
          <w:numId w:val="4"/>
        </w:numPr>
        <w:tabs>
          <w:tab w:val="left" w:pos="270"/>
          <w:tab w:val="left" w:pos="1134"/>
          <w:tab w:val="left" w:pos="1260"/>
        </w:tabs>
        <w:spacing w:before="360" w:after="360" w:line="240" w:lineRule="auto"/>
        <w:ind w:left="778" w:hanging="778"/>
        <w:jc w:val="center"/>
        <w:rPr>
          <w:rFonts w:ascii="Times New Roman" w:eastAsia="Times New Roman" w:hAnsi="Times New Roman" w:cs="Times New Roman"/>
          <w:b/>
          <w:color w:val="000000"/>
          <w:sz w:val="24"/>
          <w:szCs w:val="24"/>
          <w:lang w:eastAsia="lv-LV"/>
        </w:rPr>
      </w:pPr>
      <w:r w:rsidRPr="00BB6113">
        <w:rPr>
          <w:rFonts w:ascii="Times New Roman" w:eastAsia="PMingLiU" w:hAnsi="Times New Roman" w:cs="Times New Roman"/>
          <w:b/>
          <w:bCs/>
          <w:color w:val="000000"/>
          <w:sz w:val="24"/>
          <w:szCs w:val="24"/>
          <w:lang w:eastAsia="zh-TW"/>
        </w:rPr>
        <w:t>Pušu rekvizīti un paraksti</w:t>
      </w:r>
    </w:p>
    <w:tbl>
      <w:tblPr>
        <w:tblW w:w="9320" w:type="dxa"/>
        <w:tblInd w:w="250" w:type="dxa"/>
        <w:tblLook w:val="04A0" w:firstRow="1" w:lastRow="0" w:firstColumn="1" w:lastColumn="0" w:noHBand="0" w:noVBand="1"/>
      </w:tblPr>
      <w:tblGrid>
        <w:gridCol w:w="5103"/>
        <w:gridCol w:w="4217"/>
      </w:tblGrid>
      <w:tr w:rsidR="00BB6113" w:rsidRPr="00BB6113" w:rsidTr="00BB6113">
        <w:trPr>
          <w:trHeight w:val="285"/>
        </w:trPr>
        <w:tc>
          <w:tcPr>
            <w:tcW w:w="5103" w:type="dxa"/>
          </w:tcPr>
          <w:p w:rsidR="00BB6113" w:rsidRPr="00BB6113" w:rsidRDefault="00BB6113" w:rsidP="00BB6113">
            <w:pPr>
              <w:spacing w:after="0" w:line="240" w:lineRule="auto"/>
              <w:ind w:right="-750"/>
              <w:rPr>
                <w:rFonts w:ascii="Times New Roman" w:eastAsia="Times New Roman" w:hAnsi="Times New Roman" w:cs="Times New Roman"/>
                <w:b/>
                <w:bCs/>
                <w:sz w:val="24"/>
                <w:szCs w:val="24"/>
              </w:rPr>
            </w:pPr>
            <w:r w:rsidRPr="00BB6113">
              <w:rPr>
                <w:rFonts w:ascii="Times New Roman" w:eastAsia="Times New Roman" w:hAnsi="Times New Roman" w:cs="Times New Roman"/>
                <w:b/>
                <w:bCs/>
                <w:sz w:val="24"/>
                <w:szCs w:val="24"/>
              </w:rPr>
              <w:t>PASŪTĪTĀJS</w:t>
            </w:r>
          </w:p>
          <w:p w:rsidR="00BB6113" w:rsidRPr="00BB6113" w:rsidRDefault="00BB6113" w:rsidP="00BB6113">
            <w:pPr>
              <w:spacing w:after="0" w:line="240" w:lineRule="auto"/>
              <w:ind w:right="-750"/>
              <w:rPr>
                <w:rFonts w:ascii="Times New Roman" w:eastAsia="Times New Roman" w:hAnsi="Times New Roman" w:cs="Times New Roman"/>
                <w:b/>
                <w:sz w:val="24"/>
                <w:szCs w:val="24"/>
              </w:rPr>
            </w:pPr>
            <w:r w:rsidRPr="00BB6113">
              <w:rPr>
                <w:rFonts w:ascii="Times New Roman" w:eastAsia="Times New Roman" w:hAnsi="Times New Roman" w:cs="Times New Roman"/>
                <w:b/>
                <w:sz w:val="24"/>
                <w:szCs w:val="24"/>
              </w:rPr>
              <w:t>Rīgas domes Izglītības, kultūras un</w:t>
            </w:r>
          </w:p>
          <w:p w:rsidR="00BB6113" w:rsidRPr="00BB6113" w:rsidRDefault="00BB6113" w:rsidP="00BB6113">
            <w:pPr>
              <w:spacing w:after="0" w:line="240" w:lineRule="auto"/>
              <w:ind w:right="-750"/>
              <w:rPr>
                <w:rFonts w:ascii="Times New Roman" w:eastAsia="Times New Roman" w:hAnsi="Times New Roman" w:cs="Times New Roman"/>
                <w:b/>
                <w:sz w:val="24"/>
                <w:szCs w:val="24"/>
              </w:rPr>
            </w:pPr>
            <w:r w:rsidRPr="00BB6113">
              <w:rPr>
                <w:rFonts w:ascii="Times New Roman" w:eastAsia="Times New Roman" w:hAnsi="Times New Roman" w:cs="Times New Roman"/>
                <w:b/>
                <w:sz w:val="24"/>
                <w:szCs w:val="24"/>
              </w:rPr>
              <w:t xml:space="preserve">sporta departaments </w:t>
            </w:r>
          </w:p>
          <w:p w:rsidR="00BB6113" w:rsidRPr="00BB6113" w:rsidRDefault="00BB6113" w:rsidP="00BB6113">
            <w:pPr>
              <w:spacing w:after="0" w:line="240" w:lineRule="auto"/>
              <w:ind w:right="-750"/>
              <w:rPr>
                <w:rFonts w:ascii="Times New Roman" w:eastAsia="Times New Roman" w:hAnsi="Times New Roman" w:cs="Times New Roman"/>
                <w:bCs/>
                <w:sz w:val="24"/>
                <w:szCs w:val="24"/>
              </w:rPr>
            </w:pPr>
            <w:r w:rsidRPr="00BB6113">
              <w:rPr>
                <w:rFonts w:ascii="Times New Roman" w:eastAsia="Times New Roman" w:hAnsi="Times New Roman" w:cs="Times New Roman"/>
                <w:bCs/>
                <w:sz w:val="24"/>
                <w:szCs w:val="24"/>
              </w:rPr>
              <w:t>Juridiskā adrese: Krišjāņa Valdemāra iela 5,</w:t>
            </w:r>
          </w:p>
          <w:p w:rsidR="00BB6113" w:rsidRPr="00BB6113" w:rsidRDefault="00BB6113" w:rsidP="00BB6113">
            <w:pPr>
              <w:spacing w:after="0" w:line="240" w:lineRule="auto"/>
              <w:ind w:right="-750"/>
              <w:rPr>
                <w:rFonts w:ascii="Times New Roman" w:eastAsia="Times New Roman" w:hAnsi="Times New Roman" w:cs="Times New Roman"/>
                <w:bCs/>
                <w:sz w:val="24"/>
                <w:szCs w:val="24"/>
              </w:rPr>
            </w:pPr>
            <w:r w:rsidRPr="00BB6113">
              <w:rPr>
                <w:rFonts w:ascii="Times New Roman" w:eastAsia="Times New Roman" w:hAnsi="Times New Roman" w:cs="Times New Roman"/>
                <w:bCs/>
                <w:sz w:val="24"/>
                <w:szCs w:val="24"/>
              </w:rPr>
              <w:t>Rīga, LV-1010</w:t>
            </w:r>
          </w:p>
          <w:p w:rsidR="00BB6113" w:rsidRPr="00BB6113" w:rsidRDefault="00BB6113" w:rsidP="00BB6113">
            <w:pPr>
              <w:spacing w:after="0" w:line="240" w:lineRule="auto"/>
              <w:ind w:right="-750"/>
              <w:rPr>
                <w:rFonts w:ascii="Times New Roman" w:eastAsia="Times New Roman" w:hAnsi="Times New Roman" w:cs="Times New Roman"/>
                <w:bCs/>
                <w:iCs/>
                <w:snapToGrid w:val="0"/>
                <w:sz w:val="24"/>
                <w:szCs w:val="24"/>
              </w:rPr>
            </w:pPr>
            <w:r w:rsidRPr="00BB6113">
              <w:rPr>
                <w:rFonts w:ascii="Times New Roman" w:eastAsia="Times New Roman" w:hAnsi="Times New Roman" w:cs="Times New Roman"/>
                <w:bCs/>
                <w:iCs/>
                <w:snapToGrid w:val="0"/>
                <w:sz w:val="24"/>
                <w:szCs w:val="24"/>
              </w:rPr>
              <w:t>Tālrunis: 67026816</w:t>
            </w:r>
          </w:p>
          <w:p w:rsidR="00BB6113" w:rsidRPr="00BB6113" w:rsidRDefault="00BB6113" w:rsidP="00BB6113">
            <w:pPr>
              <w:spacing w:after="0" w:line="240" w:lineRule="auto"/>
              <w:ind w:right="-750"/>
              <w:rPr>
                <w:rFonts w:ascii="Times New Roman" w:eastAsia="Times New Roman" w:hAnsi="Times New Roman" w:cs="Times New Roman"/>
                <w:bCs/>
                <w:iCs/>
                <w:snapToGrid w:val="0"/>
                <w:sz w:val="24"/>
                <w:szCs w:val="24"/>
              </w:rPr>
            </w:pPr>
            <w:r w:rsidRPr="00BB6113">
              <w:rPr>
                <w:rFonts w:ascii="Times New Roman" w:eastAsia="Times New Roman" w:hAnsi="Times New Roman" w:cs="Times New Roman"/>
                <w:bCs/>
                <w:iCs/>
                <w:snapToGrid w:val="0"/>
                <w:sz w:val="24"/>
                <w:szCs w:val="24"/>
              </w:rPr>
              <w:t>e-pasts: iksd@riga.lv</w:t>
            </w:r>
          </w:p>
          <w:p w:rsidR="00BB6113" w:rsidRPr="00BB6113" w:rsidRDefault="00BB6113" w:rsidP="00BB6113">
            <w:pPr>
              <w:spacing w:after="0" w:line="240" w:lineRule="auto"/>
              <w:ind w:right="-750"/>
              <w:rPr>
                <w:rFonts w:ascii="Times New Roman" w:eastAsia="Times New Roman" w:hAnsi="Times New Roman" w:cs="Times New Roman"/>
                <w:b/>
                <w:bCs/>
                <w:iCs/>
                <w:snapToGrid w:val="0"/>
                <w:sz w:val="24"/>
                <w:szCs w:val="24"/>
              </w:rPr>
            </w:pPr>
            <w:r w:rsidRPr="00BB6113">
              <w:rPr>
                <w:rFonts w:ascii="Times New Roman" w:eastAsia="Times New Roman" w:hAnsi="Times New Roman" w:cs="Times New Roman"/>
                <w:b/>
                <w:bCs/>
                <w:iCs/>
                <w:snapToGrid w:val="0"/>
                <w:sz w:val="24"/>
                <w:szCs w:val="24"/>
              </w:rPr>
              <w:t>Norēķinu rekvizīti:</w:t>
            </w:r>
          </w:p>
          <w:p w:rsidR="00BB6113" w:rsidRPr="00BB6113" w:rsidRDefault="00BB6113" w:rsidP="00BB6113">
            <w:pPr>
              <w:spacing w:after="0" w:line="240" w:lineRule="auto"/>
              <w:ind w:right="-750"/>
              <w:rPr>
                <w:rFonts w:ascii="Times New Roman" w:eastAsia="Times New Roman" w:hAnsi="Times New Roman" w:cs="Times New Roman"/>
                <w:bCs/>
                <w:iCs/>
                <w:snapToGrid w:val="0"/>
                <w:sz w:val="24"/>
                <w:szCs w:val="24"/>
              </w:rPr>
            </w:pPr>
            <w:r w:rsidRPr="00BB6113">
              <w:rPr>
                <w:rFonts w:ascii="Times New Roman" w:eastAsia="Times New Roman" w:hAnsi="Times New Roman" w:cs="Times New Roman"/>
                <w:bCs/>
                <w:iCs/>
                <w:snapToGrid w:val="0"/>
                <w:sz w:val="24"/>
                <w:szCs w:val="24"/>
              </w:rPr>
              <w:t>Rīgas pilsētas pašvaldība</w:t>
            </w:r>
          </w:p>
          <w:p w:rsidR="00BB6113" w:rsidRPr="00BB6113" w:rsidRDefault="00BB6113" w:rsidP="00BB6113">
            <w:pPr>
              <w:spacing w:after="0" w:line="240" w:lineRule="auto"/>
              <w:ind w:right="-750"/>
              <w:rPr>
                <w:rFonts w:ascii="Times New Roman" w:eastAsia="Times New Roman" w:hAnsi="Times New Roman" w:cs="Times New Roman"/>
                <w:bCs/>
                <w:iCs/>
                <w:snapToGrid w:val="0"/>
                <w:sz w:val="24"/>
                <w:szCs w:val="24"/>
              </w:rPr>
            </w:pPr>
            <w:r w:rsidRPr="00BB6113">
              <w:rPr>
                <w:rFonts w:ascii="Times New Roman" w:eastAsia="Times New Roman" w:hAnsi="Times New Roman" w:cs="Times New Roman"/>
                <w:bCs/>
                <w:iCs/>
                <w:snapToGrid w:val="0"/>
                <w:sz w:val="24"/>
                <w:szCs w:val="24"/>
              </w:rPr>
              <w:t xml:space="preserve">Juridiskā adrese: Rātslaukums 1, Rīga, </w:t>
            </w:r>
          </w:p>
          <w:p w:rsidR="00BB6113" w:rsidRPr="00BB6113" w:rsidRDefault="00BB6113" w:rsidP="00BB6113">
            <w:pPr>
              <w:spacing w:after="0" w:line="240" w:lineRule="auto"/>
              <w:ind w:right="-750"/>
              <w:rPr>
                <w:rFonts w:ascii="Times New Roman" w:eastAsia="Times New Roman" w:hAnsi="Times New Roman" w:cs="Times New Roman"/>
                <w:bCs/>
                <w:iCs/>
                <w:snapToGrid w:val="0"/>
                <w:sz w:val="24"/>
                <w:szCs w:val="24"/>
              </w:rPr>
            </w:pPr>
            <w:r w:rsidRPr="00BB6113">
              <w:rPr>
                <w:rFonts w:ascii="Times New Roman" w:eastAsia="Times New Roman" w:hAnsi="Times New Roman" w:cs="Times New Roman"/>
                <w:bCs/>
                <w:iCs/>
                <w:snapToGrid w:val="0"/>
                <w:sz w:val="24"/>
                <w:szCs w:val="24"/>
              </w:rPr>
              <w:t>LV-1050</w:t>
            </w:r>
          </w:p>
          <w:p w:rsidR="00BB6113" w:rsidRPr="00BB6113" w:rsidRDefault="008C5717" w:rsidP="00BB6113">
            <w:pPr>
              <w:spacing w:after="0" w:line="240" w:lineRule="auto"/>
              <w:ind w:right="-750"/>
              <w:rPr>
                <w:rFonts w:ascii="Times New Roman" w:eastAsia="Times New Roman" w:hAnsi="Times New Roman" w:cs="Times New Roman"/>
                <w:bCs/>
                <w:iCs/>
                <w:snapToGrid w:val="0"/>
                <w:sz w:val="24"/>
                <w:szCs w:val="24"/>
              </w:rPr>
            </w:pPr>
            <w:r>
              <w:rPr>
                <w:rFonts w:ascii="Times New Roman" w:eastAsia="Times New Roman" w:hAnsi="Times New Roman" w:cs="Times New Roman"/>
                <w:bCs/>
                <w:iCs/>
                <w:snapToGrid w:val="0"/>
                <w:sz w:val="24"/>
                <w:szCs w:val="24"/>
              </w:rPr>
              <w:t>Reģ. nr.</w:t>
            </w:r>
            <w:r w:rsidR="00BB6113" w:rsidRPr="00BB6113">
              <w:rPr>
                <w:rFonts w:ascii="Times New Roman" w:eastAsia="Times New Roman" w:hAnsi="Times New Roman" w:cs="Times New Roman"/>
                <w:bCs/>
                <w:iCs/>
                <w:snapToGrid w:val="0"/>
                <w:sz w:val="24"/>
                <w:szCs w:val="24"/>
              </w:rPr>
              <w:t xml:space="preserve">: 90011524360 </w:t>
            </w:r>
          </w:p>
          <w:p w:rsidR="00BB6113" w:rsidRPr="00BB6113" w:rsidRDefault="00BB6113" w:rsidP="00BB6113">
            <w:pPr>
              <w:spacing w:after="0" w:line="240" w:lineRule="auto"/>
              <w:ind w:right="-750"/>
              <w:rPr>
                <w:rFonts w:ascii="Times New Roman" w:eastAsia="Times New Roman" w:hAnsi="Times New Roman" w:cs="Times New Roman"/>
                <w:bCs/>
                <w:iCs/>
                <w:snapToGrid w:val="0"/>
                <w:sz w:val="24"/>
                <w:szCs w:val="24"/>
              </w:rPr>
            </w:pPr>
            <w:r w:rsidRPr="00BB6113">
              <w:rPr>
                <w:rFonts w:ascii="Times New Roman" w:eastAsia="Times New Roman" w:hAnsi="Times New Roman" w:cs="Times New Roman"/>
                <w:bCs/>
                <w:iCs/>
                <w:snapToGrid w:val="0"/>
                <w:sz w:val="24"/>
                <w:szCs w:val="24"/>
              </w:rPr>
              <w:t xml:space="preserve">PVN </w:t>
            </w:r>
            <w:r w:rsidR="008C5717">
              <w:rPr>
                <w:rFonts w:ascii="Times New Roman" w:eastAsia="Times New Roman" w:hAnsi="Times New Roman" w:cs="Times New Roman"/>
                <w:bCs/>
                <w:iCs/>
                <w:snapToGrid w:val="0"/>
                <w:sz w:val="24"/>
                <w:szCs w:val="24"/>
              </w:rPr>
              <w:t>kods:</w:t>
            </w:r>
            <w:r w:rsidRPr="00BB6113">
              <w:rPr>
                <w:rFonts w:ascii="Times New Roman" w:eastAsia="Times New Roman" w:hAnsi="Times New Roman" w:cs="Times New Roman"/>
                <w:bCs/>
                <w:iCs/>
                <w:snapToGrid w:val="0"/>
                <w:sz w:val="24"/>
                <w:szCs w:val="24"/>
              </w:rPr>
              <w:t xml:space="preserve"> LV90011524360</w:t>
            </w:r>
          </w:p>
          <w:p w:rsidR="00BB6113" w:rsidRPr="00BB6113" w:rsidRDefault="00BB6113" w:rsidP="00BB6113">
            <w:pPr>
              <w:spacing w:after="0" w:line="240" w:lineRule="auto"/>
              <w:ind w:right="-750"/>
              <w:rPr>
                <w:rFonts w:ascii="Times New Roman" w:eastAsia="PMingLiU" w:hAnsi="Times New Roman" w:cs="Times New Roman"/>
                <w:sz w:val="24"/>
                <w:szCs w:val="24"/>
                <w:lang w:eastAsia="zh-TW"/>
              </w:rPr>
            </w:pPr>
            <w:r w:rsidRPr="00BB6113">
              <w:rPr>
                <w:rFonts w:ascii="Times New Roman" w:eastAsia="PMingLiU" w:hAnsi="Times New Roman" w:cs="Times New Roman"/>
                <w:snapToGrid w:val="0"/>
                <w:sz w:val="24"/>
                <w:szCs w:val="24"/>
                <w:lang w:eastAsia="zh-TW"/>
              </w:rPr>
              <w:t xml:space="preserve">Banka: </w:t>
            </w:r>
            <w:r w:rsidR="008C5717" w:rsidRPr="008C5717">
              <w:rPr>
                <w:rFonts w:ascii="Times New Roman" w:eastAsia="PMingLiU" w:hAnsi="Times New Roman" w:cs="Times New Roman"/>
                <w:snapToGrid w:val="0"/>
                <w:sz w:val="24"/>
                <w:szCs w:val="24"/>
                <w:lang w:eastAsia="zh-TW"/>
              </w:rPr>
              <w:t>Luminor Bank AS Latvijas filiāle</w:t>
            </w:r>
          </w:p>
          <w:p w:rsidR="00BB6113" w:rsidRPr="00BB6113" w:rsidRDefault="00BB6113" w:rsidP="00BB6113">
            <w:pPr>
              <w:tabs>
                <w:tab w:val="left" w:pos="540"/>
              </w:tabs>
              <w:spacing w:after="0" w:line="240" w:lineRule="auto"/>
              <w:ind w:right="-750"/>
              <w:rPr>
                <w:rFonts w:ascii="Times New Roman" w:eastAsia="PMingLiU" w:hAnsi="Times New Roman" w:cs="Times New Roman"/>
                <w:sz w:val="24"/>
                <w:szCs w:val="24"/>
                <w:lang w:eastAsia="zh-TW"/>
              </w:rPr>
            </w:pPr>
            <w:r w:rsidRPr="00BB6113">
              <w:rPr>
                <w:rFonts w:ascii="Times New Roman" w:eastAsia="PMingLiU" w:hAnsi="Times New Roman" w:cs="Times New Roman"/>
                <w:sz w:val="24"/>
                <w:szCs w:val="24"/>
                <w:lang w:eastAsia="zh-TW"/>
              </w:rPr>
              <w:t xml:space="preserve">Kods: </w:t>
            </w:r>
            <w:r w:rsidR="008C5717" w:rsidRPr="008C5717">
              <w:rPr>
                <w:rFonts w:ascii="Times New Roman" w:eastAsia="PMingLiU" w:hAnsi="Times New Roman" w:cs="Times New Roman"/>
                <w:bCs/>
                <w:sz w:val="24"/>
                <w:szCs w:val="24"/>
                <w:lang w:eastAsia="zh-TW"/>
              </w:rPr>
              <w:t>RIKOLV2X</w:t>
            </w:r>
          </w:p>
          <w:p w:rsidR="00BB6113" w:rsidRPr="00BB6113" w:rsidRDefault="00BB6113" w:rsidP="00BB6113">
            <w:pPr>
              <w:spacing w:after="0" w:line="240" w:lineRule="auto"/>
              <w:ind w:right="-750"/>
              <w:rPr>
                <w:rFonts w:ascii="Times New Roman" w:eastAsia="PMingLiU" w:hAnsi="Times New Roman" w:cs="Times New Roman"/>
                <w:bCs/>
                <w:sz w:val="24"/>
                <w:szCs w:val="24"/>
                <w:lang w:eastAsia="zh-TW"/>
              </w:rPr>
            </w:pPr>
            <w:r w:rsidRPr="00BB6113">
              <w:rPr>
                <w:rFonts w:ascii="Times New Roman" w:eastAsia="PMingLiU" w:hAnsi="Times New Roman" w:cs="Times New Roman"/>
                <w:sz w:val="24"/>
                <w:szCs w:val="24"/>
                <w:lang w:eastAsia="zh-TW"/>
              </w:rPr>
              <w:t>Konts: LV________________</w:t>
            </w:r>
            <w:r w:rsidRPr="00BB6113">
              <w:rPr>
                <w:rFonts w:ascii="Times New Roman" w:eastAsia="PMingLiU" w:hAnsi="Times New Roman" w:cs="Times New Roman"/>
                <w:sz w:val="24"/>
                <w:szCs w:val="24"/>
                <w:vertAlign w:val="superscript"/>
                <w:lang w:eastAsia="zh-TW"/>
              </w:rPr>
              <w:footnoteReference w:customMarkFollows="1" w:id="1"/>
              <w:sym w:font="Symbol" w:char="F02A"/>
            </w:r>
          </w:p>
          <w:p w:rsidR="00BB6113" w:rsidRPr="00BB6113" w:rsidRDefault="00BB6113" w:rsidP="00BB6113">
            <w:pPr>
              <w:spacing w:after="0" w:line="240" w:lineRule="auto"/>
              <w:ind w:right="-750"/>
              <w:rPr>
                <w:rFonts w:ascii="Times New Roman" w:eastAsia="Times New Roman" w:hAnsi="Times New Roman" w:cs="Times New Roman"/>
                <w:bCs/>
                <w:iCs/>
                <w:sz w:val="24"/>
                <w:szCs w:val="24"/>
              </w:rPr>
            </w:pPr>
            <w:r w:rsidRPr="00BB6113">
              <w:rPr>
                <w:rFonts w:ascii="Times New Roman" w:eastAsia="Times New Roman" w:hAnsi="Times New Roman" w:cs="Times New Roman"/>
                <w:bCs/>
                <w:iCs/>
                <w:sz w:val="24"/>
                <w:szCs w:val="24"/>
              </w:rPr>
              <w:t xml:space="preserve">RD iestādes kods: </w:t>
            </w:r>
            <w:r w:rsidR="00884E97">
              <w:rPr>
                <w:rFonts w:ascii="Times New Roman" w:eastAsia="Times New Roman" w:hAnsi="Times New Roman" w:cs="Times New Roman"/>
                <w:bCs/>
                <w:iCs/>
                <w:sz w:val="24"/>
                <w:szCs w:val="24"/>
              </w:rPr>
              <w:t>210</w:t>
            </w:r>
            <w:bookmarkStart w:id="8" w:name="_GoBack"/>
            <w:bookmarkEnd w:id="8"/>
          </w:p>
          <w:p w:rsidR="00BB6113" w:rsidRPr="00BB6113" w:rsidRDefault="00BB6113" w:rsidP="00BB6113">
            <w:pPr>
              <w:spacing w:after="0" w:line="240" w:lineRule="auto"/>
              <w:ind w:right="-750"/>
              <w:rPr>
                <w:rFonts w:ascii="Times New Roman" w:eastAsia="Times New Roman" w:hAnsi="Times New Roman" w:cs="Times New Roman"/>
                <w:bCs/>
                <w:iCs/>
                <w:sz w:val="24"/>
                <w:szCs w:val="24"/>
              </w:rPr>
            </w:pPr>
          </w:p>
          <w:p w:rsidR="00BB6113" w:rsidRPr="00BB6113" w:rsidRDefault="00BB6113" w:rsidP="00BB6113">
            <w:pPr>
              <w:spacing w:after="0" w:line="240" w:lineRule="auto"/>
              <w:ind w:right="-750"/>
              <w:rPr>
                <w:rFonts w:ascii="Times New Roman" w:eastAsia="Times New Roman" w:hAnsi="Times New Roman" w:cs="Times New Roman"/>
                <w:bCs/>
                <w:iCs/>
                <w:sz w:val="24"/>
                <w:szCs w:val="24"/>
              </w:rPr>
            </w:pPr>
            <w:r w:rsidRPr="00BB6113">
              <w:rPr>
                <w:rFonts w:ascii="Times New Roman" w:eastAsia="Times New Roman" w:hAnsi="Times New Roman" w:cs="Times New Roman"/>
                <w:bCs/>
                <w:iCs/>
                <w:sz w:val="24"/>
                <w:szCs w:val="24"/>
              </w:rPr>
              <w:t xml:space="preserve"> _________________                            </w:t>
            </w:r>
          </w:p>
          <w:p w:rsidR="00BB6113" w:rsidRPr="00BB6113" w:rsidRDefault="00BB6113" w:rsidP="00BB6113">
            <w:pPr>
              <w:spacing w:after="0" w:line="240" w:lineRule="auto"/>
              <w:ind w:right="-750"/>
              <w:rPr>
                <w:rFonts w:ascii="Times New Roman" w:eastAsia="Times New Roman" w:hAnsi="Times New Roman" w:cs="Times New Roman"/>
                <w:bCs/>
                <w:i/>
                <w:iCs/>
                <w:sz w:val="24"/>
                <w:szCs w:val="24"/>
              </w:rPr>
            </w:pPr>
            <w:r w:rsidRPr="00BB6113">
              <w:rPr>
                <w:rFonts w:ascii="Times New Roman" w:eastAsia="Times New Roman" w:hAnsi="Times New Roman" w:cs="Times New Roman"/>
                <w:bCs/>
                <w:i/>
                <w:iCs/>
                <w:sz w:val="24"/>
                <w:szCs w:val="24"/>
              </w:rPr>
              <w:t>Paraksts                                  M.Krastiņš</w:t>
            </w:r>
          </w:p>
          <w:p w:rsidR="00BB6113" w:rsidRPr="00BB6113" w:rsidRDefault="00BB6113" w:rsidP="00BB6113">
            <w:pPr>
              <w:spacing w:after="0" w:line="240" w:lineRule="auto"/>
              <w:ind w:right="-750"/>
              <w:rPr>
                <w:rFonts w:ascii="Times New Roman" w:eastAsia="Times New Roman" w:hAnsi="Times New Roman" w:cs="Times New Roman"/>
                <w:bCs/>
                <w:iCs/>
                <w:sz w:val="24"/>
                <w:szCs w:val="24"/>
                <w:lang w:eastAsia="zh-TW"/>
              </w:rPr>
            </w:pPr>
            <w:r w:rsidRPr="00BB6113">
              <w:rPr>
                <w:rFonts w:ascii="Times New Roman" w:eastAsia="Times New Roman" w:hAnsi="Times New Roman" w:cs="Times New Roman"/>
                <w:bCs/>
                <w:iCs/>
                <w:sz w:val="24"/>
                <w:szCs w:val="24"/>
                <w:lang w:eastAsia="zh-TW"/>
              </w:rPr>
              <w:t>_____________</w:t>
            </w:r>
          </w:p>
          <w:p w:rsidR="00BB6113" w:rsidRPr="00BB6113" w:rsidRDefault="00BB6113" w:rsidP="00BB6113">
            <w:pPr>
              <w:tabs>
                <w:tab w:val="left" w:pos="851"/>
              </w:tabs>
              <w:spacing w:after="0" w:line="240" w:lineRule="auto"/>
              <w:ind w:right="-2"/>
              <w:jc w:val="both"/>
              <w:rPr>
                <w:rFonts w:ascii="Times New Roman" w:eastAsia="Times New Roman" w:hAnsi="Times New Roman" w:cs="Times New Roman"/>
                <w:i/>
                <w:color w:val="000000"/>
                <w:sz w:val="24"/>
                <w:szCs w:val="24"/>
                <w:lang w:eastAsia="lv-LV"/>
              </w:rPr>
            </w:pPr>
            <w:r w:rsidRPr="00BB6113">
              <w:rPr>
                <w:rFonts w:ascii="Times New Roman" w:eastAsia="PMingLiU" w:hAnsi="Times New Roman" w:cs="Times New Roman"/>
                <w:i/>
                <w:sz w:val="24"/>
                <w:szCs w:val="24"/>
                <w:lang w:eastAsia="zh-TW"/>
              </w:rPr>
              <w:t xml:space="preserve"> Datums</w:t>
            </w:r>
          </w:p>
        </w:tc>
        <w:tc>
          <w:tcPr>
            <w:tcW w:w="4217" w:type="dxa"/>
          </w:tcPr>
          <w:p w:rsidR="00BB6113" w:rsidRPr="00BB6113" w:rsidRDefault="00BB6113" w:rsidP="00BB6113">
            <w:pPr>
              <w:spacing w:after="0" w:line="240" w:lineRule="auto"/>
              <w:rPr>
                <w:rFonts w:ascii="Times New Roman" w:eastAsia="Calibri" w:hAnsi="Times New Roman" w:cs="Times New Roman"/>
                <w:b/>
                <w:bCs/>
                <w:sz w:val="24"/>
                <w:szCs w:val="24"/>
              </w:rPr>
            </w:pPr>
            <w:r w:rsidRPr="00BB6113">
              <w:rPr>
                <w:rFonts w:ascii="Times New Roman" w:eastAsia="Calibri" w:hAnsi="Times New Roman" w:cs="Times New Roman"/>
                <w:b/>
                <w:bCs/>
                <w:sz w:val="24"/>
                <w:szCs w:val="24"/>
              </w:rPr>
              <w:t>IZPILDĪTĀJS</w:t>
            </w:r>
          </w:p>
          <w:p w:rsidR="00BB6113" w:rsidRPr="00BB6113" w:rsidRDefault="00BB6113" w:rsidP="00BB6113">
            <w:pPr>
              <w:spacing w:after="0" w:line="240" w:lineRule="auto"/>
              <w:rPr>
                <w:rFonts w:ascii="Times New Roman" w:eastAsia="Calibri" w:hAnsi="Times New Roman" w:cs="Times New Roman"/>
                <w:b/>
                <w:iCs/>
                <w:sz w:val="24"/>
                <w:szCs w:val="24"/>
              </w:rPr>
            </w:pPr>
            <w:r w:rsidRPr="00BB6113">
              <w:rPr>
                <w:rFonts w:ascii="Times New Roman" w:eastAsia="Calibri" w:hAnsi="Times New Roman" w:cs="Times New Roman"/>
                <w:b/>
                <w:iCs/>
                <w:sz w:val="24"/>
                <w:szCs w:val="24"/>
              </w:rPr>
              <w:t>Izpildītāja nosaukums</w:t>
            </w:r>
          </w:p>
          <w:p w:rsidR="00BB6113" w:rsidRPr="00BB6113" w:rsidRDefault="00BB6113" w:rsidP="00BB6113">
            <w:pPr>
              <w:spacing w:after="0" w:line="240" w:lineRule="auto"/>
              <w:rPr>
                <w:rFonts w:ascii="Times New Roman" w:eastAsia="Calibri" w:hAnsi="Times New Roman" w:cs="Times New Roman"/>
                <w:bCs/>
                <w:iCs/>
                <w:sz w:val="24"/>
                <w:szCs w:val="24"/>
              </w:rPr>
            </w:pPr>
            <w:r w:rsidRPr="00BB6113">
              <w:rPr>
                <w:rFonts w:ascii="Times New Roman" w:eastAsia="Calibri" w:hAnsi="Times New Roman" w:cs="Times New Roman"/>
                <w:bCs/>
                <w:iCs/>
                <w:sz w:val="24"/>
                <w:szCs w:val="24"/>
              </w:rPr>
              <w:t>Reģistrācijas Nr.:</w:t>
            </w:r>
          </w:p>
          <w:p w:rsidR="00BB6113" w:rsidRPr="00BB6113" w:rsidRDefault="00BB6113" w:rsidP="00BB6113">
            <w:pPr>
              <w:spacing w:after="0" w:line="240" w:lineRule="auto"/>
              <w:rPr>
                <w:rFonts w:ascii="Times New Roman" w:eastAsia="Calibri" w:hAnsi="Times New Roman" w:cs="Times New Roman"/>
                <w:bCs/>
                <w:iCs/>
                <w:sz w:val="24"/>
                <w:szCs w:val="24"/>
              </w:rPr>
            </w:pPr>
            <w:r w:rsidRPr="00BB6113">
              <w:rPr>
                <w:rFonts w:ascii="Times New Roman" w:eastAsia="Calibri" w:hAnsi="Times New Roman" w:cs="Times New Roman"/>
                <w:bCs/>
                <w:iCs/>
                <w:sz w:val="24"/>
                <w:szCs w:val="24"/>
              </w:rPr>
              <w:t>Juridiskā adrese:</w:t>
            </w:r>
          </w:p>
          <w:p w:rsidR="00BB6113" w:rsidRPr="00BB6113" w:rsidRDefault="00BB6113" w:rsidP="00BB6113">
            <w:pPr>
              <w:spacing w:after="0" w:line="240" w:lineRule="auto"/>
              <w:rPr>
                <w:rFonts w:ascii="Times New Roman" w:eastAsia="Calibri" w:hAnsi="Times New Roman" w:cs="Times New Roman"/>
                <w:bCs/>
                <w:iCs/>
                <w:sz w:val="24"/>
                <w:szCs w:val="24"/>
              </w:rPr>
            </w:pPr>
            <w:r w:rsidRPr="00BB6113">
              <w:rPr>
                <w:rFonts w:ascii="Times New Roman" w:eastAsia="Calibri" w:hAnsi="Times New Roman" w:cs="Times New Roman"/>
                <w:bCs/>
                <w:iCs/>
                <w:snapToGrid w:val="0"/>
                <w:sz w:val="24"/>
                <w:szCs w:val="24"/>
              </w:rPr>
              <w:t>Tālrunis:</w:t>
            </w:r>
          </w:p>
          <w:p w:rsidR="00BB6113" w:rsidRPr="00BB6113" w:rsidRDefault="00BB6113" w:rsidP="00BB6113">
            <w:pPr>
              <w:spacing w:after="0" w:line="240" w:lineRule="auto"/>
              <w:rPr>
                <w:rFonts w:ascii="Times New Roman" w:eastAsia="Calibri" w:hAnsi="Times New Roman" w:cs="Times New Roman"/>
                <w:bCs/>
                <w:iCs/>
                <w:sz w:val="24"/>
                <w:szCs w:val="24"/>
              </w:rPr>
            </w:pPr>
            <w:r w:rsidRPr="00BB6113">
              <w:rPr>
                <w:rFonts w:ascii="Times New Roman" w:eastAsia="Calibri" w:hAnsi="Times New Roman" w:cs="Times New Roman"/>
                <w:bCs/>
                <w:iCs/>
                <w:snapToGrid w:val="0"/>
                <w:sz w:val="24"/>
                <w:szCs w:val="24"/>
              </w:rPr>
              <w:t>e-pasts:</w:t>
            </w:r>
          </w:p>
          <w:p w:rsidR="00BB6113" w:rsidRPr="00BB6113" w:rsidRDefault="00BB6113" w:rsidP="00BB6113">
            <w:pPr>
              <w:spacing w:after="0" w:line="240" w:lineRule="auto"/>
              <w:rPr>
                <w:rFonts w:ascii="Times New Roman" w:eastAsia="Calibri" w:hAnsi="Times New Roman" w:cs="Times New Roman"/>
                <w:bCs/>
                <w:iCs/>
                <w:sz w:val="24"/>
                <w:szCs w:val="24"/>
              </w:rPr>
            </w:pPr>
            <w:r w:rsidRPr="00BB6113">
              <w:rPr>
                <w:rFonts w:ascii="Times New Roman" w:eastAsia="Calibri" w:hAnsi="Times New Roman" w:cs="Times New Roman"/>
                <w:bCs/>
                <w:iCs/>
                <w:sz w:val="24"/>
                <w:szCs w:val="24"/>
              </w:rPr>
              <w:t>Banka:</w:t>
            </w:r>
          </w:p>
          <w:p w:rsidR="00BB6113" w:rsidRPr="00BB6113" w:rsidRDefault="00BB6113" w:rsidP="00BB6113">
            <w:pPr>
              <w:spacing w:after="0" w:line="240" w:lineRule="auto"/>
              <w:rPr>
                <w:rFonts w:ascii="Times New Roman" w:eastAsia="Calibri" w:hAnsi="Times New Roman" w:cs="Times New Roman"/>
                <w:bCs/>
                <w:iCs/>
                <w:sz w:val="24"/>
                <w:szCs w:val="24"/>
              </w:rPr>
            </w:pPr>
            <w:r w:rsidRPr="00BB6113">
              <w:rPr>
                <w:rFonts w:ascii="Times New Roman" w:eastAsia="Calibri" w:hAnsi="Times New Roman" w:cs="Times New Roman"/>
                <w:bCs/>
                <w:iCs/>
                <w:sz w:val="24"/>
                <w:szCs w:val="24"/>
              </w:rPr>
              <w:t>Kods:</w:t>
            </w:r>
          </w:p>
          <w:p w:rsidR="00BB6113" w:rsidRPr="00BB6113" w:rsidRDefault="00BB6113" w:rsidP="00BB6113">
            <w:pPr>
              <w:spacing w:after="0" w:line="240" w:lineRule="auto"/>
              <w:ind w:right="-108"/>
              <w:rPr>
                <w:rFonts w:ascii="Times New Roman" w:eastAsia="Calibri" w:hAnsi="Times New Roman" w:cs="Times New Roman"/>
                <w:bCs/>
                <w:iCs/>
                <w:sz w:val="24"/>
                <w:szCs w:val="24"/>
              </w:rPr>
            </w:pPr>
            <w:r w:rsidRPr="00BB6113">
              <w:rPr>
                <w:rFonts w:ascii="Times New Roman" w:eastAsia="Calibri" w:hAnsi="Times New Roman" w:cs="Times New Roman"/>
                <w:bCs/>
                <w:iCs/>
                <w:sz w:val="24"/>
                <w:szCs w:val="24"/>
              </w:rPr>
              <w:t>Konts:</w:t>
            </w:r>
          </w:p>
          <w:p w:rsidR="00BB6113" w:rsidRPr="00BB6113" w:rsidRDefault="00BB6113" w:rsidP="00BB6113">
            <w:pPr>
              <w:tabs>
                <w:tab w:val="right" w:pos="4320"/>
              </w:tabs>
              <w:spacing w:after="0" w:line="240" w:lineRule="auto"/>
              <w:rPr>
                <w:rFonts w:ascii="Times New Roman" w:eastAsia="Calibri" w:hAnsi="Times New Roman" w:cs="Times New Roman"/>
                <w:bCs/>
                <w:iCs/>
                <w:sz w:val="24"/>
                <w:szCs w:val="24"/>
              </w:rPr>
            </w:pPr>
          </w:p>
          <w:p w:rsidR="00BB6113" w:rsidRPr="00BB6113" w:rsidRDefault="00BB6113" w:rsidP="00BB6113">
            <w:pPr>
              <w:spacing w:after="0" w:line="240" w:lineRule="auto"/>
              <w:ind w:right="-750"/>
              <w:rPr>
                <w:rFonts w:ascii="Times New Roman" w:eastAsia="Times New Roman" w:hAnsi="Times New Roman" w:cs="Times New Roman"/>
                <w:bCs/>
                <w:iCs/>
                <w:sz w:val="24"/>
                <w:szCs w:val="24"/>
              </w:rPr>
            </w:pPr>
            <w:r w:rsidRPr="00BB6113">
              <w:rPr>
                <w:rFonts w:ascii="Times New Roman" w:eastAsia="Times New Roman" w:hAnsi="Times New Roman" w:cs="Times New Roman"/>
                <w:bCs/>
                <w:iCs/>
                <w:sz w:val="24"/>
                <w:szCs w:val="24"/>
              </w:rPr>
              <w:t xml:space="preserve">_______________                            </w:t>
            </w:r>
          </w:p>
          <w:p w:rsidR="00BB6113" w:rsidRPr="00BB6113" w:rsidRDefault="00BB6113" w:rsidP="00BB6113">
            <w:pPr>
              <w:spacing w:after="0" w:line="240" w:lineRule="auto"/>
              <w:ind w:right="-750"/>
              <w:rPr>
                <w:rFonts w:ascii="Times New Roman" w:eastAsia="Times New Roman" w:hAnsi="Times New Roman" w:cs="Times New Roman"/>
                <w:bCs/>
                <w:i/>
                <w:iCs/>
                <w:sz w:val="24"/>
                <w:szCs w:val="24"/>
              </w:rPr>
            </w:pPr>
            <w:r w:rsidRPr="00BB6113">
              <w:rPr>
                <w:rFonts w:ascii="Times New Roman" w:eastAsia="Times New Roman" w:hAnsi="Times New Roman" w:cs="Times New Roman"/>
                <w:bCs/>
                <w:i/>
                <w:iCs/>
                <w:sz w:val="24"/>
                <w:szCs w:val="24"/>
              </w:rPr>
              <w:t>Paraksts                                  V.Uzvārds</w:t>
            </w:r>
          </w:p>
          <w:p w:rsidR="00BB6113" w:rsidRPr="00BB6113" w:rsidRDefault="00BB6113" w:rsidP="00BB6113">
            <w:pPr>
              <w:spacing w:after="0" w:line="240" w:lineRule="auto"/>
              <w:ind w:right="-750"/>
              <w:rPr>
                <w:rFonts w:ascii="Times New Roman" w:eastAsia="Times New Roman" w:hAnsi="Times New Roman" w:cs="Times New Roman"/>
                <w:bCs/>
                <w:iCs/>
                <w:sz w:val="24"/>
                <w:szCs w:val="24"/>
                <w:lang w:eastAsia="zh-TW"/>
              </w:rPr>
            </w:pPr>
            <w:r w:rsidRPr="00BB6113">
              <w:rPr>
                <w:rFonts w:ascii="Times New Roman" w:eastAsia="Times New Roman" w:hAnsi="Times New Roman" w:cs="Times New Roman"/>
                <w:bCs/>
                <w:iCs/>
                <w:sz w:val="24"/>
                <w:szCs w:val="24"/>
                <w:lang w:eastAsia="zh-TW"/>
              </w:rPr>
              <w:t>_____________</w:t>
            </w:r>
          </w:p>
          <w:p w:rsidR="00BB6113" w:rsidRPr="00BB6113" w:rsidRDefault="00BB6113" w:rsidP="00BB6113">
            <w:pPr>
              <w:tabs>
                <w:tab w:val="left" w:pos="851"/>
              </w:tabs>
              <w:spacing w:after="0" w:line="240" w:lineRule="auto"/>
              <w:ind w:right="-2"/>
              <w:jc w:val="both"/>
              <w:rPr>
                <w:rFonts w:ascii="Times New Roman" w:eastAsia="PMingLiU" w:hAnsi="Times New Roman" w:cs="Times New Roman"/>
                <w:sz w:val="24"/>
                <w:szCs w:val="24"/>
                <w:lang w:eastAsia="zh-TW"/>
              </w:rPr>
            </w:pPr>
            <w:r w:rsidRPr="00BB6113">
              <w:rPr>
                <w:rFonts w:ascii="Times New Roman" w:eastAsia="PMingLiU" w:hAnsi="Times New Roman" w:cs="Times New Roman"/>
                <w:i/>
                <w:sz w:val="24"/>
                <w:szCs w:val="24"/>
                <w:lang w:eastAsia="zh-TW"/>
              </w:rPr>
              <w:t xml:space="preserve"> Datums</w:t>
            </w:r>
          </w:p>
          <w:p w:rsidR="00BB6113" w:rsidRPr="00BB6113" w:rsidRDefault="00BB6113" w:rsidP="00BB6113">
            <w:pPr>
              <w:spacing w:after="0" w:line="240" w:lineRule="auto"/>
              <w:rPr>
                <w:rFonts w:ascii="Times New Roman" w:eastAsia="Times New Roman" w:hAnsi="Times New Roman" w:cs="Times New Roman"/>
                <w:bCs/>
                <w:iCs/>
                <w:color w:val="000000"/>
                <w:sz w:val="24"/>
                <w:szCs w:val="24"/>
                <w:lang w:eastAsia="lv-LV"/>
              </w:rPr>
            </w:pPr>
          </w:p>
        </w:tc>
      </w:tr>
    </w:tbl>
    <w:p w:rsidR="00BB6113" w:rsidRPr="00BB6113" w:rsidRDefault="00BB6113" w:rsidP="00BB6113">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lv-LV"/>
        </w:rPr>
      </w:pPr>
      <w:r w:rsidRPr="00BB6113">
        <w:rPr>
          <w:rFonts w:ascii="Times New Roman" w:eastAsia="Times New Roman" w:hAnsi="Times New Roman" w:cs="Times New Roman"/>
          <w:sz w:val="26"/>
          <w:szCs w:val="26"/>
          <w:lang w:eastAsia="lv-LV"/>
        </w:rPr>
        <w:br w:type="page"/>
      </w:r>
      <w:r w:rsidRPr="00BB6113">
        <w:rPr>
          <w:rFonts w:ascii="Times New Roman" w:eastAsia="Times New Roman" w:hAnsi="Times New Roman" w:cs="Times New Roman"/>
          <w:bCs/>
          <w:color w:val="000000"/>
          <w:sz w:val="24"/>
          <w:szCs w:val="24"/>
          <w:lang w:eastAsia="lv-LV"/>
        </w:rPr>
        <w:lastRenderedPageBreak/>
        <w:t>Pielikums Nr.1</w:t>
      </w:r>
    </w:p>
    <w:p w:rsidR="00BB6113" w:rsidRPr="00BB6113" w:rsidRDefault="00BB6113" w:rsidP="00BB6113">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bCs/>
          <w:color w:val="000000"/>
          <w:sz w:val="24"/>
          <w:szCs w:val="24"/>
          <w:lang w:eastAsia="lv-LV"/>
        </w:rPr>
        <w:t>Vispārīgās vienošanās projektam</w:t>
      </w:r>
    </w:p>
    <w:p w:rsidR="00BB6113" w:rsidRPr="00BB6113" w:rsidRDefault="00BB6113" w:rsidP="00BB6113">
      <w:pPr>
        <w:autoSpaceDE w:val="0"/>
        <w:autoSpaceDN w:val="0"/>
        <w:adjustRightInd w:val="0"/>
        <w:spacing w:before="120" w:after="120" w:line="240" w:lineRule="auto"/>
        <w:jc w:val="right"/>
        <w:rPr>
          <w:rFonts w:ascii="Times New Roman" w:eastAsia="Calibri" w:hAnsi="Times New Roman" w:cs="Times New Roman"/>
          <w:i/>
          <w:color w:val="000000"/>
          <w:sz w:val="24"/>
          <w:szCs w:val="24"/>
          <w:lang w:val="lt-LT" w:eastAsia="lt-LT"/>
        </w:rPr>
      </w:pPr>
      <w:r w:rsidRPr="00BB6113">
        <w:rPr>
          <w:rFonts w:ascii="Times New Roman" w:eastAsia="Calibri" w:hAnsi="Times New Roman" w:cs="Times New Roman"/>
          <w:i/>
          <w:color w:val="000000"/>
          <w:sz w:val="24"/>
          <w:szCs w:val="24"/>
          <w:lang w:val="lt-LT" w:eastAsia="lt-LT"/>
        </w:rPr>
        <w:t>Uzaicinājuma forma</w:t>
      </w:r>
    </w:p>
    <w:p w:rsidR="00BB6113" w:rsidRPr="00BB6113" w:rsidRDefault="00BB6113" w:rsidP="00BB6113">
      <w:pPr>
        <w:autoSpaceDE w:val="0"/>
        <w:autoSpaceDN w:val="0"/>
        <w:adjustRightInd w:val="0"/>
        <w:spacing w:before="360" w:after="120" w:line="240" w:lineRule="auto"/>
        <w:jc w:val="center"/>
        <w:rPr>
          <w:rFonts w:ascii="Times New Roman" w:eastAsia="Calibri" w:hAnsi="Times New Roman" w:cs="Times New Roman"/>
          <w:b/>
          <w:bCs/>
          <w:color w:val="000000"/>
          <w:sz w:val="24"/>
          <w:szCs w:val="24"/>
          <w:lang w:val="lt-LT" w:eastAsia="lt-LT"/>
        </w:rPr>
      </w:pPr>
      <w:r w:rsidRPr="00BB6113">
        <w:rPr>
          <w:rFonts w:ascii="Times New Roman" w:eastAsia="Calibri" w:hAnsi="Times New Roman" w:cs="Times New Roman"/>
          <w:b/>
          <w:bCs/>
          <w:color w:val="000000"/>
          <w:sz w:val="24"/>
          <w:szCs w:val="24"/>
          <w:lang w:val="lt-LT" w:eastAsia="lt-LT"/>
        </w:rPr>
        <w:t>UZAICINĀJUMS</w:t>
      </w:r>
    </w:p>
    <w:p w:rsidR="00BB6113" w:rsidRPr="00BB6113" w:rsidRDefault="00BB6113" w:rsidP="00BB6113">
      <w:pPr>
        <w:autoSpaceDE w:val="0"/>
        <w:autoSpaceDN w:val="0"/>
        <w:adjustRightInd w:val="0"/>
        <w:spacing w:before="120" w:after="240" w:line="240" w:lineRule="auto"/>
        <w:jc w:val="center"/>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bCs/>
          <w:color w:val="000000"/>
          <w:sz w:val="24"/>
          <w:szCs w:val="24"/>
          <w:lang w:eastAsia="lv-LV"/>
        </w:rPr>
        <w:t xml:space="preserve">iesniegt piedāvājumu </w:t>
      </w:r>
      <w:r w:rsidRPr="00BB6113">
        <w:rPr>
          <w:rFonts w:ascii="Times New Roman" w:eastAsia="Arial Unicode MS" w:hAnsi="Times New Roman" w:cs="Times New Roman"/>
          <w:sz w:val="24"/>
          <w:szCs w:val="24"/>
        </w:rPr>
        <w:t>Iespiešanas un saistīto pakalpojumu nodrošināšanai Rīgas domes Izglītības, kultūras un sporta departamenta vajadzībām</w:t>
      </w:r>
    </w:p>
    <w:p w:rsidR="00BB6113" w:rsidRPr="00BB6113" w:rsidRDefault="00BB6113" w:rsidP="00BB6113">
      <w:pPr>
        <w:autoSpaceDE w:val="0"/>
        <w:autoSpaceDN w:val="0"/>
        <w:adjustRightInd w:val="0"/>
        <w:spacing w:before="120" w:after="240" w:line="240" w:lineRule="auto"/>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 xml:space="preserve">Rīgā, </w:t>
      </w:r>
      <w:r w:rsidRPr="00BB6113">
        <w:rPr>
          <w:rFonts w:ascii="Times New Roman" w:eastAsia="Times New Roman" w:hAnsi="Times New Roman" w:cs="Times New Roman"/>
          <w:i/>
          <w:iCs/>
          <w:color w:val="000000"/>
          <w:sz w:val="24"/>
          <w:szCs w:val="24"/>
          <w:lang w:eastAsia="lv-LV"/>
        </w:rPr>
        <w:t>datums</w:t>
      </w:r>
    </w:p>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b/>
          <w:bCs/>
          <w:iCs/>
          <w:color w:val="000000"/>
          <w:sz w:val="24"/>
          <w:szCs w:val="24"/>
          <w:lang w:eastAsia="lv-LV"/>
        </w:rPr>
        <w:t>Rīgas domes Izglītības, kultūras un sporta departaments</w:t>
      </w:r>
      <w:r w:rsidRPr="00BB6113">
        <w:rPr>
          <w:rFonts w:ascii="Times New Roman" w:eastAsia="Times New Roman" w:hAnsi="Times New Roman" w:cs="Times New Roman"/>
          <w:color w:val="000000"/>
          <w:sz w:val="24"/>
          <w:szCs w:val="24"/>
          <w:lang w:eastAsia="lv-LV"/>
        </w:rPr>
        <w:t xml:space="preserve"> (turpmāk – Departaments) saskaņā ar </w:t>
      </w:r>
      <w:r w:rsidRPr="00BB6113">
        <w:rPr>
          <w:rFonts w:ascii="Times New Roman" w:eastAsia="TimesNewRoman" w:hAnsi="Times New Roman" w:cs="Times New Roman"/>
          <w:color w:val="000000"/>
          <w:sz w:val="24"/>
          <w:szCs w:val="24"/>
          <w:lang w:eastAsia="lv-LV"/>
        </w:rPr>
        <w:t>atklātā konkursa</w:t>
      </w:r>
      <w:r w:rsidRPr="00BB6113">
        <w:rPr>
          <w:rFonts w:ascii="Times New Roman" w:eastAsia="TimesNewRoman" w:hAnsi="Times New Roman" w:cs="Times New Roman"/>
          <w:color w:val="000000"/>
          <w:sz w:val="24"/>
          <w:szCs w:val="24"/>
        </w:rPr>
        <w:t xml:space="preserve"> “</w:t>
      </w:r>
      <w:r w:rsidRPr="00BB6113">
        <w:rPr>
          <w:rFonts w:ascii="Times New Roman" w:eastAsia="Arial Unicode MS" w:hAnsi="Times New Roman" w:cs="Times New Roman"/>
          <w:sz w:val="24"/>
          <w:szCs w:val="24"/>
        </w:rPr>
        <w:t>Iespiešanas un saistītie pakalpojumi Rīgas domes Izglītības, kultūras un sporta departamenta vajadzībām</w:t>
      </w:r>
      <w:r w:rsidRPr="00BB6113">
        <w:rPr>
          <w:rFonts w:ascii="Times New Roman" w:eastAsia="TimesNewRoman" w:hAnsi="Times New Roman" w:cs="Times New Roman"/>
          <w:color w:val="000000"/>
          <w:sz w:val="24"/>
          <w:szCs w:val="24"/>
        </w:rPr>
        <w:t>”</w:t>
      </w:r>
      <w:r w:rsidRPr="00BB6113">
        <w:rPr>
          <w:rFonts w:ascii="Times New Roman" w:eastAsia="TimesNewRoman" w:hAnsi="Times New Roman" w:cs="Times New Roman"/>
          <w:color w:val="000000"/>
          <w:sz w:val="24"/>
          <w:szCs w:val="24"/>
          <w:lang w:eastAsia="lv-LV"/>
        </w:rPr>
        <w:t xml:space="preserve"> </w:t>
      </w:r>
      <w:r w:rsidRPr="00BB6113">
        <w:rPr>
          <w:rFonts w:ascii="Times New Roman" w:eastAsia="Times New Roman" w:hAnsi="Times New Roman" w:cs="Times New Roman"/>
          <w:color w:val="000000"/>
          <w:sz w:val="24"/>
          <w:szCs w:val="24"/>
        </w:rPr>
        <w:t>(identifikācijas Nr. RD IKSD 2020/13)</w:t>
      </w:r>
      <w:r w:rsidRPr="00BB6113">
        <w:rPr>
          <w:rFonts w:ascii="Times New Roman" w:eastAsia="Times New Roman" w:hAnsi="Times New Roman" w:cs="Times New Roman"/>
          <w:color w:val="000000"/>
          <w:sz w:val="24"/>
          <w:szCs w:val="24"/>
          <w:lang w:eastAsia="lv-LV"/>
        </w:rPr>
        <w:t xml:space="preserve"> rezultātā __.__.____. noslēgto vispārīgo vienošanos Nr.____________________ uzaicina līdz __.__.___. plkst. _____ iesniegt piedāvājumu šāda Pakalpojuma nodrošināšanai:</w:t>
      </w:r>
    </w:p>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5064"/>
      </w:tblGrid>
      <w:tr w:rsidR="00BB6113" w:rsidRPr="00BB6113" w:rsidTr="00BB6113">
        <w:tc>
          <w:tcPr>
            <w:tcW w:w="4361"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b/>
                <w:color w:val="000000"/>
                <w:sz w:val="24"/>
                <w:szCs w:val="24"/>
                <w:lang w:eastAsia="lv-LV"/>
              </w:rPr>
            </w:pPr>
            <w:r w:rsidRPr="00BB6113">
              <w:rPr>
                <w:rFonts w:ascii="Times New Roman" w:eastAsia="Times New Roman" w:hAnsi="Times New Roman" w:cs="Times New Roman"/>
                <w:b/>
                <w:color w:val="000000"/>
                <w:sz w:val="24"/>
                <w:szCs w:val="24"/>
                <w:lang w:eastAsia="lv-LV"/>
              </w:rPr>
              <w:t>Pozīcija</w:t>
            </w:r>
          </w:p>
        </w:tc>
        <w:tc>
          <w:tcPr>
            <w:tcW w:w="5209"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b/>
                <w:color w:val="000000"/>
                <w:sz w:val="24"/>
                <w:szCs w:val="24"/>
                <w:lang w:eastAsia="lv-LV"/>
              </w:rPr>
            </w:pPr>
            <w:r w:rsidRPr="00BB6113">
              <w:rPr>
                <w:rFonts w:ascii="Times New Roman" w:eastAsia="Times New Roman" w:hAnsi="Times New Roman" w:cs="Times New Roman"/>
                <w:b/>
                <w:color w:val="000000"/>
                <w:sz w:val="24"/>
                <w:szCs w:val="24"/>
                <w:lang w:eastAsia="lv-LV"/>
              </w:rPr>
              <w:t>Pasūtītāja informācija</w:t>
            </w:r>
          </w:p>
        </w:tc>
      </w:tr>
      <w:tr w:rsidR="00BB6113" w:rsidRPr="00BB6113" w:rsidTr="00BB6113">
        <w:tc>
          <w:tcPr>
            <w:tcW w:w="4361"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Iestāde</w:t>
            </w:r>
          </w:p>
        </w:tc>
        <w:tc>
          <w:tcPr>
            <w:tcW w:w="5209"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c>
      </w:tr>
      <w:tr w:rsidR="00BB6113" w:rsidRPr="00BB6113" w:rsidTr="00BB6113">
        <w:tc>
          <w:tcPr>
            <w:tcW w:w="4361"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 xml:space="preserve">Iespieddarbu veids </w:t>
            </w:r>
          </w:p>
        </w:tc>
        <w:tc>
          <w:tcPr>
            <w:tcW w:w="5209"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c>
      </w:tr>
      <w:tr w:rsidR="00BB6113" w:rsidRPr="00BB6113" w:rsidTr="00BB6113">
        <w:tc>
          <w:tcPr>
            <w:tcW w:w="4361"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Detalizēts pakalpojuma apraksts (Formāts, krāsa, papīrs, tirāža (skaits/daudzums), pēcapstrāde/pakošana (līdz 5 kg kastēs) u.c. informācija pēc nepieciešamības</w:t>
            </w:r>
          </w:p>
        </w:tc>
        <w:tc>
          <w:tcPr>
            <w:tcW w:w="5209"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c>
      </w:tr>
      <w:tr w:rsidR="00BB6113" w:rsidRPr="00BB6113" w:rsidTr="00BB6113">
        <w:tc>
          <w:tcPr>
            <w:tcW w:w="4361"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Saistītie pakalpojumi saskaņā ar tehniskās specifikācijas 2.1.1. punktu</w:t>
            </w:r>
          </w:p>
        </w:tc>
        <w:tc>
          <w:tcPr>
            <w:tcW w:w="5209"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c>
      </w:tr>
      <w:tr w:rsidR="00BB6113" w:rsidRPr="00BB6113" w:rsidTr="00BB6113">
        <w:tc>
          <w:tcPr>
            <w:tcW w:w="4361"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Pakalpojuma izpildes termiņš  (datums)</w:t>
            </w:r>
          </w:p>
        </w:tc>
        <w:tc>
          <w:tcPr>
            <w:tcW w:w="5209"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c>
      </w:tr>
      <w:tr w:rsidR="00BB6113" w:rsidRPr="00BB6113" w:rsidTr="00BB6113">
        <w:tc>
          <w:tcPr>
            <w:tcW w:w="4361"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Piegādes adrese</w:t>
            </w:r>
          </w:p>
        </w:tc>
        <w:tc>
          <w:tcPr>
            <w:tcW w:w="5209"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c>
      </w:tr>
      <w:tr w:rsidR="00BB6113" w:rsidRPr="00BB6113" w:rsidTr="00BB6113">
        <w:tc>
          <w:tcPr>
            <w:tcW w:w="4361"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Cita informācija</w:t>
            </w:r>
          </w:p>
        </w:tc>
        <w:tc>
          <w:tcPr>
            <w:tcW w:w="5209"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c>
      </w:tr>
      <w:tr w:rsidR="00BB6113" w:rsidRPr="00BB6113" w:rsidTr="00BB6113">
        <w:tc>
          <w:tcPr>
            <w:tcW w:w="4361"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Kontaktpersonas vārds, uzvārds</w:t>
            </w:r>
          </w:p>
        </w:tc>
        <w:tc>
          <w:tcPr>
            <w:tcW w:w="5209"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c>
      </w:tr>
      <w:tr w:rsidR="00BB6113" w:rsidRPr="00BB6113" w:rsidTr="00BB6113">
        <w:tc>
          <w:tcPr>
            <w:tcW w:w="4361"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Kontaktpersonas tālrunis, e-pasts</w:t>
            </w:r>
          </w:p>
        </w:tc>
        <w:tc>
          <w:tcPr>
            <w:tcW w:w="5209"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c>
      </w:tr>
    </w:tbl>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bl>
      <w:tblPr>
        <w:tblW w:w="0" w:type="auto"/>
        <w:tblLayout w:type="fixed"/>
        <w:tblLook w:val="04A0" w:firstRow="1" w:lastRow="0" w:firstColumn="1" w:lastColumn="0" w:noHBand="0" w:noVBand="1"/>
      </w:tblPr>
      <w:tblGrid>
        <w:gridCol w:w="3085"/>
        <w:gridCol w:w="3260"/>
        <w:gridCol w:w="3261"/>
      </w:tblGrid>
      <w:tr w:rsidR="00BB6113" w:rsidRPr="00BB6113" w:rsidTr="00BB6113">
        <w:trPr>
          <w:trHeight w:val="117"/>
        </w:trPr>
        <w:tc>
          <w:tcPr>
            <w:tcW w:w="3085" w:type="dxa"/>
            <w:tcBorders>
              <w:top w:val="nil"/>
              <w:left w:val="nil"/>
              <w:bottom w:val="nil"/>
              <w:right w:val="nil"/>
            </w:tcBorders>
            <w:hideMark/>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i/>
                <w:color w:val="000000"/>
                <w:sz w:val="24"/>
                <w:szCs w:val="24"/>
                <w:lang w:eastAsia="lv-LV"/>
              </w:rPr>
              <w:t xml:space="preserve">Amata nosaukums </w:t>
            </w:r>
          </w:p>
        </w:tc>
        <w:tc>
          <w:tcPr>
            <w:tcW w:w="3260" w:type="dxa"/>
            <w:tcBorders>
              <w:top w:val="nil"/>
              <w:left w:val="nil"/>
              <w:bottom w:val="nil"/>
              <w:right w:val="nil"/>
            </w:tcBorders>
          </w:tcPr>
          <w:p w:rsidR="00BB6113" w:rsidRPr="00BB6113" w:rsidRDefault="00BB6113" w:rsidP="00BB6113">
            <w:pPr>
              <w:autoSpaceDE w:val="0"/>
              <w:autoSpaceDN w:val="0"/>
              <w:adjustRightInd w:val="0"/>
              <w:spacing w:before="120" w:after="120" w:line="240" w:lineRule="auto"/>
              <w:ind w:firstLine="744"/>
              <w:jc w:val="both"/>
              <w:rPr>
                <w:rFonts w:ascii="Times New Roman" w:eastAsia="Times New Roman" w:hAnsi="Times New Roman" w:cs="Times New Roman"/>
                <w:color w:val="000000"/>
                <w:sz w:val="24"/>
                <w:szCs w:val="24"/>
                <w:lang w:eastAsia="lv-LV"/>
              </w:rPr>
            </w:pPr>
          </w:p>
        </w:tc>
        <w:tc>
          <w:tcPr>
            <w:tcW w:w="3261" w:type="dxa"/>
            <w:tcBorders>
              <w:top w:val="nil"/>
              <w:left w:val="nil"/>
              <w:bottom w:val="nil"/>
              <w:right w:val="nil"/>
            </w:tcBorders>
            <w:hideMark/>
          </w:tcPr>
          <w:p w:rsidR="00BB6113" w:rsidRPr="00BB6113" w:rsidRDefault="00BB6113" w:rsidP="00BB6113">
            <w:pPr>
              <w:autoSpaceDE w:val="0"/>
              <w:autoSpaceDN w:val="0"/>
              <w:adjustRightInd w:val="0"/>
              <w:spacing w:before="120" w:after="120" w:line="240" w:lineRule="auto"/>
              <w:ind w:firstLine="1878"/>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i/>
                <w:color w:val="000000"/>
                <w:sz w:val="24"/>
                <w:szCs w:val="24"/>
                <w:lang w:eastAsia="lv-LV"/>
              </w:rPr>
              <w:t xml:space="preserve">V.Uzvārds </w:t>
            </w:r>
          </w:p>
        </w:tc>
      </w:tr>
    </w:tbl>
    <w:p w:rsidR="00BB6113" w:rsidRPr="00BB6113" w:rsidRDefault="00BB6113" w:rsidP="00BB6113">
      <w:pPr>
        <w:autoSpaceDE w:val="0"/>
        <w:autoSpaceDN w:val="0"/>
        <w:adjustRightInd w:val="0"/>
        <w:spacing w:after="0" w:line="240" w:lineRule="auto"/>
        <w:rPr>
          <w:rFonts w:ascii="Times New Roman" w:eastAsia="Times New Roman" w:hAnsi="Times New Roman" w:cs="Times New Roman"/>
          <w:color w:val="000000"/>
          <w:sz w:val="26"/>
          <w:szCs w:val="26"/>
          <w:lang w:eastAsia="lv-LV"/>
        </w:rPr>
      </w:pPr>
      <w:r w:rsidRPr="00BB6113">
        <w:rPr>
          <w:rFonts w:ascii="Times New Roman" w:eastAsia="Times New Roman" w:hAnsi="Times New Roman" w:cs="Times New Roman"/>
          <w:color w:val="000000"/>
          <w:sz w:val="26"/>
          <w:szCs w:val="26"/>
          <w:lang w:eastAsia="lv-LV"/>
        </w:rPr>
        <w:br w:type="page"/>
      </w:r>
    </w:p>
    <w:p w:rsidR="00BB6113" w:rsidRPr="00BB6113" w:rsidRDefault="00BB6113" w:rsidP="00BB6113">
      <w:pPr>
        <w:autoSpaceDE w:val="0"/>
        <w:autoSpaceDN w:val="0"/>
        <w:adjustRightInd w:val="0"/>
        <w:spacing w:after="0" w:line="240" w:lineRule="auto"/>
        <w:ind w:left="720"/>
        <w:jc w:val="right"/>
        <w:rPr>
          <w:rFonts w:ascii="Times New Roman" w:eastAsia="Times New Roman" w:hAnsi="Times New Roman" w:cs="Times New Roman"/>
          <w:bCs/>
          <w:color w:val="000000"/>
          <w:sz w:val="24"/>
          <w:szCs w:val="24"/>
          <w:lang w:eastAsia="lv-LV"/>
        </w:rPr>
      </w:pPr>
      <w:r w:rsidRPr="00BB6113">
        <w:rPr>
          <w:rFonts w:ascii="Times New Roman" w:eastAsia="Times New Roman" w:hAnsi="Times New Roman" w:cs="Times New Roman"/>
          <w:bCs/>
          <w:color w:val="000000"/>
          <w:sz w:val="24"/>
          <w:szCs w:val="24"/>
          <w:lang w:eastAsia="lv-LV"/>
        </w:rPr>
        <w:lastRenderedPageBreak/>
        <w:t>Pielikums Nr. 2</w:t>
      </w:r>
    </w:p>
    <w:p w:rsidR="00BB6113" w:rsidRPr="00BB6113" w:rsidRDefault="00BB6113" w:rsidP="00BB6113">
      <w:pPr>
        <w:autoSpaceDE w:val="0"/>
        <w:autoSpaceDN w:val="0"/>
        <w:adjustRightInd w:val="0"/>
        <w:spacing w:after="0" w:line="240" w:lineRule="auto"/>
        <w:ind w:left="720"/>
        <w:jc w:val="right"/>
        <w:rPr>
          <w:rFonts w:ascii="Times New Roman" w:eastAsia="Times New Roman" w:hAnsi="Times New Roman" w:cs="Times New Roman"/>
          <w:bCs/>
          <w:color w:val="000000"/>
          <w:sz w:val="24"/>
          <w:szCs w:val="24"/>
          <w:lang w:eastAsia="lv-LV"/>
        </w:rPr>
      </w:pPr>
      <w:r w:rsidRPr="00BB6113">
        <w:rPr>
          <w:rFonts w:ascii="Times New Roman" w:eastAsia="Times New Roman" w:hAnsi="Times New Roman" w:cs="Times New Roman"/>
          <w:bCs/>
          <w:color w:val="000000"/>
          <w:sz w:val="24"/>
          <w:szCs w:val="24"/>
          <w:lang w:eastAsia="lv-LV"/>
        </w:rPr>
        <w:t>Vispārīgās vienošanās projektam</w:t>
      </w:r>
    </w:p>
    <w:p w:rsidR="00BB6113" w:rsidRPr="00BB6113" w:rsidRDefault="00BB6113" w:rsidP="00BB6113">
      <w:pPr>
        <w:autoSpaceDE w:val="0"/>
        <w:autoSpaceDN w:val="0"/>
        <w:adjustRightInd w:val="0"/>
        <w:spacing w:before="120" w:after="120" w:line="240" w:lineRule="auto"/>
        <w:jc w:val="right"/>
        <w:rPr>
          <w:rFonts w:ascii="Times New Roman" w:eastAsia="Calibri" w:hAnsi="Times New Roman" w:cs="Times New Roman"/>
          <w:i/>
          <w:color w:val="000000"/>
          <w:sz w:val="26"/>
          <w:szCs w:val="26"/>
          <w:lang w:val="lt-LT" w:eastAsia="lt-LT"/>
        </w:rPr>
      </w:pPr>
      <w:r w:rsidRPr="00BB6113">
        <w:rPr>
          <w:rFonts w:ascii="Times New Roman" w:eastAsia="Calibri" w:hAnsi="Times New Roman" w:cs="Times New Roman"/>
          <w:i/>
          <w:color w:val="000000"/>
          <w:sz w:val="24"/>
          <w:szCs w:val="24"/>
          <w:lang w:val="lt-LT" w:eastAsia="lt-LT"/>
        </w:rPr>
        <w:t>Piedāvājuma forma</w:t>
      </w:r>
    </w:p>
    <w:p w:rsidR="00BB6113" w:rsidRPr="00BB6113" w:rsidRDefault="00BB6113" w:rsidP="00BB6113">
      <w:pPr>
        <w:autoSpaceDE w:val="0"/>
        <w:autoSpaceDN w:val="0"/>
        <w:adjustRightInd w:val="0"/>
        <w:spacing w:before="360" w:after="120" w:line="240" w:lineRule="auto"/>
        <w:jc w:val="center"/>
        <w:rPr>
          <w:rFonts w:ascii="Times New Roman" w:eastAsia="Calibri" w:hAnsi="Times New Roman" w:cs="Times New Roman"/>
          <w:b/>
          <w:bCs/>
          <w:color w:val="000000"/>
          <w:sz w:val="24"/>
          <w:szCs w:val="24"/>
          <w:lang w:val="lt-LT" w:eastAsia="lt-LT"/>
        </w:rPr>
      </w:pPr>
      <w:r w:rsidRPr="00BB6113">
        <w:rPr>
          <w:rFonts w:ascii="Times New Roman" w:eastAsia="Calibri" w:hAnsi="Times New Roman" w:cs="Times New Roman"/>
          <w:b/>
          <w:bCs/>
          <w:color w:val="000000"/>
          <w:sz w:val="24"/>
          <w:szCs w:val="24"/>
          <w:lang w:val="lt-LT" w:eastAsia="lt-LT"/>
        </w:rPr>
        <w:t>PIEDĀVĀJUMS</w:t>
      </w:r>
    </w:p>
    <w:p w:rsidR="00BB6113" w:rsidRPr="00BB6113" w:rsidRDefault="00BB6113" w:rsidP="00BB6113">
      <w:pPr>
        <w:autoSpaceDE w:val="0"/>
        <w:autoSpaceDN w:val="0"/>
        <w:adjustRightInd w:val="0"/>
        <w:spacing w:before="120" w:after="120" w:line="240" w:lineRule="auto"/>
        <w:jc w:val="center"/>
        <w:rPr>
          <w:rFonts w:ascii="Times New Roman" w:eastAsia="Times New Roman" w:hAnsi="Times New Roman" w:cs="Times New Roman"/>
          <w:color w:val="000000"/>
          <w:sz w:val="24"/>
          <w:szCs w:val="24"/>
          <w:lang w:eastAsia="lv-LV"/>
        </w:rPr>
      </w:pPr>
      <w:bookmarkStart w:id="9" w:name="_Hlk41561954"/>
      <w:r w:rsidRPr="00BB6113">
        <w:rPr>
          <w:rFonts w:ascii="Times New Roman" w:eastAsia="Arial Unicode MS" w:hAnsi="Times New Roman" w:cs="Times New Roman"/>
          <w:sz w:val="24"/>
          <w:szCs w:val="24"/>
        </w:rPr>
        <w:t>Iespiešanas un saistītie pakalpojumi Rīgas domes Izglītības, kultūras un sporta departamenta vajadzībām</w:t>
      </w:r>
      <w:bookmarkEnd w:id="9"/>
    </w:p>
    <w:p w:rsidR="00BB6113" w:rsidRPr="00BB6113" w:rsidRDefault="00BB6113" w:rsidP="00BB6113">
      <w:pPr>
        <w:autoSpaceDE w:val="0"/>
        <w:autoSpaceDN w:val="0"/>
        <w:adjustRightInd w:val="0"/>
        <w:spacing w:before="120" w:after="240" w:line="240" w:lineRule="auto"/>
        <w:rPr>
          <w:rFonts w:ascii="Times New Roman" w:eastAsia="Times New Roman" w:hAnsi="Times New Roman" w:cs="Times New Roman"/>
          <w:i/>
          <w:iCs/>
          <w:color w:val="000000"/>
          <w:sz w:val="24"/>
          <w:szCs w:val="24"/>
          <w:lang w:eastAsia="lv-LV"/>
        </w:rPr>
      </w:pPr>
      <w:r w:rsidRPr="00BB6113">
        <w:rPr>
          <w:rFonts w:ascii="Times New Roman" w:eastAsia="Times New Roman" w:hAnsi="Times New Roman" w:cs="Times New Roman"/>
          <w:i/>
          <w:iCs/>
          <w:color w:val="000000"/>
          <w:sz w:val="24"/>
          <w:szCs w:val="24"/>
          <w:lang w:eastAsia="lv-LV"/>
        </w:rPr>
        <w:t>sastādīšanas vieta, datums</w:t>
      </w:r>
    </w:p>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b/>
          <w:color w:val="000000"/>
          <w:sz w:val="24"/>
          <w:szCs w:val="24"/>
          <w:lang w:eastAsia="lv-LV"/>
        </w:rPr>
      </w:pPr>
      <w:r w:rsidRPr="00BB6113">
        <w:rPr>
          <w:rFonts w:ascii="Times New Roman" w:eastAsia="Times New Roman" w:hAnsi="Times New Roman" w:cs="Times New Roman"/>
          <w:b/>
          <w:color w:val="000000"/>
          <w:sz w:val="24"/>
          <w:szCs w:val="24"/>
          <w:lang w:eastAsia="lv-LV"/>
        </w:rPr>
        <w:t>Informācija par Pretendentu – vispārīgās vienošanās dalībnieku:</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990"/>
      </w:tblGrid>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Pretendenta nosaukums</w:t>
            </w:r>
          </w:p>
        </w:tc>
        <w:tc>
          <w:tcPr>
            <w:tcW w:w="4990"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eastAsia="lv-LV"/>
              </w:rPr>
            </w:pPr>
          </w:p>
        </w:tc>
      </w:tr>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Reģistrācijas numurs</w:t>
            </w:r>
          </w:p>
        </w:tc>
        <w:tc>
          <w:tcPr>
            <w:tcW w:w="4990"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eastAsia="lv-LV"/>
              </w:rPr>
            </w:pPr>
          </w:p>
        </w:tc>
      </w:tr>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Juridiskā adrese</w:t>
            </w:r>
          </w:p>
        </w:tc>
        <w:tc>
          <w:tcPr>
            <w:tcW w:w="4990"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eastAsia="lv-LV"/>
              </w:rPr>
            </w:pPr>
          </w:p>
        </w:tc>
      </w:tr>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Tālrunis</w:t>
            </w:r>
          </w:p>
        </w:tc>
        <w:tc>
          <w:tcPr>
            <w:tcW w:w="4990"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eastAsia="lv-LV"/>
              </w:rPr>
            </w:pPr>
          </w:p>
        </w:tc>
      </w:tr>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E-pasta adrese</w:t>
            </w:r>
          </w:p>
        </w:tc>
        <w:tc>
          <w:tcPr>
            <w:tcW w:w="4990"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eastAsia="lv-LV"/>
              </w:rPr>
            </w:pPr>
          </w:p>
        </w:tc>
      </w:tr>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Kontaktpersonas amats, vārds, uzvārds</w:t>
            </w:r>
          </w:p>
        </w:tc>
        <w:tc>
          <w:tcPr>
            <w:tcW w:w="4990"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eastAsia="lv-LV"/>
              </w:rPr>
            </w:pPr>
          </w:p>
        </w:tc>
      </w:tr>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Tālrunis</w:t>
            </w:r>
          </w:p>
        </w:tc>
        <w:tc>
          <w:tcPr>
            <w:tcW w:w="4990"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eastAsia="lv-LV"/>
              </w:rPr>
            </w:pPr>
          </w:p>
        </w:tc>
      </w:tr>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E-pasta adrese</w:t>
            </w:r>
          </w:p>
        </w:tc>
        <w:tc>
          <w:tcPr>
            <w:tcW w:w="4990"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eastAsia="lv-LV"/>
              </w:rPr>
            </w:pPr>
          </w:p>
        </w:tc>
      </w:tr>
    </w:tbl>
    <w:p w:rsidR="00BB6113" w:rsidRPr="00BB6113" w:rsidRDefault="00BB6113" w:rsidP="00BB6113">
      <w:pPr>
        <w:autoSpaceDE w:val="0"/>
        <w:autoSpaceDN w:val="0"/>
        <w:adjustRightInd w:val="0"/>
        <w:spacing w:before="24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i/>
          <w:color w:val="000000"/>
          <w:sz w:val="24"/>
          <w:szCs w:val="24"/>
          <w:lang w:eastAsia="lv-LV"/>
        </w:rPr>
        <w:t>Pretendenta nosaukums</w:t>
      </w:r>
      <w:r w:rsidRPr="00BB6113">
        <w:rPr>
          <w:rFonts w:ascii="Times New Roman" w:eastAsia="Times New Roman" w:hAnsi="Times New Roman" w:cs="Times New Roman"/>
          <w:color w:val="000000"/>
          <w:sz w:val="24"/>
          <w:szCs w:val="24"/>
          <w:lang w:eastAsia="lv-LV"/>
        </w:rPr>
        <w:t xml:space="preserve"> iesniedz Rīgas domes Izglītības, kultūras un sporta departamentam (turpmāk – Departaments) šādu piedāvājumu saskaņā ar __.__.____. Noslēgto vispārīgo vienošanos Nr.____________________:</w:t>
      </w:r>
    </w:p>
    <w:p w:rsidR="00BB6113" w:rsidRPr="00BB6113" w:rsidRDefault="00BB6113" w:rsidP="00BB6113">
      <w:pPr>
        <w:autoSpaceDE w:val="0"/>
        <w:autoSpaceDN w:val="0"/>
        <w:adjustRightInd w:val="0"/>
        <w:spacing w:before="360" w:after="120" w:line="240" w:lineRule="auto"/>
        <w:jc w:val="center"/>
        <w:rPr>
          <w:rFonts w:ascii="Times New Roman" w:eastAsia="Times New Roman" w:hAnsi="Times New Roman" w:cs="Times New Roman"/>
          <w:b/>
          <w:sz w:val="24"/>
          <w:szCs w:val="24"/>
          <w:lang w:eastAsia="lv-LV"/>
        </w:rPr>
      </w:pPr>
      <w:r w:rsidRPr="00BB6113">
        <w:rPr>
          <w:rFonts w:ascii="Times New Roman" w:eastAsia="Times New Roman" w:hAnsi="Times New Roman" w:cs="Times New Roman"/>
          <w:b/>
          <w:sz w:val="24"/>
          <w:szCs w:val="24"/>
          <w:lang w:eastAsia="lv-LV"/>
        </w:rPr>
        <w:t>INFORMĀCIJA PAR PASŪTĪTĀJU</w:t>
      </w:r>
    </w:p>
    <w:p w:rsidR="00BB6113" w:rsidRPr="00BB6113" w:rsidRDefault="00BB6113" w:rsidP="00BB6113">
      <w:pPr>
        <w:autoSpaceDE w:val="0"/>
        <w:autoSpaceDN w:val="0"/>
        <w:adjustRightInd w:val="0"/>
        <w:spacing w:before="120" w:after="120" w:line="240" w:lineRule="auto"/>
        <w:jc w:val="center"/>
        <w:rPr>
          <w:rFonts w:ascii="Times New Roman" w:eastAsia="Times New Roman" w:hAnsi="Times New Roman" w:cs="Times New Roman"/>
          <w:b/>
          <w:sz w:val="24"/>
          <w:szCs w:val="24"/>
          <w:lang w:eastAsia="lv-LV"/>
        </w:rPr>
      </w:pPr>
      <w:r w:rsidRPr="00BB6113">
        <w:rPr>
          <w:rFonts w:ascii="Times New Roman" w:eastAsia="Times New Roman" w:hAnsi="Times New Roman" w:cs="Times New Roman"/>
          <w:b/>
          <w:sz w:val="24"/>
          <w:szCs w:val="24"/>
          <w:lang w:eastAsia="lv-LV"/>
        </w:rPr>
        <w:t>UN PLĀNOTO PAKALPOJUMU</w:t>
      </w:r>
      <w:r w:rsidRPr="00BB6113">
        <w:rPr>
          <w:rFonts w:ascii="Times New Roman" w:eastAsia="Times New Roman" w:hAnsi="Times New Roman" w:cs="Times New Roman"/>
          <w:b/>
          <w:bCs/>
          <w:sz w:val="24"/>
          <w:szCs w:val="24"/>
          <w:lang w:eastAsia="lv-LV"/>
        </w:rPr>
        <w:t xml:space="preserve"> – TEHNISKAIS PIEDĀVĀJUMS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990"/>
      </w:tblGrid>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bCs/>
                <w:color w:val="000000"/>
                <w:sz w:val="24"/>
                <w:szCs w:val="24"/>
                <w:lang w:eastAsia="lv-LV"/>
              </w:rPr>
            </w:pPr>
            <w:r w:rsidRPr="00BB6113">
              <w:rPr>
                <w:rFonts w:ascii="Times New Roman" w:eastAsia="Times New Roman" w:hAnsi="Times New Roman" w:cs="Times New Roman"/>
                <w:bCs/>
                <w:color w:val="000000"/>
                <w:sz w:val="24"/>
                <w:szCs w:val="24"/>
                <w:lang w:eastAsia="lv-LV"/>
              </w:rPr>
              <w:t>Iestāde</w:t>
            </w:r>
          </w:p>
        </w:tc>
        <w:tc>
          <w:tcPr>
            <w:tcW w:w="4990"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b/>
                <w:bCs/>
                <w:color w:val="000000"/>
                <w:sz w:val="24"/>
                <w:szCs w:val="24"/>
                <w:lang w:eastAsia="lv-LV"/>
              </w:rPr>
            </w:pPr>
          </w:p>
        </w:tc>
      </w:tr>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bCs/>
                <w:color w:val="000000"/>
                <w:sz w:val="24"/>
                <w:szCs w:val="24"/>
                <w:lang w:eastAsia="lv-LV"/>
              </w:rPr>
            </w:pPr>
            <w:r w:rsidRPr="00BB6113">
              <w:rPr>
                <w:rFonts w:ascii="Times New Roman" w:eastAsia="Times New Roman" w:hAnsi="Times New Roman" w:cs="Times New Roman"/>
                <w:bCs/>
                <w:color w:val="000000"/>
                <w:sz w:val="24"/>
                <w:szCs w:val="24"/>
                <w:lang w:eastAsia="lv-LV"/>
              </w:rPr>
              <w:t>Pasūtītāja kontaktpersona</w:t>
            </w:r>
          </w:p>
        </w:tc>
        <w:tc>
          <w:tcPr>
            <w:tcW w:w="4990"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b/>
                <w:bCs/>
                <w:color w:val="000000"/>
                <w:sz w:val="24"/>
                <w:szCs w:val="24"/>
                <w:lang w:eastAsia="lv-LV"/>
              </w:rPr>
            </w:pPr>
          </w:p>
        </w:tc>
      </w:tr>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bCs/>
                <w:color w:val="000000"/>
                <w:sz w:val="24"/>
                <w:szCs w:val="24"/>
                <w:lang w:eastAsia="lv-LV"/>
              </w:rPr>
            </w:pPr>
            <w:r w:rsidRPr="00BB6113">
              <w:rPr>
                <w:rFonts w:ascii="Times New Roman" w:eastAsia="Times New Roman" w:hAnsi="Times New Roman" w:cs="Times New Roman"/>
                <w:bCs/>
                <w:color w:val="000000"/>
                <w:sz w:val="24"/>
                <w:szCs w:val="24"/>
                <w:lang w:eastAsia="lv-LV"/>
              </w:rPr>
              <w:t>Piegādes adrese</w:t>
            </w:r>
          </w:p>
        </w:tc>
        <w:tc>
          <w:tcPr>
            <w:tcW w:w="4990"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b/>
                <w:bCs/>
                <w:color w:val="000000"/>
                <w:sz w:val="24"/>
                <w:szCs w:val="24"/>
                <w:lang w:eastAsia="lv-LV"/>
              </w:rPr>
            </w:pPr>
          </w:p>
        </w:tc>
      </w:tr>
    </w:tbl>
    <w:p w:rsidR="00BB6113" w:rsidRPr="00BB6113" w:rsidRDefault="00BB6113" w:rsidP="00BB6113">
      <w:pPr>
        <w:autoSpaceDE w:val="0"/>
        <w:autoSpaceDN w:val="0"/>
        <w:adjustRightInd w:val="0"/>
        <w:spacing w:after="0" w:line="240" w:lineRule="auto"/>
        <w:rPr>
          <w:rFonts w:ascii="Times New Roman" w:eastAsia="Times New Roman" w:hAnsi="Times New Roman" w:cs="Times New Roman"/>
          <w:b/>
          <w:bCs/>
          <w:color w:val="000000"/>
          <w:sz w:val="24"/>
          <w:szCs w:val="24"/>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5062"/>
      </w:tblGrid>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b/>
                <w:bCs/>
                <w:color w:val="000000"/>
                <w:sz w:val="24"/>
                <w:szCs w:val="24"/>
                <w:lang w:eastAsia="lv-LV"/>
              </w:rPr>
              <w:t>Pozīcija</w:t>
            </w:r>
          </w:p>
        </w:tc>
        <w:tc>
          <w:tcPr>
            <w:tcW w:w="5209"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b/>
                <w:bCs/>
                <w:color w:val="000000"/>
                <w:sz w:val="24"/>
                <w:szCs w:val="24"/>
                <w:lang w:eastAsia="lv-LV"/>
              </w:rPr>
            </w:pPr>
            <w:r w:rsidRPr="00BB6113">
              <w:rPr>
                <w:rFonts w:ascii="Times New Roman" w:eastAsia="Times New Roman" w:hAnsi="Times New Roman" w:cs="Times New Roman"/>
                <w:b/>
                <w:bCs/>
                <w:color w:val="000000"/>
                <w:sz w:val="24"/>
                <w:szCs w:val="24"/>
                <w:lang w:eastAsia="lv-LV"/>
              </w:rPr>
              <w:t>Pretendenta piedāvājums</w:t>
            </w:r>
          </w:p>
        </w:tc>
      </w:tr>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 xml:space="preserve">Iespieddarbu veids </w:t>
            </w:r>
          </w:p>
        </w:tc>
        <w:tc>
          <w:tcPr>
            <w:tcW w:w="5209"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c>
      </w:tr>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Detalizēts pakalpojuma apraksts (Formāts, krāsa, papīrs, tirāža (skaits/daudzums), pēcapstrāde/pakošana (līdz 5 kg kastēs) u.c. informācija pēc nepieciešamības</w:t>
            </w:r>
          </w:p>
        </w:tc>
        <w:tc>
          <w:tcPr>
            <w:tcW w:w="5209"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c>
      </w:tr>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lastRenderedPageBreak/>
              <w:t>Drukas, apstrādes un piegādes laiks (dienās) pēc drukas maketa saņemšanas.</w:t>
            </w:r>
          </w:p>
        </w:tc>
        <w:tc>
          <w:tcPr>
            <w:tcW w:w="5209"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c>
      </w:tr>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Saistītie pakalpojumi saskaņā ar tehniskās specifikācijas 2.1.1. punktu</w:t>
            </w:r>
          </w:p>
        </w:tc>
        <w:tc>
          <w:tcPr>
            <w:tcW w:w="5209"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c>
      </w:tr>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Pakalpojuma izpildes termiņš  (datums)</w:t>
            </w:r>
          </w:p>
        </w:tc>
        <w:tc>
          <w:tcPr>
            <w:tcW w:w="5209"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c>
      </w:tr>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Cita informācija</w:t>
            </w:r>
          </w:p>
        </w:tc>
        <w:tc>
          <w:tcPr>
            <w:tcW w:w="5209"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c>
      </w:tr>
      <w:tr w:rsidR="00BB6113" w:rsidRPr="00BB6113" w:rsidTr="00BB6113">
        <w:tc>
          <w:tcPr>
            <w:tcW w:w="4253"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r w:rsidRPr="00BB6113">
              <w:rPr>
                <w:rFonts w:ascii="Times New Roman" w:eastAsia="Times New Roman" w:hAnsi="Times New Roman" w:cs="Times New Roman"/>
                <w:color w:val="000000"/>
                <w:sz w:val="24"/>
                <w:szCs w:val="24"/>
                <w:lang w:eastAsia="lv-LV"/>
              </w:rPr>
              <w:t>Kontaktinformācija</w:t>
            </w:r>
          </w:p>
        </w:tc>
        <w:tc>
          <w:tcPr>
            <w:tcW w:w="5209"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lv-LV"/>
              </w:rPr>
            </w:pPr>
          </w:p>
        </w:tc>
      </w:tr>
    </w:tbl>
    <w:p w:rsidR="00BB6113" w:rsidRPr="00BB6113" w:rsidRDefault="00BB6113" w:rsidP="00BB6113">
      <w:pPr>
        <w:autoSpaceDE w:val="0"/>
        <w:autoSpaceDN w:val="0"/>
        <w:adjustRightInd w:val="0"/>
        <w:spacing w:before="360" w:after="120" w:line="240" w:lineRule="auto"/>
        <w:jc w:val="center"/>
        <w:rPr>
          <w:rFonts w:ascii="Times New Roman" w:eastAsia="Times New Roman" w:hAnsi="Times New Roman" w:cs="Times New Roman"/>
          <w:b/>
          <w:bCs/>
          <w:color w:val="000000"/>
          <w:sz w:val="24"/>
          <w:szCs w:val="24"/>
          <w:lang w:eastAsia="lv-LV"/>
        </w:rPr>
      </w:pPr>
      <w:r w:rsidRPr="00BB6113">
        <w:rPr>
          <w:rFonts w:ascii="Times New Roman" w:eastAsia="Times New Roman" w:hAnsi="Times New Roman" w:cs="Times New Roman"/>
          <w:b/>
          <w:bCs/>
          <w:color w:val="000000"/>
          <w:sz w:val="24"/>
          <w:szCs w:val="24"/>
          <w:lang w:eastAsia="lv-LV"/>
        </w:rPr>
        <w:t>FINANŠU PIEDĀVĀJUMS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5"/>
        <w:gridCol w:w="2181"/>
      </w:tblGrid>
      <w:tr w:rsidR="00BB6113" w:rsidRPr="00BB6113" w:rsidTr="00BB6113">
        <w:tc>
          <w:tcPr>
            <w:tcW w:w="7338"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val="lt-LT" w:eastAsia="lt-LT"/>
              </w:rPr>
            </w:pPr>
            <w:r w:rsidRPr="00BB6113">
              <w:rPr>
                <w:rFonts w:ascii="Times New Roman" w:eastAsia="Times New Roman" w:hAnsi="Times New Roman" w:cs="Times New Roman"/>
                <w:b/>
                <w:bCs/>
                <w:color w:val="000000"/>
                <w:sz w:val="24"/>
                <w:szCs w:val="24"/>
                <w:lang w:val="lt-LT" w:eastAsia="lt-LT"/>
              </w:rPr>
              <w:t>Izdevumu nosaukums</w:t>
            </w:r>
            <w:r w:rsidRPr="00BB6113">
              <w:rPr>
                <w:rFonts w:ascii="Times New Roman" w:eastAsia="Times New Roman" w:hAnsi="Times New Roman" w:cs="Times New Roman"/>
                <w:color w:val="000000"/>
                <w:sz w:val="24"/>
                <w:szCs w:val="24"/>
                <w:lang w:val="lt-LT" w:eastAsia="lt-LT"/>
              </w:rPr>
              <w:t xml:space="preserve"> </w:t>
            </w:r>
          </w:p>
        </w:tc>
        <w:tc>
          <w:tcPr>
            <w:tcW w:w="2232"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rPr>
                <w:rFonts w:ascii="Times New Roman" w:eastAsia="Times New Roman" w:hAnsi="Times New Roman" w:cs="Times New Roman"/>
                <w:color w:val="000000"/>
                <w:sz w:val="24"/>
                <w:szCs w:val="24"/>
                <w:lang w:val="lt-LT" w:eastAsia="lt-LT"/>
              </w:rPr>
            </w:pPr>
            <w:r w:rsidRPr="00BB6113">
              <w:rPr>
                <w:rFonts w:ascii="Times New Roman" w:eastAsia="Times New Roman" w:hAnsi="Times New Roman" w:cs="Times New Roman"/>
                <w:b/>
                <w:bCs/>
                <w:color w:val="000000"/>
                <w:sz w:val="24"/>
                <w:szCs w:val="24"/>
                <w:lang w:val="lt-LT" w:eastAsia="lt-LT"/>
              </w:rPr>
              <w:t>EUR bez PVN</w:t>
            </w:r>
          </w:p>
        </w:tc>
      </w:tr>
      <w:tr w:rsidR="00BB6113" w:rsidRPr="00BB6113" w:rsidTr="00BB6113">
        <w:tc>
          <w:tcPr>
            <w:tcW w:w="7338"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numPr>
                <w:ilvl w:val="0"/>
                <w:numId w:val="5"/>
              </w:numPr>
              <w:autoSpaceDE w:val="0"/>
              <w:autoSpaceDN w:val="0"/>
              <w:adjustRightInd w:val="0"/>
              <w:spacing w:before="120" w:after="120" w:line="240" w:lineRule="auto"/>
              <w:jc w:val="both"/>
              <w:rPr>
                <w:rFonts w:ascii="Times New Roman" w:eastAsia="Times New Roman" w:hAnsi="Times New Roman" w:cs="Times New Roman"/>
                <w:color w:val="000000"/>
                <w:sz w:val="24"/>
                <w:szCs w:val="24"/>
                <w:lang w:val="lt-LT" w:eastAsia="lt-LT"/>
              </w:rPr>
            </w:pPr>
            <w:r w:rsidRPr="00BB6113">
              <w:rPr>
                <w:rFonts w:ascii="Times New Roman" w:eastAsia="Times New Roman" w:hAnsi="Times New Roman" w:cs="Times New Roman"/>
                <w:color w:val="000000"/>
                <w:sz w:val="24"/>
                <w:szCs w:val="24"/>
                <w:lang w:val="lt-LT" w:eastAsia="lt-LT"/>
              </w:rPr>
              <w:t>Kopējā cena par pakalpojumu</w:t>
            </w:r>
          </w:p>
        </w:tc>
        <w:tc>
          <w:tcPr>
            <w:tcW w:w="2232"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right"/>
              <w:rPr>
                <w:rFonts w:ascii="Times New Roman" w:eastAsia="Times New Roman" w:hAnsi="Times New Roman" w:cs="Times New Roman"/>
                <w:color w:val="000000"/>
                <w:sz w:val="24"/>
                <w:szCs w:val="24"/>
                <w:lang w:eastAsia="ar-SA"/>
              </w:rPr>
            </w:pPr>
          </w:p>
        </w:tc>
      </w:tr>
      <w:tr w:rsidR="00BB6113" w:rsidRPr="00BB6113" w:rsidTr="00BB6113">
        <w:tc>
          <w:tcPr>
            <w:tcW w:w="7338"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numPr>
                <w:ilvl w:val="0"/>
                <w:numId w:val="5"/>
              </w:numPr>
              <w:autoSpaceDE w:val="0"/>
              <w:autoSpaceDN w:val="0"/>
              <w:adjustRightInd w:val="0"/>
              <w:spacing w:before="120" w:after="120" w:line="240" w:lineRule="auto"/>
              <w:jc w:val="both"/>
              <w:rPr>
                <w:rFonts w:ascii="Times New Roman" w:eastAsia="Times New Roman" w:hAnsi="Times New Roman" w:cs="Times New Roman"/>
                <w:color w:val="000000"/>
                <w:sz w:val="24"/>
                <w:szCs w:val="24"/>
                <w:lang w:val="lt-LT" w:eastAsia="lt-LT"/>
              </w:rPr>
            </w:pPr>
            <w:r w:rsidRPr="00BB6113">
              <w:rPr>
                <w:rFonts w:ascii="Times New Roman" w:eastAsia="Times New Roman" w:hAnsi="Times New Roman" w:cs="Times New Roman"/>
                <w:color w:val="000000"/>
                <w:sz w:val="24"/>
                <w:szCs w:val="24"/>
                <w:lang w:val="lt-LT" w:eastAsia="lt-LT"/>
              </w:rPr>
              <w:t>Cena par piegādi</w:t>
            </w:r>
          </w:p>
        </w:tc>
        <w:tc>
          <w:tcPr>
            <w:tcW w:w="2232"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right"/>
              <w:rPr>
                <w:rFonts w:ascii="Times New Roman" w:eastAsia="Times New Roman" w:hAnsi="Times New Roman" w:cs="Times New Roman"/>
                <w:color w:val="000000"/>
                <w:sz w:val="24"/>
                <w:szCs w:val="24"/>
                <w:lang w:eastAsia="ar-SA"/>
              </w:rPr>
            </w:pPr>
          </w:p>
        </w:tc>
      </w:tr>
      <w:tr w:rsidR="00BB6113" w:rsidRPr="00BB6113" w:rsidTr="00BB6113">
        <w:tc>
          <w:tcPr>
            <w:tcW w:w="7338"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jc w:val="right"/>
              <w:rPr>
                <w:rFonts w:ascii="Times New Roman" w:eastAsia="Times New Roman" w:hAnsi="Times New Roman" w:cs="Times New Roman"/>
                <w:color w:val="000000"/>
                <w:sz w:val="24"/>
                <w:szCs w:val="24"/>
                <w:lang w:val="lt-LT" w:eastAsia="lt-LT"/>
              </w:rPr>
            </w:pPr>
            <w:r w:rsidRPr="00BB6113">
              <w:rPr>
                <w:rFonts w:ascii="Times New Roman" w:eastAsia="Times New Roman" w:hAnsi="Times New Roman" w:cs="Times New Roman"/>
                <w:color w:val="000000"/>
                <w:sz w:val="24"/>
                <w:szCs w:val="24"/>
                <w:lang w:val="lt-LT" w:eastAsia="lt-LT"/>
              </w:rPr>
              <w:t>Cena kopā bez PVN (1.+2.)</w:t>
            </w:r>
          </w:p>
        </w:tc>
        <w:tc>
          <w:tcPr>
            <w:tcW w:w="2232"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right"/>
              <w:rPr>
                <w:rFonts w:ascii="Times New Roman" w:eastAsia="Times New Roman" w:hAnsi="Times New Roman" w:cs="Times New Roman"/>
                <w:color w:val="000000"/>
                <w:sz w:val="24"/>
                <w:szCs w:val="24"/>
                <w:lang w:eastAsia="ar-SA"/>
              </w:rPr>
            </w:pPr>
          </w:p>
        </w:tc>
      </w:tr>
    </w:tbl>
    <w:p w:rsidR="00BB6113" w:rsidRPr="00BB6113" w:rsidRDefault="00BB6113" w:rsidP="00BB6113">
      <w:pPr>
        <w:tabs>
          <w:tab w:val="left" w:pos="851"/>
          <w:tab w:val="left" w:pos="1134"/>
        </w:tabs>
        <w:spacing w:after="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6"/>
        <w:gridCol w:w="2180"/>
      </w:tblGrid>
      <w:tr w:rsidR="00BB6113" w:rsidRPr="00BB6113" w:rsidTr="00BB6113">
        <w:tc>
          <w:tcPr>
            <w:tcW w:w="7338"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jc w:val="right"/>
              <w:rPr>
                <w:rFonts w:ascii="Times New Roman" w:eastAsia="Times New Roman" w:hAnsi="Times New Roman" w:cs="Times New Roman"/>
                <w:color w:val="000000"/>
                <w:sz w:val="24"/>
                <w:szCs w:val="24"/>
                <w:lang w:val="lt-LT" w:eastAsia="lt-LT"/>
              </w:rPr>
            </w:pPr>
            <w:r w:rsidRPr="00BB6113">
              <w:rPr>
                <w:rFonts w:ascii="Times New Roman" w:eastAsia="Times New Roman" w:hAnsi="Times New Roman" w:cs="Times New Roman"/>
                <w:color w:val="000000"/>
                <w:sz w:val="24"/>
                <w:szCs w:val="24"/>
                <w:lang w:val="lt-LT" w:eastAsia="lt-LT"/>
              </w:rPr>
              <w:t>PVN likme</w:t>
            </w:r>
          </w:p>
        </w:tc>
        <w:tc>
          <w:tcPr>
            <w:tcW w:w="2232"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right"/>
              <w:rPr>
                <w:rFonts w:ascii="Times New Roman" w:eastAsia="Times New Roman" w:hAnsi="Times New Roman" w:cs="Times New Roman"/>
                <w:color w:val="000000"/>
                <w:sz w:val="24"/>
                <w:szCs w:val="24"/>
                <w:lang w:eastAsia="ar-SA"/>
              </w:rPr>
            </w:pPr>
          </w:p>
        </w:tc>
      </w:tr>
      <w:tr w:rsidR="00BB6113" w:rsidRPr="00BB6113" w:rsidTr="00BB6113">
        <w:tc>
          <w:tcPr>
            <w:tcW w:w="7338" w:type="dxa"/>
            <w:tcBorders>
              <w:top w:val="single" w:sz="4" w:space="0" w:color="auto"/>
              <w:left w:val="single" w:sz="4" w:space="0" w:color="auto"/>
              <w:bottom w:val="single" w:sz="4" w:space="0" w:color="auto"/>
              <w:right w:val="single" w:sz="4" w:space="0" w:color="auto"/>
            </w:tcBorders>
            <w:hideMark/>
          </w:tcPr>
          <w:p w:rsidR="00BB6113" w:rsidRPr="00BB6113" w:rsidRDefault="00BB6113" w:rsidP="00BB6113">
            <w:pPr>
              <w:autoSpaceDE w:val="0"/>
              <w:autoSpaceDN w:val="0"/>
              <w:adjustRightInd w:val="0"/>
              <w:spacing w:before="120" w:after="120" w:line="240" w:lineRule="auto"/>
              <w:jc w:val="right"/>
              <w:rPr>
                <w:rFonts w:ascii="Times New Roman" w:eastAsia="Times New Roman" w:hAnsi="Times New Roman" w:cs="Times New Roman"/>
                <w:color w:val="000000"/>
                <w:sz w:val="24"/>
                <w:szCs w:val="24"/>
                <w:lang w:val="lt-LT" w:eastAsia="lt-LT"/>
              </w:rPr>
            </w:pPr>
            <w:r w:rsidRPr="00BB6113">
              <w:rPr>
                <w:rFonts w:ascii="Times New Roman" w:eastAsia="Times New Roman" w:hAnsi="Times New Roman" w:cs="Times New Roman"/>
                <w:color w:val="000000"/>
                <w:sz w:val="24"/>
                <w:szCs w:val="24"/>
                <w:lang w:val="lt-LT" w:eastAsia="lt-LT"/>
              </w:rPr>
              <w:t>Cena kopā ar PVN</w:t>
            </w:r>
          </w:p>
        </w:tc>
        <w:tc>
          <w:tcPr>
            <w:tcW w:w="2232" w:type="dxa"/>
            <w:tcBorders>
              <w:top w:val="single" w:sz="4" w:space="0" w:color="auto"/>
              <w:left w:val="single" w:sz="4" w:space="0" w:color="auto"/>
              <w:bottom w:val="single" w:sz="4" w:space="0" w:color="auto"/>
              <w:right w:val="single" w:sz="4" w:space="0" w:color="auto"/>
            </w:tcBorders>
          </w:tcPr>
          <w:p w:rsidR="00BB6113" w:rsidRPr="00BB6113" w:rsidRDefault="00BB6113" w:rsidP="00BB6113">
            <w:pPr>
              <w:autoSpaceDE w:val="0"/>
              <w:autoSpaceDN w:val="0"/>
              <w:adjustRightInd w:val="0"/>
              <w:spacing w:before="120" w:after="120" w:line="240" w:lineRule="auto"/>
              <w:jc w:val="right"/>
              <w:rPr>
                <w:rFonts w:ascii="Times New Roman" w:eastAsia="Times New Roman" w:hAnsi="Times New Roman" w:cs="Times New Roman"/>
                <w:color w:val="000000"/>
                <w:sz w:val="24"/>
                <w:szCs w:val="24"/>
                <w:lang w:eastAsia="ar-SA"/>
              </w:rPr>
            </w:pPr>
          </w:p>
        </w:tc>
      </w:tr>
    </w:tbl>
    <w:p w:rsidR="00BB6113" w:rsidRPr="00BB6113" w:rsidRDefault="00BB6113" w:rsidP="00BB6113">
      <w:pPr>
        <w:autoSpaceDE w:val="0"/>
        <w:autoSpaceDN w:val="0"/>
        <w:adjustRightInd w:val="0"/>
        <w:spacing w:before="360" w:after="120" w:line="240" w:lineRule="auto"/>
        <w:jc w:val="both"/>
        <w:rPr>
          <w:rFonts w:ascii="Times New Roman" w:eastAsia="Times New Roman" w:hAnsi="Times New Roman" w:cs="Times New Roman"/>
          <w:color w:val="000000"/>
          <w:sz w:val="24"/>
          <w:szCs w:val="24"/>
          <w:lang w:eastAsia="lv-LV"/>
        </w:rPr>
      </w:pPr>
      <w:bookmarkStart w:id="10" w:name="_Hlk517438390"/>
      <w:bookmarkStart w:id="11" w:name="_Hlk517436790"/>
      <w:r w:rsidRPr="00BB6113">
        <w:rPr>
          <w:rFonts w:ascii="Times New Roman" w:eastAsia="Times New Roman" w:hAnsi="Times New Roman" w:cs="Times New Roman"/>
          <w:i/>
          <w:iCs/>
          <w:color w:val="000000"/>
          <w:sz w:val="24"/>
          <w:szCs w:val="24"/>
          <w:lang w:eastAsia="lv-LV"/>
        </w:rPr>
        <w:t>Pretendenta nosaukums</w:t>
      </w:r>
      <w:r w:rsidRPr="00BB6113">
        <w:rPr>
          <w:rFonts w:ascii="Times New Roman" w:eastAsia="Times New Roman" w:hAnsi="Times New Roman" w:cs="Times New Roman"/>
          <w:color w:val="000000"/>
          <w:sz w:val="24"/>
          <w:szCs w:val="24"/>
          <w:lang w:eastAsia="lv-LV"/>
        </w:rPr>
        <w:t xml:space="preserve"> </w:t>
      </w:r>
      <w:bookmarkStart w:id="12" w:name="_Hlk40952813"/>
      <w:r w:rsidRPr="00BB6113">
        <w:rPr>
          <w:rFonts w:ascii="Times New Roman" w:eastAsia="Times New Roman" w:hAnsi="Times New Roman" w:cs="Times New Roman"/>
          <w:color w:val="000000"/>
          <w:sz w:val="24"/>
          <w:szCs w:val="24"/>
          <w:lang w:eastAsia="lv-LV"/>
        </w:rPr>
        <w:t xml:space="preserve">apliecina, ka piedāvājuma cenā iekļauti visi nodokļi un nodevas, un citas izmaksas, kas saistītas ar pakalpojuma izpildi un piegādi Pasūtītājam. </w:t>
      </w:r>
      <w:bookmarkEnd w:id="10"/>
      <w:bookmarkEnd w:id="11"/>
      <w:bookmarkEnd w:id="12"/>
    </w:p>
    <w:p w:rsidR="00BB6113" w:rsidRPr="00BB6113" w:rsidRDefault="00BB6113" w:rsidP="00BB6113">
      <w:pPr>
        <w:autoSpaceDE w:val="0"/>
        <w:autoSpaceDN w:val="0"/>
        <w:adjustRightInd w:val="0"/>
        <w:spacing w:before="360" w:after="120" w:line="240" w:lineRule="auto"/>
        <w:jc w:val="both"/>
        <w:rPr>
          <w:rFonts w:ascii="Times New Roman" w:eastAsia="Times New Roman" w:hAnsi="Times New Roman" w:cs="Times New Roman"/>
          <w:i/>
          <w:color w:val="000000"/>
          <w:sz w:val="24"/>
          <w:szCs w:val="24"/>
          <w:lang w:eastAsia="lv-LV"/>
        </w:rPr>
      </w:pPr>
    </w:p>
    <w:tbl>
      <w:tblPr>
        <w:tblW w:w="9498" w:type="dxa"/>
        <w:tblInd w:w="-142" w:type="dxa"/>
        <w:tblLook w:val="04A0" w:firstRow="1" w:lastRow="0" w:firstColumn="1" w:lastColumn="0" w:noHBand="0" w:noVBand="1"/>
      </w:tblPr>
      <w:tblGrid>
        <w:gridCol w:w="4253"/>
        <w:gridCol w:w="2977"/>
        <w:gridCol w:w="2268"/>
      </w:tblGrid>
      <w:tr w:rsidR="00BB6113" w:rsidRPr="00BB6113" w:rsidTr="00BB6113">
        <w:tc>
          <w:tcPr>
            <w:tcW w:w="4253" w:type="dxa"/>
            <w:hideMark/>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i/>
                <w:color w:val="000000"/>
                <w:sz w:val="24"/>
                <w:szCs w:val="24"/>
                <w:lang w:eastAsia="lv-LV"/>
              </w:rPr>
            </w:pPr>
            <w:bookmarkStart w:id="13" w:name="_Hlk45010341"/>
            <w:r w:rsidRPr="00BB6113">
              <w:rPr>
                <w:rFonts w:ascii="Times New Roman" w:eastAsia="Times New Roman" w:hAnsi="Times New Roman" w:cs="Times New Roman"/>
                <w:i/>
                <w:color w:val="000000"/>
                <w:sz w:val="24"/>
                <w:szCs w:val="24"/>
                <w:lang w:eastAsia="lv-LV"/>
              </w:rPr>
              <w:t xml:space="preserve">Paraksttiesīgās/pilnvarotās </w:t>
            </w:r>
          </w:p>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i/>
                <w:color w:val="000000"/>
                <w:sz w:val="24"/>
                <w:szCs w:val="24"/>
                <w:lang w:eastAsia="lv-LV"/>
              </w:rPr>
            </w:pPr>
            <w:r w:rsidRPr="00BB6113">
              <w:rPr>
                <w:rFonts w:ascii="Times New Roman" w:eastAsia="Times New Roman" w:hAnsi="Times New Roman" w:cs="Times New Roman"/>
                <w:i/>
                <w:color w:val="000000"/>
                <w:sz w:val="24"/>
                <w:szCs w:val="24"/>
                <w:lang w:eastAsia="lv-LV"/>
              </w:rPr>
              <w:t xml:space="preserve">personas amats                                      </w:t>
            </w:r>
          </w:p>
        </w:tc>
        <w:tc>
          <w:tcPr>
            <w:tcW w:w="2977" w:type="dxa"/>
            <w:hideMark/>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i/>
                <w:color w:val="000000"/>
                <w:sz w:val="24"/>
                <w:szCs w:val="24"/>
                <w:lang w:eastAsia="lv-LV"/>
              </w:rPr>
            </w:pPr>
            <w:r w:rsidRPr="00BB6113">
              <w:rPr>
                <w:rFonts w:ascii="Times New Roman" w:eastAsia="Times New Roman" w:hAnsi="Times New Roman" w:cs="Times New Roman"/>
                <w:i/>
                <w:color w:val="000000"/>
                <w:sz w:val="24"/>
                <w:szCs w:val="24"/>
                <w:lang w:eastAsia="lv-LV"/>
              </w:rPr>
              <w:t>Paraksts</w:t>
            </w:r>
          </w:p>
        </w:tc>
        <w:tc>
          <w:tcPr>
            <w:tcW w:w="2268" w:type="dxa"/>
            <w:hideMark/>
          </w:tcPr>
          <w:p w:rsidR="00BB6113" w:rsidRPr="00BB6113" w:rsidRDefault="00BB6113" w:rsidP="00BB6113">
            <w:pPr>
              <w:autoSpaceDE w:val="0"/>
              <w:autoSpaceDN w:val="0"/>
              <w:adjustRightInd w:val="0"/>
              <w:spacing w:before="120" w:after="120" w:line="240" w:lineRule="auto"/>
              <w:jc w:val="both"/>
              <w:rPr>
                <w:rFonts w:ascii="Times New Roman" w:eastAsia="Times New Roman" w:hAnsi="Times New Roman" w:cs="Times New Roman"/>
                <w:i/>
                <w:color w:val="000000"/>
                <w:sz w:val="24"/>
                <w:szCs w:val="24"/>
                <w:lang w:eastAsia="lv-LV"/>
              </w:rPr>
            </w:pPr>
            <w:r w:rsidRPr="00BB6113">
              <w:rPr>
                <w:rFonts w:ascii="Times New Roman" w:eastAsia="Times New Roman" w:hAnsi="Times New Roman" w:cs="Times New Roman"/>
                <w:i/>
                <w:color w:val="000000"/>
                <w:sz w:val="24"/>
                <w:szCs w:val="24"/>
                <w:lang w:eastAsia="lv-LV"/>
              </w:rPr>
              <w:t>Paraksta atšifrējums</w:t>
            </w:r>
          </w:p>
        </w:tc>
        <w:bookmarkEnd w:id="13"/>
      </w:tr>
    </w:tbl>
    <w:p w:rsidR="008B6B7D" w:rsidRDefault="008B6B7D"/>
    <w:sectPr w:rsidR="008B6B7D" w:rsidSect="00BB6113">
      <w:footerReference w:type="default" r:id="rId7"/>
      <w:pgSz w:w="11906" w:h="16838"/>
      <w:pgMar w:top="993"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113" w:rsidRDefault="00BB6113" w:rsidP="00BB6113">
      <w:pPr>
        <w:spacing w:after="0" w:line="240" w:lineRule="auto"/>
      </w:pPr>
      <w:r>
        <w:separator/>
      </w:r>
    </w:p>
  </w:endnote>
  <w:endnote w:type="continuationSeparator" w:id="0">
    <w:p w:rsidR="00BB6113" w:rsidRDefault="00BB6113" w:rsidP="00BB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6448064"/>
      <w:docPartObj>
        <w:docPartGallery w:val="Page Numbers (Bottom of Page)"/>
        <w:docPartUnique/>
      </w:docPartObj>
    </w:sdtPr>
    <w:sdtEndPr/>
    <w:sdtContent>
      <w:p w:rsidR="00BB6113" w:rsidRPr="00BB6113" w:rsidRDefault="00BB6113">
        <w:pPr>
          <w:pStyle w:val="Kjene"/>
          <w:jc w:val="center"/>
          <w:rPr>
            <w:rFonts w:ascii="Times New Roman" w:hAnsi="Times New Roman" w:cs="Times New Roman"/>
          </w:rPr>
        </w:pPr>
        <w:r w:rsidRPr="00BB6113">
          <w:rPr>
            <w:rFonts w:ascii="Times New Roman" w:hAnsi="Times New Roman" w:cs="Times New Roman"/>
          </w:rPr>
          <w:fldChar w:fldCharType="begin"/>
        </w:r>
        <w:r w:rsidRPr="00BB6113">
          <w:rPr>
            <w:rFonts w:ascii="Times New Roman" w:hAnsi="Times New Roman" w:cs="Times New Roman"/>
          </w:rPr>
          <w:instrText>PAGE   \* MERGEFORMAT</w:instrText>
        </w:r>
        <w:r w:rsidRPr="00BB6113">
          <w:rPr>
            <w:rFonts w:ascii="Times New Roman" w:hAnsi="Times New Roman" w:cs="Times New Roman"/>
          </w:rPr>
          <w:fldChar w:fldCharType="separate"/>
        </w:r>
        <w:r w:rsidRPr="00BB6113">
          <w:rPr>
            <w:rFonts w:ascii="Times New Roman" w:hAnsi="Times New Roman" w:cs="Times New Roman"/>
          </w:rPr>
          <w:t>2</w:t>
        </w:r>
        <w:r w:rsidRPr="00BB6113">
          <w:rPr>
            <w:rFonts w:ascii="Times New Roman" w:hAnsi="Times New Roman" w:cs="Times New Roman"/>
          </w:rPr>
          <w:fldChar w:fldCharType="end"/>
        </w:r>
      </w:p>
    </w:sdtContent>
  </w:sdt>
  <w:p w:rsidR="00BB6113" w:rsidRDefault="00BB611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113" w:rsidRDefault="00BB6113" w:rsidP="00BB6113">
      <w:pPr>
        <w:spacing w:after="0" w:line="240" w:lineRule="auto"/>
      </w:pPr>
      <w:r>
        <w:separator/>
      </w:r>
    </w:p>
  </w:footnote>
  <w:footnote w:type="continuationSeparator" w:id="0">
    <w:p w:rsidR="00BB6113" w:rsidRDefault="00BB6113" w:rsidP="00BB6113">
      <w:pPr>
        <w:spacing w:after="0" w:line="240" w:lineRule="auto"/>
      </w:pPr>
      <w:r>
        <w:continuationSeparator/>
      </w:r>
    </w:p>
  </w:footnote>
  <w:footnote w:id="1">
    <w:p w:rsidR="00BB6113" w:rsidRPr="00BB6113" w:rsidRDefault="00BB6113" w:rsidP="00BB6113">
      <w:pPr>
        <w:pStyle w:val="Vresteksts"/>
      </w:pPr>
      <w:r w:rsidRPr="00BB6113">
        <w:rPr>
          <w:rStyle w:val="Vresatsauce"/>
        </w:rPr>
        <w:sym w:font="Symbol" w:char="F02A"/>
      </w:r>
      <w:r w:rsidRPr="00BB6113">
        <w:t xml:space="preserve"> Saskaņā ar Departamenta kontaktpersonas norādījumiem.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258D5"/>
    <w:multiLevelType w:val="multilevel"/>
    <w:tmpl w:val="C6C86C6E"/>
    <w:lvl w:ilvl="0">
      <w:start w:val="1"/>
      <w:numFmt w:val="decimal"/>
      <w:lvlText w:val="%1."/>
      <w:lvlJc w:val="left"/>
      <w:pPr>
        <w:tabs>
          <w:tab w:val="num" w:pos="360"/>
        </w:tabs>
        <w:ind w:left="360" w:hanging="360"/>
      </w:pPr>
    </w:lvl>
    <w:lvl w:ilvl="1">
      <w:start w:val="1"/>
      <w:numFmt w:val="decimal"/>
      <w:isLgl/>
      <w:lvlText w:val="%1.%2."/>
      <w:lvlJc w:val="left"/>
      <w:pPr>
        <w:tabs>
          <w:tab w:val="num" w:pos="5257"/>
        </w:tabs>
        <w:ind w:left="5257"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 w15:restartNumberingAfterBreak="0">
    <w:nsid w:val="11DE1CCC"/>
    <w:multiLevelType w:val="hybridMultilevel"/>
    <w:tmpl w:val="75C691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8A81ADA"/>
    <w:multiLevelType w:val="multilevel"/>
    <w:tmpl w:val="9CEA44DE"/>
    <w:lvl w:ilvl="0">
      <w:start w:val="8"/>
      <w:numFmt w:val="decimal"/>
      <w:lvlText w:val="%1."/>
      <w:lvlJc w:val="left"/>
      <w:pPr>
        <w:ind w:left="720" w:hanging="720"/>
      </w:pPr>
    </w:lvl>
    <w:lvl w:ilvl="1">
      <w:start w:val="7"/>
      <w:numFmt w:val="decimal"/>
      <w:lvlText w:val="%1.%2."/>
      <w:lvlJc w:val="left"/>
      <w:pPr>
        <w:ind w:left="720" w:hanging="720"/>
      </w:pPr>
    </w:lvl>
    <w:lvl w:ilvl="2">
      <w:start w:val="2"/>
      <w:numFmt w:val="decimal"/>
      <w:lvlText w:val="%1.%2.%3."/>
      <w:lvlJc w:val="left"/>
      <w:pPr>
        <w:ind w:left="720" w:hanging="720"/>
      </w:pPr>
    </w:lvl>
    <w:lvl w:ilvl="3">
      <w:start w:val="2"/>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CF03872"/>
    <w:multiLevelType w:val="multilevel"/>
    <w:tmpl w:val="115A03FE"/>
    <w:lvl w:ilvl="0">
      <w:start w:val="1"/>
      <w:numFmt w:val="decimal"/>
      <w:lvlText w:val="%1."/>
      <w:lvlJc w:val="left"/>
      <w:pPr>
        <w:ind w:left="360" w:hanging="360"/>
      </w:pPr>
      <w:rPr>
        <w:b/>
        <w:bCs/>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2BC6674"/>
    <w:multiLevelType w:val="multilevel"/>
    <w:tmpl w:val="6C9C173C"/>
    <w:lvl w:ilvl="0">
      <w:start w:val="8"/>
      <w:numFmt w:val="decimal"/>
      <w:lvlText w:val="%1."/>
      <w:lvlJc w:val="left"/>
      <w:pPr>
        <w:ind w:left="780" w:hanging="780"/>
      </w:pPr>
    </w:lvl>
    <w:lvl w:ilvl="1">
      <w:start w:val="8"/>
      <w:numFmt w:val="decimal"/>
      <w:lvlText w:val="%1.%2."/>
      <w:lvlJc w:val="left"/>
      <w:pPr>
        <w:ind w:left="1016" w:hanging="780"/>
      </w:pPr>
    </w:lvl>
    <w:lvl w:ilvl="2">
      <w:start w:val="2"/>
      <w:numFmt w:val="decimal"/>
      <w:lvlText w:val="%1.%2.%3."/>
      <w:lvlJc w:val="left"/>
      <w:pPr>
        <w:ind w:left="1252" w:hanging="780"/>
      </w:pPr>
    </w:lvl>
    <w:lvl w:ilvl="3">
      <w:start w:val="2"/>
      <w:numFmt w:val="decimal"/>
      <w:lvlText w:val="%1.%2.%3.%4."/>
      <w:lvlJc w:val="left"/>
      <w:pPr>
        <w:ind w:left="1788" w:hanging="1080"/>
      </w:pPr>
    </w:lvl>
    <w:lvl w:ilvl="4">
      <w:start w:val="1"/>
      <w:numFmt w:val="decimal"/>
      <w:lvlText w:val="%1.%2.%3.%4.%5."/>
      <w:lvlJc w:val="left"/>
      <w:pPr>
        <w:ind w:left="2024" w:hanging="1080"/>
      </w:pPr>
    </w:lvl>
    <w:lvl w:ilvl="5">
      <w:start w:val="1"/>
      <w:numFmt w:val="decimal"/>
      <w:lvlText w:val="%1.%2.%3.%4.%5.%6."/>
      <w:lvlJc w:val="left"/>
      <w:pPr>
        <w:ind w:left="2620" w:hanging="1440"/>
      </w:pPr>
    </w:lvl>
    <w:lvl w:ilvl="6">
      <w:start w:val="1"/>
      <w:numFmt w:val="decimal"/>
      <w:lvlText w:val="%1.%2.%3.%4.%5.%6.%7."/>
      <w:lvlJc w:val="left"/>
      <w:pPr>
        <w:ind w:left="2856" w:hanging="1440"/>
      </w:pPr>
    </w:lvl>
    <w:lvl w:ilvl="7">
      <w:start w:val="1"/>
      <w:numFmt w:val="decimal"/>
      <w:lvlText w:val="%1.%2.%3.%4.%5.%6.%7.%8."/>
      <w:lvlJc w:val="left"/>
      <w:pPr>
        <w:ind w:left="3452" w:hanging="1800"/>
      </w:pPr>
    </w:lvl>
    <w:lvl w:ilvl="8">
      <w:start w:val="1"/>
      <w:numFmt w:val="decimal"/>
      <w:lvlText w:val="%1.%2.%3.%4.%5.%6.%7.%8.%9."/>
      <w:lvlJc w:val="left"/>
      <w:pPr>
        <w:ind w:left="3688"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8"/>
    </w:lvlOverride>
    <w:lvlOverride w:ilvl="1">
      <w:startOverride w:val="7"/>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8"/>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13"/>
    <w:rsid w:val="00884E97"/>
    <w:rsid w:val="008B6B7D"/>
    <w:rsid w:val="008C5717"/>
    <w:rsid w:val="00BB6113"/>
    <w:rsid w:val="00D70B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0B6F"/>
  <w15:chartTrackingRefBased/>
  <w15:docId w15:val="{6DCD3C25-C336-4861-962E-5C8CF091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BB6113"/>
    <w:pPr>
      <w:spacing w:after="0" w:line="240" w:lineRule="auto"/>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uiPriority w:val="99"/>
    <w:semiHidden/>
    <w:rsid w:val="00BB6113"/>
    <w:rPr>
      <w:rFonts w:ascii="Times New Roman" w:eastAsia="Times New Roman" w:hAnsi="Times New Roman" w:cs="Times New Roman"/>
      <w:sz w:val="20"/>
      <w:szCs w:val="20"/>
      <w:lang w:val="x-none"/>
    </w:rPr>
  </w:style>
  <w:style w:type="character" w:styleId="Vresatsauce">
    <w:name w:val="footnote reference"/>
    <w:aliases w:val="Footnote symbol"/>
    <w:uiPriority w:val="99"/>
    <w:semiHidden/>
    <w:unhideWhenUsed/>
    <w:qFormat/>
    <w:rsid w:val="00BB6113"/>
    <w:rPr>
      <w:vertAlign w:val="superscript"/>
    </w:rPr>
  </w:style>
  <w:style w:type="paragraph" w:styleId="Balonteksts">
    <w:name w:val="Balloon Text"/>
    <w:basedOn w:val="Parasts"/>
    <w:link w:val="BalontekstsRakstz"/>
    <w:uiPriority w:val="99"/>
    <w:semiHidden/>
    <w:unhideWhenUsed/>
    <w:rsid w:val="00BB611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B6113"/>
    <w:rPr>
      <w:rFonts w:ascii="Segoe UI" w:hAnsi="Segoe UI" w:cs="Segoe UI"/>
      <w:sz w:val="18"/>
      <w:szCs w:val="18"/>
    </w:rPr>
  </w:style>
  <w:style w:type="paragraph" w:styleId="Sarakstarindkopa">
    <w:name w:val="List Paragraph"/>
    <w:basedOn w:val="Parasts"/>
    <w:uiPriority w:val="34"/>
    <w:qFormat/>
    <w:rsid w:val="00BB6113"/>
    <w:pPr>
      <w:ind w:left="720"/>
      <w:contextualSpacing/>
    </w:pPr>
  </w:style>
  <w:style w:type="paragraph" w:styleId="Galvene">
    <w:name w:val="header"/>
    <w:basedOn w:val="Parasts"/>
    <w:link w:val="GalveneRakstz"/>
    <w:uiPriority w:val="99"/>
    <w:unhideWhenUsed/>
    <w:rsid w:val="00BB611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B6113"/>
  </w:style>
  <w:style w:type="paragraph" w:styleId="Kjene">
    <w:name w:val="footer"/>
    <w:basedOn w:val="Parasts"/>
    <w:link w:val="KjeneRakstz"/>
    <w:uiPriority w:val="99"/>
    <w:unhideWhenUsed/>
    <w:rsid w:val="00BB611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B6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41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12520</Words>
  <Characters>7137</Characters>
  <Application>Microsoft Office Word</Application>
  <DocSecurity>0</DocSecurity>
  <Lines>59</Lines>
  <Paragraphs>39</Paragraphs>
  <ScaleCrop>false</ScaleCrop>
  <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Alīna Gromova</dc:creator>
  <cp:keywords/>
  <dc:description/>
  <cp:lastModifiedBy>Alīna Gromova</cp:lastModifiedBy>
  <cp:revision>6</cp:revision>
  <dcterms:created xsi:type="dcterms:W3CDTF">2020-07-16T11:17:00Z</dcterms:created>
  <dcterms:modified xsi:type="dcterms:W3CDTF">2020-07-17T05:43:00Z</dcterms:modified>
</cp:coreProperties>
</file>