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24C" w:rsidRPr="00841889" w:rsidRDefault="00B2324C" w:rsidP="00233F11">
      <w:pPr>
        <w:spacing w:before="60" w:after="60"/>
        <w:jc w:val="center"/>
        <w:rPr>
          <w:lang w:val="lv-LV"/>
        </w:rPr>
      </w:pPr>
      <w:bookmarkStart w:id="0" w:name="_Hlk40701120"/>
      <w:bookmarkStart w:id="1" w:name="_Hlk43277620"/>
      <w:r w:rsidRPr="00841889">
        <w:rPr>
          <w:lang w:val="lv-LV"/>
        </w:rPr>
        <w:t xml:space="preserve">Rīgas domes Izglītības, kultūras un sporta departamenta </w:t>
      </w:r>
    </w:p>
    <w:p w:rsidR="00B2324C" w:rsidRPr="00841889" w:rsidRDefault="00B2324C" w:rsidP="00233F11">
      <w:pPr>
        <w:spacing w:before="60" w:after="60"/>
        <w:jc w:val="center"/>
        <w:rPr>
          <w:lang w:val="lv-LV"/>
        </w:rPr>
      </w:pPr>
      <w:r w:rsidRPr="00841889">
        <w:rPr>
          <w:lang w:val="lv-LV"/>
        </w:rPr>
        <w:t>atklātā konkursa</w:t>
      </w:r>
    </w:p>
    <w:p w:rsidR="00B2324C" w:rsidRPr="00841889" w:rsidRDefault="00B2324C" w:rsidP="00233F11">
      <w:pPr>
        <w:spacing w:before="60" w:after="60"/>
        <w:jc w:val="center"/>
        <w:rPr>
          <w:b/>
          <w:bCs/>
          <w:lang w:val="lv-LV"/>
        </w:rPr>
      </w:pPr>
      <w:r w:rsidRPr="00841889">
        <w:rPr>
          <w:b/>
          <w:bCs/>
          <w:lang w:val="lv-LV"/>
        </w:rPr>
        <w:t>“Iespiešanas un saistītie pakalpojumi Rīgas domes Izglītības, kultūras un sporta departamenta vajadzībām</w:t>
      </w:r>
      <w:bookmarkEnd w:id="0"/>
      <w:r w:rsidRPr="00841889">
        <w:rPr>
          <w:b/>
          <w:bCs/>
          <w:lang w:val="lv-LV"/>
        </w:rPr>
        <w:t>”</w:t>
      </w:r>
    </w:p>
    <w:p w:rsidR="00FD3A54" w:rsidRPr="00841889" w:rsidRDefault="00B2324C" w:rsidP="00233F11">
      <w:pPr>
        <w:spacing w:before="60" w:after="60"/>
        <w:jc w:val="center"/>
        <w:rPr>
          <w:lang w:val="lv-LV"/>
        </w:rPr>
      </w:pPr>
      <w:r w:rsidRPr="00841889">
        <w:rPr>
          <w:lang w:val="lv-LV"/>
        </w:rPr>
        <w:t>(identifikācijas Nr. RD IKSD 2020/13)</w:t>
      </w:r>
      <w:bookmarkEnd w:id="1"/>
    </w:p>
    <w:p w:rsidR="0007139A" w:rsidRPr="00841889" w:rsidRDefault="0007139A" w:rsidP="00FD3A54">
      <w:pPr>
        <w:jc w:val="center"/>
        <w:rPr>
          <w:b/>
          <w:bCs/>
          <w:lang w:val="lv-LV"/>
        </w:rPr>
      </w:pPr>
      <w:r w:rsidRPr="00841889">
        <w:rPr>
          <w:b/>
          <w:bCs/>
          <w:lang w:val="lv-LV"/>
        </w:rPr>
        <w:t>ZIŅOJUMS</w:t>
      </w:r>
    </w:p>
    <w:p w:rsidR="007D4EAB" w:rsidRPr="00841889" w:rsidRDefault="007D4EAB" w:rsidP="007D4EAB">
      <w:pPr>
        <w:jc w:val="center"/>
        <w:rPr>
          <w:lang w:val="lv-LV"/>
        </w:rPr>
      </w:pPr>
    </w:p>
    <w:p w:rsidR="007D4EAB" w:rsidRPr="00841889" w:rsidRDefault="007D4EAB" w:rsidP="007D4EAB">
      <w:pPr>
        <w:jc w:val="both"/>
        <w:rPr>
          <w:lang w:val="lv-LV" w:eastAsia="ar-SA"/>
        </w:rPr>
      </w:pPr>
      <w:r w:rsidRPr="00841889">
        <w:rPr>
          <w:lang w:val="lv-LV" w:eastAsia="ar-SA"/>
        </w:rPr>
        <w:t xml:space="preserve">Rīgā, </w:t>
      </w:r>
      <w:r w:rsidR="00B2324C" w:rsidRPr="00841889">
        <w:rPr>
          <w:lang w:val="lv-LV" w:eastAsia="ar-SA"/>
        </w:rPr>
        <w:t>27</w:t>
      </w:r>
      <w:r w:rsidR="00FD3A54" w:rsidRPr="00841889">
        <w:rPr>
          <w:lang w:val="lv-LV" w:eastAsia="ar-SA"/>
        </w:rPr>
        <w:t>.0</w:t>
      </w:r>
      <w:r w:rsidR="00B2324C" w:rsidRPr="00841889">
        <w:rPr>
          <w:lang w:val="lv-LV" w:eastAsia="ar-SA"/>
        </w:rPr>
        <w:t>8</w:t>
      </w:r>
      <w:r w:rsidRPr="00841889">
        <w:rPr>
          <w:lang w:val="lv-LV" w:eastAsia="ar-SA"/>
        </w:rPr>
        <w:t>.2020.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077"/>
        <w:gridCol w:w="5635"/>
      </w:tblGrid>
      <w:tr w:rsidR="00841889" w:rsidRPr="00482B80" w:rsidTr="00F30B2D">
        <w:tc>
          <w:tcPr>
            <w:tcW w:w="4077" w:type="dxa"/>
          </w:tcPr>
          <w:p w:rsidR="007D4EAB" w:rsidRPr="00841889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 w:eastAsia="ar-SA"/>
              </w:rPr>
              <w:t>Pasūtītājs</w:t>
            </w:r>
          </w:p>
        </w:tc>
        <w:tc>
          <w:tcPr>
            <w:tcW w:w="5635" w:type="dxa"/>
          </w:tcPr>
          <w:p w:rsidR="007D4EAB" w:rsidRPr="00841889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 w:eastAsia="ar-SA"/>
              </w:rPr>
              <w:t>Rīgas domes Izglītības, kultūras un sporta departaments (adrese: Krišjāņa Valdemāra ielā 5, Rīgā, LV-1010, RD iestādes kods: 210) ir Rīgas pilsētas pašvaldības (adrese: Rātslaukums 1, Rīga, LV-1050, NMR kods: 90011524360, PVN reģ.</w:t>
            </w:r>
            <w:r w:rsidR="00D33460" w:rsidRPr="00841889">
              <w:rPr>
                <w:lang w:val="lv-LV" w:eastAsia="ar-SA"/>
              </w:rPr>
              <w:t xml:space="preserve"> n</w:t>
            </w:r>
            <w:r w:rsidRPr="00841889">
              <w:rPr>
                <w:lang w:val="lv-LV" w:eastAsia="ar-SA"/>
              </w:rPr>
              <w:t>r.: LV90011524360) struktūrvienība</w:t>
            </w:r>
          </w:p>
        </w:tc>
      </w:tr>
      <w:tr w:rsidR="00841889" w:rsidRPr="00841889" w:rsidTr="00F30B2D">
        <w:tc>
          <w:tcPr>
            <w:tcW w:w="4077" w:type="dxa"/>
          </w:tcPr>
          <w:p w:rsidR="007D4EAB" w:rsidRPr="00841889" w:rsidRDefault="0007139A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/>
              </w:rPr>
              <w:t>I</w:t>
            </w:r>
            <w:r w:rsidR="00116BA7" w:rsidRPr="00841889">
              <w:rPr>
                <w:lang w:val="lv-LV"/>
              </w:rPr>
              <w:t>epirkuma identifikācijas numurs</w:t>
            </w:r>
          </w:p>
        </w:tc>
        <w:tc>
          <w:tcPr>
            <w:tcW w:w="5635" w:type="dxa"/>
          </w:tcPr>
          <w:p w:rsidR="007D4EAB" w:rsidRPr="00841889" w:rsidRDefault="00116BA7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 w:eastAsia="ar-SA"/>
              </w:rPr>
              <w:t>RD IKSD 2020/</w:t>
            </w:r>
            <w:r w:rsidR="00D33460" w:rsidRPr="00841889">
              <w:rPr>
                <w:lang w:val="lv-LV" w:eastAsia="ar-SA"/>
              </w:rPr>
              <w:t>13</w:t>
            </w:r>
          </w:p>
        </w:tc>
      </w:tr>
      <w:tr w:rsidR="00841889" w:rsidRPr="00482B80" w:rsidTr="00F30B2D">
        <w:tc>
          <w:tcPr>
            <w:tcW w:w="4077" w:type="dxa"/>
          </w:tcPr>
          <w:p w:rsidR="007D4EAB" w:rsidRPr="00841889" w:rsidRDefault="0007139A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/>
              </w:rPr>
              <w:t>I</w:t>
            </w:r>
            <w:r w:rsidR="00116BA7" w:rsidRPr="00841889">
              <w:rPr>
                <w:lang w:val="lv-LV"/>
              </w:rPr>
              <w:t>epirkuma procedūras veids</w:t>
            </w:r>
          </w:p>
        </w:tc>
        <w:tc>
          <w:tcPr>
            <w:tcW w:w="5635" w:type="dxa"/>
          </w:tcPr>
          <w:p w:rsidR="007D4EAB" w:rsidRPr="00841889" w:rsidRDefault="00FD3A54" w:rsidP="00233F11">
            <w:pPr>
              <w:spacing w:before="60" w:after="60"/>
              <w:jc w:val="both"/>
              <w:rPr>
                <w:lang w:val="lv-LV" w:eastAsia="ar-SA"/>
              </w:rPr>
            </w:pPr>
            <w:r w:rsidRPr="00841889">
              <w:rPr>
                <w:lang w:val="lv-LV" w:eastAsia="ar-SA"/>
              </w:rPr>
              <w:t>Atklāts konkurss</w:t>
            </w:r>
            <w:r w:rsidR="00116BA7" w:rsidRPr="00841889">
              <w:rPr>
                <w:lang w:val="lv-LV" w:eastAsia="ar-SA"/>
              </w:rPr>
              <w:t xml:space="preserve"> </w:t>
            </w:r>
            <w:r w:rsidRPr="00841889">
              <w:rPr>
                <w:lang w:val="lv-LV"/>
              </w:rPr>
              <w:t>atbilstoši Publisko iepirkumu likuma (turpmāk – PIL) 8.</w:t>
            </w:r>
            <w:r w:rsidR="00F17854" w:rsidRPr="00841889">
              <w:rPr>
                <w:lang w:val="lv-LV"/>
              </w:rPr>
              <w:t xml:space="preserve"> </w:t>
            </w:r>
            <w:r w:rsidRPr="00841889">
              <w:rPr>
                <w:lang w:val="lv-LV"/>
              </w:rPr>
              <w:t>panta pirmās daļas 1.</w:t>
            </w:r>
            <w:r w:rsidR="00F17854" w:rsidRPr="00841889">
              <w:rPr>
                <w:lang w:val="lv-LV"/>
              </w:rPr>
              <w:t xml:space="preserve"> </w:t>
            </w:r>
            <w:r w:rsidRPr="00841889">
              <w:rPr>
                <w:lang w:val="lv-LV"/>
              </w:rPr>
              <w:t>punktam</w:t>
            </w:r>
          </w:p>
        </w:tc>
      </w:tr>
      <w:tr w:rsidR="00841889" w:rsidRPr="00482B80" w:rsidTr="00F30B2D">
        <w:tc>
          <w:tcPr>
            <w:tcW w:w="4077" w:type="dxa"/>
          </w:tcPr>
          <w:p w:rsidR="00116BA7" w:rsidRPr="00841889" w:rsidRDefault="00F178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Vispārīgās vienošanās</w:t>
            </w:r>
            <w:r w:rsidR="00116BA7" w:rsidRPr="00841889">
              <w:rPr>
                <w:lang w:val="lv-LV"/>
              </w:rPr>
              <w:t xml:space="preserve"> priekšmets</w:t>
            </w:r>
          </w:p>
        </w:tc>
        <w:tc>
          <w:tcPr>
            <w:tcW w:w="5635" w:type="dxa"/>
          </w:tcPr>
          <w:p w:rsidR="00F17854" w:rsidRPr="00841889" w:rsidRDefault="00F17854" w:rsidP="00233F11">
            <w:pPr>
              <w:tabs>
                <w:tab w:val="num" w:pos="709"/>
              </w:tabs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Iepirkuma priekšmets ir iespiešanas un saistīto pakalpojumu nodrošināšana Rīgas domes Izglītības, kultūras un sporta departamenta vajadzībām saskaņā ar Tehniskajā specifikācijā (Nolikuma 2. pielikums) noteiktajām prasībām</w:t>
            </w:r>
          </w:p>
          <w:p w:rsidR="00F17854" w:rsidRPr="00841889" w:rsidRDefault="00333586" w:rsidP="00233F11">
            <w:pPr>
              <w:tabs>
                <w:tab w:val="num" w:pos="709"/>
              </w:tabs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 w:eastAsia="ar-SA"/>
              </w:rPr>
              <w:t>Iepirkuma</w:t>
            </w:r>
            <w:r w:rsidR="00FD3A54" w:rsidRPr="00841889">
              <w:rPr>
                <w:lang w:val="lv-LV" w:eastAsia="ar-SA"/>
              </w:rPr>
              <w:t xml:space="preserve"> nomenklatūra – CPV kod</w:t>
            </w:r>
            <w:r w:rsidR="00F17854" w:rsidRPr="00841889">
              <w:rPr>
                <w:lang w:val="lv-LV" w:eastAsia="ar-SA"/>
              </w:rPr>
              <w:t>s</w:t>
            </w:r>
            <w:r w:rsidR="00FD3A54" w:rsidRPr="00841889">
              <w:rPr>
                <w:lang w:val="lv-LV" w:eastAsia="ar-SA"/>
              </w:rPr>
              <w:t>:</w:t>
            </w:r>
            <w:r w:rsidR="00F17854" w:rsidRPr="00841889">
              <w:rPr>
                <w:lang w:val="lv-LV" w:eastAsia="ar-SA"/>
              </w:rPr>
              <w:t xml:space="preserve"> </w:t>
            </w:r>
            <w:r w:rsidR="00F17854" w:rsidRPr="00841889">
              <w:rPr>
                <w:lang w:val="lv-LV"/>
              </w:rPr>
              <w:t>79800000-2.</w:t>
            </w:r>
          </w:p>
          <w:p w:rsidR="00FD3A54" w:rsidRPr="00841889" w:rsidRDefault="00FD3A54" w:rsidP="00233F11">
            <w:pPr>
              <w:tabs>
                <w:tab w:val="num" w:pos="709"/>
              </w:tabs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 w:eastAsia="ar-SA"/>
              </w:rPr>
              <w:t>Iepirkuma priekšmets</w:t>
            </w:r>
            <w:r w:rsidR="00F17854" w:rsidRPr="00841889">
              <w:rPr>
                <w:lang w:val="lv-LV" w:eastAsia="ar-SA"/>
              </w:rPr>
              <w:t xml:space="preserve"> nav sadalīts</w:t>
            </w:r>
            <w:r w:rsidRPr="00841889">
              <w:rPr>
                <w:lang w:val="lv-LV" w:eastAsia="ar-SA"/>
              </w:rPr>
              <w:t xml:space="preserve"> </w:t>
            </w:r>
            <w:r w:rsidR="00F17854" w:rsidRPr="00841889">
              <w:rPr>
                <w:lang w:val="lv-LV" w:eastAsia="ar-SA"/>
              </w:rPr>
              <w:t xml:space="preserve">iepirkuma daļās. </w:t>
            </w:r>
          </w:p>
        </w:tc>
      </w:tr>
      <w:tr w:rsidR="00841889" w:rsidRPr="00482B80" w:rsidTr="00F30B2D">
        <w:tc>
          <w:tcPr>
            <w:tcW w:w="4077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Datums, kad paziņojums par līgumu un iepriekšējais informatīvais paziņojums, ja tāds ir izmantots, publicēts Eiropas Savienības Oficiālajā Vēstnesī (ja attiecināms) un Iepirkumu uzraudzības biroja tīmekļvietnē</w:t>
            </w:r>
          </w:p>
        </w:tc>
        <w:tc>
          <w:tcPr>
            <w:tcW w:w="5635" w:type="dxa"/>
          </w:tcPr>
          <w:p w:rsidR="00FD3A54" w:rsidRPr="00841889" w:rsidRDefault="00F178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22</w:t>
            </w:r>
            <w:r w:rsidR="00FD3A54" w:rsidRPr="00841889">
              <w:rPr>
                <w:lang w:val="lv-LV"/>
              </w:rPr>
              <w:t>.</w:t>
            </w:r>
            <w:r w:rsidR="00333586" w:rsidRPr="00841889">
              <w:rPr>
                <w:lang w:val="lv-LV"/>
              </w:rPr>
              <w:t>07</w:t>
            </w:r>
            <w:r w:rsidR="00FD3A54" w:rsidRPr="00841889">
              <w:rPr>
                <w:lang w:val="lv-LV"/>
              </w:rPr>
              <w:t xml:space="preserve">.2020. paziņojums par </w:t>
            </w:r>
            <w:r w:rsidR="00333586" w:rsidRPr="00841889">
              <w:rPr>
                <w:lang w:val="lv-LV"/>
              </w:rPr>
              <w:t>vispārīgo vienošanos</w:t>
            </w:r>
            <w:r w:rsidR="00FD3A54" w:rsidRPr="00841889">
              <w:rPr>
                <w:lang w:val="lv-LV"/>
              </w:rPr>
              <w:t xml:space="preserve"> publicēts Eiropas Savienības Oficiālajā Vēstnesī un Iepirkumu uzraudzības biroja tīmekļvietnē</w:t>
            </w:r>
          </w:p>
        </w:tc>
      </w:tr>
      <w:tr w:rsidR="00841889" w:rsidRPr="00482B80" w:rsidTr="00F30B2D">
        <w:tc>
          <w:tcPr>
            <w:tcW w:w="4077" w:type="dxa"/>
          </w:tcPr>
          <w:p w:rsidR="008045DD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Iepirkuma komisijas sastāvs un tās izveidošanas pamatojums, iepirkuma procedūras dokumentu sagatavotāji un pieaicinātie eksperti</w:t>
            </w:r>
          </w:p>
        </w:tc>
        <w:tc>
          <w:tcPr>
            <w:tcW w:w="5635" w:type="dxa"/>
          </w:tcPr>
          <w:p w:rsidR="00070752" w:rsidRPr="00841889" w:rsidRDefault="00070752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Iepirkuma komisija izveidota saskaņā ar Rīgas domes Izglītības, kultūras un sporta departamenta </w:t>
            </w:r>
            <w:bookmarkStart w:id="2" w:name="_Hlk21602984"/>
            <w:r w:rsidRPr="00841889">
              <w:rPr>
                <w:lang w:val="lv-LV"/>
              </w:rPr>
              <w:t>2020. gada 26. maija rīkojumu Nr. DIKS-20-441-rs</w:t>
            </w:r>
            <w:bookmarkEnd w:id="2"/>
            <w:r w:rsidRPr="00841889">
              <w:rPr>
                <w:lang w:val="lv-LV"/>
              </w:rPr>
              <w:t xml:space="preserve"> un 2020. gada 10. jūlija rīkojumu Nr. DIKS-20-594-rs, kas groza rīkojumu Nr. DIKS-20-441-rs, šādā sastāvā:</w:t>
            </w:r>
          </w:p>
          <w:p w:rsidR="00070752" w:rsidRPr="00841889" w:rsidRDefault="00070752" w:rsidP="00233F11">
            <w:pPr>
              <w:spacing w:before="60" w:after="60"/>
              <w:ind w:right="17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Komisijas priekšsēdētāja: </w:t>
            </w:r>
            <w:bookmarkStart w:id="3" w:name="_Hlk45636587"/>
            <w:r w:rsidRPr="00841889">
              <w:rPr>
                <w:lang w:val="lv-LV"/>
              </w:rPr>
              <w:t>Kristīne Graudumniece</w:t>
            </w:r>
            <w:bookmarkEnd w:id="3"/>
          </w:p>
          <w:p w:rsidR="00070752" w:rsidRPr="00841889" w:rsidRDefault="00070752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Komisijas priekšsēdētāja vietniece: Inese Liepa </w:t>
            </w:r>
          </w:p>
          <w:p w:rsidR="008045DD" w:rsidRPr="00841889" w:rsidRDefault="00070752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Komisijas locekļi: Anastasija Goļatkina, Dzintra Oga-Vasule, Indra Vilde, Inta Streiča, Inese Juhņēviča, Ilona Stalidzāne, Alīna Gromova, Marija Meirupska.</w:t>
            </w:r>
          </w:p>
        </w:tc>
      </w:tr>
      <w:tr w:rsidR="00841889" w:rsidRPr="00841889" w:rsidTr="00F30B2D">
        <w:tc>
          <w:tcPr>
            <w:tcW w:w="4077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Piedāvājumu iesniegšanas termiņš</w:t>
            </w:r>
          </w:p>
        </w:tc>
        <w:tc>
          <w:tcPr>
            <w:tcW w:w="5635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Līdz </w:t>
            </w:r>
            <w:r w:rsidR="00070752" w:rsidRPr="00841889">
              <w:rPr>
                <w:lang w:val="lv-LV"/>
              </w:rPr>
              <w:t>26</w:t>
            </w:r>
            <w:r w:rsidRPr="00841889">
              <w:rPr>
                <w:lang w:val="lv-LV"/>
              </w:rPr>
              <w:t>.0</w:t>
            </w:r>
            <w:r w:rsidR="00070752" w:rsidRPr="00841889">
              <w:rPr>
                <w:lang w:val="lv-LV"/>
              </w:rPr>
              <w:t>8</w:t>
            </w:r>
            <w:r w:rsidRPr="00841889">
              <w:rPr>
                <w:lang w:val="lv-LV"/>
              </w:rPr>
              <w:t>.2020. plkst.</w:t>
            </w:r>
            <w:r w:rsidR="00070752" w:rsidRPr="00841889">
              <w:rPr>
                <w:lang w:val="lv-LV"/>
              </w:rPr>
              <w:t xml:space="preserve"> </w:t>
            </w:r>
            <w:r w:rsidRPr="00841889">
              <w:rPr>
                <w:lang w:val="lv-LV"/>
              </w:rPr>
              <w:t>10</w:t>
            </w:r>
            <w:r w:rsidR="00070752" w:rsidRPr="00841889">
              <w:rPr>
                <w:lang w:val="lv-LV"/>
              </w:rPr>
              <w:t>.</w:t>
            </w:r>
            <w:r w:rsidRPr="00841889">
              <w:rPr>
                <w:lang w:val="lv-LV"/>
              </w:rPr>
              <w:t>00</w:t>
            </w:r>
          </w:p>
        </w:tc>
      </w:tr>
      <w:tr w:rsidR="00841889" w:rsidRPr="00841889" w:rsidTr="00F30B2D">
        <w:tc>
          <w:tcPr>
            <w:tcW w:w="4077" w:type="dxa"/>
          </w:tcPr>
          <w:p w:rsidR="00266ECF" w:rsidRPr="00841889" w:rsidRDefault="00266EC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Piedāvājumu atvēršanas vieta, datums un laiks</w:t>
            </w:r>
          </w:p>
        </w:tc>
        <w:tc>
          <w:tcPr>
            <w:tcW w:w="5635" w:type="dxa"/>
          </w:tcPr>
          <w:p w:rsidR="00266ECF" w:rsidRPr="00841889" w:rsidRDefault="00B82EB3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Valsts reģionālās attīstības aģentūras Elektronisko iepirkumu sistēmas </w:t>
            </w:r>
            <w:r w:rsidR="00266ECF" w:rsidRPr="00841889">
              <w:rPr>
                <w:lang w:val="lv-LV"/>
              </w:rPr>
              <w:t xml:space="preserve">e-konkursu apakšsistēmas tīmekļvietnē www.eis.gov.lv </w:t>
            </w:r>
            <w:r w:rsidR="00070752" w:rsidRPr="00841889">
              <w:rPr>
                <w:lang w:val="lv-LV"/>
              </w:rPr>
              <w:t>26</w:t>
            </w:r>
            <w:r w:rsidR="00266ECF" w:rsidRPr="00841889">
              <w:rPr>
                <w:lang w:val="lv-LV"/>
              </w:rPr>
              <w:t>.0</w:t>
            </w:r>
            <w:r w:rsidR="00070752" w:rsidRPr="00841889">
              <w:rPr>
                <w:lang w:val="lv-LV"/>
              </w:rPr>
              <w:t>8</w:t>
            </w:r>
            <w:r w:rsidR="00266ECF" w:rsidRPr="00841889">
              <w:rPr>
                <w:lang w:val="lv-LV"/>
              </w:rPr>
              <w:t>.2020. plkst.</w:t>
            </w:r>
            <w:r w:rsidR="00070752" w:rsidRPr="00841889">
              <w:rPr>
                <w:lang w:val="lv-LV"/>
              </w:rPr>
              <w:t xml:space="preserve"> </w:t>
            </w:r>
            <w:r w:rsidR="00266ECF" w:rsidRPr="00841889">
              <w:rPr>
                <w:lang w:val="lv-LV"/>
              </w:rPr>
              <w:t>10</w:t>
            </w:r>
            <w:r w:rsidR="00070752" w:rsidRPr="00841889">
              <w:rPr>
                <w:lang w:val="lv-LV"/>
              </w:rPr>
              <w:t>.</w:t>
            </w:r>
            <w:r w:rsidR="00266ECF" w:rsidRPr="00841889">
              <w:rPr>
                <w:lang w:val="lv-LV"/>
              </w:rPr>
              <w:t>00</w:t>
            </w:r>
          </w:p>
        </w:tc>
      </w:tr>
      <w:tr w:rsidR="00841889" w:rsidRPr="00841889" w:rsidTr="00F30B2D">
        <w:tc>
          <w:tcPr>
            <w:tcW w:w="4077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To piegādātāju nosaukumi, kuri ir iesnieguši piedāvājumus, kā arī </w:t>
            </w:r>
            <w:r w:rsidRPr="00841889">
              <w:rPr>
                <w:lang w:val="lv-LV"/>
              </w:rPr>
              <w:lastRenderedPageBreak/>
              <w:t>piedāvātās cenas</w:t>
            </w:r>
          </w:p>
        </w:tc>
        <w:tc>
          <w:tcPr>
            <w:tcW w:w="5635" w:type="dxa"/>
          </w:tcPr>
          <w:p w:rsidR="00FD3A54" w:rsidRPr="00841889" w:rsidRDefault="00FD3A54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lastRenderedPageBreak/>
              <w:t>Piedāvājumus iesnieguši piegādātāji:</w:t>
            </w:r>
          </w:p>
          <w:p w:rsidR="00266ECF" w:rsidRPr="00841889" w:rsidRDefault="00956C8E" w:rsidP="00233F11">
            <w:pPr>
              <w:pStyle w:val="Sarakstarindkopa"/>
              <w:numPr>
                <w:ilvl w:val="0"/>
                <w:numId w:val="8"/>
              </w:numPr>
              <w:spacing w:before="60" w:after="60"/>
              <w:ind w:left="316" w:hanging="316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SIA “S-Print Baltic” (reģ. nr. </w:t>
            </w:r>
            <w:r w:rsidRPr="00841889">
              <w:rPr>
                <w:rFonts w:eastAsiaTheme="minorHAnsi"/>
                <w:lang w:val="lv-LV"/>
              </w:rPr>
              <w:t>40103288372);</w:t>
            </w:r>
          </w:p>
          <w:p w:rsidR="00956C8E" w:rsidRPr="00841889" w:rsidRDefault="00956C8E" w:rsidP="00233F11">
            <w:pPr>
              <w:pStyle w:val="Sarakstarindkopa"/>
              <w:numPr>
                <w:ilvl w:val="0"/>
                <w:numId w:val="8"/>
              </w:numPr>
              <w:spacing w:before="60" w:after="60"/>
              <w:ind w:left="316" w:hanging="316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lastRenderedPageBreak/>
              <w:t xml:space="preserve">SIA “IBC Print Baltic” (reģ. nr. </w:t>
            </w:r>
            <w:r w:rsidRPr="00841889">
              <w:rPr>
                <w:rFonts w:eastAsiaTheme="minorHAnsi"/>
                <w:lang w:val="lv-LV"/>
              </w:rPr>
              <w:t>40103766505).</w:t>
            </w:r>
          </w:p>
          <w:p w:rsidR="00F30B2D" w:rsidRPr="00841889" w:rsidRDefault="00F30B2D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Cenu piedāvājums nav attiecināms.</w:t>
            </w:r>
          </w:p>
        </w:tc>
      </w:tr>
      <w:tr w:rsidR="00841889" w:rsidRPr="00482B80" w:rsidTr="00F30B2D">
        <w:tc>
          <w:tcPr>
            <w:tcW w:w="4077" w:type="dxa"/>
          </w:tcPr>
          <w:p w:rsidR="00F30B2D" w:rsidRPr="00841889" w:rsidRDefault="00F30B2D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lastRenderedPageBreak/>
              <w:t>Tā pretendenta nosaukums, kuram piešķirtas iepirkuma līguma slēgšanas tiesības, piedāvātā līgumcena, kā arī piedāvājumu izvērtēšanas kopsavilkums un piedāvājuma izvēles pamatojums</w:t>
            </w:r>
          </w:p>
        </w:tc>
        <w:tc>
          <w:tcPr>
            <w:tcW w:w="5635" w:type="dxa"/>
          </w:tcPr>
          <w:p w:rsidR="00F30B2D" w:rsidRPr="00841889" w:rsidRDefault="00F30B2D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Vispārīgā</w:t>
            </w:r>
            <w:r w:rsidR="00702549" w:rsidRPr="00841889">
              <w:rPr>
                <w:lang w:val="lv-LV"/>
              </w:rPr>
              <w:t xml:space="preserve">s </w:t>
            </w:r>
            <w:r w:rsidRPr="00841889">
              <w:rPr>
                <w:lang w:val="lv-LV"/>
              </w:rPr>
              <w:t>vienošanā</w:t>
            </w:r>
            <w:r w:rsidR="00702549" w:rsidRPr="00841889">
              <w:rPr>
                <w:lang w:val="lv-LV"/>
              </w:rPr>
              <w:t>s</w:t>
            </w:r>
            <w:r w:rsidRPr="00841889">
              <w:rPr>
                <w:lang w:val="lv-LV"/>
              </w:rPr>
              <w:t xml:space="preserve"> tiesības piešķirtas</w:t>
            </w:r>
            <w:r w:rsidR="00702549" w:rsidRPr="00841889">
              <w:rPr>
                <w:lang w:val="lv-LV"/>
              </w:rPr>
              <w:t>:</w:t>
            </w:r>
          </w:p>
          <w:p w:rsidR="00702549" w:rsidRPr="00841889" w:rsidRDefault="00702549" w:rsidP="00233F11">
            <w:pPr>
              <w:pStyle w:val="Sarakstarindkopa"/>
              <w:numPr>
                <w:ilvl w:val="0"/>
                <w:numId w:val="9"/>
              </w:numPr>
              <w:spacing w:before="60" w:after="60"/>
              <w:ind w:left="316" w:hanging="316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SIA “S-Print Baltic” (reģ. nr. </w:t>
            </w:r>
            <w:r w:rsidRPr="00841889">
              <w:rPr>
                <w:rFonts w:eastAsiaTheme="minorHAnsi"/>
                <w:lang w:val="lv-LV"/>
              </w:rPr>
              <w:t>40103288372);</w:t>
            </w:r>
          </w:p>
          <w:p w:rsidR="00702549" w:rsidRPr="00841889" w:rsidRDefault="00702549" w:rsidP="00233F11">
            <w:pPr>
              <w:pStyle w:val="Sarakstarindkopa"/>
              <w:numPr>
                <w:ilvl w:val="0"/>
                <w:numId w:val="9"/>
              </w:numPr>
              <w:spacing w:before="60" w:after="60"/>
              <w:ind w:left="316" w:hanging="316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 xml:space="preserve">SIA “IBC Print Baltic” (reģ. nr. </w:t>
            </w:r>
            <w:r w:rsidRPr="00841889">
              <w:rPr>
                <w:rFonts w:eastAsiaTheme="minorHAnsi"/>
                <w:lang w:val="lv-LV"/>
              </w:rPr>
              <w:t>40103766505).</w:t>
            </w:r>
          </w:p>
          <w:p w:rsidR="00702549" w:rsidRPr="00841889" w:rsidRDefault="00702549" w:rsidP="00233F11">
            <w:pPr>
              <w:pStyle w:val="ListParagraph2"/>
              <w:suppressAutoHyphens/>
              <w:spacing w:before="60" w:after="6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8418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Vispārīgās vienošanās slēgšanas tiesības tiek piešķirtas visiem pretendentiem, kuru iesniegtos piedāvājumus Iepirkuma komisija atzinusi par atbilstošiem visām Iepirkuma nolikumā noteiktajām prasībām un kuri nav izslēdzami no dalības Iepirkumā saistībā ar </w:t>
            </w:r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jebkuru no PIL 42. panta pirmajā daļā minētajiem gadījumiem</w:t>
            </w:r>
            <w:bookmarkStart w:id="4" w:name="_Hlk521583658"/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un Starptautisko un Latvijas Republikas nacionālo sankciju likuma 11.</w:t>
            </w:r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eastAsia="lv-LV"/>
              </w:rPr>
              <w:t>1</w:t>
            </w:r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 pant</w:t>
            </w:r>
            <w:bookmarkEnd w:id="4"/>
            <w:r w:rsidRPr="00841889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ā minētajiem izslēgšanas nosacījumiem</w:t>
            </w:r>
            <w:r w:rsidRPr="008418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41889" w:rsidRPr="00841889" w:rsidTr="00F30B2D">
        <w:tc>
          <w:tcPr>
            <w:tcW w:w="4077" w:type="dxa"/>
          </w:tcPr>
          <w:p w:rsidR="00702549" w:rsidRPr="00841889" w:rsidRDefault="00702549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Informācija (ja tā ir zināma) par to iepirkuma līguma daļu, kuru izraudzītais pretendents plānojis nodot apakšuzņēmējiem, kā arī apakšuzņēmēju nosaukumi</w:t>
            </w:r>
          </w:p>
        </w:tc>
        <w:tc>
          <w:tcPr>
            <w:tcW w:w="5635" w:type="dxa"/>
          </w:tcPr>
          <w:p w:rsidR="00702549" w:rsidRPr="00841889" w:rsidRDefault="00482B80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  <w:bookmarkStart w:id="5" w:name="_GoBack"/>
            <w:bookmarkEnd w:id="5"/>
          </w:p>
        </w:tc>
      </w:tr>
      <w:tr w:rsidR="00841889" w:rsidRPr="00841889" w:rsidTr="00F30B2D">
        <w:tc>
          <w:tcPr>
            <w:tcW w:w="4077" w:type="dxa"/>
          </w:tcPr>
          <w:p w:rsidR="00702549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Pamatojums lēmumam par katru noraidīto pretendentu, kā arī par katru iepirkuma procedūras dokumentiem neatbilstošu piedāvājumu</w:t>
            </w:r>
          </w:p>
        </w:tc>
        <w:tc>
          <w:tcPr>
            <w:tcW w:w="5635" w:type="dxa"/>
          </w:tcPr>
          <w:p w:rsidR="00702549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noraidīto pretendentu.</w:t>
            </w:r>
          </w:p>
        </w:tc>
      </w:tr>
      <w:tr w:rsidR="00841889" w:rsidRPr="00841889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Ja piedāvājumu iesniedzis tikai viens piegādātājs, – pamatojums iepirkuma procedūras nepārtraukšanai saskaņā ar MK noteikumu Nr. 107 19. punktu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841889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Lēmuma pamatojums, ja iepirkuma komisija pieņēmusi lēmumu pārtraukt vai izbeigt iepirkuma procedūru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841889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Piedāvājuma noraidīšanas pamatojums, ja iepirkuma komisija atzinusi piedāvājumu par nepamatoti lētu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841889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Iemesli, kuru dēļ netiek paredzēta elektroniska piedāvājumu iesniegšana, ja pasūtītājam ir pienākums izmantot piedāvājumu saņemšanai elektroniskās informācijas sistēmas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Nav attiecināms.</w:t>
            </w:r>
          </w:p>
        </w:tc>
      </w:tr>
      <w:tr w:rsidR="00841889" w:rsidRPr="00482B80" w:rsidTr="00F30B2D">
        <w:tc>
          <w:tcPr>
            <w:tcW w:w="4077" w:type="dxa"/>
          </w:tcPr>
          <w:p w:rsidR="000B3F5F" w:rsidRPr="00841889" w:rsidRDefault="000B3F5F" w:rsidP="00233F11">
            <w:pPr>
              <w:spacing w:before="60" w:after="60"/>
              <w:jc w:val="both"/>
              <w:rPr>
                <w:lang w:val="lv-LV"/>
              </w:rPr>
            </w:pPr>
            <w:r w:rsidRPr="00841889">
              <w:rPr>
                <w:lang w:val="lv-LV"/>
              </w:rPr>
              <w:t>Konstatētie interešu konflikti un pasākumi, kas veikti to novēršanai</w:t>
            </w:r>
          </w:p>
        </w:tc>
        <w:tc>
          <w:tcPr>
            <w:tcW w:w="5635" w:type="dxa"/>
          </w:tcPr>
          <w:p w:rsidR="000B3F5F" w:rsidRPr="00841889" w:rsidRDefault="000B3F5F" w:rsidP="00233F11">
            <w:pPr>
              <w:pStyle w:val="tv213"/>
              <w:spacing w:before="60" w:beforeAutospacing="0" w:after="60" w:afterAutospacing="0"/>
              <w:jc w:val="both"/>
            </w:pPr>
            <w:r w:rsidRPr="00841889">
              <w:t>Nav konstatēti.</w:t>
            </w:r>
          </w:p>
          <w:p w:rsidR="000B3F5F" w:rsidRPr="00841889" w:rsidRDefault="000B3F5F" w:rsidP="00233F11">
            <w:pPr>
              <w:pStyle w:val="tv213"/>
              <w:spacing w:before="60" w:beforeAutospacing="0" w:after="60" w:afterAutospacing="0"/>
              <w:jc w:val="both"/>
            </w:pPr>
            <w:r w:rsidRPr="00841889">
              <w:t>Veiktas Publisko iepirkumu likuma III nodaļā paredzētās procedūras.</w:t>
            </w:r>
          </w:p>
        </w:tc>
      </w:tr>
    </w:tbl>
    <w:p w:rsidR="007D4EAB" w:rsidRPr="00841889" w:rsidRDefault="007D4EAB" w:rsidP="00233F11">
      <w:pPr>
        <w:jc w:val="both"/>
        <w:rPr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841889" w:rsidRPr="00841889" w:rsidTr="00233F11">
        <w:tc>
          <w:tcPr>
            <w:tcW w:w="4856" w:type="dxa"/>
          </w:tcPr>
          <w:p w:rsidR="00233F11" w:rsidRPr="00841889" w:rsidRDefault="00233F11" w:rsidP="00233F11">
            <w:pPr>
              <w:jc w:val="both"/>
              <w:rPr>
                <w:rFonts w:eastAsia="Calibri"/>
                <w:lang w:val="lv-LV"/>
              </w:rPr>
            </w:pPr>
            <w:r w:rsidRPr="00841889">
              <w:rPr>
                <w:lang w:val="lv-LV"/>
              </w:rPr>
              <w:t xml:space="preserve">Iepirkumu nodaļas vadītāja                                  </w:t>
            </w:r>
          </w:p>
        </w:tc>
        <w:tc>
          <w:tcPr>
            <w:tcW w:w="4856" w:type="dxa"/>
          </w:tcPr>
          <w:p w:rsidR="00233F11" w:rsidRPr="00841889" w:rsidRDefault="00233F11" w:rsidP="00233F11">
            <w:pPr>
              <w:jc w:val="right"/>
              <w:rPr>
                <w:rFonts w:eastAsia="Calibri"/>
                <w:lang w:val="lv-LV"/>
              </w:rPr>
            </w:pPr>
            <w:r w:rsidRPr="00841889">
              <w:rPr>
                <w:lang w:val="lv-LV"/>
              </w:rPr>
              <w:t>Kristīne Graudumniece</w:t>
            </w:r>
          </w:p>
        </w:tc>
      </w:tr>
      <w:tr w:rsidR="00841889" w:rsidRPr="00841889" w:rsidTr="00233F11">
        <w:tc>
          <w:tcPr>
            <w:tcW w:w="4856" w:type="dxa"/>
          </w:tcPr>
          <w:p w:rsidR="00233F11" w:rsidRPr="00841889" w:rsidRDefault="00233F11" w:rsidP="00233F11">
            <w:pPr>
              <w:rPr>
                <w:lang w:val="lv-LV"/>
              </w:rPr>
            </w:pPr>
          </w:p>
          <w:p w:rsidR="00693961" w:rsidRPr="00841889" w:rsidRDefault="00693961" w:rsidP="00233F11">
            <w:pPr>
              <w:rPr>
                <w:lang w:val="lv-LV"/>
              </w:rPr>
            </w:pPr>
          </w:p>
          <w:p w:rsidR="00233F11" w:rsidRPr="00841889" w:rsidRDefault="00233F11" w:rsidP="00233F11">
            <w:pPr>
              <w:rPr>
                <w:lang w:val="lv-LV"/>
              </w:rPr>
            </w:pPr>
            <w:r w:rsidRPr="00841889">
              <w:rPr>
                <w:lang w:val="lv-LV"/>
              </w:rPr>
              <w:t>Gromova 67037956</w:t>
            </w:r>
          </w:p>
        </w:tc>
        <w:tc>
          <w:tcPr>
            <w:tcW w:w="4856" w:type="dxa"/>
          </w:tcPr>
          <w:p w:rsidR="00233F11" w:rsidRPr="00841889" w:rsidRDefault="00233F11" w:rsidP="00233F11">
            <w:pPr>
              <w:jc w:val="both"/>
              <w:rPr>
                <w:rFonts w:eastAsia="Calibri"/>
                <w:lang w:val="lv-LV"/>
              </w:rPr>
            </w:pPr>
          </w:p>
        </w:tc>
      </w:tr>
    </w:tbl>
    <w:p w:rsidR="00A56E70" w:rsidRPr="00B2324C" w:rsidRDefault="00A56E70">
      <w:pPr>
        <w:rPr>
          <w:lang w:val="lv-LV"/>
        </w:rPr>
      </w:pPr>
    </w:p>
    <w:sectPr w:rsidR="00A56E70" w:rsidRPr="00B2324C" w:rsidSect="00233F11">
      <w:footerReference w:type="default" r:id="rId7"/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52B" w:rsidRDefault="00EC652B" w:rsidP="00EC652B">
      <w:r>
        <w:separator/>
      </w:r>
    </w:p>
  </w:endnote>
  <w:endnote w:type="continuationSeparator" w:id="0">
    <w:p w:rsidR="00EC652B" w:rsidRDefault="00EC652B" w:rsidP="00EC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027460"/>
      <w:docPartObj>
        <w:docPartGallery w:val="Page Numbers (Bottom of Page)"/>
        <w:docPartUnique/>
      </w:docPartObj>
    </w:sdtPr>
    <w:sdtEndPr/>
    <w:sdtContent>
      <w:p w:rsidR="00EC652B" w:rsidRDefault="00EC652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:rsidR="00EC652B" w:rsidRDefault="00EC652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52B" w:rsidRDefault="00EC652B" w:rsidP="00EC652B">
      <w:r>
        <w:separator/>
      </w:r>
    </w:p>
  </w:footnote>
  <w:footnote w:type="continuationSeparator" w:id="0">
    <w:p w:rsidR="00EC652B" w:rsidRDefault="00EC652B" w:rsidP="00EC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2DA"/>
    <w:multiLevelType w:val="hybridMultilevel"/>
    <w:tmpl w:val="D772B16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1222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4C4AB1"/>
    <w:multiLevelType w:val="hybridMultilevel"/>
    <w:tmpl w:val="528ACB3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05A2"/>
    <w:multiLevelType w:val="hybridMultilevel"/>
    <w:tmpl w:val="74A662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237A4"/>
    <w:multiLevelType w:val="hybridMultilevel"/>
    <w:tmpl w:val="74F8D7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65FB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53F52"/>
    <w:multiLevelType w:val="hybridMultilevel"/>
    <w:tmpl w:val="0FEAD7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8F"/>
    <w:multiLevelType w:val="multilevel"/>
    <w:tmpl w:val="0568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  <w:color w:val="000000"/>
        <w:sz w:val="2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  <w:rPr>
        <w:b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EAB"/>
    <w:rsid w:val="00070752"/>
    <w:rsid w:val="0007139A"/>
    <w:rsid w:val="000B3F5F"/>
    <w:rsid w:val="00116BA7"/>
    <w:rsid w:val="001D67A1"/>
    <w:rsid w:val="00221DAF"/>
    <w:rsid w:val="00233F11"/>
    <w:rsid w:val="00266ECF"/>
    <w:rsid w:val="00333586"/>
    <w:rsid w:val="00356CD5"/>
    <w:rsid w:val="00482B80"/>
    <w:rsid w:val="00693961"/>
    <w:rsid w:val="00702549"/>
    <w:rsid w:val="0071585F"/>
    <w:rsid w:val="00755109"/>
    <w:rsid w:val="00790877"/>
    <w:rsid w:val="007D4EAB"/>
    <w:rsid w:val="008045DD"/>
    <w:rsid w:val="00841889"/>
    <w:rsid w:val="00956C8E"/>
    <w:rsid w:val="00980031"/>
    <w:rsid w:val="00995309"/>
    <w:rsid w:val="00A56E70"/>
    <w:rsid w:val="00B2324C"/>
    <w:rsid w:val="00B82EB3"/>
    <w:rsid w:val="00D33460"/>
    <w:rsid w:val="00EC652B"/>
    <w:rsid w:val="00F17854"/>
    <w:rsid w:val="00F30B2D"/>
    <w:rsid w:val="00FD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7E60C32-A392-491A-B59B-C1F77F27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4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tv2132">
    <w:name w:val="tv2132"/>
    <w:basedOn w:val="Parasts"/>
    <w:rsid w:val="007D4EAB"/>
    <w:pPr>
      <w:spacing w:line="360" w:lineRule="auto"/>
      <w:ind w:firstLine="300"/>
    </w:pPr>
    <w:rPr>
      <w:color w:val="414142"/>
      <w:sz w:val="20"/>
      <w:szCs w:val="20"/>
      <w:lang w:val="lv-LV" w:eastAsia="lv-LV"/>
    </w:rPr>
  </w:style>
  <w:style w:type="table" w:styleId="Reatabula">
    <w:name w:val="Table Grid"/>
    <w:basedOn w:val="Parastatabula"/>
    <w:uiPriority w:val="39"/>
    <w:rsid w:val="007D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Virsraksti,Numurets,PPS_Bullet,List Paragraph"/>
    <w:basedOn w:val="Parasts"/>
    <w:link w:val="SarakstarindkopaRakstz"/>
    <w:uiPriority w:val="34"/>
    <w:qFormat/>
    <w:rsid w:val="008045DD"/>
    <w:pPr>
      <w:ind w:left="720"/>
    </w:p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"/>
    <w:link w:val="Sarakstarindkopa"/>
    <w:uiPriority w:val="34"/>
    <w:qFormat/>
    <w:locked/>
    <w:rsid w:val="008045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Parasts"/>
    <w:uiPriority w:val="99"/>
    <w:rsid w:val="00804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lv-LV"/>
    </w:rPr>
  </w:style>
  <w:style w:type="paragraph" w:customStyle="1" w:styleId="tv213">
    <w:name w:val="tv213"/>
    <w:basedOn w:val="Parasts"/>
    <w:rsid w:val="00FD3A54"/>
    <w:pPr>
      <w:spacing w:before="100" w:beforeAutospacing="1" w:after="100" w:afterAutospacing="1"/>
    </w:pPr>
    <w:rPr>
      <w:lang w:val="lv-LV" w:eastAsia="lv-LV"/>
    </w:rPr>
  </w:style>
  <w:style w:type="character" w:styleId="Hipersaite">
    <w:name w:val="Hyperlink"/>
    <w:basedOn w:val="Noklusjumarindkopasfonts"/>
    <w:uiPriority w:val="99"/>
    <w:unhideWhenUsed/>
    <w:rsid w:val="00FD3A54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66ECF"/>
    <w:rPr>
      <w:color w:val="605E5C"/>
      <w:shd w:val="clear" w:color="auto" w:fill="E1DFDD"/>
    </w:rPr>
  </w:style>
  <w:style w:type="paragraph" w:customStyle="1" w:styleId="Outline4limenis">
    <w:name w:val="Outline 4 limenis"/>
    <w:basedOn w:val="Pamattekstsaratkpi"/>
    <w:rsid w:val="00A56E70"/>
    <w:pPr>
      <w:widowControl w:val="0"/>
      <w:tabs>
        <w:tab w:val="num" w:pos="0"/>
      </w:tabs>
      <w:suppressAutoHyphens/>
      <w:ind w:left="0"/>
      <w:jc w:val="both"/>
    </w:pPr>
    <w:rPr>
      <w:color w:val="000000"/>
      <w:sz w:val="28"/>
      <w:szCs w:val="28"/>
      <w:lang w:val="lv-LV" w:eastAsia="ar-SA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A56E70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A56E7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EC652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C65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0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2849</Words>
  <Characters>1624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Alīna Gromova</cp:lastModifiedBy>
  <cp:revision>14</cp:revision>
  <cp:lastPrinted>2020-05-19T15:06:00Z</cp:lastPrinted>
  <dcterms:created xsi:type="dcterms:W3CDTF">2020-05-19T14:27:00Z</dcterms:created>
  <dcterms:modified xsi:type="dcterms:W3CDTF">2020-08-27T07:22:00Z</dcterms:modified>
</cp:coreProperties>
</file>