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71AD" w:rsidRPr="005D71AD" w:rsidRDefault="005D71AD" w:rsidP="005D71AD">
      <w:pPr>
        <w:spacing w:before="120"/>
        <w:ind w:left="284" w:right="17" w:hanging="284"/>
        <w:jc w:val="center"/>
        <w:rPr>
          <w:b/>
          <w:bCs/>
          <w:sz w:val="28"/>
          <w:szCs w:val="28"/>
          <w:u w:val="single"/>
        </w:rPr>
      </w:pPr>
      <w:r w:rsidRPr="005D71AD">
        <w:rPr>
          <w:b/>
          <w:bCs/>
          <w:sz w:val="28"/>
          <w:szCs w:val="28"/>
          <w:u w:val="single"/>
        </w:rPr>
        <w:t>Atbildes uz ieinteresēto pretendentu jautājumiem, kas saņemti 10.09.2020. un 14.09.2020.</w:t>
      </w:r>
    </w:p>
    <w:p w:rsidR="005D71AD" w:rsidRPr="005D71AD" w:rsidRDefault="005D71AD" w:rsidP="005D71AD">
      <w:pPr>
        <w:numPr>
          <w:ilvl w:val="0"/>
          <w:numId w:val="1"/>
        </w:numPr>
        <w:spacing w:before="120"/>
        <w:ind w:left="284" w:right="17" w:hanging="284"/>
        <w:jc w:val="both"/>
        <w:rPr>
          <w:b/>
          <w:sz w:val="26"/>
          <w:szCs w:val="26"/>
        </w:rPr>
      </w:pPr>
      <w:r w:rsidRPr="005D71AD">
        <w:rPr>
          <w:b/>
          <w:sz w:val="26"/>
          <w:szCs w:val="26"/>
        </w:rPr>
        <w:t>Ieinteresētā pretendenta jautājums:</w:t>
      </w:r>
    </w:p>
    <w:p w:rsidR="005D71AD" w:rsidRPr="005D71AD" w:rsidRDefault="005D71AD" w:rsidP="005D71AD">
      <w:pPr>
        <w:ind w:left="284"/>
        <w:jc w:val="both"/>
        <w:rPr>
          <w:i/>
          <w:iCs/>
          <w:sz w:val="26"/>
          <w:szCs w:val="26"/>
        </w:rPr>
      </w:pPr>
      <w:r w:rsidRPr="005D71AD">
        <w:rPr>
          <w:i/>
          <w:iCs/>
          <w:sz w:val="26"/>
          <w:szCs w:val="26"/>
        </w:rPr>
        <w:t>Tiek prasīts norādīt cenu Latvijas sabiedriskajos medijos (TV un radio), kuros no 2021. gada 1. janvāra vairs nebūs atļauts izvietot reklāmu. Līdz ar to šos medijus ir nepieciešams ņemt ārā no saraksta vai arī tajos jāliek 0. Ņemot vērā, ka tas būtiski ietekmēs kopējo vērtējumu, nepieciešams, lai visiem pretendentiem nosacījumi un aprēķins būtu vienāds.</w:t>
      </w:r>
    </w:p>
    <w:p w:rsidR="005D71AD" w:rsidRPr="005D71AD" w:rsidRDefault="005D71AD" w:rsidP="005D71AD">
      <w:pPr>
        <w:spacing w:before="120"/>
        <w:ind w:firstLine="284"/>
        <w:jc w:val="both"/>
        <w:rPr>
          <w:b/>
          <w:sz w:val="26"/>
          <w:szCs w:val="26"/>
        </w:rPr>
      </w:pPr>
      <w:r w:rsidRPr="005D71AD">
        <w:rPr>
          <w:b/>
          <w:sz w:val="26"/>
          <w:szCs w:val="26"/>
        </w:rPr>
        <w:t>Iepirkuma komisijas atbilde:</w:t>
      </w:r>
    </w:p>
    <w:p w:rsidR="005D71AD" w:rsidRPr="005D71AD" w:rsidRDefault="005D71AD" w:rsidP="005D71AD">
      <w:pPr>
        <w:pStyle w:val="Sarakstarindkopa"/>
        <w:spacing w:after="120"/>
        <w:ind w:left="284"/>
        <w:jc w:val="both"/>
        <w:rPr>
          <w:sz w:val="26"/>
          <w:szCs w:val="26"/>
          <w:lang w:eastAsia="lv-LV"/>
        </w:rPr>
      </w:pPr>
      <w:r w:rsidRPr="005D71AD">
        <w:rPr>
          <w:sz w:val="26"/>
          <w:szCs w:val="26"/>
        </w:rPr>
        <w:t>Gadījumā, ja kāds no finanšu piedāvājumā norādītajiem medijiem no 2021. gada 1. janvāra neizvietos reklāmas, pretendentam finanšu piedāvājumā jānorāda attiecīgā medija augstākā bāzes cena definētajā laika zonā par vienu sekundi/vārdu, kas var tikt piemērota līdz 2020. gada 31. decembrim. Gadījumā, ja kāds no finanšu piedāvājumā norādītajiem medijiem no 2021. gada 1. janvāra neizvietos reklāmas, Pasūtītājs savā pieprasījumā/pasūtījumā minētos medijus neiekļaus un attiecīgā finanšu piedāvājuma pozīcija netiks piemērota.</w:t>
      </w:r>
      <w:bookmarkStart w:id="0" w:name="_GoBack"/>
      <w:bookmarkEnd w:id="0"/>
    </w:p>
    <w:p w:rsidR="005D71AD" w:rsidRPr="005D71AD" w:rsidRDefault="005D71AD" w:rsidP="005D71AD">
      <w:pPr>
        <w:numPr>
          <w:ilvl w:val="0"/>
          <w:numId w:val="1"/>
        </w:numPr>
        <w:ind w:left="284" w:hanging="284"/>
        <w:jc w:val="both"/>
        <w:rPr>
          <w:b/>
          <w:sz w:val="26"/>
          <w:szCs w:val="26"/>
        </w:rPr>
      </w:pPr>
      <w:r w:rsidRPr="005D71AD">
        <w:rPr>
          <w:b/>
          <w:sz w:val="26"/>
          <w:szCs w:val="26"/>
        </w:rPr>
        <w:t>Ieinteresētā pretendenta jautājums:</w:t>
      </w:r>
    </w:p>
    <w:p w:rsidR="005D71AD" w:rsidRPr="005D71AD" w:rsidRDefault="005D71AD" w:rsidP="005D71AD">
      <w:pPr>
        <w:ind w:left="284"/>
        <w:jc w:val="both"/>
        <w:rPr>
          <w:i/>
          <w:iCs/>
          <w:sz w:val="26"/>
          <w:szCs w:val="26"/>
        </w:rPr>
      </w:pPr>
      <w:r w:rsidRPr="005D71AD">
        <w:rPr>
          <w:i/>
          <w:iCs/>
          <w:sz w:val="26"/>
          <w:szCs w:val="26"/>
        </w:rPr>
        <w:t>Ir prasīts norādīt: Augstākā bāzes cena definētajā laika zonā par vienu sekundi bez PVN. Ar bāzes cenu tiek saprasta mediju cenu lapās norādītā cena. Toties katram klientam tiek noteikta sava cena ņemot vērā budžeta apmēru katrā medijā, tikai šobrīd šāda informācija nav pieejama. Cenu papildus ietekmē arī pieminēti sezonas un klipa garuma. Kur un kā ir jānorāda tie? Par kādām cenām un nosacījumiem ir domāts 5. pielikuma tabulās, ņemot vērā augstāk minētos cenu veidojošos faktorus?</w:t>
      </w:r>
    </w:p>
    <w:p w:rsidR="005D71AD" w:rsidRPr="005D71AD" w:rsidRDefault="005D71AD" w:rsidP="005D71AD">
      <w:pPr>
        <w:spacing w:before="120"/>
        <w:ind w:firstLine="284"/>
        <w:jc w:val="both"/>
        <w:rPr>
          <w:b/>
          <w:sz w:val="26"/>
          <w:szCs w:val="26"/>
        </w:rPr>
      </w:pPr>
      <w:r w:rsidRPr="005D71AD">
        <w:rPr>
          <w:b/>
          <w:sz w:val="26"/>
          <w:szCs w:val="26"/>
        </w:rPr>
        <w:t>Iepirkuma komisijas atbilde:</w:t>
      </w:r>
    </w:p>
    <w:p w:rsidR="005D71AD" w:rsidRPr="005D71AD" w:rsidRDefault="005D71AD" w:rsidP="005D71AD">
      <w:pPr>
        <w:pStyle w:val="Sarakstarindkopa"/>
        <w:ind w:left="284"/>
        <w:jc w:val="both"/>
        <w:rPr>
          <w:sz w:val="26"/>
          <w:szCs w:val="26"/>
          <w:lang w:eastAsia="lv-LV"/>
        </w:rPr>
      </w:pPr>
      <w:r w:rsidRPr="005D71AD">
        <w:rPr>
          <w:sz w:val="26"/>
          <w:szCs w:val="26"/>
        </w:rPr>
        <w:t>Gatavojot finanšu piedāvājumu, kas tiks iekļauts konkursa piedāvājumā, jānorāda attiecīgā medija augstākā bāzes cena definētajā laika zonā par vienu sekundi bez PVN, kas ir pieejama mediju cenu lapās uz piedāvājuma sagatavošanas brīdi. Savukārt, tad, kad Pasūtītājs veiks konkrēto pasūtījumu, un vispārīgās vienošanās dalībnieki piedāvās konkrētās cenas, tad dalībnieks, kuram būs iespēja piedāvāt zemāku cenu, iegūs priekšrocību.</w:t>
      </w:r>
    </w:p>
    <w:p w:rsidR="005D71AD" w:rsidRPr="005D71AD" w:rsidRDefault="005D71AD" w:rsidP="005D71AD">
      <w:pPr>
        <w:numPr>
          <w:ilvl w:val="0"/>
          <w:numId w:val="1"/>
        </w:numPr>
        <w:spacing w:before="120"/>
        <w:ind w:left="284" w:right="17" w:hanging="284"/>
        <w:jc w:val="both"/>
        <w:rPr>
          <w:b/>
          <w:sz w:val="26"/>
          <w:szCs w:val="26"/>
        </w:rPr>
      </w:pPr>
      <w:r w:rsidRPr="005D71AD">
        <w:rPr>
          <w:b/>
          <w:sz w:val="26"/>
          <w:szCs w:val="26"/>
        </w:rPr>
        <w:t>Ieinteresētā pretendenta jautājums:</w:t>
      </w:r>
    </w:p>
    <w:p w:rsidR="005D71AD" w:rsidRPr="005D71AD" w:rsidRDefault="005D71AD" w:rsidP="005D71AD">
      <w:pPr>
        <w:ind w:left="284" w:right="17"/>
        <w:jc w:val="both"/>
        <w:rPr>
          <w:bCs/>
          <w:i/>
          <w:iCs/>
          <w:sz w:val="26"/>
          <w:szCs w:val="26"/>
        </w:rPr>
      </w:pPr>
      <w:r w:rsidRPr="005D71AD">
        <w:rPr>
          <w:bCs/>
          <w:i/>
          <w:iCs/>
          <w:sz w:val="26"/>
          <w:szCs w:val="26"/>
        </w:rPr>
        <w:t>Vai nepieciešams norādīt cenu arī Latvijas Televīzijā un Latvijas Radio, kur nebūs iespējams izvietot reklāmu no 2021. gada 1. janvāra? Vai iepirkumā drīkst likt “0” kādā no cenu pozīcijām?</w:t>
      </w:r>
    </w:p>
    <w:p w:rsidR="005D71AD" w:rsidRPr="005D71AD" w:rsidRDefault="005D71AD" w:rsidP="005D71AD">
      <w:pPr>
        <w:spacing w:before="120"/>
        <w:ind w:right="17" w:firstLine="284"/>
        <w:jc w:val="both"/>
        <w:rPr>
          <w:b/>
          <w:sz w:val="26"/>
          <w:szCs w:val="26"/>
        </w:rPr>
      </w:pPr>
      <w:r w:rsidRPr="005D71AD">
        <w:rPr>
          <w:b/>
          <w:sz w:val="26"/>
          <w:szCs w:val="26"/>
        </w:rPr>
        <w:t>Iepirkuma komisijas atbilde:</w:t>
      </w:r>
    </w:p>
    <w:p w:rsidR="005D71AD" w:rsidRPr="005D71AD" w:rsidRDefault="005D71AD" w:rsidP="005D71AD">
      <w:pPr>
        <w:tabs>
          <w:tab w:val="num" w:pos="0"/>
        </w:tabs>
        <w:ind w:right="17" w:firstLine="284"/>
        <w:jc w:val="both"/>
        <w:rPr>
          <w:bCs/>
          <w:sz w:val="26"/>
          <w:szCs w:val="26"/>
        </w:rPr>
      </w:pPr>
      <w:r w:rsidRPr="005D71AD">
        <w:rPr>
          <w:bCs/>
          <w:sz w:val="26"/>
          <w:szCs w:val="26"/>
        </w:rPr>
        <w:t>Skatīt 1. jautājuma atbildi.</w:t>
      </w:r>
    </w:p>
    <w:p w:rsidR="00956BB2" w:rsidRDefault="00956BB2"/>
    <w:sectPr w:rsidR="00956BB2" w:rsidSect="005D71AD">
      <w:pgSz w:w="11906" w:h="16838"/>
      <w:pgMar w:top="1440" w:right="1133"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724E2C"/>
    <w:multiLevelType w:val="multilevel"/>
    <w:tmpl w:val="C6A64E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1AD"/>
    <w:rsid w:val="00112A5E"/>
    <w:rsid w:val="00560F4C"/>
    <w:rsid w:val="005D71AD"/>
    <w:rsid w:val="006E362A"/>
    <w:rsid w:val="00956BB2"/>
    <w:rsid w:val="009E45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9A818"/>
  <w15:chartTrackingRefBased/>
  <w15:docId w15:val="{B8C5FCF0-74C8-4B7D-A390-F2C69BCEB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D71AD"/>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5D71A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1465</Words>
  <Characters>836</Characters>
  <Application>Microsoft Office Word</Application>
  <DocSecurity>0</DocSecurity>
  <Lines>6</Lines>
  <Paragraphs>4</Paragraphs>
  <ScaleCrop>false</ScaleCrop>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Alīna Gromova</dc:creator>
  <cp:keywords/>
  <dc:description/>
  <cp:lastModifiedBy>Alīna Gromova</cp:lastModifiedBy>
  <cp:revision>1</cp:revision>
  <dcterms:created xsi:type="dcterms:W3CDTF">2020-09-14T08:50:00Z</dcterms:created>
  <dcterms:modified xsi:type="dcterms:W3CDTF">2020-09-14T08:53:00Z</dcterms:modified>
</cp:coreProperties>
</file>