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C8" w:rsidRDefault="000D7729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7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CE28EE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2020/19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E43CD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r w:rsidR="006D53B3" w:rsidRPr="006D53B3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pakalpojumi Rīgas </w:t>
      </w:r>
      <w:r w:rsidR="007206A7">
        <w:rPr>
          <w:rFonts w:ascii="Times New Roman" w:hAnsi="Times New Roman" w:cs="Times New Roman"/>
          <w:color w:val="000000"/>
          <w:sz w:val="26"/>
          <w:szCs w:val="26"/>
        </w:rPr>
        <w:t>Mūzikas vidusskolai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”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CE28EE">
        <w:rPr>
          <w:rFonts w:ascii="Times New Roman" w:hAnsi="Times New Roman" w:cs="Times New Roman"/>
          <w:color w:val="000000"/>
          <w:sz w:val="26"/>
          <w:szCs w:val="26"/>
        </w:rPr>
        <w:t>2020/19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6E2964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</w:t>
      </w:r>
      <w:r w:rsidR="006E2964">
        <w:rPr>
          <w:rFonts w:ascii="Times New Roman" w:hAnsi="Times New Roman" w:cs="Times New Roman"/>
          <w:color w:val="000000"/>
          <w:sz w:val="26"/>
          <w:szCs w:val="26"/>
        </w:rPr>
        <w:t>l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īgums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E2964">
        <w:rPr>
          <w:rFonts w:ascii="Times New Roman" w:hAnsi="Times New Roman" w:cs="Times New Roman"/>
          <w:color w:val="000000"/>
          <w:sz w:val="26"/>
          <w:szCs w:val="26"/>
        </w:rPr>
        <w:t xml:space="preserve">ēdiena gatavošanai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7444E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bookmarkStart w:id="0" w:name="_Hlk53748532"/>
      <w:r w:rsidR="007444EF">
        <w:rPr>
          <w:rFonts w:ascii="Times New Roman" w:hAnsi="Times New Roman" w:cs="Times New Roman"/>
          <w:color w:val="000000"/>
          <w:sz w:val="26"/>
          <w:szCs w:val="26"/>
        </w:rPr>
        <w:t>un</w:t>
      </w:r>
      <w:r w:rsidR="007444EF" w:rsidRPr="007444EF">
        <w:rPr>
          <w:rFonts w:ascii="Times New Roman" w:hAnsi="Times New Roman" w:cs="Times New Roman"/>
          <w:color w:val="000000"/>
          <w:sz w:val="26"/>
          <w:szCs w:val="26"/>
        </w:rPr>
        <w:t xml:space="preserve"> kuru piegāde tiks veikta </w:t>
      </w:r>
      <w:r w:rsidR="007444EF" w:rsidRPr="007444EF">
        <w:rPr>
          <w:rFonts w:ascii="Times New Roman" w:hAnsi="Times New Roman" w:cs="Times New Roman"/>
          <w:b/>
          <w:bCs/>
          <w:color w:val="000000"/>
          <w:sz w:val="26"/>
          <w:szCs w:val="26"/>
        </w:rPr>
        <w:t>ne vairāk kā 250 km</w:t>
      </w:r>
      <w:r w:rsidR="007444EF" w:rsidRPr="007444EF">
        <w:rPr>
          <w:rFonts w:ascii="Times New Roman" w:hAnsi="Times New Roman" w:cs="Times New Roman"/>
          <w:color w:val="000000"/>
          <w:sz w:val="26"/>
          <w:szCs w:val="26"/>
        </w:rPr>
        <w:t xml:space="preserve"> ietvaros no pārtikas produktu izcelsmes (tikai audzēšanas/ražošanas) vietas līdz Skolas adresei, kas norādīta tehniskajā specifikācijā</w:t>
      </w:r>
      <w:bookmarkEnd w:id="0"/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90EBF" w:rsidRDefault="00D30A58" w:rsidP="00E43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1.tabula –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tehniskās specifikācijas obligātās zaļā publiskā iepirkuma prasības attiecībā uz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BL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pārtikas produktu atbilstību un kvalitāti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727"/>
        <w:gridCol w:w="3887"/>
        <w:gridCol w:w="5713"/>
      </w:tblGrid>
      <w:tr w:rsidR="007444EF" w:rsidRPr="00D24D95" w:rsidTr="007444EF">
        <w:trPr>
          <w:cantSplit/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44EF" w:rsidRPr="00D24D9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CE5A6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:rsidR="007444EF" w:rsidRPr="006273E6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1) ražotāja/operatora nosaukums, kam izdots sertifikāts par produkta atbilstību BL prasībām, un šī sertifikāta izdevēja nosaukums, sertifikāta datums un numurs (sertifikāts nav jāpievieno);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2) ja produktu nepiegādā pats ražotājs, tad arī operatora nosaukums, kas izplata BL produktu Latvijā, un šī sertifikāta izdevēja nosaukums, sertifikāta datums un numurs (sertifikāts nav jāpievieno)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7444EF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7444EF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Sviests (ne mazāk kā 82 %)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Bioloģiskie kviešu milti (tajā skaitā </w:t>
            </w:r>
            <w:proofErr w:type="spellStart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Manna ar klijām, manna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30A58" w:rsidRDefault="00D30A58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41F9" w:rsidRDefault="00E541F9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30A58" w:rsidRDefault="00D30A58" w:rsidP="00E43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2.tabula –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tehniskās specifikācijas obligātās zaļā publiskā iepirkuma prasības attiecībā uz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NPKS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pārtikas produktu atbilstību un kvalitāti: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224"/>
        <w:gridCol w:w="5288"/>
        <w:gridCol w:w="2815"/>
      </w:tblGrid>
      <w:tr w:rsidR="007444EF" w:rsidRPr="00D24D95" w:rsidTr="007444EF">
        <w:trPr>
          <w:cantSplit/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44EF" w:rsidRPr="00D24D9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CE5A6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:rsidR="007444EF" w:rsidRPr="006273E6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1) ražotāja nosaukums; 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2) sertifikāta datums un numurs (sertifikāts nav jāpievieno); 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3) piegādātāja nosaukums.</w:t>
            </w: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atdzesēta sadalīta, bez kauliem: lāpstiņa, muguras gab., karbonāde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Liellopa gaļa 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atdzesētas cāļu liemeņu daļas: šķiņķis bez kauliem un ādas, fileja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D4E8D" w:rsidRDefault="006D4E8D" w:rsidP="006D4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39DB" w:rsidRDefault="00D139DB" w:rsidP="00FA6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lv-LV"/>
        </w:rPr>
        <w:t xml:space="preserve">3.tabula – </w:t>
      </w:r>
      <w:bookmarkStart w:id="1" w:name="_Hlk52808989"/>
      <w:bookmarkStart w:id="2" w:name="_GoBack"/>
      <w:r w:rsidRPr="00E43CDA">
        <w:rPr>
          <w:rFonts w:ascii="Times New Roman" w:hAnsi="Times New Roman" w:cs="Times New Roman"/>
          <w:b/>
          <w:color w:val="000000"/>
          <w:sz w:val="26"/>
          <w:szCs w:val="24"/>
          <w:u w:val="single"/>
          <w:lang w:eastAsia="lv-LV"/>
        </w:rPr>
        <w:t>BL, NPKS, LPIA produkti</w:t>
      </w:r>
      <w:r w:rsidRPr="00E43CDA">
        <w:rPr>
          <w:rFonts w:ascii="Times New Roman" w:hAnsi="Times New Roman" w:cs="Times New Roman"/>
          <w:b/>
          <w:color w:val="000000"/>
          <w:sz w:val="26"/>
          <w:szCs w:val="26"/>
          <w:lang w:eastAsia="lv-LV"/>
        </w:rPr>
        <w:t>, kurus pretendents izvēlas piedāvāt papildus tiem BL, NPKS produktiem, kas no Pasūtītāja puses noteikti kā obligāti</w:t>
      </w:r>
      <w:bookmarkEnd w:id="1"/>
      <w:bookmarkEnd w:id="2"/>
      <w:r w:rsidRPr="00E43CDA">
        <w:rPr>
          <w:rFonts w:ascii="Times New Roman" w:hAnsi="Times New Roman" w:cs="Times New Roman"/>
          <w:b/>
          <w:color w:val="000000"/>
          <w:sz w:val="26"/>
          <w:szCs w:val="26"/>
          <w:lang w:eastAsia="lv-LV"/>
        </w:rPr>
        <w:t>:</w:t>
      </w:r>
    </w:p>
    <w:p w:rsidR="00D139DB" w:rsidRPr="00D139DB" w:rsidRDefault="00D139DB" w:rsidP="00FA6D7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</w:pP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  <w:t xml:space="preserve">(ja pretendents nepiedāvā kādu no zemāk minētajiem BL, NPKS, LPIA produktu saraksta 2.kolonnā minētajiem produktiem, tad attiecīgo rindu dzēš; pretendents </w:t>
      </w: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</w:rPr>
        <w:t>BL, NPKS, LPIA produktu sarakstā</w:t>
      </w: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  <w:t xml:space="preserve"> neveido papildus rindas un papildus pozīcijas nenorāda, tātad nepiedāvā papildus BL, NPKS, LPIA produktus, kas nav minēti 2.kolonnā)</w:t>
      </w: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471"/>
        <w:gridCol w:w="3135"/>
        <w:gridCol w:w="4107"/>
        <w:gridCol w:w="1830"/>
        <w:gridCol w:w="1492"/>
        <w:gridCol w:w="25"/>
      </w:tblGrid>
      <w:tr w:rsidR="007444EF" w:rsidRPr="00D24D95" w:rsidTr="00236B8D">
        <w:trPr>
          <w:gridAfter w:val="1"/>
          <w:wAfter w:w="25" w:type="dxa"/>
          <w:cantSplit/>
          <w:trHeight w:val="2683"/>
        </w:trPr>
        <w:tc>
          <w:tcPr>
            <w:tcW w:w="0" w:type="auto"/>
            <w:shd w:val="clear" w:color="auto" w:fill="auto"/>
            <w:textDirection w:val="btLr"/>
          </w:tcPr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</w:p>
        </w:tc>
        <w:tc>
          <w:tcPr>
            <w:tcW w:w="4471" w:type="dxa"/>
            <w:shd w:val="clear" w:color="auto" w:fill="auto"/>
          </w:tcPr>
          <w:p w:rsidR="007444EF" w:rsidRPr="00CE5A6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444EF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7444EF" w:rsidRPr="006273E6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shd w:val="clear" w:color="auto" w:fill="auto"/>
          </w:tcPr>
          <w:p w:rsid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7444EF" w:rsidRPr="003E14CE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7444EF" w:rsidRP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0" w:type="auto"/>
          </w:tcPr>
          <w:p w:rsid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7444EF" w:rsidRDefault="007444EF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44EF" w:rsidRDefault="007444EF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7444EF" w:rsidRPr="00D24D95" w:rsidRDefault="007444EF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0" w:type="auto"/>
          </w:tcPr>
          <w:p w:rsidR="007444EF" w:rsidRDefault="007444EF" w:rsidP="007444E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44EF" w:rsidRPr="000B3264" w:rsidRDefault="007444EF" w:rsidP="007444E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444EF" w:rsidRDefault="007444EF" w:rsidP="007444E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audzētāja numurs;</w:t>
            </w:r>
          </w:p>
          <w:p w:rsidR="007444EF" w:rsidRPr="007444EF" w:rsidRDefault="007444EF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</w:tr>
      <w:tr w:rsidR="007444EF" w:rsidRPr="00D24D95" w:rsidTr="00236B8D">
        <w:trPr>
          <w:gridAfter w:val="1"/>
          <w:wAfter w:w="25" w:type="dxa"/>
        </w:trPr>
        <w:tc>
          <w:tcPr>
            <w:tcW w:w="0" w:type="auto"/>
            <w:shd w:val="clear" w:color="auto" w:fill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1" w:type="dxa"/>
            <w:shd w:val="clear" w:color="auto" w:fill="auto"/>
          </w:tcPr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1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.produktu grupa – piena produkti</w:t>
            </w: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mazāk kā 20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.produktu grupa – dabīgi, neapstrādāti dārzeņi, augļi, ogas, garšaugi</w:t>
            </w: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 (no septembra līdz martam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 (no augusta līdz februārim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 (no septembra līdz novembrim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 (no jūlija līdz martam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 (no jūnija līdz septembrim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 (no augusta līdz aprīlim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(no </w:t>
            </w: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jūlija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līdz janvārim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 (no augusta līdz jūnijam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 (no augusta līdz decembrim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 (no jūlija līdz oktobrim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pārstrādāti/ salikti produkti, kas atbilst MK not. Nr.172 prasībām. Lai to apliecinātu, pievieno produkta marķējuma attēlu,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Makaroni dažādi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Pr="00A40101" w:rsidRDefault="00B33B12" w:rsidP="00A4010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E4D6F38"/>
    <w:multiLevelType w:val="hybridMultilevel"/>
    <w:tmpl w:val="19B6E4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4" w15:restartNumberingAfterBreak="0">
    <w:nsid w:val="740950F4"/>
    <w:multiLevelType w:val="hybridMultilevel"/>
    <w:tmpl w:val="A578875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111E1"/>
    <w:rsid w:val="00021C25"/>
    <w:rsid w:val="00032CA1"/>
    <w:rsid w:val="00063750"/>
    <w:rsid w:val="00090EBF"/>
    <w:rsid w:val="000D7729"/>
    <w:rsid w:val="002250C2"/>
    <w:rsid w:val="00236B8D"/>
    <w:rsid w:val="0029430E"/>
    <w:rsid w:val="002D6C13"/>
    <w:rsid w:val="002E2F4C"/>
    <w:rsid w:val="00302DC0"/>
    <w:rsid w:val="003241AC"/>
    <w:rsid w:val="003272B0"/>
    <w:rsid w:val="00332E4B"/>
    <w:rsid w:val="003342CD"/>
    <w:rsid w:val="00335978"/>
    <w:rsid w:val="003653B8"/>
    <w:rsid w:val="00382FE6"/>
    <w:rsid w:val="003A257F"/>
    <w:rsid w:val="004506F5"/>
    <w:rsid w:val="00482CE2"/>
    <w:rsid w:val="005040F8"/>
    <w:rsid w:val="005074B3"/>
    <w:rsid w:val="00515884"/>
    <w:rsid w:val="00547E0A"/>
    <w:rsid w:val="005A4A4C"/>
    <w:rsid w:val="0061334D"/>
    <w:rsid w:val="0063631E"/>
    <w:rsid w:val="0066034E"/>
    <w:rsid w:val="00666DA6"/>
    <w:rsid w:val="006C5B55"/>
    <w:rsid w:val="006C5C54"/>
    <w:rsid w:val="006D0020"/>
    <w:rsid w:val="006D374A"/>
    <w:rsid w:val="006D4E8D"/>
    <w:rsid w:val="006D53B3"/>
    <w:rsid w:val="006E185F"/>
    <w:rsid w:val="006E2964"/>
    <w:rsid w:val="007206A7"/>
    <w:rsid w:val="007333E8"/>
    <w:rsid w:val="007444EF"/>
    <w:rsid w:val="00765BFE"/>
    <w:rsid w:val="00781E49"/>
    <w:rsid w:val="007B27B0"/>
    <w:rsid w:val="007C3ADC"/>
    <w:rsid w:val="0081613D"/>
    <w:rsid w:val="00851D73"/>
    <w:rsid w:val="00853937"/>
    <w:rsid w:val="008756A0"/>
    <w:rsid w:val="008A65B0"/>
    <w:rsid w:val="008B0AE2"/>
    <w:rsid w:val="008B1915"/>
    <w:rsid w:val="009150B7"/>
    <w:rsid w:val="00967C6C"/>
    <w:rsid w:val="00974C99"/>
    <w:rsid w:val="00A13889"/>
    <w:rsid w:val="00A17F0C"/>
    <w:rsid w:val="00A212B7"/>
    <w:rsid w:val="00A348D6"/>
    <w:rsid w:val="00A37127"/>
    <w:rsid w:val="00A40101"/>
    <w:rsid w:val="00A823C1"/>
    <w:rsid w:val="00A922FB"/>
    <w:rsid w:val="00AA21AE"/>
    <w:rsid w:val="00AF1E23"/>
    <w:rsid w:val="00B058CB"/>
    <w:rsid w:val="00B06D31"/>
    <w:rsid w:val="00B1115F"/>
    <w:rsid w:val="00B33B12"/>
    <w:rsid w:val="00B61487"/>
    <w:rsid w:val="00B71AC8"/>
    <w:rsid w:val="00BC13A3"/>
    <w:rsid w:val="00C115AD"/>
    <w:rsid w:val="00C35C26"/>
    <w:rsid w:val="00C479CA"/>
    <w:rsid w:val="00C52915"/>
    <w:rsid w:val="00C666ED"/>
    <w:rsid w:val="00C72042"/>
    <w:rsid w:val="00C86276"/>
    <w:rsid w:val="00CE28EE"/>
    <w:rsid w:val="00D139DB"/>
    <w:rsid w:val="00D30A58"/>
    <w:rsid w:val="00D64052"/>
    <w:rsid w:val="00DB0AAD"/>
    <w:rsid w:val="00DD0910"/>
    <w:rsid w:val="00E14E74"/>
    <w:rsid w:val="00E40100"/>
    <w:rsid w:val="00E43CDA"/>
    <w:rsid w:val="00E541F9"/>
    <w:rsid w:val="00E57536"/>
    <w:rsid w:val="00E85586"/>
    <w:rsid w:val="00EB552D"/>
    <w:rsid w:val="00EF6409"/>
    <w:rsid w:val="00F001A7"/>
    <w:rsid w:val="00F03936"/>
    <w:rsid w:val="00F1541D"/>
    <w:rsid w:val="00F569C4"/>
    <w:rsid w:val="00F66307"/>
    <w:rsid w:val="00F852C5"/>
    <w:rsid w:val="00FA6D7D"/>
    <w:rsid w:val="00FA7389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9CF89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61334D"/>
    <w:rPr>
      <w:color w:val="0000FF"/>
      <w:u w:val="single"/>
    </w:rPr>
  </w:style>
  <w:style w:type="paragraph" w:customStyle="1" w:styleId="tvhtml">
    <w:name w:val="tv_html"/>
    <w:basedOn w:val="Parasts"/>
    <w:rsid w:val="0061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7">
    <w:name w:val="Font Style17"/>
    <w:uiPriority w:val="99"/>
    <w:rsid w:val="00FA6D7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A546-7CD5-4431-A7FF-9D7158C6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22</cp:revision>
  <cp:lastPrinted>2020-10-06T11:30:00Z</cp:lastPrinted>
  <dcterms:created xsi:type="dcterms:W3CDTF">2020-09-29T05:26:00Z</dcterms:created>
  <dcterms:modified xsi:type="dcterms:W3CDTF">2020-10-16T13:06:00Z</dcterms:modified>
</cp:coreProperties>
</file>