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4C6E1" w14:textId="77777777" w:rsidR="004F4C65" w:rsidRDefault="006F24E3"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1</w:t>
      </w:r>
      <w:r w:rsidR="009E42A8">
        <w:rPr>
          <w:rFonts w:ascii="Times New Roman" w:hAnsi="Times New Roman" w:cs="Times New Roman"/>
          <w:bCs/>
          <w:color w:val="000000"/>
          <w:sz w:val="26"/>
          <w:szCs w:val="26"/>
          <w:lang w:eastAsia="ar-SA"/>
        </w:rPr>
        <w:t>1</w:t>
      </w:r>
      <w:r w:rsidR="004F4C65">
        <w:rPr>
          <w:rFonts w:ascii="Times New Roman" w:hAnsi="Times New Roman" w:cs="Times New Roman"/>
          <w:bCs/>
          <w:color w:val="000000"/>
          <w:sz w:val="26"/>
          <w:szCs w:val="26"/>
          <w:lang w:eastAsia="ar-SA"/>
        </w:rPr>
        <w:t xml:space="preserve">.pielikums </w:t>
      </w:r>
    </w:p>
    <w:p w14:paraId="169E9250" w14:textId="2FA85A91" w:rsidR="004F4C65"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Nr.RD IKSD </w:t>
      </w:r>
      <w:r w:rsidR="00A607BE">
        <w:rPr>
          <w:rFonts w:ascii="Times New Roman" w:hAnsi="Times New Roman" w:cs="Times New Roman"/>
          <w:bCs/>
          <w:color w:val="000000"/>
          <w:sz w:val="26"/>
          <w:szCs w:val="26"/>
          <w:lang w:eastAsia="ar-SA"/>
        </w:rPr>
        <w:t>202</w:t>
      </w:r>
      <w:r w:rsidR="001E5564">
        <w:rPr>
          <w:rFonts w:ascii="Times New Roman" w:hAnsi="Times New Roman" w:cs="Times New Roman"/>
          <w:bCs/>
          <w:color w:val="000000"/>
          <w:sz w:val="26"/>
          <w:szCs w:val="26"/>
          <w:lang w:eastAsia="ar-SA"/>
        </w:rPr>
        <w:t>1</w:t>
      </w:r>
      <w:r w:rsidR="00A607BE">
        <w:rPr>
          <w:rFonts w:ascii="Times New Roman" w:hAnsi="Times New Roman" w:cs="Times New Roman"/>
          <w:bCs/>
          <w:color w:val="000000"/>
          <w:sz w:val="26"/>
          <w:szCs w:val="26"/>
          <w:lang w:eastAsia="ar-SA"/>
        </w:rPr>
        <w:t>/</w:t>
      </w:r>
      <w:r w:rsidR="001E5564">
        <w:rPr>
          <w:rFonts w:ascii="Times New Roman" w:hAnsi="Times New Roman" w:cs="Times New Roman"/>
          <w:bCs/>
          <w:color w:val="000000"/>
          <w:sz w:val="26"/>
          <w:szCs w:val="26"/>
          <w:lang w:eastAsia="ar-SA"/>
        </w:rPr>
        <w:t>6</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14:paraId="5C5FC22E" w14:textId="77777777" w:rsidR="003A59BE" w:rsidRDefault="003A59BE" w:rsidP="003A59BE">
      <w:pPr>
        <w:spacing w:after="0" w:line="240" w:lineRule="auto"/>
        <w:jc w:val="right"/>
        <w:outlineLvl w:val="0"/>
        <w:rPr>
          <w:rFonts w:ascii="Times New Roman" w:hAnsi="Times New Roman" w:cs="Times New Roman"/>
          <w:color w:val="000000"/>
          <w:sz w:val="26"/>
          <w:szCs w:val="26"/>
        </w:rPr>
      </w:pPr>
    </w:p>
    <w:p w14:paraId="60A9449D" w14:textId="77777777" w:rsidR="00B352DC" w:rsidRPr="003A59BE" w:rsidRDefault="003A59BE" w:rsidP="003A59BE">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14:paraId="58BA1612" w14:textId="77777777" w:rsidR="00B352DC" w:rsidRPr="00D24D95" w:rsidRDefault="00B352DC" w:rsidP="00B352DC">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p>
    <w:p w14:paraId="75EDA4FA" w14:textId="77777777"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14:paraId="38DEEF00" w14:textId="77777777" w:rsidR="00B352DC" w:rsidRPr="00D24D95" w:rsidRDefault="005E2AA9" w:rsidP="00B352DC">
      <w:pPr>
        <w:suppressAutoHyphens/>
        <w:spacing w:after="0" w:line="240" w:lineRule="auto"/>
        <w:jc w:val="center"/>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&lt;iestādes nosaukums</w:t>
      </w:r>
      <w:r w:rsidR="00B352DC" w:rsidRPr="00D24D95">
        <w:rPr>
          <w:rFonts w:ascii="Times New Roman" w:hAnsi="Times New Roman" w:cs="Times New Roman"/>
          <w:bCs/>
          <w:color w:val="000000"/>
          <w:sz w:val="26"/>
          <w:szCs w:val="24"/>
          <w:lang w:eastAsia="ar-SA"/>
        </w:rPr>
        <w:t>&gt;</w:t>
      </w:r>
    </w:p>
    <w:p w14:paraId="5B83A74B" w14:textId="77777777" w:rsidR="00B352DC" w:rsidRPr="00D24D95" w:rsidRDefault="00B352DC" w:rsidP="00B352DC">
      <w:pPr>
        <w:keepNext/>
        <w:spacing w:after="0" w:line="240" w:lineRule="auto"/>
        <w:outlineLvl w:val="0"/>
        <w:rPr>
          <w:rFonts w:ascii="Times New Roman" w:hAnsi="Times New Roman" w:cs="Times New Roman"/>
          <w:color w:val="000000"/>
          <w:sz w:val="26"/>
          <w:szCs w:val="24"/>
          <w:lang w:eastAsia="zh-CN"/>
        </w:rPr>
      </w:pPr>
      <w:r w:rsidRPr="00D24D95">
        <w:rPr>
          <w:rFonts w:ascii="Times New Roman" w:hAnsi="Times New Roman" w:cs="Times New Roman"/>
          <w:color w:val="000000"/>
          <w:sz w:val="26"/>
          <w:szCs w:val="24"/>
          <w:lang w:eastAsia="zh-CN"/>
        </w:rPr>
        <w:t>Rīgā, 20__.gada __. ______</w:t>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t>Nr.___</w:t>
      </w:r>
    </w:p>
    <w:p w14:paraId="64B5CF58" w14:textId="77777777"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14:paraId="2DE060C6" w14:textId="43641872" w:rsidR="00B352DC" w:rsidRPr="00D24D95" w:rsidRDefault="00D24180" w:rsidP="003A59BE">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Pasūtītājs, no vienas puses, un </w:t>
      </w:r>
      <w:r>
        <w:rPr>
          <w:rFonts w:ascii="Times New Roman" w:hAnsi="Times New Roman" w:cs="Times New Roman"/>
          <w:color w:val="000000"/>
          <w:sz w:val="26"/>
          <w:szCs w:val="24"/>
          <w:lang w:eastAsia="ar-SA"/>
        </w:rPr>
        <w:t>&lt;juridiskas personas nosaukums&gt;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 xml:space="preserve">&gt;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Pr="00C542F3">
        <w:rPr>
          <w:rFonts w:ascii="Times New Roman" w:hAnsi="Times New Roman" w:cs="Times New Roman"/>
          <w:color w:val="000000"/>
          <w:sz w:val="26"/>
          <w:szCs w:val="26"/>
        </w:rPr>
        <w:t>dokumenta nosaukums</w:t>
      </w:r>
      <w:r w:rsidR="00B352DC" w:rsidRPr="00C542F3">
        <w:rPr>
          <w:rFonts w:ascii="Times New Roman" w:hAnsi="Times New Roman" w:cs="Times New Roman"/>
          <w:color w:val="000000"/>
          <w:sz w:val="26"/>
          <w:szCs w:val="26"/>
        </w:rPr>
        <w:t>&gt;</w:t>
      </w:r>
      <w:r w:rsidR="00B352DC" w:rsidRPr="00D24D95">
        <w:rPr>
          <w:rFonts w:ascii="Times New Roman" w:hAnsi="Times New Roman" w:cs="Times New Roman"/>
          <w:color w:val="000000"/>
          <w:sz w:val="26"/>
          <w:szCs w:val="26"/>
        </w:rPr>
        <w:t xml:space="preserve">, turpmāk – Izpildītājs, no otras puses, turpmāk tekstā abi kopā – </w:t>
      </w:r>
      <w:r w:rsidR="00B352DC" w:rsidRPr="00C542F3">
        <w:rPr>
          <w:rFonts w:ascii="Times New Roman" w:hAnsi="Times New Roman" w:cs="Times New Roman"/>
          <w:color w:val="000000"/>
          <w:sz w:val="26"/>
          <w:szCs w:val="26"/>
        </w:rPr>
        <w:t>Puses,</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w:t>
      </w:r>
      <w:r w:rsidR="00545F6F">
        <w:rPr>
          <w:rFonts w:ascii="Times New Roman" w:hAnsi="Times New Roman" w:cs="Times New Roman"/>
          <w:color w:val="000000"/>
          <w:sz w:val="26"/>
          <w:szCs w:val="26"/>
        </w:rPr>
        <w:t>epirkum</w:t>
      </w:r>
      <w:r w:rsidR="00B352DC" w:rsidRPr="00F56DE1">
        <w:rPr>
          <w:rFonts w:ascii="Times New Roman" w:hAnsi="Times New Roman" w:cs="Times New Roman"/>
          <w:color w:val="000000"/>
          <w:sz w:val="26"/>
          <w:szCs w:val="26"/>
        </w:rPr>
        <w:t>a “</w:t>
      </w:r>
      <w:r w:rsidR="00C542F3" w:rsidRPr="00C542F3">
        <w:rPr>
          <w:rFonts w:ascii="Times New Roman" w:hAnsi="Times New Roman" w:cs="Times New Roman"/>
          <w:color w:val="000000"/>
          <w:sz w:val="26"/>
          <w:szCs w:val="26"/>
        </w:rPr>
        <w:t>Ēdināšanas pakalpojumi Rīgas domes Izglītības, kultūras un sporta departamenta padotībā esošo izglītības iestāžu vajadzībām</w:t>
      </w:r>
      <w:r w:rsidR="00B352DC" w:rsidRPr="00F56DE1">
        <w:rPr>
          <w:rFonts w:ascii="Times New Roman" w:hAnsi="Times New Roman" w:cs="Times New Roman"/>
          <w:color w:val="000000"/>
          <w:sz w:val="26"/>
          <w:szCs w:val="26"/>
        </w:rPr>
        <w:t xml:space="preserve">” (identifikācijas Nr.RD IKSD </w:t>
      </w:r>
      <w:r w:rsidR="00A607BE">
        <w:rPr>
          <w:rFonts w:ascii="Times New Roman" w:hAnsi="Times New Roman" w:cs="Times New Roman"/>
          <w:color w:val="000000"/>
          <w:sz w:val="26"/>
          <w:szCs w:val="26"/>
        </w:rPr>
        <w:t>202</w:t>
      </w:r>
      <w:r w:rsidR="001E5564">
        <w:rPr>
          <w:rFonts w:ascii="Times New Roman" w:hAnsi="Times New Roman" w:cs="Times New Roman"/>
          <w:color w:val="000000"/>
          <w:sz w:val="26"/>
          <w:szCs w:val="26"/>
        </w:rPr>
        <w:t>1</w:t>
      </w:r>
      <w:r w:rsidR="00A607BE">
        <w:rPr>
          <w:rFonts w:ascii="Times New Roman" w:hAnsi="Times New Roman" w:cs="Times New Roman"/>
          <w:color w:val="000000"/>
          <w:sz w:val="26"/>
          <w:szCs w:val="26"/>
        </w:rPr>
        <w:t>/</w:t>
      </w:r>
      <w:r w:rsidR="001E5564">
        <w:rPr>
          <w:rFonts w:ascii="Times New Roman" w:hAnsi="Times New Roman" w:cs="Times New Roman"/>
          <w:color w:val="000000"/>
          <w:sz w:val="26"/>
          <w:szCs w:val="26"/>
        </w:rPr>
        <w:t>6</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14:paraId="13ED64CC" w14:textId="77777777"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14:paraId="1540A9EC" w14:textId="77777777"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14:paraId="6CC384F8" w14:textId="77777777"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D24180">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 xml:space="preserve">&gt; </w:t>
      </w:r>
      <w:r w:rsidR="004854B2">
        <w:rPr>
          <w:rFonts w:ascii="Times New Roman" w:hAnsi="Times New Roman" w:cs="Times New Roman"/>
          <w:bCs/>
          <w:color w:val="000000"/>
          <w:sz w:val="26"/>
          <w:szCs w:val="24"/>
          <w:lang w:eastAsia="ar-SA"/>
        </w:rPr>
        <w:t xml:space="preserve">(turpmāk – Skola) </w:t>
      </w:r>
      <w:r w:rsidRPr="00D24D95">
        <w:rPr>
          <w:rFonts w:ascii="Times New Roman" w:hAnsi="Times New Roman" w:cs="Times New Roman"/>
          <w:color w:val="000000"/>
          <w:sz w:val="26"/>
          <w:szCs w:val="24"/>
          <w:lang w:eastAsia="ar-SA"/>
        </w:rPr>
        <w:t xml:space="preserve">(turpmāk tekstā - Pakalpojums). </w:t>
      </w:r>
    </w:p>
    <w:p w14:paraId="23D10DD0" w14:textId="77777777"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pojuma sniegšanas vieta (-as) &lt;</w:t>
      </w:r>
      <w:r w:rsidR="004854B2">
        <w:rPr>
          <w:rFonts w:ascii="Times New Roman" w:hAnsi="Times New Roman" w:cs="Times New Roman"/>
          <w:color w:val="000000"/>
          <w:sz w:val="26"/>
          <w:szCs w:val="24"/>
          <w:lang w:eastAsia="ar-SA"/>
        </w:rPr>
        <w:t>S</w:t>
      </w:r>
      <w:r w:rsidR="00D24180">
        <w:rPr>
          <w:rFonts w:ascii="Times New Roman" w:hAnsi="Times New Roman" w:cs="Times New Roman"/>
          <w:color w:val="000000"/>
          <w:sz w:val="26"/>
          <w:szCs w:val="24"/>
          <w:lang w:eastAsia="ar-SA"/>
        </w:rPr>
        <w:t>kolas adrese</w:t>
      </w:r>
      <w:r w:rsidRPr="00D24D95">
        <w:rPr>
          <w:rFonts w:ascii="Times New Roman" w:hAnsi="Times New Roman" w:cs="Times New Roman"/>
          <w:color w:val="000000"/>
          <w:sz w:val="26"/>
          <w:szCs w:val="24"/>
          <w:lang w:eastAsia="ar-SA"/>
        </w:rPr>
        <w:t>&gt;.</w:t>
      </w:r>
    </w:p>
    <w:p w14:paraId="260BB7CF" w14:textId="77777777"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14:paraId="2A975279" w14:textId="77777777"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14:paraId="0A43B05F" w14:textId="77777777"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Līguma darbības termiņš no &lt;līguma spēkā stāšanās datums&gt; līdz &lt;</w:t>
      </w:r>
      <w:r w:rsidR="00B352DC" w:rsidRPr="00D24D95">
        <w:rPr>
          <w:rFonts w:ascii="Times New Roman" w:hAnsi="Times New Roman" w:cs="Times New Roman"/>
          <w:color w:val="000000"/>
          <w:sz w:val="26"/>
          <w:szCs w:val="24"/>
          <w:lang w:eastAsia="ar-SA"/>
        </w:rPr>
        <w:t xml:space="preserve"> ne mazāk k</w:t>
      </w:r>
      <w:r>
        <w:rPr>
          <w:rFonts w:ascii="Times New Roman" w:hAnsi="Times New Roman" w:cs="Times New Roman"/>
          <w:color w:val="000000"/>
          <w:sz w:val="26"/>
          <w:szCs w:val="24"/>
          <w:lang w:eastAsia="ar-SA"/>
        </w:rPr>
        <w:t xml:space="preserve">ā viens gads pēc </w:t>
      </w:r>
      <w:r w:rsidR="00691088">
        <w:rPr>
          <w:rFonts w:ascii="Times New Roman" w:hAnsi="Times New Roman" w:cs="Times New Roman"/>
          <w:color w:val="000000"/>
          <w:sz w:val="26"/>
          <w:szCs w:val="24"/>
          <w:lang w:eastAsia="ar-SA"/>
        </w:rPr>
        <w:t xml:space="preserve">Līguma </w:t>
      </w:r>
      <w:r>
        <w:rPr>
          <w:rFonts w:ascii="Times New Roman" w:hAnsi="Times New Roman" w:cs="Times New Roman"/>
          <w:color w:val="000000"/>
          <w:sz w:val="26"/>
          <w:szCs w:val="24"/>
          <w:lang w:eastAsia="ar-SA"/>
        </w:rPr>
        <w:t>spēkā stāšanās</w:t>
      </w:r>
      <w:r w:rsidR="00B352DC" w:rsidRPr="00D24D95">
        <w:rPr>
          <w:rFonts w:ascii="Times New Roman" w:hAnsi="Times New Roman" w:cs="Times New Roman"/>
          <w:color w:val="000000"/>
          <w:sz w:val="26"/>
          <w:szCs w:val="24"/>
          <w:lang w:eastAsia="ar-SA"/>
        </w:rPr>
        <w:t xml:space="preserve">&gt;. </w:t>
      </w:r>
    </w:p>
    <w:p w14:paraId="61D1D9C4" w14:textId="77777777"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Līdz Līguma 2.</w:t>
      </w:r>
      <w:r w:rsidR="003B15CE">
        <w:rPr>
          <w:rFonts w:ascii="Times New Roman" w:hAnsi="Times New Roman" w:cs="Times New Roman"/>
          <w:color w:val="000000"/>
          <w:sz w:val="26"/>
          <w:szCs w:val="24"/>
          <w:lang w:eastAsia="ar-SA"/>
        </w:rPr>
        <w:t>1</w:t>
      </w:r>
      <w:r w:rsidRPr="00EF0D51">
        <w:rPr>
          <w:rFonts w:ascii="Times New Roman" w:hAnsi="Times New Roman" w:cs="Times New Roman"/>
          <w:color w:val="000000"/>
          <w:sz w:val="26"/>
          <w:szCs w:val="24"/>
          <w:lang w:eastAsia="ar-SA"/>
        </w:rPr>
        <w:t xml:space="preserve">.punktā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14:paraId="4A9C2951" w14:textId="77777777"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14:paraId="63E9DE97" w14:textId="77777777"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14:paraId="1E0D42B7" w14:textId="77777777"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Līgumcena 1 (viena) izglītojamā ēdināšanai 1 (vienai) dienai ir:</w:t>
      </w:r>
    </w:p>
    <w:p w14:paraId="7DC5239E" w14:textId="77777777" w:rsidR="00B352DC" w:rsidRPr="00D24D95" w:rsidRDefault="006D2D48"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6"/>
          <w:lang w:eastAsia="ar-SA"/>
        </w:rPr>
        <w:t>&lt;ēdienreizes veids</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w:t>
      </w:r>
      <w:r w:rsidR="008133C9">
        <w:rPr>
          <w:rFonts w:ascii="Times New Roman" w:hAnsi="Times New Roman" w:cs="Times New Roman"/>
          <w:color w:val="000000"/>
          <w:sz w:val="26"/>
          <w:szCs w:val="24"/>
          <w:lang w:eastAsia="ar-SA"/>
        </w:rPr>
        <w:t xml:space="preserve">EUR </w:t>
      </w:r>
      <w:r>
        <w:rPr>
          <w:rFonts w:ascii="Times New Roman" w:hAnsi="Times New Roman" w:cs="Times New Roman"/>
          <w:color w:val="000000"/>
          <w:sz w:val="26"/>
          <w:szCs w:val="26"/>
          <w:lang w:eastAsia="ar-SA"/>
        </w:rPr>
        <w:t>&lt;summa skaitļos un vārdos&gt;</w:t>
      </w:r>
      <w:r w:rsidR="00B352DC" w:rsidRPr="00D24D95">
        <w:rPr>
          <w:rFonts w:ascii="Times New Roman" w:hAnsi="Times New Roman" w:cs="Times New Roman"/>
          <w:color w:val="000000"/>
          <w:sz w:val="26"/>
          <w:szCs w:val="26"/>
          <w:lang w:eastAsia="ar-SA"/>
        </w:rPr>
        <w:t xml:space="preserve"> </w:t>
      </w:r>
      <w:r w:rsidR="00B352DC" w:rsidRPr="00D24D95">
        <w:rPr>
          <w:rFonts w:ascii="Times New Roman" w:hAnsi="Times New Roman" w:cs="Times New Roman"/>
          <w:color w:val="000000"/>
          <w:sz w:val="26"/>
          <w:szCs w:val="24"/>
          <w:lang w:eastAsia="ar-SA"/>
        </w:rPr>
        <w:t xml:space="preserve">bez </w:t>
      </w:r>
      <w:r w:rsidR="00B352DC" w:rsidRPr="00D24D95">
        <w:rPr>
          <w:rFonts w:ascii="Times New Roman" w:hAnsi="Times New Roman" w:cs="Times New Roman"/>
          <w:color w:val="000000"/>
          <w:sz w:val="26"/>
          <w:szCs w:val="26"/>
          <w:lang w:eastAsia="ar-SA"/>
        </w:rPr>
        <w:t>pievienotās vērtības nodokļa</w:t>
      </w:r>
      <w:r w:rsidR="00092402">
        <w:rPr>
          <w:rFonts w:ascii="Times New Roman" w:hAnsi="Times New Roman" w:cs="Times New Roman"/>
          <w:color w:val="000000"/>
          <w:sz w:val="26"/>
          <w:szCs w:val="26"/>
          <w:lang w:eastAsia="ar-SA"/>
        </w:rPr>
        <w:t xml:space="preserve"> (turpmāk – PVN)</w:t>
      </w:r>
      <w:r w:rsidR="00B352DC" w:rsidRPr="00D24D95">
        <w:rPr>
          <w:rFonts w:ascii="Times New Roman" w:hAnsi="Times New Roman" w:cs="Times New Roman"/>
          <w:color w:val="000000"/>
          <w:sz w:val="26"/>
          <w:szCs w:val="24"/>
          <w:lang w:eastAsia="ar-SA"/>
        </w:rPr>
        <w:t>;</w:t>
      </w:r>
    </w:p>
    <w:p w14:paraId="0EF46CFF" w14:textId="77777777" w:rsidR="00B352DC" w:rsidRPr="001E676A" w:rsidRDefault="006D2D48"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6"/>
          <w:lang w:eastAsia="ar-SA"/>
        </w:rPr>
        <w:t>&lt;ēdienreizes veids</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w:t>
      </w:r>
      <w:r w:rsidR="008133C9">
        <w:rPr>
          <w:rFonts w:ascii="Times New Roman" w:hAnsi="Times New Roman" w:cs="Times New Roman"/>
          <w:color w:val="000000"/>
          <w:sz w:val="26"/>
          <w:szCs w:val="24"/>
          <w:lang w:eastAsia="ar-SA"/>
        </w:rPr>
        <w:t xml:space="preserve">EUR </w:t>
      </w:r>
      <w:r>
        <w:rPr>
          <w:rFonts w:ascii="Times New Roman" w:hAnsi="Times New Roman" w:cs="Times New Roman"/>
          <w:color w:val="000000"/>
          <w:sz w:val="26"/>
          <w:szCs w:val="26"/>
          <w:lang w:eastAsia="ar-SA"/>
        </w:rPr>
        <w:t>&lt;summa skaitļos un vārdos&gt;</w:t>
      </w:r>
      <w:r w:rsidR="00B352DC" w:rsidRPr="00D24D95">
        <w:rPr>
          <w:rFonts w:ascii="Times New Roman" w:hAnsi="Times New Roman" w:cs="Times New Roman"/>
          <w:color w:val="000000"/>
          <w:sz w:val="26"/>
          <w:szCs w:val="26"/>
          <w:lang w:eastAsia="ar-SA"/>
        </w:rPr>
        <w:t xml:space="preserve"> </w:t>
      </w:r>
      <w:r w:rsidR="00B352DC" w:rsidRPr="00D24D95">
        <w:rPr>
          <w:rFonts w:ascii="Times New Roman" w:hAnsi="Times New Roman" w:cs="Times New Roman"/>
          <w:color w:val="000000"/>
          <w:sz w:val="26"/>
          <w:szCs w:val="24"/>
          <w:lang w:eastAsia="ar-SA"/>
        </w:rPr>
        <w:t xml:space="preserve">bez </w:t>
      </w:r>
      <w:r w:rsidR="00092402">
        <w:rPr>
          <w:rFonts w:ascii="Times New Roman" w:hAnsi="Times New Roman" w:cs="Times New Roman"/>
          <w:color w:val="000000"/>
          <w:sz w:val="26"/>
          <w:szCs w:val="26"/>
          <w:lang w:eastAsia="ar-SA"/>
        </w:rPr>
        <w:t>PVN</w:t>
      </w:r>
      <w:r w:rsidR="001E676A">
        <w:rPr>
          <w:rFonts w:ascii="Times New Roman" w:hAnsi="Times New Roman" w:cs="Times New Roman"/>
          <w:color w:val="000000"/>
          <w:sz w:val="26"/>
          <w:szCs w:val="26"/>
          <w:lang w:eastAsia="ar-SA"/>
        </w:rPr>
        <w:t>;</w:t>
      </w:r>
    </w:p>
    <w:p w14:paraId="52062B35" w14:textId="77777777" w:rsidR="001E676A" w:rsidRPr="00092402" w:rsidRDefault="00092402" w:rsidP="001E676A">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bookmarkStart w:id="0" w:name="_Hlk54161451"/>
      <w:r w:rsidRPr="00092402">
        <w:rPr>
          <w:rFonts w:ascii="Times New Roman" w:hAnsi="Times New Roman" w:cs="Times New Roman"/>
          <w:color w:val="000000"/>
          <w:sz w:val="26"/>
          <w:szCs w:val="26"/>
          <w:lang w:eastAsia="lv-LV"/>
        </w:rPr>
        <w:t xml:space="preserve">attālinātā (vai daļēji attālinātā) izglītības procesa īstenošanas laikā izglītojamiem, kas apgūst pamatizglītības vai vispārējās vidējās izglītības programmas, ēdināšanas (pārtikas paku) izmaksas atbilst pusdienu cenai; </w:t>
      </w:r>
      <w:r w:rsidR="001E676A" w:rsidRPr="00092402">
        <w:rPr>
          <w:rFonts w:ascii="Times New Roman" w:hAnsi="Times New Roman" w:cs="Times New Roman"/>
          <w:color w:val="000000"/>
          <w:sz w:val="26"/>
          <w:szCs w:val="26"/>
          <w:lang w:eastAsia="ar-SA"/>
        </w:rPr>
        <w:t>vienas pārtikas pakas cena</w:t>
      </w:r>
      <w:r>
        <w:rPr>
          <w:rFonts w:ascii="Times New Roman" w:hAnsi="Times New Roman" w:cs="Times New Roman"/>
          <w:color w:val="000000"/>
          <w:sz w:val="26"/>
          <w:szCs w:val="26"/>
          <w:lang w:eastAsia="ar-SA"/>
        </w:rPr>
        <w:t xml:space="preserve"> tiek aprēķināta</w:t>
      </w:r>
      <w:r w:rsidR="001E676A" w:rsidRPr="00092402">
        <w:rPr>
          <w:rFonts w:ascii="Times New Roman" w:hAnsi="Times New Roman" w:cs="Times New Roman"/>
          <w:color w:val="000000"/>
          <w:sz w:val="26"/>
          <w:szCs w:val="26"/>
          <w:lang w:eastAsia="ar-SA"/>
        </w:rPr>
        <w:t xml:space="preserve"> reizinot ar dienu skaitu, kurām </w:t>
      </w:r>
      <w:r w:rsidRPr="00092402">
        <w:rPr>
          <w:rFonts w:ascii="Times New Roman" w:hAnsi="Times New Roman" w:cs="Times New Roman"/>
          <w:color w:val="000000"/>
          <w:sz w:val="26"/>
          <w:szCs w:val="26"/>
          <w:lang w:eastAsia="ar-SA"/>
        </w:rPr>
        <w:t>tā</w:t>
      </w:r>
      <w:r w:rsidR="001E676A" w:rsidRPr="00092402">
        <w:rPr>
          <w:rFonts w:ascii="Times New Roman" w:hAnsi="Times New Roman" w:cs="Times New Roman"/>
          <w:color w:val="000000"/>
          <w:sz w:val="26"/>
          <w:szCs w:val="26"/>
          <w:lang w:eastAsia="ar-SA"/>
        </w:rPr>
        <w:t xml:space="preserve"> paredzēta</w:t>
      </w:r>
      <w:bookmarkEnd w:id="0"/>
      <w:r w:rsidRPr="00092402">
        <w:rPr>
          <w:rFonts w:ascii="Times New Roman" w:hAnsi="Times New Roman" w:cs="Times New Roman"/>
          <w:color w:val="000000"/>
          <w:sz w:val="26"/>
          <w:szCs w:val="26"/>
          <w:lang w:eastAsia="ar-SA"/>
        </w:rPr>
        <w:t>;</w:t>
      </w:r>
    </w:p>
    <w:p w14:paraId="51B46F69" w14:textId="77777777" w:rsidR="001E676A" w:rsidRPr="00092402" w:rsidRDefault="00092402" w:rsidP="00092402">
      <w:pPr>
        <w:numPr>
          <w:ilvl w:val="2"/>
          <w:numId w:val="1"/>
        </w:numPr>
        <w:suppressAutoHyphens/>
        <w:spacing w:after="0" w:line="240" w:lineRule="auto"/>
        <w:ind w:left="0" w:firstLine="680"/>
        <w:jc w:val="both"/>
        <w:rPr>
          <w:rFonts w:ascii="Times New Roman" w:hAnsi="Times New Roman" w:cs="Times New Roman"/>
          <w:color w:val="000000"/>
          <w:sz w:val="26"/>
          <w:szCs w:val="26"/>
          <w:lang w:eastAsia="lv-LV"/>
        </w:rPr>
      </w:pPr>
      <w:r w:rsidRPr="00092402">
        <w:rPr>
          <w:rFonts w:ascii="Times New Roman" w:hAnsi="Times New Roman" w:cs="Times New Roman"/>
          <w:color w:val="000000"/>
          <w:sz w:val="26"/>
          <w:szCs w:val="26"/>
          <w:lang w:eastAsia="lv-LV"/>
        </w:rPr>
        <w:t>papildu atlīdzība</w:t>
      </w:r>
      <w:r w:rsidRPr="00761B17">
        <w:rPr>
          <w:rFonts w:ascii="Times New Roman" w:hAnsi="Times New Roman" w:cs="Times New Roman"/>
          <w:color w:val="000000"/>
          <w:sz w:val="26"/>
          <w:szCs w:val="26"/>
          <w:lang w:eastAsia="lv-LV"/>
        </w:rPr>
        <w:t xml:space="preserve"> </w:t>
      </w:r>
      <w:r w:rsidR="008133C9">
        <w:rPr>
          <w:rFonts w:ascii="Times New Roman" w:hAnsi="Times New Roman" w:cs="Times New Roman"/>
          <w:color w:val="000000"/>
          <w:sz w:val="26"/>
          <w:szCs w:val="26"/>
          <w:lang w:eastAsia="lv-LV"/>
        </w:rPr>
        <w:t xml:space="preserve">EUR </w:t>
      </w:r>
      <w:r w:rsidR="008C79DA">
        <w:rPr>
          <w:rFonts w:ascii="Times New Roman" w:hAnsi="Times New Roman" w:cs="Times New Roman"/>
          <w:color w:val="000000"/>
          <w:sz w:val="26"/>
          <w:szCs w:val="26"/>
          <w:lang w:eastAsia="ar-SA"/>
        </w:rPr>
        <w:t>&lt;summa skaitļos un vārdos&gt;</w:t>
      </w:r>
      <w:r w:rsidRPr="00761B17">
        <w:rPr>
          <w:rFonts w:ascii="Times New Roman" w:hAnsi="Times New Roman" w:cs="Times New Roman"/>
          <w:color w:val="000000"/>
          <w:sz w:val="26"/>
          <w:szCs w:val="26"/>
          <w:lang w:eastAsia="lv-LV"/>
        </w:rPr>
        <w:t xml:space="preserve"> bez PVN</w:t>
      </w:r>
      <w:r w:rsidRPr="00092402">
        <w:rPr>
          <w:rFonts w:ascii="Times New Roman" w:hAnsi="Times New Roman" w:cs="Times New Roman"/>
          <w:color w:val="000000"/>
          <w:sz w:val="26"/>
          <w:szCs w:val="26"/>
          <w:lang w:eastAsia="lv-LV"/>
        </w:rPr>
        <w:t xml:space="preserve"> </w:t>
      </w:r>
      <w:r w:rsidRPr="00761B17">
        <w:rPr>
          <w:rFonts w:ascii="Times New Roman" w:hAnsi="Times New Roman" w:cs="Times New Roman"/>
          <w:color w:val="000000"/>
          <w:sz w:val="26"/>
          <w:szCs w:val="26"/>
          <w:lang w:eastAsia="lv-LV"/>
        </w:rPr>
        <w:t>par epidemioloģiskās drošības pasākumu īstenošanu Covid-19 infekcijas izplatības ierobežošanai</w:t>
      </w:r>
      <w:r>
        <w:rPr>
          <w:rFonts w:ascii="Times New Roman" w:hAnsi="Times New Roman" w:cs="Times New Roman"/>
          <w:color w:val="000000"/>
          <w:sz w:val="26"/>
          <w:szCs w:val="26"/>
          <w:lang w:eastAsia="lv-LV"/>
        </w:rPr>
        <w:t xml:space="preserve">, </w:t>
      </w:r>
      <w:bookmarkStart w:id="1" w:name="_Hlk54161766"/>
      <w:bookmarkStart w:id="2" w:name="_Hlk54161935"/>
      <w:r>
        <w:rPr>
          <w:rFonts w:ascii="Times New Roman" w:hAnsi="Times New Roman" w:cs="Times New Roman"/>
          <w:color w:val="000000"/>
          <w:sz w:val="26"/>
          <w:szCs w:val="26"/>
          <w:lang w:eastAsia="lv-LV"/>
        </w:rPr>
        <w:t xml:space="preserve">tiek </w:t>
      </w:r>
      <w:r w:rsidR="008C79DA">
        <w:rPr>
          <w:rFonts w:ascii="Times New Roman" w:hAnsi="Times New Roman" w:cs="Times New Roman"/>
          <w:color w:val="000000"/>
          <w:sz w:val="26"/>
          <w:szCs w:val="26"/>
          <w:lang w:eastAsia="lv-LV"/>
        </w:rPr>
        <w:t>reizināta</w:t>
      </w:r>
      <w:r w:rsidRPr="00092402">
        <w:rPr>
          <w:rFonts w:ascii="Times New Roman" w:hAnsi="Times New Roman" w:cs="Times New Roman"/>
          <w:color w:val="000000"/>
          <w:sz w:val="26"/>
          <w:szCs w:val="26"/>
          <w:lang w:eastAsia="lv-LV"/>
        </w:rPr>
        <w:t xml:space="preserve"> ar attiecīgajā mēnesī faktiski izsniegto </w:t>
      </w:r>
      <w:bookmarkEnd w:id="1"/>
      <w:r w:rsidRPr="00092402">
        <w:rPr>
          <w:rFonts w:ascii="Times New Roman" w:hAnsi="Times New Roman" w:cs="Times New Roman"/>
          <w:color w:val="000000"/>
          <w:sz w:val="26"/>
          <w:szCs w:val="26"/>
          <w:lang w:eastAsia="lv-LV"/>
        </w:rPr>
        <w:t xml:space="preserve">porciju un sagatavoto </w:t>
      </w:r>
      <w:r>
        <w:rPr>
          <w:rFonts w:ascii="Times New Roman" w:hAnsi="Times New Roman" w:cs="Times New Roman"/>
          <w:color w:val="000000"/>
          <w:sz w:val="26"/>
          <w:szCs w:val="26"/>
          <w:lang w:eastAsia="lv-LV"/>
        </w:rPr>
        <w:t>pārtikas p</w:t>
      </w:r>
      <w:r w:rsidRPr="00092402">
        <w:rPr>
          <w:rFonts w:ascii="Times New Roman" w:hAnsi="Times New Roman" w:cs="Times New Roman"/>
          <w:color w:val="000000"/>
          <w:sz w:val="26"/>
          <w:szCs w:val="26"/>
          <w:lang w:eastAsia="lv-LV"/>
        </w:rPr>
        <w:t xml:space="preserve">aku </w:t>
      </w:r>
      <w:r>
        <w:rPr>
          <w:rFonts w:ascii="Times New Roman" w:hAnsi="Times New Roman" w:cs="Times New Roman"/>
          <w:color w:val="000000"/>
          <w:sz w:val="26"/>
          <w:szCs w:val="26"/>
          <w:lang w:eastAsia="lv-LV"/>
        </w:rPr>
        <w:t>skaitu</w:t>
      </w:r>
      <w:bookmarkEnd w:id="2"/>
      <w:r w:rsidRPr="00761B17">
        <w:rPr>
          <w:rFonts w:ascii="Times New Roman" w:hAnsi="Times New Roman" w:cs="Times New Roman"/>
          <w:color w:val="000000"/>
          <w:sz w:val="26"/>
          <w:szCs w:val="26"/>
          <w:lang w:eastAsia="lv-LV"/>
        </w:rPr>
        <w:t>.</w:t>
      </w:r>
    </w:p>
    <w:p w14:paraId="12230336" w14:textId="77777777"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Līgumcena vienam gadam ir </w:t>
      </w:r>
      <w:r w:rsidR="008133C9">
        <w:rPr>
          <w:rFonts w:ascii="Times New Roman" w:hAnsi="Times New Roman" w:cs="Times New Roman"/>
          <w:color w:val="000000"/>
          <w:sz w:val="26"/>
          <w:szCs w:val="26"/>
          <w:lang w:eastAsia="lv-LV"/>
        </w:rPr>
        <w:t xml:space="preserve">EUR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14:paraId="643EEFF4" w14:textId="77777777"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Kopējā līgumcenu </w:t>
      </w:r>
      <w:r w:rsidR="003638B2">
        <w:rPr>
          <w:rFonts w:ascii="Times New Roman" w:hAnsi="Times New Roman" w:cs="Times New Roman"/>
          <w:color w:val="000000"/>
          <w:sz w:val="26"/>
          <w:szCs w:val="26"/>
          <w:lang w:eastAsia="lv-LV"/>
        </w:rPr>
        <w:t>pieciem</w:t>
      </w:r>
      <w:r w:rsidRPr="00D24D95">
        <w:rPr>
          <w:rFonts w:ascii="Times New Roman" w:hAnsi="Times New Roman" w:cs="Times New Roman"/>
          <w:color w:val="000000"/>
          <w:sz w:val="26"/>
          <w:szCs w:val="26"/>
          <w:lang w:eastAsia="lv-LV"/>
        </w:rPr>
        <w:t xml:space="preserve"> gadiem ir </w:t>
      </w:r>
      <w:r w:rsidR="008133C9">
        <w:rPr>
          <w:rFonts w:ascii="Times New Roman" w:hAnsi="Times New Roman" w:cs="Times New Roman"/>
          <w:color w:val="000000"/>
          <w:sz w:val="26"/>
          <w:szCs w:val="26"/>
          <w:lang w:eastAsia="lv-LV"/>
        </w:rPr>
        <w:t xml:space="preserve">EUR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r w:rsidRPr="00D24D95">
        <w:rPr>
          <w:rFonts w:ascii="Times New Roman" w:hAnsi="Times New Roman" w:cs="Times New Roman"/>
          <w:color w:val="000000"/>
          <w:sz w:val="26"/>
          <w:szCs w:val="26"/>
          <w:lang w:eastAsia="lv-LV"/>
        </w:rPr>
        <w:t xml:space="preserve"> </w:t>
      </w:r>
    </w:p>
    <w:p w14:paraId="5D884C77" w14:textId="77777777"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lastRenderedPageBreak/>
        <w:t>Pievienotās vērtības nodoklis tiek aprēķināts atbilstoši normatīvajiem aktiem.</w:t>
      </w:r>
    </w:p>
    <w:p w14:paraId="50EA4F7D" w14:textId="77777777"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14:paraId="47F85B95" w14:textId="77777777"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tiek segti no valsts un pašvaldības budžetā paredzētajiem līdzekļiem, 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14:paraId="1DDE2F8F" w14:textId="77777777" w:rsidR="002E3046" w:rsidRPr="002E3046" w:rsidRDefault="002E3046" w:rsidP="002E3046">
      <w:pPr>
        <w:numPr>
          <w:ilvl w:val="1"/>
          <w:numId w:val="1"/>
        </w:numPr>
        <w:tabs>
          <w:tab w:val="clear" w:pos="720"/>
          <w:tab w:val="num" w:pos="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Pašvaldības apmaksātu brīvpusdienu uzskaitei Puses izmanto personalizēt</w:t>
      </w:r>
      <w:r>
        <w:rPr>
          <w:rFonts w:ascii="Times New Roman" w:hAnsi="Times New Roman" w:cs="Times New Roman"/>
          <w:color w:val="000000"/>
          <w:sz w:val="26"/>
          <w:szCs w:val="26"/>
          <w:lang w:eastAsia="lv-LV"/>
        </w:rPr>
        <w:t>ās viedkartes “Skolēna e karte”</w:t>
      </w:r>
      <w:r w:rsidRPr="002E3046">
        <w:rPr>
          <w:rFonts w:ascii="Times New Roman" w:hAnsi="Times New Roman" w:cs="Times New Roman"/>
          <w:color w:val="000000"/>
          <w:sz w:val="26"/>
          <w:szCs w:val="26"/>
          <w:lang w:eastAsia="lv-LV"/>
        </w:rPr>
        <w:t xml:space="preserve"> tehnoloģiskos risinājumus saskaņā ar pašvaldības normatīvajiem aktiem un Pasūtītāja norādījumiem.</w:t>
      </w:r>
    </w:p>
    <w:p w14:paraId="6FD33EEA" w14:textId="77777777"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netiek segti no valsts un pašvaldības budžetā paredzētajiem līdzekļiem, samaksu veic izglītojamais vai tā likumīgais pārstāvis skaidrā naudā Pakalpojuma saņemšanas vietā vai arī bezskaidras naudas norēķinu veidā</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 xml:space="preserve">saskaņā ar </w:t>
      </w:r>
      <w:r w:rsidR="002E3046" w:rsidRPr="002E3046">
        <w:rPr>
          <w:rFonts w:ascii="Times New Roman" w:hAnsi="Times New Roman" w:cs="Times New Roman"/>
          <w:color w:val="000000"/>
          <w:sz w:val="26"/>
          <w:szCs w:val="26"/>
          <w:lang w:eastAsia="lv-LV"/>
        </w:rPr>
        <w:t>normatīvajiem aktiem un Pasūtītāja norādījumiem</w:t>
      </w:r>
      <w:r w:rsidRPr="002E3046">
        <w:rPr>
          <w:rFonts w:ascii="Times New Roman" w:hAnsi="Times New Roman" w:cs="Times New Roman"/>
          <w:color w:val="000000"/>
          <w:sz w:val="26"/>
          <w:szCs w:val="26"/>
          <w:lang w:eastAsia="lv-LV"/>
        </w:rPr>
        <w:t>.</w:t>
      </w:r>
    </w:p>
    <w:p w14:paraId="1621792B" w14:textId="77777777"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14:paraId="1D32184D" w14:textId="77777777"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14:paraId="25DB05DC"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Organizēt izglītojamo ēdināšanu, ievērojot normatīvajos aktos noteiktās prasības un veselīga uztura principus.</w:t>
      </w:r>
    </w:p>
    <w:p w14:paraId="5E7C9220"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Izstrādāt nedēļas ēdienkartes ar pilnas uzturvērtības aprēķiniem un kalkulāciju, kā arī tehnoloģiskās kartes, izmantojot Iepirkuma nolikuma 2.pielikumā minētās ēdienkartes un tehnoloģiskās kartes vai arī sagatavojot citas ēdienkartes un tehnoloģiskās kartes, kurās ēdiena sortiments, enerģētiskā vērtība un uzturvērtība atbilst normatīvo aktu un Skolas prasībām.</w:t>
      </w:r>
    </w:p>
    <w:p w14:paraId="6BFEC138"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Ja tehniskajā specifikācijā iekļauta prasība nodrošināt izglītojamajiem arī citas ēdienreizes (brokastis, launagu vai vakariņas), sagatavot un saskaņot ar Skolas noteikto personu citu ēdienreižu ēdienkartes un tehnoloģiskās kartes.</w:t>
      </w:r>
    </w:p>
    <w:p w14:paraId="27477B41"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Ne vēlāk kā 3 dienas iepriekš saskaņot ar Skolas atbildīgo personu katras nākamās nedēļas ēdienkarti un tai atbilstošas tehnoloģiskās kartes.</w:t>
      </w:r>
    </w:p>
    <w:p w14:paraId="7C503477"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Skolas apstiprināto ēdienkarti izvietot izglītojamajiem, vecākiem un darbiniekiem pieejamā vietā (pie katras ēdiena izdales letes Skolas ēdnīcā, Skolas mājas lapā un/vai ziņojumu stendā).</w:t>
      </w:r>
    </w:p>
    <w:p w14:paraId="2BF9C0DA" w14:textId="77777777"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Ēdienkartēs norādīto ēdienu gatavošanā dot priekšroku svaigiem un sezonāliem pārtikas produktiem.</w:t>
      </w:r>
    </w:p>
    <w:p w14:paraId="27683C58" w14:textId="77777777" w:rsid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Nodrošināt pasniegšanas dienā svaigi pagatavotu ēdienu no dabīgiem, neapstrādātiem pārtikas produkti (piemēram, gaļa, zivis, olas, graudaugi, augļi, dārzeņi, kartupeļi), kas nav ģenētiski modificēti, nesatur ģenētiski modificētus organismus un nesastāv no tiem, kā arī papildus iekļaut uzturā arī apstrādātus un pārstrādātus pārtikas produktus (piemēram, maizi, jogurtu, sieru, gaļas produktus), kas nesatur ģenētiski modificētus organismus, nesastāv no tiem un nav no tiem ražoti, kam nav pievienoti aromatizētāji un pārtikas piedevas, kas noteiktas Ministru kabineta 13.03.2012. noteikumos Nr.172 „Noteikumi par uztura normām izglītības iestāžu izglītojamiem, sociālās aprūpes un sociālās rehabilitācijas institūciju klientiem un ārstniecības iestāžu pacientiem”.</w:t>
      </w:r>
    </w:p>
    <w:p w14:paraId="64DFCAF1" w14:textId="77777777" w:rsidR="00C542F3" w:rsidRPr="001E676A" w:rsidRDefault="00C542F3" w:rsidP="00C542F3">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ar Skolu vienojas, vai ēdiens tiek gatavots Skolas virtuves telpās vai arī ēdiens tiek gatavots ārpus Skolas virtuves telpām un atbilstoši Skolas prasībām tiek piegādāts uz Skolas telpām.</w:t>
      </w:r>
    </w:p>
    <w:p w14:paraId="78796A9F" w14:textId="77777777" w:rsidR="00C542F3" w:rsidRPr="001E676A" w:rsidRDefault="00C542F3" w:rsidP="00C542F3">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lastRenderedPageBreak/>
        <w:t>Ēdiena piegāde tiek veikta, ievērojot šādas ēdiena piegādes pakalpojuma prasības:</w:t>
      </w:r>
    </w:p>
    <w:p w14:paraId="64FC4541" w14:textId="77777777"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ēdienu līdz izsniegšanas brīdim uzglabāt temperatūrā, kas atbalst normatīvo aktu prasībām, tādā veidā, lai neveicinātu produkta mikrobioloģisko bojāšanos;</w:t>
      </w:r>
    </w:p>
    <w:p w14:paraId="3CF9B33E" w14:textId="77777777"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maksimāli saīsināt laika posmu no ēdiena sagatavošanas līdz noteiktajam izsniegšanas laikam;</w:t>
      </w:r>
    </w:p>
    <w:p w14:paraId="525E2930" w14:textId="77777777"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nodrošināt pietiekamu tehnoloģisko iekārtu daudzumu, pietiekamu darbinieku skaitu, atbilstoši aprīkotu autotransportu, lai ēdienu piegādātu un izsniegtu noteiktajā vietā;</w:t>
      </w:r>
    </w:p>
    <w:p w14:paraId="015F0436" w14:textId="77777777"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nodrošināt ēdiena izsniegšanu saskaņā ar Skolas prasībām;</w:t>
      </w:r>
    </w:p>
    <w:p w14:paraId="35314311" w14:textId="77777777"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nodrošināt atkritumu savākšanu Skolas telpās, izvešanu no Skolas telpām un atbilstošu apsaimniekošanu;</w:t>
      </w:r>
    </w:p>
    <w:p w14:paraId="3DE6A68A" w14:textId="77777777" w:rsidR="00C542F3" w:rsidRPr="00C542F3"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atbildēt par ēdiena nekaitīgumu, izvērtēt visus drošības aspektus un riskus tehnoloģiskā procesa norises posmos, kā arī to, ka ēdiena piegādes pakalpojums tiks sniegts izglītības iestādes audzēkņiem.</w:t>
      </w:r>
    </w:p>
    <w:p w14:paraId="548FC66C" w14:textId="77777777"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Iesniegt Skolai ēdināšanas pakalpojumam izmantoto galveno pārtikas pamatproduktu sarakstu, norādot produktu ražotāju vai audzētāju un to izcelsmes valsti.</w:t>
      </w:r>
    </w:p>
    <w:p w14:paraId="2ABC0DEE" w14:textId="77777777"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Saskaņā ar Iepirkuma tehnisko piedāvājumu izmantot ēdināšanas pakalpojuma nodrošināšanai produktus, kuri atbilst bioloģiskās lauksaimniecības, nacionālās pārtikas kvalitātes shēmas vai lauksaimniecības produktu integrētās audzēšanas prasībām (turpmāk - BL, NPKS, LPIA) un ir norādīti Iepirkuma tehniskajā piedāvājumā BL, NPKS, LPIA  (Produktu sarakstā).</w:t>
      </w:r>
    </w:p>
    <w:p w14:paraId="0B6F1E22" w14:textId="77777777"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Iesniegt Skolai BL, NPKS, LPIA produktu ražotāju un audzētāju sarakstu, norādot to kontaktinformāciju, un ar ražotāju (audzētāju) noslēgtu līgumu par sadarbību ar attiecīgo piegādātāju katra konkrētā pārtikas produktu piegādes līguma izpildē.</w:t>
      </w:r>
    </w:p>
    <w:p w14:paraId="40E3BA72" w14:textId="77777777"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Izglītojamo ēdināšanā izmantot Iepirkuma tehniskajā piedāvājumā BL, NPKS, LPIA  (Produktu sarakstā) norādītos produktus, nodrošinot, ka pārtikas preču pavadzīmēs piegādāto produktu nosaukumi atbilst Iepirkuma tehniskajā piedāvājumā BL, NPKS, LPIA produktu tabulā norādīto produktu nosaukumiem, lai nodrošinātu iespēju izsekot produktu izcelsmi un atbilstību tehniskajam piedāvājumam Iepirkumā.</w:t>
      </w:r>
    </w:p>
    <w:p w14:paraId="7B7474D0" w14:textId="77777777"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bookmarkStart w:id="3" w:name="_Hlk54162117"/>
      <w:r w:rsidRPr="006A5201">
        <w:rPr>
          <w:rFonts w:ascii="Times New Roman" w:hAnsi="Times New Roman" w:cs="Times New Roman"/>
          <w:color w:val="000000"/>
          <w:sz w:val="26"/>
          <w:szCs w:val="26"/>
          <w:lang w:eastAsia="lv-LV"/>
        </w:rPr>
        <w:t>Izpildītājs var veikt Iepirkuma tehniskajā piedāvājumā BL, NPKS, LPIA  (Produktu sarakstā)  noradīto produktu maiņu, aizstājot Produktu sarakstā norādītos produktus ar ekvivalentiem (piem., vienu NPKS produktu var aizstāt pret citu NPKS produktu) vai kvalitatīvi labāku produktu (LPIA produktu vai NPKS produktu var aizstāt ar BL prasībām atbilstošu produktu).</w:t>
      </w:r>
    </w:p>
    <w:p w14:paraId="3DB241C1" w14:textId="77777777"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bookmarkStart w:id="4" w:name="_Hlk54162302"/>
      <w:bookmarkEnd w:id="3"/>
      <w:r w:rsidRPr="006A5201">
        <w:rPr>
          <w:rFonts w:ascii="Times New Roman" w:hAnsi="Times New Roman" w:cs="Times New Roman"/>
          <w:color w:val="000000"/>
          <w:sz w:val="26"/>
          <w:szCs w:val="26"/>
          <w:lang w:eastAsia="lv-LV"/>
        </w:rPr>
        <w:t>Iepirkuma tehniskajā piedāvājumā BL, NPKS, LPIA  (Produktu sarakstā)</w:t>
      </w:r>
      <w:r w:rsidRPr="0012282D">
        <w:rPr>
          <w:rFonts w:ascii="Times New Roman" w:hAnsi="Times New Roman" w:cs="Times New Roman"/>
          <w:color w:val="000000"/>
          <w:sz w:val="26"/>
          <w:szCs w:val="26"/>
          <w:lang w:eastAsia="lv-LV"/>
        </w:rPr>
        <w:t xml:space="preserve"> norādīto augļu, ogu un dārzeņu piegādes veikt, ievērojot Produktu sarakstā noteikto sezonalitāti;</w:t>
      </w:r>
      <w:r w:rsidRPr="006A5201">
        <w:rPr>
          <w:rFonts w:ascii="Times New Roman" w:hAnsi="Times New Roman" w:cs="Times New Roman"/>
          <w:color w:val="000000"/>
          <w:sz w:val="26"/>
          <w:szCs w:val="26"/>
          <w:lang w:eastAsia="lv-LV"/>
        </w:rPr>
        <w:t xml:space="preserve">  citu augļu, ogu un dārzeņu piegādes veikt, ievērojot sezonalitāti, kas tiek noteikta atbilstoši Zemkopības ministrijas izstrādātajam vietējo augļu un dārzeņu pieejamības kalendāram, kas publicēts Iepirkumu uzraudzības biroja mājaslapā internetā</w:t>
      </w:r>
      <w:bookmarkEnd w:id="4"/>
      <w:r w:rsidRPr="006A5201">
        <w:rPr>
          <w:rFonts w:ascii="Times New Roman" w:hAnsi="Times New Roman" w:cs="Times New Roman"/>
          <w:color w:val="000000"/>
          <w:sz w:val="26"/>
          <w:szCs w:val="26"/>
          <w:lang w:eastAsia="lv-LV"/>
        </w:rPr>
        <w:t>.</w:t>
      </w:r>
    </w:p>
    <w:p w14:paraId="7A915C0E" w14:textId="77777777"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Iepirkuma tehniskajā piedāvājumā BL, NPKS, LPIA  (Produktu sarakstā) norādīto produktu piegādi veikt ne vairāk kā 250 km ietvaros no pārtikas produktu izcelsmes (tikai audzēšanas/ražošanas) vietas līdz piegādes (Skolas) adresei.</w:t>
      </w:r>
    </w:p>
    <w:p w14:paraId="35858836" w14:textId="77777777" w:rsidR="001E676A" w:rsidRPr="00717C21" w:rsidRDefault="00FB73B6"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P</w:t>
      </w:r>
      <w:r w:rsidR="001E676A" w:rsidRPr="00717C21">
        <w:rPr>
          <w:rFonts w:ascii="Times New Roman" w:hAnsi="Times New Roman" w:cs="Times New Roman"/>
          <w:color w:val="000000"/>
          <w:sz w:val="26"/>
          <w:szCs w:val="26"/>
          <w:lang w:eastAsia="lv-LV"/>
        </w:rPr>
        <w:t>ārtiku un dzērienus pasniegt, lietojot atkārtoti izmantojamus galda piederumus, traukus un galdautus vai no atjaunojamām izejvielām ražotus galda piederumus, traukus vai izbraukuma ēdināšanas piederumus.</w:t>
      </w:r>
    </w:p>
    <w:p w14:paraId="5EC754A9" w14:textId="77777777"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Sniedzot ēdināšanas pakalpojumus, lietot videi draudzīgus (fosfātus nesaturošus) trauku mazgāšanas līdzekļus.</w:t>
      </w:r>
    </w:p>
    <w:p w14:paraId="2007B774" w14:textId="77777777"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lastRenderedPageBreak/>
        <w:t>Sniedzot ēdināšanas pakalpojumus, dot priekšroku videi draudzīgām virtuves iekārtām:</w:t>
      </w:r>
    </w:p>
    <w:p w14:paraId="6315B1BC" w14:textId="77777777"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lv-LV"/>
        </w:rPr>
        <w:t>ledus</w:t>
      </w:r>
      <w:r w:rsidRPr="00717C21">
        <w:rPr>
          <w:rFonts w:ascii="Times New Roman" w:hAnsi="Times New Roman" w:cs="Times New Roman"/>
          <w:color w:val="000000"/>
          <w:sz w:val="26"/>
          <w:szCs w:val="26"/>
          <w:lang w:eastAsia="ar-SA"/>
        </w:rPr>
        <w:t>skapjiem un saldētavām, kuros nav ozona slāni noārdošās vielas (HCFC un HFC);</w:t>
      </w:r>
    </w:p>
    <w:p w14:paraId="525055E8" w14:textId="77777777"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aprīkojumam, kas atbilst vienam vai vairākiem no turpmāk minētajiem energoefektivitātes standartiem, ja tādi pastāv, ES enerģijas patēriņa marķējums (A klase) vai līdzvērtīgs standarts;</w:t>
      </w:r>
    </w:p>
    <w:p w14:paraId="6EFC9299" w14:textId="77777777"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aprīkojumam, kas ir efektīvs ūdens patēriņa ziņā saskaņā ar ES marķējumu (A klase) vai līdzvērtīgu standartu.</w:t>
      </w:r>
    </w:p>
    <w:p w14:paraId="6A90F84E" w14:textId="77777777"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Dot priekšroku produktiem lielākā iepakojumā vai tādā iepakojumā, kas ir videi draudzīgs vai kura lielākā daļa ir otrreizēji pārstrādājama, vai kura to pieņem atkārtotai izmantošanai.</w:t>
      </w:r>
    </w:p>
    <w:p w14:paraId="5692CAEF" w14:textId="77777777"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Saskaņā ar Rīgas pilsētas pašvaldības saistošajiem noteikumiem slēgt atkritumu apsaimniekošanas pakalpojumu līgumu ar attiecīgo pakalpojumu sniedzēju, kā arī dalīti vākt un šķirot atkritumus, kas rodas sniedzot ēdināšanas pakalpojumus, un ietver šādas frakcijas: bioloģiski noārdāmie atkritumi, papīrs, metāls, stikls, plastmasa, bīstamie atkritumi un videi kaitīgās preces.</w:t>
      </w:r>
    </w:p>
    <w:p w14:paraId="588023AA"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Par saviem līdzekļiem veikt ēdnīcas, t.sk., ēdnīcas grīdu ikdienas uzkopšanas darbus atbilstoši higiēnas prasībām.</w:t>
      </w:r>
    </w:p>
    <w:p w14:paraId="46E51FBA"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Pēc Skolas pieprasījuma nodrošināt atbilstošu ēdināšanu gadījumos, kad izglītojamajam ir ārsta apstiprināta diagnoze (piemēram, celiakija, cukura diabēts, pārtikas alerģija), kuras dēļ ir nepieciešama uztura korekcija.</w:t>
      </w:r>
    </w:p>
    <w:p w14:paraId="5EFEFCC8"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Nodrošināt kvalitatīva un nekaitīga dzeramā ūdens pieejamību bez maksas.</w:t>
      </w:r>
    </w:p>
    <w:p w14:paraId="7734792B"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Pēc Skolas pieprasījuma nodrošināt dalību Latvijas Republikas un Eiropas Savienības atbalsta programmā skolu apgādei ar augļiem, dārzeņiem un pienu.</w:t>
      </w:r>
    </w:p>
    <w:p w14:paraId="331951C5"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Pēc Skolas pieprasījuma veikt aptaujas un citus pasākumus saistībā ar pakalpojumu kvalitātes izvērtējumu, kā arī īstenot sadarbību ar Skolu, izglītojamajiem un izglītojamo vecākiem, lai uzlabotu pakalpojuma kvalitāti.</w:t>
      </w:r>
    </w:p>
    <w:p w14:paraId="6D62C2D0"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Ne retāk kā reizi gadā iesniegt Skolai apliecinājumu, ka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saskaņā ar Bērnu tiesību aizsardzības likuma 72.pantu ir pieprasījis no Iekšlietu ministrijas Informācijas centra Sodu reģistra ziņas par personām (darbiniekiem), kuras strādā/-ās un sniegs ēdināšanas pakalpojumus Skolā, kā arī apņemas pēc iestādes pieprasījuma uzrādīt Soda reģistra izziņu.</w:t>
      </w:r>
    </w:p>
    <w:p w14:paraId="00D89403"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Veikt visas nepieciešamās darbības, lai no ēdināšanas uzņēmuma puses nodrošinātu personalizētās viedkartes “Skolēna e karte” izmantošanu pašvaldības apmaksātu brīvpusdienu uzskaitei un bezskaidras naudas norēķiniem saskaņā ar pašvaldības normatīvajiem aktiem, Pasūtītāja un Skolas norādījumiem.</w:t>
      </w:r>
    </w:p>
    <w:p w14:paraId="0FB2E0AE"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Sagatavot un iesniegt elektroniskos rēķinus ar Pasūtītāju noslēgtajos līgumos noteiktajā kārtībā.</w:t>
      </w:r>
    </w:p>
    <w:p w14:paraId="5C621F6B"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Nodrošināt ēdināšanas pakalpojuma sniegšanai papildus nepieciešamo tehnisko aprīkojumu (inventāru un saimniecības pamatlīdzekļus) un nodrošināt virtuves tehniskā aprīkojuma apkopi par saviem līdzekļiem.</w:t>
      </w:r>
    </w:p>
    <w:p w14:paraId="3B5C37A8"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Līguma slēgšanas tiesību piešķiršanas gadījumā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slēdz šādus līgumus:</w:t>
      </w:r>
    </w:p>
    <w:p w14:paraId="5BCFF9DA"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ēdināšanas pakalpojumu līgumu (11.pielikums – līguma projekts);</w:t>
      </w:r>
    </w:p>
    <w:p w14:paraId="54B10785"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virtuves telpu, palīgtelpu, iekārtu, inventāra un zemes nomas līgumu (12.pielikums – līguma projekts), ja netiek veikta ēdiena piegāde;</w:t>
      </w:r>
    </w:p>
    <w:p w14:paraId="267A65AA"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lastRenderedPageBreak/>
        <w:t>līgumu par izglītojamo ēdināšanas pakalpojumiem, kuri saskaņā ar normatīvajiem aktiem tiek segti no valsts un pašvaldības budžetā paredzētajiem līdzekļiem;</w:t>
      </w:r>
    </w:p>
    <w:p w14:paraId="409AF743"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atkritumu apsaimniekošanas pakalpojumu līgumu ar attiecīgo pakalpojumu sniedzēju;</w:t>
      </w:r>
    </w:p>
    <w:p w14:paraId="140C8A47"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4"/>
          <w:lang w:eastAsia="ar-SA"/>
        </w:rPr>
        <w:t>atsevišķu rakstisku vienošanos pie nomas līguma normatīvajos aktos noteiktajā kārtībā, ja nomnieks ar virtuvi tehniski saistītās (integrētas) telpas papildus skolas ēdināšanas pakalpojuma nodrošināšanai izmanto citas komercdarbības nodrošināšanai, izņemot gadījumus, kad nomnieks ēdamzālē ir izvietojis bufeti vai izdales leti, lai nodrošinātu skolas virtuvē gatavoto ēdienu (pamatēdienu, to piedevu, zupu, salātu, desertu) izsniegšanu, kuri paredzēti kompleksajā un/vai izvēles ēdienkartē, kas</w:t>
      </w:r>
      <w:r w:rsidRPr="001E676A">
        <w:rPr>
          <w:rFonts w:ascii="Times New Roman" w:hAnsi="Times New Roman" w:cs="Times New Roman"/>
          <w:color w:val="000000"/>
          <w:sz w:val="26"/>
          <w:szCs w:val="26"/>
          <w:lang w:eastAsia="lv-LV"/>
        </w:rPr>
        <w:t xml:space="preserve"> izvietota apmeklētājiem pieejamā vietā un kurā norādīti ēdienkartē iekļauto ēdienu porcijas svars, uzturvērtība un enerģētiskā vērtība;</w:t>
      </w:r>
    </w:p>
    <w:p w14:paraId="40217D77"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Ja tiek slēgts virtuves telpu, palīgtelpu, iekārtu, inventāra un zemes nomas līgums,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saskaņā ar Skolas sagatavoto rēķinu veic šādus maksājumus:</w:t>
      </w:r>
    </w:p>
    <w:p w14:paraId="5FD7167F"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virtuves telpu, palīgtelpu, iekārtu, inventāra un zemes nomu;</w:t>
      </w:r>
    </w:p>
    <w:p w14:paraId="5986DEED"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izmantoto elektroenerģiju saskaņā ar patēriņa skaitītāja rādījumiem atbilstoši elektroenerģijas pakalpojumu sniedzēja tarifiem;</w:t>
      </w:r>
    </w:p>
    <w:p w14:paraId="26230D4E"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apkuri, kuras maksa tiek aprēķināta proporcionāli iznomāto telpu platībai;</w:t>
      </w:r>
    </w:p>
    <w:p w14:paraId="29C22FB2"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ūdens apgādes un kanalizācijas pakalpojumiem saskaņā ar patēriņa skaitītāja rādījumiem atbilstoši pakalpojumu sniedzēja tarifiem;</w:t>
      </w:r>
    </w:p>
    <w:p w14:paraId="19AC88A6"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14:paraId="0B02F8A3"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ja attiecīgajā skolā ir autonomā apkure, par patērēto karsto ūdeni atbilstoši karstā ūdens uzsildīšanas tarifa aprēķinam, kurš veikts, pamatojoties uz Rīgas pašvaldības noteikto patērētās siltumenerģijas sadales un maksas aprēķināšanas kārtību un AS „Rīgas Siltums” noteiktajiem tarifiem.</w:t>
      </w:r>
    </w:p>
    <w:p w14:paraId="0C093EC3"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sniedz ēdināšanas pakalpojumus saskaņā ar šādiem normatīvajiem aktiem:</w:t>
      </w:r>
    </w:p>
    <w:p w14:paraId="59B9857F"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Pārtikas aprites uzraudzības likums;</w:t>
      </w:r>
    </w:p>
    <w:p w14:paraId="3D433DFE"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Bērnu tiesību aizsardzības likums;</w:t>
      </w:r>
    </w:p>
    <w:p w14:paraId="57ADFF7B"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13.03.2012. noteikumi Nr.172 „Noteikumi par uztura normām izglītības iestāžu izglītojamiem, sociālās aprūpes un sociālās rehabilitācijas institūciju klientiem un ārstniecības iestāžu pacientiem”; </w:t>
      </w:r>
    </w:p>
    <w:p w14:paraId="492EF317"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28.12.2010. noteikumi Nr.1206 „Kārtība, kādā aprēķina, piešķir un izlieto valsts budžeta līdzekļus pamatizglītības iestādēs skolēnu ēdināšanai”; </w:t>
      </w:r>
    </w:p>
    <w:p w14:paraId="2930984B"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Ministru kabineta 12.08.2014. noteikumi Nr.461 „Prasības pārtikas kvalitātes shēmām, to ieviešanas, darbības, uzraudzības un kontroles kārtība”;</w:t>
      </w:r>
    </w:p>
    <w:p w14:paraId="484F2E0B"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 Ministru kabineta 26.05.2009. noteikumi Nr.485 „Bioloģiskās lauksaimniecības uzraudzības un kontroles kārtība”;</w:t>
      </w:r>
    </w:p>
    <w:p w14:paraId="20A629B3"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15.09.2009. noteikumi Nr. 1056 „Lauksaimniecības produktu integrētās audzēšanas, uzglabāšanas un marķēšanas prasības un kontroles kārtība”; </w:t>
      </w:r>
    </w:p>
    <w:p w14:paraId="219A795E"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Ministru kabineta 29.09.2015. noteikumi Nr.545 „Pārtikas apritē nodarbināto personu apmācības kārtība pārtikas higiēnas jomā”;</w:t>
      </w:r>
    </w:p>
    <w:p w14:paraId="3E2ECD9C"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27.12.2002. noteikumi Nr.610 „ Higiēnas prasības izglītības iestādēm, kas īsteno vispārējās pamatizglītības, vispārējās vidējās izglītības, profesionālās pamatizglītības, arodizglītības vai profesionālās vidējās izglītības programmas”; </w:t>
      </w:r>
    </w:p>
    <w:p w14:paraId="2492B7EF"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lastRenderedPageBreak/>
        <w:t>Ministru kabineta 17.09.2013. noteikumi Nr.890 „Higiēnas prasības bērnu uzraudzības pakalpojuma sniedzējiem un izglītības iestādēm, kas īsteno pirmsskolas izglītības programmu”;</w:t>
      </w:r>
    </w:p>
    <w:p w14:paraId="2BA712A2" w14:textId="77777777" w:rsidR="001E676A" w:rsidRPr="00FE535D"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FE535D">
        <w:rPr>
          <w:rFonts w:ascii="Times New Roman" w:hAnsi="Times New Roman" w:cs="Times New Roman"/>
          <w:color w:val="000000"/>
          <w:sz w:val="26"/>
          <w:szCs w:val="24"/>
          <w:lang w:eastAsia="ar-SA"/>
        </w:rPr>
        <w:t>Ministru kabineta 09.06.2020. noteikumi Nr.360 “Epidemioloģiskās drošības pasākumi Covid-19 infekcijas izplatības ierobežošanai</w:t>
      </w:r>
      <w:r w:rsidRPr="00FE535D">
        <w:rPr>
          <w:rFonts w:ascii="Times New Roman" w:hAnsi="Times New Roman" w:cs="Times New Roman"/>
          <w:color w:val="000000"/>
          <w:sz w:val="26"/>
          <w:szCs w:val="26"/>
          <w:lang w:eastAsia="lv-LV"/>
        </w:rPr>
        <w:t>”.</w:t>
      </w:r>
    </w:p>
    <w:p w14:paraId="43829D47" w14:textId="77777777" w:rsidR="001E676A" w:rsidRPr="00FE535D"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FE535D">
        <w:rPr>
          <w:rFonts w:ascii="Times New Roman" w:hAnsi="Times New Roman" w:cs="Times New Roman"/>
          <w:color w:val="000000"/>
          <w:sz w:val="26"/>
          <w:szCs w:val="26"/>
          <w:lang w:eastAsia="lv-LV"/>
        </w:rPr>
        <w:t>Ņemot vērā to, ka no 2020./2021. mācību gada sākuma tiek veikti epidemioloģiskās drošības pasākumi, ko nosaka Ministru kabineta 09.06.2020. noteikumi Nr.360 “Epidemioloģiskās drošības pasākumi Covid-19 infekcijas izplatības ierobežošanai” (turpmāk – Noteikumi), un Skolā var rasties situācija, kuras dēļ tiek īstenotas attālinātas mācības 1.-12.klašu audzēkņiem, Izpildītājs Līguma izpildē ievēro šādas Pasūtītāja papildus prasības:</w:t>
      </w:r>
    </w:p>
    <w:p w14:paraId="04D89120" w14:textId="77777777" w:rsidR="001E676A" w:rsidRPr="00FE535D"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E535D">
        <w:rPr>
          <w:rFonts w:ascii="Times New Roman" w:hAnsi="Times New Roman" w:cs="Times New Roman"/>
          <w:b/>
          <w:bCs/>
          <w:color w:val="000000"/>
          <w:sz w:val="26"/>
          <w:szCs w:val="24"/>
          <w:lang w:eastAsia="ar-SA"/>
        </w:rPr>
        <w:t>klātienes izglītības procesa ietvaros</w:t>
      </w:r>
      <w:r w:rsidRPr="00FE535D">
        <w:rPr>
          <w:rFonts w:ascii="Times New Roman" w:hAnsi="Times New Roman" w:cs="Times New Roman"/>
          <w:color w:val="000000"/>
          <w:sz w:val="26"/>
          <w:szCs w:val="24"/>
          <w:lang w:eastAsia="ar-SA"/>
        </w:rPr>
        <w:t>, Izpildītājs ievēro Skolas noteikto kārtību un pamatprincipus attiecībā uz informēšanu, distancēšanos, higiēnas, personas veselības stāvokļa uzraudzību, tai skaitā par ēdināšanas organizēšanu, izglītojamo plūsmas organizēšanu un kontroli, ievērojot šādus nosacījumus:</w:t>
      </w:r>
    </w:p>
    <w:p w14:paraId="0344346C"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Izpildītājs ar Skolu vienojas par izmaiņām ēdināšanas pakalpojuma kārtībā, ievērojot Noteikumu prasības, Skolas mācību stundu sarakstu, izglītojamo plūsmu plānojamu, lai mazinātu to izglītojamo skaitu, kas nonāk ciešā kontaktā, un iespēju robežās mazinātu šo grupu vai klašu savstarpējo sastapšanos ēdināšanas procesa laikā;</w:t>
      </w:r>
    </w:p>
    <w:p w14:paraId="6A9BC4C2"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viena klase tiek uztverta kā noslēgta kopa;</w:t>
      </w:r>
    </w:p>
    <w:p w14:paraId="74D84927"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starp klasēm tiek nodrošināta 2 m distance (piemēram, starp klasēm, kas stāv rindā pie ēdienu izdales vietas); kopgaldi (galds, pie kura ēd viena klase) tiek izvietoti 2 m attālumā;</w:t>
      </w:r>
    </w:p>
    <w:p w14:paraId="287B459F"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Skolas deleģēta persona (vai personas) uzrauga klašu plūsmu nekrustošanos pie izlietnēm un ēdamzālē;</w:t>
      </w:r>
    </w:p>
    <w:p w14:paraId="1C2AA055"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ja roku mazgāšana netiek nodrošināta pirms ierašanās ēdnīcā, tad ēdnīcas priekštelpā tiek nodalīta laikā – katrai klasei noteikts savs laiks, laika intervāls starp klasēm ne mazāks kā 5 min.; </w:t>
      </w:r>
    </w:p>
    <w:p w14:paraId="2A559FDE"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ēdamzālē katra klase uzturas ne ilgāk kā 20 min. (šajā laikā jāsaņem ēdiens, jāpaēd, jānovieto netīrie trauki klasei noteiktā vietā un jāatstāj zāle); klašu grupu (piemēram, 1.klašu grupa, 2.klašu grupa u.c.) uzturēšanās ēdamzālē tiek noteikta laikā; klašu ienākšanai un iziešanai no ēdamzāles tiek izstrādāts grafiks (piemēram, 1.klases uzturas ēdamzālē no 11.00-11.20, 2. klases no 11.10-11.30 utt.); Skolas deleģētā persona kontrolē izglītojamo plūsmu ēdnīcā, lai novērstu klašu kustības krustošanos; ja nepieciešams, Izpildītājs izvieto vizuālas distancēšanās norādes, piemēram, bultas vai līnijas uz grīdas;</w:t>
      </w:r>
    </w:p>
    <w:p w14:paraId="31E2C9F6"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lai nodrošinātu visu izglītojamo ēdināšanu apstākļos, kad palielinās platība ēdamzālē uz vienu izglītojamo, kā arī tiek noteikts maksimālais laiks, kurā drīkst atrasties ēdamzālē, būtu nosakāmi: a) 1-3 pusdienu starpbrīži no 20 līdz 60 min; b) izglītojamo ēdināšana tiek uzsākta jau no plkst. 10:30;</w:t>
      </w:r>
    </w:p>
    <w:p w14:paraId="646AB2B0"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lai samazinātu izglītojamo uzturēšanos vienā telpā ilglaicīgi (samazinātu ēdienu izsniegšanas un patērēšanas laiku), vēlams divu ēdienu vietā pasniegt vienu pamatēdienu, nodrošinot, ka tas atbilst uztura normām, kas noteiktas Ministru kabineta 13.03.2012. noteikumu Nr.172 „Noteikumi par uztura normām izglītības iestāžu izglītojamiem, sociālās aprūpes un sociālās rehabilitācijas institūciju klientiem un ārstniecības iestāžu pacientiem”;</w:t>
      </w:r>
    </w:p>
    <w:p w14:paraId="6C55FF59"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 ēdienu (komplekso pusdienu) saņemšana notiek kādā no šiem veidiem:</w:t>
      </w:r>
    </w:p>
    <w:p w14:paraId="3A31EB60" w14:textId="77777777"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lastRenderedPageBreak/>
        <w:t>ēdiens jau ir uzlikts uz katras klases kopgalda  - zupas, salāti, mērces, piedevas var būt servētas koptraukos, pamatēdieni – porcionēti uz šķīvjiem vai arī koptraukos; galda piederumi novietoti galda piederumu turētājā uz galda; katrs izglītojamais pie galda pašapkalpojas vai ēdienu uz šķīvja palīdz uzlikt skolotājs; pēc tam, kad viena klase paēdusi, Izpildītājs notīra, dezinficē galdu; šāds ēdienu saņemšanas veids piemērots 1.- 6.klašu izglītojamiem;</w:t>
      </w:r>
    </w:p>
    <w:p w14:paraId="281F8709" w14:textId="77777777"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ēdienu uzliek izglītojamie paši pie sadales līnijas (bufetes veida galds) – ēdiens ir salikts koptraukos (marmītos); šķīvji un galda piederumi (galda piederumu turētājā) novietoti sadales līnijas galos; katrs izglītojamais pašapkalpojas – paņem šķīvi uz uzliek ēdienu, paņem galda piederumus, tad dodas paēst pie savas klases galda; pēc tam, kad viena klase pašapkalpojusies, tad Izpildītājs nomaina koplietošanas galda piederumus (kausus, dakšas, karotes, stangas u.c.), notīra sadales galdu, uzliek tīrus šķīvjus un galda piederumus nākošajai klasei; šāds ēdienu saņemšanas veids piemērots 7.-12.klašu izglītojamiem;</w:t>
      </w:r>
    </w:p>
    <w:p w14:paraId="5C8C30D8" w14:textId="77777777"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ēdienu izglītojamie saņem pie sadales letes – to jau porcionētu izsniedz pavārs; tad izglītojamais dodas paēst pie savas klases galda; galda piederumi ir vai nu nolikti galda piederumu turētājā uz klases galda vai arī tos ietītus izsniedz pavārs kopā ar ēdienu; ja izglītojamais saņem ēdienu pie sadales letes, tad rindā stāv tikai vienas klases skolēni; nākamā klase atrodas 2 m attālumā; šāds ēdienu saņemšanas veids piemērots 7.-12.klašu izglītojamiem; pēc ēšanas netīros traukus katrs izglītojamais novieto netīro trauku ratos (kas novietoti kopgalda galā), ja Skolā nav noteikts citādi;</w:t>
      </w:r>
    </w:p>
    <w:p w14:paraId="093AC0BD" w14:textId="77777777"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tikai tad, ja epidemioloģiskās drošības normas un Skolas noteiktā kārtība to pieļauj, piedāvāt komplekso pusdienu piedāvājumu, izvēles ēdienkarti vai pārtikas produktu tirdzniecību Skolas ēdnīcā pie letes;</w:t>
      </w:r>
    </w:p>
    <w:p w14:paraId="2E00C636" w14:textId="77777777" w:rsidR="001E676A" w:rsidRPr="00FE535D"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E535D">
        <w:rPr>
          <w:rFonts w:ascii="Times New Roman" w:hAnsi="Times New Roman" w:cs="Times New Roman"/>
          <w:b/>
          <w:bCs/>
          <w:color w:val="000000"/>
          <w:sz w:val="26"/>
          <w:szCs w:val="24"/>
          <w:lang w:eastAsia="ar-SA"/>
        </w:rPr>
        <w:t>attālinātā (vai daļēji attālinātā) izglītības procesa īstenošanas laikā</w:t>
      </w:r>
      <w:r w:rsidRPr="00FE535D">
        <w:rPr>
          <w:rFonts w:ascii="Times New Roman" w:hAnsi="Times New Roman" w:cs="Times New Roman"/>
          <w:color w:val="000000"/>
          <w:sz w:val="26"/>
          <w:szCs w:val="24"/>
          <w:lang w:eastAsia="ar-SA"/>
        </w:rPr>
        <w:t>, Izpildītājs Līguma ietvaros nodrošina normatīvo aktu prasībām atbilstošu pārtikas preču iegādi un pārtikas paku (turpmāk – Paka vai Pakas) komplektēšanu, iepakošanu un izsniegšanu Skolā izglītojamajiem, kas apgūst pamatizglītības vai vispārējās vidējās izglītības programmas, vai to likumiskajiem pārstāvjiem, ievērojot šādus nosacījumus:</w:t>
      </w:r>
    </w:p>
    <w:p w14:paraId="6EC0DE41"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pārtikas pakas preču sortiments, to enerģētiskā vērtība un uzturvērtība atbilst Ministru kabineta 13.03.2012. noteikumos Nr.172 „Noteikumi par uztura normām izglītības iestāžu izglītojamiem, sociālās aprūpes un sociālās rehabilitācijas institūciju klientiem un ārstniecības iestāžu pacientiem” noteiktajām komplekso pusdienu prasībām, Veselības ministrijas</w:t>
      </w:r>
      <w:r w:rsidRPr="00FE535D">
        <w:rPr>
          <w:rFonts w:ascii="Times New Roman" w:hAnsi="Times New Roman" w:cs="Times New Roman"/>
          <w:color w:val="000000"/>
          <w:sz w:val="26"/>
          <w:szCs w:val="24"/>
          <w:lang w:eastAsia="ar-SA"/>
        </w:rPr>
        <w:footnoteReference w:id="1"/>
      </w:r>
      <w:r w:rsidRPr="00FE535D">
        <w:rPr>
          <w:rFonts w:ascii="Times New Roman" w:hAnsi="Times New Roman" w:cs="Times New Roman"/>
          <w:color w:val="000000"/>
          <w:sz w:val="26"/>
          <w:szCs w:val="24"/>
          <w:lang w:eastAsia="ar-SA"/>
        </w:rPr>
        <w:t xml:space="preserve"> un Rīgas domes Izglītības, kultūras un sporta departamenta ieteikumiem (skat. paraugu Nolikuma 3.pielikumā), kā arī Skolas prasībām; </w:t>
      </w:r>
    </w:p>
    <w:p w14:paraId="781B5F3E"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Pakas pārtikas preču sortiments tiek izstrādāts saskaņā ar zemāk norādīto paraugu, ieteicams vienai nedēļai, ja viena mēneša ietvaros Pakas tiek izsniegtas vairākas nedēļas, tad pārtikas preču sortiments tiek dažādots;</w:t>
      </w:r>
    </w:p>
    <w:p w14:paraId="4D21C2A3"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ja objektīvu, no Izpildītāja neatkarīgu iemeslu dēļ produktu klāstā nepieciešamas  izmaiņas, saskaņot ar Pasūtītāju izmaiņas, aizstājot saskaņoto produktu ar līdzvērtīgu produktu;</w:t>
      </w:r>
    </w:p>
    <w:p w14:paraId="2334BD76"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lastRenderedPageBreak/>
        <w:t>gadījumā, kad izglītojamajam ir ārsta apstiprināta diagnoze (piemēram, celiakija, cukura diabēts, pārtikas alerģija), kuras dēļ ir nepieciešama uztura korekcija, pēc iespējas nodrošināt attiecīgo produktu alternatīvas;</w:t>
      </w:r>
    </w:p>
    <w:p w14:paraId="39550DF7"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Pakas svars nepārsniedz 4 – 5 kg;</w:t>
      </w:r>
    </w:p>
    <w:p w14:paraId="0F059C1E"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Pakas iepakojums atbilstošs normatīvo aktu prasībām un svaram;</w:t>
      </w:r>
    </w:p>
    <w:p w14:paraId="6542E724"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uz Pakas iepakojuma pieejama informācija par tajā iekļautajiem pārtikas produktiem un to derīgumu termiņu;</w:t>
      </w:r>
    </w:p>
    <w:p w14:paraId="52AA2B6A"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nākamās nedēļas Pakas pārtikas preču sortiments saskaņots ar Skolas atbildīgo personu ne vēlāk kā 3 darbdienas pirms izsniegšanas;</w:t>
      </w:r>
    </w:p>
    <w:p w14:paraId="65506B74"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informācija par Skolas apstiprināto Paku sortimentu izvietota izglītojamajiem, vecākiem un darbiniekiem pieejamā vietā (Paku izdales vietā);</w:t>
      </w:r>
    </w:p>
    <w:p w14:paraId="59373B33"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veidojot Pakas pārtikas preču sortimentu, dod priekšroku produktiem, kuri ir ražotāja iepakojumā, izvairoties no pārpakošanas;</w:t>
      </w:r>
    </w:p>
    <w:p w14:paraId="36E6E93F"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veidojot Pakas pārtikas preču sortimentu, dod priekšroku produktiem, kuri atbilst NPKS, BL,LPIA prasībām;</w:t>
      </w:r>
    </w:p>
    <w:p w14:paraId="538EE7EF"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Pakās ievietotie pārtikas produkti fasēti atbilstoši normatīvo aktu prasībām, kā arī transportēti atbilstoši Eiropas Parlamenta un Padomes 29.04.2004. Regulai (EK) Nr.852/2004 par pārtikas produktu higiēnu, tādējādi nodrošinot pilnīgu pārtikas preču drošību pret piesārņojumu; </w:t>
      </w:r>
    </w:p>
    <w:p w14:paraId="2C6491B2"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materiāli, kas nonāk saskarē ar pārtiku atbilst Ministru kabineta 19.10.2011. noteikumiem Nr.808 „Noteikumi par materiāliem un izstrādājumiem, kas paredzēti saskarei ar pārtiku”, kā arī Eiropas Parlamenta un Padomes 27.10.2004. Regulai (EK) Nr.1935/2004 par materiāliem un izstrādājumiem, kas paredzēti saskarei ar pārtikas produktiem;</w:t>
      </w:r>
    </w:p>
    <w:p w14:paraId="29361349" w14:textId="77777777" w:rsidR="001E676A" w:rsidRPr="00FE535D" w:rsidRDefault="001E676A" w:rsidP="001E676A">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nodrošināt Paku komplektēšanai, iepakošanai un izsniegšanai nepieciešamo darbaspēku un tehnisko aprīkojumu (Paku iepakojumu, higiēnas un dezinfekcijas līdzekļus u.c.).</w:t>
      </w:r>
    </w:p>
    <w:p w14:paraId="1A8EA526" w14:textId="77777777" w:rsidR="00B352DC"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 xml:space="preserve">Izpildītājs </w:t>
      </w:r>
      <w:r w:rsidR="00B352DC" w:rsidRPr="006D2D48">
        <w:rPr>
          <w:rFonts w:ascii="Times New Roman" w:hAnsi="Times New Roman" w:cs="Times New Roman"/>
          <w:color w:val="000000"/>
          <w:sz w:val="26"/>
        </w:rPr>
        <w:t xml:space="preserve">ne </w:t>
      </w:r>
      <w:r w:rsidR="00B352DC" w:rsidRPr="00B86E61">
        <w:rPr>
          <w:rFonts w:ascii="Times New Roman" w:hAnsi="Times New Roman" w:cs="Times New Roman"/>
          <w:color w:val="000000"/>
          <w:sz w:val="26"/>
          <w:szCs w:val="26"/>
          <w:lang w:eastAsia="lv-LV"/>
        </w:rPr>
        <w:t>vēlāk kā 5 darba dienu laikā pēc šī līguma noslēgšanas iesnie</w:t>
      </w:r>
      <w:r>
        <w:rPr>
          <w:rFonts w:ascii="Times New Roman" w:hAnsi="Times New Roman" w:cs="Times New Roman"/>
          <w:color w:val="000000"/>
          <w:sz w:val="26"/>
          <w:szCs w:val="26"/>
          <w:lang w:eastAsia="lv-LV"/>
        </w:rPr>
        <w:t>dz</w:t>
      </w:r>
      <w:r w:rsidR="00B352DC" w:rsidRPr="00B86E61">
        <w:rPr>
          <w:rFonts w:ascii="Times New Roman" w:hAnsi="Times New Roman" w:cs="Times New Roman"/>
          <w:color w:val="000000"/>
          <w:sz w:val="26"/>
          <w:szCs w:val="26"/>
          <w:lang w:eastAsia="lv-LV"/>
        </w:rPr>
        <w:t xml:space="preserve">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B86E61">
        <w:rPr>
          <w:rFonts w:ascii="Times New Roman" w:hAnsi="Times New Roman" w:cs="Times New Roman"/>
          <w:color w:val="000000"/>
          <w:sz w:val="26"/>
          <w:szCs w:val="26"/>
          <w:lang w:eastAsia="lv-LV"/>
        </w:rPr>
        <w:t>Iepirkum</w:t>
      </w:r>
      <w:r w:rsidR="00B352DC" w:rsidRPr="00B86E61">
        <w:rPr>
          <w:rFonts w:ascii="Times New Roman" w:hAnsi="Times New Roman" w:cs="Times New Roman"/>
          <w:color w:val="000000"/>
          <w:sz w:val="26"/>
          <w:szCs w:val="26"/>
          <w:lang w:eastAsia="lv-LV"/>
        </w:rPr>
        <w:t>a daļā visā līguma darbības laikā jābūt ne mazākam kā 100 tūkstoši euro), iesniedzot apdrošināšanas polisi, kā arī dokumentu, kas apliecina apdrošināšanas prēmijas apmaksu;</w:t>
      </w:r>
    </w:p>
    <w:p w14:paraId="6D625D2C" w14:textId="77777777"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snie</w:t>
      </w:r>
      <w:r>
        <w:rPr>
          <w:rFonts w:ascii="Times New Roman" w:hAnsi="Times New Roman" w:cs="Times New Roman"/>
          <w:color w:val="000000"/>
          <w:sz w:val="26"/>
          <w:szCs w:val="26"/>
          <w:lang w:eastAsia="lv-LV"/>
        </w:rPr>
        <w:t xml:space="preserve">dz </w:t>
      </w:r>
      <w:r w:rsidR="00B352DC" w:rsidRPr="00B86E61">
        <w:rPr>
          <w:rFonts w:ascii="Times New Roman" w:hAnsi="Times New Roman" w:cs="Times New Roman"/>
          <w:color w:val="000000"/>
          <w:sz w:val="26"/>
          <w:szCs w:val="26"/>
          <w:lang w:eastAsia="lv-LV"/>
        </w:rPr>
        <w:t>Pasūtītājam ar Pasūtījuma izpildi saistītos dokumentus un informāciju ne vēlāk kā trīs darba dienu laikā pēc Pasūtītāja pieprasījuma;</w:t>
      </w:r>
    </w:p>
    <w:p w14:paraId="719D4DED" w14:textId="77777777"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nekavējoties paziņo Pasūtītājiem par šķēršļiem, kuri var ietekmēt šī līguma nosacījumu un Pakalpojuma izpildi;</w:t>
      </w:r>
    </w:p>
    <w:p w14:paraId="3AC3817F" w14:textId="77777777"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nepieļau</w:t>
      </w:r>
      <w:r>
        <w:rPr>
          <w:rFonts w:ascii="Times New Roman" w:hAnsi="Times New Roman" w:cs="Times New Roman"/>
          <w:color w:val="000000"/>
          <w:sz w:val="26"/>
          <w:szCs w:val="26"/>
          <w:lang w:eastAsia="lv-LV"/>
        </w:rPr>
        <w:t>j</w:t>
      </w:r>
      <w:r w:rsidR="00B352DC" w:rsidRPr="00B86E61">
        <w:rPr>
          <w:rFonts w:ascii="Times New Roman" w:hAnsi="Times New Roman" w:cs="Times New Roman"/>
          <w:color w:val="000000"/>
          <w:sz w:val="26"/>
          <w:szCs w:val="26"/>
          <w:lang w:eastAsia="lv-LV"/>
        </w:rPr>
        <w:t xml:space="preserve"> nepiederošu personu uzturēšanos telpās, kuras saistītas ar Pakalpojuma izpildi;</w:t>
      </w:r>
    </w:p>
    <w:p w14:paraId="794BBD79" w14:textId="77777777"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nodrošin</w:t>
      </w:r>
      <w:r>
        <w:rPr>
          <w:rFonts w:ascii="Times New Roman" w:hAnsi="Times New Roman" w:cs="Times New Roman"/>
          <w:color w:val="000000"/>
          <w:sz w:val="26"/>
          <w:szCs w:val="26"/>
          <w:lang w:eastAsia="lv-LV"/>
        </w:rPr>
        <w:t>a</w:t>
      </w:r>
      <w:r w:rsidR="00B352DC" w:rsidRPr="00B86E61">
        <w:rPr>
          <w:rFonts w:ascii="Times New Roman" w:hAnsi="Times New Roman" w:cs="Times New Roman"/>
          <w:color w:val="000000"/>
          <w:sz w:val="26"/>
          <w:szCs w:val="26"/>
          <w:lang w:eastAsia="lv-LV"/>
        </w:rPr>
        <w:t xml:space="preserve"> darba drošības, darba aizsardzības, sanitāro normu, drošības tehnikas, ugunsdrošības un Pasūtītāja iekšējās kārtības un apkārtējās vides aizsardzību regulējošo normatīvo aktu ievērošanu;</w:t>
      </w:r>
    </w:p>
    <w:p w14:paraId="69B0D114" w14:textId="77777777" w:rsidR="00B352DC"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pil</w:t>
      </w:r>
      <w:r>
        <w:rPr>
          <w:rFonts w:ascii="Times New Roman" w:hAnsi="Times New Roman" w:cs="Times New Roman"/>
          <w:color w:val="000000"/>
          <w:sz w:val="26"/>
          <w:szCs w:val="26"/>
          <w:lang w:eastAsia="lv-LV"/>
        </w:rPr>
        <w:t>da</w:t>
      </w:r>
      <w:r w:rsidR="00B352DC" w:rsidRPr="00D24D95">
        <w:rPr>
          <w:rFonts w:ascii="Times New Roman" w:hAnsi="Times New Roman" w:cs="Times New Roman"/>
          <w:color w:val="000000"/>
          <w:sz w:val="26"/>
          <w:szCs w:val="26"/>
          <w:lang w:eastAsia="lv-LV"/>
        </w:rPr>
        <w:t xml:space="preserve"> Pasūtītāja norādījumus un prasības, kas saistītas ar Pakalpojuma sniegšanu un nav pretrunā ar </w:t>
      </w:r>
      <w:r w:rsidR="00F23C74" w:rsidRPr="00B86E61">
        <w:rPr>
          <w:rFonts w:ascii="Times New Roman" w:hAnsi="Times New Roman" w:cs="Times New Roman"/>
          <w:color w:val="000000"/>
          <w:sz w:val="26"/>
          <w:szCs w:val="26"/>
          <w:lang w:eastAsia="lv-LV"/>
        </w:rPr>
        <w:t>Iepirkuma</w:t>
      </w:r>
      <w:r w:rsidR="00B352DC" w:rsidRPr="00B86E61">
        <w:rPr>
          <w:rFonts w:ascii="Times New Roman" w:hAnsi="Times New Roman" w:cs="Times New Roman"/>
          <w:color w:val="000000"/>
          <w:sz w:val="26"/>
          <w:szCs w:val="26"/>
          <w:lang w:eastAsia="lv-LV"/>
        </w:rPr>
        <w:t xml:space="preserve"> tehnisko specifikāciju, Izpildītāja piedāvājumu </w:t>
      </w:r>
      <w:r w:rsidR="00545F6F" w:rsidRPr="00B86E61">
        <w:rPr>
          <w:rFonts w:ascii="Times New Roman" w:hAnsi="Times New Roman" w:cs="Times New Roman"/>
          <w:color w:val="000000"/>
          <w:sz w:val="26"/>
          <w:szCs w:val="26"/>
          <w:lang w:eastAsia="lv-LV"/>
        </w:rPr>
        <w:t>Iepirkum</w:t>
      </w:r>
      <w:r w:rsidR="00B352DC" w:rsidRPr="00B86E61">
        <w:rPr>
          <w:rFonts w:ascii="Times New Roman" w:hAnsi="Times New Roman" w:cs="Times New Roman"/>
          <w:color w:val="000000"/>
          <w:sz w:val="26"/>
          <w:szCs w:val="26"/>
          <w:lang w:eastAsia="lv-LV"/>
        </w:rPr>
        <w:t>ā un līguma noteikumiem, kā arī normatīvajiem aktiem</w:t>
      </w:r>
      <w:r w:rsidR="00B352DC" w:rsidRPr="00D24D95">
        <w:rPr>
          <w:rFonts w:ascii="Times New Roman" w:hAnsi="Times New Roman" w:cs="Times New Roman"/>
          <w:color w:val="000000"/>
          <w:sz w:val="26"/>
          <w:szCs w:val="26"/>
          <w:lang w:eastAsia="lv-LV"/>
        </w:rPr>
        <w:t>.</w:t>
      </w:r>
    </w:p>
    <w:p w14:paraId="3F51CB80" w14:textId="66418AA5" w:rsidR="00BA668E" w:rsidRPr="00036C40" w:rsidRDefault="00BA668E" w:rsidP="00BA668E">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themeColor="text1"/>
          <w:sz w:val="26"/>
          <w:szCs w:val="26"/>
          <w:lang w:eastAsia="lv-LV"/>
        </w:rPr>
      </w:pPr>
      <w:bookmarkStart w:id="5" w:name="_Hlk58270925"/>
      <w:r w:rsidRPr="00036C40">
        <w:rPr>
          <w:rFonts w:ascii="Times New Roman" w:eastAsia="TimesNewRoman" w:hAnsi="Times New Roman" w:cs="Times New Roman"/>
          <w:color w:val="000000" w:themeColor="text1"/>
          <w:sz w:val="26"/>
          <w:szCs w:val="26"/>
        </w:rPr>
        <w:lastRenderedPageBreak/>
        <w:t xml:space="preserve">Izpildītājs visā Pasūtījuma izpildes laikā nodrošina, ka </w:t>
      </w:r>
      <w:r w:rsidRPr="00036C40">
        <w:rPr>
          <w:rFonts w:ascii="Times New Roman" w:hAnsi="Times New Roman" w:cs="Times New Roman"/>
          <w:color w:val="000000" w:themeColor="text1"/>
          <w:sz w:val="26"/>
          <w:szCs w:val="26"/>
          <w:lang w:eastAsia="lv-LV"/>
        </w:rPr>
        <w:t xml:space="preserve">iepriekšējā taksācijas gadā </w:t>
      </w:r>
      <w:r w:rsidRPr="00036C40">
        <w:rPr>
          <w:rFonts w:ascii="Times New Roman" w:eastAsia="TimesNewRoman" w:hAnsi="Times New Roman" w:cs="Times New Roman"/>
          <w:color w:val="000000" w:themeColor="text1"/>
          <w:sz w:val="26"/>
          <w:szCs w:val="26"/>
        </w:rPr>
        <w:t>samaksāto Valsts sociālās apdrošināšanas obligātās iemaksu (turpmāk – VSAOI) kopsumma pret pretendenta vidējo nodarbināto personu</w:t>
      </w:r>
      <w:r w:rsidRPr="00036C40">
        <w:rPr>
          <w:rFonts w:ascii="Times New Roman" w:hAnsi="Times New Roman" w:cs="Times New Roman"/>
          <w:color w:val="000000" w:themeColor="text1"/>
          <w:sz w:val="26"/>
          <w:szCs w:val="26"/>
          <w:lang w:eastAsia="lv-LV"/>
        </w:rPr>
        <w:t xml:space="preserve"> skaitu nav zemāka par </w:t>
      </w:r>
      <w:r w:rsidR="00A9514F" w:rsidRPr="00036C40">
        <w:rPr>
          <w:rFonts w:ascii="Times New Roman" w:hAnsi="Times New Roman" w:cs="Times New Roman"/>
          <w:color w:val="000000" w:themeColor="text1"/>
          <w:sz w:val="26"/>
          <w:szCs w:val="26"/>
          <w:lang w:eastAsia="lv-LV"/>
        </w:rPr>
        <w:t>3</w:t>
      </w:r>
      <w:r w:rsidRPr="00036C40">
        <w:rPr>
          <w:rFonts w:ascii="Times New Roman" w:hAnsi="Times New Roman" w:cs="Times New Roman"/>
          <w:color w:val="000000" w:themeColor="text1"/>
          <w:sz w:val="26"/>
          <w:szCs w:val="26"/>
          <w:lang w:eastAsia="lv-LV"/>
        </w:rPr>
        <w:t xml:space="preserve">0% par to, kāda tā bija </w:t>
      </w:r>
      <w:r w:rsidR="00036C40">
        <w:rPr>
          <w:rFonts w:ascii="Times New Roman" w:eastAsia="TimesNewRoman" w:hAnsi="Times New Roman" w:cs="Times New Roman"/>
          <w:color w:val="000000" w:themeColor="text1"/>
          <w:sz w:val="26"/>
          <w:szCs w:val="26"/>
        </w:rPr>
        <w:t>Iepirkuma nolikuma 3.3.punkta kritērija vērtējuma rezultātā</w:t>
      </w:r>
      <w:r w:rsidR="00A9514F" w:rsidRPr="00036C40">
        <w:rPr>
          <w:rFonts w:ascii="Times New Roman" w:hAnsi="Times New Roman" w:cs="Times New Roman"/>
          <w:color w:val="000000" w:themeColor="text1"/>
          <w:sz w:val="26"/>
          <w:szCs w:val="26"/>
          <w:lang w:eastAsia="lv-LV"/>
        </w:rPr>
        <w:t xml:space="preserve">. </w:t>
      </w:r>
      <w:r w:rsidR="00A9514F" w:rsidRPr="00036C40">
        <w:rPr>
          <w:rFonts w:ascii="Times New Roman" w:eastAsia="TimesNewRoman" w:hAnsi="Times New Roman" w:cs="Times New Roman"/>
          <w:color w:val="000000" w:themeColor="text1"/>
          <w:sz w:val="26"/>
          <w:szCs w:val="26"/>
        </w:rPr>
        <w:t>Minētās prasības kontroli Pasūtītājs veic vienu reizi gadā tad, kad ir pieejami VID publiskojamo datu bāzes dati par iepriekšējo taksācijas gadu</w:t>
      </w:r>
      <w:r w:rsidRPr="00036C40">
        <w:rPr>
          <w:rFonts w:ascii="Times New Roman" w:eastAsia="TimesNewRoman" w:hAnsi="Times New Roman" w:cs="Times New Roman"/>
          <w:color w:val="000000" w:themeColor="text1"/>
          <w:sz w:val="26"/>
          <w:szCs w:val="26"/>
        </w:rPr>
        <w:t>.</w:t>
      </w:r>
    </w:p>
    <w:bookmarkEnd w:id="5"/>
    <w:p w14:paraId="3FF8C22B" w14:textId="77777777" w:rsidR="009808E4" w:rsidRPr="00D24D95" w:rsidRDefault="009808E4" w:rsidP="00BA668E">
      <w:pPr>
        <w:suppressAutoHyphens/>
        <w:spacing w:after="0" w:line="240" w:lineRule="auto"/>
        <w:jc w:val="both"/>
        <w:rPr>
          <w:rFonts w:ascii="Times New Roman" w:hAnsi="Times New Roman" w:cs="Times New Roman"/>
          <w:color w:val="000000"/>
          <w:sz w:val="26"/>
          <w:szCs w:val="24"/>
          <w:lang w:eastAsia="ar-SA"/>
        </w:rPr>
      </w:pPr>
    </w:p>
    <w:p w14:paraId="453DCF33" w14:textId="77777777"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14:paraId="6F42C0B9" w14:textId="77777777"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14:paraId="6EE87A4E"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veikt samaksu par sniegto Pakalpojumu atbilstoši valsts un pašvaldības budžetā paredzētajiem līdzekļiem pamatizglītības iestādes skolēnu ēdināšanai;</w:t>
      </w:r>
    </w:p>
    <w:p w14:paraId="67A90156"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14:paraId="59A53BF3"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tehniskajam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14:paraId="32F9AED9"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14:paraId="2FB57EF1"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izglītojamajiem, kuriem ir ārsta apstiprināta diagnoze (piemēram, celiakija, cukura diabēts, pārtikas alerģija), kuras dēļ ir nepieciešama uztura korekcija;</w:t>
      </w:r>
    </w:p>
    <w:p w14:paraId="60D3C1A9"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14:paraId="36B94FA1"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sadarbībā ar Izpildītāju veikt aptaujas un citus pasākumus saistībā ar Pakalpojumu kvalitātes izvērtējumu, kā arī īstenot sadarbību ar Izpildītāju, izglītojamajiem un izglītojamo vecākiem, lai uzlabotu Pakalpojuma kvalitāti;</w:t>
      </w:r>
    </w:p>
    <w:p w14:paraId="7E30A827" w14:textId="77777777"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14:paraId="2BAFEA1D" w14:textId="77777777"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14:paraId="16B51D73" w14:textId="77777777"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Pr>
          <w:rFonts w:ascii="Times New Roman" w:hAnsi="Times New Roman" w:cs="Times New Roman"/>
          <w:color w:val="000000"/>
          <w:sz w:val="26"/>
        </w:rPr>
        <w:t>Skolas</w:t>
      </w:r>
      <w:r w:rsidRPr="00DE6213">
        <w:rPr>
          <w:rFonts w:ascii="Times New Roman" w:hAnsi="Times New Roman" w:cs="Times New Roman"/>
          <w:color w:val="000000"/>
          <w:sz w:val="26"/>
        </w:rPr>
        <w:t xml:space="preserve"> puses nodrošinātu personalizētās viedkartes “Skolēna e karte” izmantošanu pašvaldības apmaksātu brīvpusdienu uzskaitei, veikt datu apstrādi RDVIS lietojumprogrammas KAVIS modulī “Brīvpusdienu uzskaite”, turpmāk – Brīvpusdienu modulis, kā arī atbildēt par norādīto datu kvalitāti un atbilstību faktiskajai situācijai;</w:t>
      </w:r>
    </w:p>
    <w:p w14:paraId="3D37801F"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tiek pārtraukumiem, piemēram, mācību gada brīvdienām;</w:t>
      </w:r>
    </w:p>
    <w:p w14:paraId="153AF9B5" w14:textId="77777777" w:rsidR="00644A84" w:rsidRDefault="00B352DC" w:rsidP="00644A8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pārtraukumiem, kuri radušies nepārvaramas varas apstākļu dēļ</w:t>
      </w:r>
      <w:r w:rsidR="00262955">
        <w:rPr>
          <w:rFonts w:ascii="Times New Roman" w:hAnsi="Times New Roman" w:cs="Times New Roman"/>
          <w:color w:val="000000"/>
          <w:sz w:val="26"/>
        </w:rPr>
        <w:t>;</w:t>
      </w:r>
    </w:p>
    <w:p w14:paraId="128A636F" w14:textId="77777777" w:rsidR="00262955" w:rsidRPr="00262955" w:rsidRDefault="00262955"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saskaņot Izpildītāja sagatavoto nākamās nedēļas Pakas pārtikas preču sortimentu ne vēlāk kā 3 darbdienas pirms izsniegšanas;</w:t>
      </w:r>
    </w:p>
    <w:p w14:paraId="62154229" w14:textId="77777777" w:rsidR="00262955" w:rsidRPr="00262955" w:rsidRDefault="00262955"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informācija par Skolas apstiprināto Paku sortimentu izvietota izglītojamajiem, vecākiem un darbiniekiem pieejamā vietā (nosūtot informāciju izglītojamajiem un vecākiem Skolas e-pastā vai publicējot Skolas mājas lapā, vai izvietojot ziņojumu stendā);</w:t>
      </w:r>
    </w:p>
    <w:p w14:paraId="6497F882" w14:textId="77777777" w:rsidR="00262955" w:rsidRPr="00262955" w:rsidRDefault="00262955"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lastRenderedPageBreak/>
        <w:t>ne vēlāk kā 3 darbdienas pirms izsniegšanas veikt izglītojamo vai izglītojamo vecāku aptaujas, lai noskaidrotu attālinātā izglītības procesa laikā nepieciešamo Paku skaitu, un informēt par to Izpildītāju.</w:t>
      </w:r>
    </w:p>
    <w:p w14:paraId="3525765C" w14:textId="77777777"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14:paraId="793A66CF" w14:textId="77777777" w:rsidR="00B352DC" w:rsidRPr="00D24D95" w:rsidRDefault="00B352DC" w:rsidP="00262955">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Atbildība</w:t>
      </w:r>
    </w:p>
    <w:p w14:paraId="508706AA" w14:textId="77777777"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14:paraId="67177E26" w14:textId="77777777"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īgumā noteiktajā kārtībā un termiņos. Par saistību izpildes termiņu nokavējumu tiek sastādīts rakstisks dokuments, kuru paraksta 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14:paraId="0B4F6235" w14:textId="77777777"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valsts un pašvaldības budžetā paredzētajiem līdzekļiem, Izpildītājs ir tiesīgs no Pasūtītāja prasīt likumiskos procentus. Izpildītāja tiesība prasīt likumiskos procentus atkrīt, ja Pasūtītājs nav atbildīgs par kavējumu.</w:t>
      </w:r>
    </w:p>
    <w:p w14:paraId="7F773C07" w14:textId="77777777"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5E2AA9">
        <w:rPr>
          <w:rFonts w:ascii="Times New Roman" w:hAnsi="Times New Roman" w:cs="Times New Roman"/>
          <w:color w:val="000000"/>
          <w:sz w:val="26"/>
          <w:szCs w:val="26"/>
          <w:lang w:eastAsia="ar-SA"/>
        </w:rPr>
        <w:t>Skolas</w:t>
      </w:r>
      <w:r w:rsidRPr="00F23C74">
        <w:rPr>
          <w:rFonts w:ascii="Times New Roman" w:hAnsi="Times New Roman" w:cs="Times New Roman"/>
          <w:color w:val="000000"/>
          <w:sz w:val="26"/>
          <w:szCs w:val="26"/>
          <w:lang w:eastAsia="ar-SA"/>
        </w:rPr>
        <w:t xml:space="preserve"> izglītojamajiem un darbiniekiem.</w:t>
      </w:r>
    </w:p>
    <w:p w14:paraId="1C46E244" w14:textId="77777777" w:rsidR="00B352DC" w:rsidRPr="00262955"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Pasūtītājam</w:t>
      </w:r>
      <w:r w:rsidRPr="00262955">
        <w:rPr>
          <w:rFonts w:ascii="Times New Roman" w:hAnsi="Times New Roman" w:cs="Times New Roman"/>
          <w:color w:val="000000"/>
          <w:sz w:val="26"/>
          <w:szCs w:val="26"/>
          <w:lang w:eastAsia="ar-SA"/>
        </w:rPr>
        <w:t xml:space="preserve"> ir tiesības:</w:t>
      </w:r>
    </w:p>
    <w:p w14:paraId="6662F8C8" w14:textId="77777777" w:rsidR="00B352DC" w:rsidRPr="00C50263" w:rsidRDefault="00B352DC" w:rsidP="00C5026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0263">
        <w:rPr>
          <w:rFonts w:ascii="Times New Roman" w:hAnsi="Times New Roman" w:cs="Times New Roman"/>
          <w:color w:val="000000"/>
          <w:sz w:val="26"/>
        </w:rPr>
        <w:t xml:space="preserve">jebkurā laikā ierasties Pakalpojuma sniegšanas vietā, lai veiktu </w:t>
      </w:r>
      <w:r w:rsidR="00CE4510" w:rsidRPr="00C50263">
        <w:rPr>
          <w:rFonts w:ascii="Times New Roman" w:hAnsi="Times New Roman" w:cs="Times New Roman"/>
          <w:color w:val="000000"/>
          <w:sz w:val="26"/>
        </w:rPr>
        <w:t>L</w:t>
      </w:r>
      <w:r w:rsidRPr="00C50263">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w:t>
      </w:r>
      <w:r w:rsidR="00CE4510" w:rsidRPr="00C50263">
        <w:rPr>
          <w:rFonts w:ascii="Times New Roman" w:hAnsi="Times New Roman" w:cs="Times New Roman"/>
          <w:color w:val="000000"/>
          <w:sz w:val="26"/>
        </w:rPr>
        <w:t xml:space="preserve">BL, NPKS, LPIA produkti </w:t>
      </w:r>
      <w:r w:rsidRPr="00C50263">
        <w:rPr>
          <w:rFonts w:ascii="Times New Roman" w:hAnsi="Times New Roman" w:cs="Times New Roman"/>
          <w:color w:val="000000"/>
          <w:sz w:val="26"/>
        </w:rPr>
        <w:t xml:space="preserve">saskaņā ar </w:t>
      </w:r>
      <w:r w:rsidR="00545F6F" w:rsidRPr="00C50263">
        <w:rPr>
          <w:rFonts w:ascii="Times New Roman" w:hAnsi="Times New Roman" w:cs="Times New Roman"/>
          <w:color w:val="000000"/>
          <w:sz w:val="26"/>
        </w:rPr>
        <w:t>Iepirkum</w:t>
      </w:r>
      <w:r w:rsidRPr="00C50263">
        <w:rPr>
          <w:rFonts w:ascii="Times New Roman" w:hAnsi="Times New Roman" w:cs="Times New Roman"/>
          <w:color w:val="000000"/>
          <w:sz w:val="26"/>
        </w:rPr>
        <w:t>ā iesniegto tehnisko piedāvājumu;</w:t>
      </w:r>
    </w:p>
    <w:p w14:paraId="7DEF05B1" w14:textId="77777777" w:rsidR="00C50263" w:rsidRPr="00037D67" w:rsidRDefault="00B352DC" w:rsidP="00037D67">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0263">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sidRPr="00C50263">
        <w:rPr>
          <w:rFonts w:ascii="Times New Roman" w:hAnsi="Times New Roman" w:cs="Times New Roman"/>
          <w:color w:val="000000"/>
          <w:sz w:val="26"/>
        </w:rPr>
        <w:t>L</w:t>
      </w:r>
      <w:r w:rsidRPr="00C50263">
        <w:rPr>
          <w:rFonts w:ascii="Times New Roman" w:hAnsi="Times New Roman" w:cs="Times New Roman"/>
          <w:color w:val="000000"/>
          <w:sz w:val="26"/>
        </w:rPr>
        <w:t>īguma nosac</w:t>
      </w:r>
      <w:r w:rsidR="00CE4510" w:rsidRPr="00C50263">
        <w:rPr>
          <w:rFonts w:ascii="Times New Roman" w:hAnsi="Times New Roman" w:cs="Times New Roman"/>
          <w:color w:val="000000"/>
          <w:sz w:val="26"/>
        </w:rPr>
        <w:t>ījumu iespējamajiem pārkāpumie</w:t>
      </w:r>
      <w:r w:rsidR="00CE4510" w:rsidRPr="00037D67">
        <w:rPr>
          <w:rFonts w:ascii="Times New Roman" w:hAnsi="Times New Roman" w:cs="Times New Roman"/>
          <w:color w:val="000000"/>
          <w:sz w:val="26"/>
        </w:rPr>
        <w:t>m</w:t>
      </w:r>
      <w:r w:rsidR="00C50263" w:rsidRPr="00037D67">
        <w:rPr>
          <w:rFonts w:ascii="Times New Roman" w:hAnsi="Times New Roman" w:cs="Times New Roman"/>
          <w:color w:val="000000"/>
          <w:sz w:val="26"/>
          <w:szCs w:val="26"/>
          <w:lang w:eastAsia="ar-SA"/>
        </w:rPr>
        <w:t xml:space="preserve">. </w:t>
      </w:r>
    </w:p>
    <w:p w14:paraId="55BA4CDD" w14:textId="77777777" w:rsidR="00B352DC" w:rsidRPr="00C50263"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C50263">
        <w:rPr>
          <w:rFonts w:ascii="Times New Roman" w:hAnsi="Times New Roman" w:cs="Times New Roman"/>
          <w:color w:val="000000"/>
          <w:sz w:val="26"/>
          <w:szCs w:val="26"/>
          <w:lang w:eastAsia="ar-SA"/>
        </w:rPr>
        <w:t xml:space="preserve">Pakalpojuma neatbilstību </w:t>
      </w:r>
      <w:r w:rsidR="00CE4510" w:rsidRPr="00C50263">
        <w:rPr>
          <w:rFonts w:ascii="Times New Roman" w:hAnsi="Times New Roman" w:cs="Times New Roman"/>
          <w:color w:val="000000"/>
          <w:sz w:val="26"/>
          <w:szCs w:val="26"/>
          <w:lang w:eastAsia="ar-SA"/>
        </w:rPr>
        <w:t>L</w:t>
      </w:r>
      <w:r w:rsidRPr="00C50263">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14:paraId="672393F9" w14:textId="77777777" w:rsidR="00B352DC" w:rsidRPr="00262955"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saistību</w:t>
      </w:r>
      <w:r w:rsidRPr="00262955">
        <w:rPr>
          <w:rFonts w:ascii="Times New Roman" w:hAnsi="Times New Roman" w:cs="Times New Roman"/>
          <w:color w:val="000000"/>
          <w:sz w:val="26"/>
          <w:szCs w:val="26"/>
          <w:lang w:eastAsia="ar-SA"/>
        </w:rPr>
        <w:t xml:space="preserve"> neizpildes vai nepienācīgas izpildes gadījumā Pasūtītājs var p</w:t>
      </w:r>
      <w:r w:rsidR="00CE4510" w:rsidRPr="00262955">
        <w:rPr>
          <w:rFonts w:ascii="Times New Roman" w:hAnsi="Times New Roman" w:cs="Times New Roman"/>
          <w:color w:val="000000"/>
          <w:sz w:val="26"/>
          <w:szCs w:val="26"/>
          <w:lang w:eastAsia="ar-SA"/>
        </w:rPr>
        <w:t>rasīt no Izpildītāja pienācīgu L</w:t>
      </w:r>
      <w:r w:rsidRPr="00262955">
        <w:rPr>
          <w:rFonts w:ascii="Times New Roman" w:hAnsi="Times New Roman" w:cs="Times New Roman"/>
          <w:color w:val="000000"/>
          <w:sz w:val="26"/>
          <w:szCs w:val="26"/>
          <w:lang w:eastAsia="ar-SA"/>
        </w:rPr>
        <w:t>īguma turpmāku izpildi un līgumsodu šādā apmērā:</w:t>
      </w:r>
    </w:p>
    <w:p w14:paraId="5AF0A18E" w14:textId="77777777" w:rsidR="00B352DC" w:rsidRPr="00262955"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100 </w:t>
      </w:r>
      <w:r w:rsidRPr="00262955">
        <w:rPr>
          <w:rFonts w:ascii="Times New Roman" w:hAnsi="Times New Roman" w:cs="Times New Roman"/>
          <w:i/>
          <w:iCs/>
          <w:color w:val="000000"/>
          <w:sz w:val="26"/>
        </w:rPr>
        <w:t>euro</w:t>
      </w:r>
      <w:r w:rsidRPr="00262955">
        <w:rPr>
          <w:rFonts w:ascii="Times New Roman" w:hAnsi="Times New Roman" w:cs="Times New Roman"/>
          <w:color w:val="000000"/>
          <w:sz w:val="26"/>
        </w:rPr>
        <w:t xml:space="preserve"> apmērā, ja Izpildītājs sniedzis Pakalpojumu neatbilstoši Pasūtītāja saskaņotajām ēdienkartēm, ko apliecina Pasūtītāja sastādīts akts, kuru paraksta vismaz divas Pasūtītāja pilnvarotās personas un Izpildītāja pārstāvis;</w:t>
      </w:r>
    </w:p>
    <w:p w14:paraId="5C72A637" w14:textId="77777777" w:rsidR="00B352DC" w:rsidRPr="00262955"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200 </w:t>
      </w:r>
      <w:r w:rsidRPr="00262955">
        <w:rPr>
          <w:rFonts w:ascii="Times New Roman" w:hAnsi="Times New Roman" w:cs="Times New Roman"/>
          <w:i/>
          <w:iCs/>
          <w:color w:val="000000"/>
          <w:sz w:val="26"/>
        </w:rPr>
        <w:t>euro</w:t>
      </w:r>
      <w:r w:rsidRPr="00262955">
        <w:rPr>
          <w:rFonts w:ascii="Times New Roman" w:hAnsi="Times New Roman" w:cs="Times New Roman"/>
          <w:color w:val="000000"/>
          <w:sz w:val="26"/>
        </w:rPr>
        <w:t xml:space="preserve"> apmērā, ja Izpildītājs ēdienu gatavošanā izmanto </w:t>
      </w:r>
      <w:r w:rsidR="00717C21" w:rsidRPr="00717C21">
        <w:rPr>
          <w:rFonts w:ascii="Times New Roman" w:hAnsi="Times New Roman" w:cs="Times New Roman"/>
          <w:color w:val="000000"/>
          <w:sz w:val="26"/>
          <w:szCs w:val="26"/>
          <w:lang w:eastAsia="lv-LV"/>
        </w:rPr>
        <w:t>Iepirkuma tehniskajā piedāvājumā norādītos produktus</w:t>
      </w:r>
      <w:r w:rsidR="00717C21">
        <w:rPr>
          <w:rFonts w:ascii="Times New Roman" w:hAnsi="Times New Roman" w:cs="Times New Roman"/>
          <w:color w:val="000000"/>
          <w:sz w:val="26"/>
          <w:szCs w:val="26"/>
          <w:lang w:eastAsia="lv-LV"/>
        </w:rPr>
        <w:t xml:space="preserve">, kas neatbilst </w:t>
      </w:r>
      <w:r w:rsidR="00717C21" w:rsidRPr="00717C21">
        <w:rPr>
          <w:rFonts w:ascii="Times New Roman" w:hAnsi="Times New Roman" w:cs="Times New Roman"/>
          <w:color w:val="000000"/>
          <w:sz w:val="26"/>
          <w:szCs w:val="26"/>
          <w:lang w:eastAsia="lv-LV"/>
        </w:rPr>
        <w:t xml:space="preserve">BL, NPKS, LPIA </w:t>
      </w:r>
      <w:r w:rsidR="00717C21">
        <w:rPr>
          <w:rFonts w:ascii="Times New Roman" w:hAnsi="Times New Roman" w:cs="Times New Roman"/>
          <w:color w:val="000000"/>
          <w:sz w:val="26"/>
          <w:szCs w:val="26"/>
          <w:lang w:eastAsia="lv-LV"/>
        </w:rPr>
        <w:t>prasībām</w:t>
      </w:r>
      <w:r w:rsidR="00CE4510" w:rsidRPr="00262955">
        <w:rPr>
          <w:rFonts w:ascii="Times New Roman" w:hAnsi="Times New Roman" w:cs="Times New Roman"/>
          <w:color w:val="000000"/>
          <w:sz w:val="26"/>
        </w:rPr>
        <w:t xml:space="preserve">, </w:t>
      </w:r>
      <w:r w:rsidRPr="00262955">
        <w:rPr>
          <w:rFonts w:ascii="Times New Roman" w:hAnsi="Times New Roman" w:cs="Times New Roman"/>
          <w:color w:val="000000"/>
          <w:sz w:val="26"/>
        </w:rPr>
        <w:t>ko apliecina kontrolējošās institūcijas dokuments vai Pasūtītāja sastādīts akts, kuru paraksta vismaz divas Pasūtītāja pilnvarotās personas un Izpildītāja pārstāvis;</w:t>
      </w:r>
    </w:p>
    <w:p w14:paraId="355F7FD2" w14:textId="77777777" w:rsidR="00B352DC"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300 </w:t>
      </w:r>
      <w:r w:rsidRPr="00262955">
        <w:rPr>
          <w:rFonts w:ascii="Times New Roman" w:hAnsi="Times New Roman" w:cs="Times New Roman"/>
          <w:i/>
          <w:iCs/>
          <w:color w:val="000000"/>
          <w:sz w:val="26"/>
        </w:rPr>
        <w:t>euro</w:t>
      </w:r>
      <w:r w:rsidRPr="00262955">
        <w:rPr>
          <w:rFonts w:ascii="Times New Roman" w:hAnsi="Times New Roman" w:cs="Times New Roman"/>
          <w:color w:val="000000"/>
          <w:sz w:val="26"/>
        </w:rPr>
        <w:t xml:space="preserve"> apmērā, ja Izpildītāja darbībā ir konstatēts normatīvo aktu pārkāpums, ko apliecina </w:t>
      </w:r>
      <w:r w:rsidR="005A761D" w:rsidRPr="00262955">
        <w:rPr>
          <w:rFonts w:ascii="Times New Roman" w:hAnsi="Times New Roman" w:cs="Times New Roman"/>
          <w:color w:val="000000"/>
          <w:sz w:val="26"/>
        </w:rPr>
        <w:t>kontrolējošās institūcijas dokuments vai Pasūtītāja sastādīts akts, kuru paraksta vismaz divas Pasūtītāja pilnvarotās personas un Izpildītāja pārstāvis</w:t>
      </w:r>
      <w:r w:rsidRPr="00262955">
        <w:rPr>
          <w:rFonts w:ascii="Times New Roman" w:hAnsi="Times New Roman" w:cs="Times New Roman"/>
          <w:color w:val="000000"/>
          <w:sz w:val="26"/>
        </w:rPr>
        <w:t>;</w:t>
      </w:r>
    </w:p>
    <w:p w14:paraId="2BB76E16" w14:textId="77777777" w:rsidR="00B352DC" w:rsidRPr="008B5165"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themeColor="text1"/>
          <w:sz w:val="26"/>
          <w:szCs w:val="26"/>
          <w:lang w:eastAsia="ar-SA"/>
        </w:rPr>
      </w:pPr>
      <w:r w:rsidRPr="00262955">
        <w:rPr>
          <w:rFonts w:ascii="Times New Roman" w:hAnsi="Times New Roman" w:cs="Times New Roman"/>
          <w:color w:val="000000"/>
          <w:sz w:val="26"/>
        </w:rPr>
        <w:lastRenderedPageBreak/>
        <w:t>1 % apmērā no šī līguma 3.</w:t>
      </w:r>
      <w:r w:rsidR="00CE4510" w:rsidRPr="00262955">
        <w:rPr>
          <w:rFonts w:ascii="Times New Roman" w:hAnsi="Times New Roman" w:cs="Times New Roman"/>
          <w:color w:val="000000"/>
          <w:sz w:val="26"/>
        </w:rPr>
        <w:t>2</w:t>
      </w:r>
      <w:r w:rsidRPr="00262955">
        <w:rPr>
          <w:rFonts w:ascii="Times New Roman" w:hAnsi="Times New Roman" w:cs="Times New Roman"/>
          <w:color w:val="000000"/>
          <w:sz w:val="26"/>
        </w:rPr>
        <w:t xml:space="preserve">.punktā minētās līgumcenas, ja saskaņā ar </w:t>
      </w:r>
      <w:r w:rsidRPr="008B5165">
        <w:rPr>
          <w:rFonts w:ascii="Times New Roman" w:hAnsi="Times New Roman" w:cs="Times New Roman"/>
          <w:color w:val="000000" w:themeColor="text1"/>
          <w:sz w:val="26"/>
        </w:rPr>
        <w:t>kontrolējošo institūciju rīkojuma dokumentiem</w:t>
      </w:r>
      <w:r w:rsidRPr="008B5165">
        <w:rPr>
          <w:rFonts w:ascii="Times New Roman" w:hAnsi="Times New Roman" w:cs="Times New Roman"/>
          <w:color w:val="000000" w:themeColor="text1"/>
          <w:sz w:val="26"/>
          <w:szCs w:val="26"/>
          <w:lang w:eastAsia="ar-SA"/>
        </w:rPr>
        <w:t xml:space="preserve"> Izpildītāja darbība ir apturēta normatīvo aktu pārkāpuma dēļ</w:t>
      </w:r>
      <w:r w:rsidR="00F91D8D" w:rsidRPr="008B5165">
        <w:rPr>
          <w:rFonts w:ascii="Times New Roman" w:hAnsi="Times New Roman" w:cs="Times New Roman"/>
          <w:color w:val="000000" w:themeColor="text1"/>
          <w:sz w:val="26"/>
          <w:szCs w:val="26"/>
          <w:lang w:eastAsia="ar-SA"/>
        </w:rPr>
        <w:t>;</w:t>
      </w:r>
    </w:p>
    <w:p w14:paraId="370710D1" w14:textId="77777777" w:rsidR="00F91D8D" w:rsidRPr="001E5564" w:rsidRDefault="00F91D8D" w:rsidP="00DC7990">
      <w:pPr>
        <w:pStyle w:val="ListParagraph2"/>
        <w:numPr>
          <w:ilvl w:val="2"/>
          <w:numId w:val="1"/>
        </w:numPr>
        <w:suppressAutoHyphens/>
        <w:spacing w:after="0" w:line="240" w:lineRule="auto"/>
        <w:ind w:left="0" w:firstLine="680"/>
        <w:jc w:val="both"/>
        <w:rPr>
          <w:rFonts w:ascii="Times New Roman" w:hAnsi="Times New Roman" w:cs="Times New Roman"/>
          <w:color w:val="000000" w:themeColor="text1"/>
          <w:sz w:val="26"/>
          <w:highlight w:val="yellow"/>
        </w:rPr>
      </w:pPr>
      <w:bookmarkStart w:id="6" w:name="_Hlk58323610"/>
      <w:r w:rsidRPr="001E5564">
        <w:rPr>
          <w:rFonts w:ascii="Times New Roman" w:hAnsi="Times New Roman" w:cs="Times New Roman"/>
          <w:color w:val="000000" w:themeColor="text1"/>
          <w:sz w:val="26"/>
          <w:highlight w:val="yellow"/>
        </w:rPr>
        <w:t xml:space="preserve">500 </w:t>
      </w:r>
      <w:r w:rsidRPr="001E5564">
        <w:rPr>
          <w:rFonts w:ascii="Times New Roman" w:hAnsi="Times New Roman" w:cs="Times New Roman"/>
          <w:i/>
          <w:iCs/>
          <w:color w:val="000000" w:themeColor="text1"/>
          <w:sz w:val="26"/>
          <w:highlight w:val="yellow"/>
        </w:rPr>
        <w:t>euro</w:t>
      </w:r>
      <w:r w:rsidRPr="001E5564">
        <w:rPr>
          <w:rFonts w:ascii="Times New Roman" w:hAnsi="Times New Roman" w:cs="Times New Roman"/>
          <w:color w:val="000000" w:themeColor="text1"/>
          <w:sz w:val="26"/>
          <w:highlight w:val="yellow"/>
        </w:rPr>
        <w:t xml:space="preserve"> </w:t>
      </w:r>
      <w:r w:rsidR="001B08EB" w:rsidRPr="001E5564">
        <w:rPr>
          <w:rFonts w:ascii="Times New Roman" w:hAnsi="Times New Roman" w:cs="Times New Roman"/>
          <w:color w:val="000000" w:themeColor="text1"/>
          <w:sz w:val="26"/>
          <w:highlight w:val="yellow"/>
        </w:rPr>
        <w:t xml:space="preserve">apmērā, ja Izpildītāja 2021., 2022., 2023. vai 2024. gadā samaksāto VSAOI kopsumma pret pretendenta vidējo nodarbināto personu skaitu ir vairāk nekā par 30% zemāka par to, kāda tā bija 2020.gadā (datu avots VID publiskojamo datu bāzes dati “Nodokļu maksātāju (komersantu) taksācijas gadā samaksāto VID administrēto nodokļu kopsummas”, tīmekļvietnē </w:t>
      </w:r>
      <w:hyperlink r:id="rId7" w:history="1">
        <w:r w:rsidR="001B08EB" w:rsidRPr="001E5564">
          <w:rPr>
            <w:rFonts w:ascii="Times New Roman" w:hAnsi="Times New Roman" w:cs="Times New Roman"/>
            <w:color w:val="000000" w:themeColor="text1"/>
            <w:sz w:val="26"/>
            <w:highlight w:val="yellow"/>
          </w:rPr>
          <w:t>https://www6.vid.gov.lv/snk</w:t>
        </w:r>
      </w:hyperlink>
      <w:r w:rsidR="001B08EB" w:rsidRPr="001E5564">
        <w:rPr>
          <w:rFonts w:ascii="Times New Roman" w:hAnsi="Times New Roman" w:cs="Times New Roman"/>
          <w:color w:val="000000" w:themeColor="text1"/>
          <w:sz w:val="26"/>
          <w:highlight w:val="yellow"/>
        </w:rPr>
        <w:t>). Pasūtītājs pirms līgumsoda piemērošanas pieprasa pretendentam detalizētu paskaidrojumu par apstākļiem, kuru dēļ VSAOI ir samazinājušās. Pasūtītājs, konsultējoties ar Izpildītāju, izvērtē visus detalizētajā paskaidrojumā minētos faktorus un pieņem lēmumu, vai līgumsods ir piemērojams</w:t>
      </w:r>
      <w:r w:rsidR="00DC7990" w:rsidRPr="001E5564">
        <w:rPr>
          <w:rFonts w:ascii="Times New Roman" w:hAnsi="Times New Roman" w:cs="Times New Roman"/>
          <w:color w:val="000000" w:themeColor="text1"/>
          <w:sz w:val="26"/>
          <w:highlight w:val="yellow"/>
        </w:rPr>
        <w:t>.</w:t>
      </w:r>
    </w:p>
    <w:bookmarkEnd w:id="6"/>
    <w:p w14:paraId="251CFF10" w14:textId="77777777" w:rsidR="00B352DC" w:rsidRPr="00262955"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Pasūtītājs</w:t>
      </w:r>
      <w:r w:rsidRPr="00262955">
        <w:rPr>
          <w:rFonts w:ascii="Times New Roman" w:hAnsi="Times New Roman" w:cs="Times New Roman"/>
          <w:color w:val="000000"/>
          <w:sz w:val="26"/>
          <w:szCs w:val="26"/>
          <w:lang w:eastAsia="ar-SA"/>
        </w:rPr>
        <w:t xml:space="preserve"> var prasīt līgumsodu 10 % apmērā no šī līguma 3.</w:t>
      </w:r>
      <w:r w:rsidR="00CE4510" w:rsidRPr="00262955">
        <w:rPr>
          <w:rFonts w:ascii="Times New Roman" w:hAnsi="Times New Roman" w:cs="Times New Roman"/>
          <w:color w:val="000000"/>
          <w:sz w:val="26"/>
          <w:szCs w:val="26"/>
          <w:lang w:eastAsia="ar-SA"/>
        </w:rPr>
        <w:t>2</w:t>
      </w:r>
      <w:r w:rsidRPr="00262955">
        <w:rPr>
          <w:rFonts w:ascii="Times New Roman" w:hAnsi="Times New Roman" w:cs="Times New Roman"/>
          <w:color w:val="000000"/>
          <w:sz w:val="26"/>
          <w:szCs w:val="26"/>
          <w:lang w:eastAsia="ar-SA"/>
        </w:rPr>
        <w:t>.punktā minētās līgumcenas, ja pirms šī līguma termiņa beigām Izpildītājs vienpusēji izbeidz līgumu.</w:t>
      </w:r>
    </w:p>
    <w:p w14:paraId="6471DA2F" w14:textId="77777777"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14:paraId="7ECC20F3" w14:textId="77777777" w:rsidR="00B352DC" w:rsidRPr="00D24D95" w:rsidRDefault="00B352DC" w:rsidP="00317F89">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Nepārvarama vara</w:t>
      </w:r>
    </w:p>
    <w:p w14:paraId="78190F59" w14:textId="77777777"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noslēgšanas, ja Puse par šādu apstākļu iestāšanos ir informējusi otru Pusi 24 (divdesmit četru) stundu laikā no šādu apstākļu rašanās brīža. </w:t>
      </w:r>
    </w:p>
    <w:p w14:paraId="746EB9F2" w14:textId="77777777"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14:paraId="56E0796A" w14:textId="77777777"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14:paraId="7C9EC520" w14:textId="77777777"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īguma, par to rakstveidā brīdinot otru pusi 5 (piecas) darba dienas iepriekš.</w:t>
      </w:r>
    </w:p>
    <w:p w14:paraId="71FD52DC" w14:textId="77777777" w:rsidR="00B352DC" w:rsidRPr="00D24D95" w:rsidRDefault="00B352DC" w:rsidP="00B352DC">
      <w:pPr>
        <w:spacing w:after="0" w:line="240" w:lineRule="auto"/>
        <w:jc w:val="both"/>
        <w:rPr>
          <w:rFonts w:ascii="Times New Roman" w:hAnsi="Times New Roman" w:cs="Times New Roman"/>
          <w:color w:val="000000"/>
          <w:sz w:val="26"/>
          <w:szCs w:val="24"/>
          <w:lang w:eastAsia="lv-LV"/>
        </w:rPr>
      </w:pPr>
    </w:p>
    <w:p w14:paraId="1E60B40A" w14:textId="77777777" w:rsidR="00B352DC" w:rsidRPr="00D24D95" w:rsidRDefault="00B352DC" w:rsidP="00317F89">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14:paraId="7EE7AFAE" w14:textId="77777777"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14:paraId="194BB46D" w14:textId="77777777"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valsts vai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skolēnu 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14:paraId="08558A26" w14:textId="77777777" w:rsidR="00B352DC" w:rsidRPr="00F23C74" w:rsidRDefault="00CE4510"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sidRPr="00317F89">
        <w:rPr>
          <w:rFonts w:ascii="Times New Roman" w:hAnsi="Times New Roman" w:cs="Times New Roman"/>
          <w:color w:val="000000"/>
          <w:sz w:val="26"/>
          <w:szCs w:val="26"/>
          <w:lang w:eastAsia="ar-SA"/>
        </w:rPr>
        <w:t>vairakkārt pagarināt Līgumu uz vienu gadu ar nosacījumu, ka Līguma darbības termiņš kopumā nepārsniedz 5 (piecu) gadu periodu no Līguma spēkā stāšanās dienas</w:t>
      </w:r>
      <w:r w:rsidR="00B352DC" w:rsidRPr="00F23C74">
        <w:rPr>
          <w:rFonts w:ascii="Times New Roman" w:hAnsi="Times New Roman" w:cs="Times New Roman"/>
          <w:color w:val="000000"/>
          <w:sz w:val="26"/>
          <w:szCs w:val="26"/>
          <w:lang w:eastAsia="ar-SA"/>
        </w:rPr>
        <w:t xml:space="preserve">. </w:t>
      </w:r>
    </w:p>
    <w:p w14:paraId="54A19165"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317F89">
        <w:rPr>
          <w:rFonts w:ascii="Times New Roman" w:hAnsi="Times New Roman" w:cs="Times New Roman"/>
          <w:color w:val="000000"/>
          <w:sz w:val="26"/>
          <w:szCs w:val="26"/>
          <w:lang w:eastAsia="ar-SA"/>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317F89">
        <w:rPr>
          <w:rFonts w:ascii="Times New Roman" w:hAnsi="Times New Roman" w:cs="Times New Roman"/>
          <w:color w:val="000000"/>
          <w:sz w:val="26"/>
          <w:szCs w:val="26"/>
          <w:lang w:eastAsia="ar-SA"/>
        </w:rPr>
        <w:t>Iepirkum</w:t>
      </w:r>
      <w:r w:rsidRPr="00317F89">
        <w:rPr>
          <w:rFonts w:ascii="Times New Roman" w:hAnsi="Times New Roman" w:cs="Times New Roman"/>
          <w:color w:val="000000"/>
          <w:sz w:val="26"/>
          <w:szCs w:val="26"/>
          <w:lang w:eastAsia="ar-SA"/>
        </w:rPr>
        <w:t xml:space="preserve">a daļā visā līguma darbības laikā jābūt ne mazākam kā 100 </w:t>
      </w:r>
      <w:r w:rsidRPr="00317F89">
        <w:rPr>
          <w:rFonts w:ascii="Times New Roman" w:hAnsi="Times New Roman" w:cs="Times New Roman"/>
          <w:color w:val="000000"/>
          <w:sz w:val="26"/>
          <w:szCs w:val="26"/>
          <w:lang w:eastAsia="ar-SA"/>
        </w:rPr>
        <w:lastRenderedPageBreak/>
        <w:t>tūkstoši euro)</w:t>
      </w:r>
      <w:r w:rsidRPr="00D24D95">
        <w:rPr>
          <w:rFonts w:ascii="Times New Roman" w:hAnsi="Times New Roman" w:cs="Times New Roman"/>
          <w:color w:val="000000"/>
          <w:sz w:val="26"/>
          <w:szCs w:val="26"/>
          <w:lang w:eastAsia="ar-SA"/>
        </w:rPr>
        <w:t xml:space="preserve">, iesniedzot </w:t>
      </w:r>
      <w:r w:rsidRPr="00317F89">
        <w:rPr>
          <w:rFonts w:ascii="Times New Roman" w:hAnsi="Times New Roman" w:cs="Times New Roman"/>
          <w:color w:val="000000"/>
          <w:sz w:val="26"/>
          <w:szCs w:val="26"/>
          <w:lang w:eastAsia="ar-SA"/>
        </w:rPr>
        <w:t>apdrošināšanas polisi, kā arī dokumentu, kas apliecina apdrošināšanas prēmijas apmaksu.</w:t>
      </w:r>
    </w:p>
    <w:p w14:paraId="5553B55E" w14:textId="77777777" w:rsidR="00B352DC" w:rsidRPr="00317F89" w:rsidRDefault="00CE4510"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Jebkuri L</w:t>
      </w:r>
      <w:r w:rsidR="00B352DC" w:rsidRPr="00317F89">
        <w:rPr>
          <w:rFonts w:ascii="Times New Roman" w:hAnsi="Times New Roman" w:cs="Times New Roman"/>
          <w:color w:val="000000"/>
          <w:sz w:val="26"/>
          <w:szCs w:val="26"/>
          <w:lang w:eastAsia="ar-SA"/>
        </w:rPr>
        <w:t>īguma grozījumi vai papildinājumi tiek noform</w:t>
      </w:r>
      <w:r w:rsidRPr="00317F89">
        <w:rPr>
          <w:rFonts w:ascii="Times New Roman" w:hAnsi="Times New Roman" w:cs="Times New Roman"/>
          <w:color w:val="000000"/>
          <w:sz w:val="26"/>
          <w:szCs w:val="26"/>
          <w:lang w:eastAsia="ar-SA"/>
        </w:rPr>
        <w:t>ēti rakstveidā un kļūst par L</w:t>
      </w:r>
      <w:r w:rsidR="00B352DC" w:rsidRPr="00317F89">
        <w:rPr>
          <w:rFonts w:ascii="Times New Roman" w:hAnsi="Times New Roman" w:cs="Times New Roman"/>
          <w:color w:val="000000"/>
          <w:sz w:val="26"/>
          <w:szCs w:val="26"/>
          <w:lang w:eastAsia="ar-SA"/>
        </w:rPr>
        <w:t xml:space="preserve">īguma neatņemamu sastāvdaļu. </w:t>
      </w:r>
    </w:p>
    <w:p w14:paraId="0761C3A6"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Ja normatīvajos aktos noteiktais regulējums groza, izslēdz vai papildina Līgumā noteikto regulējumu, tad normatīvais regulējums ir Pusēm saistošs arī bez vienošanās pie Līguma parakstīšanas.</w:t>
      </w:r>
    </w:p>
    <w:p w14:paraId="4C9B6B61"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Līgumu var izbeigt pirms termiņa, Pusēm par to rakstiski vienojoties.</w:t>
      </w:r>
    </w:p>
    <w:p w14:paraId="01734B4C"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 xml:space="preserve">Ja kāda Puse nepilda vai nepienācīgi pilda līguma noteikumus, t.sk., gadījumā, ja tiek izbeigts ar Izpildītāju noslēgtais nomas, un ja vainīgā Puse viena mēneša laikā no pretenzijas nosūtīšanas dienas nav novērsusi pretenzijā norādītos trūkumus, otrai Pusei </w:t>
      </w:r>
      <w:r w:rsidR="00E7438E" w:rsidRPr="00317F89">
        <w:rPr>
          <w:rFonts w:ascii="Times New Roman" w:hAnsi="Times New Roman" w:cs="Times New Roman"/>
          <w:color w:val="000000"/>
          <w:sz w:val="26"/>
          <w:szCs w:val="26"/>
          <w:lang w:eastAsia="ar-SA"/>
        </w:rPr>
        <w:t>ir tiesības vienpusēji izbeigt L</w:t>
      </w:r>
      <w:r w:rsidRPr="00317F89">
        <w:rPr>
          <w:rFonts w:ascii="Times New Roman" w:hAnsi="Times New Roman" w:cs="Times New Roman"/>
          <w:color w:val="000000"/>
          <w:sz w:val="26"/>
          <w:szCs w:val="26"/>
          <w:lang w:eastAsia="ar-SA"/>
        </w:rPr>
        <w:t>īguma d</w:t>
      </w:r>
      <w:r w:rsidR="00E7438E" w:rsidRPr="00317F89">
        <w:rPr>
          <w:rFonts w:ascii="Times New Roman" w:hAnsi="Times New Roman" w:cs="Times New Roman"/>
          <w:color w:val="000000"/>
          <w:sz w:val="26"/>
          <w:szCs w:val="26"/>
          <w:lang w:eastAsia="ar-SA"/>
        </w:rPr>
        <w:t>arbību, nosūtot paziņojumu par L</w:t>
      </w:r>
      <w:r w:rsidRPr="00317F89">
        <w:rPr>
          <w:rFonts w:ascii="Times New Roman" w:hAnsi="Times New Roman" w:cs="Times New Roman"/>
          <w:color w:val="000000"/>
          <w:sz w:val="26"/>
          <w:szCs w:val="26"/>
          <w:lang w:eastAsia="ar-SA"/>
        </w:rPr>
        <w:t xml:space="preserve">īguma izbeigšanu. </w:t>
      </w:r>
    </w:p>
    <w:p w14:paraId="3F1C5B08"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Izpildītājs</w:t>
      </w:r>
      <w:r w:rsidRPr="00D24D95">
        <w:rPr>
          <w:rFonts w:ascii="Times New Roman" w:hAnsi="Times New Roman" w:cs="Times New Roman"/>
          <w:color w:val="000000"/>
          <w:sz w:val="26"/>
          <w:szCs w:val="26"/>
          <w:lang w:eastAsia="ar-SA"/>
        </w:rPr>
        <w:t xml:space="preserve"> un Pasūtītājs ir tiesīgs </w:t>
      </w:r>
      <w:r w:rsidRPr="00317F89">
        <w:rPr>
          <w:rFonts w:ascii="Times New Roman" w:hAnsi="Times New Roman" w:cs="Times New Roman"/>
          <w:color w:val="000000"/>
          <w:sz w:val="26"/>
          <w:szCs w:val="26"/>
          <w:lang w:eastAsia="ar-SA"/>
        </w:rPr>
        <w:t>vienpusēji</w:t>
      </w:r>
      <w:r w:rsidR="00E7438E">
        <w:rPr>
          <w:rFonts w:ascii="Times New Roman" w:hAnsi="Times New Roman" w:cs="Times New Roman"/>
          <w:color w:val="000000"/>
          <w:sz w:val="26"/>
          <w:szCs w:val="26"/>
          <w:lang w:eastAsia="ar-SA"/>
        </w:rPr>
        <w:t xml:space="preserve"> izbeigt L</w:t>
      </w:r>
      <w:r w:rsidRPr="00D24D95">
        <w:rPr>
          <w:rFonts w:ascii="Times New Roman" w:hAnsi="Times New Roman" w:cs="Times New Roman"/>
          <w:color w:val="000000"/>
          <w:sz w:val="26"/>
          <w:szCs w:val="26"/>
          <w:lang w:eastAsia="ar-SA"/>
        </w:rPr>
        <w:t>īgumu pirms termiņa, par to rakstiski paziņojot otrai Pusei šādos gadījumos:</w:t>
      </w:r>
    </w:p>
    <w:p w14:paraId="3DDD1321"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 xml:space="preserve">ja </w:t>
      </w:r>
      <w:r w:rsidRPr="00317F89">
        <w:rPr>
          <w:rFonts w:ascii="Times New Roman" w:hAnsi="Times New Roman" w:cs="Times New Roman"/>
          <w:color w:val="000000"/>
          <w:sz w:val="26"/>
          <w:szCs w:val="26"/>
          <w:lang w:eastAsia="ar-SA"/>
        </w:rPr>
        <w:t>tiesā pret Izpildītāju ir iesniegts maksātnespējas procesa pieteikums;</w:t>
      </w:r>
    </w:p>
    <w:p w14:paraId="6533BA65"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ja ir</w:t>
      </w:r>
      <w:r w:rsidRPr="00D24D95">
        <w:rPr>
          <w:rFonts w:ascii="Times New Roman" w:hAnsi="Times New Roman" w:cs="Times New Roman"/>
          <w:color w:val="000000"/>
          <w:sz w:val="26"/>
          <w:szCs w:val="26"/>
          <w:lang w:eastAsia="ar-SA"/>
        </w:rPr>
        <w:t xml:space="preserve"> apturēta vai izbeigta </w:t>
      </w:r>
      <w:r w:rsidRPr="00317F89">
        <w:rPr>
          <w:rFonts w:ascii="Times New Roman" w:hAnsi="Times New Roman" w:cs="Times New Roman"/>
          <w:color w:val="000000"/>
          <w:sz w:val="26"/>
          <w:szCs w:val="26"/>
          <w:lang w:eastAsia="ar-SA"/>
        </w:rPr>
        <w:t>Izpildītāja</w:t>
      </w:r>
      <w:r w:rsidRPr="00D24D95">
        <w:rPr>
          <w:rFonts w:ascii="Times New Roman" w:hAnsi="Times New Roman" w:cs="Times New Roman"/>
          <w:color w:val="000000"/>
          <w:sz w:val="26"/>
          <w:szCs w:val="26"/>
          <w:lang w:eastAsia="ar-SA"/>
        </w:rPr>
        <w:t xml:space="preserve"> komercdarbība vai kāds no tās pamatvirzieniem, kā rez</w:t>
      </w:r>
      <w:r w:rsidR="00E7438E">
        <w:rPr>
          <w:rFonts w:ascii="Times New Roman" w:hAnsi="Times New Roman" w:cs="Times New Roman"/>
          <w:color w:val="000000"/>
          <w:sz w:val="26"/>
          <w:szCs w:val="26"/>
          <w:lang w:eastAsia="ar-SA"/>
        </w:rPr>
        <w:t>ultātā var kļūt neiespējama L</w:t>
      </w:r>
      <w:r w:rsidRPr="00D24D95">
        <w:rPr>
          <w:rFonts w:ascii="Times New Roman" w:hAnsi="Times New Roman" w:cs="Times New Roman"/>
          <w:color w:val="000000"/>
          <w:sz w:val="26"/>
          <w:szCs w:val="26"/>
          <w:lang w:eastAsia="ar-SA"/>
        </w:rPr>
        <w:t>īguma izpilde;</w:t>
      </w:r>
    </w:p>
    <w:p w14:paraId="0C8293A1" w14:textId="77777777" w:rsidR="00644A8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 xml:space="preserve">Pasūtītājam ir tiesības vienpusēji atkāpties no </w:t>
      </w:r>
      <w:r w:rsidR="00E7438E" w:rsidRPr="00317F89">
        <w:rPr>
          <w:rFonts w:ascii="Times New Roman" w:hAnsi="Times New Roman" w:cs="Times New Roman"/>
          <w:color w:val="000000"/>
          <w:sz w:val="26"/>
          <w:szCs w:val="26"/>
          <w:lang w:eastAsia="ar-SA"/>
        </w:rPr>
        <w:t>L</w:t>
      </w:r>
      <w:r w:rsidRPr="00317F89">
        <w:rPr>
          <w:rFonts w:ascii="Times New Roman" w:hAnsi="Times New Roman" w:cs="Times New Roman"/>
          <w:color w:val="000000"/>
          <w:sz w:val="26"/>
          <w:szCs w:val="26"/>
          <w:lang w:eastAsia="ar-SA"/>
        </w:rPr>
        <w:t xml:space="preserve">īguma, neatlīdzinot Izpildītājam ar </w:t>
      </w:r>
      <w:r w:rsidR="00E7438E" w:rsidRPr="00317F89">
        <w:rPr>
          <w:rFonts w:ascii="Times New Roman" w:hAnsi="Times New Roman" w:cs="Times New Roman"/>
          <w:color w:val="000000"/>
          <w:sz w:val="26"/>
          <w:szCs w:val="26"/>
          <w:lang w:eastAsia="ar-SA"/>
        </w:rPr>
        <w:t>L</w:t>
      </w:r>
      <w:r w:rsidRPr="00317F89">
        <w:rPr>
          <w:rFonts w:ascii="Times New Roman" w:hAnsi="Times New Roman" w:cs="Times New Roman"/>
          <w:color w:val="000000"/>
          <w:sz w:val="26"/>
          <w:szCs w:val="26"/>
          <w:lang w:eastAsia="ar-SA"/>
        </w:rPr>
        <w:t xml:space="preserve">īguma pirmstermiņa izbeigšanu saistītos zaudējumus un neiegūto peļņu, par to rakstveidā brīdinot Izpildītāju vismaz </w:t>
      </w:r>
      <w:r w:rsidR="00644A84" w:rsidRPr="00317F89">
        <w:rPr>
          <w:rFonts w:ascii="Times New Roman" w:hAnsi="Times New Roman" w:cs="Times New Roman"/>
          <w:color w:val="000000"/>
          <w:sz w:val="26"/>
          <w:szCs w:val="26"/>
          <w:lang w:eastAsia="ar-SA"/>
        </w:rPr>
        <w:t>1 mēnesi</w:t>
      </w:r>
      <w:r w:rsidRPr="00317F89">
        <w:rPr>
          <w:rFonts w:ascii="Times New Roman" w:hAnsi="Times New Roman" w:cs="Times New Roman"/>
          <w:color w:val="000000"/>
          <w:sz w:val="26"/>
          <w:szCs w:val="26"/>
          <w:lang w:eastAsia="ar-SA"/>
        </w:rPr>
        <w:t xml:space="preserve"> iepriekš, ja </w:t>
      </w:r>
      <w:r w:rsidR="00E7438E" w:rsidRPr="00317F89">
        <w:rPr>
          <w:rFonts w:ascii="Times New Roman" w:hAnsi="Times New Roman" w:cs="Times New Roman"/>
          <w:color w:val="000000"/>
          <w:sz w:val="26"/>
          <w:szCs w:val="26"/>
          <w:lang w:eastAsia="ar-SA"/>
        </w:rPr>
        <w:t>L</w:t>
      </w:r>
      <w:r w:rsidRPr="00317F89">
        <w:rPr>
          <w:rFonts w:ascii="Times New Roman" w:hAnsi="Times New Roman" w:cs="Times New Roman"/>
          <w:color w:val="000000"/>
          <w:sz w:val="26"/>
          <w:szCs w:val="26"/>
          <w:lang w:eastAsia="ar-SA"/>
        </w:rPr>
        <w:t>īguma izpilde kļūst neiespējama no Pasūtītāja neatkarīgu ārēju apstākļu, t.sk., valsts v</w:t>
      </w:r>
      <w:r w:rsidR="00644A84" w:rsidRPr="00317F89">
        <w:rPr>
          <w:rFonts w:ascii="Times New Roman" w:hAnsi="Times New Roman" w:cs="Times New Roman"/>
          <w:color w:val="000000"/>
          <w:sz w:val="26"/>
          <w:szCs w:val="26"/>
          <w:lang w:eastAsia="ar-SA"/>
        </w:rPr>
        <w:t>ai pašvaldības lēmumu rezultātā.</w:t>
      </w:r>
    </w:p>
    <w:p w14:paraId="0866404A" w14:textId="77777777" w:rsidR="0057798D" w:rsidRPr="0057798D" w:rsidRDefault="0057798D" w:rsidP="0057798D">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 xml:space="preserve">Pasūtītājam ir tiesības </w:t>
      </w:r>
      <w:r>
        <w:rPr>
          <w:rFonts w:ascii="Times New Roman" w:hAnsi="Times New Roman" w:cs="Times New Roman"/>
          <w:color w:val="000000"/>
          <w:sz w:val="26"/>
          <w:szCs w:val="26"/>
          <w:lang w:eastAsia="ar-SA"/>
        </w:rPr>
        <w:t xml:space="preserve">nekavējoties </w:t>
      </w:r>
      <w:r w:rsidRPr="00317F89">
        <w:rPr>
          <w:rFonts w:ascii="Times New Roman" w:hAnsi="Times New Roman" w:cs="Times New Roman"/>
          <w:color w:val="000000"/>
          <w:sz w:val="26"/>
          <w:szCs w:val="26"/>
          <w:lang w:eastAsia="ar-SA"/>
        </w:rPr>
        <w:t>vienpusēji atkāpties no Līguma, neatlīdzinot Izpildītājam ar Līguma pirmstermiņa izbeigšanu saistītos zaudējumus un neiegūto peļņu, ja Līguma izpildes laikā uz Izpildītāju attiecināmas piemērotās starptautiskās vai nacionālās sankcijas vai būtiskas finanšu un kapitāla tirgus intereses ietekmējošas ES vai Ziemeļatlantijas līguma organizācijas (NATO) dalībvalsts noteiktās sankcijas atbilstoši Starptautisko un Latvijas Republikas nacionālo sankciju likuma 11.1panta trešā daļai.</w:t>
      </w:r>
    </w:p>
    <w:p w14:paraId="55BCFE38" w14:textId="77777777" w:rsidR="00B352DC" w:rsidRPr="00D24D95" w:rsidRDefault="00E7438E"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sidRPr="00317F89">
        <w:rPr>
          <w:rFonts w:ascii="Times New Roman" w:hAnsi="Times New Roman" w:cs="Times New Roman"/>
          <w:color w:val="000000"/>
          <w:sz w:val="26"/>
          <w:szCs w:val="26"/>
          <w:lang w:eastAsia="ar-SA"/>
        </w:rPr>
        <w:t>L</w:t>
      </w:r>
      <w:r w:rsidR="00B352DC" w:rsidRPr="00317F89">
        <w:rPr>
          <w:rFonts w:ascii="Times New Roman" w:hAnsi="Times New Roman" w:cs="Times New Roman"/>
          <w:color w:val="000000"/>
          <w:sz w:val="26"/>
          <w:szCs w:val="26"/>
          <w:lang w:eastAsia="ar-SA"/>
        </w:rPr>
        <w:t>īguma</w:t>
      </w:r>
      <w:r w:rsidR="00B352DC" w:rsidRPr="00D24D95">
        <w:rPr>
          <w:rFonts w:ascii="Times New Roman" w:hAnsi="Times New Roman" w:cs="Times New Roman"/>
          <w:color w:val="000000"/>
          <w:sz w:val="26"/>
          <w:szCs w:val="26"/>
          <w:lang w:eastAsia="ar-SA"/>
        </w:rPr>
        <w:t xml:space="preserve"> izbeigšana pirms termiņa neatbrīvo Puses no pienākuma izpildīt maksājumu saistības. </w:t>
      </w:r>
    </w:p>
    <w:p w14:paraId="4E71920B" w14:textId="77777777" w:rsidR="00B352DC" w:rsidRPr="00D24D95" w:rsidRDefault="00B352DC" w:rsidP="00B352DC">
      <w:pPr>
        <w:suppressAutoHyphens/>
        <w:spacing w:after="0" w:line="240" w:lineRule="auto"/>
        <w:ind w:left="709"/>
        <w:jc w:val="both"/>
        <w:rPr>
          <w:rFonts w:ascii="Times New Roman" w:hAnsi="Times New Roman" w:cs="Times New Roman"/>
          <w:color w:val="000000"/>
          <w:sz w:val="26"/>
          <w:szCs w:val="26"/>
        </w:rPr>
      </w:pPr>
    </w:p>
    <w:p w14:paraId="75FC98D1" w14:textId="77777777" w:rsidR="00B352DC" w:rsidRPr="00D24D95" w:rsidRDefault="00B352DC" w:rsidP="004D74AD">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t>Strīdu</w:t>
      </w:r>
      <w:r w:rsidRPr="00D24D95">
        <w:rPr>
          <w:rFonts w:ascii="Times New Roman" w:hAnsi="Times New Roman" w:cs="Times New Roman"/>
          <w:b/>
          <w:bCs/>
          <w:color w:val="000000"/>
          <w:sz w:val="26"/>
          <w:szCs w:val="24"/>
        </w:rPr>
        <w:t xml:space="preserve"> izšķiršanas </w:t>
      </w:r>
      <w:r w:rsidRPr="00D24D95">
        <w:rPr>
          <w:rFonts w:ascii="Times New Roman" w:hAnsi="Times New Roman" w:cs="Times New Roman"/>
          <w:b/>
          <w:bCs/>
          <w:color w:val="000000"/>
          <w:sz w:val="26"/>
          <w:szCs w:val="24"/>
          <w:lang w:eastAsia="ar-SA"/>
        </w:rPr>
        <w:t>kārtība</w:t>
      </w:r>
    </w:p>
    <w:p w14:paraId="767F8E8C" w14:textId="77777777"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14:paraId="168C7E2F" w14:textId="77777777"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14:paraId="26D18527" w14:textId="77777777" w:rsidR="00B352DC" w:rsidRPr="00D24D95" w:rsidRDefault="00B352DC" w:rsidP="004D74AD">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14:paraId="4EEDE5DC" w14:textId="77777777" w:rsidR="00B352DC" w:rsidRPr="004D74AD" w:rsidRDefault="00E7438E" w:rsidP="004D74AD">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4D74AD">
        <w:rPr>
          <w:rFonts w:ascii="Times New Roman" w:hAnsi="Times New Roman" w:cs="Times New Roman"/>
          <w:color w:val="000000"/>
          <w:sz w:val="26"/>
          <w:szCs w:val="26"/>
          <w:lang w:eastAsia="ar-SA"/>
        </w:rPr>
        <w:t>L</w:t>
      </w:r>
      <w:r w:rsidR="00B352DC" w:rsidRPr="004D74AD">
        <w:rPr>
          <w:rFonts w:ascii="Times New Roman" w:hAnsi="Times New Roman" w:cs="Times New Roman"/>
          <w:color w:val="000000"/>
          <w:sz w:val="26"/>
          <w:szCs w:val="26"/>
          <w:lang w:eastAsia="ar-SA"/>
        </w:rPr>
        <w:t>īguma noteikumu izpildes kontrolei – Puses pilnvaro sekojošus pārstāvjus:</w:t>
      </w:r>
    </w:p>
    <w:p w14:paraId="179807B5" w14:textId="77777777" w:rsidR="00B352DC" w:rsidRPr="004D74AD" w:rsidRDefault="00B352DC" w:rsidP="004D74AD">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4D74AD">
        <w:rPr>
          <w:rFonts w:ascii="Times New Roman" w:hAnsi="Times New Roman" w:cs="Times New Roman"/>
          <w:color w:val="000000"/>
          <w:sz w:val="26"/>
          <w:szCs w:val="26"/>
          <w:lang w:eastAsia="ar-SA"/>
        </w:rPr>
        <w:t xml:space="preserve">no Izpildītāja puses </w:t>
      </w:r>
      <w:r w:rsidR="005E2AA9" w:rsidRPr="004D74AD">
        <w:rPr>
          <w:rFonts w:ascii="Times New Roman" w:hAnsi="Times New Roman" w:cs="Times New Roman"/>
          <w:color w:val="000000"/>
          <w:sz w:val="26"/>
          <w:szCs w:val="26"/>
          <w:lang w:eastAsia="ar-SA"/>
        </w:rPr>
        <w:t>&lt;</w:t>
      </w:r>
      <w:r w:rsidRPr="004D74AD">
        <w:rPr>
          <w:rFonts w:ascii="Times New Roman" w:hAnsi="Times New Roman" w:cs="Times New Roman"/>
          <w:color w:val="000000"/>
          <w:sz w:val="26"/>
          <w:szCs w:val="26"/>
          <w:lang w:eastAsia="ar-SA"/>
        </w:rPr>
        <w:t>amats</w:t>
      </w:r>
      <w:r w:rsidRPr="004D74AD">
        <w:rPr>
          <w:rFonts w:ascii="Times New Roman" w:hAnsi="Times New Roman" w:cs="Times New Roman"/>
          <w:color w:val="000000"/>
          <w:sz w:val="26"/>
        </w:rPr>
        <w:t xml:space="preserve">, vārds, uzvārds, </w:t>
      </w:r>
      <w:r w:rsidR="005E2AA9" w:rsidRPr="004D74AD">
        <w:rPr>
          <w:rFonts w:ascii="Times New Roman" w:hAnsi="Times New Roman" w:cs="Times New Roman"/>
          <w:color w:val="000000"/>
          <w:sz w:val="26"/>
        </w:rPr>
        <w:t>e-pasta adrese, tālruņa Nr.</w:t>
      </w:r>
      <w:r w:rsidRPr="004D74AD">
        <w:rPr>
          <w:rFonts w:ascii="Times New Roman" w:hAnsi="Times New Roman" w:cs="Times New Roman"/>
          <w:color w:val="000000"/>
          <w:sz w:val="26"/>
        </w:rPr>
        <w:t>&gt;;</w:t>
      </w:r>
    </w:p>
    <w:p w14:paraId="3E6C7BFA" w14:textId="77777777" w:rsidR="00B352DC" w:rsidRPr="004D74AD" w:rsidRDefault="00B352DC" w:rsidP="004D74AD">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4D74AD">
        <w:rPr>
          <w:rFonts w:ascii="Times New Roman" w:hAnsi="Times New Roman" w:cs="Times New Roman"/>
          <w:color w:val="000000"/>
          <w:sz w:val="26"/>
        </w:rPr>
        <w:t xml:space="preserve">no Pasūtītāja puses </w:t>
      </w:r>
      <w:r w:rsidR="005E2AA9" w:rsidRPr="004D74AD">
        <w:rPr>
          <w:rFonts w:ascii="Times New Roman" w:hAnsi="Times New Roman" w:cs="Times New Roman"/>
          <w:color w:val="000000"/>
          <w:sz w:val="26"/>
        </w:rPr>
        <w:t>&lt;</w:t>
      </w:r>
      <w:r w:rsidRPr="004D74AD">
        <w:rPr>
          <w:rFonts w:ascii="Times New Roman" w:hAnsi="Times New Roman" w:cs="Times New Roman"/>
          <w:color w:val="000000"/>
          <w:sz w:val="26"/>
        </w:rPr>
        <w:t>amats, vārds, uzvār</w:t>
      </w:r>
      <w:r w:rsidR="005E2AA9" w:rsidRPr="004D74AD">
        <w:rPr>
          <w:rFonts w:ascii="Times New Roman" w:hAnsi="Times New Roman" w:cs="Times New Roman"/>
          <w:color w:val="000000"/>
          <w:sz w:val="26"/>
        </w:rPr>
        <w:t>ds, e-pasta adrese, tālruņa Nr.</w:t>
      </w:r>
      <w:r w:rsidRPr="004D74AD">
        <w:rPr>
          <w:rFonts w:ascii="Times New Roman" w:hAnsi="Times New Roman" w:cs="Times New Roman"/>
          <w:color w:val="000000"/>
          <w:sz w:val="26"/>
        </w:rPr>
        <w:t>&gt;.</w:t>
      </w:r>
    </w:p>
    <w:p w14:paraId="62DCFBC3" w14:textId="77777777" w:rsidR="00B352DC" w:rsidRPr="004D74AD" w:rsidRDefault="00B352DC" w:rsidP="004D74AD">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4D74AD">
        <w:rPr>
          <w:rFonts w:ascii="Times New Roman" w:hAnsi="Times New Roman" w:cs="Times New Roman"/>
          <w:color w:val="000000"/>
          <w:sz w:val="26"/>
          <w:szCs w:val="26"/>
          <w:lang w:eastAsia="ar-SA"/>
        </w:rPr>
        <w:t>Līgums sagatavots 2 (divos) eksemplāros uz __ (__) lapām, un tiem ir vienāds juridisks spēks. Pie</w:t>
      </w:r>
      <w:r w:rsidR="00E7438E" w:rsidRPr="004D74AD">
        <w:rPr>
          <w:rFonts w:ascii="Times New Roman" w:hAnsi="Times New Roman" w:cs="Times New Roman"/>
          <w:color w:val="000000"/>
          <w:sz w:val="26"/>
          <w:szCs w:val="26"/>
          <w:lang w:eastAsia="ar-SA"/>
        </w:rPr>
        <w:t xml:space="preserve"> katras no Pusēm atrodas viens L</w:t>
      </w:r>
      <w:r w:rsidRPr="004D74AD">
        <w:rPr>
          <w:rFonts w:ascii="Times New Roman" w:hAnsi="Times New Roman" w:cs="Times New Roman"/>
          <w:color w:val="000000"/>
          <w:sz w:val="26"/>
          <w:szCs w:val="26"/>
          <w:lang w:eastAsia="ar-SA"/>
        </w:rPr>
        <w:t>īguma eksemplārs.</w:t>
      </w:r>
    </w:p>
    <w:p w14:paraId="52B34ECA" w14:textId="77777777"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14:paraId="43E28B40" w14:textId="77777777" w:rsidR="00B352DC" w:rsidRPr="00D24D95" w:rsidRDefault="00B352DC" w:rsidP="004D74AD">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14:paraId="6504F75B" w14:textId="77777777"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14:paraId="4F0DA85B" w14:textId="77777777" w:rsidTr="006A59A7">
        <w:tc>
          <w:tcPr>
            <w:tcW w:w="4928" w:type="dxa"/>
          </w:tcPr>
          <w:p w14:paraId="0A92477C" w14:textId="77777777"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&lt;iestādes nosaukums</w:t>
            </w:r>
            <w:r w:rsidR="00B352DC" w:rsidRPr="00D24D95">
              <w:rPr>
                <w:rFonts w:ascii="Times New Roman" w:hAnsi="Times New Roman" w:cs="Times New Roman"/>
                <w:color w:val="000000"/>
                <w:sz w:val="26"/>
                <w:szCs w:val="26"/>
              </w:rPr>
              <w:t>&gt;</w:t>
            </w:r>
          </w:p>
          <w:p w14:paraId="28CD2954" w14:textId="77777777" w:rsidR="00B352DC"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&lt;Skolas adrese</w:t>
            </w:r>
            <w:r w:rsidR="00B352DC" w:rsidRPr="00D24D95">
              <w:rPr>
                <w:rFonts w:ascii="Times New Roman" w:hAnsi="Times New Roman" w:cs="Times New Roman"/>
                <w:color w:val="000000"/>
                <w:sz w:val="26"/>
                <w:szCs w:val="26"/>
              </w:rPr>
              <w:t xml:space="preserve">&gt; </w:t>
            </w:r>
          </w:p>
          <w:p w14:paraId="61B747B7" w14:textId="77777777" w:rsidR="005A761D" w:rsidRPr="00D24D95" w:rsidRDefault="005A761D" w:rsidP="005A761D">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Tālrunis __________</w:t>
            </w:r>
            <w:r w:rsidRPr="00D24D95">
              <w:rPr>
                <w:rFonts w:ascii="Times New Roman" w:hAnsi="Times New Roman" w:cs="Times New Roman"/>
                <w:color w:val="000000"/>
                <w:sz w:val="26"/>
                <w:szCs w:val="26"/>
              </w:rPr>
              <w:t xml:space="preserve"> </w:t>
            </w:r>
          </w:p>
          <w:p w14:paraId="4F472D44" w14:textId="77777777" w:rsidR="005A761D" w:rsidRPr="00D24D95" w:rsidRDefault="005A761D"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78A07838" w14:textId="77777777"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Norēķinu rekvizīti:</w:t>
            </w:r>
          </w:p>
          <w:p w14:paraId="3F30F979" w14:textId="77777777"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Rīgas pilsētas pašvaldība</w:t>
            </w:r>
          </w:p>
          <w:p w14:paraId="54DF7DFC" w14:textId="77777777"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 xml:space="preserve">Juridiskā adrese: Rātslaukums 1, Rīga, </w:t>
            </w:r>
          </w:p>
          <w:p w14:paraId="1CF0FD06" w14:textId="77777777" w:rsidR="005A761D" w:rsidRPr="004F0873" w:rsidRDefault="005A761D" w:rsidP="005A761D">
            <w:pPr>
              <w:pStyle w:val="Normal11pt"/>
              <w:ind w:right="-750"/>
              <w:jc w:val="left"/>
              <w:rPr>
                <w:b w:val="0"/>
                <w:iCs/>
                <w:snapToGrid w:val="0"/>
                <w:sz w:val="26"/>
                <w:szCs w:val="26"/>
              </w:rPr>
            </w:pPr>
            <w:r w:rsidRPr="004F0873">
              <w:rPr>
                <w:b w:val="0"/>
                <w:iCs/>
                <w:snapToGrid w:val="0"/>
                <w:sz w:val="26"/>
                <w:szCs w:val="26"/>
              </w:rPr>
              <w:t>LV-1050</w:t>
            </w:r>
          </w:p>
          <w:p w14:paraId="642785CD" w14:textId="77777777"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 xml:space="preserve">NMR kods: 90011524360 </w:t>
            </w:r>
          </w:p>
          <w:p w14:paraId="5B44F345" w14:textId="77777777"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PVN. reģ. Nr.: LV90011524360</w:t>
            </w:r>
          </w:p>
          <w:p w14:paraId="7F358A2F" w14:textId="77777777" w:rsidR="004D74AD" w:rsidRPr="00C92E22" w:rsidRDefault="004D74AD" w:rsidP="004D74AD">
            <w:pPr>
              <w:spacing w:after="0" w:line="240" w:lineRule="auto"/>
              <w:jc w:val="both"/>
              <w:rPr>
                <w:rFonts w:ascii="Times New Roman" w:hAnsi="Times New Roman" w:cs="Times New Roman"/>
                <w:color w:val="000000"/>
                <w:sz w:val="24"/>
                <w:szCs w:val="26"/>
              </w:rPr>
            </w:pPr>
            <w:r w:rsidRPr="00C92E22">
              <w:rPr>
                <w:rFonts w:ascii="Times New Roman" w:hAnsi="Times New Roman" w:cs="Times New Roman"/>
                <w:color w:val="000000"/>
                <w:sz w:val="24"/>
                <w:szCs w:val="26"/>
              </w:rPr>
              <w:t>Luminor Bank AS Latvijas filiāle</w:t>
            </w:r>
          </w:p>
          <w:p w14:paraId="44033166" w14:textId="77777777" w:rsidR="004D74AD" w:rsidRPr="00C92E22" w:rsidRDefault="004D74AD" w:rsidP="004D74AD">
            <w:pPr>
              <w:spacing w:after="0" w:line="240" w:lineRule="auto"/>
              <w:jc w:val="both"/>
              <w:rPr>
                <w:rFonts w:ascii="Times New Roman" w:hAnsi="Times New Roman" w:cs="Times New Roman"/>
                <w:color w:val="000000"/>
                <w:sz w:val="24"/>
                <w:szCs w:val="26"/>
              </w:rPr>
            </w:pPr>
            <w:r w:rsidRPr="00C92E22">
              <w:rPr>
                <w:rFonts w:ascii="Times New Roman" w:hAnsi="Times New Roman" w:cs="Times New Roman"/>
                <w:color w:val="000000"/>
                <w:sz w:val="24"/>
                <w:szCs w:val="26"/>
              </w:rPr>
              <w:t>Kods RIKOLV2X</w:t>
            </w:r>
          </w:p>
          <w:p w14:paraId="498AE780" w14:textId="77777777" w:rsidR="004D74AD" w:rsidRPr="004D74AD" w:rsidRDefault="004D74AD" w:rsidP="004D74AD">
            <w:pPr>
              <w:pStyle w:val="Normal11pt"/>
              <w:ind w:right="-750"/>
              <w:jc w:val="left"/>
              <w:rPr>
                <w:b w:val="0"/>
                <w:iCs/>
                <w:snapToGrid w:val="0"/>
                <w:sz w:val="26"/>
                <w:szCs w:val="26"/>
              </w:rPr>
            </w:pPr>
            <w:r w:rsidRPr="004D74AD">
              <w:rPr>
                <w:b w:val="0"/>
                <w:iCs/>
                <w:snapToGrid w:val="0"/>
                <w:sz w:val="26"/>
                <w:szCs w:val="26"/>
              </w:rPr>
              <w:t>Konta Nr. LV80RIKO0021000716042 (valsts budžets)</w:t>
            </w:r>
          </w:p>
          <w:p w14:paraId="70E00458" w14:textId="77777777" w:rsidR="004D74AD" w:rsidRPr="004D74AD" w:rsidRDefault="004D74AD" w:rsidP="004D74AD">
            <w:pPr>
              <w:pStyle w:val="Normal11pt"/>
              <w:ind w:right="-750"/>
              <w:jc w:val="left"/>
              <w:rPr>
                <w:b w:val="0"/>
                <w:iCs/>
                <w:snapToGrid w:val="0"/>
                <w:sz w:val="26"/>
                <w:szCs w:val="26"/>
              </w:rPr>
            </w:pPr>
            <w:r w:rsidRPr="004D74AD">
              <w:rPr>
                <w:b w:val="0"/>
                <w:iCs/>
                <w:snapToGrid w:val="0"/>
                <w:sz w:val="26"/>
                <w:szCs w:val="26"/>
              </w:rPr>
              <w:t>Konta Nr. LV70RIKO0021000916042 (pašvaldības budžets)</w:t>
            </w:r>
          </w:p>
          <w:p w14:paraId="5D13A4EB" w14:textId="77777777" w:rsidR="00B352DC" w:rsidRPr="009120AC" w:rsidRDefault="005E2AA9" w:rsidP="004D74AD">
            <w:pPr>
              <w:pStyle w:val="Normal11pt"/>
              <w:ind w:right="-750"/>
              <w:jc w:val="left"/>
              <w:rPr>
                <w:color w:val="000000"/>
                <w:sz w:val="26"/>
                <w:szCs w:val="20"/>
              </w:rPr>
            </w:pPr>
            <w:r w:rsidRPr="004D74AD">
              <w:rPr>
                <w:b w:val="0"/>
                <w:iCs/>
                <w:snapToGrid w:val="0"/>
                <w:sz w:val="26"/>
                <w:szCs w:val="26"/>
              </w:rPr>
              <w:t>&lt;amats, vārds, uzvārds&gt;</w:t>
            </w:r>
            <w:r w:rsidR="00B352DC" w:rsidRPr="00D24D95">
              <w:rPr>
                <w:color w:val="000000"/>
                <w:sz w:val="26"/>
                <w:szCs w:val="20"/>
              </w:rPr>
              <w:t xml:space="preserve"> </w:t>
            </w:r>
          </w:p>
        </w:tc>
        <w:tc>
          <w:tcPr>
            <w:tcW w:w="4536" w:type="dxa"/>
          </w:tcPr>
          <w:p w14:paraId="55AABC70" w14:textId="77777777"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&lt; nosaukums</w:t>
            </w:r>
            <w:r w:rsidR="00B352DC" w:rsidRPr="00D24D95">
              <w:rPr>
                <w:rFonts w:ascii="Times New Roman" w:hAnsi="Times New Roman" w:cs="Times New Roman"/>
                <w:color w:val="000000"/>
                <w:sz w:val="26"/>
                <w:szCs w:val="26"/>
              </w:rPr>
              <w:t>&gt;</w:t>
            </w:r>
          </w:p>
          <w:p w14:paraId="120BF233" w14:textId="77777777"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14:paraId="6F575C60" w14:textId="77777777"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&lt;juridiskā adrese</w:t>
            </w:r>
            <w:r w:rsidR="00B352DC" w:rsidRPr="00D24D95">
              <w:rPr>
                <w:rFonts w:ascii="Times New Roman" w:hAnsi="Times New Roman" w:cs="Times New Roman"/>
                <w:color w:val="000000"/>
                <w:sz w:val="26"/>
                <w:szCs w:val="26"/>
              </w:rPr>
              <w:t>&gt; _________ iela __, Rīga, LV ____</w:t>
            </w:r>
          </w:p>
          <w:p w14:paraId="057FC484" w14:textId="77777777"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p>
          <w:p w14:paraId="11A2B653" w14:textId="77777777"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Kods __________</w:t>
            </w:r>
          </w:p>
          <w:p w14:paraId="2A3954BD" w14:textId="77777777"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14:paraId="74748E2E" w14:textId="77777777"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367F6B67" w14:textId="77777777"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51482F73" w14:textId="77777777" w:rsidR="00B352DC" w:rsidRPr="00D24D95" w:rsidRDefault="00B352DC" w:rsidP="006A59A7">
            <w:pPr>
              <w:spacing w:after="0" w:line="240" w:lineRule="auto"/>
              <w:jc w:val="both"/>
              <w:rPr>
                <w:rFonts w:ascii="Times New Roman" w:hAnsi="Times New Roman" w:cs="Times New Roman"/>
                <w:color w:val="000000"/>
                <w:sz w:val="26"/>
                <w:szCs w:val="24"/>
                <w:lang w:eastAsia="ar-SA"/>
              </w:rPr>
            </w:pPr>
          </w:p>
          <w:p w14:paraId="5951313B" w14:textId="77777777" w:rsidR="00B352DC" w:rsidRPr="00D24D95" w:rsidRDefault="005E2AA9"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p>
          <w:p w14:paraId="1ADA9833" w14:textId="77777777" w:rsidR="00B352DC" w:rsidRPr="00D24D95" w:rsidRDefault="00B352DC" w:rsidP="006A59A7">
            <w:pPr>
              <w:spacing w:after="0" w:line="240" w:lineRule="auto"/>
              <w:jc w:val="center"/>
              <w:rPr>
                <w:rFonts w:ascii="Times New Roman" w:hAnsi="Times New Roman" w:cs="Times New Roman"/>
                <w:color w:val="000000"/>
                <w:sz w:val="26"/>
                <w:szCs w:val="26"/>
              </w:rPr>
            </w:pPr>
          </w:p>
        </w:tc>
      </w:tr>
    </w:tbl>
    <w:p w14:paraId="5A007E01" w14:textId="77777777" w:rsid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p>
    <w:p w14:paraId="5FEEC91F" w14:textId="77777777" w:rsidR="004F4C65" w:rsidRDefault="004F4C65">
      <w:pPr>
        <w:rPr>
          <w:rFonts w:ascii="Times New Roman" w:hAnsi="Times New Roman" w:cs="Times New Roman"/>
          <w:bCs/>
          <w:color w:val="000000"/>
          <w:sz w:val="26"/>
          <w:szCs w:val="26"/>
          <w:lang w:eastAsia="ar-SA"/>
        </w:rPr>
      </w:pPr>
    </w:p>
    <w:sectPr w:rsidR="004F4C65" w:rsidSect="00A06F98">
      <w:footerReference w:type="even" r:id="rId8"/>
      <w:footerReference w:type="default" r:id="rId9"/>
      <w:footerReference w:type="first" r:id="rId10"/>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3D47E" w14:textId="77777777" w:rsidR="00840C1E" w:rsidRDefault="00F34926">
      <w:pPr>
        <w:spacing w:after="0" w:line="240" w:lineRule="auto"/>
      </w:pPr>
      <w:r>
        <w:separator/>
      </w:r>
    </w:p>
  </w:endnote>
  <w:endnote w:type="continuationSeparator" w:id="0">
    <w:p w14:paraId="4513D3AC" w14:textId="77777777" w:rsidR="00840C1E" w:rsidRDefault="00F3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C229D" w14:textId="77777777"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F688168" w14:textId="77777777" w:rsidR="001C56F1" w:rsidRDefault="00036C4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5351076"/>
      <w:docPartObj>
        <w:docPartGallery w:val="Page Numbers (Bottom of Page)"/>
        <w:docPartUnique/>
      </w:docPartObj>
    </w:sdtPr>
    <w:sdtEndPr>
      <w:rPr>
        <w:rFonts w:ascii="Times New Roman" w:hAnsi="Times New Roman"/>
      </w:rPr>
    </w:sdtEndPr>
    <w:sdtContent>
      <w:p w14:paraId="492F701D" w14:textId="77777777"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270CBF">
          <w:rPr>
            <w:rFonts w:ascii="Times New Roman" w:hAnsi="Times New Roman"/>
            <w:noProof/>
          </w:rPr>
          <w:t>8</w:t>
        </w:r>
        <w:r w:rsidRPr="00BE71CB">
          <w:rPr>
            <w:rFonts w:ascii="Times New Roman" w:hAnsi="Times New Roman"/>
          </w:rPr>
          <w:fldChar w:fldCharType="end"/>
        </w:r>
      </w:p>
    </w:sdtContent>
  </w:sdt>
  <w:p w14:paraId="3BECD291" w14:textId="77777777" w:rsidR="001C56F1" w:rsidRDefault="00036C4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9E352" w14:textId="77777777" w:rsidR="001C56F1" w:rsidRDefault="0077770D">
    <w:pPr>
      <w:pStyle w:val="Kjene"/>
      <w:jc w:val="center"/>
    </w:pPr>
    <w:r>
      <w:fldChar w:fldCharType="begin"/>
    </w:r>
    <w:r>
      <w:instrText>PAGE   \* MERGEFORMAT</w:instrText>
    </w:r>
    <w:r>
      <w:fldChar w:fldCharType="separate"/>
    </w:r>
    <w:r w:rsidR="00270CBF">
      <w:rPr>
        <w:noProof/>
      </w:rPr>
      <w:t>1</w:t>
    </w:r>
    <w:r>
      <w:fldChar w:fldCharType="end"/>
    </w:r>
  </w:p>
  <w:p w14:paraId="6FE28CB0" w14:textId="77777777" w:rsidR="001C56F1" w:rsidRDefault="00036C4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6A584" w14:textId="77777777" w:rsidR="00840C1E" w:rsidRDefault="00F34926">
      <w:pPr>
        <w:spacing w:after="0" w:line="240" w:lineRule="auto"/>
      </w:pPr>
      <w:r>
        <w:separator/>
      </w:r>
    </w:p>
  </w:footnote>
  <w:footnote w:type="continuationSeparator" w:id="0">
    <w:p w14:paraId="0E2BF287" w14:textId="77777777" w:rsidR="00840C1E" w:rsidRDefault="00F34926">
      <w:pPr>
        <w:spacing w:after="0" w:line="240" w:lineRule="auto"/>
      </w:pPr>
      <w:r>
        <w:continuationSeparator/>
      </w:r>
    </w:p>
  </w:footnote>
  <w:footnote w:id="1">
    <w:p w14:paraId="27A8C308" w14:textId="77777777" w:rsidR="001E676A" w:rsidRDefault="001E676A" w:rsidP="001E676A">
      <w:pPr>
        <w:spacing w:before="120"/>
        <w:rPr>
          <w:noProof/>
          <w:color w:val="17365D"/>
          <w:lang w:eastAsia="lv-LV"/>
        </w:rPr>
      </w:pPr>
      <w:r>
        <w:rPr>
          <w:rStyle w:val="Vresatsauce"/>
        </w:rPr>
        <w:footnoteRef/>
      </w:r>
      <w:r>
        <w:t xml:space="preserve"> </w:t>
      </w:r>
      <w:r w:rsidRPr="002C042A">
        <w:rPr>
          <w:rFonts w:ascii="Times New Roman" w:hAnsi="Times New Roman"/>
        </w:rPr>
        <w:t xml:space="preserve">Veselības ministrijas 22.04.2020. </w:t>
      </w:r>
      <w:r>
        <w:rPr>
          <w:rFonts w:ascii="Times New Roman" w:hAnsi="Times New Roman"/>
        </w:rPr>
        <w:t>publikācija “</w:t>
      </w:r>
      <w:r w:rsidRPr="002C042A">
        <w:rPr>
          <w:rFonts w:ascii="Times New Roman" w:hAnsi="Times New Roman"/>
        </w:rPr>
        <w:t>Ieteikumi pašvaldībām pārtikas paku izglītojamiem nodrošināšanai ārkārtējās situācijas laikā</w:t>
      </w:r>
      <w:r>
        <w:rPr>
          <w:rFonts w:ascii="Times New Roman" w:hAnsi="Times New Roman"/>
        </w:rPr>
        <w:t xml:space="preserve">” pieejama </w:t>
      </w:r>
      <w:hyperlink r:id="rId1" w:history="1">
        <w:r w:rsidRPr="00A92A5D">
          <w:rPr>
            <w:rStyle w:val="Hipersaite"/>
            <w:noProof/>
            <w:lang w:eastAsia="lv-LV"/>
          </w:rPr>
          <w:t>http://www.vm.gov.lv/lv/covid19/pasvaldibam_par_partikas_paku_izglitojamiem_nodrosinasanu/</w:t>
        </w:r>
      </w:hyperlink>
    </w:p>
    <w:p w14:paraId="104ED882" w14:textId="77777777" w:rsidR="001E676A" w:rsidRDefault="001E676A" w:rsidP="001E676A">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3129"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0"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4"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8"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1"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2" w15:restartNumberingAfterBreak="0">
    <w:nsid w:val="46DC1B72"/>
    <w:multiLevelType w:val="multilevel"/>
    <w:tmpl w:val="1C42637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lowerLetter"/>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5"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40"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3"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4"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47" w15:restartNumberingAfterBreak="0">
    <w:nsid w:val="7F913284"/>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7"/>
  </w:num>
  <w:num w:numId="2">
    <w:abstractNumId w:val="34"/>
  </w:num>
  <w:num w:numId="3">
    <w:abstractNumId w:val="30"/>
  </w:num>
  <w:num w:numId="4">
    <w:abstractNumId w:val="11"/>
  </w:num>
  <w:num w:numId="5">
    <w:abstractNumId w:val="5"/>
  </w:num>
  <w:num w:numId="6">
    <w:abstractNumId w:val="39"/>
  </w:num>
  <w:num w:numId="7">
    <w:abstractNumId w:val="27"/>
  </w:num>
  <w:num w:numId="8">
    <w:abstractNumId w:val="43"/>
  </w:num>
  <w:num w:numId="9">
    <w:abstractNumId w:val="3"/>
  </w:num>
  <w:num w:numId="10">
    <w:abstractNumId w:val="35"/>
  </w:num>
  <w:num w:numId="11">
    <w:abstractNumId w:val="26"/>
  </w:num>
  <w:num w:numId="12">
    <w:abstractNumId w:val="29"/>
  </w:num>
  <w:num w:numId="13">
    <w:abstractNumId w:val="19"/>
  </w:num>
  <w:num w:numId="14">
    <w:abstractNumId w:val="28"/>
  </w:num>
  <w:num w:numId="15">
    <w:abstractNumId w:val="40"/>
  </w:num>
  <w:num w:numId="16">
    <w:abstractNumId w:val="7"/>
  </w:num>
  <w:num w:numId="17">
    <w:abstractNumId w:val="22"/>
  </w:num>
  <w:num w:numId="18">
    <w:abstractNumId w:val="23"/>
  </w:num>
  <w:num w:numId="19">
    <w:abstractNumId w:val="33"/>
  </w:num>
  <w:num w:numId="20">
    <w:abstractNumId w:val="45"/>
  </w:num>
  <w:num w:numId="21">
    <w:abstractNumId w:val="9"/>
  </w:num>
  <w:num w:numId="22">
    <w:abstractNumId w:val="0"/>
  </w:num>
  <w:num w:numId="23">
    <w:abstractNumId w:val="1"/>
  </w:num>
  <w:num w:numId="24">
    <w:abstractNumId w:val="44"/>
  </w:num>
  <w:num w:numId="25">
    <w:abstractNumId w:val="16"/>
  </w:num>
  <w:num w:numId="26">
    <w:abstractNumId w:val="41"/>
  </w:num>
  <w:num w:numId="27">
    <w:abstractNumId w:val="12"/>
  </w:num>
  <w:num w:numId="28">
    <w:abstractNumId w:val="2"/>
  </w:num>
  <w:num w:numId="29">
    <w:abstractNumId w:val="38"/>
  </w:num>
  <w:num w:numId="30">
    <w:abstractNumId w:val="6"/>
  </w:num>
  <w:num w:numId="31">
    <w:abstractNumId w:val="8"/>
  </w:num>
  <w:num w:numId="32">
    <w:abstractNumId w:val="21"/>
  </w:num>
  <w:num w:numId="33">
    <w:abstractNumId w:val="46"/>
  </w:num>
  <w:num w:numId="34">
    <w:abstractNumId w:val="36"/>
  </w:num>
  <w:num w:numId="35">
    <w:abstractNumId w:val="24"/>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5"/>
  </w:num>
  <w:num w:numId="39">
    <w:abstractNumId w:val="13"/>
  </w:num>
  <w:num w:numId="40">
    <w:abstractNumId w:val="31"/>
  </w:num>
  <w:num w:numId="41">
    <w:abstractNumId w:val="37"/>
  </w:num>
  <w:num w:numId="42">
    <w:abstractNumId w:val="15"/>
  </w:num>
  <w:num w:numId="43">
    <w:abstractNumId w:val="18"/>
  </w:num>
  <w:num w:numId="44">
    <w:abstractNumId w:val="10"/>
  </w:num>
  <w:num w:numId="45">
    <w:abstractNumId w:val="20"/>
  </w:num>
  <w:num w:numId="46">
    <w:abstractNumId w:val="32"/>
  </w:num>
  <w:num w:numId="47">
    <w:abstractNumId w:val="47"/>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20EED"/>
    <w:rsid w:val="00036C40"/>
    <w:rsid w:val="00037D67"/>
    <w:rsid w:val="00092402"/>
    <w:rsid w:val="000E3241"/>
    <w:rsid w:val="00114D50"/>
    <w:rsid w:val="001665A6"/>
    <w:rsid w:val="001B08EB"/>
    <w:rsid w:val="001B35D4"/>
    <w:rsid w:val="001E5564"/>
    <w:rsid w:val="001E676A"/>
    <w:rsid w:val="002170E1"/>
    <w:rsid w:val="00242856"/>
    <w:rsid w:val="0025556E"/>
    <w:rsid w:val="00262955"/>
    <w:rsid w:val="00262EDA"/>
    <w:rsid w:val="00270CBF"/>
    <w:rsid w:val="002D50AC"/>
    <w:rsid w:val="002E3046"/>
    <w:rsid w:val="00317F89"/>
    <w:rsid w:val="00332E96"/>
    <w:rsid w:val="003638B2"/>
    <w:rsid w:val="00366BA8"/>
    <w:rsid w:val="00384987"/>
    <w:rsid w:val="003A59BE"/>
    <w:rsid w:val="003B15CE"/>
    <w:rsid w:val="0044657C"/>
    <w:rsid w:val="00472E98"/>
    <w:rsid w:val="00476D9C"/>
    <w:rsid w:val="004854B2"/>
    <w:rsid w:val="004A2DCA"/>
    <w:rsid w:val="004D2BCF"/>
    <w:rsid w:val="004D74AD"/>
    <w:rsid w:val="004F4C65"/>
    <w:rsid w:val="00545F6F"/>
    <w:rsid w:val="0057798D"/>
    <w:rsid w:val="005A761D"/>
    <w:rsid w:val="005D2506"/>
    <w:rsid w:val="005E2AA9"/>
    <w:rsid w:val="006136DF"/>
    <w:rsid w:val="00644A84"/>
    <w:rsid w:val="006604B0"/>
    <w:rsid w:val="00665111"/>
    <w:rsid w:val="00691088"/>
    <w:rsid w:val="006960FC"/>
    <w:rsid w:val="006A5201"/>
    <w:rsid w:val="006D2D48"/>
    <w:rsid w:val="006F24E3"/>
    <w:rsid w:val="006F643B"/>
    <w:rsid w:val="00711B09"/>
    <w:rsid w:val="00717C21"/>
    <w:rsid w:val="00734E65"/>
    <w:rsid w:val="0077770D"/>
    <w:rsid w:val="00787D23"/>
    <w:rsid w:val="008133C9"/>
    <w:rsid w:val="008221AE"/>
    <w:rsid w:val="00840C1E"/>
    <w:rsid w:val="008955DC"/>
    <w:rsid w:val="008A7428"/>
    <w:rsid w:val="008B5165"/>
    <w:rsid w:val="008B6257"/>
    <w:rsid w:val="008C14DC"/>
    <w:rsid w:val="008C79DA"/>
    <w:rsid w:val="008D28C9"/>
    <w:rsid w:val="00906D88"/>
    <w:rsid w:val="00922844"/>
    <w:rsid w:val="00937140"/>
    <w:rsid w:val="009643C7"/>
    <w:rsid w:val="009808E4"/>
    <w:rsid w:val="00984A80"/>
    <w:rsid w:val="009A48CD"/>
    <w:rsid w:val="009B3396"/>
    <w:rsid w:val="009B713F"/>
    <w:rsid w:val="009C4F96"/>
    <w:rsid w:val="009E1CD0"/>
    <w:rsid w:val="009E42A8"/>
    <w:rsid w:val="00A06F98"/>
    <w:rsid w:val="00A353F4"/>
    <w:rsid w:val="00A607BE"/>
    <w:rsid w:val="00A80830"/>
    <w:rsid w:val="00A91266"/>
    <w:rsid w:val="00A9514F"/>
    <w:rsid w:val="00AE1B9A"/>
    <w:rsid w:val="00B352DC"/>
    <w:rsid w:val="00B86E61"/>
    <w:rsid w:val="00B95B86"/>
    <w:rsid w:val="00B95E3F"/>
    <w:rsid w:val="00BA668E"/>
    <w:rsid w:val="00BB525E"/>
    <w:rsid w:val="00BD4D28"/>
    <w:rsid w:val="00BE71CB"/>
    <w:rsid w:val="00C362DB"/>
    <w:rsid w:val="00C44DB3"/>
    <w:rsid w:val="00C50263"/>
    <w:rsid w:val="00C542F3"/>
    <w:rsid w:val="00C85D47"/>
    <w:rsid w:val="00C91EF0"/>
    <w:rsid w:val="00C91F04"/>
    <w:rsid w:val="00CE4510"/>
    <w:rsid w:val="00D0132F"/>
    <w:rsid w:val="00D153C8"/>
    <w:rsid w:val="00D24180"/>
    <w:rsid w:val="00D767F7"/>
    <w:rsid w:val="00DB684C"/>
    <w:rsid w:val="00DC7990"/>
    <w:rsid w:val="00DE6213"/>
    <w:rsid w:val="00E10268"/>
    <w:rsid w:val="00E32EB9"/>
    <w:rsid w:val="00E341AF"/>
    <w:rsid w:val="00E7438E"/>
    <w:rsid w:val="00EE4048"/>
    <w:rsid w:val="00EF0D51"/>
    <w:rsid w:val="00F23C74"/>
    <w:rsid w:val="00F25ECA"/>
    <w:rsid w:val="00F34926"/>
    <w:rsid w:val="00F90520"/>
    <w:rsid w:val="00F91D8D"/>
    <w:rsid w:val="00FB73B6"/>
    <w:rsid w:val="00FD69D6"/>
    <w:rsid w:val="00FE53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E7EB"/>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6.vid.gov.lv/s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vm.gov.lv/lv/covid19/pasvaldibam_par_partikas_paku_izglitojamiem_nodrosinasanu/"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24540</Words>
  <Characters>13988</Characters>
  <Application>Microsoft Office Word</Application>
  <DocSecurity>0</DocSecurity>
  <Lines>116</Lines>
  <Paragraphs>76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10</cp:revision>
  <dcterms:created xsi:type="dcterms:W3CDTF">2020-12-07T20:04:00Z</dcterms:created>
  <dcterms:modified xsi:type="dcterms:W3CDTF">2021-05-05T11:44:00Z</dcterms:modified>
</cp:coreProperties>
</file>