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EB10D" w14:textId="16480797" w:rsidR="00F50204" w:rsidRDefault="00F50204" w:rsidP="00F50204">
      <w:pPr>
        <w:spacing w:before="120"/>
        <w:ind w:right="17"/>
        <w:jc w:val="both"/>
        <w:rPr>
          <w:b/>
          <w:u w:val="single"/>
        </w:rPr>
      </w:pPr>
      <w:r w:rsidRPr="00F50204">
        <w:rPr>
          <w:b/>
          <w:u w:val="single"/>
        </w:rPr>
        <w:t xml:space="preserve">Atbilde uz ieinteresētā piegādātāja jautājumu, kas saņemts </w:t>
      </w:r>
      <w:r>
        <w:rPr>
          <w:b/>
          <w:u w:val="single"/>
        </w:rPr>
        <w:t>27</w:t>
      </w:r>
      <w:r w:rsidRPr="00F50204">
        <w:rPr>
          <w:b/>
          <w:u w:val="single"/>
        </w:rPr>
        <w:t>.05.2021.</w:t>
      </w:r>
    </w:p>
    <w:p w14:paraId="0B7C3585" w14:textId="652378FF" w:rsidR="00F50204" w:rsidRDefault="00F50204" w:rsidP="00F50204">
      <w:pPr>
        <w:spacing w:before="120"/>
        <w:ind w:right="17"/>
        <w:jc w:val="both"/>
        <w:rPr>
          <w:b/>
          <w:u w:val="single"/>
        </w:rPr>
      </w:pPr>
      <w:r w:rsidRPr="0005288A">
        <w:rPr>
          <w:b/>
          <w:u w:val="single"/>
        </w:rPr>
        <w:t>Ieinteresētā pretendenta jautājums:</w:t>
      </w:r>
    </w:p>
    <w:p w14:paraId="1CE5B90A" w14:textId="77777777" w:rsidR="00F50204" w:rsidRPr="0005288A" w:rsidRDefault="00F50204" w:rsidP="00F50204">
      <w:pPr>
        <w:spacing w:before="120"/>
        <w:ind w:right="17"/>
        <w:jc w:val="both"/>
        <w:rPr>
          <w:b/>
          <w:u w:val="single"/>
        </w:rPr>
      </w:pPr>
    </w:p>
    <w:p w14:paraId="371DE1D2" w14:textId="77777777" w:rsidR="00F50204" w:rsidRDefault="00F50204" w:rsidP="00F50204">
      <w:pPr>
        <w:spacing w:before="120"/>
        <w:jc w:val="both"/>
      </w:pPr>
      <w:r>
        <w:t>Jautājums par lentu parametru, IP 67 neeksisté vispār, vai nu Jums esot kļūda, vai šìs konkurss domāts kadam. Mes esam daudz gadus tirgū šajâ sfèra, vislielākais esot IP 44, kas iztur mitrumu ara, ūdeni. Bet, noradītais Jūsu konkursa neeksiste. Lūdzu sniedziet atbildi par šo pozicīju.</w:t>
      </w:r>
    </w:p>
    <w:p w14:paraId="1D446D58" w14:textId="77777777" w:rsidR="00F50204" w:rsidRDefault="00F50204" w:rsidP="00F50204">
      <w:pPr>
        <w:spacing w:before="120"/>
        <w:jc w:val="both"/>
        <w:rPr>
          <w:b/>
          <w:bCs/>
          <w:u w:val="single"/>
        </w:rPr>
      </w:pPr>
      <w:r>
        <w:t xml:space="preserve"> </w:t>
      </w:r>
      <w:r w:rsidRPr="0005288A">
        <w:rPr>
          <w:b/>
          <w:bCs/>
          <w:u w:val="single"/>
        </w:rPr>
        <w:t>Iepirkuma</w:t>
      </w:r>
      <w:r>
        <w:rPr>
          <w:b/>
          <w:bCs/>
          <w:u w:val="single"/>
        </w:rPr>
        <w:t>  </w:t>
      </w:r>
      <w:r w:rsidRPr="0005288A">
        <w:rPr>
          <w:b/>
          <w:bCs/>
          <w:u w:val="single"/>
        </w:rPr>
        <w:t>komisijas</w:t>
      </w:r>
      <w:r>
        <w:rPr>
          <w:b/>
          <w:bCs/>
          <w:u w:val="single"/>
        </w:rPr>
        <w:t>  </w:t>
      </w:r>
      <w:r w:rsidRPr="0005288A">
        <w:rPr>
          <w:b/>
          <w:bCs/>
          <w:u w:val="single"/>
        </w:rPr>
        <w:t>atbilde:</w:t>
      </w:r>
    </w:p>
    <w:p w14:paraId="106CF91A" w14:textId="6457F44F" w:rsidR="00F50204" w:rsidRPr="00C15D06" w:rsidRDefault="00F50204" w:rsidP="00F50204">
      <w:pPr>
        <w:spacing w:before="120"/>
        <w:jc w:val="both"/>
        <w:rPr>
          <w:color w:val="000000"/>
        </w:rPr>
      </w:pPr>
      <w:r w:rsidRPr="000730C6">
        <w:br/>
      </w:r>
      <w:r w:rsidRPr="00C15D06">
        <w:rPr>
          <w:color w:val="000000"/>
        </w:rPr>
        <w:t>Parametrs IP67 tika noteikts, ņemot vērā paredzamo virteņu uzstādīšanas vietu un veidu (uz maģistrālo pilsētas ielu trosēm un kokos, 10-12 metru augstumā). Latvijas klimatiskajā joslā rotājumu uzstādīšanas periodā, t.i. no novembra līdz februārim, bieži ir ļoti krasas āra temperatūras svārstības (no +10 līdz -25 OC),  nokrišņi lietus un slapja sniega veidā, kā arī spēcīgas vēja brāzmas. Līdz ar to tiek pieprasīta paaugstināta izstrādājumu IP klase, ar mērķi nodrošināt maksimālu ilgtspēju iegādātiem produktiem.</w:t>
      </w:r>
    </w:p>
    <w:p w14:paraId="3F9D1CAF" w14:textId="40A96A36" w:rsidR="00F50204" w:rsidRPr="00C15D06" w:rsidRDefault="00F50204" w:rsidP="00F50204">
      <w:pPr>
        <w:spacing w:before="120"/>
        <w:jc w:val="both"/>
      </w:pPr>
      <w:r w:rsidRPr="00C15D06">
        <w:rPr>
          <w:color w:val="000000"/>
        </w:rPr>
        <w:t>Daudzi vadošie svētku dekoru ražotāji piedāvā produkciju</w:t>
      </w:r>
      <w:r>
        <w:rPr>
          <w:color w:val="000000"/>
        </w:rPr>
        <w:t> </w:t>
      </w:r>
      <w:r w:rsidRPr="00C15D06">
        <w:rPr>
          <w:color w:val="000000"/>
        </w:rPr>
        <w:t>ar</w:t>
      </w:r>
      <w:r>
        <w:rPr>
          <w:color w:val="000000"/>
        </w:rPr>
        <w:t> </w:t>
      </w:r>
      <w:r w:rsidRPr="00C15D06">
        <w:rPr>
          <w:color w:val="000000"/>
        </w:rPr>
        <w:t>IP</w:t>
      </w:r>
      <w:r>
        <w:rPr>
          <w:color w:val="000000"/>
        </w:rPr>
        <w:t> </w:t>
      </w:r>
      <w:r w:rsidRPr="00C15D06">
        <w:rPr>
          <w:color w:val="000000"/>
        </w:rPr>
        <w:t>klasi</w:t>
      </w:r>
      <w:r>
        <w:rPr>
          <w:color w:val="000000"/>
        </w:rPr>
        <w:t> </w:t>
      </w:r>
      <w:r w:rsidRPr="00C15D06">
        <w:rPr>
          <w:color w:val="000000"/>
        </w:rPr>
        <w:t>IP67.</w:t>
      </w:r>
      <w:r w:rsidRPr="0005288A">
        <w:rPr>
          <w:color w:val="000000"/>
        </w:rPr>
        <w:br/>
      </w:r>
    </w:p>
    <w:p w14:paraId="2F6146A9" w14:textId="77777777" w:rsidR="004C0A6A" w:rsidRDefault="004C0A6A"/>
    <w:sectPr w:rsidR="004C0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04"/>
    <w:rsid w:val="004C0A6A"/>
    <w:rsid w:val="00793A95"/>
    <w:rsid w:val="00F50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C026"/>
  <w15:chartTrackingRefBased/>
  <w15:docId w15:val="{8B25B871-0634-4A5A-BFC0-05ED7173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204"/>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649</Words>
  <Characters>371</Characters>
  <Application>Microsoft Office Word</Application>
  <DocSecurity>0</DocSecurity>
  <Lines>3</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2021-05-27T12:49:00Z</dcterms:created>
  <dcterms:modified xsi:type="dcterms:W3CDTF">2021-05-27T13:20:00Z</dcterms:modified>
</cp:coreProperties>
</file>