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559DB" w:rsidRPr="00D559DB" w:rsidRDefault="00D559DB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69766DA" wp14:editId="07777777">
            <wp:extent cx="542925" cy="723900"/>
            <wp:effectExtent l="0" t="0" r="9525" b="0"/>
            <wp:docPr id="1" name="Picture 1" descr="C:\Users\ANON00~4.000\AppData\Local\Temp\8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00~4.000\AppData\Local\Temp\8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559DB" w:rsidRPr="00D559DB" w:rsidRDefault="00D559DB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5A0FFAC7" w14:textId="77777777" w:rsidR="00D559DB" w:rsidRPr="007833C5" w:rsidRDefault="00D559DB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3C5">
        <w:rPr>
          <w:rFonts w:ascii="Times New Roman" w:eastAsia="Times New Roman" w:hAnsi="Times New Roman" w:cs="Times New Roman"/>
          <w:b/>
          <w:sz w:val="32"/>
          <w:szCs w:val="32"/>
        </w:rPr>
        <w:t>BĒRNU UN JAUNIEŠU VIDES IZGLĪTĪBAS CENTRS „RĪGAS DABASZINĪBU SKOLA”</w:t>
      </w:r>
    </w:p>
    <w:p w14:paraId="5DAB6C7B" w14:textId="77777777" w:rsidR="00D559DB" w:rsidRPr="00D559DB" w:rsidRDefault="00D559DB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D334846" w14:textId="77777777" w:rsidR="00D559DB" w:rsidRPr="00D559DB" w:rsidRDefault="00D559DB" w:rsidP="001E1CD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59DB">
        <w:rPr>
          <w:rFonts w:ascii="Times New Roman" w:eastAsia="Times New Roman" w:hAnsi="Times New Roman" w:cs="Times New Roman"/>
        </w:rPr>
        <w:t>Ernestīnes iela 8A, Rīga, LV-1046, tālrunis 67617732,  e-pasts:</w:t>
      </w:r>
      <w:r w:rsidR="001E1CDF">
        <w:rPr>
          <w:rFonts w:ascii="Times New Roman" w:eastAsia="Times New Roman" w:hAnsi="Times New Roman" w:cs="Times New Roman"/>
        </w:rPr>
        <w:t xml:space="preserve"> </w:t>
      </w:r>
      <w:r w:rsidRPr="00D559DB">
        <w:rPr>
          <w:rFonts w:ascii="Times New Roman" w:eastAsia="Times New Roman" w:hAnsi="Times New Roman" w:cs="Times New Roman"/>
        </w:rPr>
        <w:t>bjcrds@riga.lv</w:t>
      </w:r>
    </w:p>
    <w:p w14:paraId="02EB378F" w14:textId="77777777" w:rsidR="00D559DB" w:rsidRPr="00D559DB" w:rsidRDefault="00D559DB" w:rsidP="001E1CDF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4"/>
          <w:szCs w:val="34"/>
        </w:rPr>
      </w:pPr>
    </w:p>
    <w:p w14:paraId="245F12D5" w14:textId="77777777" w:rsidR="00D559DB" w:rsidRPr="007833C5" w:rsidRDefault="00D559DB" w:rsidP="001E1CDF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3C5">
        <w:rPr>
          <w:rFonts w:ascii="Times New Roman" w:eastAsia="Times New Roman" w:hAnsi="Times New Roman" w:cs="Times New Roman"/>
          <w:b/>
          <w:sz w:val="32"/>
          <w:szCs w:val="32"/>
        </w:rPr>
        <w:t>NOLIKUMS</w:t>
      </w:r>
    </w:p>
    <w:p w14:paraId="6A05A809" w14:textId="77777777" w:rsidR="00D559DB" w:rsidRPr="00D559DB" w:rsidRDefault="00D559DB" w:rsidP="001E1CD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C94476F" w14:textId="77777777" w:rsidR="00D559DB" w:rsidRPr="00D559DB" w:rsidRDefault="00D559DB" w:rsidP="001E1CD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59DB">
        <w:rPr>
          <w:rFonts w:ascii="Times New Roman" w:eastAsia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860"/>
      </w:tblGrid>
      <w:tr w:rsidR="00D559DB" w:rsidRPr="00D559DB" w14:paraId="47E0C24A" w14:textId="77777777" w:rsidTr="117A7CD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2AA2C9C" w14:textId="50E13AB6" w:rsidR="00D559DB" w:rsidRPr="00D559DB" w:rsidRDefault="00D559DB" w:rsidP="005A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59DB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43430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559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gada </w:t>
            </w:r>
            <w:r w:rsidR="00B9038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B37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A67B5">
              <w:rPr>
                <w:rFonts w:ascii="Times New Roman" w:eastAsia="Times New Roman" w:hAnsi="Times New Roman" w:cs="Times New Roman"/>
                <w:sz w:val="26"/>
                <w:szCs w:val="26"/>
              </w:rPr>
              <w:t>janvārī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2924D3" w14:textId="5D5279CA" w:rsidR="00D559DB" w:rsidRPr="00D559DB" w:rsidRDefault="117A7CD2" w:rsidP="006B6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17A7CD2">
              <w:rPr>
                <w:rFonts w:ascii="Times New Roman" w:eastAsia="Times New Roman" w:hAnsi="Times New Roman" w:cs="Times New Roman"/>
                <w:sz w:val="26"/>
                <w:szCs w:val="26"/>
              </w:rPr>
              <w:t>Nr. BJCRDS-1</w:t>
            </w:r>
            <w:r w:rsidR="0043430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117A7CD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B61D5" w:rsidRPr="006B61D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117A7CD2">
              <w:rPr>
                <w:rFonts w:ascii="Times New Roman" w:eastAsia="Times New Roman" w:hAnsi="Times New Roman" w:cs="Times New Roman"/>
                <w:sz w:val="26"/>
                <w:szCs w:val="26"/>
              </w:rPr>
              <w:t>-nos</w:t>
            </w:r>
          </w:p>
        </w:tc>
      </w:tr>
    </w:tbl>
    <w:p w14:paraId="5A39BBE3" w14:textId="77777777" w:rsidR="002E14D8" w:rsidRDefault="002E14D8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14:paraId="35B23B4F" w14:textId="59D120C9" w:rsidR="00D559DB" w:rsidRPr="007833C5" w:rsidRDefault="002E14D8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833C5">
        <w:rPr>
          <w:rFonts w:ascii="Times New Roman" w:eastAsia="Times New Roman" w:hAnsi="Times New Roman" w:cs="Times New Roman"/>
          <w:sz w:val="32"/>
          <w:szCs w:val="32"/>
        </w:rPr>
        <w:t>Jauno vides pētnieku konkursa</w:t>
      </w:r>
      <w:r w:rsidR="00B90388">
        <w:rPr>
          <w:rFonts w:ascii="Times New Roman" w:eastAsia="Times New Roman" w:hAnsi="Times New Roman" w:cs="Times New Roman"/>
          <w:sz w:val="32"/>
          <w:szCs w:val="32"/>
        </w:rPr>
        <w:t xml:space="preserve"> ”I</w:t>
      </w:r>
      <w:r w:rsidR="00B90388" w:rsidRPr="00B90388">
        <w:rPr>
          <w:rFonts w:ascii="Times New Roman" w:eastAsia="Times New Roman" w:hAnsi="Times New Roman" w:cs="Times New Roman"/>
          <w:sz w:val="32"/>
          <w:szCs w:val="32"/>
        </w:rPr>
        <w:t>epazīsti Latvijas dabu</w:t>
      </w:r>
      <w:r w:rsidR="00B90388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7833C5">
        <w:rPr>
          <w:rFonts w:ascii="Times New Roman" w:eastAsia="Times New Roman" w:hAnsi="Times New Roman" w:cs="Times New Roman"/>
          <w:sz w:val="32"/>
          <w:szCs w:val="32"/>
        </w:rPr>
        <w:t xml:space="preserve"> nolikums</w:t>
      </w:r>
    </w:p>
    <w:p w14:paraId="41C8F396" w14:textId="77777777" w:rsidR="00C33352" w:rsidRDefault="00C33352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7A6909" w14:textId="77777777" w:rsidR="00C33352" w:rsidRPr="006D2D81" w:rsidRDefault="00C33352" w:rsidP="001E1CDF">
      <w:pPr>
        <w:pStyle w:val="ListParagraph"/>
        <w:numPr>
          <w:ilvl w:val="0"/>
          <w:numId w:val="7"/>
        </w:numPr>
        <w:contextualSpacing w:val="0"/>
        <w:jc w:val="center"/>
        <w:rPr>
          <w:b/>
          <w:sz w:val="26"/>
          <w:szCs w:val="26"/>
        </w:rPr>
      </w:pPr>
      <w:r w:rsidRPr="006D2D81">
        <w:rPr>
          <w:b/>
          <w:sz w:val="26"/>
          <w:szCs w:val="26"/>
        </w:rPr>
        <w:t>Vispārīgie jautājumi</w:t>
      </w:r>
    </w:p>
    <w:p w14:paraId="72A3D3EC" w14:textId="77777777" w:rsidR="00C33352" w:rsidRPr="00C33352" w:rsidRDefault="00C33352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D0B940D" w14:textId="3A39186B" w:rsidR="001E1CDF" w:rsidRPr="002214C9" w:rsidRDefault="00C33352" w:rsidP="001E1CDF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952C9D">
        <w:rPr>
          <w:sz w:val="26"/>
          <w:szCs w:val="26"/>
        </w:rPr>
        <w:t xml:space="preserve">Šis nolikums </w:t>
      </w:r>
      <w:r w:rsidR="00F73812" w:rsidRPr="00952C9D">
        <w:rPr>
          <w:sz w:val="26"/>
          <w:szCs w:val="26"/>
        </w:rPr>
        <w:t xml:space="preserve">nosaka kārtību, kādā norisinās </w:t>
      </w:r>
      <w:r w:rsidR="00B90388">
        <w:rPr>
          <w:sz w:val="26"/>
          <w:szCs w:val="26"/>
        </w:rPr>
        <w:t>konkurss</w:t>
      </w:r>
      <w:r w:rsidR="00B90388" w:rsidRPr="00B90388">
        <w:rPr>
          <w:sz w:val="26"/>
          <w:szCs w:val="26"/>
        </w:rPr>
        <w:t xml:space="preserve"> ”Iepazīsti Latvijas dabu” </w:t>
      </w:r>
      <w:r w:rsidR="00E83DAF" w:rsidRPr="00952C9D">
        <w:rPr>
          <w:sz w:val="26"/>
          <w:szCs w:val="26"/>
        </w:rPr>
        <w:t>(turpmāk - Konkurss</w:t>
      </w:r>
      <w:r w:rsidRPr="00952C9D">
        <w:rPr>
          <w:sz w:val="26"/>
          <w:szCs w:val="26"/>
        </w:rPr>
        <w:t>).</w:t>
      </w:r>
    </w:p>
    <w:p w14:paraId="2FEC2F51" w14:textId="77777777" w:rsidR="00D25800" w:rsidRDefault="00C33352" w:rsidP="001E1CDF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952C9D">
        <w:rPr>
          <w:sz w:val="26"/>
          <w:szCs w:val="26"/>
        </w:rPr>
        <w:t>Konkursa mērķi ir:</w:t>
      </w:r>
      <w:r w:rsidR="00E83DAF" w:rsidRPr="00952C9D">
        <w:rPr>
          <w:sz w:val="26"/>
          <w:szCs w:val="26"/>
        </w:rPr>
        <w:t xml:space="preserve"> </w:t>
      </w:r>
    </w:p>
    <w:p w14:paraId="44744016" w14:textId="77777777" w:rsidR="00B90388" w:rsidRDefault="00B90388" w:rsidP="00B90388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 w:rsidRPr="00B90388">
        <w:rPr>
          <w:sz w:val="26"/>
          <w:szCs w:val="26"/>
        </w:rPr>
        <w:t>Sekmēt skolēnu izprat</w:t>
      </w:r>
      <w:r>
        <w:rPr>
          <w:sz w:val="26"/>
          <w:szCs w:val="26"/>
        </w:rPr>
        <w:t>ni par vidi un tās daudzveidību.</w:t>
      </w:r>
    </w:p>
    <w:p w14:paraId="525512EB" w14:textId="77777777" w:rsidR="00B90388" w:rsidRDefault="00B90388" w:rsidP="00B90388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 w:rsidRPr="00B90388">
        <w:rPr>
          <w:sz w:val="26"/>
          <w:szCs w:val="26"/>
        </w:rPr>
        <w:t>Popularizēt vides interešu izglītību.</w:t>
      </w:r>
    </w:p>
    <w:p w14:paraId="433751B5" w14:textId="77777777" w:rsidR="00B90388" w:rsidRDefault="00B90388" w:rsidP="00B90388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 w:rsidRPr="00B90388">
        <w:rPr>
          <w:sz w:val="26"/>
          <w:szCs w:val="26"/>
        </w:rPr>
        <w:t>Attīstīt skolēnu pētnieciskās un sadarbības prasmes, radošumu.</w:t>
      </w:r>
    </w:p>
    <w:p w14:paraId="0E27B00A" w14:textId="198B6315" w:rsidR="001E1CDF" w:rsidRPr="002214C9" w:rsidRDefault="00B90388" w:rsidP="001E1CDF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 w:rsidRPr="00B90388">
        <w:rPr>
          <w:sz w:val="26"/>
          <w:szCs w:val="26"/>
        </w:rPr>
        <w:t>Sekmēt skolēnu saudzīgu attieksmi pret apkārtējo vidi.</w:t>
      </w:r>
    </w:p>
    <w:p w14:paraId="60061E4C" w14:textId="28521970" w:rsidR="001E1CDF" w:rsidRDefault="00C33352" w:rsidP="001E1CDF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B90388">
        <w:rPr>
          <w:sz w:val="26"/>
          <w:szCs w:val="26"/>
        </w:rPr>
        <w:t xml:space="preserve">Konkursu rīko </w:t>
      </w:r>
      <w:r w:rsidR="00C949BF" w:rsidRPr="00B90388">
        <w:rPr>
          <w:sz w:val="26"/>
          <w:szCs w:val="26"/>
        </w:rPr>
        <w:t xml:space="preserve">Bērnu un jauniešu vides izglītības centrs “Rīgas </w:t>
      </w:r>
      <w:proofErr w:type="spellStart"/>
      <w:r w:rsidR="00C949BF" w:rsidRPr="00B90388">
        <w:rPr>
          <w:sz w:val="26"/>
          <w:szCs w:val="26"/>
        </w:rPr>
        <w:t>Dabasz</w:t>
      </w:r>
      <w:r w:rsidR="00B90388">
        <w:rPr>
          <w:sz w:val="26"/>
          <w:szCs w:val="26"/>
        </w:rPr>
        <w:t>inību</w:t>
      </w:r>
      <w:proofErr w:type="spellEnd"/>
      <w:r w:rsidR="00B90388">
        <w:rPr>
          <w:sz w:val="26"/>
          <w:szCs w:val="26"/>
        </w:rPr>
        <w:t xml:space="preserve"> skola” (turpmāk – Centrs).</w:t>
      </w:r>
    </w:p>
    <w:p w14:paraId="6D5B4DE0" w14:textId="10FBF021" w:rsidR="002214C9" w:rsidRPr="002214C9" w:rsidRDefault="002214C9" w:rsidP="002214C9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2214C9">
        <w:rPr>
          <w:sz w:val="26"/>
          <w:szCs w:val="26"/>
        </w:rPr>
        <w:t>Organizators nodrošina Fizisko personu datu aizsardzības likuma prasības.</w:t>
      </w:r>
    </w:p>
    <w:p w14:paraId="62C789AD" w14:textId="4785A412" w:rsidR="002214C9" w:rsidRPr="002214C9" w:rsidRDefault="002214C9" w:rsidP="002214C9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2214C9">
        <w:rPr>
          <w:sz w:val="26"/>
          <w:szCs w:val="26"/>
        </w:rPr>
        <w:t xml:space="preserve">Organizatori patur tiesības publiskot </w:t>
      </w:r>
      <w:r>
        <w:rPr>
          <w:sz w:val="26"/>
          <w:szCs w:val="26"/>
        </w:rPr>
        <w:t>Konkursa</w:t>
      </w:r>
      <w:r w:rsidRPr="002214C9">
        <w:rPr>
          <w:sz w:val="26"/>
          <w:szCs w:val="26"/>
        </w:rPr>
        <w:t xml:space="preserve"> norises fotogrāfijas.</w:t>
      </w:r>
    </w:p>
    <w:p w14:paraId="170537F3" w14:textId="60EA3AF2" w:rsidR="002214C9" w:rsidRPr="002214C9" w:rsidRDefault="002214C9" w:rsidP="002214C9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2214C9">
        <w:rPr>
          <w:sz w:val="26"/>
          <w:szCs w:val="26"/>
        </w:rPr>
        <w:t xml:space="preserve">Organizatori nenes atbildību par to, ka trešās personas </w:t>
      </w:r>
      <w:r w:rsidR="00EE51C1">
        <w:rPr>
          <w:sz w:val="26"/>
          <w:szCs w:val="26"/>
        </w:rPr>
        <w:t>Konkursa</w:t>
      </w:r>
      <w:r w:rsidR="00653869">
        <w:rPr>
          <w:sz w:val="26"/>
          <w:szCs w:val="26"/>
        </w:rPr>
        <w:t xml:space="preserve"> laikā fotogrā</w:t>
      </w:r>
      <w:r w:rsidRPr="002214C9">
        <w:rPr>
          <w:sz w:val="26"/>
          <w:szCs w:val="26"/>
        </w:rPr>
        <w:t>fē vai filmē tajā esošos Dalībniekus.</w:t>
      </w:r>
    </w:p>
    <w:p w14:paraId="3E40354D" w14:textId="6AC1562A" w:rsidR="002214C9" w:rsidRDefault="002214C9" w:rsidP="002214C9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2214C9">
        <w:rPr>
          <w:sz w:val="26"/>
          <w:szCs w:val="26"/>
        </w:rPr>
        <w:t xml:space="preserve">zdevumus, kas saistīti ar </w:t>
      </w:r>
      <w:r>
        <w:rPr>
          <w:sz w:val="26"/>
          <w:szCs w:val="26"/>
        </w:rPr>
        <w:t>Konkursa</w:t>
      </w:r>
      <w:r w:rsidRPr="002214C9">
        <w:rPr>
          <w:sz w:val="26"/>
          <w:szCs w:val="26"/>
        </w:rPr>
        <w:t xml:space="preserve"> Dalībnieku un to pavadošo personu ceļa vai citiem izdevumiem, apmaksā </w:t>
      </w:r>
      <w:r>
        <w:rPr>
          <w:sz w:val="26"/>
          <w:szCs w:val="26"/>
        </w:rPr>
        <w:t>Konkursa</w:t>
      </w:r>
      <w:r w:rsidRPr="002214C9">
        <w:rPr>
          <w:sz w:val="26"/>
          <w:szCs w:val="26"/>
        </w:rPr>
        <w:t xml:space="preserve"> Dalībnieks vai viņa pārstāvētā organizācija.</w:t>
      </w:r>
      <w:r>
        <w:rPr>
          <w:sz w:val="26"/>
          <w:szCs w:val="26"/>
        </w:rPr>
        <w:t xml:space="preserve"> </w:t>
      </w:r>
    </w:p>
    <w:p w14:paraId="3DAE8216" w14:textId="77777777" w:rsidR="002214C9" w:rsidRPr="002214C9" w:rsidRDefault="002214C9" w:rsidP="002214C9">
      <w:pPr>
        <w:pStyle w:val="ListParagraph"/>
        <w:jc w:val="both"/>
        <w:rPr>
          <w:sz w:val="26"/>
          <w:szCs w:val="26"/>
        </w:rPr>
      </w:pPr>
    </w:p>
    <w:p w14:paraId="2FD3750B" w14:textId="77777777" w:rsidR="00C33352" w:rsidRPr="00D25800" w:rsidRDefault="00C33352" w:rsidP="001E1CDF">
      <w:pPr>
        <w:pStyle w:val="ListParagraph"/>
        <w:numPr>
          <w:ilvl w:val="0"/>
          <w:numId w:val="7"/>
        </w:numPr>
        <w:contextualSpacing w:val="0"/>
        <w:jc w:val="center"/>
        <w:rPr>
          <w:b/>
          <w:sz w:val="26"/>
          <w:szCs w:val="26"/>
        </w:rPr>
      </w:pPr>
      <w:r w:rsidRPr="00D25800">
        <w:rPr>
          <w:b/>
          <w:sz w:val="26"/>
          <w:szCs w:val="26"/>
        </w:rPr>
        <w:t>Konkursa norises vieta un laiks</w:t>
      </w:r>
    </w:p>
    <w:p w14:paraId="44EAFD9C" w14:textId="77777777" w:rsidR="00D25800" w:rsidRPr="00D25800" w:rsidRDefault="00D25800" w:rsidP="001E1CDF">
      <w:pPr>
        <w:pStyle w:val="ListParagraph"/>
        <w:ind w:left="0"/>
        <w:contextualSpacing w:val="0"/>
        <w:rPr>
          <w:b/>
          <w:sz w:val="26"/>
          <w:szCs w:val="26"/>
        </w:rPr>
      </w:pPr>
    </w:p>
    <w:p w14:paraId="775E7502" w14:textId="4D7DEAA1" w:rsidR="00B90388" w:rsidRDefault="00B90388" w:rsidP="0043430C">
      <w:pPr>
        <w:pStyle w:val="ListParagraph"/>
        <w:widowControl w:val="0"/>
        <w:numPr>
          <w:ilvl w:val="0"/>
          <w:numId w:val="8"/>
        </w:numPr>
        <w:tabs>
          <w:tab w:val="left" w:pos="993"/>
          <w:tab w:val="left" w:pos="1806"/>
        </w:tabs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B90388">
        <w:rPr>
          <w:rFonts w:eastAsia="Courier New"/>
          <w:color w:val="000000"/>
          <w:sz w:val="26"/>
          <w:szCs w:val="26"/>
          <w:lang w:eastAsia="en-GB"/>
        </w:rPr>
        <w:t>Konkurss notiek no 201</w:t>
      </w:r>
      <w:r w:rsidR="004450E9">
        <w:rPr>
          <w:rFonts w:eastAsia="Courier New"/>
          <w:color w:val="000000"/>
          <w:sz w:val="26"/>
          <w:szCs w:val="26"/>
          <w:lang w:eastAsia="en-GB"/>
        </w:rPr>
        <w:t>9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>. gada 1. jūnija līdz 30. oktobrim.</w:t>
      </w:r>
      <w:r w:rsidR="0043430C" w:rsidRPr="0043430C">
        <w:t xml:space="preserve"> </w:t>
      </w:r>
    </w:p>
    <w:p w14:paraId="165FA4FE" w14:textId="362BB1A4" w:rsidR="00B90388" w:rsidRDefault="00B90388" w:rsidP="00B90388">
      <w:pPr>
        <w:pStyle w:val="ListParagraph"/>
        <w:widowControl w:val="0"/>
        <w:numPr>
          <w:ilvl w:val="0"/>
          <w:numId w:val="8"/>
        </w:numPr>
        <w:tabs>
          <w:tab w:val="left" w:pos="993"/>
          <w:tab w:val="left" w:pos="1806"/>
        </w:tabs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B90388">
        <w:rPr>
          <w:rFonts w:eastAsia="Courier New"/>
          <w:color w:val="000000"/>
          <w:sz w:val="26"/>
          <w:szCs w:val="26"/>
          <w:lang w:eastAsia="en-GB"/>
        </w:rPr>
        <w:t>Konkurss par tēmu “</w:t>
      </w:r>
      <w:r w:rsidR="003912F5">
        <w:rPr>
          <w:rFonts w:eastAsia="Courier New"/>
          <w:color w:val="000000"/>
          <w:sz w:val="26"/>
          <w:szCs w:val="26"/>
          <w:lang w:eastAsia="en-GB"/>
        </w:rPr>
        <w:t>Mežs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” notiek 2 kārtās. Pirmajā kārtā piedalās visi Dalībnieki ar 5 uzdevumu  atrisinājumiem un pētījumu “Bioloģiskā daudzveidība </w:t>
      </w:r>
      <w:r w:rsidR="003912F5">
        <w:rPr>
          <w:rFonts w:eastAsia="Courier New"/>
          <w:color w:val="000000"/>
          <w:sz w:val="26"/>
          <w:szCs w:val="26"/>
          <w:lang w:eastAsia="en-GB"/>
        </w:rPr>
        <w:t>mežā”, ko līdz 27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. septembrim iesniedz elektroniski uz e-pastu </w:t>
      </w:r>
      <w:hyperlink r:id="rId10" w:history="1">
        <w:r w:rsidRPr="00B90388">
          <w:rPr>
            <w:rFonts w:eastAsia="Courier New"/>
            <w:color w:val="0066CC"/>
            <w:sz w:val="26"/>
            <w:szCs w:val="26"/>
            <w:u w:val="single"/>
            <w:lang w:eastAsia="en-GB"/>
          </w:rPr>
          <w:t>bitene@inbox.lv</w:t>
        </w:r>
      </w:hyperlink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 ar norādi “Konkursam </w:t>
      </w:r>
      <w:r w:rsidR="003912F5">
        <w:rPr>
          <w:rFonts w:eastAsia="Courier New"/>
          <w:color w:val="000000"/>
          <w:sz w:val="26"/>
          <w:szCs w:val="26"/>
          <w:lang w:eastAsia="en-GB"/>
        </w:rPr>
        <w:t>Mežs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 201</w:t>
      </w:r>
      <w:r w:rsidR="003912F5">
        <w:rPr>
          <w:rFonts w:eastAsia="Courier New"/>
          <w:color w:val="000000"/>
          <w:sz w:val="26"/>
          <w:szCs w:val="26"/>
          <w:lang w:eastAsia="en-GB"/>
        </w:rPr>
        <w:t>9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>” vai papīra formātā Centrā, Ernestīnes ielā 8A, Rīgā. 1. kārtā var iesniegt arī daļēji izpildītu darbu.</w:t>
      </w:r>
    </w:p>
    <w:p w14:paraId="1503A178" w14:textId="1E68B06F" w:rsidR="00B90388" w:rsidRPr="00B90388" w:rsidRDefault="00B90388" w:rsidP="00B90388">
      <w:pPr>
        <w:pStyle w:val="ListParagraph"/>
        <w:widowControl w:val="0"/>
        <w:numPr>
          <w:ilvl w:val="0"/>
          <w:numId w:val="8"/>
        </w:numPr>
        <w:tabs>
          <w:tab w:val="left" w:pos="993"/>
          <w:tab w:val="left" w:pos="1806"/>
        </w:tabs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Otrajā, klātienes kārtā, piedalās žūrijas izvirzīti  Dalībnieki. 2. kārtas Dalībnieki tiks paziņoti </w:t>
      </w:r>
      <w:r w:rsidR="003912F5">
        <w:rPr>
          <w:rFonts w:eastAsia="Courier New"/>
          <w:sz w:val="26"/>
          <w:szCs w:val="26"/>
          <w:lang w:eastAsia="en-GB"/>
        </w:rPr>
        <w:t>11</w:t>
      </w:r>
      <w:r w:rsidRPr="00B90388">
        <w:rPr>
          <w:rFonts w:eastAsia="Courier New"/>
          <w:sz w:val="26"/>
          <w:szCs w:val="26"/>
          <w:lang w:eastAsia="en-GB"/>
        </w:rPr>
        <w:t>.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 oktobrī. 2. kārtas norises laiks un </w:t>
      </w:r>
      <w:r w:rsidRPr="00B90388">
        <w:rPr>
          <w:rFonts w:eastAsia="Courier New"/>
          <w:sz w:val="26"/>
          <w:szCs w:val="26"/>
          <w:lang w:eastAsia="en-GB"/>
        </w:rPr>
        <w:t>vieta</w:t>
      </w:r>
      <w:r w:rsidRPr="00B90388">
        <w:rPr>
          <w:rFonts w:eastAsia="Courier New"/>
          <w:color w:val="000000"/>
          <w:sz w:val="26"/>
          <w:szCs w:val="26"/>
          <w:lang w:eastAsia="en-GB"/>
        </w:rPr>
        <w:t xml:space="preserve"> tiks </w:t>
      </w:r>
      <w:r w:rsidRPr="003912F5">
        <w:rPr>
          <w:rFonts w:eastAsia="Courier New"/>
          <w:sz w:val="26"/>
          <w:szCs w:val="26"/>
          <w:lang w:eastAsia="en-GB"/>
        </w:rPr>
        <w:t>precizēti.</w:t>
      </w:r>
    </w:p>
    <w:p w14:paraId="0BA77CEF" w14:textId="47562912" w:rsidR="00B90388" w:rsidRPr="00B90388" w:rsidRDefault="00B90388" w:rsidP="00B90388">
      <w:pPr>
        <w:pStyle w:val="ListParagraph"/>
        <w:widowControl w:val="0"/>
        <w:numPr>
          <w:ilvl w:val="0"/>
          <w:numId w:val="8"/>
        </w:numPr>
        <w:tabs>
          <w:tab w:val="left" w:pos="993"/>
          <w:tab w:val="left" w:pos="1806"/>
        </w:tabs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B90388">
        <w:rPr>
          <w:rFonts w:eastAsia="Courier New"/>
          <w:color w:val="000000"/>
          <w:sz w:val="26"/>
          <w:szCs w:val="26"/>
          <w:lang w:eastAsia="en-GB"/>
        </w:rPr>
        <w:t>Konkursa vērtēšana  notiek trijās vecuma grupās:</w:t>
      </w:r>
    </w:p>
    <w:p w14:paraId="3370A641" w14:textId="77777777" w:rsidR="00B90388" w:rsidRPr="00B90388" w:rsidRDefault="00B90388" w:rsidP="00B90388">
      <w:pPr>
        <w:widowControl w:val="0"/>
        <w:numPr>
          <w:ilvl w:val="2"/>
          <w:numId w:val="8"/>
        </w:numPr>
        <w:tabs>
          <w:tab w:val="left" w:pos="993"/>
          <w:tab w:val="left" w:pos="180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</w:pPr>
      <w:r w:rsidRPr="00B90388"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  <w:t>3.-4. klase;</w:t>
      </w:r>
    </w:p>
    <w:p w14:paraId="03A6E5C2" w14:textId="77777777" w:rsidR="00B90388" w:rsidRPr="00B90388" w:rsidRDefault="00B90388" w:rsidP="00B90388">
      <w:pPr>
        <w:widowControl w:val="0"/>
        <w:numPr>
          <w:ilvl w:val="2"/>
          <w:numId w:val="8"/>
        </w:numPr>
        <w:tabs>
          <w:tab w:val="left" w:pos="993"/>
          <w:tab w:val="left" w:pos="180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</w:pPr>
      <w:r w:rsidRPr="00B90388"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  <w:t>5.-6. klase;</w:t>
      </w:r>
    </w:p>
    <w:p w14:paraId="34C8E44C" w14:textId="77777777" w:rsidR="00B90388" w:rsidRPr="00B90388" w:rsidRDefault="00B90388" w:rsidP="00B90388">
      <w:pPr>
        <w:widowControl w:val="0"/>
        <w:numPr>
          <w:ilvl w:val="2"/>
          <w:numId w:val="8"/>
        </w:numPr>
        <w:tabs>
          <w:tab w:val="left" w:pos="993"/>
          <w:tab w:val="left" w:pos="180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</w:pPr>
      <w:r w:rsidRPr="00B90388">
        <w:rPr>
          <w:rFonts w:ascii="Times New Roman" w:eastAsia="Courier New" w:hAnsi="Times New Roman" w:cs="Times New Roman"/>
          <w:color w:val="000000"/>
          <w:sz w:val="26"/>
          <w:szCs w:val="26"/>
          <w:lang w:eastAsia="en-GB"/>
        </w:rPr>
        <w:t>7.-9. klase.</w:t>
      </w:r>
    </w:p>
    <w:p w14:paraId="3DEEC669" w14:textId="77777777" w:rsidR="001E1CDF" w:rsidRDefault="001E1CDF" w:rsidP="001E1CDF">
      <w:pPr>
        <w:pStyle w:val="ListParagraph"/>
        <w:contextualSpacing w:val="0"/>
        <w:jc w:val="both"/>
        <w:rPr>
          <w:sz w:val="26"/>
          <w:szCs w:val="26"/>
        </w:rPr>
      </w:pPr>
    </w:p>
    <w:p w14:paraId="45FB0818" w14:textId="755D7C23" w:rsidR="00A5678E" w:rsidRPr="002214C9" w:rsidRDefault="00C33352" w:rsidP="002214C9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D25800">
        <w:rPr>
          <w:sz w:val="26"/>
          <w:szCs w:val="26"/>
        </w:rPr>
        <w:lastRenderedPageBreak/>
        <w:t xml:space="preserve">Konkursa nolikums un informācija par Konkursu tiek publicēta interneta vietnēs </w:t>
      </w:r>
      <w:hyperlink r:id="rId11" w:history="1">
        <w:r w:rsidR="00C949BF" w:rsidRPr="00D25800">
          <w:rPr>
            <w:rStyle w:val="Hyperlink"/>
            <w:sz w:val="26"/>
            <w:szCs w:val="26"/>
          </w:rPr>
          <w:t>www.intereses.lv</w:t>
        </w:r>
      </w:hyperlink>
      <w:r w:rsidR="00C949BF" w:rsidRPr="00D25800">
        <w:rPr>
          <w:sz w:val="26"/>
          <w:szCs w:val="26"/>
        </w:rPr>
        <w:t xml:space="preserve"> </w:t>
      </w:r>
      <w:r w:rsidRPr="00D25800">
        <w:rPr>
          <w:sz w:val="26"/>
          <w:szCs w:val="26"/>
        </w:rPr>
        <w:t xml:space="preserve"> un </w:t>
      </w:r>
      <w:hyperlink r:id="rId12" w:history="1">
        <w:r w:rsidR="00C949BF" w:rsidRPr="00D25800">
          <w:rPr>
            <w:rStyle w:val="Hyperlink"/>
            <w:sz w:val="26"/>
            <w:szCs w:val="26"/>
          </w:rPr>
          <w:t>www.rds.lv</w:t>
        </w:r>
      </w:hyperlink>
      <w:r w:rsidR="00C949BF" w:rsidRPr="00D25800">
        <w:rPr>
          <w:sz w:val="26"/>
          <w:szCs w:val="26"/>
        </w:rPr>
        <w:t xml:space="preserve"> .</w:t>
      </w:r>
    </w:p>
    <w:p w14:paraId="53128261" w14:textId="77777777" w:rsidR="00C33352" w:rsidRPr="00C33352" w:rsidRDefault="00C33352" w:rsidP="00246C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F8A6CF" w14:textId="77777777" w:rsidR="00D25800" w:rsidRPr="00A5678E" w:rsidRDefault="00C33352" w:rsidP="001E1CDF">
      <w:pPr>
        <w:pStyle w:val="ListParagraph"/>
        <w:numPr>
          <w:ilvl w:val="0"/>
          <w:numId w:val="7"/>
        </w:numPr>
        <w:contextualSpacing w:val="0"/>
        <w:jc w:val="center"/>
        <w:rPr>
          <w:b/>
          <w:sz w:val="26"/>
          <w:szCs w:val="26"/>
        </w:rPr>
      </w:pPr>
      <w:r w:rsidRPr="00A5678E">
        <w:rPr>
          <w:b/>
          <w:sz w:val="26"/>
          <w:szCs w:val="26"/>
        </w:rPr>
        <w:t>Konkursa dalībnieki, pieteikumu iesniegšana un dalības nosacījumi</w:t>
      </w:r>
    </w:p>
    <w:p w14:paraId="62486C05" w14:textId="77777777" w:rsidR="00A5678E" w:rsidRPr="00A5678E" w:rsidRDefault="00A5678E" w:rsidP="001E1CDF">
      <w:pPr>
        <w:pStyle w:val="ListParagraph"/>
        <w:ind w:left="0"/>
        <w:contextualSpacing w:val="0"/>
        <w:rPr>
          <w:b/>
          <w:sz w:val="26"/>
          <w:szCs w:val="26"/>
        </w:rPr>
      </w:pPr>
    </w:p>
    <w:p w14:paraId="3790F5B8" w14:textId="4EDAA732" w:rsidR="00B90388" w:rsidRPr="00B90388" w:rsidRDefault="00C33352" w:rsidP="00B9038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B90388">
        <w:rPr>
          <w:sz w:val="26"/>
          <w:szCs w:val="26"/>
        </w:rPr>
        <w:t xml:space="preserve">Konkursā </w:t>
      </w:r>
      <w:r w:rsidR="00B90388">
        <w:rPr>
          <w:sz w:val="26"/>
          <w:szCs w:val="26"/>
        </w:rPr>
        <w:t>var piedalīties</w:t>
      </w:r>
      <w:r w:rsidR="00B90388" w:rsidRPr="00B90388">
        <w:rPr>
          <w:sz w:val="26"/>
          <w:szCs w:val="26"/>
        </w:rPr>
        <w:t xml:space="preserve"> Latvijas pilsētu/ novadu vispārizglītojošo skolu 3.-9. klašu, interešu izglītības iestāžu audzēkņi un audzēkņu komandas (turpmāk – Dalībnieki). Katrā komandā 1 – 3 audzēkņi.</w:t>
      </w:r>
    </w:p>
    <w:p w14:paraId="4101652C" w14:textId="4A40EB55" w:rsidR="001E1CDF" w:rsidRPr="00B90388" w:rsidRDefault="001E1CDF" w:rsidP="00B90388">
      <w:pPr>
        <w:pStyle w:val="ListParagraph"/>
        <w:contextualSpacing w:val="0"/>
        <w:jc w:val="both"/>
        <w:rPr>
          <w:b/>
          <w:sz w:val="26"/>
          <w:szCs w:val="26"/>
        </w:rPr>
      </w:pPr>
    </w:p>
    <w:p w14:paraId="0476815F" w14:textId="34C3BEE0" w:rsidR="00246C75" w:rsidRPr="00246C75" w:rsidRDefault="00C33352" w:rsidP="00246C75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D25800">
        <w:rPr>
          <w:sz w:val="26"/>
          <w:szCs w:val="26"/>
        </w:rPr>
        <w:t>P</w:t>
      </w:r>
      <w:r w:rsidR="00EA65AC" w:rsidRPr="00D25800">
        <w:rPr>
          <w:sz w:val="26"/>
          <w:szCs w:val="26"/>
        </w:rPr>
        <w:t xml:space="preserve">ieteikuma anketa dalībai Konkursā </w:t>
      </w:r>
      <w:proofErr w:type="spellStart"/>
      <w:r w:rsidR="00EA65AC" w:rsidRPr="00D25800">
        <w:rPr>
          <w:sz w:val="26"/>
          <w:szCs w:val="26"/>
        </w:rPr>
        <w:t>nosūta</w:t>
      </w:r>
      <w:proofErr w:type="spellEnd"/>
      <w:r w:rsidR="00954CF2" w:rsidRPr="00D25800">
        <w:rPr>
          <w:sz w:val="26"/>
          <w:szCs w:val="26"/>
        </w:rPr>
        <w:t xml:space="preserve"> elektroniski</w:t>
      </w:r>
      <w:r w:rsidR="00C57D5E" w:rsidRPr="00D25800">
        <w:rPr>
          <w:sz w:val="26"/>
          <w:szCs w:val="26"/>
        </w:rPr>
        <w:t xml:space="preserve"> vietnē </w:t>
      </w:r>
      <w:r w:rsidR="003912F5">
        <w:rPr>
          <w:rStyle w:val="Hyperlink"/>
          <w:sz w:val="26"/>
          <w:szCs w:val="26"/>
        </w:rPr>
        <w:t>https://ej.uz/Konkurss_ILD_2019</w:t>
      </w:r>
      <w:r w:rsidR="00954CF2" w:rsidRPr="00246C75">
        <w:rPr>
          <w:sz w:val="28"/>
          <w:szCs w:val="28"/>
        </w:rPr>
        <w:t>.</w:t>
      </w:r>
      <w:r w:rsidR="00D91F1A" w:rsidRPr="00D25800">
        <w:rPr>
          <w:sz w:val="26"/>
          <w:szCs w:val="26"/>
        </w:rPr>
        <w:t xml:space="preserve"> </w:t>
      </w:r>
      <w:r w:rsidR="00C57D5E" w:rsidRPr="00D25800">
        <w:rPr>
          <w:sz w:val="26"/>
          <w:szCs w:val="26"/>
        </w:rPr>
        <w:t xml:space="preserve"> </w:t>
      </w:r>
      <w:r w:rsidR="00D91F1A" w:rsidRPr="00D25800">
        <w:rPr>
          <w:sz w:val="26"/>
          <w:szCs w:val="26"/>
        </w:rPr>
        <w:t>Pieteikuma anketā iesniedzamas</w:t>
      </w:r>
      <w:r w:rsidR="00246C75">
        <w:rPr>
          <w:sz w:val="26"/>
          <w:szCs w:val="26"/>
        </w:rPr>
        <w:t xml:space="preserve"> šādas ziņas: P</w:t>
      </w:r>
      <w:r w:rsidR="00D91F1A" w:rsidRPr="00D25800">
        <w:rPr>
          <w:sz w:val="26"/>
          <w:szCs w:val="26"/>
        </w:rPr>
        <w:t>ārstāvētā izg</w:t>
      </w:r>
      <w:r w:rsidR="00246C75">
        <w:rPr>
          <w:sz w:val="26"/>
          <w:szCs w:val="26"/>
        </w:rPr>
        <w:t>lītības iestāde</w:t>
      </w:r>
      <w:r w:rsidR="00D91F1A" w:rsidRPr="00D25800">
        <w:rPr>
          <w:sz w:val="26"/>
          <w:szCs w:val="26"/>
        </w:rPr>
        <w:t>, skolotāja vārds, uzvārds, telefona numurs, e-pasta adrese, autor</w:t>
      </w:r>
      <w:r w:rsidR="00246C75">
        <w:rPr>
          <w:sz w:val="26"/>
          <w:szCs w:val="26"/>
        </w:rPr>
        <w:t>u vārds, uzvārds</w:t>
      </w:r>
      <w:r w:rsidR="00D91F1A" w:rsidRPr="00D25800">
        <w:rPr>
          <w:sz w:val="26"/>
          <w:szCs w:val="26"/>
        </w:rPr>
        <w:t xml:space="preserve">, klase, </w:t>
      </w:r>
      <w:r w:rsidR="008D0905">
        <w:rPr>
          <w:sz w:val="26"/>
          <w:szCs w:val="26"/>
        </w:rPr>
        <w:t>telefona numurs, e-pasta adrese.</w:t>
      </w:r>
      <w:r w:rsidR="00246C75">
        <w:rPr>
          <w:sz w:val="26"/>
          <w:szCs w:val="26"/>
        </w:rPr>
        <w:t xml:space="preserve"> </w:t>
      </w:r>
      <w:r w:rsidR="00246C75" w:rsidRPr="00246C75">
        <w:rPr>
          <w:sz w:val="26"/>
          <w:szCs w:val="26"/>
        </w:rPr>
        <w:t xml:space="preserve">Pielikumus </w:t>
      </w:r>
      <w:proofErr w:type="spellStart"/>
      <w:r w:rsidR="00246C75" w:rsidRPr="00246C75">
        <w:rPr>
          <w:sz w:val="26"/>
          <w:szCs w:val="26"/>
        </w:rPr>
        <w:t>jānosūta</w:t>
      </w:r>
      <w:proofErr w:type="spellEnd"/>
      <w:r w:rsidR="00246C75" w:rsidRPr="00246C75">
        <w:rPr>
          <w:sz w:val="26"/>
          <w:szCs w:val="26"/>
        </w:rPr>
        <w:t xml:space="preserve"> uz e-pastu </w:t>
      </w:r>
      <w:hyperlink r:id="rId13" w:history="1">
        <w:r w:rsidR="00246C75" w:rsidRPr="00246C75">
          <w:rPr>
            <w:rStyle w:val="Hyperlink"/>
            <w:sz w:val="26"/>
            <w:szCs w:val="26"/>
          </w:rPr>
          <w:t>bitene@inbox.lv</w:t>
        </w:r>
      </w:hyperlink>
      <w:r w:rsidR="00246C75" w:rsidRPr="00246C75">
        <w:rPr>
          <w:sz w:val="26"/>
          <w:szCs w:val="26"/>
        </w:rPr>
        <w:t xml:space="preserve">  vai jāiesniedz personiski bērnu un jauniešu vides izglītības centrā “Rīgas </w:t>
      </w:r>
      <w:proofErr w:type="spellStart"/>
      <w:r w:rsidR="00246C75" w:rsidRPr="00246C75">
        <w:rPr>
          <w:sz w:val="26"/>
          <w:szCs w:val="26"/>
        </w:rPr>
        <w:t>Dabaszinību</w:t>
      </w:r>
      <w:proofErr w:type="spellEnd"/>
      <w:r w:rsidR="00246C75" w:rsidRPr="00246C75">
        <w:rPr>
          <w:sz w:val="26"/>
          <w:szCs w:val="26"/>
        </w:rPr>
        <w:t xml:space="preserve"> skola”, Ernestīnes ielā 8 A (plakātus, telpiska formāta darbus u.t.t.).</w:t>
      </w:r>
    </w:p>
    <w:p w14:paraId="07C3784C" w14:textId="4FD12373" w:rsidR="00246C75" w:rsidRPr="00246C75" w:rsidRDefault="00246C75" w:rsidP="00246C75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246C75">
        <w:rPr>
          <w:sz w:val="26"/>
          <w:szCs w:val="26"/>
        </w:rPr>
        <w:t xml:space="preserve">Pieteikšanās/1.kārtas darbu iesniegšana līdz </w:t>
      </w:r>
      <w:r w:rsidR="003912F5">
        <w:rPr>
          <w:sz w:val="26"/>
          <w:szCs w:val="26"/>
        </w:rPr>
        <w:t>27</w:t>
      </w:r>
      <w:r w:rsidRPr="00246C75">
        <w:rPr>
          <w:sz w:val="26"/>
          <w:szCs w:val="26"/>
        </w:rPr>
        <w:t>.09.201</w:t>
      </w:r>
      <w:r w:rsidR="003912F5">
        <w:rPr>
          <w:sz w:val="26"/>
          <w:szCs w:val="26"/>
        </w:rPr>
        <w:t>9</w:t>
      </w:r>
      <w:r w:rsidRPr="00246C75">
        <w:rPr>
          <w:sz w:val="26"/>
          <w:szCs w:val="26"/>
        </w:rPr>
        <w:t>.</w:t>
      </w:r>
    </w:p>
    <w:p w14:paraId="70EAA08C" w14:textId="5B4ED5A2" w:rsidR="00246C75" w:rsidRPr="00246C75" w:rsidRDefault="00246C75" w:rsidP="00246C75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246C75">
        <w:rPr>
          <w:sz w:val="26"/>
          <w:szCs w:val="26"/>
        </w:rPr>
        <w:t xml:space="preserve">1. kārta – mājas darbs. Dalībnieks sagatavo pielikumā pievienoto uzdevumu atbildes un veic pētījumu  “Bioloģiskā daudzveidība </w:t>
      </w:r>
      <w:r w:rsidR="003912F5">
        <w:rPr>
          <w:sz w:val="26"/>
          <w:szCs w:val="26"/>
        </w:rPr>
        <w:t>mežā</w:t>
      </w:r>
      <w:r w:rsidRPr="00246C75">
        <w:rPr>
          <w:sz w:val="26"/>
          <w:szCs w:val="26"/>
        </w:rPr>
        <w:t xml:space="preserve">”, brīvi izvēloties pētījuma vietu. Viens dalībnieks var iesniegt vienu darbu, bet pētījumu var veikt dažāda tipa </w:t>
      </w:r>
      <w:r w:rsidR="003912F5">
        <w:rPr>
          <w:sz w:val="26"/>
          <w:szCs w:val="26"/>
        </w:rPr>
        <w:t>mežos</w:t>
      </w:r>
      <w:r>
        <w:rPr>
          <w:sz w:val="26"/>
          <w:szCs w:val="26"/>
        </w:rPr>
        <w:t xml:space="preserve"> un rezultātus salīdzināt.</w:t>
      </w:r>
    </w:p>
    <w:p w14:paraId="6474804A" w14:textId="3B1CA41F" w:rsidR="00246C75" w:rsidRPr="00246C75" w:rsidRDefault="00246C75" w:rsidP="00246C75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246C75">
        <w:rPr>
          <w:sz w:val="26"/>
          <w:szCs w:val="26"/>
        </w:rPr>
        <w:t xml:space="preserve">2. kārta notiek klātienē. Klātienes kārtā piedalās tie Dalībnieki, kurus žūrija izvirzījusi dalībai 2. kārtā. Dalībnieki prezentē savu pētījumu, atbild uz žūrijas jautājumiem un piedalās klātienes konkursā par bioloģisko daudzveidību </w:t>
      </w:r>
      <w:r w:rsidR="003912F5">
        <w:rPr>
          <w:sz w:val="26"/>
          <w:szCs w:val="26"/>
        </w:rPr>
        <w:t>mežā</w:t>
      </w:r>
      <w:r w:rsidRPr="00246C75">
        <w:rPr>
          <w:sz w:val="26"/>
          <w:szCs w:val="26"/>
        </w:rPr>
        <w:t>.</w:t>
      </w:r>
    </w:p>
    <w:p w14:paraId="35E888F9" w14:textId="77777777" w:rsidR="00C33352" w:rsidRPr="00680E3D" w:rsidRDefault="00C33352" w:rsidP="00680E3D">
      <w:pPr>
        <w:pStyle w:val="ListParagraph"/>
        <w:contextualSpacing w:val="0"/>
        <w:jc w:val="both"/>
        <w:rPr>
          <w:b/>
          <w:sz w:val="26"/>
          <w:szCs w:val="26"/>
        </w:rPr>
      </w:pPr>
      <w:r w:rsidRPr="00680E3D">
        <w:rPr>
          <w:sz w:val="26"/>
          <w:szCs w:val="26"/>
        </w:rPr>
        <w:t xml:space="preserve">             </w:t>
      </w:r>
    </w:p>
    <w:p w14:paraId="06822141" w14:textId="77777777" w:rsidR="00C33352" w:rsidRPr="00C33352" w:rsidRDefault="00C33352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3352">
        <w:rPr>
          <w:rFonts w:ascii="Times New Roman" w:eastAsia="Times New Roman" w:hAnsi="Times New Roman" w:cs="Times New Roman"/>
          <w:b/>
          <w:sz w:val="26"/>
          <w:szCs w:val="26"/>
        </w:rPr>
        <w:t>IV. Vērtēšanas noteikumi</w:t>
      </w:r>
    </w:p>
    <w:p w14:paraId="6D98A12B" w14:textId="77777777" w:rsidR="00C33352" w:rsidRPr="00C33352" w:rsidRDefault="00C33352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16C360" w14:textId="418C3344" w:rsidR="00BC388B" w:rsidRDefault="005C6D61" w:rsidP="001E1CDF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BC388B">
        <w:rPr>
          <w:sz w:val="26"/>
          <w:szCs w:val="26"/>
        </w:rPr>
        <w:t>Konkursa</w:t>
      </w:r>
      <w:r w:rsidR="00C33352" w:rsidRPr="00BC388B">
        <w:rPr>
          <w:sz w:val="26"/>
          <w:szCs w:val="26"/>
        </w:rPr>
        <w:t xml:space="preserve"> Dalībnieku sniegumu vērtē </w:t>
      </w:r>
      <w:r w:rsidRPr="00BC388B">
        <w:rPr>
          <w:sz w:val="26"/>
          <w:szCs w:val="26"/>
        </w:rPr>
        <w:t xml:space="preserve">Centra </w:t>
      </w:r>
      <w:r w:rsidR="00C33352" w:rsidRPr="00BC388B">
        <w:rPr>
          <w:sz w:val="26"/>
          <w:szCs w:val="26"/>
        </w:rPr>
        <w:t>izveidota un apstiprināta žūrija</w:t>
      </w:r>
      <w:r w:rsidR="00680E3D">
        <w:rPr>
          <w:sz w:val="26"/>
          <w:szCs w:val="26"/>
        </w:rPr>
        <w:t>.</w:t>
      </w:r>
    </w:p>
    <w:p w14:paraId="455720A8" w14:textId="77777777" w:rsidR="00680E3D" w:rsidRPr="00680E3D" w:rsidRDefault="00680E3D" w:rsidP="00680E3D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680E3D">
        <w:rPr>
          <w:sz w:val="26"/>
          <w:szCs w:val="26"/>
        </w:rPr>
        <w:t xml:space="preserve">Pēc 1. kārtas izvērtēšanas dalībai klātienes kārtā tiks izvirzīti labākie darbi no katras vecuma grupas. </w:t>
      </w:r>
    </w:p>
    <w:p w14:paraId="1F72F646" w14:textId="77777777" w:rsidR="00C33352" w:rsidRPr="00C33352" w:rsidRDefault="00C33352" w:rsidP="00680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309B1A" w14:textId="77777777" w:rsidR="00C33352" w:rsidRPr="00C33352" w:rsidRDefault="00C33352" w:rsidP="001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3352">
        <w:rPr>
          <w:rFonts w:ascii="Times New Roman" w:eastAsia="Times New Roman" w:hAnsi="Times New Roman" w:cs="Times New Roman"/>
          <w:b/>
          <w:sz w:val="26"/>
          <w:szCs w:val="26"/>
        </w:rPr>
        <w:t>V. Konkursa laureātu apbalvošana/rezultātu paziņošana</w:t>
      </w:r>
    </w:p>
    <w:p w14:paraId="08CE6F91" w14:textId="77777777" w:rsidR="00BC388B" w:rsidRDefault="00BC388B" w:rsidP="001E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509F86" w14:textId="77777777" w:rsidR="00680E3D" w:rsidRPr="00680E3D" w:rsidRDefault="00680E3D" w:rsidP="00680E3D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680E3D">
        <w:rPr>
          <w:sz w:val="26"/>
          <w:szCs w:val="26"/>
        </w:rPr>
        <w:t>Katrā vecuma grupā tiks apbalvoti trīs labāko darbu autori, pārējie 1. kārtas Dalībnieki saņems elektroniskus pateicības rakstus, klātienes kārtas Dalībnieki - pateicību par piedalīšanos un piemiņas balvas.</w:t>
      </w:r>
    </w:p>
    <w:p w14:paraId="52E56223" w14:textId="711B3234" w:rsidR="001E1CDF" w:rsidRPr="00680E3D" w:rsidRDefault="00680E3D" w:rsidP="001E1CDF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680E3D">
        <w:rPr>
          <w:sz w:val="26"/>
          <w:szCs w:val="26"/>
        </w:rPr>
        <w:t>Konkursa Dalībnieku apbalvošana pēc konkursa 2. kārtas noslēguma. Laiks un vieta tiks precizēti, atkarībā no dalībnieku skaita.</w:t>
      </w:r>
    </w:p>
    <w:p w14:paraId="3D8CE40C" w14:textId="370641A8" w:rsidR="00C33352" w:rsidRDefault="007E0B3E" w:rsidP="00680E3D">
      <w:pPr>
        <w:pStyle w:val="ListParagraph"/>
        <w:numPr>
          <w:ilvl w:val="0"/>
          <w:numId w:val="8"/>
        </w:numPr>
        <w:contextualSpacing w:val="0"/>
        <w:jc w:val="both"/>
        <w:rPr>
          <w:sz w:val="26"/>
          <w:szCs w:val="26"/>
        </w:rPr>
      </w:pPr>
      <w:r w:rsidRPr="00BC388B">
        <w:rPr>
          <w:sz w:val="26"/>
          <w:szCs w:val="26"/>
        </w:rPr>
        <w:t xml:space="preserve">Informācija par Konkursa rezultātiem </w:t>
      </w:r>
      <w:r w:rsidRPr="00FF21B9">
        <w:rPr>
          <w:sz w:val="26"/>
          <w:szCs w:val="26"/>
        </w:rPr>
        <w:t>201</w:t>
      </w:r>
      <w:r w:rsidR="00F33833">
        <w:rPr>
          <w:sz w:val="26"/>
          <w:szCs w:val="26"/>
        </w:rPr>
        <w:t>9</w:t>
      </w:r>
      <w:r w:rsidRPr="00FF21B9">
        <w:rPr>
          <w:sz w:val="26"/>
          <w:szCs w:val="26"/>
        </w:rPr>
        <w:t xml:space="preserve">. gada </w:t>
      </w:r>
      <w:r w:rsidR="00F33833">
        <w:rPr>
          <w:sz w:val="26"/>
          <w:szCs w:val="26"/>
        </w:rPr>
        <w:t>01</w:t>
      </w:r>
      <w:r w:rsidRPr="00FF21B9">
        <w:rPr>
          <w:sz w:val="26"/>
          <w:szCs w:val="26"/>
        </w:rPr>
        <w:t xml:space="preserve">. </w:t>
      </w:r>
      <w:r w:rsidR="00680E3D">
        <w:rPr>
          <w:sz w:val="26"/>
          <w:szCs w:val="26"/>
        </w:rPr>
        <w:t>novembrī</w:t>
      </w:r>
      <w:r w:rsidRPr="00FF21B9">
        <w:rPr>
          <w:sz w:val="26"/>
          <w:szCs w:val="26"/>
        </w:rPr>
        <w:t xml:space="preserve"> </w:t>
      </w:r>
      <w:r w:rsidRPr="00BC388B">
        <w:rPr>
          <w:sz w:val="26"/>
          <w:szCs w:val="26"/>
        </w:rPr>
        <w:t>tiek public</w:t>
      </w:r>
      <w:r w:rsidR="0081670D">
        <w:rPr>
          <w:sz w:val="26"/>
          <w:szCs w:val="26"/>
        </w:rPr>
        <w:t xml:space="preserve">ēta interneta vietnē </w:t>
      </w:r>
      <w:hyperlink r:id="rId14" w:history="1">
        <w:r w:rsidR="0081670D" w:rsidRPr="00E120B2">
          <w:rPr>
            <w:rStyle w:val="Hyperlink"/>
            <w:sz w:val="26"/>
            <w:szCs w:val="26"/>
          </w:rPr>
          <w:t>www.rds.lv</w:t>
        </w:r>
      </w:hyperlink>
      <w:r w:rsidR="0081670D">
        <w:rPr>
          <w:sz w:val="26"/>
          <w:szCs w:val="26"/>
        </w:rPr>
        <w:t xml:space="preserve"> </w:t>
      </w:r>
      <w:r w:rsidRPr="00BC388B">
        <w:rPr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07157" w14:paraId="7B51593A" w14:textId="77777777" w:rsidTr="00107157">
        <w:tc>
          <w:tcPr>
            <w:tcW w:w="4927" w:type="dxa"/>
          </w:tcPr>
          <w:p w14:paraId="07547A01" w14:textId="77777777" w:rsidR="00107157" w:rsidRDefault="00107157" w:rsidP="00D874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5E48BF" w14:textId="77777777" w:rsidR="004450E9" w:rsidRDefault="004450E9" w:rsidP="00D874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62A381" w14:textId="6EAA03BC" w:rsidR="00107157" w:rsidRDefault="00F33833" w:rsidP="00D874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Direktora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7" w:type="dxa"/>
          </w:tcPr>
          <w:p w14:paraId="5043CB0F" w14:textId="77777777" w:rsidR="00107157" w:rsidRDefault="00107157" w:rsidP="001071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E2318D" w14:textId="77777777" w:rsidR="004450E9" w:rsidRDefault="004450E9" w:rsidP="004450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1769C7" w14:textId="0A21E1DA" w:rsidR="00107157" w:rsidRDefault="00F33833" w:rsidP="004450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Jerjomina</w:t>
            </w:r>
            <w:proofErr w:type="spellEnd"/>
          </w:p>
        </w:tc>
      </w:tr>
    </w:tbl>
    <w:p w14:paraId="07459315" w14:textId="77777777" w:rsidR="00C33352" w:rsidRPr="00C33352" w:rsidRDefault="00C33352" w:rsidP="001E1C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4A047E" w14:textId="77777777" w:rsidR="004450E9" w:rsidRDefault="004450E9" w:rsidP="00D87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54AB27" w14:textId="4ABFB330" w:rsidR="00FF21B9" w:rsidRDefault="00C33352" w:rsidP="00D87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Sagatavo</w:t>
      </w:r>
      <w:r w:rsidRPr="00C33352">
        <w:rPr>
          <w:rFonts w:ascii="Times New Roman" w:eastAsia="Times New Roman" w:hAnsi="Times New Roman" w:cs="Times New Roman"/>
          <w:sz w:val="26"/>
          <w:szCs w:val="26"/>
        </w:rPr>
        <w:t xml:space="preserve">ja </w:t>
      </w:r>
      <w:r w:rsidR="0073405A">
        <w:rPr>
          <w:rFonts w:ascii="Times New Roman" w:eastAsia="Times New Roman" w:hAnsi="Times New Roman" w:cs="Times New Roman"/>
          <w:sz w:val="26"/>
          <w:szCs w:val="26"/>
        </w:rPr>
        <w:t xml:space="preserve">Dace Nagle, </w:t>
      </w:r>
      <w:r w:rsidR="0073405A" w:rsidRPr="0073405A">
        <w:rPr>
          <w:rFonts w:ascii="Times New Roman" w:eastAsia="Times New Roman" w:hAnsi="Times New Roman" w:cs="Times New Roman"/>
          <w:sz w:val="26"/>
          <w:szCs w:val="26"/>
        </w:rPr>
        <w:t xml:space="preserve">(+371) 67617732, </w:t>
      </w:r>
      <w:proofErr w:type="spellStart"/>
      <w:r w:rsidR="0073405A" w:rsidRPr="0073405A">
        <w:rPr>
          <w:rFonts w:ascii="Times New Roman" w:eastAsia="Times New Roman" w:hAnsi="Times New Roman" w:cs="Times New Roman"/>
          <w:sz w:val="26"/>
          <w:szCs w:val="26"/>
        </w:rPr>
        <w:t>mob.tālr</w:t>
      </w:r>
      <w:proofErr w:type="spellEnd"/>
      <w:r w:rsidR="0073405A" w:rsidRPr="0073405A">
        <w:rPr>
          <w:rFonts w:ascii="Times New Roman" w:eastAsia="Times New Roman" w:hAnsi="Times New Roman" w:cs="Times New Roman"/>
          <w:sz w:val="26"/>
          <w:szCs w:val="26"/>
        </w:rPr>
        <w:t>. 29644393</w:t>
      </w:r>
    </w:p>
    <w:p w14:paraId="333540A2" w14:textId="77777777" w:rsidR="00680E3D" w:rsidRDefault="00680E3D" w:rsidP="00D87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F206B6" w14:textId="77777777" w:rsidR="008E79B9" w:rsidRDefault="008E79B9" w:rsidP="00D87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BB477C" w14:textId="164C3101" w:rsidR="008E79B9" w:rsidRDefault="008E79B9" w:rsidP="00D87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79B9" w:rsidSect="00C017C3">
      <w:headerReference w:type="even" r:id="rId15"/>
      <w:headerReference w:type="default" r:id="rId16"/>
      <w:pgSz w:w="11906" w:h="16838" w:code="9"/>
      <w:pgMar w:top="851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8FBC" w14:textId="77777777" w:rsidR="00B540CE" w:rsidRDefault="00B540CE">
      <w:pPr>
        <w:spacing w:after="0" w:line="240" w:lineRule="auto"/>
      </w:pPr>
      <w:r>
        <w:separator/>
      </w:r>
    </w:p>
  </w:endnote>
  <w:endnote w:type="continuationSeparator" w:id="0">
    <w:p w14:paraId="0442B645" w14:textId="77777777" w:rsidR="00B540CE" w:rsidRDefault="00B5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7CF5" w14:textId="77777777" w:rsidR="00B540CE" w:rsidRDefault="00B540CE">
      <w:pPr>
        <w:spacing w:after="0" w:line="240" w:lineRule="auto"/>
      </w:pPr>
      <w:r>
        <w:separator/>
      </w:r>
    </w:p>
  </w:footnote>
  <w:footnote w:type="continuationSeparator" w:id="0">
    <w:p w14:paraId="6AC422CB" w14:textId="77777777" w:rsidR="00B540CE" w:rsidRDefault="00B5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7072C1" w:rsidRDefault="00FF640C" w:rsidP="002968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13A5F" w14:textId="77777777" w:rsidR="007072C1" w:rsidRDefault="00FF640C" w:rsidP="002968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F29E8" w14:textId="77777777" w:rsidR="007072C1" w:rsidRDefault="00B540CE" w:rsidP="00DB00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0F8AD5A5" w:rsidR="007072C1" w:rsidRDefault="00FF640C" w:rsidP="000E3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2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4A5D23" w14:textId="77777777" w:rsidR="007072C1" w:rsidRDefault="00B540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AEE"/>
    <w:multiLevelType w:val="multilevel"/>
    <w:tmpl w:val="9EAA68C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83533"/>
    <w:multiLevelType w:val="multilevel"/>
    <w:tmpl w:val="9E4C6DAE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-153" w:firstLine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D95346"/>
    <w:multiLevelType w:val="multilevel"/>
    <w:tmpl w:val="B0A2DD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CF61CA"/>
    <w:multiLevelType w:val="hybridMultilevel"/>
    <w:tmpl w:val="42284C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932"/>
    <w:multiLevelType w:val="multilevel"/>
    <w:tmpl w:val="9EAA68C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6C37D1"/>
    <w:multiLevelType w:val="hybridMultilevel"/>
    <w:tmpl w:val="331C3616"/>
    <w:lvl w:ilvl="0" w:tplc="DE342E8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34C6"/>
    <w:multiLevelType w:val="multilevel"/>
    <w:tmpl w:val="4424857E"/>
    <w:lvl w:ilvl="0">
      <w:start w:val="1"/>
      <w:numFmt w:val="decimal"/>
      <w:suff w:val="space"/>
      <w:lvlText w:val="%1."/>
      <w:lvlJc w:val="left"/>
      <w:pPr>
        <w:ind w:left="-436" w:firstLine="720"/>
      </w:pPr>
      <w:rPr>
        <w:rFonts w:ascii="Times New Roman" w:eastAsia="Courier New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7" w15:restartNumberingAfterBreak="0">
    <w:nsid w:val="5621718D"/>
    <w:multiLevelType w:val="multilevel"/>
    <w:tmpl w:val="C4BE25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265C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843C17"/>
    <w:multiLevelType w:val="hybridMultilevel"/>
    <w:tmpl w:val="59BCF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83450">
      <w:start w:val="3"/>
      <w:numFmt w:val="bullet"/>
      <w:suff w:val="space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5F5"/>
    <w:multiLevelType w:val="hybridMultilevel"/>
    <w:tmpl w:val="92729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B"/>
    <w:rsid w:val="00037620"/>
    <w:rsid w:val="00107157"/>
    <w:rsid w:val="00154DB7"/>
    <w:rsid w:val="00166796"/>
    <w:rsid w:val="001E1CDF"/>
    <w:rsid w:val="001E3B66"/>
    <w:rsid w:val="002033ED"/>
    <w:rsid w:val="002214C9"/>
    <w:rsid w:val="00246C75"/>
    <w:rsid w:val="002832DE"/>
    <w:rsid w:val="002E14D8"/>
    <w:rsid w:val="002E4CAF"/>
    <w:rsid w:val="002F0777"/>
    <w:rsid w:val="003060DD"/>
    <w:rsid w:val="003161D4"/>
    <w:rsid w:val="00324B4F"/>
    <w:rsid w:val="00344D62"/>
    <w:rsid w:val="00354F8E"/>
    <w:rsid w:val="00375BBF"/>
    <w:rsid w:val="00387A66"/>
    <w:rsid w:val="003912F5"/>
    <w:rsid w:val="003B37C2"/>
    <w:rsid w:val="003C6AEA"/>
    <w:rsid w:val="003F2335"/>
    <w:rsid w:val="0043430C"/>
    <w:rsid w:val="004450E9"/>
    <w:rsid w:val="004F5455"/>
    <w:rsid w:val="00503DE1"/>
    <w:rsid w:val="005852F8"/>
    <w:rsid w:val="005A67B5"/>
    <w:rsid w:val="005C6D61"/>
    <w:rsid w:val="005D210D"/>
    <w:rsid w:val="00632762"/>
    <w:rsid w:val="00643906"/>
    <w:rsid w:val="00653869"/>
    <w:rsid w:val="00655315"/>
    <w:rsid w:val="0067512D"/>
    <w:rsid w:val="00680E3D"/>
    <w:rsid w:val="006B61D5"/>
    <w:rsid w:val="006B76A6"/>
    <w:rsid w:val="006D2D81"/>
    <w:rsid w:val="006F52B2"/>
    <w:rsid w:val="00726A9F"/>
    <w:rsid w:val="00732506"/>
    <w:rsid w:val="0073405A"/>
    <w:rsid w:val="00745BC0"/>
    <w:rsid w:val="007471E6"/>
    <w:rsid w:val="00752F8F"/>
    <w:rsid w:val="0075670B"/>
    <w:rsid w:val="00763819"/>
    <w:rsid w:val="007833C5"/>
    <w:rsid w:val="007E0B3E"/>
    <w:rsid w:val="00816679"/>
    <w:rsid w:val="0081670D"/>
    <w:rsid w:val="00895105"/>
    <w:rsid w:val="008A42B2"/>
    <w:rsid w:val="008A4324"/>
    <w:rsid w:val="008D0905"/>
    <w:rsid w:val="008E79B9"/>
    <w:rsid w:val="008F4888"/>
    <w:rsid w:val="0093752A"/>
    <w:rsid w:val="00952C9D"/>
    <w:rsid w:val="00954CF2"/>
    <w:rsid w:val="009A1624"/>
    <w:rsid w:val="009D0D61"/>
    <w:rsid w:val="00A42D00"/>
    <w:rsid w:val="00A5678E"/>
    <w:rsid w:val="00A811B3"/>
    <w:rsid w:val="00AC1332"/>
    <w:rsid w:val="00AF5893"/>
    <w:rsid w:val="00B1485B"/>
    <w:rsid w:val="00B42537"/>
    <w:rsid w:val="00B540CE"/>
    <w:rsid w:val="00B55A27"/>
    <w:rsid w:val="00B831DA"/>
    <w:rsid w:val="00B90388"/>
    <w:rsid w:val="00B97A30"/>
    <w:rsid w:val="00BC388B"/>
    <w:rsid w:val="00C017C3"/>
    <w:rsid w:val="00C03A67"/>
    <w:rsid w:val="00C147C4"/>
    <w:rsid w:val="00C33352"/>
    <w:rsid w:val="00C42040"/>
    <w:rsid w:val="00C459AE"/>
    <w:rsid w:val="00C52179"/>
    <w:rsid w:val="00C57D5E"/>
    <w:rsid w:val="00C75DCE"/>
    <w:rsid w:val="00C949BF"/>
    <w:rsid w:val="00C97D0C"/>
    <w:rsid w:val="00CD189B"/>
    <w:rsid w:val="00D25800"/>
    <w:rsid w:val="00D559DB"/>
    <w:rsid w:val="00D8743D"/>
    <w:rsid w:val="00D91F1A"/>
    <w:rsid w:val="00DF5AAF"/>
    <w:rsid w:val="00E2469F"/>
    <w:rsid w:val="00E32D88"/>
    <w:rsid w:val="00E83DAF"/>
    <w:rsid w:val="00E8747B"/>
    <w:rsid w:val="00E930C7"/>
    <w:rsid w:val="00EA223A"/>
    <w:rsid w:val="00EA6444"/>
    <w:rsid w:val="00EA65AC"/>
    <w:rsid w:val="00EB010F"/>
    <w:rsid w:val="00EC3C56"/>
    <w:rsid w:val="00EE51C1"/>
    <w:rsid w:val="00F33833"/>
    <w:rsid w:val="00F43811"/>
    <w:rsid w:val="00F73812"/>
    <w:rsid w:val="00F950F3"/>
    <w:rsid w:val="00FB64E2"/>
    <w:rsid w:val="00FF21B9"/>
    <w:rsid w:val="00FF640C"/>
    <w:rsid w:val="117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C0F124"/>
  <w15:docId w15:val="{0B3BED0C-9310-490F-9A95-98FE830D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559DB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59DB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D559D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Header">
    <w:name w:val="header"/>
    <w:basedOn w:val="Normal"/>
    <w:link w:val="HeaderChar"/>
    <w:uiPriority w:val="99"/>
    <w:rsid w:val="00D559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59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559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59D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D559DB"/>
  </w:style>
  <w:style w:type="paragraph" w:styleId="BalloonText">
    <w:name w:val="Balloon Text"/>
    <w:basedOn w:val="Normal"/>
    <w:link w:val="BalloonTextChar"/>
    <w:uiPriority w:val="99"/>
    <w:semiHidden/>
    <w:unhideWhenUsed/>
    <w:rsid w:val="00D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5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BB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485B"/>
    <w:pPr>
      <w:spacing w:after="0" w:line="240" w:lineRule="auto"/>
    </w:pPr>
  </w:style>
  <w:style w:type="table" w:styleId="TableGrid">
    <w:name w:val="Table Grid"/>
    <w:basedOn w:val="TableNormal"/>
    <w:uiPriority w:val="59"/>
    <w:rsid w:val="006F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tene@inbox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tene@inbox.lv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NON00~4.000\AppData\Local\Temp\8\RDLIS\Rigas_gerbonis.JPG" TargetMode="External"/><Relationship Id="rId14" Type="http://schemas.openxmlformats.org/officeDocument/2006/relationships/hyperlink" Target="http://www.r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6665-5A04-43AA-A9BF-8FFC88A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irikmanis</dc:creator>
  <cp:lastModifiedBy>Dace Nagle</cp:lastModifiedBy>
  <cp:revision>2</cp:revision>
  <dcterms:created xsi:type="dcterms:W3CDTF">2019-04-24T06:50:00Z</dcterms:created>
  <dcterms:modified xsi:type="dcterms:W3CDTF">2019-04-24T06:50:00Z</dcterms:modified>
</cp:coreProperties>
</file>