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FA61" w14:textId="77777777" w:rsidR="00EB1E4E" w:rsidRPr="006B14DC" w:rsidRDefault="00EB1E4E" w:rsidP="00EB1E4E">
      <w:pPr>
        <w:spacing w:after="0" w:line="240" w:lineRule="auto"/>
        <w:jc w:val="right"/>
        <w:rPr>
          <w:rFonts w:ascii="Times New Roman" w:hAnsi="Times New Roman"/>
          <w:sz w:val="20"/>
          <w:szCs w:val="20"/>
        </w:rPr>
      </w:pPr>
      <w:r w:rsidRPr="006B14DC">
        <w:rPr>
          <w:rFonts w:ascii="Times New Roman" w:hAnsi="Times New Roman"/>
          <w:sz w:val="20"/>
          <w:szCs w:val="20"/>
        </w:rPr>
        <w:t xml:space="preserve">Apstiprināts ar </w:t>
      </w:r>
    </w:p>
    <w:p w14:paraId="44FA5CB7" w14:textId="77777777" w:rsidR="00EB1E4E" w:rsidRPr="006B14DC" w:rsidRDefault="00EB1E4E" w:rsidP="00EB1E4E">
      <w:pPr>
        <w:spacing w:after="0" w:line="240" w:lineRule="auto"/>
        <w:jc w:val="right"/>
        <w:rPr>
          <w:rFonts w:ascii="Times New Roman" w:hAnsi="Times New Roman"/>
          <w:sz w:val="20"/>
          <w:szCs w:val="20"/>
        </w:rPr>
      </w:pPr>
      <w:r w:rsidRPr="006B14DC">
        <w:rPr>
          <w:rFonts w:ascii="Times New Roman" w:hAnsi="Times New Roman"/>
          <w:sz w:val="20"/>
          <w:szCs w:val="20"/>
        </w:rPr>
        <w:t xml:space="preserve">Valsts izglītības satura centra </w:t>
      </w:r>
    </w:p>
    <w:p w14:paraId="53C3AD86" w14:textId="4CF91F54" w:rsidR="00EB1E4E" w:rsidRPr="006B14DC" w:rsidRDefault="00AB0C12" w:rsidP="00EB1E4E">
      <w:pPr>
        <w:spacing w:after="0" w:line="240" w:lineRule="auto"/>
        <w:jc w:val="right"/>
        <w:rPr>
          <w:rFonts w:ascii="Times New Roman" w:hAnsi="Times New Roman"/>
          <w:sz w:val="20"/>
          <w:szCs w:val="20"/>
        </w:rPr>
      </w:pPr>
      <w:r>
        <w:rPr>
          <w:rFonts w:ascii="Times New Roman" w:hAnsi="Times New Roman"/>
          <w:sz w:val="20"/>
          <w:szCs w:val="20"/>
        </w:rPr>
        <w:t>2022.gada</w:t>
      </w:r>
      <w:r w:rsidR="000A096F">
        <w:rPr>
          <w:rFonts w:ascii="Times New Roman" w:hAnsi="Times New Roman"/>
          <w:sz w:val="20"/>
          <w:szCs w:val="20"/>
        </w:rPr>
        <w:t xml:space="preserve"> 14.</w:t>
      </w:r>
      <w:r>
        <w:rPr>
          <w:rFonts w:ascii="Times New Roman" w:hAnsi="Times New Roman"/>
          <w:sz w:val="20"/>
          <w:szCs w:val="20"/>
        </w:rPr>
        <w:t xml:space="preserve"> februāra</w:t>
      </w:r>
      <w:r w:rsidR="00EB1E4E" w:rsidRPr="006B14DC">
        <w:rPr>
          <w:rFonts w:ascii="Times New Roman" w:hAnsi="Times New Roman"/>
          <w:sz w:val="20"/>
          <w:szCs w:val="20"/>
        </w:rPr>
        <w:t xml:space="preserve"> rīkojumu Nr.</w:t>
      </w:r>
      <w:r w:rsidR="00EB1E4E">
        <w:rPr>
          <w:rFonts w:ascii="Times New Roman" w:hAnsi="Times New Roman"/>
          <w:sz w:val="20"/>
          <w:szCs w:val="20"/>
        </w:rPr>
        <w:t>4.1-07/</w:t>
      </w:r>
      <w:r w:rsidR="00AC5F9B">
        <w:rPr>
          <w:rFonts w:ascii="Times New Roman" w:hAnsi="Times New Roman"/>
          <w:sz w:val="20"/>
          <w:szCs w:val="20"/>
        </w:rPr>
        <w:t>32</w:t>
      </w:r>
    </w:p>
    <w:p w14:paraId="14E4CDBE" w14:textId="77777777" w:rsidR="00EB1E4E" w:rsidRPr="006B14DC" w:rsidRDefault="00EB1E4E" w:rsidP="00EB1E4E">
      <w:pPr>
        <w:pStyle w:val="Galvene"/>
        <w:jc w:val="right"/>
        <w:rPr>
          <w:rFonts w:ascii="Times New Roman" w:hAnsi="Times New Roman"/>
        </w:rPr>
      </w:pPr>
    </w:p>
    <w:p w14:paraId="28B5A042" w14:textId="77777777" w:rsidR="00EB1E4E" w:rsidRPr="006B14DC" w:rsidRDefault="00EB1E4E" w:rsidP="00EB1E4E">
      <w:pPr>
        <w:spacing w:after="0" w:line="240" w:lineRule="auto"/>
        <w:jc w:val="center"/>
        <w:rPr>
          <w:rFonts w:ascii="Times New Roman" w:hAnsi="Times New Roman"/>
          <w:b/>
          <w:sz w:val="24"/>
          <w:szCs w:val="24"/>
        </w:rPr>
      </w:pPr>
    </w:p>
    <w:p w14:paraId="5AD1BA39" w14:textId="77777777" w:rsidR="00EB1E4E" w:rsidRPr="006B14DC" w:rsidRDefault="00EB1E4E" w:rsidP="00EB1E4E">
      <w:pPr>
        <w:spacing w:after="0" w:line="240" w:lineRule="auto"/>
        <w:jc w:val="center"/>
        <w:rPr>
          <w:rFonts w:ascii="Times New Roman" w:hAnsi="Times New Roman"/>
          <w:b/>
          <w:sz w:val="24"/>
          <w:szCs w:val="24"/>
        </w:rPr>
      </w:pPr>
      <w:r w:rsidRPr="006B14DC">
        <w:rPr>
          <w:rFonts w:ascii="Times New Roman" w:hAnsi="Times New Roman"/>
          <w:b/>
          <w:sz w:val="24"/>
          <w:szCs w:val="24"/>
        </w:rPr>
        <w:t>Mūsdienu deju radošais konkurss</w:t>
      </w:r>
    </w:p>
    <w:p w14:paraId="3AE20A07" w14:textId="77777777" w:rsidR="00EB1E4E" w:rsidRPr="006B14DC" w:rsidRDefault="00EB1E4E" w:rsidP="00EB1E4E">
      <w:pPr>
        <w:spacing w:after="0" w:line="240" w:lineRule="auto"/>
        <w:jc w:val="center"/>
        <w:rPr>
          <w:rFonts w:ascii="Times New Roman" w:hAnsi="Times New Roman"/>
          <w:b/>
          <w:sz w:val="24"/>
          <w:szCs w:val="24"/>
        </w:rPr>
      </w:pPr>
    </w:p>
    <w:p w14:paraId="0CA788E9" w14:textId="77777777" w:rsidR="00EB1E4E" w:rsidRPr="006B14DC" w:rsidRDefault="00EB1E4E" w:rsidP="00EB1E4E">
      <w:pPr>
        <w:spacing w:after="0" w:line="240" w:lineRule="auto"/>
        <w:jc w:val="center"/>
        <w:rPr>
          <w:rFonts w:ascii="Times New Roman" w:hAnsi="Times New Roman"/>
          <w:b/>
          <w:sz w:val="24"/>
          <w:szCs w:val="24"/>
        </w:rPr>
      </w:pPr>
      <w:r w:rsidRPr="006B14DC">
        <w:rPr>
          <w:rFonts w:ascii="Times New Roman" w:hAnsi="Times New Roman"/>
          <w:b/>
          <w:sz w:val="24"/>
          <w:szCs w:val="24"/>
        </w:rPr>
        <w:t>NOLIKUMS</w:t>
      </w:r>
    </w:p>
    <w:p w14:paraId="123C085F" w14:textId="77777777" w:rsidR="00EB1E4E" w:rsidRPr="006B14DC" w:rsidRDefault="00EB1E4E" w:rsidP="00AB0C12">
      <w:pPr>
        <w:spacing w:after="0" w:line="240" w:lineRule="auto"/>
        <w:jc w:val="center"/>
        <w:rPr>
          <w:rFonts w:ascii="Times New Roman" w:hAnsi="Times New Roman"/>
          <w:b/>
          <w:sz w:val="24"/>
          <w:szCs w:val="24"/>
        </w:rPr>
      </w:pPr>
    </w:p>
    <w:p w14:paraId="2419E10E" w14:textId="77777777" w:rsidR="00AB0C12" w:rsidRPr="00B22AC7" w:rsidRDefault="00AB0C12" w:rsidP="00AB0C12">
      <w:pPr>
        <w:spacing w:after="0" w:line="240" w:lineRule="auto"/>
        <w:ind w:firstLine="720"/>
        <w:jc w:val="both"/>
        <w:rPr>
          <w:rFonts w:ascii="Times New Roman" w:hAnsi="Times New Roman"/>
          <w:i/>
          <w:sz w:val="24"/>
          <w:szCs w:val="24"/>
        </w:rPr>
      </w:pPr>
      <w:r w:rsidRPr="00B22AC7">
        <w:rPr>
          <w:rFonts w:ascii="Times New Roman" w:hAnsi="Times New Roman"/>
          <w:i/>
          <w:sz w:val="24"/>
          <w:szCs w:val="24"/>
        </w:rPr>
        <w:t>Interešu izglītības nodarbību īstenošanā un pasākumu organizēšanā jāievēro Ministru kabineta 2021. gada 28. septembra noteikumu Nr. 662 “Epidemioloģiskās drošības pasākumi Covid-19 infekcijas izplatības ierobežošanai” prasības un  2021. gada 9. oktobra rīkojuma Nr. 720 “Par ārkārtējās situācijas izsludināšanu” nosacījumi.</w:t>
      </w:r>
    </w:p>
    <w:p w14:paraId="0FDBA6F0" w14:textId="77777777" w:rsidR="00AB0C12" w:rsidRPr="00B22AC7" w:rsidRDefault="00AB0C12" w:rsidP="00AB0C12">
      <w:pPr>
        <w:spacing w:after="0" w:line="240" w:lineRule="auto"/>
        <w:ind w:firstLine="720"/>
        <w:jc w:val="both"/>
        <w:rPr>
          <w:rFonts w:ascii="Times New Roman" w:hAnsi="Times New Roman"/>
          <w:i/>
          <w:sz w:val="24"/>
          <w:szCs w:val="24"/>
        </w:rPr>
      </w:pPr>
      <w:r w:rsidRPr="00B22AC7">
        <w:rPr>
          <w:rFonts w:ascii="Times New Roman" w:hAnsi="Times New Roman"/>
          <w:i/>
          <w:sz w:val="24"/>
          <w:szCs w:val="24"/>
        </w:rPr>
        <w:t>Vecākiem/izglītojamā likumiskajiem pārstāvjiem sadarbībā ar pedagogiem ir pienākums raudzīties, lai izglītojamais neapmeklē nodarbību vai pasākumu, ja viņam ir kādas akūtas veselības problēmas vai saslimšanas pazīmes.</w:t>
      </w:r>
    </w:p>
    <w:p w14:paraId="789FF849" w14:textId="77777777" w:rsidR="00AB0C12" w:rsidRPr="00B22AC7" w:rsidRDefault="00AB0C12" w:rsidP="00AB0C12">
      <w:pPr>
        <w:spacing w:after="0" w:line="240" w:lineRule="auto"/>
        <w:ind w:firstLine="720"/>
        <w:jc w:val="both"/>
        <w:rPr>
          <w:rFonts w:ascii="Times New Roman" w:hAnsi="Times New Roman"/>
          <w:i/>
          <w:sz w:val="24"/>
          <w:szCs w:val="24"/>
        </w:rPr>
      </w:pPr>
      <w:r w:rsidRPr="00B22AC7">
        <w:rPr>
          <w:rFonts w:ascii="Times New Roman" w:hAnsi="Times New Roman"/>
          <w:i/>
          <w:sz w:val="24"/>
          <w:szCs w:val="24"/>
        </w:rPr>
        <w:t>Nodarbībās vai pasākumā iesaistītās puses seko līdzi aktuālajai informācijai un ievēro konkrētajā brīdī spēkā esošās epidemioloģiskās un sanitāri higiēniskās prasības, tādējādi ir iespējamas atkāpes no nolikuma.</w:t>
      </w:r>
    </w:p>
    <w:p w14:paraId="2C050414" w14:textId="77777777" w:rsidR="00EB1E4E" w:rsidRPr="00B22AC7" w:rsidRDefault="00EB1E4E" w:rsidP="00EB1E4E">
      <w:pPr>
        <w:spacing w:after="0" w:line="240" w:lineRule="auto"/>
        <w:jc w:val="both"/>
        <w:rPr>
          <w:rFonts w:ascii="Times New Roman" w:hAnsi="Times New Roman"/>
          <w:sz w:val="24"/>
          <w:szCs w:val="24"/>
        </w:rPr>
      </w:pPr>
    </w:p>
    <w:p w14:paraId="577A3AF9" w14:textId="77777777" w:rsidR="00EB1E4E" w:rsidRPr="00B22AC7" w:rsidRDefault="00EB1E4E" w:rsidP="00EB1E4E">
      <w:pPr>
        <w:spacing w:after="0" w:line="240" w:lineRule="auto"/>
        <w:jc w:val="both"/>
        <w:rPr>
          <w:rFonts w:ascii="Times New Roman" w:hAnsi="Times New Roman"/>
          <w:b/>
          <w:sz w:val="24"/>
          <w:szCs w:val="24"/>
        </w:rPr>
      </w:pPr>
      <w:r w:rsidRPr="00B22AC7">
        <w:rPr>
          <w:rFonts w:ascii="Times New Roman" w:hAnsi="Times New Roman"/>
          <w:b/>
          <w:sz w:val="24"/>
          <w:szCs w:val="24"/>
        </w:rPr>
        <w:t>MĒRĶIS</w:t>
      </w:r>
    </w:p>
    <w:p w14:paraId="073535C8" w14:textId="77777777" w:rsidR="00EB1E4E" w:rsidRPr="00B22AC7" w:rsidRDefault="00A40C91" w:rsidP="003E7EA2">
      <w:pPr>
        <w:pStyle w:val="Sarakstarindkopa"/>
        <w:numPr>
          <w:ilvl w:val="0"/>
          <w:numId w:val="21"/>
        </w:numPr>
        <w:spacing w:after="0" w:line="240" w:lineRule="auto"/>
        <w:jc w:val="both"/>
        <w:rPr>
          <w:rFonts w:ascii="Times New Roman" w:hAnsi="Times New Roman"/>
          <w:sz w:val="24"/>
          <w:szCs w:val="24"/>
        </w:rPr>
      </w:pPr>
      <w:r w:rsidRPr="00B22AC7">
        <w:rPr>
          <w:rFonts w:ascii="Times New Roman" w:eastAsia="Times New Roman" w:hAnsi="Times New Roman"/>
          <w:sz w:val="24"/>
          <w:szCs w:val="24"/>
        </w:rPr>
        <w:t>Veicināt b</w:t>
      </w:r>
      <w:r w:rsidRPr="00B22AC7">
        <w:rPr>
          <w:rFonts w:ascii="Times New Roman" w:eastAsia="Times New Roman" w:hAnsi="Times New Roman"/>
          <w:sz w:val="24"/>
          <w:szCs w:val="24"/>
          <w:lang w:val="de-DE" w:eastAsia="lv-LV"/>
        </w:rPr>
        <w:t>ērnu un jauniešu pilsonisko līdzdalību, kultūras izpratni, pašizpausmi mākslā</w:t>
      </w:r>
      <w:r w:rsidRPr="00B22AC7">
        <w:rPr>
          <w:rFonts w:ascii="Times New Roman" w:hAnsi="Times New Roman"/>
          <w:sz w:val="24"/>
          <w:szCs w:val="24"/>
        </w:rPr>
        <w:t>, s</w:t>
      </w:r>
      <w:r w:rsidR="00EB1E4E" w:rsidRPr="00B22AC7">
        <w:rPr>
          <w:rFonts w:ascii="Times New Roman" w:hAnsi="Times New Roman"/>
          <w:sz w:val="24"/>
          <w:szCs w:val="24"/>
        </w:rPr>
        <w:t>ekmē</w:t>
      </w:r>
      <w:r w:rsidRPr="00B22AC7">
        <w:rPr>
          <w:rFonts w:ascii="Times New Roman" w:hAnsi="Times New Roman"/>
          <w:sz w:val="24"/>
          <w:szCs w:val="24"/>
        </w:rPr>
        <w:t>jo</w:t>
      </w:r>
      <w:r w:rsidR="00EB1E4E" w:rsidRPr="00B22AC7">
        <w:rPr>
          <w:rFonts w:ascii="Times New Roman" w:hAnsi="Times New Roman"/>
          <w:sz w:val="24"/>
          <w:szCs w:val="24"/>
        </w:rPr>
        <w:t>t bērnu un jauniešu mūsdienu deju kolektīvu radošo dar</w:t>
      </w:r>
      <w:r w:rsidRPr="00B22AC7">
        <w:rPr>
          <w:rFonts w:ascii="Times New Roman" w:hAnsi="Times New Roman"/>
          <w:sz w:val="24"/>
          <w:szCs w:val="24"/>
        </w:rPr>
        <w:t>bību un māksliniecisko sniegumu.</w:t>
      </w:r>
      <w:r w:rsidR="00EB1E4E" w:rsidRPr="00B22AC7">
        <w:rPr>
          <w:rFonts w:ascii="Times New Roman" w:hAnsi="Times New Roman"/>
          <w:sz w:val="24"/>
          <w:szCs w:val="24"/>
        </w:rPr>
        <w:t xml:space="preserve"> </w:t>
      </w:r>
    </w:p>
    <w:p w14:paraId="1F5CEC89" w14:textId="77777777" w:rsidR="00EB1E4E" w:rsidRPr="00B22AC7" w:rsidRDefault="00EB1E4E" w:rsidP="00EB1E4E">
      <w:pPr>
        <w:spacing w:after="0" w:line="240" w:lineRule="auto"/>
        <w:jc w:val="both"/>
        <w:rPr>
          <w:rFonts w:ascii="Times New Roman" w:hAnsi="Times New Roman"/>
          <w:sz w:val="24"/>
          <w:szCs w:val="24"/>
        </w:rPr>
      </w:pPr>
    </w:p>
    <w:p w14:paraId="4AEB040F" w14:textId="77777777" w:rsidR="00EB1E4E" w:rsidRPr="00B22AC7" w:rsidRDefault="00EB1E4E" w:rsidP="00EB1E4E">
      <w:pPr>
        <w:spacing w:after="0" w:line="240" w:lineRule="auto"/>
        <w:jc w:val="both"/>
        <w:rPr>
          <w:rFonts w:ascii="Times New Roman" w:hAnsi="Times New Roman"/>
          <w:b/>
          <w:sz w:val="24"/>
          <w:szCs w:val="24"/>
        </w:rPr>
      </w:pPr>
      <w:r w:rsidRPr="00B22AC7">
        <w:rPr>
          <w:rFonts w:ascii="Times New Roman" w:hAnsi="Times New Roman"/>
          <w:b/>
          <w:sz w:val="24"/>
          <w:szCs w:val="24"/>
        </w:rPr>
        <w:t>UZDEVUMI</w:t>
      </w:r>
    </w:p>
    <w:p w14:paraId="35078772" w14:textId="77777777" w:rsidR="00EB1E4E" w:rsidRPr="00B22AC7" w:rsidRDefault="00EB1E4E" w:rsidP="00B22AC7">
      <w:pPr>
        <w:pStyle w:val="Sarakstarindkopa"/>
        <w:numPr>
          <w:ilvl w:val="0"/>
          <w:numId w:val="21"/>
        </w:numPr>
        <w:spacing w:after="0" w:line="240" w:lineRule="auto"/>
        <w:jc w:val="both"/>
        <w:rPr>
          <w:rFonts w:ascii="Times New Roman" w:hAnsi="Times New Roman"/>
          <w:sz w:val="24"/>
          <w:szCs w:val="24"/>
        </w:rPr>
      </w:pPr>
      <w:r w:rsidRPr="00B22AC7">
        <w:rPr>
          <w:rFonts w:ascii="Times New Roman" w:hAnsi="Times New Roman"/>
          <w:sz w:val="24"/>
          <w:szCs w:val="24"/>
        </w:rPr>
        <w:t>Veicināt zināšanās balstītu, kvalitatīvu un mūsdienīgu horeogrāfu jaunrades darbu un māksliniec</w:t>
      </w:r>
      <w:r w:rsidR="003D767C" w:rsidRPr="00B22AC7">
        <w:rPr>
          <w:rFonts w:ascii="Times New Roman" w:hAnsi="Times New Roman"/>
          <w:sz w:val="24"/>
          <w:szCs w:val="24"/>
        </w:rPr>
        <w:t>iski augstvērtīgu deju radīšanu.</w:t>
      </w:r>
    </w:p>
    <w:p w14:paraId="7CE3EBA4" w14:textId="77777777" w:rsidR="00A40C91" w:rsidRPr="00B22AC7" w:rsidRDefault="00EB1E4E" w:rsidP="00B22AC7">
      <w:pPr>
        <w:pStyle w:val="Sarakstarindkopa"/>
        <w:numPr>
          <w:ilvl w:val="0"/>
          <w:numId w:val="21"/>
        </w:numPr>
        <w:spacing w:after="0" w:line="240" w:lineRule="auto"/>
        <w:ind w:left="1134" w:hanging="425"/>
        <w:jc w:val="both"/>
        <w:rPr>
          <w:rFonts w:ascii="Times New Roman" w:hAnsi="Times New Roman"/>
          <w:sz w:val="24"/>
          <w:szCs w:val="24"/>
        </w:rPr>
      </w:pPr>
      <w:r w:rsidRPr="00B22AC7">
        <w:rPr>
          <w:rFonts w:ascii="Times New Roman" w:hAnsi="Times New Roman"/>
          <w:sz w:val="24"/>
          <w:szCs w:val="24"/>
        </w:rPr>
        <w:t xml:space="preserve">Papildināt </w:t>
      </w:r>
      <w:r w:rsidR="00A40C91" w:rsidRPr="00B22AC7">
        <w:rPr>
          <w:rFonts w:ascii="Times New Roman" w:hAnsi="Times New Roman"/>
          <w:sz w:val="24"/>
          <w:szCs w:val="24"/>
        </w:rPr>
        <w:t xml:space="preserve">mūsdienu </w:t>
      </w:r>
      <w:r w:rsidRPr="00B22AC7">
        <w:rPr>
          <w:rFonts w:ascii="Times New Roman" w:hAnsi="Times New Roman"/>
          <w:sz w:val="24"/>
          <w:szCs w:val="24"/>
        </w:rPr>
        <w:t xml:space="preserve">deju koprepertuāru, </w:t>
      </w:r>
      <w:r w:rsidR="003D767C" w:rsidRPr="00B22AC7">
        <w:rPr>
          <w:rFonts w:ascii="Times New Roman" w:hAnsi="Times New Roman"/>
          <w:sz w:val="24"/>
          <w:szCs w:val="24"/>
        </w:rPr>
        <w:t xml:space="preserve">nodrošinot </w:t>
      </w:r>
      <w:r w:rsidR="00A40C91" w:rsidRPr="00B22AC7">
        <w:rPr>
          <w:rFonts w:ascii="Times New Roman" w:hAnsi="Times New Roman"/>
          <w:sz w:val="24"/>
          <w:szCs w:val="24"/>
        </w:rPr>
        <w:t xml:space="preserve">iespējas bērniem un jauniešiem </w:t>
      </w:r>
      <w:r w:rsidR="003D767C" w:rsidRPr="00B22AC7">
        <w:rPr>
          <w:rFonts w:ascii="Times New Roman" w:hAnsi="Times New Roman"/>
          <w:sz w:val="24"/>
          <w:szCs w:val="24"/>
        </w:rPr>
        <w:t xml:space="preserve">daudzveidīgām </w:t>
      </w:r>
      <w:r w:rsidR="001C1D3A" w:rsidRPr="00B22AC7">
        <w:rPr>
          <w:rFonts w:ascii="Times New Roman" w:hAnsi="Times New Roman"/>
          <w:sz w:val="24"/>
          <w:szCs w:val="24"/>
        </w:rPr>
        <w:t>norisēm mūsdienu dejas žanrā.</w:t>
      </w:r>
    </w:p>
    <w:p w14:paraId="4ED3DA81" w14:textId="77777777" w:rsidR="00EB1E4E" w:rsidRPr="00A40C91" w:rsidRDefault="00EB1E4E" w:rsidP="00B22AC7">
      <w:pPr>
        <w:pStyle w:val="Sarakstarindkopa"/>
        <w:numPr>
          <w:ilvl w:val="0"/>
          <w:numId w:val="21"/>
        </w:numPr>
        <w:spacing w:after="0" w:line="240" w:lineRule="auto"/>
        <w:ind w:left="1134" w:hanging="425"/>
        <w:jc w:val="both"/>
        <w:rPr>
          <w:rFonts w:ascii="Times New Roman" w:hAnsi="Times New Roman"/>
          <w:sz w:val="24"/>
          <w:szCs w:val="24"/>
        </w:rPr>
      </w:pPr>
      <w:r w:rsidRPr="00A40C91">
        <w:rPr>
          <w:rFonts w:ascii="Times New Roman" w:hAnsi="Times New Roman"/>
          <w:sz w:val="24"/>
          <w:szCs w:val="24"/>
        </w:rPr>
        <w:t>Pilnveidot bērnu un jauniešu mūsdienu deju kolektīvu dalībnieku radošumu, vadītāju un horeogrāfu profesionālo kompetenci, veicināt jaunrades darbu un pieredzes apmaiņu.</w:t>
      </w:r>
    </w:p>
    <w:p w14:paraId="30725E4E" w14:textId="77777777" w:rsidR="00EB1E4E" w:rsidRPr="006B14DC" w:rsidRDefault="00EB1E4E" w:rsidP="00EB1E4E">
      <w:pPr>
        <w:spacing w:after="0" w:line="240" w:lineRule="auto"/>
        <w:jc w:val="both"/>
        <w:rPr>
          <w:rFonts w:ascii="Times New Roman" w:hAnsi="Times New Roman"/>
          <w:sz w:val="24"/>
          <w:szCs w:val="24"/>
        </w:rPr>
      </w:pPr>
    </w:p>
    <w:p w14:paraId="2E98AF34" w14:textId="77777777" w:rsidR="00EB1E4E" w:rsidRPr="006B14DC" w:rsidRDefault="00EB1E4E" w:rsidP="00EB1E4E">
      <w:pPr>
        <w:spacing w:after="0" w:line="240" w:lineRule="auto"/>
        <w:jc w:val="both"/>
        <w:rPr>
          <w:rFonts w:ascii="Times New Roman" w:hAnsi="Times New Roman"/>
          <w:b/>
          <w:sz w:val="24"/>
          <w:szCs w:val="24"/>
        </w:rPr>
      </w:pPr>
      <w:r w:rsidRPr="006B14DC">
        <w:rPr>
          <w:rFonts w:ascii="Times New Roman" w:hAnsi="Times New Roman"/>
          <w:b/>
          <w:sz w:val="24"/>
          <w:szCs w:val="24"/>
        </w:rPr>
        <w:t>ORGANIZATORI</w:t>
      </w:r>
    </w:p>
    <w:p w14:paraId="328621B4" w14:textId="77777777" w:rsidR="00EB1E4E" w:rsidRPr="006B14DC" w:rsidRDefault="00EB1E4E" w:rsidP="00B22AC7">
      <w:pPr>
        <w:pStyle w:val="Sarakstarindkopa"/>
        <w:numPr>
          <w:ilvl w:val="0"/>
          <w:numId w:val="21"/>
        </w:numPr>
        <w:spacing w:after="0" w:line="240" w:lineRule="auto"/>
        <w:jc w:val="both"/>
        <w:rPr>
          <w:rFonts w:ascii="Times New Roman" w:hAnsi="Times New Roman"/>
          <w:sz w:val="24"/>
          <w:szCs w:val="24"/>
        </w:rPr>
      </w:pPr>
      <w:r w:rsidRPr="006B14DC">
        <w:rPr>
          <w:rFonts w:ascii="Times New Roman" w:hAnsi="Times New Roman"/>
          <w:sz w:val="24"/>
          <w:szCs w:val="24"/>
        </w:rPr>
        <w:t>Valsts izglītības satura centrs (VISC) sadarbībā ar pašvaldībām, pašvaldību izglītības pārvaldēm un izglītības iestādēm, kā arī privātajām deju studijām un skolām.</w:t>
      </w:r>
    </w:p>
    <w:p w14:paraId="5EC7B8A0" w14:textId="77777777" w:rsidR="00EB1E4E" w:rsidRPr="006B14DC" w:rsidRDefault="00EB1E4E" w:rsidP="00EB1E4E">
      <w:pPr>
        <w:spacing w:after="0" w:line="240" w:lineRule="auto"/>
        <w:jc w:val="both"/>
        <w:rPr>
          <w:rFonts w:ascii="Times New Roman" w:hAnsi="Times New Roman"/>
          <w:sz w:val="24"/>
          <w:szCs w:val="24"/>
        </w:rPr>
      </w:pPr>
    </w:p>
    <w:p w14:paraId="2F02C1D8" w14:textId="77777777" w:rsidR="00EB1E4E" w:rsidRPr="006B14DC" w:rsidRDefault="00EB1E4E" w:rsidP="00EB1E4E">
      <w:pPr>
        <w:spacing w:after="0" w:line="240" w:lineRule="auto"/>
        <w:jc w:val="both"/>
        <w:rPr>
          <w:rFonts w:ascii="Times New Roman" w:hAnsi="Times New Roman"/>
          <w:b/>
          <w:sz w:val="24"/>
          <w:szCs w:val="24"/>
        </w:rPr>
      </w:pPr>
      <w:r w:rsidRPr="006B14DC">
        <w:rPr>
          <w:rFonts w:ascii="Times New Roman" w:hAnsi="Times New Roman"/>
          <w:b/>
          <w:sz w:val="24"/>
          <w:szCs w:val="24"/>
        </w:rPr>
        <w:t>DALĪBNIEKI</w:t>
      </w:r>
    </w:p>
    <w:p w14:paraId="17D34EA4" w14:textId="77777777" w:rsidR="0024719A" w:rsidRDefault="00EB1E4E" w:rsidP="00B22AC7">
      <w:pPr>
        <w:pStyle w:val="Sarakstarindkopa"/>
        <w:numPr>
          <w:ilvl w:val="0"/>
          <w:numId w:val="21"/>
        </w:numPr>
        <w:spacing w:after="0" w:line="240" w:lineRule="auto"/>
        <w:jc w:val="both"/>
        <w:rPr>
          <w:rFonts w:ascii="Times New Roman" w:hAnsi="Times New Roman"/>
          <w:sz w:val="24"/>
          <w:szCs w:val="24"/>
        </w:rPr>
      </w:pPr>
      <w:r w:rsidRPr="006B14DC">
        <w:rPr>
          <w:rFonts w:ascii="Times New Roman" w:hAnsi="Times New Roman"/>
          <w:sz w:val="24"/>
          <w:szCs w:val="24"/>
        </w:rPr>
        <w:t>Latvijas izglītības un kultūras iestāžu, juridisko un fizisko personu dibināti mūsdienu deju skolu un studiju kolektīvi</w:t>
      </w:r>
      <w:r w:rsidR="0024719A">
        <w:rPr>
          <w:rFonts w:ascii="Times New Roman" w:hAnsi="Times New Roman"/>
          <w:sz w:val="24"/>
          <w:szCs w:val="24"/>
        </w:rPr>
        <w:t>.</w:t>
      </w:r>
    </w:p>
    <w:p w14:paraId="207CB4E2" w14:textId="77777777" w:rsidR="0024719A" w:rsidRDefault="0024719A" w:rsidP="00B22AC7">
      <w:pPr>
        <w:pStyle w:val="Sarakstarindkopa"/>
        <w:numPr>
          <w:ilvl w:val="0"/>
          <w:numId w:val="21"/>
        </w:numPr>
        <w:spacing w:after="0" w:line="240" w:lineRule="auto"/>
        <w:jc w:val="both"/>
        <w:rPr>
          <w:rFonts w:ascii="Times New Roman" w:hAnsi="Times New Roman"/>
          <w:sz w:val="24"/>
          <w:szCs w:val="24"/>
        </w:rPr>
      </w:pPr>
      <w:r>
        <w:rPr>
          <w:rFonts w:ascii="Times New Roman" w:hAnsi="Times New Roman"/>
          <w:sz w:val="24"/>
          <w:szCs w:val="24"/>
        </w:rPr>
        <w:t>Dejas autor</w:t>
      </w:r>
      <w:r w:rsidR="00FD7D74">
        <w:rPr>
          <w:rFonts w:ascii="Times New Roman" w:hAnsi="Times New Roman"/>
          <w:sz w:val="24"/>
          <w:szCs w:val="24"/>
        </w:rPr>
        <w:t xml:space="preserve">i un </w:t>
      </w:r>
      <w:r>
        <w:rPr>
          <w:rFonts w:ascii="Times New Roman" w:hAnsi="Times New Roman"/>
          <w:sz w:val="24"/>
          <w:szCs w:val="24"/>
        </w:rPr>
        <w:t>horeogrāf</w:t>
      </w:r>
      <w:r w:rsidR="00FD7D74">
        <w:rPr>
          <w:rFonts w:ascii="Times New Roman" w:hAnsi="Times New Roman"/>
          <w:sz w:val="24"/>
          <w:szCs w:val="24"/>
        </w:rPr>
        <w:t>i</w:t>
      </w:r>
      <w:r>
        <w:rPr>
          <w:rFonts w:ascii="Times New Roman" w:hAnsi="Times New Roman"/>
          <w:sz w:val="24"/>
          <w:szCs w:val="24"/>
        </w:rPr>
        <w:t xml:space="preserve"> </w:t>
      </w:r>
      <w:r w:rsidR="00FD7D74">
        <w:rPr>
          <w:rFonts w:ascii="Times New Roman" w:hAnsi="Times New Roman"/>
          <w:sz w:val="24"/>
          <w:szCs w:val="24"/>
        </w:rPr>
        <w:t>iedalās</w:t>
      </w:r>
      <w:r>
        <w:rPr>
          <w:rFonts w:ascii="Times New Roman" w:hAnsi="Times New Roman"/>
          <w:sz w:val="24"/>
          <w:szCs w:val="24"/>
        </w:rPr>
        <w:t>:</w:t>
      </w:r>
    </w:p>
    <w:p w14:paraId="6B340AA1" w14:textId="77777777" w:rsidR="0024719A" w:rsidRDefault="009466F2" w:rsidP="008250D1">
      <w:pPr>
        <w:pStyle w:val="Sarakstarindkopa"/>
        <w:numPr>
          <w:ilvl w:val="1"/>
          <w:numId w:val="22"/>
        </w:numPr>
        <w:spacing w:after="0" w:line="240" w:lineRule="auto"/>
        <w:ind w:left="1560"/>
        <w:jc w:val="both"/>
        <w:rPr>
          <w:rFonts w:ascii="Times New Roman" w:hAnsi="Times New Roman"/>
          <w:sz w:val="24"/>
          <w:szCs w:val="24"/>
        </w:rPr>
      </w:pPr>
      <w:r>
        <w:rPr>
          <w:rFonts w:ascii="Times New Roman" w:hAnsi="Times New Roman"/>
          <w:sz w:val="24"/>
          <w:szCs w:val="24"/>
        </w:rPr>
        <w:t>bērn</w:t>
      </w:r>
      <w:r w:rsidR="00FD7D74">
        <w:rPr>
          <w:rFonts w:ascii="Times New Roman" w:hAnsi="Times New Roman"/>
          <w:sz w:val="24"/>
          <w:szCs w:val="24"/>
        </w:rPr>
        <w:t>s</w:t>
      </w:r>
      <w:r w:rsidR="0024719A">
        <w:rPr>
          <w:rFonts w:ascii="Times New Roman" w:hAnsi="Times New Roman"/>
          <w:sz w:val="24"/>
          <w:szCs w:val="24"/>
        </w:rPr>
        <w:t xml:space="preserve"> vai jaunie</w:t>
      </w:r>
      <w:r w:rsidR="00FD7D74">
        <w:rPr>
          <w:rFonts w:ascii="Times New Roman" w:hAnsi="Times New Roman"/>
          <w:sz w:val="24"/>
          <w:szCs w:val="24"/>
        </w:rPr>
        <w:t>tis</w:t>
      </w:r>
      <w:r>
        <w:rPr>
          <w:rFonts w:ascii="Times New Roman" w:hAnsi="Times New Roman"/>
          <w:sz w:val="24"/>
          <w:szCs w:val="24"/>
        </w:rPr>
        <w:t>, kur</w:t>
      </w:r>
      <w:r w:rsidR="0024719A">
        <w:rPr>
          <w:rFonts w:ascii="Times New Roman" w:hAnsi="Times New Roman"/>
          <w:sz w:val="24"/>
          <w:szCs w:val="24"/>
        </w:rPr>
        <w:t>š</w:t>
      </w:r>
      <w:r>
        <w:rPr>
          <w:rFonts w:ascii="Times New Roman" w:hAnsi="Times New Roman"/>
          <w:sz w:val="24"/>
          <w:szCs w:val="24"/>
        </w:rPr>
        <w:t xml:space="preserve"> </w:t>
      </w:r>
      <w:r w:rsidR="0024719A">
        <w:rPr>
          <w:rFonts w:ascii="Times New Roman" w:hAnsi="Times New Roman"/>
          <w:sz w:val="24"/>
          <w:szCs w:val="24"/>
        </w:rPr>
        <w:t>veidojis</w:t>
      </w:r>
      <w:r>
        <w:rPr>
          <w:rFonts w:ascii="Times New Roman" w:hAnsi="Times New Roman"/>
          <w:sz w:val="24"/>
          <w:szCs w:val="24"/>
        </w:rPr>
        <w:t xml:space="preserve"> dej</w:t>
      </w:r>
      <w:r w:rsidR="0024719A">
        <w:rPr>
          <w:rFonts w:ascii="Times New Roman" w:hAnsi="Times New Roman"/>
          <w:sz w:val="24"/>
          <w:szCs w:val="24"/>
        </w:rPr>
        <w:t>u</w:t>
      </w:r>
      <w:r>
        <w:rPr>
          <w:rFonts w:ascii="Times New Roman" w:hAnsi="Times New Roman"/>
          <w:sz w:val="24"/>
          <w:szCs w:val="24"/>
        </w:rPr>
        <w:t xml:space="preserve"> sev vai kolektīvam</w:t>
      </w:r>
      <w:r w:rsidR="0024719A">
        <w:rPr>
          <w:rFonts w:ascii="Times New Roman" w:hAnsi="Times New Roman"/>
          <w:sz w:val="24"/>
          <w:szCs w:val="24"/>
        </w:rPr>
        <w:t xml:space="preserve"> (kolektīva grupai)</w:t>
      </w:r>
      <w:r>
        <w:rPr>
          <w:rFonts w:ascii="Times New Roman" w:hAnsi="Times New Roman"/>
          <w:sz w:val="24"/>
          <w:szCs w:val="24"/>
        </w:rPr>
        <w:t xml:space="preserve">, kurā </w:t>
      </w:r>
      <w:r w:rsidR="0024719A">
        <w:rPr>
          <w:rFonts w:ascii="Times New Roman" w:hAnsi="Times New Roman"/>
          <w:sz w:val="24"/>
          <w:szCs w:val="24"/>
        </w:rPr>
        <w:t xml:space="preserve">pats </w:t>
      </w:r>
      <w:r w:rsidR="001C1D3A">
        <w:rPr>
          <w:rFonts w:ascii="Times New Roman" w:hAnsi="Times New Roman"/>
          <w:sz w:val="24"/>
          <w:szCs w:val="24"/>
        </w:rPr>
        <w:t>dejo,</w:t>
      </w:r>
      <w:r>
        <w:rPr>
          <w:rFonts w:ascii="Times New Roman" w:hAnsi="Times New Roman"/>
          <w:sz w:val="24"/>
          <w:szCs w:val="24"/>
        </w:rPr>
        <w:t xml:space="preserve"> </w:t>
      </w:r>
      <w:r w:rsidRPr="003E7EA2">
        <w:rPr>
          <w:rFonts w:ascii="Times New Roman" w:hAnsi="Times New Roman"/>
          <w:sz w:val="24"/>
          <w:szCs w:val="24"/>
        </w:rPr>
        <w:t xml:space="preserve">un </w:t>
      </w:r>
      <w:r w:rsidR="001C1D3A" w:rsidRPr="003E7EA2">
        <w:rPr>
          <w:rFonts w:ascii="Times New Roman" w:hAnsi="Times New Roman"/>
          <w:sz w:val="24"/>
          <w:szCs w:val="24"/>
        </w:rPr>
        <w:t xml:space="preserve">kurš </w:t>
      </w:r>
      <w:r w:rsidR="0024719A" w:rsidRPr="003E7EA2">
        <w:rPr>
          <w:rFonts w:ascii="Times New Roman" w:hAnsi="Times New Roman"/>
          <w:sz w:val="24"/>
          <w:szCs w:val="24"/>
        </w:rPr>
        <w:t>nestudē Latvijas Kultūras koledžā vai Latvijas Kultūras akadēmijā (nav vecāks par 22 gadiem</w:t>
      </w:r>
      <w:r w:rsidR="0024719A">
        <w:rPr>
          <w:rFonts w:ascii="Times New Roman" w:hAnsi="Times New Roman"/>
          <w:sz w:val="24"/>
          <w:szCs w:val="24"/>
        </w:rPr>
        <w:t xml:space="preserve"> (ieskaitot));</w:t>
      </w:r>
    </w:p>
    <w:p w14:paraId="4688BC19" w14:textId="77777777" w:rsidR="004F4157" w:rsidRPr="0024719A" w:rsidRDefault="0024719A" w:rsidP="008250D1">
      <w:pPr>
        <w:pStyle w:val="Sarakstarindkopa"/>
        <w:numPr>
          <w:ilvl w:val="1"/>
          <w:numId w:val="22"/>
        </w:numPr>
        <w:spacing w:after="0" w:line="240" w:lineRule="auto"/>
        <w:ind w:left="1560" w:hanging="426"/>
        <w:jc w:val="both"/>
        <w:rPr>
          <w:rFonts w:ascii="Times New Roman" w:hAnsi="Times New Roman"/>
          <w:sz w:val="24"/>
          <w:szCs w:val="24"/>
        </w:rPr>
      </w:pPr>
      <w:r>
        <w:rPr>
          <w:rFonts w:ascii="Times New Roman" w:hAnsi="Times New Roman"/>
          <w:sz w:val="24"/>
          <w:szCs w:val="24"/>
        </w:rPr>
        <w:t>deju pedagog</w:t>
      </w:r>
      <w:r w:rsidR="00FD7D74">
        <w:rPr>
          <w:rFonts w:ascii="Times New Roman" w:hAnsi="Times New Roman"/>
          <w:sz w:val="24"/>
          <w:szCs w:val="24"/>
        </w:rPr>
        <w:t>s</w:t>
      </w:r>
      <w:r w:rsidR="004F4157">
        <w:rPr>
          <w:rFonts w:ascii="Times New Roman" w:hAnsi="Times New Roman"/>
          <w:sz w:val="24"/>
          <w:szCs w:val="24"/>
        </w:rPr>
        <w:t xml:space="preserve"> un </w:t>
      </w:r>
      <w:r w:rsidR="00EB1E4E" w:rsidRPr="006B14DC">
        <w:rPr>
          <w:rFonts w:ascii="Times New Roman" w:hAnsi="Times New Roman"/>
          <w:sz w:val="24"/>
          <w:szCs w:val="24"/>
        </w:rPr>
        <w:t>horeogrāf</w:t>
      </w:r>
      <w:r w:rsidR="00FD7D74">
        <w:rPr>
          <w:rFonts w:ascii="Times New Roman" w:hAnsi="Times New Roman"/>
          <w:sz w:val="24"/>
          <w:szCs w:val="24"/>
        </w:rPr>
        <w:t>s</w:t>
      </w:r>
      <w:r w:rsidR="00EB1E4E">
        <w:rPr>
          <w:rFonts w:ascii="Times New Roman" w:hAnsi="Times New Roman"/>
          <w:sz w:val="24"/>
          <w:szCs w:val="24"/>
        </w:rPr>
        <w:t xml:space="preserve"> (no 18 gadu vecuma)</w:t>
      </w:r>
      <w:r w:rsidR="00EB1E4E" w:rsidRPr="006B14DC">
        <w:rPr>
          <w:rFonts w:ascii="Times New Roman" w:hAnsi="Times New Roman"/>
          <w:sz w:val="24"/>
          <w:szCs w:val="24"/>
        </w:rPr>
        <w:t>.</w:t>
      </w:r>
    </w:p>
    <w:p w14:paraId="06A4DD6F" w14:textId="77777777" w:rsidR="00EB1E4E" w:rsidRPr="006B14DC" w:rsidRDefault="00EB1E4E" w:rsidP="00EB1E4E">
      <w:pPr>
        <w:spacing w:after="0" w:line="240" w:lineRule="auto"/>
        <w:jc w:val="both"/>
        <w:rPr>
          <w:rFonts w:ascii="Times New Roman" w:hAnsi="Times New Roman"/>
          <w:sz w:val="24"/>
          <w:szCs w:val="24"/>
        </w:rPr>
      </w:pPr>
    </w:p>
    <w:p w14:paraId="7DCF9056" w14:textId="77777777" w:rsidR="00EB1E4E" w:rsidRPr="006B14DC" w:rsidRDefault="00EB1E4E" w:rsidP="00EB1E4E">
      <w:pPr>
        <w:spacing w:after="0" w:line="240" w:lineRule="auto"/>
        <w:jc w:val="both"/>
        <w:rPr>
          <w:rFonts w:ascii="Times New Roman" w:hAnsi="Times New Roman"/>
          <w:sz w:val="24"/>
          <w:szCs w:val="24"/>
        </w:rPr>
      </w:pPr>
      <w:r w:rsidRPr="006B14DC">
        <w:rPr>
          <w:rFonts w:ascii="Times New Roman" w:hAnsi="Times New Roman"/>
          <w:b/>
          <w:sz w:val="24"/>
          <w:szCs w:val="24"/>
          <w:lang w:val="sv-SE"/>
        </w:rPr>
        <w:t xml:space="preserve">Dalībnieka personas datu aizsardzības nosacījumi </w:t>
      </w:r>
      <w:r w:rsidRPr="006B14DC">
        <w:rPr>
          <w:rFonts w:ascii="Times New Roman" w:hAnsi="Times New Roman"/>
          <w:sz w:val="24"/>
          <w:szCs w:val="24"/>
          <w:lang w:val="sv-SE"/>
        </w:rPr>
        <w:t>(</w:t>
      </w:r>
      <w:r w:rsidRPr="006B14DC">
        <w:rPr>
          <w:rFonts w:ascii="Times New Roman" w:hAnsi="Times New Roman"/>
          <w:i/>
          <w:sz w:val="24"/>
          <w:szCs w:val="24"/>
          <w:lang w:val="sv-SE"/>
        </w:rPr>
        <w:t>pielikums Nr.1</w:t>
      </w:r>
      <w:r w:rsidRPr="006B14DC">
        <w:rPr>
          <w:rFonts w:ascii="Times New Roman" w:hAnsi="Times New Roman"/>
          <w:sz w:val="24"/>
          <w:szCs w:val="24"/>
          <w:lang w:val="sv-SE"/>
        </w:rPr>
        <w:t>)</w:t>
      </w:r>
    </w:p>
    <w:p w14:paraId="1EE1291B" w14:textId="77777777" w:rsidR="00EB1E4E" w:rsidRDefault="00EB1E4E" w:rsidP="00B22AC7">
      <w:pPr>
        <w:pStyle w:val="Sarakstarindkopa"/>
        <w:numPr>
          <w:ilvl w:val="0"/>
          <w:numId w:val="21"/>
        </w:numPr>
        <w:tabs>
          <w:tab w:val="left" w:pos="1134"/>
        </w:tabs>
        <w:spacing w:after="0" w:line="240" w:lineRule="auto"/>
        <w:jc w:val="both"/>
        <w:rPr>
          <w:rFonts w:ascii="Times New Roman" w:hAnsi="Times New Roman"/>
          <w:sz w:val="24"/>
          <w:szCs w:val="24"/>
        </w:rPr>
      </w:pPr>
      <w:r w:rsidRPr="006B14DC">
        <w:rPr>
          <w:rFonts w:ascii="Times New Roman" w:hAnsi="Times New Roman"/>
          <w:sz w:val="24"/>
          <w:szCs w:val="24"/>
          <w:lang w:val="sv-SE"/>
        </w:rPr>
        <w:t xml:space="preserve">Dalībnieki var tikt fotografēti vai filmēti, un fotogrāfijas un audiovizuālais materiāls var tikt publiskots ar mērķi </w:t>
      </w:r>
      <w:r w:rsidRPr="006B14DC">
        <w:rPr>
          <w:rFonts w:ascii="Times New Roman" w:hAnsi="Times New Roman"/>
          <w:sz w:val="24"/>
          <w:szCs w:val="24"/>
        </w:rPr>
        <w:t xml:space="preserve">popularizēt bērnu un jauniešu radošās un </w:t>
      </w:r>
      <w:r w:rsidRPr="006B14DC">
        <w:rPr>
          <w:rFonts w:ascii="Times New Roman" w:hAnsi="Times New Roman"/>
          <w:sz w:val="24"/>
          <w:szCs w:val="24"/>
        </w:rPr>
        <w:lastRenderedPageBreak/>
        <w:t>mākslinieciskās aktivitātes un atspoguļot to norises sabiedrības interesēs un kultūrvēsturisko liecību saglabāšanā.</w:t>
      </w:r>
    </w:p>
    <w:p w14:paraId="3EF2C002" w14:textId="77777777" w:rsidR="001C1D3A" w:rsidRPr="003E7EA2" w:rsidRDefault="001C1D3A" w:rsidP="00B22AC7">
      <w:pPr>
        <w:pStyle w:val="Sarakstarindkopa"/>
        <w:numPr>
          <w:ilvl w:val="0"/>
          <w:numId w:val="21"/>
        </w:numPr>
        <w:tabs>
          <w:tab w:val="left" w:pos="1134"/>
        </w:tabs>
        <w:spacing w:after="0" w:line="240" w:lineRule="auto"/>
        <w:jc w:val="both"/>
        <w:rPr>
          <w:rFonts w:ascii="Times New Roman" w:hAnsi="Times New Roman"/>
          <w:sz w:val="24"/>
          <w:szCs w:val="24"/>
        </w:rPr>
      </w:pPr>
      <w:r w:rsidRPr="003E7EA2">
        <w:rPr>
          <w:rFonts w:ascii="Times New Roman" w:hAnsi="Times New Roman"/>
          <w:sz w:val="24"/>
          <w:szCs w:val="24"/>
          <w:lang w:val="sv-SE"/>
        </w:rPr>
        <w:t>Dalībnieka pedagogs ir informējis pilngadīgu dalībnieku vai nepilngadīga dalībnieka likumisko pārstāvi par to, ka dalībnieks var tikt fiksēts audio, audiovizuālā un fotogrāfiju veidā un viņa personas dati var tikt apstrādāti.</w:t>
      </w:r>
    </w:p>
    <w:p w14:paraId="01BCE658" w14:textId="77777777" w:rsidR="00EB1E4E" w:rsidRPr="003E7EA2" w:rsidRDefault="00EB1E4E" w:rsidP="00EB1E4E">
      <w:pPr>
        <w:tabs>
          <w:tab w:val="left" w:pos="1134"/>
        </w:tabs>
        <w:spacing w:after="0" w:line="240" w:lineRule="auto"/>
        <w:ind w:left="993" w:hanging="284"/>
        <w:jc w:val="both"/>
        <w:rPr>
          <w:rFonts w:ascii="Times New Roman" w:hAnsi="Times New Roman"/>
          <w:sz w:val="24"/>
          <w:szCs w:val="24"/>
        </w:rPr>
      </w:pPr>
    </w:p>
    <w:p w14:paraId="46DD7ABC" w14:textId="77777777" w:rsidR="00EB1E4E" w:rsidRPr="003E7EA2" w:rsidRDefault="00EB1E4E" w:rsidP="00EB1E4E">
      <w:pPr>
        <w:tabs>
          <w:tab w:val="left" w:pos="1134"/>
        </w:tabs>
        <w:spacing w:after="0" w:line="240" w:lineRule="auto"/>
        <w:jc w:val="both"/>
        <w:rPr>
          <w:rFonts w:ascii="Times New Roman" w:hAnsi="Times New Roman"/>
          <w:b/>
          <w:sz w:val="24"/>
          <w:szCs w:val="24"/>
        </w:rPr>
      </w:pPr>
      <w:r w:rsidRPr="003E7EA2">
        <w:rPr>
          <w:rFonts w:ascii="Times New Roman" w:hAnsi="Times New Roman"/>
          <w:b/>
          <w:sz w:val="24"/>
          <w:szCs w:val="24"/>
        </w:rPr>
        <w:t>NORISE</w:t>
      </w:r>
    </w:p>
    <w:p w14:paraId="39BA640D" w14:textId="078030E1" w:rsidR="004F4157" w:rsidRPr="006245A9" w:rsidRDefault="00EB1E4E" w:rsidP="006245A9">
      <w:pPr>
        <w:pStyle w:val="Sarakstarindkopa"/>
        <w:numPr>
          <w:ilvl w:val="0"/>
          <w:numId w:val="21"/>
        </w:numPr>
        <w:spacing w:after="0" w:line="240" w:lineRule="auto"/>
        <w:jc w:val="both"/>
        <w:rPr>
          <w:rFonts w:ascii="Times New Roman" w:eastAsia="Times New Roman" w:hAnsi="Times New Roman"/>
          <w:sz w:val="24"/>
          <w:szCs w:val="20"/>
        </w:rPr>
      </w:pPr>
      <w:r w:rsidRPr="006245A9">
        <w:rPr>
          <w:rFonts w:ascii="Times New Roman" w:eastAsia="Times New Roman" w:hAnsi="Times New Roman"/>
          <w:sz w:val="24"/>
          <w:szCs w:val="20"/>
        </w:rPr>
        <w:t xml:space="preserve">Mūsdienu deju radošais </w:t>
      </w:r>
      <w:r w:rsidR="004F4157" w:rsidRPr="006245A9">
        <w:rPr>
          <w:rFonts w:ascii="Times New Roman" w:hAnsi="Times New Roman"/>
          <w:sz w:val="24"/>
          <w:szCs w:val="24"/>
        </w:rPr>
        <w:t xml:space="preserve">konkurss </w:t>
      </w:r>
      <w:r w:rsidR="00CE7238" w:rsidRPr="006245A9">
        <w:rPr>
          <w:rFonts w:ascii="Times New Roman" w:hAnsi="Times New Roman"/>
          <w:sz w:val="24"/>
          <w:szCs w:val="24"/>
        </w:rPr>
        <w:t xml:space="preserve">(turpmāk- konkurss) </w:t>
      </w:r>
      <w:r w:rsidR="004F4157" w:rsidRPr="006245A9">
        <w:rPr>
          <w:rFonts w:ascii="Times New Roman" w:hAnsi="Times New Roman"/>
          <w:sz w:val="24"/>
          <w:szCs w:val="24"/>
        </w:rPr>
        <w:t>notiek video formātā</w:t>
      </w:r>
      <w:r w:rsidR="000C6E97" w:rsidRPr="006245A9">
        <w:rPr>
          <w:rFonts w:ascii="Times New Roman" w:hAnsi="Times New Roman"/>
          <w:sz w:val="24"/>
          <w:szCs w:val="24"/>
        </w:rPr>
        <w:t xml:space="preserve">, </w:t>
      </w:r>
      <w:r w:rsidR="004F4157" w:rsidRPr="006245A9">
        <w:rPr>
          <w:rFonts w:ascii="Times New Roman" w:hAnsi="Times New Roman"/>
          <w:sz w:val="24"/>
          <w:szCs w:val="24"/>
        </w:rPr>
        <w:t>iesūtot dejas video materiālu saskaņā ar pieteikšanās nosacījumiem.</w:t>
      </w:r>
      <w:r w:rsidR="000C6E97" w:rsidRPr="006245A9">
        <w:rPr>
          <w:rFonts w:ascii="Times New Roman" w:hAnsi="Times New Roman"/>
          <w:sz w:val="24"/>
          <w:szCs w:val="24"/>
        </w:rPr>
        <w:t xml:space="preserve"> </w:t>
      </w:r>
      <w:r w:rsidR="004F4157" w:rsidRPr="006245A9">
        <w:rPr>
          <w:rFonts w:ascii="Times New Roman" w:hAnsi="Times New Roman"/>
          <w:sz w:val="24"/>
        </w:rPr>
        <w:t>Tehniskie nosacījumi video ieraksta veidošanai pielikumā Nr. 3.</w:t>
      </w:r>
    </w:p>
    <w:p w14:paraId="3E9D2AD4" w14:textId="7DD93A77" w:rsidR="00FD7D74" w:rsidRPr="00FD7D74" w:rsidRDefault="00EB1E4E" w:rsidP="006245A9">
      <w:pPr>
        <w:pStyle w:val="Sarakstarindkopa"/>
        <w:numPr>
          <w:ilvl w:val="0"/>
          <w:numId w:val="24"/>
        </w:numPr>
        <w:jc w:val="both"/>
        <w:rPr>
          <w:rFonts w:ascii="Times New Roman" w:hAnsi="Times New Roman"/>
          <w:sz w:val="24"/>
        </w:rPr>
      </w:pPr>
      <w:r w:rsidRPr="00EB1E4E">
        <w:rPr>
          <w:rFonts w:ascii="Times New Roman" w:hAnsi="Times New Roman"/>
          <w:sz w:val="24"/>
          <w:szCs w:val="24"/>
        </w:rPr>
        <w:t>Konkursā var pieteikt dejas jebkurai bērnu un jauniešu vecuma un kvalitātes grupai atbilstošā kategorijā:</w:t>
      </w:r>
    </w:p>
    <w:p w14:paraId="2E80D445" w14:textId="77777777" w:rsidR="00EB1E4E" w:rsidRPr="00FD7D74" w:rsidRDefault="00EB1E4E" w:rsidP="000A096F">
      <w:pPr>
        <w:pStyle w:val="Sarakstarindkopa"/>
        <w:numPr>
          <w:ilvl w:val="1"/>
          <w:numId w:val="24"/>
        </w:numPr>
        <w:ind w:left="1602" w:firstLine="54"/>
        <w:jc w:val="both"/>
        <w:rPr>
          <w:rFonts w:ascii="Times New Roman" w:hAnsi="Times New Roman"/>
          <w:sz w:val="24"/>
        </w:rPr>
      </w:pPr>
      <w:r w:rsidRPr="00FD7D74">
        <w:rPr>
          <w:rFonts w:ascii="Times New Roman" w:hAnsi="Times New Roman"/>
          <w:sz w:val="24"/>
          <w:szCs w:val="24"/>
        </w:rPr>
        <w:t>pirmskolas vecums:</w:t>
      </w:r>
    </w:p>
    <w:p w14:paraId="1F5C18F6" w14:textId="77777777" w:rsidR="00EB1E4E" w:rsidRDefault="00EB1E4E" w:rsidP="000A096F">
      <w:pPr>
        <w:pStyle w:val="Sarakstarindkopa"/>
        <w:numPr>
          <w:ilvl w:val="0"/>
          <w:numId w:val="6"/>
        </w:numPr>
        <w:tabs>
          <w:tab w:val="left" w:pos="1134"/>
        </w:tabs>
        <w:spacing w:after="0" w:line="240" w:lineRule="auto"/>
        <w:ind w:left="1602" w:firstLine="54"/>
        <w:jc w:val="both"/>
        <w:rPr>
          <w:rFonts w:ascii="Times New Roman" w:hAnsi="Times New Roman"/>
          <w:sz w:val="24"/>
          <w:szCs w:val="24"/>
        </w:rPr>
      </w:pPr>
      <w:r w:rsidRPr="00994414">
        <w:rPr>
          <w:rFonts w:ascii="Times New Roman" w:hAnsi="Times New Roman"/>
          <w:sz w:val="24"/>
          <w:szCs w:val="24"/>
        </w:rPr>
        <w:t>dzimuši 2016.gadā un jaunāki – B kvalitātes grupa</w:t>
      </w:r>
      <w:r>
        <w:rPr>
          <w:rFonts w:ascii="Times New Roman" w:hAnsi="Times New Roman"/>
          <w:sz w:val="24"/>
          <w:szCs w:val="24"/>
        </w:rPr>
        <w:t>;</w:t>
      </w:r>
    </w:p>
    <w:p w14:paraId="2B364A31" w14:textId="77777777" w:rsidR="00EB1E4E" w:rsidRDefault="00EB1E4E" w:rsidP="000A096F">
      <w:pPr>
        <w:pStyle w:val="Sarakstarindkopa"/>
        <w:numPr>
          <w:ilvl w:val="0"/>
          <w:numId w:val="6"/>
        </w:numPr>
        <w:tabs>
          <w:tab w:val="left" w:pos="1134"/>
        </w:tabs>
        <w:spacing w:after="0" w:line="240" w:lineRule="auto"/>
        <w:ind w:left="1602" w:firstLine="54"/>
        <w:jc w:val="both"/>
        <w:rPr>
          <w:rFonts w:ascii="Times New Roman" w:hAnsi="Times New Roman"/>
          <w:sz w:val="24"/>
          <w:szCs w:val="24"/>
        </w:rPr>
      </w:pPr>
      <w:r w:rsidRPr="00994414">
        <w:rPr>
          <w:rFonts w:ascii="Times New Roman" w:hAnsi="Times New Roman"/>
          <w:sz w:val="24"/>
          <w:szCs w:val="24"/>
        </w:rPr>
        <w:t>dzimuši 2013.-2015.gadam – B kvalitātes grupa</w:t>
      </w:r>
      <w:r>
        <w:rPr>
          <w:rFonts w:ascii="Times New Roman" w:hAnsi="Times New Roman"/>
          <w:sz w:val="24"/>
          <w:szCs w:val="24"/>
        </w:rPr>
        <w:t>.</w:t>
      </w:r>
    </w:p>
    <w:p w14:paraId="5CC915D0" w14:textId="77777777" w:rsidR="00EB1E4E" w:rsidRPr="00FD7D74" w:rsidRDefault="00FD7D74" w:rsidP="000A096F">
      <w:pPr>
        <w:pStyle w:val="Sarakstarindkopa"/>
        <w:numPr>
          <w:ilvl w:val="1"/>
          <w:numId w:val="24"/>
        </w:numPr>
        <w:tabs>
          <w:tab w:val="left" w:pos="1701"/>
        </w:tabs>
        <w:spacing w:after="0" w:line="240" w:lineRule="auto"/>
        <w:ind w:left="1602" w:firstLine="54"/>
        <w:jc w:val="both"/>
        <w:rPr>
          <w:rFonts w:ascii="Times New Roman" w:hAnsi="Times New Roman"/>
          <w:sz w:val="24"/>
          <w:szCs w:val="24"/>
        </w:rPr>
      </w:pPr>
      <w:r>
        <w:rPr>
          <w:rFonts w:ascii="Times New Roman" w:hAnsi="Times New Roman"/>
          <w:sz w:val="24"/>
          <w:szCs w:val="24"/>
        </w:rPr>
        <w:t xml:space="preserve"> </w:t>
      </w:r>
      <w:r w:rsidR="00EB1E4E" w:rsidRPr="00FD7D74">
        <w:rPr>
          <w:rFonts w:ascii="Times New Roman" w:hAnsi="Times New Roman"/>
          <w:sz w:val="24"/>
          <w:szCs w:val="24"/>
        </w:rPr>
        <w:t>1.-2.klase – A un B kvalitātes grupa;</w:t>
      </w:r>
    </w:p>
    <w:p w14:paraId="2956A880" w14:textId="77777777" w:rsidR="00EB1E4E" w:rsidRDefault="00EB1E4E" w:rsidP="000A096F">
      <w:pPr>
        <w:pStyle w:val="Sarakstarindkopa"/>
        <w:numPr>
          <w:ilvl w:val="1"/>
          <w:numId w:val="24"/>
        </w:numPr>
        <w:tabs>
          <w:tab w:val="left" w:pos="1701"/>
        </w:tabs>
        <w:spacing w:after="0" w:line="240" w:lineRule="auto"/>
        <w:ind w:left="1602" w:firstLine="54"/>
        <w:jc w:val="both"/>
        <w:rPr>
          <w:rFonts w:ascii="Times New Roman" w:hAnsi="Times New Roman"/>
          <w:sz w:val="24"/>
          <w:szCs w:val="24"/>
        </w:rPr>
      </w:pPr>
      <w:r>
        <w:rPr>
          <w:rFonts w:ascii="Times New Roman" w:hAnsi="Times New Roman"/>
          <w:sz w:val="24"/>
          <w:szCs w:val="24"/>
        </w:rPr>
        <w:t xml:space="preserve"> </w:t>
      </w:r>
      <w:r w:rsidRPr="00994414">
        <w:rPr>
          <w:rFonts w:ascii="Times New Roman" w:hAnsi="Times New Roman"/>
          <w:sz w:val="24"/>
          <w:szCs w:val="24"/>
        </w:rPr>
        <w:t>3.-4.klase – A un B kvalitātes grupa</w:t>
      </w:r>
      <w:r>
        <w:rPr>
          <w:rFonts w:ascii="Times New Roman" w:hAnsi="Times New Roman"/>
          <w:sz w:val="24"/>
          <w:szCs w:val="24"/>
        </w:rPr>
        <w:t>;</w:t>
      </w:r>
    </w:p>
    <w:p w14:paraId="7C8B0B77" w14:textId="77777777" w:rsidR="00EB1E4E" w:rsidRDefault="00EB1E4E" w:rsidP="000A096F">
      <w:pPr>
        <w:pStyle w:val="Sarakstarindkopa"/>
        <w:numPr>
          <w:ilvl w:val="1"/>
          <w:numId w:val="24"/>
        </w:numPr>
        <w:tabs>
          <w:tab w:val="left" w:pos="1701"/>
        </w:tabs>
        <w:spacing w:after="0" w:line="240" w:lineRule="auto"/>
        <w:ind w:left="1602" w:firstLine="54"/>
        <w:jc w:val="both"/>
        <w:rPr>
          <w:rFonts w:ascii="Times New Roman" w:hAnsi="Times New Roman"/>
          <w:sz w:val="24"/>
          <w:szCs w:val="24"/>
        </w:rPr>
      </w:pPr>
      <w:r>
        <w:rPr>
          <w:rFonts w:ascii="Times New Roman" w:hAnsi="Times New Roman"/>
          <w:sz w:val="24"/>
          <w:szCs w:val="24"/>
        </w:rPr>
        <w:t xml:space="preserve"> </w:t>
      </w:r>
      <w:r w:rsidRPr="00994414">
        <w:rPr>
          <w:rFonts w:ascii="Times New Roman" w:hAnsi="Times New Roman"/>
          <w:sz w:val="24"/>
          <w:szCs w:val="24"/>
        </w:rPr>
        <w:t>5.-7.klase – A un B kvalitātes grupa;</w:t>
      </w:r>
    </w:p>
    <w:p w14:paraId="7D43D3AE" w14:textId="77777777" w:rsidR="00EB1E4E" w:rsidRDefault="00EB1E4E" w:rsidP="000A096F">
      <w:pPr>
        <w:pStyle w:val="Sarakstarindkopa"/>
        <w:numPr>
          <w:ilvl w:val="1"/>
          <w:numId w:val="24"/>
        </w:numPr>
        <w:tabs>
          <w:tab w:val="left" w:pos="1701"/>
        </w:tabs>
        <w:spacing w:after="0" w:line="240" w:lineRule="auto"/>
        <w:ind w:left="1602" w:firstLine="54"/>
        <w:jc w:val="both"/>
        <w:rPr>
          <w:rFonts w:ascii="Times New Roman" w:hAnsi="Times New Roman"/>
          <w:sz w:val="24"/>
          <w:szCs w:val="24"/>
        </w:rPr>
      </w:pPr>
      <w:r>
        <w:rPr>
          <w:rFonts w:ascii="Times New Roman" w:hAnsi="Times New Roman"/>
          <w:sz w:val="24"/>
          <w:szCs w:val="24"/>
        </w:rPr>
        <w:t xml:space="preserve"> </w:t>
      </w:r>
      <w:r w:rsidRPr="00994414">
        <w:rPr>
          <w:rFonts w:ascii="Times New Roman" w:hAnsi="Times New Roman"/>
          <w:sz w:val="24"/>
          <w:szCs w:val="24"/>
        </w:rPr>
        <w:t>8.-9.klase – A un B kvalitātes grupa;</w:t>
      </w:r>
    </w:p>
    <w:p w14:paraId="2E1CB95E" w14:textId="77777777" w:rsidR="00EB1E4E" w:rsidRDefault="00EB1E4E" w:rsidP="000A096F">
      <w:pPr>
        <w:pStyle w:val="Sarakstarindkopa"/>
        <w:numPr>
          <w:ilvl w:val="1"/>
          <w:numId w:val="24"/>
        </w:numPr>
        <w:tabs>
          <w:tab w:val="left" w:pos="1701"/>
        </w:tabs>
        <w:spacing w:after="0" w:line="240" w:lineRule="auto"/>
        <w:ind w:left="1602" w:firstLine="54"/>
        <w:jc w:val="both"/>
        <w:rPr>
          <w:rFonts w:ascii="Times New Roman" w:hAnsi="Times New Roman"/>
          <w:sz w:val="24"/>
          <w:szCs w:val="24"/>
        </w:rPr>
      </w:pPr>
      <w:r>
        <w:rPr>
          <w:rFonts w:ascii="Times New Roman" w:hAnsi="Times New Roman"/>
          <w:sz w:val="24"/>
          <w:szCs w:val="24"/>
        </w:rPr>
        <w:t xml:space="preserve"> </w:t>
      </w:r>
      <w:r w:rsidRPr="00994414">
        <w:rPr>
          <w:rFonts w:ascii="Times New Roman" w:hAnsi="Times New Roman"/>
          <w:sz w:val="24"/>
          <w:szCs w:val="24"/>
        </w:rPr>
        <w:t>10.-12.klase – A un B kvalitātes grupa.</w:t>
      </w:r>
    </w:p>
    <w:p w14:paraId="1F000811" w14:textId="77777777" w:rsidR="00EB1E4E" w:rsidRDefault="00EB1E4E" w:rsidP="00FD7D74">
      <w:pPr>
        <w:pStyle w:val="Sarakstarindkopa"/>
        <w:numPr>
          <w:ilvl w:val="0"/>
          <w:numId w:val="24"/>
        </w:numPr>
        <w:tabs>
          <w:tab w:val="left" w:pos="1134"/>
        </w:tabs>
        <w:spacing w:after="0" w:line="240" w:lineRule="auto"/>
        <w:jc w:val="both"/>
        <w:rPr>
          <w:rFonts w:ascii="Times New Roman" w:hAnsi="Times New Roman"/>
          <w:sz w:val="24"/>
          <w:szCs w:val="24"/>
        </w:rPr>
      </w:pPr>
      <w:r w:rsidRPr="00994414">
        <w:rPr>
          <w:rFonts w:ascii="Times New Roman" w:hAnsi="Times New Roman"/>
          <w:sz w:val="24"/>
          <w:szCs w:val="24"/>
        </w:rPr>
        <w:t>Ielu deju kolektīvi piesaka dejas šādās bērnu un jauniešu vecuma grupās nedalot tās kvalitātes grupās:</w:t>
      </w:r>
    </w:p>
    <w:p w14:paraId="5F424180" w14:textId="77777777" w:rsidR="00EB1E4E" w:rsidRDefault="00EB1E4E" w:rsidP="00FD7D74">
      <w:pPr>
        <w:pStyle w:val="Sarakstarindkopa"/>
        <w:numPr>
          <w:ilvl w:val="1"/>
          <w:numId w:val="24"/>
        </w:numPr>
        <w:tabs>
          <w:tab w:val="left" w:pos="1701"/>
        </w:tabs>
        <w:spacing w:after="0" w:line="240" w:lineRule="auto"/>
        <w:jc w:val="both"/>
        <w:rPr>
          <w:rFonts w:ascii="Times New Roman" w:hAnsi="Times New Roman"/>
          <w:sz w:val="24"/>
          <w:szCs w:val="24"/>
        </w:rPr>
      </w:pPr>
      <w:r>
        <w:rPr>
          <w:rFonts w:ascii="Times New Roman" w:hAnsi="Times New Roman"/>
          <w:sz w:val="24"/>
          <w:szCs w:val="24"/>
        </w:rPr>
        <w:t xml:space="preserve"> </w:t>
      </w:r>
      <w:r w:rsidRPr="00994414">
        <w:rPr>
          <w:rFonts w:ascii="Times New Roman" w:hAnsi="Times New Roman"/>
          <w:sz w:val="24"/>
          <w:szCs w:val="24"/>
        </w:rPr>
        <w:t>1.-4. klases;</w:t>
      </w:r>
    </w:p>
    <w:p w14:paraId="0BD7B6BA" w14:textId="77777777" w:rsidR="00EB1E4E" w:rsidRDefault="00EB1E4E" w:rsidP="00FD7D74">
      <w:pPr>
        <w:pStyle w:val="Sarakstarindkopa"/>
        <w:numPr>
          <w:ilvl w:val="1"/>
          <w:numId w:val="24"/>
        </w:numPr>
        <w:tabs>
          <w:tab w:val="left" w:pos="1701"/>
        </w:tabs>
        <w:spacing w:after="0" w:line="240" w:lineRule="auto"/>
        <w:jc w:val="both"/>
        <w:rPr>
          <w:rFonts w:ascii="Times New Roman" w:hAnsi="Times New Roman"/>
          <w:sz w:val="24"/>
          <w:szCs w:val="24"/>
        </w:rPr>
      </w:pPr>
      <w:r>
        <w:rPr>
          <w:rFonts w:ascii="Times New Roman" w:hAnsi="Times New Roman"/>
          <w:sz w:val="24"/>
          <w:szCs w:val="24"/>
        </w:rPr>
        <w:t xml:space="preserve"> </w:t>
      </w:r>
      <w:r w:rsidRPr="00994414">
        <w:rPr>
          <w:rFonts w:ascii="Times New Roman" w:hAnsi="Times New Roman"/>
          <w:sz w:val="24"/>
          <w:szCs w:val="24"/>
        </w:rPr>
        <w:t>5.-9. klase;</w:t>
      </w:r>
    </w:p>
    <w:p w14:paraId="6D89AE45" w14:textId="77777777" w:rsidR="00EB1E4E" w:rsidRPr="00994414" w:rsidRDefault="00EB1E4E" w:rsidP="00FD7D74">
      <w:pPr>
        <w:pStyle w:val="Sarakstarindkopa"/>
        <w:numPr>
          <w:ilvl w:val="1"/>
          <w:numId w:val="24"/>
        </w:numPr>
        <w:tabs>
          <w:tab w:val="left" w:pos="1701"/>
        </w:tabs>
        <w:spacing w:after="0" w:line="240" w:lineRule="auto"/>
        <w:jc w:val="both"/>
        <w:rPr>
          <w:rFonts w:ascii="Times New Roman" w:hAnsi="Times New Roman"/>
          <w:sz w:val="24"/>
          <w:szCs w:val="24"/>
        </w:rPr>
      </w:pPr>
      <w:r>
        <w:rPr>
          <w:rFonts w:ascii="Times New Roman" w:hAnsi="Times New Roman"/>
          <w:sz w:val="24"/>
          <w:szCs w:val="24"/>
        </w:rPr>
        <w:t xml:space="preserve"> </w:t>
      </w:r>
      <w:r w:rsidRPr="00994414">
        <w:rPr>
          <w:rFonts w:ascii="Times New Roman" w:hAnsi="Times New Roman"/>
          <w:sz w:val="24"/>
          <w:szCs w:val="24"/>
        </w:rPr>
        <w:t>10.-12. klase.</w:t>
      </w:r>
    </w:p>
    <w:p w14:paraId="55EF8FD1" w14:textId="77777777" w:rsidR="00EB1E4E" w:rsidRDefault="00EB1E4E" w:rsidP="00FD7D74">
      <w:pPr>
        <w:pStyle w:val="Sarakstarindkopa"/>
        <w:numPr>
          <w:ilvl w:val="0"/>
          <w:numId w:val="24"/>
        </w:numPr>
        <w:tabs>
          <w:tab w:val="left" w:pos="1134"/>
        </w:tabs>
        <w:spacing w:after="0" w:line="240" w:lineRule="auto"/>
        <w:jc w:val="both"/>
        <w:rPr>
          <w:rFonts w:ascii="Times New Roman" w:hAnsi="Times New Roman"/>
          <w:sz w:val="24"/>
          <w:szCs w:val="24"/>
        </w:rPr>
      </w:pPr>
      <w:r w:rsidRPr="00994414">
        <w:rPr>
          <w:rFonts w:ascii="Times New Roman" w:hAnsi="Times New Roman"/>
          <w:sz w:val="24"/>
          <w:szCs w:val="24"/>
        </w:rPr>
        <w:t>Bērnu un jauniešu kvalitātes grupas iedalās:</w:t>
      </w:r>
    </w:p>
    <w:p w14:paraId="626D1D6A" w14:textId="77777777" w:rsidR="00EB1E4E" w:rsidRDefault="00EB1E4E" w:rsidP="00FD7D74">
      <w:pPr>
        <w:pStyle w:val="Sarakstarindkopa"/>
        <w:numPr>
          <w:ilvl w:val="1"/>
          <w:numId w:val="24"/>
        </w:numPr>
        <w:tabs>
          <w:tab w:val="left" w:pos="1701"/>
        </w:tabs>
        <w:spacing w:after="0" w:line="240" w:lineRule="auto"/>
        <w:jc w:val="both"/>
        <w:rPr>
          <w:rFonts w:ascii="Times New Roman" w:hAnsi="Times New Roman"/>
          <w:sz w:val="24"/>
          <w:szCs w:val="24"/>
        </w:rPr>
      </w:pPr>
      <w:r>
        <w:rPr>
          <w:rFonts w:ascii="Times New Roman" w:hAnsi="Times New Roman"/>
          <w:sz w:val="24"/>
          <w:szCs w:val="24"/>
        </w:rPr>
        <w:t xml:space="preserve"> </w:t>
      </w:r>
      <w:r w:rsidRPr="00994414">
        <w:rPr>
          <w:rFonts w:ascii="Times New Roman" w:hAnsi="Times New Roman"/>
          <w:sz w:val="24"/>
          <w:szCs w:val="24"/>
        </w:rPr>
        <w:t>B grupa – iesācēji, deju pieredze līdz 2 gadiem;</w:t>
      </w:r>
    </w:p>
    <w:p w14:paraId="0F0E5935" w14:textId="77777777" w:rsidR="00EB1E4E" w:rsidRPr="00994414" w:rsidRDefault="00EB1E4E" w:rsidP="00FD7D74">
      <w:pPr>
        <w:pStyle w:val="Sarakstarindkopa"/>
        <w:numPr>
          <w:ilvl w:val="1"/>
          <w:numId w:val="24"/>
        </w:numPr>
        <w:tabs>
          <w:tab w:val="left" w:pos="1701"/>
        </w:tabs>
        <w:spacing w:after="0" w:line="240" w:lineRule="auto"/>
        <w:jc w:val="both"/>
        <w:rPr>
          <w:rFonts w:ascii="Times New Roman" w:hAnsi="Times New Roman"/>
          <w:sz w:val="24"/>
          <w:szCs w:val="24"/>
        </w:rPr>
      </w:pPr>
      <w:r>
        <w:rPr>
          <w:rFonts w:ascii="Times New Roman" w:hAnsi="Times New Roman"/>
          <w:sz w:val="24"/>
          <w:szCs w:val="24"/>
        </w:rPr>
        <w:t xml:space="preserve"> </w:t>
      </w:r>
      <w:r w:rsidRPr="00994414">
        <w:rPr>
          <w:rFonts w:ascii="Times New Roman" w:hAnsi="Times New Roman"/>
          <w:sz w:val="24"/>
          <w:szCs w:val="24"/>
        </w:rPr>
        <w:t>A grupa – dejo 2 un vairāk gadus.</w:t>
      </w:r>
    </w:p>
    <w:p w14:paraId="3480F6BC" w14:textId="77777777" w:rsidR="00EB1E4E" w:rsidRDefault="00EB1E4E" w:rsidP="00FD7D74">
      <w:pPr>
        <w:pStyle w:val="Sarakstarindkopa"/>
        <w:numPr>
          <w:ilvl w:val="0"/>
          <w:numId w:val="24"/>
        </w:numPr>
        <w:tabs>
          <w:tab w:val="left" w:pos="1134"/>
        </w:tabs>
        <w:spacing w:after="0" w:line="240" w:lineRule="auto"/>
        <w:jc w:val="both"/>
        <w:rPr>
          <w:rFonts w:ascii="Times New Roman" w:hAnsi="Times New Roman"/>
          <w:sz w:val="24"/>
          <w:szCs w:val="24"/>
        </w:rPr>
      </w:pPr>
      <w:r w:rsidRPr="006B14DC">
        <w:rPr>
          <w:rFonts w:ascii="Times New Roman" w:hAnsi="Times New Roman"/>
          <w:sz w:val="24"/>
          <w:szCs w:val="24"/>
        </w:rPr>
        <w:t xml:space="preserve">Dejas var pieteikt šādās deju kategorijas: </w:t>
      </w:r>
    </w:p>
    <w:p w14:paraId="528651C7" w14:textId="77777777" w:rsidR="00EB1E4E" w:rsidRPr="007C6C76" w:rsidRDefault="003E7EA2" w:rsidP="000C6E97">
      <w:pPr>
        <w:pStyle w:val="Sarakstarindkopa"/>
        <w:tabs>
          <w:tab w:val="left" w:pos="1560"/>
        </w:tabs>
        <w:spacing w:after="0" w:line="240" w:lineRule="auto"/>
        <w:ind w:left="0" w:firstLine="993"/>
        <w:jc w:val="both"/>
        <w:rPr>
          <w:rFonts w:ascii="Times New Roman" w:hAnsi="Times New Roman"/>
          <w:sz w:val="24"/>
          <w:szCs w:val="24"/>
        </w:rPr>
      </w:pPr>
      <w:r>
        <w:rPr>
          <w:rFonts w:ascii="Times New Roman" w:hAnsi="Times New Roman"/>
          <w:sz w:val="24"/>
          <w:szCs w:val="24"/>
        </w:rPr>
        <w:t>14</w:t>
      </w:r>
      <w:r w:rsidR="00EB1E4E" w:rsidRPr="007C6C76">
        <w:rPr>
          <w:rFonts w:ascii="Times New Roman" w:hAnsi="Times New Roman"/>
          <w:sz w:val="24"/>
          <w:szCs w:val="24"/>
        </w:rPr>
        <w:t>.1.</w:t>
      </w:r>
      <w:r w:rsidR="00EB1E4E" w:rsidRPr="007C6C76">
        <w:rPr>
          <w:rFonts w:ascii="Times New Roman" w:hAnsi="Times New Roman"/>
          <w:sz w:val="24"/>
          <w:szCs w:val="24"/>
        </w:rPr>
        <w:tab/>
        <w:t>Laikmetīgā deja – šajā kategorijā tiek izpildītas deju kompozīcijas, kuras ir veidotas izmantojot laikmetīgo deju tehniku</w:t>
      </w:r>
      <w:r>
        <w:rPr>
          <w:rFonts w:ascii="Times New Roman" w:hAnsi="Times New Roman"/>
          <w:sz w:val="24"/>
          <w:szCs w:val="24"/>
        </w:rPr>
        <w:t xml:space="preserve">, </w:t>
      </w:r>
      <w:r>
        <w:rPr>
          <w:rFonts w:ascii="Times New Roman" w:hAnsi="Times New Roman"/>
          <w:color w:val="212121"/>
          <w:sz w:val="24"/>
          <w:szCs w:val="24"/>
          <w:shd w:val="clear" w:color="auto" w:fill="FFFFFF"/>
        </w:rPr>
        <w:t>izslēdzot jebkādus klasiskās dejas (baleta) kustību elementus</w:t>
      </w:r>
      <w:r w:rsidR="00EB1E4E" w:rsidRPr="007C6C76">
        <w:rPr>
          <w:rFonts w:ascii="Times New Roman" w:hAnsi="Times New Roman"/>
          <w:sz w:val="24"/>
          <w:szCs w:val="24"/>
        </w:rPr>
        <w:t>. Citu deju tehniku izmantošana nav ieteicama. Kompozīcijai jābūt ar ideju vai tēmu. Mūzi</w:t>
      </w:r>
      <w:r w:rsidR="00B22AC7">
        <w:rPr>
          <w:rFonts w:ascii="Times New Roman" w:hAnsi="Times New Roman"/>
          <w:sz w:val="24"/>
          <w:szCs w:val="24"/>
        </w:rPr>
        <w:t>kas izmantošana ir neierobežota;</w:t>
      </w:r>
      <w:r w:rsidR="00EB1E4E" w:rsidRPr="007C6C76">
        <w:rPr>
          <w:rFonts w:ascii="Times New Roman" w:hAnsi="Times New Roman"/>
          <w:sz w:val="24"/>
          <w:szCs w:val="24"/>
        </w:rPr>
        <w:t xml:space="preserve"> </w:t>
      </w:r>
    </w:p>
    <w:p w14:paraId="05FC2413" w14:textId="77777777" w:rsidR="00B22AC7" w:rsidRDefault="003E7EA2" w:rsidP="000C6E97">
      <w:pPr>
        <w:pStyle w:val="Sarakstarindkopa"/>
        <w:tabs>
          <w:tab w:val="left" w:pos="1560"/>
        </w:tabs>
        <w:spacing w:after="0" w:line="240" w:lineRule="auto"/>
        <w:ind w:left="0" w:firstLine="993"/>
        <w:jc w:val="both"/>
        <w:rPr>
          <w:rFonts w:ascii="Times New Roman" w:hAnsi="Times New Roman"/>
        </w:rPr>
      </w:pPr>
      <w:r>
        <w:rPr>
          <w:rFonts w:ascii="Times New Roman" w:hAnsi="Times New Roman"/>
          <w:sz w:val="24"/>
          <w:szCs w:val="24"/>
        </w:rPr>
        <w:t>14</w:t>
      </w:r>
      <w:r w:rsidR="00EB1E4E" w:rsidRPr="007C6C76">
        <w:rPr>
          <w:rFonts w:ascii="Times New Roman" w:hAnsi="Times New Roman"/>
          <w:sz w:val="24"/>
          <w:szCs w:val="24"/>
        </w:rPr>
        <w:t>.2.</w:t>
      </w:r>
      <w:r w:rsidR="00EB1E4E" w:rsidRPr="007C6C76">
        <w:rPr>
          <w:rFonts w:ascii="Times New Roman" w:hAnsi="Times New Roman"/>
          <w:sz w:val="24"/>
          <w:szCs w:val="24"/>
        </w:rPr>
        <w:tab/>
      </w:r>
      <w:r w:rsidR="00B22AC7">
        <w:rPr>
          <w:rFonts w:ascii="Times New Roman" w:hAnsi="Times New Roman"/>
          <w:sz w:val="24"/>
          <w:szCs w:val="24"/>
        </w:rPr>
        <w:t>Modernā</w:t>
      </w:r>
      <w:r w:rsidR="00B22AC7" w:rsidRPr="007C6C76">
        <w:rPr>
          <w:rFonts w:ascii="Times New Roman" w:hAnsi="Times New Roman"/>
          <w:sz w:val="24"/>
          <w:szCs w:val="24"/>
        </w:rPr>
        <w:t xml:space="preserve"> </w:t>
      </w:r>
      <w:r w:rsidR="00B22AC7">
        <w:rPr>
          <w:rFonts w:ascii="Times New Roman" w:hAnsi="Times New Roman"/>
          <w:sz w:val="24"/>
          <w:szCs w:val="24"/>
        </w:rPr>
        <w:t>deja (</w:t>
      </w:r>
      <w:r w:rsidR="00B22AC7" w:rsidRPr="003E7EA2">
        <w:rPr>
          <w:rFonts w:ascii="Times New Roman" w:hAnsi="Times New Roman"/>
          <w:i/>
          <w:sz w:val="24"/>
          <w:szCs w:val="24"/>
        </w:rPr>
        <w:t>modern dance</w:t>
      </w:r>
      <w:r w:rsidR="00B22AC7">
        <w:rPr>
          <w:rFonts w:ascii="Times New Roman" w:hAnsi="Times New Roman"/>
          <w:sz w:val="24"/>
          <w:szCs w:val="24"/>
        </w:rPr>
        <w:t xml:space="preserve">) – </w:t>
      </w:r>
      <w:r w:rsidR="00B22AC7" w:rsidRPr="003E7EA2">
        <w:rPr>
          <w:rFonts w:ascii="Times New Roman" w:hAnsi="Times New Roman"/>
          <w:sz w:val="24"/>
        </w:rPr>
        <w:t>kompozīcijas, kuras ir veidotas izmantojot klasisk</w:t>
      </w:r>
      <w:r w:rsidR="00B22AC7">
        <w:rPr>
          <w:rFonts w:ascii="Times New Roman" w:hAnsi="Times New Roman"/>
          <w:sz w:val="24"/>
        </w:rPr>
        <w:t>ās</w:t>
      </w:r>
      <w:r w:rsidR="00B22AC7" w:rsidRPr="003E7EA2">
        <w:rPr>
          <w:rFonts w:ascii="Times New Roman" w:hAnsi="Times New Roman"/>
          <w:sz w:val="24"/>
        </w:rPr>
        <w:t>, modern</w:t>
      </w:r>
      <w:r w:rsidR="00B22AC7">
        <w:rPr>
          <w:rFonts w:ascii="Times New Roman" w:hAnsi="Times New Roman"/>
          <w:sz w:val="24"/>
        </w:rPr>
        <w:t>ās</w:t>
      </w:r>
      <w:r w:rsidR="00B22AC7" w:rsidRPr="003E7EA2">
        <w:rPr>
          <w:rFonts w:ascii="Times New Roman" w:hAnsi="Times New Roman"/>
          <w:sz w:val="24"/>
        </w:rPr>
        <w:t xml:space="preserve"> un laikmetīg</w:t>
      </w:r>
      <w:r w:rsidR="00B22AC7">
        <w:rPr>
          <w:rFonts w:ascii="Times New Roman" w:hAnsi="Times New Roman"/>
          <w:sz w:val="24"/>
        </w:rPr>
        <w:t>ās</w:t>
      </w:r>
      <w:r w:rsidR="00B22AC7" w:rsidRPr="003E7EA2">
        <w:rPr>
          <w:rFonts w:ascii="Times New Roman" w:hAnsi="Times New Roman"/>
          <w:sz w:val="24"/>
        </w:rPr>
        <w:t xml:space="preserve"> dejas tehnik</w:t>
      </w:r>
      <w:r w:rsidR="00B22AC7">
        <w:rPr>
          <w:rFonts w:ascii="Times New Roman" w:hAnsi="Times New Roman"/>
          <w:sz w:val="24"/>
        </w:rPr>
        <w:t>as</w:t>
      </w:r>
      <w:r w:rsidR="00B22AC7" w:rsidRPr="003E7EA2">
        <w:rPr>
          <w:rFonts w:ascii="Times New Roman" w:hAnsi="Times New Roman"/>
          <w:sz w:val="24"/>
        </w:rPr>
        <w:t>. Kompozīcijai jābūt ar ideju vai tēmu. Ir atļauti dažādi pacelšanas elementi (</w:t>
      </w:r>
      <w:r w:rsidR="00E63273">
        <w:rPr>
          <w:rFonts w:ascii="Times New Roman" w:hAnsi="Times New Roman"/>
          <w:sz w:val="24"/>
        </w:rPr>
        <w:t>atbilstoši bērnu vecumam)</w:t>
      </w:r>
      <w:r w:rsidR="00B22AC7" w:rsidRPr="003E7EA2">
        <w:rPr>
          <w:rFonts w:ascii="Times New Roman" w:hAnsi="Times New Roman"/>
          <w:sz w:val="24"/>
        </w:rPr>
        <w:t xml:space="preserve"> un akrobātiskie paņēmieni (</w:t>
      </w:r>
      <w:r w:rsidR="00E63273">
        <w:rPr>
          <w:rFonts w:ascii="Times New Roman" w:hAnsi="Times New Roman"/>
          <w:sz w:val="24"/>
        </w:rPr>
        <w:t>atbilstoši bērnu vecumam</w:t>
      </w:r>
      <w:r w:rsidR="00B22AC7" w:rsidRPr="003E7EA2">
        <w:rPr>
          <w:rFonts w:ascii="Times New Roman" w:hAnsi="Times New Roman"/>
          <w:sz w:val="24"/>
        </w:rPr>
        <w:t>). Drīkst izmantot dekorācijas. Mūzikas izmantošana ir neie</w:t>
      </w:r>
      <w:r w:rsidR="00B22AC7">
        <w:rPr>
          <w:rFonts w:ascii="Times New Roman" w:hAnsi="Times New Roman"/>
          <w:sz w:val="24"/>
        </w:rPr>
        <w:t>robežota;</w:t>
      </w:r>
      <w:r w:rsidR="00B22AC7" w:rsidRPr="00B511D0">
        <w:rPr>
          <w:rFonts w:ascii="Times New Roman" w:hAnsi="Times New Roman"/>
        </w:rPr>
        <w:t xml:space="preserve"> </w:t>
      </w:r>
    </w:p>
    <w:p w14:paraId="3500AC25" w14:textId="77777777" w:rsidR="00EB1E4E" w:rsidRDefault="00B22AC7" w:rsidP="000C6E97">
      <w:pPr>
        <w:pStyle w:val="Sarakstarindkopa"/>
        <w:tabs>
          <w:tab w:val="left" w:pos="1560"/>
        </w:tabs>
        <w:spacing w:after="0" w:line="240" w:lineRule="auto"/>
        <w:ind w:left="0" w:firstLine="993"/>
        <w:jc w:val="both"/>
        <w:rPr>
          <w:rFonts w:ascii="Times New Roman" w:hAnsi="Times New Roman"/>
          <w:sz w:val="24"/>
          <w:szCs w:val="24"/>
        </w:rPr>
      </w:pPr>
      <w:r w:rsidRPr="00B22AC7">
        <w:rPr>
          <w:rFonts w:ascii="Times New Roman" w:hAnsi="Times New Roman"/>
          <w:sz w:val="24"/>
        </w:rPr>
        <w:t xml:space="preserve">14.3. </w:t>
      </w:r>
      <w:r w:rsidR="00EB1E4E" w:rsidRPr="007C6C76">
        <w:rPr>
          <w:rFonts w:ascii="Times New Roman" w:hAnsi="Times New Roman"/>
          <w:sz w:val="24"/>
          <w:szCs w:val="24"/>
        </w:rPr>
        <w:t>Džeza deja – šajā kategorijā tiek izpildītas deju kompozīcijas, kuras ir veidotas izmantojot džeza dejas tehnik</w:t>
      </w:r>
      <w:r>
        <w:rPr>
          <w:rFonts w:ascii="Times New Roman" w:hAnsi="Times New Roman"/>
          <w:sz w:val="24"/>
          <w:szCs w:val="24"/>
        </w:rPr>
        <w:t>as;</w:t>
      </w:r>
    </w:p>
    <w:p w14:paraId="75D8C69A" w14:textId="77777777" w:rsidR="00B22AC7" w:rsidRPr="007C6C76" w:rsidRDefault="00B22AC7" w:rsidP="000C6E97">
      <w:pPr>
        <w:pStyle w:val="Sarakstarindkopa"/>
        <w:tabs>
          <w:tab w:val="left" w:pos="1560"/>
        </w:tabs>
        <w:spacing w:after="0" w:line="240" w:lineRule="auto"/>
        <w:ind w:left="0" w:firstLine="993"/>
        <w:jc w:val="both"/>
        <w:rPr>
          <w:rFonts w:ascii="Times New Roman" w:hAnsi="Times New Roman"/>
          <w:sz w:val="24"/>
          <w:szCs w:val="24"/>
        </w:rPr>
      </w:pPr>
      <w:r>
        <w:rPr>
          <w:rFonts w:ascii="Times New Roman" w:hAnsi="Times New Roman"/>
          <w:sz w:val="24"/>
          <w:szCs w:val="24"/>
        </w:rPr>
        <w:t>14.4. Pop deja</w:t>
      </w:r>
      <w:r w:rsidR="009A3001">
        <w:rPr>
          <w:rFonts w:ascii="Times New Roman" w:hAnsi="Times New Roman"/>
          <w:sz w:val="24"/>
          <w:szCs w:val="24"/>
        </w:rPr>
        <w:t xml:space="preserve"> (</w:t>
      </w:r>
      <w:r w:rsidR="009A3001" w:rsidRPr="009A3001">
        <w:rPr>
          <w:rFonts w:ascii="Times New Roman" w:hAnsi="Times New Roman"/>
          <w:i/>
          <w:sz w:val="24"/>
          <w:szCs w:val="24"/>
        </w:rPr>
        <w:t>pop dance</w:t>
      </w:r>
      <w:r w:rsidR="009A3001">
        <w:rPr>
          <w:rFonts w:ascii="Times New Roman" w:hAnsi="Times New Roman"/>
          <w:sz w:val="24"/>
          <w:szCs w:val="24"/>
        </w:rPr>
        <w:t>) – izklaidējoša, atpūtas pasākumu deja, izmantojot dažādas deju tehnikas</w:t>
      </w:r>
      <w:r w:rsidR="00E63273">
        <w:rPr>
          <w:rFonts w:ascii="Times New Roman" w:hAnsi="Times New Roman"/>
          <w:sz w:val="24"/>
          <w:szCs w:val="24"/>
        </w:rPr>
        <w:t>,</w:t>
      </w:r>
      <w:r w:rsidR="009A3001">
        <w:rPr>
          <w:rFonts w:ascii="Times New Roman" w:hAnsi="Times New Roman"/>
          <w:sz w:val="24"/>
          <w:szCs w:val="24"/>
        </w:rPr>
        <w:t xml:space="preserve"> bez sarežģītām kustībām.</w:t>
      </w:r>
      <w:r w:rsidR="009A3001" w:rsidRPr="009A3001">
        <w:rPr>
          <w:rFonts w:ascii="Times New Roman" w:hAnsi="Times New Roman"/>
          <w:sz w:val="24"/>
          <w:szCs w:val="24"/>
        </w:rPr>
        <w:t xml:space="preserve"> Šajā kategorijā dejas kompozīci</w:t>
      </w:r>
      <w:r w:rsidR="00E63273">
        <w:rPr>
          <w:rFonts w:ascii="Times New Roman" w:hAnsi="Times New Roman"/>
          <w:sz w:val="24"/>
          <w:szCs w:val="24"/>
        </w:rPr>
        <w:t>ja var būt bez tēmas vai idejas;</w:t>
      </w:r>
    </w:p>
    <w:p w14:paraId="184806DF" w14:textId="77777777" w:rsidR="00EB1E4E" w:rsidRPr="007C6C76" w:rsidRDefault="003E7EA2" w:rsidP="000C6E97">
      <w:pPr>
        <w:pStyle w:val="Sarakstarindkopa"/>
        <w:tabs>
          <w:tab w:val="left" w:pos="1560"/>
        </w:tabs>
        <w:spacing w:after="0" w:line="240" w:lineRule="auto"/>
        <w:ind w:left="0" w:firstLine="993"/>
        <w:jc w:val="both"/>
        <w:rPr>
          <w:rFonts w:ascii="Times New Roman" w:hAnsi="Times New Roman"/>
          <w:sz w:val="24"/>
          <w:szCs w:val="24"/>
        </w:rPr>
      </w:pPr>
      <w:r>
        <w:rPr>
          <w:rFonts w:ascii="Times New Roman" w:hAnsi="Times New Roman"/>
          <w:sz w:val="24"/>
          <w:szCs w:val="24"/>
        </w:rPr>
        <w:t>14</w:t>
      </w:r>
      <w:r w:rsidR="00B22AC7">
        <w:rPr>
          <w:rFonts w:ascii="Times New Roman" w:hAnsi="Times New Roman"/>
          <w:sz w:val="24"/>
          <w:szCs w:val="24"/>
        </w:rPr>
        <w:t>.5.</w:t>
      </w:r>
      <w:r w:rsidR="00EB1E4E" w:rsidRPr="007C6C76">
        <w:rPr>
          <w:rFonts w:ascii="Times New Roman" w:hAnsi="Times New Roman"/>
          <w:sz w:val="24"/>
          <w:szCs w:val="24"/>
        </w:rPr>
        <w:t xml:space="preserve"> Hip-hop deja – šajā kategorijā tiek izpildītas deju kompozīcijas, kuras ir veidotas izmantojot dažādus Hip-hop kultūras deju stilus un novirzienus.</w:t>
      </w:r>
    </w:p>
    <w:p w14:paraId="1E3C557B" w14:textId="22EAD2CB" w:rsidR="00EB1E4E" w:rsidRPr="000C6E97" w:rsidRDefault="00A3641A" w:rsidP="00A3641A">
      <w:pPr>
        <w:spacing w:after="0" w:line="240" w:lineRule="auto"/>
        <w:ind w:firstLine="709"/>
        <w:jc w:val="both"/>
        <w:rPr>
          <w:rFonts w:ascii="Times New Roman" w:hAnsi="Times New Roman"/>
        </w:rPr>
      </w:pPr>
      <w:r>
        <w:rPr>
          <w:rFonts w:ascii="Times New Roman" w:hAnsi="Times New Roman"/>
          <w:sz w:val="24"/>
          <w:szCs w:val="24"/>
        </w:rPr>
        <w:t xml:space="preserve">     </w:t>
      </w:r>
      <w:r w:rsidR="003E7EA2" w:rsidRPr="000C6E97">
        <w:rPr>
          <w:rFonts w:ascii="Times New Roman" w:hAnsi="Times New Roman"/>
          <w:sz w:val="24"/>
          <w:szCs w:val="24"/>
        </w:rPr>
        <w:t xml:space="preserve">15. </w:t>
      </w:r>
      <w:r w:rsidR="00EB1E4E" w:rsidRPr="000C6E97">
        <w:rPr>
          <w:rFonts w:ascii="Times New Roman" w:hAnsi="Times New Roman"/>
          <w:sz w:val="24"/>
          <w:szCs w:val="24"/>
        </w:rPr>
        <w:t>Dejas var tik veidotas šādiem sastāvie</w:t>
      </w:r>
      <w:r w:rsidR="001C1D3A" w:rsidRPr="000C6E97">
        <w:rPr>
          <w:rFonts w:ascii="Times New Roman" w:hAnsi="Times New Roman"/>
          <w:sz w:val="24"/>
          <w:szCs w:val="24"/>
        </w:rPr>
        <w:t>m, ievērojot noteikto laika limitu</w:t>
      </w:r>
      <w:r w:rsidR="00EB1E4E" w:rsidRPr="000C6E97">
        <w:rPr>
          <w:rFonts w:ascii="Times New Roman" w:hAnsi="Times New Roman"/>
          <w:sz w:val="24"/>
          <w:szCs w:val="24"/>
        </w:rPr>
        <w:t>:</w:t>
      </w:r>
    </w:p>
    <w:p w14:paraId="0BA81991" w14:textId="3185F634" w:rsidR="00EB1E4E" w:rsidRPr="003E7EA2" w:rsidRDefault="00EB1E4E" w:rsidP="003E7EA2">
      <w:pPr>
        <w:pStyle w:val="Sarakstarindkopa"/>
        <w:numPr>
          <w:ilvl w:val="1"/>
          <w:numId w:val="18"/>
        </w:numPr>
        <w:tabs>
          <w:tab w:val="left" w:pos="1701"/>
        </w:tabs>
        <w:spacing w:after="0" w:line="240" w:lineRule="auto"/>
        <w:jc w:val="both"/>
        <w:rPr>
          <w:rFonts w:ascii="Times New Roman" w:hAnsi="Times New Roman"/>
          <w:sz w:val="24"/>
          <w:szCs w:val="24"/>
        </w:rPr>
      </w:pPr>
      <w:r w:rsidRPr="003E7EA2">
        <w:rPr>
          <w:rFonts w:ascii="Times New Roman" w:hAnsi="Times New Roman"/>
          <w:sz w:val="24"/>
          <w:szCs w:val="24"/>
        </w:rPr>
        <w:t xml:space="preserve"> Solo deja – 1,3 – 2,15 min;</w:t>
      </w:r>
    </w:p>
    <w:p w14:paraId="4AE986E6" w14:textId="77777777" w:rsidR="00EB1E4E" w:rsidRPr="003E7EA2" w:rsidRDefault="00EB1E4E" w:rsidP="003E7EA2">
      <w:pPr>
        <w:pStyle w:val="Sarakstarindkopa"/>
        <w:numPr>
          <w:ilvl w:val="1"/>
          <w:numId w:val="18"/>
        </w:numPr>
        <w:tabs>
          <w:tab w:val="left" w:pos="1701"/>
        </w:tabs>
        <w:spacing w:after="0" w:line="240" w:lineRule="auto"/>
        <w:jc w:val="both"/>
        <w:rPr>
          <w:rFonts w:ascii="Times New Roman" w:hAnsi="Times New Roman"/>
          <w:sz w:val="24"/>
          <w:szCs w:val="24"/>
        </w:rPr>
      </w:pPr>
      <w:r w:rsidRPr="003E7EA2">
        <w:rPr>
          <w:rFonts w:ascii="Times New Roman" w:hAnsi="Times New Roman"/>
          <w:sz w:val="24"/>
          <w:szCs w:val="24"/>
        </w:rPr>
        <w:t xml:space="preserve"> Duets – 1,3 – 2,15 min.;</w:t>
      </w:r>
    </w:p>
    <w:p w14:paraId="7BE8FA5F" w14:textId="77777777" w:rsidR="00EB1E4E" w:rsidRPr="003E7EA2" w:rsidRDefault="00EB1E4E" w:rsidP="003E7EA2">
      <w:pPr>
        <w:pStyle w:val="Sarakstarindkopa"/>
        <w:numPr>
          <w:ilvl w:val="1"/>
          <w:numId w:val="18"/>
        </w:numPr>
        <w:tabs>
          <w:tab w:val="left" w:pos="1701"/>
        </w:tabs>
        <w:spacing w:after="0" w:line="240" w:lineRule="auto"/>
        <w:jc w:val="both"/>
        <w:rPr>
          <w:rFonts w:ascii="Times New Roman" w:hAnsi="Times New Roman"/>
          <w:sz w:val="24"/>
          <w:szCs w:val="24"/>
        </w:rPr>
      </w:pPr>
      <w:r w:rsidRPr="003E7EA2">
        <w:rPr>
          <w:rFonts w:ascii="Times New Roman" w:hAnsi="Times New Roman"/>
          <w:sz w:val="24"/>
          <w:szCs w:val="24"/>
        </w:rPr>
        <w:t xml:space="preserve"> Mazā grupa (3-8 cilvēki) – 2 – 4 min.;</w:t>
      </w:r>
    </w:p>
    <w:p w14:paraId="33DA0007" w14:textId="77777777" w:rsidR="00EB1E4E" w:rsidRPr="003E7EA2" w:rsidRDefault="00EB1E4E" w:rsidP="003E7EA2">
      <w:pPr>
        <w:pStyle w:val="Sarakstarindkopa"/>
        <w:numPr>
          <w:ilvl w:val="1"/>
          <w:numId w:val="18"/>
        </w:numPr>
        <w:tabs>
          <w:tab w:val="left" w:pos="1701"/>
        </w:tabs>
        <w:spacing w:after="0" w:line="240" w:lineRule="auto"/>
        <w:jc w:val="both"/>
        <w:rPr>
          <w:rFonts w:ascii="Times New Roman" w:hAnsi="Times New Roman"/>
          <w:sz w:val="24"/>
          <w:szCs w:val="24"/>
        </w:rPr>
      </w:pPr>
      <w:r w:rsidRPr="003E7EA2">
        <w:rPr>
          <w:rFonts w:ascii="Times New Roman" w:hAnsi="Times New Roman"/>
          <w:sz w:val="24"/>
          <w:szCs w:val="24"/>
        </w:rPr>
        <w:t xml:space="preserve"> Lielā grupa (9 un vairāk cilvēki) – 2 – 4 min.</w:t>
      </w:r>
    </w:p>
    <w:p w14:paraId="4D3FED93" w14:textId="77777777" w:rsidR="003E7EA2" w:rsidRDefault="00315F94" w:rsidP="00A3641A">
      <w:pPr>
        <w:pStyle w:val="Default"/>
        <w:numPr>
          <w:ilvl w:val="0"/>
          <w:numId w:val="17"/>
        </w:numPr>
        <w:ind w:left="426" w:firstLine="567"/>
        <w:jc w:val="both"/>
        <w:rPr>
          <w:rFonts w:ascii="Times New Roman" w:hAnsi="Times New Roman" w:cs="Times New Roman"/>
        </w:rPr>
      </w:pPr>
      <w:r w:rsidRPr="003E7EA2">
        <w:rPr>
          <w:rFonts w:ascii="Times New Roman" w:hAnsi="Times New Roman" w:cs="Times New Roman"/>
        </w:rPr>
        <w:t xml:space="preserve">Pieteikto deju var izpildīt viens kolektīvs, viena vecuma grupa ar vienu sastāvu. </w:t>
      </w:r>
    </w:p>
    <w:p w14:paraId="288A02DC" w14:textId="77777777" w:rsidR="003E7EA2" w:rsidRDefault="00EB1E4E" w:rsidP="003E7EA2">
      <w:pPr>
        <w:pStyle w:val="Default"/>
        <w:numPr>
          <w:ilvl w:val="0"/>
          <w:numId w:val="17"/>
        </w:numPr>
        <w:tabs>
          <w:tab w:val="left" w:pos="1134"/>
        </w:tabs>
        <w:ind w:left="1134" w:hanging="425"/>
        <w:jc w:val="both"/>
        <w:rPr>
          <w:rFonts w:ascii="Times New Roman" w:hAnsi="Times New Roman" w:cs="Times New Roman"/>
        </w:rPr>
      </w:pPr>
      <w:r w:rsidRPr="003E7EA2">
        <w:rPr>
          <w:rFonts w:ascii="Times New Roman" w:hAnsi="Times New Roman" w:cs="Times New Roman"/>
          <w:bCs/>
        </w:rPr>
        <w:lastRenderedPageBreak/>
        <w:t>Ja kādā vecuma un kvalitātes grupā vai de</w:t>
      </w:r>
      <w:r w:rsidR="001C1D3A" w:rsidRPr="003E7EA2">
        <w:rPr>
          <w:rFonts w:ascii="Times New Roman" w:hAnsi="Times New Roman" w:cs="Times New Roman"/>
          <w:bCs/>
        </w:rPr>
        <w:t>ju stilā ir pieteikti mazāk kā trīs</w:t>
      </w:r>
      <w:r w:rsidRPr="003E7EA2">
        <w:rPr>
          <w:rFonts w:ascii="Times New Roman" w:hAnsi="Times New Roman" w:cs="Times New Roman"/>
          <w:bCs/>
        </w:rPr>
        <w:t xml:space="preserve"> (ieskaitot) dalībnieki, vecuma grupas un deju stili var tikt apvienoti saskaņā ar vērtēšanas komisijas lēmumu. </w:t>
      </w:r>
    </w:p>
    <w:p w14:paraId="519C7F52" w14:textId="77777777" w:rsidR="00EB1E4E" w:rsidRPr="003E7EA2" w:rsidRDefault="00EB1E4E" w:rsidP="003E7EA2">
      <w:pPr>
        <w:pStyle w:val="Default"/>
        <w:numPr>
          <w:ilvl w:val="0"/>
          <w:numId w:val="17"/>
        </w:numPr>
        <w:tabs>
          <w:tab w:val="left" w:pos="1134"/>
        </w:tabs>
        <w:ind w:left="1134" w:hanging="425"/>
        <w:jc w:val="both"/>
        <w:rPr>
          <w:rFonts w:ascii="Times New Roman" w:hAnsi="Times New Roman" w:cs="Times New Roman"/>
        </w:rPr>
      </w:pPr>
      <w:r w:rsidRPr="003E7EA2">
        <w:rPr>
          <w:rFonts w:ascii="Times New Roman" w:hAnsi="Times New Roman"/>
        </w:rPr>
        <w:t>Autoram, veidojot deju, jāievēro Autortiesību likums – dejai izvēlētais muzikālais materiāls, tā izmantošana jāsaskaņo ar tās autoru. Parakstot pieteikuma anketu, horeogrāfs</w:t>
      </w:r>
      <w:r w:rsidR="005C30FE" w:rsidRPr="003E7EA2">
        <w:rPr>
          <w:rFonts w:ascii="Times New Roman" w:hAnsi="Times New Roman"/>
        </w:rPr>
        <w:t xml:space="preserve"> vai kolektīva vadītājs</w:t>
      </w:r>
      <w:r w:rsidRPr="003E7EA2">
        <w:rPr>
          <w:rFonts w:ascii="Times New Roman" w:hAnsi="Times New Roman"/>
        </w:rPr>
        <w:t xml:space="preserve"> apliecina, ka ir veicis saskaņojumu ar mūzikas, aranžējuma un vārdu autoriem par muzikālā un literārā materiāla izmantošanu konkrētajai horeogrāfijai, publiskajam izpildījumam, tiražēšanai un izmantošanai metodiskajam darbam. </w:t>
      </w:r>
    </w:p>
    <w:p w14:paraId="7BCD5EFA" w14:textId="77777777" w:rsidR="00EB1E4E" w:rsidRPr="006B14DC" w:rsidRDefault="00EB1E4E" w:rsidP="003E7EA2">
      <w:pPr>
        <w:pStyle w:val="Sarakstarindkopa"/>
        <w:numPr>
          <w:ilvl w:val="0"/>
          <w:numId w:val="17"/>
        </w:numPr>
        <w:tabs>
          <w:tab w:val="left" w:pos="1134"/>
        </w:tabs>
        <w:spacing w:after="0" w:line="240" w:lineRule="auto"/>
        <w:ind w:left="1134"/>
        <w:jc w:val="both"/>
        <w:rPr>
          <w:rFonts w:ascii="Times New Roman" w:hAnsi="Times New Roman"/>
          <w:sz w:val="24"/>
          <w:szCs w:val="24"/>
        </w:rPr>
      </w:pPr>
      <w:r w:rsidRPr="006B14DC">
        <w:rPr>
          <w:rFonts w:ascii="Times New Roman" w:hAnsi="Times New Roman"/>
          <w:sz w:val="24"/>
          <w:szCs w:val="24"/>
        </w:rPr>
        <w:t xml:space="preserve">Konkursā aizliegts pieteikt deju ar mūzikas pavadījumu, kas radīts jau publicētām dejām, Latvijas skolu jaunatnes dziesmu un deju svētku lieluzvedumiem un lielkoncertiem vai citiem valsts nozīmes pasākumiem. </w:t>
      </w:r>
    </w:p>
    <w:p w14:paraId="10C19622" w14:textId="77777777" w:rsidR="00EB1E4E" w:rsidRPr="006B14DC" w:rsidRDefault="00EB1E4E" w:rsidP="003E7EA2">
      <w:pPr>
        <w:pStyle w:val="Sarakstarindkopa"/>
        <w:numPr>
          <w:ilvl w:val="0"/>
          <w:numId w:val="17"/>
        </w:numPr>
        <w:tabs>
          <w:tab w:val="left" w:pos="1134"/>
        </w:tabs>
        <w:spacing w:after="0" w:line="240" w:lineRule="auto"/>
        <w:ind w:left="1134"/>
        <w:jc w:val="both"/>
        <w:rPr>
          <w:rFonts w:ascii="Times New Roman" w:hAnsi="Times New Roman"/>
          <w:sz w:val="24"/>
          <w:szCs w:val="24"/>
        </w:rPr>
      </w:pPr>
      <w:r w:rsidRPr="006B14DC">
        <w:rPr>
          <w:rFonts w:ascii="Times New Roman" w:hAnsi="Times New Roman"/>
          <w:sz w:val="24"/>
          <w:szCs w:val="24"/>
        </w:rPr>
        <w:t>Konkursā aizliegts pieteikt šajā vai citos jaunrades</w:t>
      </w:r>
      <w:r w:rsidR="00FD7D74">
        <w:rPr>
          <w:rFonts w:ascii="Times New Roman" w:hAnsi="Times New Roman"/>
          <w:sz w:val="24"/>
          <w:szCs w:val="24"/>
        </w:rPr>
        <w:t xml:space="preserve"> vai radošo</w:t>
      </w:r>
      <w:r w:rsidRPr="006B14DC">
        <w:rPr>
          <w:rFonts w:ascii="Times New Roman" w:hAnsi="Times New Roman"/>
          <w:sz w:val="24"/>
          <w:szCs w:val="24"/>
        </w:rPr>
        <w:t xml:space="preserve"> deju konkursos apbalvotās dejas, kā arī dejas, kas tapušas ar valsts finansējumu kā atsevišķi pasūtījumi.</w:t>
      </w:r>
    </w:p>
    <w:p w14:paraId="6DA94CD2" w14:textId="77777777" w:rsidR="00EB1E4E" w:rsidRPr="006B14DC" w:rsidRDefault="00EB1E4E" w:rsidP="003E7EA2">
      <w:pPr>
        <w:pStyle w:val="Sarakstarindkopa"/>
        <w:numPr>
          <w:ilvl w:val="0"/>
          <w:numId w:val="17"/>
        </w:numPr>
        <w:tabs>
          <w:tab w:val="left" w:pos="1134"/>
        </w:tabs>
        <w:spacing w:after="0" w:line="240" w:lineRule="auto"/>
        <w:ind w:left="1134"/>
        <w:jc w:val="both"/>
        <w:rPr>
          <w:rFonts w:ascii="Times New Roman" w:hAnsi="Times New Roman"/>
          <w:sz w:val="24"/>
          <w:szCs w:val="24"/>
        </w:rPr>
      </w:pPr>
      <w:r w:rsidRPr="006B14DC">
        <w:rPr>
          <w:rFonts w:ascii="Times New Roman" w:hAnsi="Times New Roman"/>
          <w:sz w:val="24"/>
          <w:szCs w:val="24"/>
        </w:rPr>
        <w:t xml:space="preserve">Konkursā pieteiktās dejas izpilda atbilstošās vecuma grupas deju kolektīvs. </w:t>
      </w:r>
    </w:p>
    <w:p w14:paraId="12F51684" w14:textId="77777777" w:rsidR="00EB1E4E" w:rsidRDefault="00EB1E4E" w:rsidP="003E7EA2">
      <w:pPr>
        <w:pStyle w:val="Sarakstarindkopa"/>
        <w:numPr>
          <w:ilvl w:val="0"/>
          <w:numId w:val="17"/>
        </w:numPr>
        <w:tabs>
          <w:tab w:val="left" w:pos="1134"/>
        </w:tabs>
        <w:spacing w:after="0" w:line="240" w:lineRule="auto"/>
        <w:ind w:left="1134"/>
        <w:jc w:val="both"/>
        <w:rPr>
          <w:rFonts w:ascii="Times New Roman" w:hAnsi="Times New Roman"/>
          <w:sz w:val="24"/>
          <w:szCs w:val="24"/>
        </w:rPr>
      </w:pPr>
      <w:r w:rsidRPr="006B14DC">
        <w:rPr>
          <w:rFonts w:ascii="Times New Roman" w:hAnsi="Times New Roman"/>
          <w:sz w:val="24"/>
          <w:szCs w:val="24"/>
        </w:rPr>
        <w:t xml:space="preserve">Viena autora konkursam pieteikto deju skaits nav ierobežots. </w:t>
      </w:r>
      <w:r>
        <w:rPr>
          <w:rFonts w:ascii="Times New Roman" w:hAnsi="Times New Roman"/>
          <w:sz w:val="24"/>
          <w:szCs w:val="24"/>
        </w:rPr>
        <w:t xml:space="preserve">Autors var pieteikt vairākas dejas, par katru aizpildot atsevišķu pieteikumu. </w:t>
      </w:r>
    </w:p>
    <w:p w14:paraId="5F6D941A" w14:textId="77777777" w:rsidR="00FC00C3" w:rsidRPr="003E7EA2" w:rsidRDefault="00FC00C3" w:rsidP="003E7EA2">
      <w:pPr>
        <w:pStyle w:val="Sarakstarindkopa"/>
        <w:numPr>
          <w:ilvl w:val="0"/>
          <w:numId w:val="17"/>
        </w:numPr>
        <w:tabs>
          <w:tab w:val="left" w:pos="1134"/>
        </w:tabs>
        <w:spacing w:after="0" w:line="240" w:lineRule="auto"/>
        <w:ind w:left="1134"/>
        <w:contextualSpacing w:val="0"/>
        <w:jc w:val="both"/>
        <w:rPr>
          <w:rFonts w:ascii="Times New Roman" w:hAnsi="Times New Roman"/>
          <w:sz w:val="24"/>
          <w:szCs w:val="24"/>
        </w:rPr>
      </w:pPr>
      <w:r>
        <w:rPr>
          <w:rFonts w:ascii="Times New Roman" w:hAnsi="Times New Roman"/>
          <w:sz w:val="24"/>
          <w:szCs w:val="24"/>
        </w:rPr>
        <w:t>K</w:t>
      </w:r>
      <w:r w:rsidRPr="007536A5">
        <w:rPr>
          <w:rFonts w:ascii="Times New Roman" w:hAnsi="Times New Roman"/>
          <w:sz w:val="24"/>
          <w:szCs w:val="24"/>
        </w:rPr>
        <w:t>olektīva vad</w:t>
      </w:r>
      <w:r>
        <w:rPr>
          <w:rFonts w:ascii="Times New Roman" w:hAnsi="Times New Roman"/>
          <w:sz w:val="24"/>
          <w:szCs w:val="24"/>
        </w:rPr>
        <w:t>ītājs ir atbildīgs par to, lai k</w:t>
      </w:r>
      <w:r w:rsidRPr="007536A5">
        <w:rPr>
          <w:rFonts w:ascii="Times New Roman" w:hAnsi="Times New Roman"/>
          <w:sz w:val="24"/>
          <w:szCs w:val="24"/>
        </w:rPr>
        <w:t xml:space="preserve">onkursa laikā viņa vadītā kolektīva dalībnieki ievērotu sabiedrībā pieņemtās morāles un uzvedības normas, kā arī epidemioloģiskās drošības nosacījumus un </w:t>
      </w:r>
      <w:r w:rsidRPr="003E7EA2">
        <w:rPr>
          <w:rFonts w:ascii="Times New Roman" w:hAnsi="Times New Roman"/>
          <w:sz w:val="24"/>
          <w:szCs w:val="24"/>
        </w:rPr>
        <w:t>pasākumus.</w:t>
      </w:r>
    </w:p>
    <w:p w14:paraId="09D79499" w14:textId="77777777" w:rsidR="00FC00C3" w:rsidRPr="003E7EA2" w:rsidRDefault="00FC00C3" w:rsidP="003E7EA2">
      <w:pPr>
        <w:pStyle w:val="Sarakstarindkopa"/>
        <w:numPr>
          <w:ilvl w:val="0"/>
          <w:numId w:val="17"/>
        </w:numPr>
        <w:tabs>
          <w:tab w:val="left" w:pos="1134"/>
        </w:tabs>
        <w:spacing w:after="0" w:line="240" w:lineRule="auto"/>
        <w:ind w:left="1134"/>
        <w:contextualSpacing w:val="0"/>
        <w:jc w:val="both"/>
        <w:rPr>
          <w:rFonts w:ascii="Times New Roman" w:hAnsi="Times New Roman"/>
          <w:sz w:val="24"/>
          <w:szCs w:val="24"/>
        </w:rPr>
      </w:pPr>
      <w:r w:rsidRPr="003E7EA2">
        <w:rPr>
          <w:rFonts w:ascii="Times New Roman" w:hAnsi="Times New Roman"/>
          <w:color w:val="000000"/>
          <w:sz w:val="24"/>
          <w:szCs w:val="24"/>
        </w:rPr>
        <w:t xml:space="preserve">Deju kolektīva vadītājs, </w:t>
      </w:r>
      <w:r w:rsidR="00CE7238" w:rsidRPr="003E7EA2">
        <w:rPr>
          <w:rFonts w:ascii="Times New Roman" w:hAnsi="Times New Roman"/>
          <w:sz w:val="24"/>
          <w:szCs w:val="24"/>
        </w:rPr>
        <w:t>parakstot k</w:t>
      </w:r>
      <w:r w:rsidRPr="003E7EA2">
        <w:rPr>
          <w:rFonts w:ascii="Times New Roman" w:hAnsi="Times New Roman"/>
          <w:sz w:val="24"/>
          <w:szCs w:val="24"/>
        </w:rPr>
        <w:t>onkursa pieteikuma anketu</w:t>
      </w:r>
      <w:r w:rsidR="00CE7238" w:rsidRPr="003E7EA2">
        <w:rPr>
          <w:rFonts w:ascii="Times New Roman" w:hAnsi="Times New Roman"/>
          <w:color w:val="000000"/>
          <w:sz w:val="24"/>
          <w:szCs w:val="24"/>
        </w:rPr>
        <w:t>, piekrīt k</w:t>
      </w:r>
      <w:r w:rsidRPr="003E7EA2">
        <w:rPr>
          <w:rFonts w:ascii="Times New Roman" w:hAnsi="Times New Roman"/>
          <w:color w:val="000000"/>
          <w:sz w:val="24"/>
          <w:szCs w:val="24"/>
        </w:rPr>
        <w:t>onkursa nolikuma nosacījumiem un apņemas izpildīt tajā noteikto.</w:t>
      </w:r>
    </w:p>
    <w:p w14:paraId="2E6C5B52" w14:textId="77777777" w:rsidR="00EB1E4E" w:rsidRPr="006B14DC" w:rsidRDefault="00EB1E4E" w:rsidP="00EB1E4E">
      <w:pPr>
        <w:tabs>
          <w:tab w:val="left" w:pos="1134"/>
        </w:tabs>
        <w:spacing w:after="0" w:line="240" w:lineRule="auto"/>
        <w:jc w:val="both"/>
        <w:rPr>
          <w:rFonts w:ascii="Times New Roman" w:hAnsi="Times New Roman"/>
          <w:sz w:val="24"/>
          <w:szCs w:val="24"/>
        </w:rPr>
      </w:pPr>
    </w:p>
    <w:p w14:paraId="0DF812F0" w14:textId="77777777" w:rsidR="00EB1E4E" w:rsidRPr="006B14DC" w:rsidRDefault="00EB1E4E" w:rsidP="00EB1E4E">
      <w:pPr>
        <w:tabs>
          <w:tab w:val="left" w:pos="1134"/>
        </w:tabs>
        <w:spacing w:after="0" w:line="240" w:lineRule="auto"/>
        <w:jc w:val="both"/>
        <w:rPr>
          <w:rFonts w:ascii="Times New Roman" w:hAnsi="Times New Roman"/>
          <w:b/>
          <w:sz w:val="24"/>
          <w:szCs w:val="24"/>
        </w:rPr>
      </w:pPr>
      <w:r w:rsidRPr="006B14DC">
        <w:rPr>
          <w:rFonts w:ascii="Times New Roman" w:hAnsi="Times New Roman"/>
          <w:b/>
          <w:sz w:val="24"/>
          <w:szCs w:val="24"/>
        </w:rPr>
        <w:t>PIETEIKŠANĀS</w:t>
      </w:r>
    </w:p>
    <w:p w14:paraId="00FB32DE" w14:textId="77777777" w:rsidR="00FC00C3" w:rsidRDefault="00EB1E4E" w:rsidP="003E7EA2">
      <w:pPr>
        <w:pStyle w:val="Sarakstarindkopa"/>
        <w:numPr>
          <w:ilvl w:val="0"/>
          <w:numId w:val="17"/>
        </w:numPr>
        <w:spacing w:after="0" w:line="240" w:lineRule="auto"/>
        <w:ind w:left="1134"/>
        <w:jc w:val="both"/>
        <w:rPr>
          <w:rFonts w:ascii="Times New Roman" w:hAnsi="Times New Roman"/>
          <w:sz w:val="24"/>
          <w:szCs w:val="24"/>
        </w:rPr>
      </w:pPr>
      <w:r w:rsidRPr="00FC00C3">
        <w:rPr>
          <w:rFonts w:ascii="Times New Roman" w:hAnsi="Times New Roman"/>
          <w:sz w:val="24"/>
          <w:szCs w:val="24"/>
        </w:rPr>
        <w:t>Parakstītu p</w:t>
      </w:r>
      <w:r w:rsidR="00FC00C3" w:rsidRPr="00FC00C3">
        <w:rPr>
          <w:rFonts w:ascii="Times New Roman" w:hAnsi="Times New Roman"/>
          <w:sz w:val="24"/>
          <w:szCs w:val="24"/>
        </w:rPr>
        <w:t>ieteikuma anketu (pielikums Nr.</w:t>
      </w:r>
      <w:r w:rsidRPr="00FC00C3">
        <w:rPr>
          <w:rFonts w:ascii="Times New Roman" w:hAnsi="Times New Roman"/>
          <w:sz w:val="24"/>
          <w:szCs w:val="24"/>
        </w:rPr>
        <w:t>2) autors iesūta līdz 202</w:t>
      </w:r>
      <w:r w:rsidR="00FC00C3" w:rsidRPr="00FC00C3">
        <w:rPr>
          <w:rFonts w:ascii="Times New Roman" w:hAnsi="Times New Roman"/>
          <w:sz w:val="24"/>
          <w:szCs w:val="24"/>
        </w:rPr>
        <w:t>2</w:t>
      </w:r>
      <w:r w:rsidRPr="00FC00C3">
        <w:rPr>
          <w:rFonts w:ascii="Times New Roman" w:hAnsi="Times New Roman"/>
          <w:sz w:val="24"/>
          <w:szCs w:val="24"/>
        </w:rPr>
        <w:t xml:space="preserve">.gada </w:t>
      </w:r>
      <w:r w:rsidR="00315F94" w:rsidRPr="00CE7238">
        <w:rPr>
          <w:rFonts w:ascii="Times New Roman" w:hAnsi="Times New Roman"/>
          <w:b/>
          <w:sz w:val="24"/>
          <w:szCs w:val="24"/>
        </w:rPr>
        <w:t>24</w:t>
      </w:r>
      <w:r w:rsidR="00FC00C3" w:rsidRPr="00CE7238">
        <w:rPr>
          <w:rFonts w:ascii="Times New Roman" w:hAnsi="Times New Roman"/>
          <w:b/>
          <w:sz w:val="24"/>
          <w:szCs w:val="24"/>
        </w:rPr>
        <w:t>.oktobrim</w:t>
      </w:r>
      <w:r w:rsidRPr="00FC00C3">
        <w:rPr>
          <w:rFonts w:ascii="Times New Roman" w:hAnsi="Times New Roman"/>
          <w:sz w:val="24"/>
          <w:szCs w:val="24"/>
        </w:rPr>
        <w:t xml:space="preserve"> VISC Interešu izglītības un audzināšanas dar</w:t>
      </w:r>
      <w:r w:rsidR="00CE7238">
        <w:rPr>
          <w:rFonts w:ascii="Times New Roman" w:hAnsi="Times New Roman"/>
          <w:sz w:val="24"/>
          <w:szCs w:val="24"/>
        </w:rPr>
        <w:t xml:space="preserve">ba nodaļā, Strūgu ielā 4, Rīgā, </w:t>
      </w:r>
      <w:r w:rsidRPr="00FC00C3">
        <w:rPr>
          <w:rFonts w:ascii="Times New Roman" w:hAnsi="Times New Roman"/>
          <w:sz w:val="24"/>
          <w:szCs w:val="24"/>
        </w:rPr>
        <w:t xml:space="preserve">kontaktinformācija elektroniski sazinoties - e-pasts: </w:t>
      </w:r>
      <w:hyperlink r:id="rId8" w:history="1">
        <w:r w:rsidRPr="00FC00C3">
          <w:rPr>
            <w:rStyle w:val="Hipersaite"/>
            <w:rFonts w:ascii="Times New Roman" w:hAnsi="Times New Roman"/>
            <w:sz w:val="24"/>
            <w:szCs w:val="24"/>
          </w:rPr>
          <w:t>musdienu.deja@visc.gov.lv</w:t>
        </w:r>
      </w:hyperlink>
      <w:r w:rsidRPr="00FC00C3">
        <w:rPr>
          <w:rFonts w:ascii="Times New Roman" w:hAnsi="Times New Roman"/>
          <w:sz w:val="24"/>
          <w:szCs w:val="24"/>
        </w:rPr>
        <w:t xml:space="preserve">. </w:t>
      </w:r>
      <w:r w:rsidR="00FC00C3" w:rsidRPr="00FC00C3">
        <w:rPr>
          <w:rFonts w:ascii="Times New Roman" w:hAnsi="Times New Roman"/>
          <w:sz w:val="24"/>
          <w:szCs w:val="24"/>
        </w:rPr>
        <w:t xml:space="preserve">Pieteikuma anketu var parakstīt arī ar drošu elektronisko parakstu. </w:t>
      </w:r>
    </w:p>
    <w:p w14:paraId="3FDB3289" w14:textId="77777777" w:rsidR="00315F94" w:rsidRPr="00FC00C3" w:rsidRDefault="00315F94" w:rsidP="003E7EA2">
      <w:pPr>
        <w:pStyle w:val="Sarakstarindkopa"/>
        <w:numPr>
          <w:ilvl w:val="0"/>
          <w:numId w:val="17"/>
        </w:numPr>
        <w:spacing w:after="0" w:line="240" w:lineRule="auto"/>
        <w:ind w:left="1134"/>
        <w:jc w:val="both"/>
        <w:rPr>
          <w:rFonts w:ascii="Times New Roman" w:hAnsi="Times New Roman"/>
          <w:sz w:val="24"/>
          <w:szCs w:val="24"/>
        </w:rPr>
      </w:pPr>
      <w:r>
        <w:rPr>
          <w:rFonts w:ascii="Times New Roman" w:hAnsi="Times New Roman"/>
          <w:sz w:val="24"/>
          <w:szCs w:val="24"/>
        </w:rPr>
        <w:t>Ja pieteiktās dejas autors ir bērns vai jaunietis</w:t>
      </w:r>
      <w:r w:rsidR="005C30FE">
        <w:rPr>
          <w:rFonts w:ascii="Times New Roman" w:hAnsi="Times New Roman"/>
          <w:sz w:val="24"/>
          <w:szCs w:val="24"/>
        </w:rPr>
        <w:t>, kurš nav sasniedzis 18 gadu vecumu,</w:t>
      </w:r>
      <w:r>
        <w:rPr>
          <w:rFonts w:ascii="Times New Roman" w:hAnsi="Times New Roman"/>
          <w:sz w:val="24"/>
          <w:szCs w:val="24"/>
        </w:rPr>
        <w:t xml:space="preserve"> pieteikuma anketu paraksta kolektīva vadītājs, kurā bērns vai jaunietis dejo. </w:t>
      </w:r>
    </w:p>
    <w:p w14:paraId="572E7AF9" w14:textId="77777777" w:rsidR="00FC00C3" w:rsidRDefault="00EB1E4E" w:rsidP="003E7EA2">
      <w:pPr>
        <w:pStyle w:val="Default"/>
        <w:numPr>
          <w:ilvl w:val="0"/>
          <w:numId w:val="17"/>
        </w:numPr>
        <w:tabs>
          <w:tab w:val="left" w:pos="1134"/>
        </w:tabs>
        <w:ind w:left="1134"/>
        <w:jc w:val="both"/>
        <w:rPr>
          <w:rFonts w:ascii="Times New Roman" w:hAnsi="Times New Roman" w:cs="Times New Roman"/>
          <w:color w:val="auto"/>
        </w:rPr>
      </w:pPr>
      <w:r w:rsidRPr="00AF082F">
        <w:rPr>
          <w:rFonts w:ascii="Times New Roman" w:hAnsi="Times New Roman" w:cs="Times New Roman"/>
          <w:color w:val="auto"/>
        </w:rPr>
        <w:t>Sagat</w:t>
      </w:r>
      <w:r w:rsidR="005C30FE">
        <w:rPr>
          <w:rFonts w:ascii="Times New Roman" w:hAnsi="Times New Roman" w:cs="Times New Roman"/>
          <w:color w:val="auto"/>
        </w:rPr>
        <w:t>avotās un pieteiktās dejas video</w:t>
      </w:r>
      <w:r w:rsidRPr="00AF082F">
        <w:rPr>
          <w:rFonts w:ascii="Times New Roman" w:hAnsi="Times New Roman" w:cs="Times New Roman"/>
          <w:color w:val="auto"/>
        </w:rPr>
        <w:t xml:space="preserve"> materiālu</w:t>
      </w:r>
      <w:r w:rsidR="005C30FE">
        <w:rPr>
          <w:rFonts w:ascii="Times New Roman" w:hAnsi="Times New Roman" w:cs="Times New Roman"/>
          <w:color w:val="auto"/>
        </w:rPr>
        <w:t>/tā saiti</w:t>
      </w:r>
      <w:r w:rsidRPr="00AF082F">
        <w:rPr>
          <w:rFonts w:ascii="Times New Roman" w:hAnsi="Times New Roman" w:cs="Times New Roman"/>
          <w:color w:val="auto"/>
        </w:rPr>
        <w:t xml:space="preserve"> iesūta </w:t>
      </w:r>
      <w:r w:rsidR="00A73E88">
        <w:rPr>
          <w:rFonts w:ascii="Times New Roman" w:hAnsi="Times New Roman" w:cs="Times New Roman"/>
          <w:color w:val="auto"/>
        </w:rPr>
        <w:t xml:space="preserve">aizpildot formu: </w:t>
      </w:r>
      <w:hyperlink r:id="rId9" w:history="1">
        <w:r w:rsidR="003E7EA2" w:rsidRPr="000B0146">
          <w:rPr>
            <w:rStyle w:val="Hipersaite"/>
            <w:rFonts w:ascii="Times New Roman" w:hAnsi="Times New Roman" w:cs="Times New Roman"/>
          </w:rPr>
          <w:t>https://forms.gle/BWZAugi9GY4fFEQv9</w:t>
        </w:r>
      </w:hyperlink>
      <w:r w:rsidR="003E7EA2">
        <w:rPr>
          <w:rFonts w:ascii="Times New Roman" w:hAnsi="Times New Roman" w:cs="Times New Roman"/>
          <w:color w:val="auto"/>
        </w:rPr>
        <w:t xml:space="preserve"> </w:t>
      </w:r>
      <w:r w:rsidR="005C30FE">
        <w:rPr>
          <w:rFonts w:ascii="Times New Roman" w:hAnsi="Times New Roman" w:cs="Times New Roman"/>
          <w:color w:val="auto"/>
        </w:rPr>
        <w:t>.</w:t>
      </w:r>
    </w:p>
    <w:p w14:paraId="2D309985" w14:textId="77777777" w:rsidR="00FC00C3" w:rsidRPr="00FC00C3" w:rsidRDefault="00EB1E4E" w:rsidP="003E7EA2">
      <w:pPr>
        <w:pStyle w:val="Default"/>
        <w:numPr>
          <w:ilvl w:val="0"/>
          <w:numId w:val="17"/>
        </w:numPr>
        <w:tabs>
          <w:tab w:val="left" w:pos="1134"/>
        </w:tabs>
        <w:ind w:left="1134"/>
        <w:jc w:val="both"/>
        <w:rPr>
          <w:rFonts w:ascii="Times New Roman" w:hAnsi="Times New Roman" w:cs="Times New Roman"/>
          <w:color w:val="auto"/>
        </w:rPr>
      </w:pPr>
      <w:r w:rsidRPr="00FC00C3">
        <w:rPr>
          <w:rFonts w:ascii="Times New Roman" w:hAnsi="Times New Roman"/>
        </w:rPr>
        <w:t>Neprecīzi vai nepilnīgi aizpildīts, neparakstīts pieteikums vai pēc šā nolikuma noteiktā termiņa iesniegts pieteikums un dejas mūzikas audio un v</w:t>
      </w:r>
      <w:r w:rsidR="00FC00C3">
        <w:rPr>
          <w:rFonts w:ascii="Times New Roman" w:hAnsi="Times New Roman"/>
        </w:rPr>
        <w:t>ideo ieraksts netiek izskatīts.</w:t>
      </w:r>
    </w:p>
    <w:p w14:paraId="3C7E4ED8" w14:textId="77777777" w:rsidR="00EB1E4E" w:rsidRPr="00FC00C3" w:rsidRDefault="00EB1E4E" w:rsidP="003E7EA2">
      <w:pPr>
        <w:pStyle w:val="Default"/>
        <w:numPr>
          <w:ilvl w:val="0"/>
          <w:numId w:val="17"/>
        </w:numPr>
        <w:tabs>
          <w:tab w:val="left" w:pos="1134"/>
        </w:tabs>
        <w:ind w:left="1134"/>
        <w:jc w:val="both"/>
        <w:rPr>
          <w:rFonts w:ascii="Times New Roman" w:hAnsi="Times New Roman" w:cs="Times New Roman"/>
          <w:color w:val="auto"/>
        </w:rPr>
      </w:pPr>
      <w:r w:rsidRPr="00FC00C3">
        <w:rPr>
          <w:rFonts w:ascii="Times New Roman" w:hAnsi="Times New Roman"/>
        </w:rPr>
        <w:t xml:space="preserve">Parakstot pieteikuma anketu, dalībnieks apliecina, ka ir iepazinies ar konkursa nolikumu un apņemas to ievērot. </w:t>
      </w:r>
    </w:p>
    <w:p w14:paraId="54A391E7" w14:textId="77777777" w:rsidR="00EB1E4E" w:rsidRDefault="00EB1E4E" w:rsidP="00EB1E4E">
      <w:pPr>
        <w:tabs>
          <w:tab w:val="left" w:pos="1134"/>
        </w:tabs>
        <w:spacing w:after="0" w:line="240" w:lineRule="auto"/>
        <w:jc w:val="both"/>
        <w:rPr>
          <w:rFonts w:ascii="Times New Roman" w:hAnsi="Times New Roman"/>
          <w:b/>
          <w:sz w:val="24"/>
          <w:szCs w:val="24"/>
        </w:rPr>
      </w:pPr>
    </w:p>
    <w:p w14:paraId="2221382A" w14:textId="77777777" w:rsidR="00EB1E4E" w:rsidRPr="006B14DC" w:rsidRDefault="00EB1E4E" w:rsidP="00EB1E4E">
      <w:pPr>
        <w:tabs>
          <w:tab w:val="left" w:pos="1134"/>
        </w:tabs>
        <w:spacing w:after="0" w:line="240" w:lineRule="auto"/>
        <w:jc w:val="both"/>
        <w:rPr>
          <w:rFonts w:ascii="Times New Roman" w:hAnsi="Times New Roman"/>
          <w:b/>
          <w:sz w:val="24"/>
          <w:szCs w:val="24"/>
        </w:rPr>
      </w:pPr>
      <w:r w:rsidRPr="006B14DC">
        <w:rPr>
          <w:rFonts w:ascii="Times New Roman" w:hAnsi="Times New Roman"/>
          <w:b/>
          <w:sz w:val="24"/>
          <w:szCs w:val="24"/>
        </w:rPr>
        <w:t>KONKURSA VĒRTĒŠANA UN KRITĒRIJI</w:t>
      </w:r>
    </w:p>
    <w:p w14:paraId="6F7476A7" w14:textId="77777777" w:rsidR="00EB1E4E" w:rsidRPr="006B14DC" w:rsidRDefault="00EB1E4E" w:rsidP="003E7EA2">
      <w:pPr>
        <w:pStyle w:val="Sarakstarindkopa"/>
        <w:numPr>
          <w:ilvl w:val="0"/>
          <w:numId w:val="17"/>
        </w:numPr>
        <w:tabs>
          <w:tab w:val="left" w:pos="1134"/>
        </w:tabs>
        <w:spacing w:after="0" w:line="240" w:lineRule="auto"/>
        <w:ind w:left="1134"/>
        <w:jc w:val="both"/>
        <w:rPr>
          <w:rFonts w:ascii="Times New Roman" w:hAnsi="Times New Roman"/>
          <w:sz w:val="24"/>
          <w:szCs w:val="24"/>
        </w:rPr>
      </w:pPr>
      <w:r>
        <w:rPr>
          <w:rFonts w:ascii="Times New Roman" w:hAnsi="Times New Roman"/>
          <w:sz w:val="24"/>
          <w:szCs w:val="24"/>
        </w:rPr>
        <w:t>Konkursu</w:t>
      </w:r>
      <w:r w:rsidRPr="006B14DC">
        <w:rPr>
          <w:rFonts w:ascii="Times New Roman" w:hAnsi="Times New Roman"/>
          <w:sz w:val="24"/>
          <w:szCs w:val="24"/>
        </w:rPr>
        <w:t xml:space="preserve"> vērtē VISC izveidota vērtēšanas komisija trīs dejas mākslas ekspertu sastāvā.</w:t>
      </w:r>
    </w:p>
    <w:p w14:paraId="61F8C4E0" w14:textId="77777777" w:rsidR="00EB1E4E" w:rsidRPr="006B14DC" w:rsidRDefault="00EB1E4E" w:rsidP="003E7EA2">
      <w:pPr>
        <w:pStyle w:val="Sarakstarindkopa"/>
        <w:numPr>
          <w:ilvl w:val="0"/>
          <w:numId w:val="17"/>
        </w:numPr>
        <w:tabs>
          <w:tab w:val="left" w:pos="1134"/>
        </w:tabs>
        <w:spacing w:after="0" w:line="240" w:lineRule="auto"/>
        <w:ind w:left="1134"/>
        <w:jc w:val="both"/>
        <w:rPr>
          <w:rFonts w:ascii="Times New Roman" w:hAnsi="Times New Roman"/>
          <w:sz w:val="24"/>
          <w:szCs w:val="24"/>
        </w:rPr>
      </w:pPr>
      <w:r w:rsidRPr="006B14DC">
        <w:rPr>
          <w:rFonts w:ascii="Times New Roman" w:hAnsi="Times New Roman"/>
          <w:sz w:val="24"/>
          <w:szCs w:val="24"/>
        </w:rPr>
        <w:t>Deju vērtēšana notiek pēc 25 punktu sistēmas.</w:t>
      </w:r>
    </w:p>
    <w:p w14:paraId="1FA5A7E8" w14:textId="77777777" w:rsidR="00EB1E4E" w:rsidRPr="006B14DC" w:rsidRDefault="00EB1E4E" w:rsidP="003E7EA2">
      <w:pPr>
        <w:pStyle w:val="Sarakstarindkopa"/>
        <w:numPr>
          <w:ilvl w:val="0"/>
          <w:numId w:val="17"/>
        </w:numPr>
        <w:tabs>
          <w:tab w:val="left" w:pos="1134"/>
        </w:tabs>
        <w:spacing w:after="0" w:line="240" w:lineRule="auto"/>
        <w:ind w:left="1134"/>
        <w:jc w:val="both"/>
        <w:rPr>
          <w:rFonts w:ascii="Times New Roman" w:hAnsi="Times New Roman"/>
          <w:sz w:val="24"/>
          <w:szCs w:val="24"/>
        </w:rPr>
      </w:pPr>
      <w:r w:rsidRPr="006B14DC">
        <w:rPr>
          <w:rFonts w:ascii="Times New Roman" w:hAnsi="Times New Roman"/>
          <w:sz w:val="24"/>
          <w:szCs w:val="24"/>
        </w:rPr>
        <w:t>Aprēķinot vērtējumu, tiek summēts katra vērtēšanas komisijas locekļa piešķirto punktu skaits, tad nosakot vidējo vērtējumu par deju.</w:t>
      </w:r>
    </w:p>
    <w:p w14:paraId="312743A7" w14:textId="77777777" w:rsidR="00EB1E4E" w:rsidRPr="006B14DC" w:rsidRDefault="00EB1E4E" w:rsidP="003E7EA2">
      <w:pPr>
        <w:pStyle w:val="Sarakstarindkopa"/>
        <w:numPr>
          <w:ilvl w:val="0"/>
          <w:numId w:val="17"/>
        </w:numPr>
        <w:tabs>
          <w:tab w:val="left" w:pos="1134"/>
        </w:tabs>
        <w:spacing w:after="0" w:line="240" w:lineRule="auto"/>
        <w:ind w:left="1134"/>
        <w:jc w:val="both"/>
        <w:rPr>
          <w:rFonts w:ascii="Times New Roman" w:hAnsi="Times New Roman"/>
          <w:sz w:val="24"/>
          <w:szCs w:val="24"/>
        </w:rPr>
      </w:pPr>
      <w:r w:rsidRPr="006B14DC">
        <w:rPr>
          <w:rFonts w:ascii="Times New Roman" w:hAnsi="Times New Roman"/>
          <w:sz w:val="24"/>
          <w:szCs w:val="24"/>
        </w:rPr>
        <w:t xml:space="preserve">Vērtēšanas kritēriji: </w:t>
      </w:r>
    </w:p>
    <w:p w14:paraId="4A5B2560" w14:textId="584E9B20" w:rsidR="003E7EA2" w:rsidRPr="000C6E97" w:rsidRDefault="000C6E97" w:rsidP="000C6E97">
      <w:pPr>
        <w:spacing w:after="0" w:line="240" w:lineRule="auto"/>
        <w:ind w:left="1134"/>
        <w:jc w:val="both"/>
        <w:rPr>
          <w:rFonts w:ascii="Times New Roman" w:hAnsi="Times New Roman"/>
          <w:sz w:val="24"/>
          <w:szCs w:val="24"/>
        </w:rPr>
      </w:pPr>
      <w:r w:rsidRPr="000C6E97">
        <w:rPr>
          <w:rFonts w:ascii="Times New Roman" w:hAnsi="Times New Roman"/>
          <w:sz w:val="24"/>
          <w:szCs w:val="24"/>
        </w:rPr>
        <w:t>33.1.</w:t>
      </w:r>
      <w:r w:rsidR="003E7EA2" w:rsidRPr="000C6E97">
        <w:rPr>
          <w:rFonts w:ascii="Times New Roman" w:hAnsi="Times New Roman"/>
          <w:sz w:val="24"/>
          <w:szCs w:val="24"/>
        </w:rPr>
        <w:t xml:space="preserve"> </w:t>
      </w:r>
      <w:r w:rsidR="00EB1E4E" w:rsidRPr="000C6E97">
        <w:rPr>
          <w:rFonts w:ascii="Times New Roman" w:hAnsi="Times New Roman"/>
          <w:sz w:val="24"/>
          <w:szCs w:val="24"/>
        </w:rPr>
        <w:t>horeogrāfiskās idejas oriģinalitāte – 5 punkti;</w:t>
      </w:r>
    </w:p>
    <w:p w14:paraId="25B5A732" w14:textId="4CB1B3E1" w:rsidR="00EB1E4E" w:rsidRPr="000C6E97" w:rsidRDefault="000C6E97" w:rsidP="000C6E97">
      <w:pPr>
        <w:spacing w:after="0" w:line="240" w:lineRule="auto"/>
        <w:ind w:left="1134"/>
        <w:jc w:val="both"/>
        <w:rPr>
          <w:rFonts w:ascii="Times New Roman" w:hAnsi="Times New Roman"/>
          <w:sz w:val="24"/>
          <w:szCs w:val="24"/>
        </w:rPr>
      </w:pPr>
      <w:r w:rsidRPr="000C6E97">
        <w:rPr>
          <w:rFonts w:ascii="Times New Roman" w:hAnsi="Times New Roman"/>
          <w:sz w:val="24"/>
          <w:szCs w:val="24"/>
        </w:rPr>
        <w:t xml:space="preserve">33.2. </w:t>
      </w:r>
      <w:r w:rsidR="00EB1E4E" w:rsidRPr="000C6E97">
        <w:rPr>
          <w:rFonts w:ascii="Times New Roman" w:hAnsi="Times New Roman"/>
          <w:sz w:val="24"/>
          <w:szCs w:val="24"/>
        </w:rPr>
        <w:t>horeogrāfijas un mūzikas materiāla saskaņa – 5 punkti;</w:t>
      </w:r>
    </w:p>
    <w:p w14:paraId="44DC0267" w14:textId="5AA1F30A" w:rsidR="00EB1E4E" w:rsidRPr="000C6E97" w:rsidRDefault="000C6E97" w:rsidP="000C6E97">
      <w:pPr>
        <w:tabs>
          <w:tab w:val="left" w:pos="1701"/>
        </w:tabs>
        <w:spacing w:after="0" w:line="240" w:lineRule="auto"/>
        <w:ind w:left="1134"/>
        <w:jc w:val="both"/>
        <w:rPr>
          <w:rFonts w:ascii="Times New Roman" w:hAnsi="Times New Roman"/>
          <w:sz w:val="24"/>
          <w:szCs w:val="24"/>
        </w:rPr>
      </w:pPr>
      <w:r w:rsidRPr="000C6E97">
        <w:rPr>
          <w:rFonts w:ascii="Times New Roman" w:hAnsi="Times New Roman"/>
          <w:sz w:val="24"/>
          <w:szCs w:val="24"/>
        </w:rPr>
        <w:t xml:space="preserve">33.3. </w:t>
      </w:r>
      <w:r w:rsidR="00EB1E4E" w:rsidRPr="000C6E97">
        <w:rPr>
          <w:rFonts w:ascii="Times New Roman" w:hAnsi="Times New Roman"/>
          <w:sz w:val="24"/>
          <w:szCs w:val="24"/>
        </w:rPr>
        <w:t>horeogrāfijas atbilstība dejotāju vecumam – 5 punkti;</w:t>
      </w:r>
    </w:p>
    <w:p w14:paraId="47551012" w14:textId="1360DCE2" w:rsidR="00EB1E4E" w:rsidRDefault="000C6E97" w:rsidP="000C6E97">
      <w:pPr>
        <w:tabs>
          <w:tab w:val="left" w:pos="1701"/>
        </w:tabs>
        <w:spacing w:after="0" w:line="240" w:lineRule="auto"/>
        <w:ind w:left="1134"/>
        <w:jc w:val="both"/>
        <w:rPr>
          <w:rFonts w:ascii="Times New Roman" w:hAnsi="Times New Roman"/>
          <w:sz w:val="24"/>
          <w:szCs w:val="24"/>
        </w:rPr>
      </w:pPr>
      <w:r w:rsidRPr="000C6E97">
        <w:rPr>
          <w:rFonts w:ascii="Times New Roman" w:hAnsi="Times New Roman"/>
          <w:sz w:val="24"/>
          <w:szCs w:val="24"/>
        </w:rPr>
        <w:t>33.4.</w:t>
      </w:r>
      <w:r>
        <w:rPr>
          <w:rFonts w:ascii="Times New Roman" w:hAnsi="Times New Roman"/>
          <w:sz w:val="24"/>
          <w:szCs w:val="24"/>
        </w:rPr>
        <w:t xml:space="preserve"> </w:t>
      </w:r>
      <w:r w:rsidR="00EB1E4E" w:rsidRPr="000C6E97">
        <w:rPr>
          <w:rFonts w:ascii="Times New Roman" w:hAnsi="Times New Roman"/>
          <w:sz w:val="24"/>
          <w:szCs w:val="24"/>
        </w:rPr>
        <w:t>horeogrāfijas izteiksmes līdzekļu izvēles atbilstība idejai – 5 punkti;</w:t>
      </w:r>
    </w:p>
    <w:p w14:paraId="25565689" w14:textId="02FBDF70" w:rsidR="00EB1E4E" w:rsidRPr="00A3641A" w:rsidRDefault="00A3641A" w:rsidP="00A3641A">
      <w:pPr>
        <w:tabs>
          <w:tab w:val="left" w:pos="1701"/>
        </w:tabs>
        <w:spacing w:after="0" w:line="240" w:lineRule="auto"/>
        <w:ind w:left="1134"/>
        <w:jc w:val="both"/>
        <w:rPr>
          <w:rFonts w:ascii="Times New Roman" w:hAnsi="Times New Roman"/>
          <w:sz w:val="24"/>
          <w:szCs w:val="24"/>
        </w:rPr>
      </w:pPr>
      <w:r>
        <w:rPr>
          <w:rFonts w:ascii="Times New Roman" w:hAnsi="Times New Roman"/>
          <w:sz w:val="24"/>
          <w:szCs w:val="24"/>
        </w:rPr>
        <w:lastRenderedPageBreak/>
        <w:t xml:space="preserve">33.5. </w:t>
      </w:r>
      <w:r w:rsidR="00EB1E4E" w:rsidRPr="00A3641A">
        <w:rPr>
          <w:rFonts w:ascii="Times New Roman" w:hAnsi="Times New Roman"/>
          <w:sz w:val="24"/>
          <w:szCs w:val="24"/>
        </w:rPr>
        <w:t>mākslinieciskais sniegums kopumā – izpildījuma muzikalitāte, dejas rakstura atklāsme, skatuves tērpa valkāšanas kultūra – 5 punkti.</w:t>
      </w:r>
    </w:p>
    <w:p w14:paraId="7C4290FF" w14:textId="7905FD44" w:rsidR="00EB1E4E" w:rsidRPr="00A3641A" w:rsidRDefault="00A3641A" w:rsidP="00A3641A">
      <w:pPr>
        <w:tabs>
          <w:tab w:val="left" w:pos="1276"/>
          <w:tab w:val="left" w:pos="1701"/>
        </w:tabs>
        <w:spacing w:after="0" w:line="240" w:lineRule="auto"/>
        <w:ind w:left="1134" w:hanging="425"/>
        <w:jc w:val="both"/>
        <w:rPr>
          <w:rFonts w:ascii="Times New Roman" w:hAnsi="Times New Roman"/>
          <w:sz w:val="24"/>
          <w:szCs w:val="24"/>
        </w:rPr>
      </w:pPr>
      <w:r>
        <w:rPr>
          <w:rFonts w:ascii="Times New Roman" w:hAnsi="Times New Roman"/>
          <w:sz w:val="24"/>
          <w:szCs w:val="24"/>
        </w:rPr>
        <w:t xml:space="preserve">34. </w:t>
      </w:r>
      <w:r w:rsidR="00EB1E4E" w:rsidRPr="00A3641A">
        <w:rPr>
          <w:rFonts w:ascii="Times New Roman" w:hAnsi="Times New Roman"/>
          <w:sz w:val="24"/>
          <w:szCs w:val="24"/>
        </w:rPr>
        <w:t>Viena vērtēšanas komisijas locekļa maksimālais piešķirtais punktu skaits katrai dejai ir 25 punkti.</w:t>
      </w:r>
    </w:p>
    <w:p w14:paraId="20C16E91" w14:textId="75D2176E" w:rsidR="007E5423" w:rsidRPr="00A3641A" w:rsidRDefault="00A3641A" w:rsidP="00A3641A">
      <w:pPr>
        <w:tabs>
          <w:tab w:val="left" w:pos="1276"/>
          <w:tab w:val="left" w:pos="1701"/>
        </w:tabs>
        <w:spacing w:after="0" w:line="240" w:lineRule="auto"/>
        <w:ind w:left="1134" w:hanging="425"/>
        <w:jc w:val="both"/>
        <w:rPr>
          <w:rFonts w:ascii="Times New Roman" w:hAnsi="Times New Roman"/>
          <w:sz w:val="24"/>
          <w:szCs w:val="24"/>
        </w:rPr>
      </w:pPr>
      <w:r>
        <w:rPr>
          <w:rFonts w:ascii="Times New Roman" w:hAnsi="Times New Roman"/>
          <w:sz w:val="24"/>
          <w:szCs w:val="24"/>
        </w:rPr>
        <w:t xml:space="preserve">35. </w:t>
      </w:r>
      <w:r w:rsidR="007E5423" w:rsidRPr="00A3641A">
        <w:rPr>
          <w:rFonts w:ascii="Times New Roman" w:hAnsi="Times New Roman"/>
          <w:sz w:val="24"/>
          <w:szCs w:val="24"/>
        </w:rPr>
        <w:t xml:space="preserve">Vērtējot dejas, tiek atsevišķi vērtētas </w:t>
      </w:r>
      <w:r w:rsidR="00CE7238" w:rsidRPr="00A3641A">
        <w:rPr>
          <w:rFonts w:ascii="Times New Roman" w:hAnsi="Times New Roman"/>
          <w:sz w:val="24"/>
          <w:szCs w:val="24"/>
        </w:rPr>
        <w:t>bērnu un jauniešu radītās dejas</w:t>
      </w:r>
      <w:r w:rsidR="007E5423" w:rsidRPr="00A3641A">
        <w:rPr>
          <w:rFonts w:ascii="Times New Roman" w:hAnsi="Times New Roman"/>
          <w:sz w:val="24"/>
          <w:szCs w:val="24"/>
        </w:rPr>
        <w:t xml:space="preserve"> un deju pedagogu un horeogrāfu radītās dejas. </w:t>
      </w:r>
    </w:p>
    <w:p w14:paraId="37BB61C1" w14:textId="55EB5497" w:rsidR="00114B7D" w:rsidRPr="00A3641A" w:rsidRDefault="00EB1E4E" w:rsidP="00A3641A">
      <w:pPr>
        <w:pStyle w:val="Sarakstarindkopa"/>
        <w:numPr>
          <w:ilvl w:val="0"/>
          <w:numId w:val="27"/>
        </w:numPr>
        <w:tabs>
          <w:tab w:val="left" w:pos="1276"/>
          <w:tab w:val="left" w:pos="1701"/>
        </w:tabs>
        <w:spacing w:after="0" w:line="240" w:lineRule="auto"/>
        <w:ind w:left="1134" w:hanging="425"/>
        <w:jc w:val="both"/>
        <w:rPr>
          <w:rFonts w:ascii="Times New Roman" w:hAnsi="Times New Roman"/>
          <w:sz w:val="24"/>
          <w:szCs w:val="24"/>
        </w:rPr>
      </w:pPr>
      <w:r w:rsidRPr="00A3641A">
        <w:rPr>
          <w:rFonts w:ascii="Times New Roman" w:hAnsi="Times New Roman"/>
          <w:sz w:val="24"/>
          <w:szCs w:val="24"/>
        </w:rPr>
        <w:t>Vērtēšanas komisija pieteiktās dejas vērtē un apbalvo katrā vecuma grupā saskaņā ar nolikuma 10. un 11. punktu atbilstoši nolikuma 13.punktā noteiktajām deju kategorijām.</w:t>
      </w:r>
    </w:p>
    <w:p w14:paraId="2AA201FB" w14:textId="77777777" w:rsidR="00EB1E4E" w:rsidRPr="00114B7D" w:rsidRDefault="00114B7D" w:rsidP="00A3641A">
      <w:pPr>
        <w:pStyle w:val="Sarakstarindkopa"/>
        <w:numPr>
          <w:ilvl w:val="0"/>
          <w:numId w:val="27"/>
        </w:numPr>
        <w:tabs>
          <w:tab w:val="left" w:pos="1276"/>
          <w:tab w:val="left" w:pos="1701"/>
        </w:tabs>
        <w:spacing w:after="0" w:line="240" w:lineRule="auto"/>
        <w:ind w:left="1047" w:hanging="338"/>
        <w:jc w:val="both"/>
        <w:rPr>
          <w:rFonts w:ascii="Times New Roman" w:hAnsi="Times New Roman"/>
          <w:sz w:val="24"/>
          <w:szCs w:val="24"/>
        </w:rPr>
      </w:pPr>
      <w:r>
        <w:rPr>
          <w:rFonts w:ascii="Times New Roman" w:hAnsi="Times New Roman"/>
          <w:sz w:val="24"/>
          <w:szCs w:val="24"/>
        </w:rPr>
        <w:t xml:space="preserve">Ja </w:t>
      </w:r>
      <w:r w:rsidR="00EB1E4E" w:rsidRPr="00114B7D">
        <w:rPr>
          <w:rFonts w:ascii="Times New Roman" w:hAnsi="Times New Roman"/>
          <w:sz w:val="24"/>
          <w:szCs w:val="24"/>
        </w:rPr>
        <w:t xml:space="preserve">vērtēšanas komisija lemj, ka pieteiktie B grupas dalībnieki atbilst A grupas dalībnieku līmenim, tad vērtēšanas komisijai ir tiesības šo grupu nevērtēt un automātiski tai piešķirt pēdējo vietu. </w:t>
      </w:r>
    </w:p>
    <w:p w14:paraId="2432BDFF" w14:textId="77777777" w:rsidR="00EB1E4E" w:rsidRDefault="00EB1E4E" w:rsidP="00A3641A">
      <w:pPr>
        <w:pStyle w:val="Sarakstarindkopa"/>
        <w:numPr>
          <w:ilvl w:val="0"/>
          <w:numId w:val="27"/>
        </w:numPr>
        <w:tabs>
          <w:tab w:val="left" w:pos="1134"/>
          <w:tab w:val="left" w:pos="1701"/>
        </w:tabs>
        <w:spacing w:after="0" w:line="240" w:lineRule="auto"/>
        <w:ind w:left="1047" w:hanging="338"/>
        <w:jc w:val="both"/>
        <w:rPr>
          <w:rFonts w:ascii="Times New Roman" w:hAnsi="Times New Roman"/>
          <w:sz w:val="24"/>
          <w:szCs w:val="24"/>
        </w:rPr>
      </w:pPr>
      <w:r w:rsidRPr="006B14DC">
        <w:rPr>
          <w:rFonts w:ascii="Times New Roman" w:hAnsi="Times New Roman"/>
          <w:sz w:val="24"/>
          <w:szCs w:val="24"/>
        </w:rPr>
        <w:t>Ja kādas grupas priekšnesums neatbilst pieteiktajai deju kategorijai, vērtēšanas komisi</w:t>
      </w:r>
      <w:r>
        <w:rPr>
          <w:rFonts w:ascii="Times New Roman" w:hAnsi="Times New Roman"/>
          <w:sz w:val="24"/>
          <w:szCs w:val="24"/>
        </w:rPr>
        <w:t>j</w:t>
      </w:r>
      <w:r w:rsidRPr="006B14DC">
        <w:rPr>
          <w:rFonts w:ascii="Times New Roman" w:hAnsi="Times New Roman"/>
          <w:sz w:val="24"/>
          <w:szCs w:val="24"/>
        </w:rPr>
        <w:t>ai ir tiesības šo grupu nevērtēt un automātiski tai piešķirt pēdējo vietu vai dot iespēju startēt atbilstošā deju kategorijā</w:t>
      </w:r>
      <w:r>
        <w:rPr>
          <w:rFonts w:ascii="Times New Roman" w:hAnsi="Times New Roman"/>
          <w:sz w:val="24"/>
          <w:szCs w:val="24"/>
        </w:rPr>
        <w:t>.</w:t>
      </w:r>
    </w:p>
    <w:p w14:paraId="49AFA1E0" w14:textId="77777777" w:rsidR="00EB1E4E" w:rsidRPr="00F930E9" w:rsidRDefault="00EB1E4E" w:rsidP="00A3641A">
      <w:pPr>
        <w:pStyle w:val="Sarakstarindkopa"/>
        <w:numPr>
          <w:ilvl w:val="0"/>
          <w:numId w:val="27"/>
        </w:numPr>
        <w:tabs>
          <w:tab w:val="left" w:pos="1701"/>
        </w:tabs>
        <w:spacing w:after="0" w:line="240" w:lineRule="auto"/>
        <w:ind w:left="1047" w:hanging="338"/>
        <w:jc w:val="both"/>
        <w:rPr>
          <w:rFonts w:ascii="Times New Roman" w:hAnsi="Times New Roman"/>
          <w:sz w:val="24"/>
          <w:szCs w:val="24"/>
        </w:rPr>
      </w:pPr>
      <w:r w:rsidRPr="00F930E9">
        <w:rPr>
          <w:rFonts w:ascii="Times New Roman" w:hAnsi="Times New Roman"/>
          <w:sz w:val="24"/>
          <w:szCs w:val="24"/>
          <w:lang w:eastAsia="lv-LV"/>
        </w:rPr>
        <w:t>Iegūtie punkti tiek protokolēti, un konkursa rezultāti tiek paziņoti</w:t>
      </w:r>
      <w:r w:rsidR="00FD7D74">
        <w:rPr>
          <w:rFonts w:ascii="Times New Roman" w:hAnsi="Times New Roman"/>
          <w:sz w:val="24"/>
          <w:szCs w:val="24"/>
          <w:lang w:eastAsia="lv-LV"/>
        </w:rPr>
        <w:t xml:space="preserve"> (ievietoti VISC mājas lapā)</w:t>
      </w:r>
      <w:r w:rsidRPr="00F930E9">
        <w:rPr>
          <w:rFonts w:ascii="Times New Roman" w:hAnsi="Times New Roman"/>
          <w:sz w:val="24"/>
          <w:szCs w:val="24"/>
          <w:lang w:eastAsia="lv-LV"/>
        </w:rPr>
        <w:t xml:space="preserve"> līdz </w:t>
      </w:r>
      <w:r w:rsidRPr="00A43418">
        <w:rPr>
          <w:rFonts w:ascii="Times New Roman" w:hAnsi="Times New Roman"/>
          <w:sz w:val="24"/>
          <w:szCs w:val="24"/>
          <w:lang w:eastAsia="lv-LV"/>
        </w:rPr>
        <w:t>202</w:t>
      </w:r>
      <w:r w:rsidR="00A43418" w:rsidRPr="00A43418">
        <w:rPr>
          <w:rFonts w:ascii="Times New Roman" w:hAnsi="Times New Roman"/>
          <w:sz w:val="24"/>
          <w:szCs w:val="24"/>
          <w:lang w:eastAsia="lv-LV"/>
        </w:rPr>
        <w:t>2</w:t>
      </w:r>
      <w:r w:rsidRPr="00A43418">
        <w:rPr>
          <w:rFonts w:ascii="Times New Roman" w:hAnsi="Times New Roman"/>
          <w:sz w:val="24"/>
          <w:szCs w:val="24"/>
          <w:lang w:eastAsia="lv-LV"/>
        </w:rPr>
        <w:t xml:space="preserve">.gada </w:t>
      </w:r>
      <w:r>
        <w:rPr>
          <w:rFonts w:ascii="Times New Roman" w:hAnsi="Times New Roman"/>
          <w:sz w:val="24"/>
          <w:szCs w:val="24"/>
          <w:lang w:eastAsia="lv-LV"/>
        </w:rPr>
        <w:t>16.novembrim</w:t>
      </w:r>
      <w:r w:rsidRPr="00F930E9">
        <w:rPr>
          <w:rFonts w:ascii="Times New Roman" w:hAnsi="Times New Roman"/>
          <w:sz w:val="24"/>
          <w:szCs w:val="24"/>
          <w:lang w:eastAsia="lv-LV"/>
        </w:rPr>
        <w:t xml:space="preserve">. </w:t>
      </w:r>
    </w:p>
    <w:p w14:paraId="71E1D7BA" w14:textId="77777777" w:rsidR="00EB1E4E" w:rsidRPr="00F930E9" w:rsidRDefault="00EB1E4E" w:rsidP="00A3641A">
      <w:pPr>
        <w:pStyle w:val="Sarakstarindkopa"/>
        <w:numPr>
          <w:ilvl w:val="0"/>
          <w:numId w:val="27"/>
        </w:numPr>
        <w:tabs>
          <w:tab w:val="left" w:pos="1701"/>
        </w:tabs>
        <w:spacing w:after="0" w:line="240" w:lineRule="auto"/>
        <w:ind w:left="1047" w:hanging="338"/>
        <w:jc w:val="both"/>
        <w:rPr>
          <w:rFonts w:ascii="Times New Roman" w:hAnsi="Times New Roman"/>
          <w:sz w:val="24"/>
          <w:szCs w:val="24"/>
        </w:rPr>
      </w:pPr>
      <w:r w:rsidRPr="00F930E9">
        <w:rPr>
          <w:rFonts w:ascii="Times New Roman" w:hAnsi="Times New Roman"/>
          <w:sz w:val="24"/>
          <w:szCs w:val="24"/>
        </w:rPr>
        <w:t xml:space="preserve">Pēc konkursa norises </w:t>
      </w:r>
      <w:r>
        <w:rPr>
          <w:rFonts w:ascii="Times New Roman" w:hAnsi="Times New Roman"/>
          <w:sz w:val="24"/>
          <w:szCs w:val="24"/>
        </w:rPr>
        <w:t xml:space="preserve">un rezultātu paziņošanas </w:t>
      </w:r>
      <w:r w:rsidRPr="00F930E9">
        <w:rPr>
          <w:rFonts w:ascii="Times New Roman" w:hAnsi="Times New Roman"/>
          <w:sz w:val="24"/>
          <w:szCs w:val="24"/>
        </w:rPr>
        <w:t>vērtēšanas komisija nodrošina</w:t>
      </w:r>
      <w:r w:rsidRPr="00A43418">
        <w:rPr>
          <w:rFonts w:ascii="Times New Roman" w:hAnsi="Times New Roman"/>
          <w:sz w:val="24"/>
          <w:szCs w:val="24"/>
        </w:rPr>
        <w:t xml:space="preserve"> attālinātu </w:t>
      </w:r>
      <w:r w:rsidR="00A43418" w:rsidRPr="00A43418">
        <w:rPr>
          <w:rFonts w:ascii="Times New Roman" w:hAnsi="Times New Roman"/>
          <w:sz w:val="24"/>
          <w:szCs w:val="24"/>
        </w:rPr>
        <w:t>vai klātienes</w:t>
      </w:r>
      <w:r w:rsidR="00CE7238" w:rsidRPr="00A43418">
        <w:rPr>
          <w:rFonts w:ascii="Times New Roman" w:hAnsi="Times New Roman"/>
          <w:sz w:val="24"/>
          <w:szCs w:val="24"/>
        </w:rPr>
        <w:t xml:space="preserve"> </w:t>
      </w:r>
      <w:r w:rsidRPr="00A43418">
        <w:rPr>
          <w:rFonts w:ascii="Times New Roman" w:hAnsi="Times New Roman"/>
          <w:sz w:val="24"/>
          <w:szCs w:val="24"/>
        </w:rPr>
        <w:t xml:space="preserve">tikšanos </w:t>
      </w:r>
      <w:r w:rsidRPr="00F930E9">
        <w:rPr>
          <w:rFonts w:ascii="Times New Roman" w:hAnsi="Times New Roman"/>
          <w:sz w:val="24"/>
          <w:szCs w:val="24"/>
        </w:rPr>
        <w:t>ar horeogrāfiem par konkursam pieteiktajām dejām. Vērtēšanas komisija sniedz savu vērtējumu, ievērojot profesionālās un vispārējās ētikas pamatprincipus.</w:t>
      </w:r>
    </w:p>
    <w:p w14:paraId="001DF41C" w14:textId="77777777" w:rsidR="00EB1E4E" w:rsidRPr="006B14DC" w:rsidRDefault="00EB1E4E" w:rsidP="00A3641A">
      <w:pPr>
        <w:pStyle w:val="Sarakstarindkopa"/>
        <w:numPr>
          <w:ilvl w:val="0"/>
          <w:numId w:val="27"/>
        </w:numPr>
        <w:tabs>
          <w:tab w:val="left" w:pos="1134"/>
          <w:tab w:val="left" w:pos="1701"/>
        </w:tabs>
        <w:spacing w:after="0" w:line="240" w:lineRule="auto"/>
        <w:ind w:left="1047" w:hanging="338"/>
        <w:jc w:val="both"/>
        <w:rPr>
          <w:rFonts w:ascii="Times New Roman" w:hAnsi="Times New Roman"/>
          <w:sz w:val="24"/>
          <w:szCs w:val="24"/>
        </w:rPr>
      </w:pPr>
      <w:r w:rsidRPr="006B14DC">
        <w:rPr>
          <w:rFonts w:ascii="Times New Roman" w:hAnsi="Times New Roman"/>
          <w:sz w:val="24"/>
          <w:szCs w:val="24"/>
        </w:rPr>
        <w:t>Konkursā atzinību guvušās un apbalvotās dejas un mūzika, saskaņojot ar autoru, var tikt iepirktas, pirmpublicētas un izmantotas deju kolektīvu koprepertuārā.</w:t>
      </w:r>
    </w:p>
    <w:p w14:paraId="182A7B44" w14:textId="77777777" w:rsidR="00EB1E4E" w:rsidRPr="006B14DC" w:rsidRDefault="00EB1E4E" w:rsidP="00EB1E4E">
      <w:pPr>
        <w:tabs>
          <w:tab w:val="left" w:pos="1134"/>
        </w:tabs>
        <w:spacing w:after="0" w:line="240" w:lineRule="auto"/>
        <w:jc w:val="both"/>
        <w:rPr>
          <w:rFonts w:ascii="Times New Roman" w:hAnsi="Times New Roman"/>
          <w:sz w:val="24"/>
          <w:szCs w:val="24"/>
        </w:rPr>
      </w:pPr>
    </w:p>
    <w:p w14:paraId="72E4D191" w14:textId="77777777" w:rsidR="00EB1E4E" w:rsidRPr="006B14DC" w:rsidRDefault="00EB1E4E" w:rsidP="00EB1E4E">
      <w:pPr>
        <w:tabs>
          <w:tab w:val="left" w:pos="1134"/>
        </w:tabs>
        <w:spacing w:after="0" w:line="240" w:lineRule="auto"/>
        <w:jc w:val="both"/>
        <w:rPr>
          <w:rFonts w:ascii="Times New Roman" w:hAnsi="Times New Roman"/>
          <w:b/>
          <w:sz w:val="24"/>
          <w:szCs w:val="24"/>
        </w:rPr>
      </w:pPr>
      <w:r w:rsidRPr="006B14DC">
        <w:rPr>
          <w:rFonts w:ascii="Times New Roman" w:hAnsi="Times New Roman"/>
          <w:b/>
          <w:sz w:val="24"/>
          <w:szCs w:val="24"/>
        </w:rPr>
        <w:t>APBALVOŠANA</w:t>
      </w:r>
    </w:p>
    <w:p w14:paraId="4F48A422" w14:textId="77777777" w:rsidR="00EB1E4E" w:rsidRPr="006B14DC" w:rsidRDefault="00EB1E4E" w:rsidP="00A3641A">
      <w:pPr>
        <w:pStyle w:val="Sarakstarindkopa"/>
        <w:numPr>
          <w:ilvl w:val="0"/>
          <w:numId w:val="27"/>
        </w:numPr>
        <w:spacing w:after="0" w:line="240" w:lineRule="auto"/>
        <w:ind w:left="1134"/>
        <w:jc w:val="both"/>
        <w:rPr>
          <w:rFonts w:ascii="Times New Roman" w:hAnsi="Times New Roman"/>
          <w:sz w:val="24"/>
          <w:szCs w:val="24"/>
        </w:rPr>
      </w:pPr>
      <w:r w:rsidRPr="006B14DC">
        <w:rPr>
          <w:rFonts w:ascii="Times New Roman" w:hAnsi="Times New Roman"/>
          <w:sz w:val="24"/>
          <w:szCs w:val="24"/>
        </w:rPr>
        <w:t>Pamatojoties u</w:t>
      </w:r>
      <w:r>
        <w:rPr>
          <w:rFonts w:ascii="Times New Roman" w:hAnsi="Times New Roman"/>
          <w:sz w:val="24"/>
          <w:szCs w:val="24"/>
        </w:rPr>
        <w:t>z vērtēšanas komisijas vērtēj</w:t>
      </w:r>
      <w:r w:rsidR="00CE7238">
        <w:rPr>
          <w:rFonts w:ascii="Times New Roman" w:hAnsi="Times New Roman"/>
          <w:sz w:val="24"/>
          <w:szCs w:val="24"/>
        </w:rPr>
        <w:t>u</w:t>
      </w:r>
      <w:r w:rsidRPr="006B14DC">
        <w:rPr>
          <w:rFonts w:ascii="Times New Roman" w:hAnsi="Times New Roman"/>
          <w:sz w:val="24"/>
          <w:szCs w:val="24"/>
        </w:rPr>
        <w:t>mu, katrā vecuma kvalitātes gr</w:t>
      </w:r>
      <w:r>
        <w:rPr>
          <w:rFonts w:ascii="Times New Roman" w:hAnsi="Times New Roman"/>
          <w:sz w:val="24"/>
          <w:szCs w:val="24"/>
        </w:rPr>
        <w:t>upā atbilstošās deju kategorijas</w:t>
      </w:r>
      <w:r w:rsidRPr="006B14DC">
        <w:rPr>
          <w:rFonts w:ascii="Times New Roman" w:hAnsi="Times New Roman"/>
          <w:sz w:val="24"/>
          <w:szCs w:val="24"/>
        </w:rPr>
        <w:t xml:space="preserve"> kolektīvs tiek apbalvots ar VISC diplomu vai pateicību:</w:t>
      </w:r>
    </w:p>
    <w:p w14:paraId="30CD7AF4" w14:textId="14F36DA4" w:rsidR="00EB1E4E" w:rsidRPr="00FB7292" w:rsidRDefault="000C6E97" w:rsidP="00FB7292">
      <w:pPr>
        <w:spacing w:after="0" w:line="240" w:lineRule="auto"/>
        <w:ind w:left="1701" w:right="-13" w:hanging="622"/>
        <w:rPr>
          <w:rFonts w:ascii="Times New Roman" w:hAnsi="Times New Roman"/>
        </w:rPr>
      </w:pPr>
      <w:r w:rsidRPr="00FB7292">
        <w:rPr>
          <w:rFonts w:ascii="Times New Roman" w:hAnsi="Times New Roman"/>
          <w:sz w:val="24"/>
          <w:szCs w:val="24"/>
        </w:rPr>
        <w:t xml:space="preserve">42.1. </w:t>
      </w:r>
      <w:r w:rsidR="00EB1E4E" w:rsidRPr="00FB7292">
        <w:rPr>
          <w:rFonts w:ascii="Times New Roman" w:hAnsi="Times New Roman"/>
          <w:sz w:val="24"/>
          <w:szCs w:val="24"/>
        </w:rPr>
        <w:t>Augstākās pakāpes diploms - 22,00 – 25,00 punkti;</w:t>
      </w:r>
    </w:p>
    <w:p w14:paraId="55F2AADF" w14:textId="59C1F8EE" w:rsidR="00EB1E4E" w:rsidRPr="00FB7292" w:rsidRDefault="000C6E97" w:rsidP="00FB7292">
      <w:pPr>
        <w:spacing w:after="0" w:line="240" w:lineRule="auto"/>
        <w:ind w:left="1701" w:right="-13" w:hanging="622"/>
        <w:rPr>
          <w:rFonts w:ascii="Times New Roman" w:hAnsi="Times New Roman"/>
        </w:rPr>
      </w:pPr>
      <w:r w:rsidRPr="00FB7292">
        <w:rPr>
          <w:rFonts w:ascii="Times New Roman" w:hAnsi="Times New Roman"/>
          <w:sz w:val="24"/>
          <w:szCs w:val="24"/>
        </w:rPr>
        <w:t xml:space="preserve">42.2. </w:t>
      </w:r>
      <w:r w:rsidR="00EB1E4E" w:rsidRPr="00FB7292">
        <w:rPr>
          <w:rFonts w:ascii="Times New Roman" w:hAnsi="Times New Roman"/>
          <w:sz w:val="24"/>
          <w:szCs w:val="24"/>
        </w:rPr>
        <w:t>I pakāpes diploms – 19,00 – 21,99 punkti</w:t>
      </w:r>
    </w:p>
    <w:p w14:paraId="59920ABF" w14:textId="54CE99E9" w:rsidR="00EB1E4E" w:rsidRPr="00FB7292" w:rsidRDefault="000C6E97" w:rsidP="00FB7292">
      <w:pPr>
        <w:spacing w:after="0" w:line="240" w:lineRule="auto"/>
        <w:ind w:left="1701" w:right="-13" w:hanging="622"/>
        <w:rPr>
          <w:rFonts w:ascii="Times New Roman" w:hAnsi="Times New Roman"/>
        </w:rPr>
      </w:pPr>
      <w:r w:rsidRPr="00FB7292">
        <w:rPr>
          <w:rFonts w:ascii="Times New Roman" w:hAnsi="Times New Roman"/>
          <w:sz w:val="24"/>
          <w:szCs w:val="24"/>
        </w:rPr>
        <w:t xml:space="preserve">42.3. </w:t>
      </w:r>
      <w:r w:rsidR="00EB1E4E" w:rsidRPr="00FB7292">
        <w:rPr>
          <w:rFonts w:ascii="Times New Roman" w:hAnsi="Times New Roman"/>
          <w:sz w:val="24"/>
          <w:szCs w:val="24"/>
        </w:rPr>
        <w:t>II pakāpes diploms - 16,00 – 18,99 punkti;</w:t>
      </w:r>
    </w:p>
    <w:p w14:paraId="52B32424" w14:textId="16E0B8C4" w:rsidR="00EB1E4E" w:rsidRPr="00FB7292" w:rsidRDefault="000C6E97" w:rsidP="00FB7292">
      <w:pPr>
        <w:spacing w:after="0" w:line="240" w:lineRule="auto"/>
        <w:ind w:left="1701" w:right="-13" w:hanging="622"/>
        <w:rPr>
          <w:rFonts w:ascii="Times New Roman" w:hAnsi="Times New Roman"/>
        </w:rPr>
      </w:pPr>
      <w:r w:rsidRPr="00FB7292">
        <w:rPr>
          <w:rFonts w:ascii="Times New Roman" w:hAnsi="Times New Roman"/>
          <w:sz w:val="24"/>
          <w:szCs w:val="24"/>
        </w:rPr>
        <w:t xml:space="preserve">42.4. </w:t>
      </w:r>
      <w:r w:rsidR="00EB1E4E" w:rsidRPr="00FB7292">
        <w:rPr>
          <w:rFonts w:ascii="Times New Roman" w:hAnsi="Times New Roman"/>
          <w:sz w:val="24"/>
          <w:szCs w:val="24"/>
        </w:rPr>
        <w:t>III pakāpes diploms – 13.00 – 15,99 punkti;</w:t>
      </w:r>
    </w:p>
    <w:p w14:paraId="3D7E625A" w14:textId="01779FD3" w:rsidR="00EB1E4E" w:rsidRPr="00FB7292" w:rsidRDefault="00FB7292" w:rsidP="00FB7292">
      <w:pPr>
        <w:spacing w:after="0" w:line="240" w:lineRule="auto"/>
        <w:ind w:left="1701" w:right="-13" w:hanging="622"/>
        <w:rPr>
          <w:rFonts w:ascii="Times New Roman" w:hAnsi="Times New Roman"/>
          <w:sz w:val="24"/>
          <w:szCs w:val="24"/>
        </w:rPr>
      </w:pPr>
      <w:r w:rsidRPr="00FB7292">
        <w:rPr>
          <w:rFonts w:ascii="Times New Roman" w:hAnsi="Times New Roman"/>
          <w:sz w:val="24"/>
          <w:szCs w:val="24"/>
        </w:rPr>
        <w:t xml:space="preserve">42.5. </w:t>
      </w:r>
      <w:r w:rsidR="00EB1E4E" w:rsidRPr="00FB7292">
        <w:rPr>
          <w:rFonts w:ascii="Times New Roman" w:hAnsi="Times New Roman"/>
          <w:sz w:val="24"/>
          <w:szCs w:val="24"/>
        </w:rPr>
        <w:t>Pateicība par piedalīšanos – līdz 12,99 punktiem.</w:t>
      </w:r>
    </w:p>
    <w:p w14:paraId="348FF867" w14:textId="77777777" w:rsidR="00EB1E4E" w:rsidRPr="006B14DC" w:rsidRDefault="00EB1E4E" w:rsidP="00A3641A">
      <w:pPr>
        <w:pStyle w:val="Sarakstarindkopa"/>
        <w:numPr>
          <w:ilvl w:val="0"/>
          <w:numId w:val="27"/>
        </w:numPr>
        <w:tabs>
          <w:tab w:val="left" w:pos="1134"/>
        </w:tabs>
        <w:spacing w:after="0" w:line="240" w:lineRule="auto"/>
        <w:ind w:left="1134"/>
        <w:jc w:val="both"/>
        <w:rPr>
          <w:rFonts w:ascii="Times New Roman" w:hAnsi="Times New Roman"/>
          <w:sz w:val="24"/>
          <w:szCs w:val="24"/>
        </w:rPr>
      </w:pPr>
      <w:r w:rsidRPr="006B14DC">
        <w:rPr>
          <w:rFonts w:ascii="Times New Roman" w:hAnsi="Times New Roman"/>
          <w:sz w:val="24"/>
          <w:szCs w:val="24"/>
        </w:rPr>
        <w:t>Pēc vērtēšanas komisijas ieteikuma var tikt apbalvota veiksmīgākā</w:t>
      </w:r>
      <w:r>
        <w:rPr>
          <w:rFonts w:ascii="Times New Roman" w:hAnsi="Times New Roman"/>
          <w:sz w:val="24"/>
          <w:szCs w:val="24"/>
        </w:rPr>
        <w:t>s</w:t>
      </w:r>
      <w:r w:rsidRPr="006B14DC">
        <w:rPr>
          <w:rFonts w:ascii="Times New Roman" w:hAnsi="Times New Roman"/>
          <w:sz w:val="24"/>
          <w:szCs w:val="24"/>
        </w:rPr>
        <w:t xml:space="preserve"> horeogrāfija</w:t>
      </w:r>
      <w:r>
        <w:rPr>
          <w:rFonts w:ascii="Times New Roman" w:hAnsi="Times New Roman"/>
          <w:sz w:val="24"/>
          <w:szCs w:val="24"/>
        </w:rPr>
        <w:t>s</w:t>
      </w:r>
      <w:r w:rsidRPr="006B14DC">
        <w:rPr>
          <w:rFonts w:ascii="Times New Roman" w:hAnsi="Times New Roman"/>
          <w:sz w:val="24"/>
          <w:szCs w:val="24"/>
        </w:rPr>
        <w:t xml:space="preserve"> katrā nolikuma 13.punktā minētajā dejas kategorijā.</w:t>
      </w:r>
    </w:p>
    <w:p w14:paraId="12395BDE" w14:textId="77777777" w:rsidR="00EB1E4E" w:rsidRPr="006B14DC" w:rsidRDefault="00EB1E4E" w:rsidP="00A3641A">
      <w:pPr>
        <w:pStyle w:val="Sarakstarindkopa"/>
        <w:numPr>
          <w:ilvl w:val="0"/>
          <w:numId w:val="27"/>
        </w:numPr>
        <w:tabs>
          <w:tab w:val="left" w:pos="1134"/>
        </w:tabs>
        <w:spacing w:after="0" w:line="240" w:lineRule="auto"/>
        <w:ind w:left="1134"/>
        <w:jc w:val="both"/>
        <w:rPr>
          <w:rFonts w:ascii="Times New Roman" w:hAnsi="Times New Roman"/>
          <w:sz w:val="24"/>
          <w:szCs w:val="24"/>
        </w:rPr>
      </w:pPr>
      <w:r w:rsidRPr="006B14DC">
        <w:rPr>
          <w:rFonts w:ascii="Times New Roman" w:hAnsi="Times New Roman"/>
          <w:sz w:val="24"/>
          <w:szCs w:val="24"/>
        </w:rPr>
        <w:t xml:space="preserve">Konkursa dalībniekiem var tikt piešķirts balvas pēc pašvaldību vai privātpersonu iniciatīvas. </w:t>
      </w:r>
    </w:p>
    <w:p w14:paraId="581FDB91" w14:textId="77777777" w:rsidR="00EB1E4E" w:rsidRPr="006B14DC" w:rsidRDefault="00EB1E4E" w:rsidP="00EB1E4E">
      <w:pPr>
        <w:tabs>
          <w:tab w:val="left" w:pos="1134"/>
        </w:tabs>
        <w:spacing w:after="0" w:line="240" w:lineRule="auto"/>
        <w:jc w:val="both"/>
        <w:rPr>
          <w:rFonts w:ascii="Times New Roman" w:hAnsi="Times New Roman"/>
          <w:sz w:val="24"/>
          <w:szCs w:val="24"/>
        </w:rPr>
      </w:pPr>
    </w:p>
    <w:p w14:paraId="5937234A" w14:textId="77777777" w:rsidR="00EB1E4E" w:rsidRPr="006B14DC" w:rsidRDefault="00EB1E4E" w:rsidP="00EB1E4E">
      <w:pPr>
        <w:tabs>
          <w:tab w:val="left" w:pos="1134"/>
        </w:tabs>
        <w:spacing w:after="0" w:line="240" w:lineRule="auto"/>
        <w:jc w:val="both"/>
        <w:rPr>
          <w:rFonts w:ascii="Times New Roman" w:hAnsi="Times New Roman"/>
          <w:b/>
          <w:sz w:val="24"/>
          <w:szCs w:val="24"/>
        </w:rPr>
      </w:pPr>
      <w:r w:rsidRPr="006B14DC">
        <w:rPr>
          <w:rFonts w:ascii="Times New Roman" w:hAnsi="Times New Roman"/>
          <w:b/>
          <w:sz w:val="24"/>
          <w:szCs w:val="24"/>
        </w:rPr>
        <w:t>FINANSĒJUMS</w:t>
      </w:r>
    </w:p>
    <w:p w14:paraId="3351B104" w14:textId="77777777" w:rsidR="00EB1E4E" w:rsidRPr="006B14DC" w:rsidRDefault="00EB1E4E" w:rsidP="00A3641A">
      <w:pPr>
        <w:pStyle w:val="Sarakstarindkopa"/>
        <w:numPr>
          <w:ilvl w:val="0"/>
          <w:numId w:val="27"/>
        </w:numPr>
        <w:tabs>
          <w:tab w:val="left" w:pos="1134"/>
        </w:tabs>
        <w:spacing w:after="0" w:line="240" w:lineRule="auto"/>
        <w:ind w:left="1134"/>
        <w:jc w:val="both"/>
        <w:rPr>
          <w:rFonts w:ascii="Times New Roman" w:hAnsi="Times New Roman"/>
          <w:sz w:val="24"/>
          <w:szCs w:val="24"/>
        </w:rPr>
      </w:pPr>
      <w:r w:rsidRPr="006B14DC">
        <w:rPr>
          <w:rFonts w:ascii="Times New Roman" w:hAnsi="Times New Roman"/>
          <w:sz w:val="24"/>
          <w:szCs w:val="24"/>
        </w:rPr>
        <w:t>Konkursa vērtēšanas darba apmaksu, pasākuma producēšanas apmaksu, tehnisko nodrošinājumu finansē no valsts budžeta 42.03. apakšprogrammas “Skolu jaunatnes dziesmu un deju svētki”.</w:t>
      </w:r>
    </w:p>
    <w:p w14:paraId="6000A5D7" w14:textId="77777777" w:rsidR="00EB1E4E" w:rsidRPr="006B14DC" w:rsidRDefault="00EB1E4E" w:rsidP="00A3641A">
      <w:pPr>
        <w:pStyle w:val="Sarakstarindkopa"/>
        <w:numPr>
          <w:ilvl w:val="0"/>
          <w:numId w:val="27"/>
        </w:numPr>
        <w:tabs>
          <w:tab w:val="left" w:pos="1134"/>
        </w:tabs>
        <w:spacing w:after="0" w:line="240" w:lineRule="auto"/>
        <w:ind w:left="1134"/>
        <w:jc w:val="both"/>
        <w:rPr>
          <w:rFonts w:ascii="Times New Roman" w:hAnsi="Times New Roman"/>
          <w:sz w:val="24"/>
          <w:szCs w:val="24"/>
        </w:rPr>
      </w:pPr>
      <w:r w:rsidRPr="006B14DC">
        <w:rPr>
          <w:rFonts w:ascii="Times New Roman" w:hAnsi="Times New Roman"/>
          <w:sz w:val="24"/>
          <w:szCs w:val="24"/>
        </w:rPr>
        <w:t xml:space="preserve">Kolektīvu un/vai to dalībnieku dalību konkursā, tajā skaitā ar tehnisko un organizatorisko </w:t>
      </w:r>
      <w:r w:rsidRPr="006B14DC">
        <w:rPr>
          <w:rFonts w:ascii="Times New Roman" w:eastAsia="Times New Roman" w:hAnsi="Times New Roman"/>
          <w:sz w:val="24"/>
          <w:szCs w:val="24"/>
          <w:lang w:eastAsia="lv-LV"/>
        </w:rPr>
        <w:t>nodrošināšanu saistītos jautājumus</w:t>
      </w:r>
      <w:r w:rsidRPr="006B14DC">
        <w:rPr>
          <w:rFonts w:ascii="Times New Roman" w:hAnsi="Times New Roman"/>
          <w:sz w:val="24"/>
          <w:szCs w:val="24"/>
        </w:rPr>
        <w:t xml:space="preserve"> finansē pašvaldība vai iestāde, kurā kolektīvs darbojas. </w:t>
      </w:r>
    </w:p>
    <w:p w14:paraId="13E71C93" w14:textId="77777777" w:rsidR="00EB1E4E" w:rsidRPr="006B14DC" w:rsidRDefault="00EB1E4E" w:rsidP="00EB1E4E">
      <w:pPr>
        <w:tabs>
          <w:tab w:val="left" w:pos="1134"/>
        </w:tabs>
        <w:spacing w:after="0" w:line="240" w:lineRule="auto"/>
        <w:jc w:val="both"/>
        <w:rPr>
          <w:rFonts w:ascii="Times New Roman" w:hAnsi="Times New Roman"/>
          <w:sz w:val="24"/>
          <w:szCs w:val="24"/>
        </w:rPr>
      </w:pPr>
    </w:p>
    <w:p w14:paraId="243FE35C" w14:textId="77777777" w:rsidR="00EB1E4E" w:rsidRPr="006B14DC" w:rsidRDefault="00EB1E4E" w:rsidP="00EB1E4E">
      <w:pPr>
        <w:tabs>
          <w:tab w:val="left" w:pos="1134"/>
        </w:tabs>
        <w:spacing w:after="0" w:line="240" w:lineRule="auto"/>
        <w:jc w:val="both"/>
        <w:rPr>
          <w:rFonts w:ascii="Times New Roman" w:hAnsi="Times New Roman"/>
          <w:b/>
          <w:sz w:val="24"/>
          <w:szCs w:val="24"/>
        </w:rPr>
      </w:pPr>
      <w:r w:rsidRPr="006B14DC">
        <w:rPr>
          <w:rFonts w:ascii="Times New Roman" w:hAnsi="Times New Roman"/>
          <w:b/>
          <w:sz w:val="24"/>
          <w:szCs w:val="24"/>
        </w:rPr>
        <w:t>PROJEKTA VADĪTĀJA</w:t>
      </w:r>
    </w:p>
    <w:p w14:paraId="1B7CC90D" w14:textId="1BFB14C7" w:rsidR="00EB1E4E" w:rsidRPr="006B14DC" w:rsidRDefault="00EB1E4E" w:rsidP="006245A9">
      <w:pPr>
        <w:tabs>
          <w:tab w:val="left" w:pos="1134"/>
        </w:tabs>
        <w:spacing w:after="0" w:line="240" w:lineRule="auto"/>
        <w:jc w:val="both"/>
        <w:rPr>
          <w:rFonts w:ascii="Times New Roman" w:hAnsi="Times New Roman"/>
          <w:sz w:val="24"/>
          <w:szCs w:val="24"/>
        </w:rPr>
      </w:pPr>
      <w:r w:rsidRPr="006B14DC">
        <w:rPr>
          <w:rFonts w:ascii="Times New Roman" w:hAnsi="Times New Roman"/>
          <w:sz w:val="24"/>
          <w:szCs w:val="24"/>
        </w:rPr>
        <w:tab/>
        <w:t xml:space="preserve">VISC Neformālās </w:t>
      </w:r>
      <w:r w:rsidRPr="005C30FE">
        <w:rPr>
          <w:rFonts w:ascii="Times New Roman" w:hAnsi="Times New Roman"/>
          <w:sz w:val="24"/>
          <w:szCs w:val="24"/>
        </w:rPr>
        <w:t xml:space="preserve">izglītības departamenta </w:t>
      </w:r>
      <w:r w:rsidR="005C30FE" w:rsidRPr="005C30FE">
        <w:rPr>
          <w:rFonts w:ascii="Times New Roman" w:hAnsi="Times New Roman"/>
          <w:sz w:val="24"/>
        </w:rPr>
        <w:t>Interešu izglītības un audzināšanas darba nodaļas vecāk</w:t>
      </w:r>
      <w:r w:rsidR="005C30FE">
        <w:rPr>
          <w:rFonts w:ascii="Times New Roman" w:hAnsi="Times New Roman"/>
          <w:sz w:val="24"/>
        </w:rPr>
        <w:t>ā</w:t>
      </w:r>
      <w:r w:rsidR="005C30FE" w:rsidRPr="005C30FE">
        <w:rPr>
          <w:rFonts w:ascii="Times New Roman" w:hAnsi="Times New Roman"/>
          <w:sz w:val="24"/>
        </w:rPr>
        <w:t xml:space="preserve"> referent</w:t>
      </w:r>
      <w:r w:rsidR="005C30FE">
        <w:rPr>
          <w:rFonts w:ascii="Times New Roman" w:hAnsi="Times New Roman"/>
          <w:sz w:val="24"/>
        </w:rPr>
        <w:t>e</w:t>
      </w:r>
      <w:r w:rsidRPr="005C30FE">
        <w:rPr>
          <w:rFonts w:ascii="Times New Roman" w:hAnsi="Times New Roman"/>
          <w:sz w:val="24"/>
          <w:szCs w:val="24"/>
        </w:rPr>
        <w:t xml:space="preserve"> Inese Leoho-Čudare, tālr. 60001627, e-pasts: musdienu.deja@visc.gov.lv.</w:t>
      </w:r>
    </w:p>
    <w:p w14:paraId="1D39A6B5" w14:textId="77777777" w:rsidR="00EB1E4E" w:rsidRPr="006B14DC" w:rsidRDefault="00EB1E4E" w:rsidP="00EB1E4E">
      <w:pPr>
        <w:rPr>
          <w:rFonts w:ascii="Times New Roman" w:hAnsi="Times New Roman"/>
          <w:sz w:val="24"/>
          <w:szCs w:val="24"/>
        </w:rPr>
      </w:pPr>
    </w:p>
    <w:p w14:paraId="47BD1CF5" w14:textId="77777777" w:rsidR="00EB1E4E" w:rsidRDefault="00EB1E4E" w:rsidP="00EB1E4E">
      <w:pPr>
        <w:spacing w:after="0"/>
        <w:jc w:val="right"/>
        <w:rPr>
          <w:rFonts w:ascii="Times New Roman" w:hAnsi="Times New Roman"/>
          <w:i/>
          <w:sz w:val="24"/>
          <w:szCs w:val="24"/>
        </w:rPr>
      </w:pPr>
    </w:p>
    <w:p w14:paraId="3D0CCD7A" w14:textId="77777777" w:rsidR="003E7EA2" w:rsidRPr="009A6A2E" w:rsidRDefault="00EB1E4E" w:rsidP="003E7EA2">
      <w:pPr>
        <w:jc w:val="right"/>
        <w:rPr>
          <w:rFonts w:ascii="Times New Roman" w:hAnsi="Times New Roman"/>
          <w:i/>
        </w:rPr>
      </w:pPr>
      <w:r>
        <w:rPr>
          <w:rFonts w:ascii="Times New Roman" w:hAnsi="Times New Roman"/>
          <w:i/>
          <w:sz w:val="24"/>
          <w:szCs w:val="24"/>
        </w:rPr>
        <w:br w:type="page"/>
      </w:r>
      <w:r w:rsidR="003E7EA2" w:rsidRPr="009A6A2E">
        <w:rPr>
          <w:rFonts w:ascii="Times New Roman" w:hAnsi="Times New Roman"/>
          <w:i/>
        </w:rPr>
        <w:lastRenderedPageBreak/>
        <w:t>Pielikums</w:t>
      </w:r>
      <w:r w:rsidR="003E7EA2">
        <w:rPr>
          <w:rFonts w:ascii="Times New Roman" w:hAnsi="Times New Roman"/>
          <w:i/>
        </w:rPr>
        <w:t xml:space="preserve"> Nr.1</w:t>
      </w:r>
      <w:r w:rsidR="003E7EA2" w:rsidRPr="009A6A2E">
        <w:rPr>
          <w:rFonts w:ascii="Times New Roman" w:hAnsi="Times New Roman"/>
          <w:i/>
        </w:rPr>
        <w:t xml:space="preserve"> </w:t>
      </w:r>
    </w:p>
    <w:p w14:paraId="02803AF0" w14:textId="77777777" w:rsidR="006245A9" w:rsidRDefault="003E7EA2" w:rsidP="006245A9">
      <w:pPr>
        <w:tabs>
          <w:tab w:val="left" w:pos="7732"/>
        </w:tabs>
        <w:jc w:val="both"/>
        <w:rPr>
          <w:rFonts w:ascii="Times New Roman" w:hAnsi="Times New Roman"/>
          <w:i/>
        </w:rPr>
      </w:pPr>
      <w:r>
        <w:rPr>
          <w:rFonts w:ascii="Times New Roman" w:hAnsi="Times New Roman"/>
          <w:i/>
        </w:rPr>
        <w:tab/>
      </w:r>
    </w:p>
    <w:p w14:paraId="1D2B38D6" w14:textId="28D4A8AD" w:rsidR="003E7EA2" w:rsidRPr="009A6A2E" w:rsidRDefault="003E7EA2" w:rsidP="00B51355">
      <w:pPr>
        <w:tabs>
          <w:tab w:val="left" w:pos="7732"/>
        </w:tabs>
        <w:jc w:val="center"/>
        <w:rPr>
          <w:rFonts w:ascii="Times New Roman" w:hAnsi="Times New Roman"/>
          <w:b/>
          <w:szCs w:val="24"/>
          <w:lang w:val="sv-SE"/>
        </w:rPr>
      </w:pPr>
      <w:r w:rsidRPr="009A6A2E">
        <w:rPr>
          <w:rFonts w:ascii="Times New Roman" w:hAnsi="Times New Roman"/>
          <w:b/>
          <w:szCs w:val="24"/>
          <w:lang w:val="sv-SE"/>
        </w:rPr>
        <w:t>Dalībnieka personas datu aizsardzības nosacījumi</w:t>
      </w:r>
    </w:p>
    <w:p w14:paraId="1E3026F6" w14:textId="77777777" w:rsidR="003E7EA2" w:rsidRPr="009A6A2E" w:rsidRDefault="003E7EA2" w:rsidP="003E7EA2">
      <w:pPr>
        <w:jc w:val="both"/>
        <w:rPr>
          <w:rFonts w:ascii="Times New Roman" w:hAnsi="Times New Roman"/>
          <w:szCs w:val="24"/>
          <w:lang w:val="sv-SE"/>
        </w:rPr>
      </w:pPr>
      <w:r w:rsidRPr="009A6A2E">
        <w:rPr>
          <w:rFonts w:ascii="Times New Roman" w:hAnsi="Times New Roman"/>
          <w:szCs w:val="24"/>
          <w:lang w:val="sv-SE"/>
        </w:rPr>
        <w:t>Pielikumā lietoti termini:</w:t>
      </w:r>
    </w:p>
    <w:p w14:paraId="38536E34" w14:textId="77777777" w:rsidR="003E7EA2" w:rsidRPr="00D206EB" w:rsidRDefault="003E7EA2" w:rsidP="003E7EA2">
      <w:pPr>
        <w:numPr>
          <w:ilvl w:val="0"/>
          <w:numId w:val="16"/>
        </w:numPr>
        <w:suppressAutoHyphens/>
        <w:spacing w:after="0" w:line="240" w:lineRule="auto"/>
        <w:jc w:val="both"/>
        <w:rPr>
          <w:rFonts w:ascii="Times New Roman" w:hAnsi="Times New Roman"/>
          <w:szCs w:val="24"/>
        </w:rPr>
      </w:pPr>
      <w:r w:rsidRPr="00D206EB">
        <w:rPr>
          <w:rFonts w:ascii="Times New Roman" w:hAnsi="Times New Roman"/>
          <w:szCs w:val="24"/>
          <w:lang w:val="sv-SE"/>
        </w:rPr>
        <w:t xml:space="preserve">Dalībnieks – fiziska persona, </w:t>
      </w:r>
      <w:r w:rsidRPr="00D206EB">
        <w:rPr>
          <w:rFonts w:ascii="Times New Roman" w:eastAsia="Times New Roman" w:hAnsi="Times New Roman"/>
        </w:rPr>
        <w:t xml:space="preserve">kura piedalās pasākumā kultūrizglītības, vides interešu izglītības, tehniskās jaunrades un audzināšanas darba jomā un kuru tieši vai netieši var identificēt pasākumā laikā. </w:t>
      </w:r>
    </w:p>
    <w:p w14:paraId="73B79BA0" w14:textId="77777777" w:rsidR="003E7EA2" w:rsidRPr="00D206EB" w:rsidRDefault="003E7EA2" w:rsidP="003E7EA2">
      <w:pPr>
        <w:numPr>
          <w:ilvl w:val="0"/>
          <w:numId w:val="16"/>
        </w:numPr>
        <w:suppressAutoHyphens/>
        <w:spacing w:after="0" w:line="240" w:lineRule="auto"/>
        <w:jc w:val="both"/>
        <w:rPr>
          <w:rFonts w:ascii="Times New Roman" w:hAnsi="Times New Roman"/>
          <w:szCs w:val="24"/>
        </w:rPr>
      </w:pPr>
      <w:r w:rsidRPr="00D206EB">
        <w:rPr>
          <w:rFonts w:ascii="Times New Roman" w:hAnsi="Times New Roman"/>
          <w:szCs w:val="24"/>
        </w:rPr>
        <w:t>Pārzinis – Valsts izglītības satura centrs, kas nosaka personas datu apstrādes mērķus un apstrādes līdzekļus, kā arī atbild par personas datu apstrādi atbilstoši normatīvo aktu prasībām.</w:t>
      </w:r>
    </w:p>
    <w:p w14:paraId="65DA480D" w14:textId="77777777" w:rsidR="003E7EA2" w:rsidRPr="00C90245" w:rsidRDefault="003E7EA2" w:rsidP="003E7EA2">
      <w:pPr>
        <w:numPr>
          <w:ilvl w:val="0"/>
          <w:numId w:val="16"/>
        </w:numPr>
        <w:suppressAutoHyphens/>
        <w:spacing w:after="0" w:line="240" w:lineRule="auto"/>
        <w:jc w:val="both"/>
        <w:rPr>
          <w:rFonts w:ascii="Times New Roman" w:hAnsi="Times New Roman"/>
          <w:szCs w:val="24"/>
        </w:rPr>
      </w:pPr>
      <w:r w:rsidRPr="00C90245">
        <w:rPr>
          <w:rFonts w:ascii="Times New Roman" w:hAnsi="Times New Roman"/>
          <w:szCs w:val="24"/>
        </w:rPr>
        <w:t>Personas dati – jebkura informācija, kas attiecas uz identificētu vai identificējamu fizisku personu.</w:t>
      </w:r>
    </w:p>
    <w:p w14:paraId="020B0F8A" w14:textId="77777777" w:rsidR="003E7EA2" w:rsidRPr="00C90245" w:rsidRDefault="003E7EA2" w:rsidP="003E7EA2">
      <w:pPr>
        <w:numPr>
          <w:ilvl w:val="0"/>
          <w:numId w:val="16"/>
        </w:numPr>
        <w:suppressAutoHyphens/>
        <w:spacing w:after="0" w:line="240" w:lineRule="auto"/>
        <w:jc w:val="both"/>
        <w:rPr>
          <w:rFonts w:ascii="Times New Roman" w:hAnsi="Times New Roman"/>
          <w:szCs w:val="24"/>
        </w:rPr>
      </w:pPr>
      <w:r w:rsidRPr="00C90245">
        <w:rPr>
          <w:rFonts w:ascii="Times New Roman" w:hAnsi="Times New Roman"/>
          <w:szCs w:val="24"/>
        </w:rPr>
        <w:t xml:space="preserve">Regula – </w:t>
      </w:r>
      <w:r w:rsidRPr="00C90245">
        <w:rPr>
          <w:rFonts w:ascii="Times New Roman" w:hAnsi="Times New Roman"/>
        </w:rPr>
        <w:t xml:space="preserve">Eiropas Parlamenta un Padomes Regula (ES) 2019/679 (2016.gada 27.aprīlis) par fizisku personu aizsardzību attiecībā uz personas datu apstrādi un šādu datu brīvību apriti (pieejama šeit </w:t>
      </w:r>
      <w:hyperlink r:id="rId10" w:history="1">
        <w:r w:rsidRPr="00C90245">
          <w:rPr>
            <w:rStyle w:val="Hipersaite"/>
            <w:rFonts w:ascii="Times New Roman" w:hAnsi="Times New Roman"/>
          </w:rPr>
          <w:t>https://eur-lex.europa.eu/legal-content/LV/TXT/?uri=CELEX%3A32016R0679</w:t>
        </w:r>
      </w:hyperlink>
      <w:r w:rsidRPr="00C90245">
        <w:rPr>
          <w:rFonts w:ascii="Times New Roman" w:hAnsi="Times New Roman"/>
        </w:rPr>
        <w:t>).</w:t>
      </w:r>
    </w:p>
    <w:p w14:paraId="7D5FDB6C" w14:textId="77777777" w:rsidR="003E7EA2" w:rsidRPr="00C90245" w:rsidRDefault="003E7EA2" w:rsidP="003E7EA2">
      <w:pPr>
        <w:numPr>
          <w:ilvl w:val="0"/>
          <w:numId w:val="16"/>
        </w:numPr>
        <w:suppressAutoHyphens/>
        <w:spacing w:after="0" w:line="240" w:lineRule="auto"/>
        <w:jc w:val="both"/>
        <w:rPr>
          <w:rFonts w:ascii="Times New Roman" w:hAnsi="Times New Roman"/>
          <w:szCs w:val="24"/>
        </w:rPr>
      </w:pPr>
      <w:r w:rsidRPr="00C90245">
        <w:rPr>
          <w:rFonts w:ascii="Times New Roman" w:hAnsi="Times New Roman"/>
        </w:rPr>
        <w:t xml:space="preserve">Pasākums – </w:t>
      </w:r>
      <w:r w:rsidRPr="00C90245">
        <w:rPr>
          <w:rFonts w:ascii="Times New Roman" w:hAnsi="Times New Roman"/>
          <w:szCs w:val="24"/>
        </w:rPr>
        <w:t>bērnu un jauniešu radošās un mākslinieciskās aktivitātes (</w:t>
      </w:r>
      <w:r w:rsidRPr="00C90245">
        <w:rPr>
          <w:rFonts w:ascii="Times New Roman" w:hAnsi="Times New Roman"/>
        </w:rPr>
        <w:t xml:space="preserve">skate, festivāls, salidojums, konkurss, sarīkojums, izrāžu parāde, izstāde, sacensības u.c.). </w:t>
      </w:r>
    </w:p>
    <w:p w14:paraId="6171CA93" w14:textId="77777777" w:rsidR="003E7EA2" w:rsidRPr="00C90245" w:rsidRDefault="003E7EA2" w:rsidP="003E7EA2">
      <w:pPr>
        <w:numPr>
          <w:ilvl w:val="0"/>
          <w:numId w:val="16"/>
        </w:numPr>
        <w:suppressAutoHyphens/>
        <w:spacing w:after="0" w:line="240" w:lineRule="auto"/>
        <w:jc w:val="both"/>
        <w:rPr>
          <w:rFonts w:ascii="Times New Roman" w:hAnsi="Times New Roman"/>
          <w:szCs w:val="24"/>
        </w:rPr>
      </w:pPr>
      <w:r w:rsidRPr="00C90245">
        <w:rPr>
          <w:rFonts w:ascii="Times New Roman" w:hAnsi="Times New Roman"/>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65756269" w14:textId="77777777" w:rsidR="003E7EA2" w:rsidRPr="00C90245" w:rsidRDefault="003E7EA2" w:rsidP="003E7EA2">
      <w:pPr>
        <w:numPr>
          <w:ilvl w:val="0"/>
          <w:numId w:val="16"/>
        </w:numPr>
        <w:suppressAutoHyphens/>
        <w:spacing w:after="0" w:line="240" w:lineRule="auto"/>
        <w:jc w:val="both"/>
        <w:rPr>
          <w:rFonts w:ascii="Times New Roman" w:hAnsi="Times New Roman"/>
          <w:szCs w:val="24"/>
        </w:rPr>
      </w:pPr>
      <w:r w:rsidRPr="00C90245">
        <w:rPr>
          <w:rFonts w:ascii="Times New Roman" w:hAnsi="Times New Roman"/>
          <w:szCs w:val="24"/>
        </w:rPr>
        <w:t xml:space="preserve">Apstrādātājs </w:t>
      </w:r>
      <w:r w:rsidRPr="00C90245">
        <w:rPr>
          <w:rFonts w:ascii="Times New Roman" w:hAnsi="Times New Roman"/>
        </w:rPr>
        <w:t>– fiziska vai juridiska persona, publiska iestāde, aģentūra vai cita struktūra, kura pārziņa vārdā un uzdevumā apstrādā personas datus.</w:t>
      </w:r>
    </w:p>
    <w:p w14:paraId="634D3D65" w14:textId="77777777" w:rsidR="003E7EA2" w:rsidRPr="00C90245" w:rsidRDefault="003E7EA2" w:rsidP="003E7EA2">
      <w:pPr>
        <w:jc w:val="both"/>
        <w:rPr>
          <w:rFonts w:ascii="Times New Roman" w:hAnsi="Times New Roman"/>
          <w:i/>
        </w:rPr>
      </w:pPr>
    </w:p>
    <w:p w14:paraId="25393112" w14:textId="77777777" w:rsidR="003E7EA2" w:rsidRPr="00C90245" w:rsidRDefault="003E7EA2" w:rsidP="003E7EA2">
      <w:pPr>
        <w:jc w:val="both"/>
        <w:rPr>
          <w:rFonts w:ascii="Times New Roman" w:hAnsi="Times New Roman"/>
          <w:b/>
          <w:szCs w:val="24"/>
        </w:rPr>
      </w:pPr>
      <w:r w:rsidRPr="00C90245">
        <w:rPr>
          <w:rFonts w:ascii="Times New Roman" w:hAnsi="Times New Roman"/>
          <w:b/>
          <w:szCs w:val="24"/>
        </w:rPr>
        <w:t>AUDIO, AUDIOVIZUĀLĀS UN FOTO FIKSĀCIJA</w:t>
      </w:r>
    </w:p>
    <w:p w14:paraId="1E1C502A" w14:textId="77777777" w:rsidR="003E7EA2" w:rsidRPr="00C90245" w:rsidRDefault="003E7EA2" w:rsidP="003E7EA2">
      <w:pPr>
        <w:numPr>
          <w:ilvl w:val="0"/>
          <w:numId w:val="14"/>
        </w:numPr>
        <w:spacing w:after="0" w:line="240" w:lineRule="auto"/>
        <w:jc w:val="both"/>
        <w:rPr>
          <w:rFonts w:ascii="Times New Roman" w:hAnsi="Times New Roman"/>
          <w:szCs w:val="24"/>
        </w:rPr>
      </w:pPr>
      <w:r w:rsidRPr="00C90245">
        <w:rPr>
          <w:rFonts w:ascii="Times New Roman" w:hAnsi="Times New Roman"/>
          <w:szCs w:val="24"/>
        </w:rPr>
        <w:t>Šīs sadaļas mērķis ir sniegt informāciju dalībniekam Regulas 13.pantā noteikto informāciju par pasākuma fiksāciju audio, audiovizuālā un fotogrāfiju veidā.</w:t>
      </w:r>
    </w:p>
    <w:p w14:paraId="3F3C1FD1" w14:textId="77777777" w:rsidR="003E7EA2" w:rsidRPr="00C90245" w:rsidRDefault="003E7EA2" w:rsidP="003E7EA2">
      <w:pPr>
        <w:numPr>
          <w:ilvl w:val="0"/>
          <w:numId w:val="14"/>
        </w:numPr>
        <w:spacing w:after="0" w:line="240" w:lineRule="auto"/>
        <w:jc w:val="both"/>
        <w:rPr>
          <w:rFonts w:ascii="Times New Roman" w:hAnsi="Times New Roman"/>
          <w:szCs w:val="24"/>
        </w:rPr>
      </w:pPr>
      <w:r w:rsidRPr="00C90245">
        <w:rPr>
          <w:rFonts w:ascii="Times New Roman" w:hAnsi="Times New Roman"/>
          <w:szCs w:val="24"/>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009D767D" w14:textId="77777777" w:rsidR="003E7EA2" w:rsidRPr="00C90245" w:rsidRDefault="003E7EA2" w:rsidP="003E7EA2">
      <w:pPr>
        <w:numPr>
          <w:ilvl w:val="0"/>
          <w:numId w:val="14"/>
        </w:numPr>
        <w:spacing w:after="0" w:line="240" w:lineRule="auto"/>
        <w:jc w:val="both"/>
        <w:rPr>
          <w:rFonts w:ascii="Times New Roman" w:hAnsi="Times New Roman"/>
          <w:szCs w:val="24"/>
        </w:rPr>
      </w:pPr>
      <w:r w:rsidRPr="00C90245">
        <w:rPr>
          <w:rFonts w:ascii="Times New Roman" w:hAnsi="Times New Roman"/>
          <w:szCs w:val="24"/>
        </w:rPr>
        <w:t xml:space="preserve">Pasākuma norises audio, audiovizuālās fiksēšanas un fotografēšanas rezultātā iegūtais materiāls neierobežotu laiku tiks saglabāts un publiskots iepriekš norādītajam nolūkam. </w:t>
      </w:r>
    </w:p>
    <w:p w14:paraId="33D7398E" w14:textId="77777777" w:rsidR="003E7EA2" w:rsidRPr="00C90245" w:rsidRDefault="003E7EA2" w:rsidP="003E7EA2">
      <w:pPr>
        <w:numPr>
          <w:ilvl w:val="0"/>
          <w:numId w:val="14"/>
        </w:numPr>
        <w:spacing w:after="0" w:line="240" w:lineRule="auto"/>
        <w:jc w:val="both"/>
        <w:rPr>
          <w:rFonts w:ascii="Times New Roman" w:hAnsi="Times New Roman"/>
          <w:szCs w:val="24"/>
        </w:rPr>
      </w:pPr>
      <w:r w:rsidRPr="00C90245">
        <w:rPr>
          <w:rFonts w:ascii="Times New Roman" w:hAnsi="Times New Roman"/>
          <w:szCs w:val="24"/>
        </w:rPr>
        <w:t>VISC ir tiesīgs izmantot Fiksāciju jebkādā veidā kopumā vai pa daļām, atļaut vai aizliegt tās izmantošanu ar vai bez atlīdzības, saņemt atlīdzību par izmantošanu. Dalībnieks ir informēts, ka VISC izmantos šīs tiesības brīvi pēc saviem ieskatiem, tajā skaitā ir tiesīgs nodot tās tālāk trešajām personām. Dalībniekam ir tiesības pieprasīt no VISC informāciju par trešajām personām.</w:t>
      </w:r>
    </w:p>
    <w:p w14:paraId="62C7D381" w14:textId="77777777" w:rsidR="003E7EA2" w:rsidRPr="00C90245" w:rsidRDefault="003E7EA2" w:rsidP="003E7EA2">
      <w:pPr>
        <w:numPr>
          <w:ilvl w:val="0"/>
          <w:numId w:val="14"/>
        </w:numPr>
        <w:spacing w:after="0" w:line="240" w:lineRule="auto"/>
        <w:jc w:val="both"/>
        <w:rPr>
          <w:rFonts w:ascii="Times New Roman" w:hAnsi="Times New Roman"/>
          <w:szCs w:val="24"/>
        </w:rPr>
      </w:pPr>
      <w:r w:rsidRPr="00C90245">
        <w:rPr>
          <w:rFonts w:ascii="Times New Roman" w:hAnsi="Times New Roman"/>
          <w:szCs w:val="24"/>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2709D5D1" w14:textId="77777777" w:rsidR="003E7EA2" w:rsidRPr="00C90245" w:rsidRDefault="003E7EA2" w:rsidP="003E7EA2">
      <w:pPr>
        <w:numPr>
          <w:ilvl w:val="0"/>
          <w:numId w:val="14"/>
        </w:numPr>
        <w:spacing w:after="0" w:line="240" w:lineRule="auto"/>
        <w:jc w:val="both"/>
        <w:rPr>
          <w:rFonts w:ascii="Times New Roman" w:hAnsi="Times New Roman"/>
          <w:szCs w:val="24"/>
        </w:rPr>
      </w:pPr>
      <w:r w:rsidRPr="00C90245">
        <w:rPr>
          <w:rFonts w:ascii="Times New Roman" w:hAnsi="Times New Roman"/>
          <w:szCs w:val="24"/>
        </w:rPr>
        <w:t xml:space="preserve">Pasākumā esošie plašsaziņas līdzekļi darbojas saskaņā ar to profesionālo darbību regulējošajiem likumiem un atbild par personas datu apstrādi atbilstoši normatīvo aktu prasībām. </w:t>
      </w:r>
    </w:p>
    <w:p w14:paraId="3F5C7BE8" w14:textId="77777777" w:rsidR="003E7EA2" w:rsidRDefault="003E7EA2" w:rsidP="003E7EA2">
      <w:pPr>
        <w:jc w:val="both"/>
        <w:rPr>
          <w:rFonts w:ascii="Times New Roman" w:hAnsi="Times New Roman"/>
          <w:b/>
          <w:szCs w:val="24"/>
        </w:rPr>
      </w:pPr>
    </w:p>
    <w:p w14:paraId="5A0A49F9" w14:textId="77777777" w:rsidR="003E7EA2" w:rsidRPr="00C90245" w:rsidRDefault="003E7EA2" w:rsidP="003E7EA2">
      <w:pPr>
        <w:jc w:val="both"/>
        <w:rPr>
          <w:rFonts w:ascii="Times New Roman" w:hAnsi="Times New Roman"/>
          <w:b/>
          <w:szCs w:val="24"/>
        </w:rPr>
      </w:pPr>
      <w:r w:rsidRPr="00C90245">
        <w:rPr>
          <w:rFonts w:ascii="Times New Roman" w:hAnsi="Times New Roman"/>
          <w:b/>
          <w:szCs w:val="24"/>
        </w:rPr>
        <w:t>PASĀKUMA PERSONAS DATU APSTRĀDE, TO DROŠĪBA UN AIZSARDZĪBA</w:t>
      </w:r>
    </w:p>
    <w:p w14:paraId="57C4B55D" w14:textId="77777777" w:rsidR="003E7EA2" w:rsidRPr="00C90245" w:rsidRDefault="003E7EA2" w:rsidP="003E7EA2">
      <w:pPr>
        <w:numPr>
          <w:ilvl w:val="0"/>
          <w:numId w:val="15"/>
        </w:numPr>
        <w:spacing w:after="0" w:line="240" w:lineRule="auto"/>
        <w:jc w:val="both"/>
        <w:rPr>
          <w:rFonts w:ascii="Times New Roman" w:hAnsi="Times New Roman"/>
          <w:szCs w:val="24"/>
        </w:rPr>
      </w:pPr>
      <w:r w:rsidRPr="00C90245">
        <w:rPr>
          <w:rFonts w:ascii="Times New Roman" w:hAnsi="Times New Roman"/>
          <w:szCs w:val="24"/>
        </w:rPr>
        <w:t>Šīs sadaļas mērķis ir sniegt pilnīgu informāciju dalībniekam par tās personas datu apstrādes mērķiem, tiesisko pamatu un sniegt informāciju dalībniekam par personas datu apstrādes pārzini.</w:t>
      </w:r>
    </w:p>
    <w:p w14:paraId="306E9DCF" w14:textId="77777777" w:rsidR="003E7EA2" w:rsidRPr="00C90245" w:rsidRDefault="003E7EA2" w:rsidP="003E7EA2">
      <w:pPr>
        <w:numPr>
          <w:ilvl w:val="0"/>
          <w:numId w:val="15"/>
        </w:numPr>
        <w:spacing w:after="0" w:line="240" w:lineRule="auto"/>
        <w:jc w:val="both"/>
        <w:rPr>
          <w:rFonts w:ascii="Times New Roman" w:hAnsi="Times New Roman"/>
          <w:szCs w:val="24"/>
        </w:rPr>
      </w:pPr>
      <w:r w:rsidRPr="00C90245">
        <w:rPr>
          <w:rFonts w:ascii="Times New Roman" w:hAnsi="Times New Roman"/>
          <w:szCs w:val="24"/>
        </w:rPr>
        <w:lastRenderedPageBreak/>
        <w:t xml:space="preserve">Dalībnieka personas dati tiek iegūti un apstrādāti, pamatojoties uz </w:t>
      </w:r>
      <w:r w:rsidRPr="00C90245">
        <w:rPr>
          <w:rFonts w:ascii="Times New Roman" w:hAnsi="Times New Roman"/>
          <w:bCs/>
        </w:rPr>
        <w:t xml:space="preserve">Ministru kabineta </w:t>
      </w:r>
      <w:r w:rsidRPr="00C90245">
        <w:rPr>
          <w:rFonts w:ascii="Times New Roman" w:hAnsi="Times New Roman"/>
          <w:color w:val="000000"/>
        </w:rPr>
        <w:t xml:space="preserve">2009.gada 30.jūnija noteikumiem Nr.682 „Valsts izglītības satura centra nolikums”. </w:t>
      </w:r>
      <w:r w:rsidRPr="00C90245">
        <w:rPr>
          <w:rFonts w:ascii="Times New Roman" w:hAnsi="Times New Roman"/>
          <w:szCs w:val="24"/>
        </w:rPr>
        <w:t>Saskaņā ar Regulas 6.panta pirmās daļas c) apakšpunktu personas datu apstrāde tiek veikta, lai nodrošinātu noteiktās prasības.</w:t>
      </w:r>
    </w:p>
    <w:p w14:paraId="1EA8CCB1" w14:textId="77777777" w:rsidR="003E7EA2" w:rsidRPr="00C90245" w:rsidRDefault="003E7EA2" w:rsidP="003E7EA2">
      <w:pPr>
        <w:numPr>
          <w:ilvl w:val="0"/>
          <w:numId w:val="15"/>
        </w:numPr>
        <w:spacing w:after="0" w:line="240" w:lineRule="auto"/>
        <w:jc w:val="both"/>
        <w:rPr>
          <w:rFonts w:ascii="Times New Roman" w:hAnsi="Times New Roman"/>
          <w:szCs w:val="24"/>
        </w:rPr>
      </w:pPr>
      <w:r w:rsidRPr="00C90245">
        <w:rPr>
          <w:rFonts w:ascii="Times New Roman" w:hAnsi="Times New Roman"/>
          <w:szCs w:val="24"/>
        </w:rPr>
        <w:t>Dalībnieka datu apstrādes mērķi:</w:t>
      </w:r>
    </w:p>
    <w:p w14:paraId="4CC16882" w14:textId="77777777" w:rsidR="003E7EA2" w:rsidRPr="00C90245" w:rsidRDefault="003E7EA2" w:rsidP="003E7EA2">
      <w:pPr>
        <w:spacing w:after="0" w:line="240" w:lineRule="auto"/>
        <w:ind w:left="720"/>
        <w:jc w:val="both"/>
        <w:rPr>
          <w:rFonts w:ascii="Times New Roman" w:hAnsi="Times New Roman"/>
          <w:szCs w:val="24"/>
        </w:rPr>
      </w:pPr>
      <w:r w:rsidRPr="00C90245">
        <w:rPr>
          <w:rFonts w:ascii="Times New Roman" w:hAnsi="Times New Roman"/>
          <w:szCs w:val="24"/>
        </w:rPr>
        <w:t>3.1. pasākuma popularizēšana, pasākuma atspoguļošana, sabiedrības informēšana par pasākuma norisi,</w:t>
      </w:r>
    </w:p>
    <w:p w14:paraId="32D324A2" w14:textId="77777777" w:rsidR="003E7EA2" w:rsidRPr="00C90245" w:rsidRDefault="003E7EA2" w:rsidP="003E7EA2">
      <w:pPr>
        <w:spacing w:after="0" w:line="240" w:lineRule="auto"/>
        <w:ind w:left="720"/>
        <w:jc w:val="both"/>
        <w:rPr>
          <w:rFonts w:ascii="Times New Roman" w:hAnsi="Times New Roman"/>
          <w:szCs w:val="24"/>
        </w:rPr>
      </w:pPr>
      <w:r w:rsidRPr="00C90245">
        <w:rPr>
          <w:rFonts w:ascii="Times New Roman" w:hAnsi="Times New Roman"/>
          <w:szCs w:val="24"/>
        </w:rPr>
        <w:t>3.2. dalībnieka personu datu glabāšana arhivēšanas nolūkiem sabiedrības interesēs un statistikas nolūkiem.</w:t>
      </w:r>
    </w:p>
    <w:p w14:paraId="693139C9" w14:textId="77777777" w:rsidR="003E7EA2" w:rsidRPr="00C90245" w:rsidRDefault="003E7EA2" w:rsidP="003E7EA2">
      <w:pPr>
        <w:numPr>
          <w:ilvl w:val="0"/>
          <w:numId w:val="15"/>
        </w:numPr>
        <w:spacing w:after="0" w:line="240" w:lineRule="auto"/>
        <w:jc w:val="both"/>
        <w:rPr>
          <w:rFonts w:ascii="Times New Roman" w:hAnsi="Times New Roman"/>
          <w:szCs w:val="24"/>
        </w:rPr>
      </w:pPr>
      <w:r w:rsidRPr="00C90245">
        <w:rPr>
          <w:rFonts w:ascii="Times New Roman" w:hAnsi="Times New Roman"/>
          <w:szCs w:val="24"/>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2082B32E" w14:textId="77777777" w:rsidR="003E7EA2" w:rsidRPr="00C90245" w:rsidRDefault="003E7EA2" w:rsidP="003E7EA2">
      <w:pPr>
        <w:numPr>
          <w:ilvl w:val="0"/>
          <w:numId w:val="15"/>
        </w:numPr>
        <w:spacing w:after="0" w:line="240" w:lineRule="auto"/>
        <w:jc w:val="both"/>
        <w:rPr>
          <w:rFonts w:ascii="Times New Roman" w:hAnsi="Times New Roman"/>
          <w:szCs w:val="24"/>
        </w:rPr>
      </w:pPr>
      <w:r w:rsidRPr="00C90245">
        <w:rPr>
          <w:rFonts w:ascii="Times New Roman" w:hAnsi="Times New Roman"/>
          <w:szCs w:val="24"/>
        </w:rPr>
        <w:t>Dalībnieka tiesības:</w:t>
      </w:r>
    </w:p>
    <w:p w14:paraId="5120B969" w14:textId="77777777" w:rsidR="003E7EA2" w:rsidRPr="00C90245" w:rsidRDefault="003E7EA2" w:rsidP="003E7EA2">
      <w:pPr>
        <w:spacing w:after="0" w:line="240" w:lineRule="auto"/>
        <w:ind w:left="720"/>
        <w:jc w:val="both"/>
        <w:rPr>
          <w:rFonts w:ascii="Times New Roman" w:hAnsi="Times New Roman"/>
          <w:szCs w:val="24"/>
        </w:rPr>
      </w:pPr>
      <w:r w:rsidRPr="00C90245">
        <w:rPr>
          <w:rFonts w:ascii="Times New Roman" w:hAnsi="Times New Roman"/>
          <w:szCs w:val="24"/>
        </w:rPr>
        <w:t>5.1. pieprasīt VISC piekļuvi dalībnieka personas datiem;</w:t>
      </w:r>
    </w:p>
    <w:p w14:paraId="6F75D8D8" w14:textId="77777777" w:rsidR="003E7EA2" w:rsidRPr="00C90245" w:rsidRDefault="003E7EA2" w:rsidP="003E7EA2">
      <w:pPr>
        <w:spacing w:after="0" w:line="240" w:lineRule="auto"/>
        <w:ind w:left="720"/>
        <w:jc w:val="both"/>
        <w:rPr>
          <w:rFonts w:ascii="Times New Roman" w:hAnsi="Times New Roman"/>
          <w:szCs w:val="24"/>
        </w:rPr>
      </w:pPr>
      <w:r w:rsidRPr="00C90245">
        <w:rPr>
          <w:rFonts w:ascii="Times New Roman" w:hAnsi="Times New Roman"/>
          <w:szCs w:val="24"/>
        </w:rPr>
        <w:t>5.2. pieprasīt VISC dalībnieka personas datu labošanu vai dzēšanu, vai apstrādes ierobežošanu attiecībā uz dalībnieku, vai tiesības iebilst pret apstrādi;</w:t>
      </w:r>
    </w:p>
    <w:p w14:paraId="170CBF4C" w14:textId="77777777" w:rsidR="003E7EA2" w:rsidRPr="00C90245" w:rsidRDefault="003E7EA2" w:rsidP="003E7EA2">
      <w:pPr>
        <w:spacing w:after="0" w:line="240" w:lineRule="auto"/>
        <w:ind w:left="720"/>
        <w:jc w:val="both"/>
        <w:rPr>
          <w:rFonts w:ascii="Times New Roman" w:hAnsi="Times New Roman"/>
          <w:szCs w:val="24"/>
        </w:rPr>
      </w:pPr>
      <w:r w:rsidRPr="00C90245">
        <w:rPr>
          <w:rFonts w:ascii="Times New Roman" w:hAnsi="Times New Roman"/>
          <w:szCs w:val="24"/>
        </w:rPr>
        <w:t>5.3. iesniegt sūdzību uzraudzības iestādei – Datu valsts inspekcijai.</w:t>
      </w:r>
    </w:p>
    <w:p w14:paraId="5F137E94" w14:textId="77777777" w:rsidR="003E7EA2" w:rsidRPr="00C90245" w:rsidRDefault="003E7EA2" w:rsidP="003E7EA2">
      <w:pPr>
        <w:numPr>
          <w:ilvl w:val="0"/>
          <w:numId w:val="15"/>
        </w:numPr>
        <w:spacing w:after="0" w:line="240" w:lineRule="auto"/>
        <w:jc w:val="both"/>
        <w:rPr>
          <w:rFonts w:ascii="Times New Roman" w:hAnsi="Times New Roman"/>
          <w:szCs w:val="24"/>
        </w:rPr>
      </w:pPr>
      <w:r w:rsidRPr="00C90245">
        <w:rPr>
          <w:rFonts w:ascii="Times New Roman" w:hAnsi="Times New Roman"/>
          <w:szCs w:val="24"/>
        </w:rPr>
        <w:t>Dalībnieka personas datu apstrādes ietvaros VISC nodrošina:</w:t>
      </w:r>
    </w:p>
    <w:p w14:paraId="09EBE7E8" w14:textId="77777777" w:rsidR="003E7EA2" w:rsidRPr="00C90245" w:rsidRDefault="003E7EA2" w:rsidP="003E7EA2">
      <w:pPr>
        <w:spacing w:after="0" w:line="240" w:lineRule="auto"/>
        <w:ind w:left="720"/>
        <w:jc w:val="both"/>
        <w:rPr>
          <w:rFonts w:ascii="Times New Roman" w:hAnsi="Times New Roman"/>
          <w:szCs w:val="24"/>
        </w:rPr>
      </w:pPr>
      <w:r w:rsidRPr="00C90245">
        <w:rPr>
          <w:rFonts w:ascii="Times New Roman" w:hAnsi="Times New Roman"/>
          <w:szCs w:val="24"/>
        </w:rPr>
        <w:t>6.1. informācijas sniegšanu dalībniekam saskaņā ar Regulas 13.pantu;</w:t>
      </w:r>
    </w:p>
    <w:p w14:paraId="3A2C7796" w14:textId="77777777" w:rsidR="003E7EA2" w:rsidRPr="00C90245" w:rsidRDefault="003E7EA2" w:rsidP="003E7EA2">
      <w:pPr>
        <w:spacing w:after="0" w:line="240" w:lineRule="auto"/>
        <w:ind w:left="720"/>
        <w:jc w:val="both"/>
        <w:rPr>
          <w:rFonts w:ascii="Times New Roman" w:hAnsi="Times New Roman"/>
          <w:szCs w:val="24"/>
        </w:rPr>
      </w:pPr>
      <w:r w:rsidRPr="00C90245">
        <w:rPr>
          <w:rFonts w:ascii="Times New Roman" w:hAnsi="Times New Roman"/>
          <w:szCs w:val="24"/>
        </w:rPr>
        <w:t>6.2. tehnisko un organizatorisko pasākumu veikšanu dalībnieka personas datu drošības un aizsardzības nodrošināšanai;</w:t>
      </w:r>
    </w:p>
    <w:p w14:paraId="56F49A32" w14:textId="77777777" w:rsidR="003E7EA2" w:rsidRPr="00C90245" w:rsidRDefault="003E7EA2" w:rsidP="003E7EA2">
      <w:pPr>
        <w:spacing w:after="0" w:line="240" w:lineRule="auto"/>
        <w:ind w:left="720"/>
        <w:jc w:val="both"/>
        <w:rPr>
          <w:rFonts w:ascii="Times New Roman" w:hAnsi="Times New Roman"/>
          <w:szCs w:val="24"/>
        </w:rPr>
      </w:pPr>
      <w:r w:rsidRPr="00C90245">
        <w:rPr>
          <w:rFonts w:ascii="Times New Roman" w:hAnsi="Times New Roman"/>
          <w:szCs w:val="24"/>
        </w:rPr>
        <w:t>6.3. iespēju dalībniekam labot, dzēst tā sniegtos personas datus, ierobežot un iebilst pret dalībnieka personas datu apstrādi tiktāl, cik tas nav pretrunā ar VISC pienākumiem un tiesībām, kas izriet no normatīvajiem aktiem un šo pielikumu.</w:t>
      </w:r>
    </w:p>
    <w:p w14:paraId="00CC4ECD" w14:textId="77777777" w:rsidR="003E7EA2" w:rsidRPr="00C90245" w:rsidRDefault="003E7EA2" w:rsidP="003E7EA2">
      <w:pPr>
        <w:numPr>
          <w:ilvl w:val="0"/>
          <w:numId w:val="15"/>
        </w:numPr>
        <w:spacing w:after="0" w:line="240" w:lineRule="auto"/>
        <w:jc w:val="both"/>
        <w:rPr>
          <w:rFonts w:ascii="Times New Roman" w:hAnsi="Times New Roman"/>
          <w:szCs w:val="24"/>
        </w:rPr>
      </w:pPr>
      <w:r w:rsidRPr="00C90245">
        <w:rPr>
          <w:rFonts w:ascii="Times New Roman" w:hAnsi="Times New Roman"/>
          <w:szCs w:val="24"/>
        </w:rPr>
        <w:t>VISC apņemas bez nepamatotas kavēšanās paziņot dalībniekam par personas datu aizsardzības pārkāpumu gadījumā, ja dalībnieka personas datu aizsardzības pārkāpums varētu radīt augstu risku dalībnieka tiesībām un brīvībām.</w:t>
      </w:r>
    </w:p>
    <w:p w14:paraId="38F7D1C2" w14:textId="77777777" w:rsidR="003E7EA2" w:rsidRPr="00C90245" w:rsidRDefault="003E7EA2" w:rsidP="003E7EA2">
      <w:pPr>
        <w:numPr>
          <w:ilvl w:val="0"/>
          <w:numId w:val="15"/>
        </w:numPr>
        <w:spacing w:after="0" w:line="240" w:lineRule="auto"/>
        <w:jc w:val="both"/>
        <w:rPr>
          <w:rFonts w:ascii="Times New Roman" w:hAnsi="Times New Roman"/>
          <w:szCs w:val="24"/>
        </w:rPr>
      </w:pPr>
      <w:r w:rsidRPr="00C90245">
        <w:rPr>
          <w:rFonts w:ascii="Times New Roman" w:hAnsi="Times New Roman"/>
          <w:szCs w:val="24"/>
        </w:rPr>
        <w:t xml:space="preserve">Dalībnieks var īstenot savas tiesības, tostarp tiesības uzdot VISC jautājumus, rakstiski sazinoties ar VISC: </w:t>
      </w:r>
      <w:hyperlink r:id="rId11" w:history="1">
        <w:r w:rsidRPr="00C90245">
          <w:rPr>
            <w:rStyle w:val="Hipersaite"/>
            <w:rFonts w:ascii="Times New Roman" w:hAnsi="Times New Roman"/>
          </w:rPr>
          <w:t>visc@visc.gov.lv</w:t>
        </w:r>
      </w:hyperlink>
      <w:r w:rsidRPr="00C90245">
        <w:rPr>
          <w:rFonts w:ascii="Times New Roman" w:hAnsi="Times New Roman"/>
          <w:szCs w:val="24"/>
        </w:rPr>
        <w:t xml:space="preserve"> vai rakstot uz </w:t>
      </w:r>
      <w:r w:rsidRPr="00C90245">
        <w:rPr>
          <w:rFonts w:ascii="Times New Roman" w:hAnsi="Times New Roman"/>
          <w:szCs w:val="24"/>
          <w:lang w:eastAsia="lv-LV"/>
        </w:rPr>
        <w:t xml:space="preserve">Valsts izglītības satura centru, </w:t>
      </w:r>
      <w:r w:rsidRPr="00C90245">
        <w:rPr>
          <w:rFonts w:ascii="Times New Roman" w:hAnsi="Times New Roman"/>
          <w:szCs w:val="24"/>
        </w:rPr>
        <w:t>Strūgu ielā 4, Rīgā, LV – 1003.</w:t>
      </w:r>
    </w:p>
    <w:p w14:paraId="1636DDAA" w14:textId="77777777" w:rsidR="003E7EA2" w:rsidRPr="00C90245" w:rsidRDefault="003E7EA2" w:rsidP="003E7EA2">
      <w:pPr>
        <w:numPr>
          <w:ilvl w:val="0"/>
          <w:numId w:val="15"/>
        </w:numPr>
        <w:spacing w:after="0" w:line="240" w:lineRule="auto"/>
        <w:jc w:val="both"/>
        <w:rPr>
          <w:rFonts w:ascii="Times New Roman" w:hAnsi="Times New Roman"/>
          <w:szCs w:val="24"/>
        </w:rPr>
      </w:pPr>
      <w:r w:rsidRPr="00C90245">
        <w:rPr>
          <w:rFonts w:ascii="Times New Roman" w:hAnsi="Times New Roman"/>
          <w:szCs w:val="24"/>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51E28E0F" w14:textId="77777777" w:rsidR="003E7EA2" w:rsidRPr="00C90245" w:rsidRDefault="003E7EA2" w:rsidP="003E7EA2">
      <w:pPr>
        <w:numPr>
          <w:ilvl w:val="0"/>
          <w:numId w:val="15"/>
        </w:numPr>
        <w:spacing w:after="0" w:line="240" w:lineRule="auto"/>
        <w:jc w:val="both"/>
        <w:rPr>
          <w:rFonts w:ascii="Times New Roman" w:hAnsi="Times New Roman"/>
          <w:szCs w:val="24"/>
        </w:rPr>
      </w:pPr>
      <w:r w:rsidRPr="00C90245">
        <w:rPr>
          <w:rFonts w:ascii="Times New Roman" w:hAnsi="Times New Roman"/>
          <w:szCs w:val="24"/>
        </w:rPr>
        <w:t>Informācija par personas datu apstrādes pārzini:</w:t>
      </w:r>
    </w:p>
    <w:p w14:paraId="7B70C457" w14:textId="77777777" w:rsidR="003E7EA2" w:rsidRPr="00C90245" w:rsidRDefault="003E7EA2" w:rsidP="003E7EA2">
      <w:pPr>
        <w:spacing w:after="0" w:line="240" w:lineRule="auto"/>
        <w:ind w:left="720"/>
        <w:jc w:val="both"/>
        <w:rPr>
          <w:rFonts w:ascii="Times New Roman" w:hAnsi="Times New Roman"/>
          <w:szCs w:val="24"/>
        </w:rPr>
      </w:pPr>
      <w:r w:rsidRPr="00C90245">
        <w:rPr>
          <w:rFonts w:ascii="Times New Roman" w:hAnsi="Times New Roman"/>
          <w:szCs w:val="24"/>
          <w:lang w:eastAsia="lv-LV"/>
        </w:rPr>
        <w:t>Valsts izglītības satura centrs, reģistrācijas Nr.</w:t>
      </w:r>
      <w:r w:rsidRPr="00C90245">
        <w:rPr>
          <w:rFonts w:ascii="Times New Roman" w:hAnsi="Times New Roman"/>
          <w:szCs w:val="24"/>
        </w:rPr>
        <w:t xml:space="preserve"> 90009115938,</w:t>
      </w:r>
    </w:p>
    <w:p w14:paraId="30293737" w14:textId="77777777" w:rsidR="003E7EA2" w:rsidRPr="00C90245" w:rsidRDefault="003E7EA2" w:rsidP="003E7EA2">
      <w:pPr>
        <w:spacing w:after="0" w:line="240" w:lineRule="auto"/>
        <w:ind w:left="720"/>
        <w:jc w:val="both"/>
        <w:rPr>
          <w:rFonts w:ascii="Times New Roman" w:hAnsi="Times New Roman"/>
          <w:szCs w:val="24"/>
        </w:rPr>
      </w:pPr>
      <w:r w:rsidRPr="00C90245">
        <w:rPr>
          <w:rFonts w:ascii="Times New Roman" w:hAnsi="Times New Roman"/>
          <w:szCs w:val="24"/>
        </w:rPr>
        <w:t>Juridiskā adrese: Vaļņu iela 2, Rīga, LV-1050</w:t>
      </w:r>
    </w:p>
    <w:p w14:paraId="38380B54" w14:textId="77777777" w:rsidR="003E7EA2" w:rsidRPr="00C90245" w:rsidRDefault="003E7EA2" w:rsidP="003E7EA2">
      <w:pPr>
        <w:spacing w:after="0" w:line="240" w:lineRule="auto"/>
        <w:ind w:left="720"/>
        <w:jc w:val="both"/>
        <w:rPr>
          <w:rFonts w:ascii="Times New Roman" w:hAnsi="Times New Roman"/>
          <w:szCs w:val="24"/>
        </w:rPr>
      </w:pPr>
      <w:r w:rsidRPr="00C90245">
        <w:rPr>
          <w:rFonts w:ascii="Times New Roman" w:hAnsi="Times New Roman"/>
          <w:szCs w:val="24"/>
        </w:rPr>
        <w:t xml:space="preserve">E-pasta adrese: </w:t>
      </w:r>
      <w:hyperlink r:id="rId12" w:history="1">
        <w:r w:rsidRPr="00C90245">
          <w:rPr>
            <w:rStyle w:val="Hipersaite"/>
            <w:rFonts w:ascii="Times New Roman" w:hAnsi="Times New Roman"/>
          </w:rPr>
          <w:t>visc@visc.gov.lv</w:t>
        </w:r>
      </w:hyperlink>
    </w:p>
    <w:p w14:paraId="591760E4" w14:textId="77777777" w:rsidR="003E7EA2" w:rsidRPr="00C90245" w:rsidRDefault="003E7EA2" w:rsidP="003E7EA2">
      <w:pPr>
        <w:numPr>
          <w:ilvl w:val="0"/>
          <w:numId w:val="15"/>
        </w:numPr>
        <w:spacing w:after="0" w:line="240" w:lineRule="auto"/>
        <w:jc w:val="both"/>
        <w:rPr>
          <w:rFonts w:ascii="Times New Roman" w:hAnsi="Times New Roman"/>
          <w:szCs w:val="24"/>
        </w:rPr>
      </w:pPr>
      <w:r w:rsidRPr="00C90245">
        <w:rPr>
          <w:rFonts w:ascii="Times New Roman" w:hAnsi="Times New Roman"/>
          <w:szCs w:val="24"/>
        </w:rPr>
        <w:t xml:space="preserve">Datu aizsardzības speciālista kontaktinformācija: e-pasta adrese: </w:t>
      </w:r>
      <w:hyperlink r:id="rId13" w:history="1">
        <w:r w:rsidRPr="00E20CDF">
          <w:rPr>
            <w:rStyle w:val="Hipersaite"/>
            <w:rFonts w:ascii="Times New Roman" w:hAnsi="Times New Roman"/>
          </w:rPr>
          <w:t>datuspecialists@visc.gov.lv</w:t>
        </w:r>
      </w:hyperlink>
      <w:r w:rsidRPr="00C90245">
        <w:rPr>
          <w:rFonts w:ascii="Times New Roman" w:hAnsi="Times New Roman"/>
          <w:szCs w:val="24"/>
        </w:rPr>
        <w:t xml:space="preserve">. </w:t>
      </w:r>
    </w:p>
    <w:p w14:paraId="70ED00B0" w14:textId="77777777" w:rsidR="003E7EA2" w:rsidRPr="00C90245" w:rsidRDefault="003E7EA2" w:rsidP="003E7EA2">
      <w:pPr>
        <w:spacing w:after="0" w:line="240" w:lineRule="auto"/>
        <w:ind w:left="709"/>
        <w:jc w:val="both"/>
        <w:outlineLvl w:val="0"/>
        <w:rPr>
          <w:rFonts w:ascii="Times New Roman" w:hAnsi="Times New Roman"/>
          <w:szCs w:val="24"/>
        </w:rPr>
      </w:pPr>
      <w:r w:rsidRPr="00C90245">
        <w:rPr>
          <w:rFonts w:ascii="Times New Roman" w:hAnsi="Times New Roman"/>
          <w:szCs w:val="24"/>
        </w:rPr>
        <w:t>Pasākuma organizēšanas un rīkošanas gaitā VISC var piesaistīt citus personas datu apstrādātājus, atbilstoši papildinot ar šo informāciju šo pielikumu.</w:t>
      </w:r>
    </w:p>
    <w:p w14:paraId="4F40556D" w14:textId="77777777" w:rsidR="00EB1E4E" w:rsidRPr="006B14DC" w:rsidRDefault="00EB1E4E" w:rsidP="003E7EA2">
      <w:pPr>
        <w:spacing w:after="0" w:line="240" w:lineRule="auto"/>
        <w:jc w:val="right"/>
        <w:rPr>
          <w:rFonts w:ascii="Times New Roman" w:hAnsi="Times New Roman"/>
        </w:rPr>
      </w:pPr>
    </w:p>
    <w:p w14:paraId="721A093E" w14:textId="77777777" w:rsidR="00EB1E4E" w:rsidRPr="006B14DC" w:rsidRDefault="00EB1E4E" w:rsidP="003E7EA2">
      <w:pPr>
        <w:spacing w:after="0" w:line="240" w:lineRule="auto"/>
        <w:rPr>
          <w:rFonts w:ascii="Times New Roman" w:hAnsi="Times New Roman"/>
        </w:rPr>
      </w:pPr>
    </w:p>
    <w:p w14:paraId="43966F75" w14:textId="65592B07" w:rsidR="00EB1E4E" w:rsidRPr="00B51355" w:rsidRDefault="00EB1E4E" w:rsidP="00B51355">
      <w:pPr>
        <w:spacing w:after="0"/>
        <w:jc w:val="right"/>
        <w:rPr>
          <w:rFonts w:ascii="Times New Roman" w:hAnsi="Times New Roman"/>
          <w:i/>
          <w:sz w:val="24"/>
          <w:szCs w:val="24"/>
        </w:rPr>
      </w:pPr>
      <w:r w:rsidRPr="006B14DC">
        <w:rPr>
          <w:rFonts w:ascii="Times New Roman" w:hAnsi="Times New Roman"/>
        </w:rPr>
        <w:br w:type="page"/>
      </w:r>
      <w:r w:rsidRPr="006B14DC">
        <w:rPr>
          <w:rFonts w:ascii="Times New Roman" w:hAnsi="Times New Roman"/>
          <w:i/>
          <w:sz w:val="24"/>
          <w:szCs w:val="24"/>
        </w:rPr>
        <w:lastRenderedPageBreak/>
        <w:t>Pielikums Nr.2</w:t>
      </w:r>
    </w:p>
    <w:p w14:paraId="7D3EBA23" w14:textId="77777777" w:rsidR="00EB1E4E" w:rsidRPr="006B14DC" w:rsidRDefault="00EB1E4E" w:rsidP="00EB1E4E">
      <w:pPr>
        <w:jc w:val="center"/>
        <w:rPr>
          <w:rFonts w:ascii="Times New Roman" w:hAnsi="Times New Roman"/>
          <w:sz w:val="24"/>
          <w:szCs w:val="24"/>
        </w:rPr>
      </w:pPr>
      <w:r w:rsidRPr="006B14DC">
        <w:rPr>
          <w:rFonts w:ascii="Times New Roman" w:hAnsi="Times New Roman"/>
          <w:sz w:val="24"/>
          <w:szCs w:val="24"/>
        </w:rPr>
        <w:t>PIETEIKUMA ANKETA</w:t>
      </w:r>
    </w:p>
    <w:p w14:paraId="6A77BA5D" w14:textId="77777777" w:rsidR="005C30FE" w:rsidRDefault="00EB1E4E" w:rsidP="00EB1E4E">
      <w:pPr>
        <w:pBdr>
          <w:bottom w:val="single" w:sz="12" w:space="1" w:color="auto"/>
        </w:pBdr>
        <w:rPr>
          <w:rFonts w:ascii="Times New Roman" w:hAnsi="Times New Roman"/>
          <w:sz w:val="24"/>
          <w:szCs w:val="24"/>
        </w:rPr>
      </w:pPr>
      <w:r w:rsidRPr="006B14DC">
        <w:rPr>
          <w:rFonts w:ascii="Times New Roman" w:hAnsi="Times New Roman"/>
          <w:b/>
          <w:sz w:val="24"/>
          <w:szCs w:val="24"/>
        </w:rPr>
        <w:t>Dejas nosaukums___________________________________________________________</w:t>
      </w:r>
      <w:r w:rsidRPr="006B14DC">
        <w:rPr>
          <w:rFonts w:ascii="Times New Roman" w:hAnsi="Times New Roman"/>
          <w:sz w:val="24"/>
          <w:szCs w:val="24"/>
        </w:rPr>
        <w:t xml:space="preserve"> </w:t>
      </w:r>
    </w:p>
    <w:p w14:paraId="0E356020" w14:textId="77777777" w:rsidR="005C30FE" w:rsidRDefault="005C30FE" w:rsidP="0042671A">
      <w:pPr>
        <w:pBdr>
          <w:bottom w:val="single" w:sz="12" w:space="1" w:color="auto"/>
        </w:pBdr>
        <w:spacing w:after="0"/>
        <w:rPr>
          <w:rFonts w:ascii="Times New Roman" w:hAnsi="Times New Roman"/>
          <w:sz w:val="24"/>
          <w:szCs w:val="24"/>
        </w:rPr>
      </w:pPr>
      <w:r w:rsidRPr="005C30FE">
        <w:rPr>
          <w:rFonts w:ascii="Times New Roman" w:hAnsi="Times New Roman"/>
          <w:b/>
          <w:sz w:val="24"/>
          <w:szCs w:val="24"/>
        </w:rPr>
        <w:t>Dejas autos vai</w:t>
      </w:r>
      <w:r>
        <w:rPr>
          <w:rFonts w:ascii="Times New Roman" w:hAnsi="Times New Roman"/>
          <w:sz w:val="24"/>
          <w:szCs w:val="24"/>
        </w:rPr>
        <w:t xml:space="preserve"> </w:t>
      </w:r>
      <w:r>
        <w:rPr>
          <w:rFonts w:ascii="Times New Roman" w:hAnsi="Times New Roman"/>
          <w:b/>
          <w:sz w:val="24"/>
          <w:szCs w:val="24"/>
        </w:rPr>
        <w:t>h</w:t>
      </w:r>
      <w:r w:rsidR="00EB1E4E" w:rsidRPr="006B14DC">
        <w:rPr>
          <w:rFonts w:ascii="Times New Roman" w:hAnsi="Times New Roman"/>
          <w:b/>
          <w:sz w:val="24"/>
          <w:szCs w:val="24"/>
        </w:rPr>
        <w:t>oreogrāfs</w:t>
      </w:r>
      <w:r w:rsidR="00EB1E4E" w:rsidRPr="006B14DC">
        <w:rPr>
          <w:rFonts w:ascii="Times New Roman" w:hAnsi="Times New Roman"/>
          <w:sz w:val="24"/>
          <w:szCs w:val="24"/>
        </w:rPr>
        <w:t>__________________________________</w:t>
      </w:r>
      <w:r>
        <w:rPr>
          <w:rFonts w:ascii="Times New Roman" w:hAnsi="Times New Roman"/>
          <w:sz w:val="24"/>
          <w:szCs w:val="24"/>
        </w:rPr>
        <w:t>__________________</w:t>
      </w:r>
    </w:p>
    <w:p w14:paraId="30B5530A" w14:textId="77777777" w:rsidR="0042671A" w:rsidRPr="0042671A" w:rsidRDefault="0042671A" w:rsidP="0042671A">
      <w:pPr>
        <w:pBdr>
          <w:bottom w:val="single" w:sz="12" w:space="1" w:color="auto"/>
        </w:pBdr>
        <w:spacing w:after="120"/>
        <w:rPr>
          <w:rFonts w:ascii="Times New Roman" w:hAnsi="Times New Roman"/>
          <w:i/>
          <w:sz w:val="18"/>
          <w:szCs w:val="18"/>
        </w:rPr>
      </w:pPr>
      <w:r w:rsidRPr="0042671A">
        <w:rPr>
          <w:rFonts w:ascii="Times New Roman" w:hAnsi="Times New Roman"/>
          <w:i/>
          <w:sz w:val="18"/>
          <w:szCs w:val="18"/>
        </w:rPr>
        <w:t xml:space="preserve">  /vajadzīgo apvilkt: dejas autors – bērns vai jaunietis, horeogrāfs – kolektīva vadītājs vai pieaicināts horeogrāfs/</w:t>
      </w:r>
    </w:p>
    <w:p w14:paraId="373F6EF1" w14:textId="77777777" w:rsidR="005C30FE" w:rsidRDefault="00EB1E4E" w:rsidP="00EB1E4E">
      <w:pPr>
        <w:pBdr>
          <w:bottom w:val="single" w:sz="12" w:space="1" w:color="auto"/>
        </w:pBdr>
        <w:rPr>
          <w:rFonts w:ascii="Times New Roman" w:hAnsi="Times New Roman"/>
          <w:sz w:val="24"/>
          <w:szCs w:val="24"/>
        </w:rPr>
      </w:pPr>
      <w:r w:rsidRPr="006B14DC">
        <w:rPr>
          <w:rFonts w:ascii="Times New Roman" w:hAnsi="Times New Roman"/>
          <w:b/>
          <w:sz w:val="24"/>
          <w:szCs w:val="24"/>
        </w:rPr>
        <w:t>e-pasts</w:t>
      </w:r>
      <w:r w:rsidRPr="006B14DC">
        <w:rPr>
          <w:rFonts w:ascii="Times New Roman" w:hAnsi="Times New Roman"/>
          <w:sz w:val="24"/>
          <w:szCs w:val="24"/>
        </w:rPr>
        <w:t xml:space="preserve"> _______________________</w:t>
      </w:r>
      <w:r w:rsidR="005C30FE">
        <w:rPr>
          <w:rFonts w:ascii="Times New Roman" w:hAnsi="Times New Roman"/>
          <w:sz w:val="24"/>
          <w:szCs w:val="24"/>
        </w:rPr>
        <w:t>__________</w:t>
      </w:r>
      <w:r w:rsidRPr="006B14DC">
        <w:rPr>
          <w:rFonts w:ascii="Times New Roman" w:hAnsi="Times New Roman"/>
          <w:sz w:val="24"/>
          <w:szCs w:val="24"/>
        </w:rPr>
        <w:t xml:space="preserve"> </w:t>
      </w:r>
      <w:r w:rsidRPr="006B14DC">
        <w:rPr>
          <w:rFonts w:ascii="Times New Roman" w:hAnsi="Times New Roman"/>
          <w:b/>
          <w:sz w:val="24"/>
          <w:szCs w:val="24"/>
        </w:rPr>
        <w:t xml:space="preserve">tālrunis </w:t>
      </w:r>
      <w:r w:rsidRPr="006B14DC">
        <w:rPr>
          <w:rFonts w:ascii="Times New Roman" w:hAnsi="Times New Roman"/>
          <w:sz w:val="24"/>
          <w:szCs w:val="24"/>
        </w:rPr>
        <w:t>_______</w:t>
      </w:r>
      <w:r w:rsidR="005C30FE">
        <w:rPr>
          <w:rFonts w:ascii="Times New Roman" w:hAnsi="Times New Roman"/>
          <w:sz w:val="24"/>
          <w:szCs w:val="24"/>
        </w:rPr>
        <w:t>____________________</w:t>
      </w:r>
    </w:p>
    <w:p w14:paraId="178FD1E5" w14:textId="77777777" w:rsidR="005C30FE" w:rsidRDefault="00EB1E4E" w:rsidP="00EB1E4E">
      <w:pPr>
        <w:pBdr>
          <w:bottom w:val="single" w:sz="12" w:space="1" w:color="auto"/>
        </w:pBdr>
        <w:rPr>
          <w:rFonts w:ascii="Times New Roman" w:hAnsi="Times New Roman"/>
          <w:b/>
          <w:sz w:val="24"/>
          <w:szCs w:val="24"/>
        </w:rPr>
      </w:pPr>
      <w:r w:rsidRPr="006B14DC">
        <w:rPr>
          <w:rFonts w:ascii="Times New Roman" w:hAnsi="Times New Roman"/>
          <w:b/>
          <w:sz w:val="24"/>
          <w:szCs w:val="24"/>
        </w:rPr>
        <w:t xml:space="preserve">Mūzikas autors______________________________________________________________ Dziesmas teksta autors______________________________________________________ </w:t>
      </w:r>
    </w:p>
    <w:p w14:paraId="0373F677" w14:textId="77777777" w:rsidR="00EB1E4E" w:rsidRDefault="00EB1E4E" w:rsidP="00EB1E4E">
      <w:pPr>
        <w:pBdr>
          <w:bottom w:val="single" w:sz="12" w:space="1" w:color="auto"/>
        </w:pBdr>
        <w:rPr>
          <w:rFonts w:ascii="Times New Roman" w:hAnsi="Times New Roman"/>
          <w:sz w:val="24"/>
          <w:szCs w:val="24"/>
        </w:rPr>
      </w:pPr>
      <w:r w:rsidRPr="006B14DC">
        <w:rPr>
          <w:rFonts w:ascii="Times New Roman" w:hAnsi="Times New Roman"/>
          <w:b/>
          <w:sz w:val="24"/>
          <w:szCs w:val="24"/>
        </w:rPr>
        <w:t xml:space="preserve">Īsa dejas </w:t>
      </w:r>
      <w:r>
        <w:rPr>
          <w:rFonts w:ascii="Times New Roman" w:hAnsi="Times New Roman"/>
          <w:b/>
          <w:sz w:val="24"/>
          <w:szCs w:val="24"/>
        </w:rPr>
        <w:t xml:space="preserve"> </w:t>
      </w:r>
      <w:r w:rsidRPr="006B14DC">
        <w:rPr>
          <w:rFonts w:ascii="Times New Roman" w:hAnsi="Times New Roman"/>
          <w:b/>
          <w:sz w:val="24"/>
          <w:szCs w:val="24"/>
        </w:rPr>
        <w:t>anotācija</w:t>
      </w:r>
      <w:r w:rsidRPr="006B14DC">
        <w:rPr>
          <w:rFonts w:ascii="Times New Roman" w:hAnsi="Times New Roman"/>
          <w:sz w:val="24"/>
          <w:szCs w:val="24"/>
        </w:rPr>
        <w:t>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w:t>
      </w:r>
    </w:p>
    <w:p w14:paraId="12C2F685" w14:textId="77777777" w:rsidR="00EB1E4E" w:rsidRDefault="00EB1E4E" w:rsidP="00EB1E4E">
      <w:pPr>
        <w:rPr>
          <w:rFonts w:ascii="Times New Roman" w:hAnsi="Times New Roman"/>
          <w:sz w:val="24"/>
          <w:szCs w:val="24"/>
        </w:rPr>
      </w:pPr>
      <w:r w:rsidRPr="006B14DC">
        <w:rPr>
          <w:rFonts w:ascii="Times New Roman" w:hAnsi="Times New Roman"/>
          <w:sz w:val="24"/>
          <w:szCs w:val="24"/>
        </w:rPr>
        <w:t xml:space="preserve"> Deja veidota (atzīmēt)</w:t>
      </w:r>
      <w:r>
        <w:rPr>
          <w:rFonts w:ascii="Times New Roman" w:hAnsi="Times New Roman"/>
          <w:sz w:val="24"/>
          <w:szCs w:val="24"/>
        </w:rPr>
        <w:t xml:space="preserve"> un to izpilda:</w:t>
      </w:r>
    </w:p>
    <w:tbl>
      <w:tblPr>
        <w:tblW w:w="8941" w:type="dxa"/>
        <w:tblInd w:w="-15" w:type="dxa"/>
        <w:tblLayout w:type="fixed"/>
        <w:tblLook w:val="0000" w:firstRow="0" w:lastRow="0" w:firstColumn="0" w:lastColumn="0" w:noHBand="0" w:noVBand="0"/>
      </w:tblPr>
      <w:tblGrid>
        <w:gridCol w:w="2704"/>
        <w:gridCol w:w="1266"/>
        <w:gridCol w:w="293"/>
        <w:gridCol w:w="505"/>
        <w:gridCol w:w="336"/>
        <w:gridCol w:w="293"/>
        <w:gridCol w:w="403"/>
        <w:gridCol w:w="296"/>
        <w:gridCol w:w="736"/>
        <w:gridCol w:w="398"/>
        <w:gridCol w:w="261"/>
        <w:gridCol w:w="1435"/>
        <w:gridCol w:w="15"/>
      </w:tblGrid>
      <w:tr w:rsidR="00EB1E4E" w:rsidRPr="006321BD" w14:paraId="564929D9" w14:textId="77777777" w:rsidTr="001C6A32">
        <w:trPr>
          <w:gridAfter w:val="1"/>
          <w:wAfter w:w="15" w:type="dxa"/>
          <w:trHeight w:val="718"/>
        </w:trPr>
        <w:tc>
          <w:tcPr>
            <w:tcW w:w="2704" w:type="dxa"/>
            <w:tcBorders>
              <w:top w:val="single" w:sz="4" w:space="0" w:color="000000"/>
              <w:left w:val="single" w:sz="4" w:space="0" w:color="000000"/>
              <w:bottom w:val="single" w:sz="4" w:space="0" w:color="000000"/>
            </w:tcBorders>
            <w:shd w:val="clear" w:color="auto" w:fill="auto"/>
          </w:tcPr>
          <w:p w14:paraId="5C780423" w14:textId="77777777" w:rsidR="00EB1E4E" w:rsidRPr="006321BD" w:rsidRDefault="00EB1E4E" w:rsidP="001C6A32">
            <w:pPr>
              <w:spacing w:after="0" w:line="240" w:lineRule="auto"/>
              <w:rPr>
                <w:b/>
              </w:rPr>
            </w:pPr>
            <w:r w:rsidRPr="006321BD">
              <w:rPr>
                <w:rFonts w:ascii="Times New Roman" w:hAnsi="Times New Roman"/>
                <w:b/>
              </w:rPr>
              <w:t xml:space="preserve">Vecuma grupa </w:t>
            </w:r>
          </w:p>
          <w:p w14:paraId="034398EC" w14:textId="77777777" w:rsidR="00EB1E4E" w:rsidRPr="006321BD" w:rsidRDefault="00EB1E4E" w:rsidP="001C6A32">
            <w:pPr>
              <w:spacing w:after="0" w:line="240" w:lineRule="auto"/>
              <w:jc w:val="center"/>
            </w:pPr>
            <w:r w:rsidRPr="006321BD">
              <w:rPr>
                <w:rFonts w:ascii="Times New Roman" w:hAnsi="Times New Roman"/>
                <w:i/>
              </w:rPr>
              <w:t>(apvilkt, atzīmēt, ierakstīt )</w:t>
            </w:r>
          </w:p>
        </w:tc>
        <w:tc>
          <w:tcPr>
            <w:tcW w:w="1266" w:type="dxa"/>
            <w:tcBorders>
              <w:top w:val="single" w:sz="4" w:space="0" w:color="000000"/>
              <w:left w:val="single" w:sz="4" w:space="0" w:color="000000"/>
              <w:bottom w:val="single" w:sz="4" w:space="0" w:color="000000"/>
            </w:tcBorders>
            <w:shd w:val="clear" w:color="auto" w:fill="auto"/>
            <w:vAlign w:val="center"/>
          </w:tcPr>
          <w:p w14:paraId="534E3FEB" w14:textId="77777777" w:rsidR="00EB1E4E" w:rsidRPr="006321BD" w:rsidRDefault="00EB1E4E" w:rsidP="001C6A32">
            <w:pPr>
              <w:spacing w:after="0" w:line="240" w:lineRule="auto"/>
              <w:jc w:val="center"/>
              <w:rPr>
                <w:rFonts w:ascii="Times New Roman" w:hAnsi="Times New Roman"/>
              </w:rPr>
            </w:pPr>
            <w:r w:rsidRPr="006321BD">
              <w:rPr>
                <w:rFonts w:ascii="Times New Roman" w:hAnsi="Times New Roman"/>
              </w:rPr>
              <w:t>1.- 2. klase</w:t>
            </w:r>
          </w:p>
        </w:tc>
        <w:tc>
          <w:tcPr>
            <w:tcW w:w="1134" w:type="dxa"/>
            <w:gridSpan w:val="3"/>
            <w:tcBorders>
              <w:top w:val="single" w:sz="4" w:space="0" w:color="000000"/>
              <w:left w:val="single" w:sz="4" w:space="0" w:color="000000"/>
              <w:bottom w:val="single" w:sz="4" w:space="0" w:color="000000"/>
            </w:tcBorders>
            <w:shd w:val="clear" w:color="auto" w:fill="auto"/>
            <w:vAlign w:val="center"/>
          </w:tcPr>
          <w:p w14:paraId="7BF6FE53" w14:textId="77777777" w:rsidR="00EB1E4E" w:rsidRPr="006321BD" w:rsidRDefault="00EB1E4E" w:rsidP="001C6A32">
            <w:pPr>
              <w:spacing w:after="0" w:line="240" w:lineRule="auto"/>
              <w:jc w:val="center"/>
            </w:pPr>
            <w:r w:rsidRPr="006321BD">
              <w:rPr>
                <w:rFonts w:ascii="Times New Roman" w:hAnsi="Times New Roman"/>
              </w:rPr>
              <w:t>3.- 4. klase</w:t>
            </w:r>
          </w:p>
        </w:tc>
        <w:tc>
          <w:tcPr>
            <w:tcW w:w="992" w:type="dxa"/>
            <w:gridSpan w:val="3"/>
            <w:tcBorders>
              <w:top w:val="single" w:sz="4" w:space="0" w:color="000000"/>
              <w:left w:val="single" w:sz="4" w:space="0" w:color="000000"/>
              <w:bottom w:val="single" w:sz="4" w:space="0" w:color="000000"/>
            </w:tcBorders>
            <w:shd w:val="clear" w:color="auto" w:fill="auto"/>
            <w:vAlign w:val="center"/>
          </w:tcPr>
          <w:p w14:paraId="4D87B2D5" w14:textId="77777777" w:rsidR="00EB1E4E" w:rsidRPr="006321BD" w:rsidRDefault="00EB1E4E" w:rsidP="001C6A32">
            <w:pPr>
              <w:spacing w:after="0" w:line="240" w:lineRule="auto"/>
              <w:jc w:val="center"/>
            </w:pPr>
            <w:r w:rsidRPr="006321BD">
              <w:rPr>
                <w:rFonts w:ascii="Times New Roman" w:hAnsi="Times New Roman"/>
              </w:rPr>
              <w:t>5. - 7. klase</w:t>
            </w:r>
          </w:p>
        </w:tc>
        <w:tc>
          <w:tcPr>
            <w:tcW w:w="1134" w:type="dxa"/>
            <w:gridSpan w:val="2"/>
            <w:tcBorders>
              <w:top w:val="single" w:sz="4" w:space="0" w:color="000000"/>
              <w:left w:val="single" w:sz="4" w:space="0" w:color="000000"/>
              <w:bottom w:val="single" w:sz="4" w:space="0" w:color="000000"/>
            </w:tcBorders>
            <w:shd w:val="clear" w:color="auto" w:fill="auto"/>
            <w:vAlign w:val="center"/>
          </w:tcPr>
          <w:p w14:paraId="69E478CE" w14:textId="77777777" w:rsidR="00EB1E4E" w:rsidRPr="006321BD" w:rsidRDefault="00EB1E4E" w:rsidP="001C6A32">
            <w:pPr>
              <w:spacing w:after="0" w:line="240" w:lineRule="auto"/>
              <w:jc w:val="center"/>
            </w:pPr>
            <w:r w:rsidRPr="006321BD">
              <w:rPr>
                <w:rFonts w:ascii="Times New Roman" w:hAnsi="Times New Roman"/>
              </w:rPr>
              <w:t>8. - 9. klase</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FB7875" w14:textId="77777777" w:rsidR="00EB1E4E" w:rsidRPr="006321BD" w:rsidRDefault="00EB1E4E" w:rsidP="001C6A32">
            <w:pPr>
              <w:spacing w:after="0" w:line="240" w:lineRule="auto"/>
              <w:jc w:val="center"/>
            </w:pPr>
            <w:r w:rsidRPr="006321BD">
              <w:rPr>
                <w:rFonts w:ascii="Times New Roman" w:hAnsi="Times New Roman"/>
              </w:rPr>
              <w:t>10. - 12.klase</w:t>
            </w:r>
          </w:p>
        </w:tc>
      </w:tr>
      <w:tr w:rsidR="00EB1E4E" w:rsidRPr="006321BD" w14:paraId="2DDD1FAC" w14:textId="77777777" w:rsidTr="001C6A32">
        <w:trPr>
          <w:gridAfter w:val="1"/>
          <w:wAfter w:w="15" w:type="dxa"/>
          <w:trHeight w:val="718"/>
        </w:trPr>
        <w:tc>
          <w:tcPr>
            <w:tcW w:w="2704" w:type="dxa"/>
            <w:tcBorders>
              <w:top w:val="single" w:sz="4" w:space="0" w:color="000000"/>
              <w:left w:val="single" w:sz="4" w:space="0" w:color="000000"/>
              <w:bottom w:val="single" w:sz="4" w:space="0" w:color="000000"/>
            </w:tcBorders>
            <w:shd w:val="clear" w:color="auto" w:fill="auto"/>
          </w:tcPr>
          <w:p w14:paraId="4FD741B9" w14:textId="77777777" w:rsidR="00EB1E4E" w:rsidRPr="006321BD" w:rsidRDefault="00EB1E4E" w:rsidP="001C6A32">
            <w:pPr>
              <w:spacing w:after="0" w:line="240" w:lineRule="auto"/>
              <w:rPr>
                <w:rFonts w:ascii="Times New Roman" w:hAnsi="Times New Roman"/>
                <w:b/>
              </w:rPr>
            </w:pPr>
            <w:r w:rsidRPr="006321BD">
              <w:rPr>
                <w:rFonts w:ascii="Times New Roman" w:hAnsi="Times New Roman"/>
                <w:sz w:val="24"/>
                <w:szCs w:val="24"/>
              </w:rPr>
              <w:t xml:space="preserve"> </w:t>
            </w:r>
            <w:r w:rsidRPr="006321BD">
              <w:rPr>
                <w:rFonts w:ascii="Times New Roman" w:hAnsi="Times New Roman"/>
                <w:b/>
              </w:rPr>
              <w:t>Ielu deja,  vecuma grupa</w:t>
            </w:r>
          </w:p>
          <w:p w14:paraId="10013286" w14:textId="77777777" w:rsidR="00EB1E4E" w:rsidRPr="006321BD" w:rsidRDefault="00EB1E4E" w:rsidP="001C6A32">
            <w:pPr>
              <w:spacing w:after="0" w:line="240" w:lineRule="auto"/>
              <w:jc w:val="center"/>
            </w:pPr>
            <w:r w:rsidRPr="006321BD">
              <w:rPr>
                <w:rFonts w:ascii="Times New Roman" w:hAnsi="Times New Roman"/>
                <w:i/>
              </w:rPr>
              <w:t>(apvilkt, atzīmēt)</w:t>
            </w:r>
          </w:p>
        </w:tc>
        <w:tc>
          <w:tcPr>
            <w:tcW w:w="2064" w:type="dxa"/>
            <w:gridSpan w:val="3"/>
            <w:tcBorders>
              <w:top w:val="single" w:sz="4" w:space="0" w:color="000000"/>
              <w:left w:val="single" w:sz="4" w:space="0" w:color="000000"/>
              <w:bottom w:val="single" w:sz="4" w:space="0" w:color="000000"/>
            </w:tcBorders>
            <w:shd w:val="clear" w:color="auto" w:fill="auto"/>
            <w:vAlign w:val="center"/>
          </w:tcPr>
          <w:p w14:paraId="18FBE9C4" w14:textId="77777777" w:rsidR="00EB1E4E" w:rsidRPr="006321BD" w:rsidRDefault="00EB1E4E" w:rsidP="001C6A32">
            <w:pPr>
              <w:spacing w:after="0" w:line="240" w:lineRule="auto"/>
              <w:jc w:val="center"/>
            </w:pPr>
            <w:r w:rsidRPr="006321BD">
              <w:rPr>
                <w:rFonts w:ascii="Times New Roman" w:hAnsi="Times New Roman"/>
              </w:rPr>
              <w:t>1.-4.klase</w:t>
            </w:r>
          </w:p>
        </w:tc>
        <w:tc>
          <w:tcPr>
            <w:tcW w:w="2064" w:type="dxa"/>
            <w:gridSpan w:val="5"/>
            <w:tcBorders>
              <w:top w:val="single" w:sz="4" w:space="0" w:color="000000"/>
              <w:left w:val="single" w:sz="4" w:space="0" w:color="000000"/>
              <w:bottom w:val="single" w:sz="4" w:space="0" w:color="000000"/>
            </w:tcBorders>
            <w:shd w:val="clear" w:color="auto" w:fill="auto"/>
            <w:vAlign w:val="center"/>
          </w:tcPr>
          <w:p w14:paraId="1343C8B1" w14:textId="77777777" w:rsidR="00EB1E4E" w:rsidRPr="006321BD" w:rsidRDefault="00EB1E4E" w:rsidP="001C6A32">
            <w:pPr>
              <w:spacing w:after="0" w:line="240" w:lineRule="auto"/>
              <w:jc w:val="center"/>
            </w:pPr>
            <w:r w:rsidRPr="006321BD">
              <w:rPr>
                <w:rFonts w:ascii="Times New Roman" w:hAnsi="Times New Roman"/>
              </w:rPr>
              <w:t>5.-9.klase</w:t>
            </w:r>
          </w:p>
        </w:tc>
        <w:tc>
          <w:tcPr>
            <w:tcW w:w="20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76E287" w14:textId="77777777" w:rsidR="00EB1E4E" w:rsidRPr="006321BD" w:rsidRDefault="00EB1E4E" w:rsidP="001C6A32">
            <w:pPr>
              <w:spacing w:after="0" w:line="240" w:lineRule="auto"/>
              <w:jc w:val="center"/>
            </w:pPr>
            <w:r w:rsidRPr="006321BD">
              <w:rPr>
                <w:rFonts w:ascii="Times New Roman" w:hAnsi="Times New Roman"/>
              </w:rPr>
              <w:t>8.-12.klase</w:t>
            </w:r>
          </w:p>
        </w:tc>
      </w:tr>
      <w:tr w:rsidR="00EB1E4E" w:rsidRPr="006321BD" w14:paraId="3679DCF6" w14:textId="77777777" w:rsidTr="001C6A32">
        <w:trPr>
          <w:gridAfter w:val="1"/>
          <w:wAfter w:w="15" w:type="dxa"/>
          <w:trHeight w:val="425"/>
        </w:trPr>
        <w:tc>
          <w:tcPr>
            <w:tcW w:w="2704" w:type="dxa"/>
            <w:tcBorders>
              <w:top w:val="single" w:sz="4" w:space="0" w:color="000000"/>
              <w:left w:val="single" w:sz="4" w:space="0" w:color="000000"/>
              <w:bottom w:val="single" w:sz="4" w:space="0" w:color="000000"/>
            </w:tcBorders>
            <w:shd w:val="clear" w:color="auto" w:fill="auto"/>
          </w:tcPr>
          <w:p w14:paraId="1714E008" w14:textId="77777777" w:rsidR="00EB1E4E" w:rsidRPr="006321BD" w:rsidRDefault="00EB1E4E" w:rsidP="001C6A32">
            <w:pPr>
              <w:spacing w:after="0" w:line="240" w:lineRule="auto"/>
              <w:rPr>
                <w:b/>
              </w:rPr>
            </w:pPr>
            <w:r w:rsidRPr="006321BD">
              <w:rPr>
                <w:rFonts w:ascii="Times New Roman" w:hAnsi="Times New Roman"/>
                <w:b/>
              </w:rPr>
              <w:t xml:space="preserve">Kvalitātes grupa </w:t>
            </w:r>
          </w:p>
          <w:p w14:paraId="16E33E84" w14:textId="77777777" w:rsidR="00EB1E4E" w:rsidRPr="006321BD" w:rsidRDefault="00EB1E4E" w:rsidP="001C6A32">
            <w:pPr>
              <w:spacing w:after="0" w:line="240" w:lineRule="auto"/>
              <w:jc w:val="center"/>
              <w:rPr>
                <w:rFonts w:ascii="Times New Roman" w:hAnsi="Times New Roman"/>
                <w:i/>
              </w:rPr>
            </w:pPr>
            <w:r w:rsidRPr="006321BD">
              <w:rPr>
                <w:rFonts w:ascii="Times New Roman" w:hAnsi="Times New Roman"/>
                <w:i/>
              </w:rPr>
              <w:t>(apvilkt, atzīmēt)</w:t>
            </w:r>
          </w:p>
          <w:p w14:paraId="26E21CDB" w14:textId="77777777" w:rsidR="00EB1E4E" w:rsidRPr="006321BD" w:rsidRDefault="00EB1E4E" w:rsidP="001C6A32">
            <w:pPr>
              <w:spacing w:after="0" w:line="240" w:lineRule="auto"/>
              <w:jc w:val="center"/>
              <w:rPr>
                <w:sz w:val="10"/>
                <w:szCs w:val="10"/>
              </w:rPr>
            </w:pPr>
          </w:p>
        </w:tc>
        <w:tc>
          <w:tcPr>
            <w:tcW w:w="3096" w:type="dxa"/>
            <w:gridSpan w:val="6"/>
            <w:tcBorders>
              <w:top w:val="single" w:sz="4" w:space="0" w:color="000000"/>
              <w:left w:val="single" w:sz="4" w:space="0" w:color="000000"/>
              <w:bottom w:val="single" w:sz="4" w:space="0" w:color="000000"/>
            </w:tcBorders>
            <w:shd w:val="clear" w:color="auto" w:fill="auto"/>
            <w:vAlign w:val="center"/>
          </w:tcPr>
          <w:p w14:paraId="4B79BB4D" w14:textId="77777777" w:rsidR="00EB1E4E" w:rsidRPr="006321BD" w:rsidRDefault="00EB1E4E" w:rsidP="001C6A32">
            <w:pPr>
              <w:spacing w:after="0" w:line="240" w:lineRule="auto"/>
              <w:jc w:val="center"/>
            </w:pPr>
            <w:r w:rsidRPr="006321BD">
              <w:rPr>
                <w:rFonts w:ascii="Times New Roman" w:hAnsi="Times New Roman"/>
                <w:b/>
              </w:rPr>
              <w:t>A</w:t>
            </w:r>
          </w:p>
        </w:tc>
        <w:tc>
          <w:tcPr>
            <w:tcW w:w="31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813463A" w14:textId="77777777" w:rsidR="00EB1E4E" w:rsidRPr="006321BD" w:rsidRDefault="00EB1E4E" w:rsidP="001C6A32">
            <w:pPr>
              <w:spacing w:after="0" w:line="240" w:lineRule="auto"/>
              <w:jc w:val="center"/>
            </w:pPr>
            <w:r w:rsidRPr="006321BD">
              <w:rPr>
                <w:rFonts w:ascii="Times New Roman" w:hAnsi="Times New Roman"/>
                <w:b/>
              </w:rPr>
              <w:t>B</w:t>
            </w:r>
          </w:p>
        </w:tc>
      </w:tr>
      <w:tr w:rsidR="00EB1E4E" w:rsidRPr="006321BD" w14:paraId="39FA3EDB" w14:textId="77777777" w:rsidTr="001C6A32">
        <w:trPr>
          <w:trHeight w:val="718"/>
        </w:trPr>
        <w:tc>
          <w:tcPr>
            <w:tcW w:w="2704" w:type="dxa"/>
            <w:tcBorders>
              <w:top w:val="single" w:sz="4" w:space="0" w:color="000000"/>
              <w:left w:val="single" w:sz="4" w:space="0" w:color="000000"/>
              <w:bottom w:val="single" w:sz="4" w:space="0" w:color="000000"/>
            </w:tcBorders>
            <w:shd w:val="clear" w:color="auto" w:fill="auto"/>
          </w:tcPr>
          <w:p w14:paraId="7C1EA48D" w14:textId="77777777" w:rsidR="00EB1E4E" w:rsidRPr="006321BD" w:rsidRDefault="00EB1E4E" w:rsidP="001C6A32">
            <w:pPr>
              <w:spacing w:after="0" w:line="240" w:lineRule="auto"/>
              <w:rPr>
                <w:rFonts w:ascii="Times New Roman" w:hAnsi="Times New Roman"/>
                <w:b/>
              </w:rPr>
            </w:pPr>
            <w:r w:rsidRPr="006321BD">
              <w:rPr>
                <w:rFonts w:ascii="Times New Roman" w:hAnsi="Times New Roman"/>
                <w:b/>
              </w:rPr>
              <w:t>Dejas kategorija</w:t>
            </w:r>
          </w:p>
          <w:p w14:paraId="3E9BB799" w14:textId="77777777" w:rsidR="00EB1E4E" w:rsidRPr="006321BD" w:rsidRDefault="00EB1E4E" w:rsidP="001C6A32">
            <w:pPr>
              <w:spacing w:after="0" w:line="240" w:lineRule="auto"/>
              <w:jc w:val="center"/>
            </w:pPr>
            <w:r w:rsidRPr="006321BD">
              <w:rPr>
                <w:rFonts w:ascii="Times New Roman" w:hAnsi="Times New Roman"/>
              </w:rPr>
              <w:t xml:space="preserve"> </w:t>
            </w:r>
            <w:r w:rsidRPr="006321BD">
              <w:rPr>
                <w:rFonts w:ascii="Times New Roman" w:hAnsi="Times New Roman"/>
                <w:i/>
              </w:rPr>
              <w:t>(apvilkt, atzīmēt)</w:t>
            </w:r>
          </w:p>
        </w:tc>
        <w:tc>
          <w:tcPr>
            <w:tcW w:w="1559" w:type="dxa"/>
            <w:gridSpan w:val="2"/>
            <w:tcBorders>
              <w:top w:val="single" w:sz="4" w:space="0" w:color="000000"/>
              <w:left w:val="single" w:sz="4" w:space="0" w:color="000000"/>
              <w:bottom w:val="single" w:sz="4" w:space="0" w:color="000000"/>
            </w:tcBorders>
            <w:shd w:val="clear" w:color="auto" w:fill="auto"/>
            <w:vAlign w:val="center"/>
          </w:tcPr>
          <w:p w14:paraId="76DF4484" w14:textId="43EC140E" w:rsidR="00EB1E4E" w:rsidRPr="006321BD" w:rsidRDefault="006245A9" w:rsidP="001C6A32">
            <w:pPr>
              <w:spacing w:after="0" w:line="240" w:lineRule="auto"/>
              <w:jc w:val="center"/>
            </w:pPr>
            <w:r>
              <w:rPr>
                <w:rFonts w:ascii="Times New Roman" w:hAnsi="Times New Roman"/>
              </w:rPr>
              <w:t>L</w:t>
            </w:r>
            <w:r w:rsidR="00EB1E4E" w:rsidRPr="006321BD">
              <w:rPr>
                <w:rFonts w:ascii="Times New Roman" w:hAnsi="Times New Roman"/>
              </w:rPr>
              <w:t>aikmetīgā deja</w:t>
            </w:r>
          </w:p>
        </w:tc>
        <w:tc>
          <w:tcPr>
            <w:tcW w:w="1134" w:type="dxa"/>
            <w:gridSpan w:val="3"/>
            <w:tcBorders>
              <w:top w:val="single" w:sz="4" w:space="0" w:color="000000"/>
              <w:left w:val="single" w:sz="4" w:space="0" w:color="000000"/>
              <w:bottom w:val="single" w:sz="4" w:space="0" w:color="000000"/>
            </w:tcBorders>
            <w:shd w:val="clear" w:color="auto" w:fill="auto"/>
            <w:vAlign w:val="center"/>
          </w:tcPr>
          <w:p w14:paraId="6E547748" w14:textId="77777777" w:rsidR="00EB1E4E" w:rsidRPr="006245A9" w:rsidRDefault="00EB1E4E" w:rsidP="001C6A32">
            <w:pPr>
              <w:spacing w:after="0" w:line="240" w:lineRule="auto"/>
              <w:jc w:val="center"/>
              <w:rPr>
                <w:rFonts w:ascii="Times New Roman" w:hAnsi="Times New Roman"/>
              </w:rPr>
            </w:pPr>
            <w:r w:rsidRPr="006245A9">
              <w:rPr>
                <w:rFonts w:ascii="Times New Roman" w:hAnsi="Times New Roman"/>
              </w:rPr>
              <w:t xml:space="preserve">Džeza deja </w:t>
            </w:r>
          </w:p>
        </w:tc>
        <w:tc>
          <w:tcPr>
            <w:tcW w:w="209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7104C3" w14:textId="1F0ADADA" w:rsidR="00EB1E4E" w:rsidRPr="006321BD" w:rsidRDefault="00EB1E4E" w:rsidP="001C6A32">
            <w:pPr>
              <w:spacing w:after="0" w:line="240" w:lineRule="auto"/>
              <w:jc w:val="center"/>
            </w:pPr>
            <w:r w:rsidRPr="006321BD">
              <w:rPr>
                <w:rFonts w:ascii="Times New Roman" w:hAnsi="Times New Roman"/>
              </w:rPr>
              <w:t xml:space="preserve">Hip Hop </w:t>
            </w:r>
            <w:r w:rsidR="006245A9" w:rsidRPr="006321BD">
              <w:rPr>
                <w:rFonts w:ascii="Times New Roman" w:hAnsi="Times New Roman"/>
              </w:rPr>
              <w:t>kultūras</w:t>
            </w:r>
            <w:r w:rsidRPr="006321BD">
              <w:rPr>
                <w:rFonts w:ascii="Times New Roman" w:hAnsi="Times New Roman"/>
              </w:rPr>
              <w:t xml:space="preserve"> deja</w:t>
            </w:r>
          </w:p>
        </w:tc>
        <w:tc>
          <w:tcPr>
            <w:tcW w:w="1450" w:type="dxa"/>
            <w:gridSpan w:val="2"/>
            <w:tcBorders>
              <w:top w:val="single" w:sz="4" w:space="0" w:color="000000"/>
              <w:left w:val="single" w:sz="4" w:space="0" w:color="000000"/>
              <w:bottom w:val="single" w:sz="4" w:space="0" w:color="000000"/>
              <w:right w:val="single" w:sz="4" w:space="0" w:color="000000"/>
            </w:tcBorders>
          </w:tcPr>
          <w:p w14:paraId="3FD06D34" w14:textId="77777777" w:rsidR="00EB1E4E" w:rsidRPr="006321BD" w:rsidRDefault="00EB1E4E" w:rsidP="001C6A32">
            <w:pPr>
              <w:spacing w:after="0" w:line="240" w:lineRule="auto"/>
              <w:jc w:val="center"/>
              <w:rPr>
                <w:rFonts w:ascii="Times New Roman" w:hAnsi="Times New Roman"/>
              </w:rPr>
            </w:pPr>
            <w:r w:rsidRPr="006321BD">
              <w:rPr>
                <w:rFonts w:ascii="Times New Roman" w:hAnsi="Times New Roman"/>
              </w:rPr>
              <w:t>Individuālā stila deja</w:t>
            </w:r>
          </w:p>
        </w:tc>
      </w:tr>
    </w:tbl>
    <w:p w14:paraId="504A1EAA" w14:textId="77777777" w:rsidR="00EB1E4E" w:rsidRPr="00F930E9" w:rsidRDefault="00EB1E4E" w:rsidP="00EB1E4E">
      <w:pPr>
        <w:rPr>
          <w:rFonts w:ascii="Times New Roman" w:hAnsi="Times New Roman"/>
          <w:b/>
          <w:sz w:val="10"/>
          <w:szCs w:val="10"/>
        </w:rPr>
      </w:pPr>
    </w:p>
    <w:p w14:paraId="4687480F" w14:textId="77777777" w:rsidR="00EB1E4E" w:rsidRDefault="00EB1E4E" w:rsidP="00EB1E4E">
      <w:pPr>
        <w:rPr>
          <w:rFonts w:ascii="Times New Roman" w:hAnsi="Times New Roman"/>
          <w:sz w:val="24"/>
          <w:szCs w:val="24"/>
        </w:rPr>
      </w:pPr>
      <w:r w:rsidRPr="006B14DC">
        <w:rPr>
          <w:rFonts w:ascii="Times New Roman" w:hAnsi="Times New Roman"/>
          <w:b/>
          <w:sz w:val="24"/>
          <w:szCs w:val="24"/>
        </w:rPr>
        <w:t>Dejas metrāža</w:t>
      </w:r>
      <w:r w:rsidRPr="006B14DC">
        <w:rPr>
          <w:rFonts w:ascii="Times New Roman" w:hAnsi="Times New Roman"/>
          <w:sz w:val="24"/>
          <w:szCs w:val="24"/>
        </w:rPr>
        <w:t xml:space="preserve">________ </w:t>
      </w:r>
    </w:p>
    <w:p w14:paraId="4EE43B4B" w14:textId="77777777" w:rsidR="00EB1E4E" w:rsidRDefault="00EB1E4E" w:rsidP="00EB1E4E">
      <w:pPr>
        <w:rPr>
          <w:rFonts w:ascii="Times New Roman" w:hAnsi="Times New Roman"/>
          <w:sz w:val="24"/>
          <w:szCs w:val="24"/>
        </w:rPr>
      </w:pPr>
      <w:r w:rsidRPr="006B14DC">
        <w:rPr>
          <w:rFonts w:ascii="Times New Roman" w:hAnsi="Times New Roman"/>
          <w:b/>
          <w:sz w:val="24"/>
          <w:szCs w:val="24"/>
        </w:rPr>
        <w:t xml:space="preserve">Kolektīva nosaukums, kas deju </w:t>
      </w:r>
      <w:r>
        <w:rPr>
          <w:rFonts w:ascii="Times New Roman" w:hAnsi="Times New Roman"/>
          <w:b/>
          <w:sz w:val="24"/>
          <w:szCs w:val="24"/>
        </w:rPr>
        <w:t>i</w:t>
      </w:r>
      <w:r w:rsidRPr="006B14DC">
        <w:rPr>
          <w:rFonts w:ascii="Times New Roman" w:hAnsi="Times New Roman"/>
          <w:b/>
          <w:sz w:val="24"/>
          <w:szCs w:val="24"/>
        </w:rPr>
        <w:t>zpilda</w:t>
      </w:r>
      <w:r w:rsidRPr="006B14DC">
        <w:rPr>
          <w:rFonts w:ascii="Times New Roman" w:hAnsi="Times New Roman"/>
          <w:sz w:val="24"/>
          <w:szCs w:val="24"/>
        </w:rPr>
        <w:t xml:space="preserve">__________________________________________ </w:t>
      </w:r>
    </w:p>
    <w:p w14:paraId="24C38FE7" w14:textId="77777777" w:rsidR="00EB1E4E" w:rsidRDefault="00EB1E4E" w:rsidP="00EB1E4E">
      <w:pPr>
        <w:rPr>
          <w:rFonts w:ascii="Times New Roman" w:hAnsi="Times New Roman"/>
          <w:sz w:val="24"/>
          <w:szCs w:val="24"/>
        </w:rPr>
      </w:pPr>
      <w:r w:rsidRPr="0069553F">
        <w:rPr>
          <w:rFonts w:ascii="Times New Roman" w:hAnsi="Times New Roman"/>
          <w:b/>
          <w:sz w:val="24"/>
          <w:szCs w:val="24"/>
        </w:rPr>
        <w:t>Dalībnieku skaits</w:t>
      </w:r>
      <w:r w:rsidRPr="006B14DC">
        <w:rPr>
          <w:rFonts w:ascii="Times New Roman" w:hAnsi="Times New Roman"/>
          <w:sz w:val="24"/>
          <w:szCs w:val="24"/>
        </w:rPr>
        <w:t xml:space="preserve">____________ </w:t>
      </w:r>
    </w:p>
    <w:p w14:paraId="7D745AB8" w14:textId="77777777" w:rsidR="00EB1E4E" w:rsidRDefault="00EB1E4E" w:rsidP="00EB1E4E">
      <w:pPr>
        <w:rPr>
          <w:rFonts w:ascii="Times New Roman" w:hAnsi="Times New Roman"/>
          <w:sz w:val="24"/>
          <w:szCs w:val="24"/>
        </w:rPr>
      </w:pPr>
      <w:r w:rsidRPr="00C16BBA">
        <w:rPr>
          <w:rFonts w:ascii="Times New Roman" w:hAnsi="Times New Roman"/>
          <w:b/>
          <w:sz w:val="24"/>
          <w:szCs w:val="24"/>
        </w:rPr>
        <w:t>Video faila nosaukums</w:t>
      </w:r>
      <w:r>
        <w:rPr>
          <w:rFonts w:ascii="Times New Roman" w:hAnsi="Times New Roman"/>
          <w:sz w:val="24"/>
          <w:szCs w:val="24"/>
        </w:rPr>
        <w:t>____________________________________</w:t>
      </w:r>
    </w:p>
    <w:p w14:paraId="73C941D2" w14:textId="77777777" w:rsidR="00EB1E4E" w:rsidRPr="00F930E9" w:rsidRDefault="00EB1E4E" w:rsidP="00EB1E4E">
      <w:pPr>
        <w:spacing w:after="0"/>
        <w:rPr>
          <w:rFonts w:ascii="Times New Roman" w:hAnsi="Times New Roman"/>
          <w:i/>
          <w:sz w:val="20"/>
          <w:szCs w:val="20"/>
        </w:rPr>
      </w:pPr>
      <w:r w:rsidRPr="00F930E9">
        <w:rPr>
          <w:rFonts w:ascii="Times New Roman" w:hAnsi="Times New Roman"/>
          <w:i/>
          <w:sz w:val="20"/>
          <w:szCs w:val="20"/>
        </w:rPr>
        <w:t xml:space="preserve">Iesniedzot pieteikuma anketu dejas autors piekrīt: </w:t>
      </w:r>
    </w:p>
    <w:p w14:paraId="0AEF1499" w14:textId="77777777" w:rsidR="00EB1E4E" w:rsidRPr="00F930E9" w:rsidRDefault="00EB1E4E" w:rsidP="006245A9">
      <w:pPr>
        <w:spacing w:after="0"/>
        <w:ind w:firstLine="567"/>
        <w:rPr>
          <w:rFonts w:ascii="Times New Roman" w:hAnsi="Times New Roman"/>
          <w:i/>
          <w:sz w:val="20"/>
          <w:szCs w:val="20"/>
        </w:rPr>
      </w:pPr>
      <w:r w:rsidRPr="00F930E9">
        <w:rPr>
          <w:rFonts w:ascii="Times New Roman" w:hAnsi="Times New Roman"/>
          <w:i/>
          <w:sz w:val="20"/>
          <w:szCs w:val="20"/>
        </w:rPr>
        <w:t xml:space="preserve">- Mūsdienu deju radošais konkursa nolikuma noteikumiem </w:t>
      </w:r>
    </w:p>
    <w:p w14:paraId="10F5D613" w14:textId="77777777" w:rsidR="00EB1E4E" w:rsidRPr="00F930E9" w:rsidRDefault="00EB1E4E" w:rsidP="006245A9">
      <w:pPr>
        <w:spacing w:after="0"/>
        <w:ind w:firstLine="567"/>
        <w:jc w:val="both"/>
        <w:rPr>
          <w:rFonts w:ascii="Times New Roman" w:hAnsi="Times New Roman"/>
          <w:i/>
          <w:sz w:val="20"/>
          <w:szCs w:val="20"/>
        </w:rPr>
      </w:pPr>
      <w:r w:rsidRPr="00F930E9">
        <w:rPr>
          <w:rFonts w:ascii="Times New Roman" w:hAnsi="Times New Roman"/>
          <w:i/>
          <w:sz w:val="20"/>
          <w:szCs w:val="20"/>
        </w:rPr>
        <w:t xml:space="preserve">- Atbildībai par iesniegtā muzikālā materiāla autortiesību izmantošanu </w:t>
      </w:r>
    </w:p>
    <w:p w14:paraId="42225BFD" w14:textId="31070148" w:rsidR="00EB1E4E" w:rsidRPr="00F930E9" w:rsidRDefault="00EB1E4E" w:rsidP="006245A9">
      <w:pPr>
        <w:spacing w:after="0"/>
        <w:ind w:firstLine="567"/>
        <w:jc w:val="both"/>
        <w:rPr>
          <w:rFonts w:ascii="Times New Roman" w:hAnsi="Times New Roman"/>
          <w:i/>
          <w:sz w:val="20"/>
          <w:szCs w:val="20"/>
        </w:rPr>
      </w:pPr>
      <w:r w:rsidRPr="00F930E9">
        <w:rPr>
          <w:rFonts w:ascii="Times New Roman" w:hAnsi="Times New Roman"/>
          <w:i/>
          <w:sz w:val="20"/>
          <w:szCs w:val="20"/>
        </w:rPr>
        <w:t xml:space="preserve">- </w:t>
      </w:r>
      <w:r>
        <w:rPr>
          <w:rFonts w:ascii="Times New Roman" w:hAnsi="Times New Roman"/>
          <w:i/>
          <w:sz w:val="20"/>
          <w:szCs w:val="20"/>
        </w:rPr>
        <w:t xml:space="preserve">Apliecina, ka nepilngadīgo personu likumiskie pārstāvji un/vai pilngadīgas personas ir devušas piekrišanu filmēt, </w:t>
      </w:r>
      <w:r w:rsidR="006245A9">
        <w:rPr>
          <w:rFonts w:ascii="Times New Roman" w:hAnsi="Times New Roman"/>
          <w:i/>
          <w:sz w:val="20"/>
          <w:szCs w:val="20"/>
        </w:rPr>
        <w:t>fotografēt</w:t>
      </w:r>
      <w:r>
        <w:rPr>
          <w:rFonts w:ascii="Times New Roman" w:hAnsi="Times New Roman"/>
          <w:i/>
          <w:sz w:val="20"/>
          <w:szCs w:val="20"/>
        </w:rPr>
        <w:t xml:space="preserve"> vai kā citādi dokumentēt bērnu un jauniešu aktivitātes, kas atspoguļojas iesniegtajā video materiālā</w:t>
      </w:r>
      <w:r w:rsidRPr="00F930E9">
        <w:rPr>
          <w:rFonts w:ascii="Times New Roman" w:hAnsi="Times New Roman"/>
          <w:i/>
          <w:sz w:val="20"/>
          <w:szCs w:val="20"/>
        </w:rPr>
        <w:t xml:space="preserve"> </w:t>
      </w:r>
    </w:p>
    <w:p w14:paraId="3B2FBE85" w14:textId="77777777" w:rsidR="00EB1E4E" w:rsidRPr="00F930E9" w:rsidRDefault="00EB1E4E" w:rsidP="006245A9">
      <w:pPr>
        <w:spacing w:after="0"/>
        <w:ind w:firstLine="567"/>
        <w:jc w:val="both"/>
        <w:rPr>
          <w:rFonts w:ascii="Times New Roman" w:hAnsi="Times New Roman"/>
          <w:sz w:val="20"/>
          <w:szCs w:val="20"/>
        </w:rPr>
      </w:pPr>
      <w:r w:rsidRPr="00F930E9">
        <w:rPr>
          <w:rFonts w:ascii="Times New Roman" w:hAnsi="Times New Roman"/>
          <w:i/>
          <w:sz w:val="20"/>
          <w:szCs w:val="20"/>
        </w:rPr>
        <w:t>- Augstāk norādīto personas datu (vārds, uzvārds, e-pasts, tālrunis) nodošanai Valsts izglītības satura centram (Personas datu pārzinis) ar mērķi sagatavot un nodrošināt konkursa norisi. Personas datu pārzinis nodrošina drošus organizatoriskus un tehniskus pasākumus personas datu aizsardzībai atbilstoši personas datu aizsardzības politikai.</w:t>
      </w:r>
      <w:r w:rsidRPr="00F930E9">
        <w:rPr>
          <w:rFonts w:ascii="Times New Roman" w:hAnsi="Times New Roman"/>
          <w:sz w:val="20"/>
          <w:szCs w:val="20"/>
        </w:rPr>
        <w:t xml:space="preserve"> </w:t>
      </w:r>
    </w:p>
    <w:p w14:paraId="31ACC457" w14:textId="77777777" w:rsidR="00EB1E4E" w:rsidRDefault="00EB1E4E" w:rsidP="00EB1E4E">
      <w:pPr>
        <w:rPr>
          <w:rFonts w:ascii="Times New Roman" w:hAnsi="Times New Roman"/>
          <w:sz w:val="24"/>
          <w:szCs w:val="24"/>
        </w:rPr>
      </w:pPr>
    </w:p>
    <w:p w14:paraId="4BF51725" w14:textId="77777777" w:rsidR="00EB1E4E" w:rsidRDefault="00EB1E4E" w:rsidP="00EB1E4E">
      <w:pPr>
        <w:rPr>
          <w:rFonts w:ascii="Times New Roman" w:hAnsi="Times New Roman"/>
          <w:sz w:val="24"/>
          <w:szCs w:val="24"/>
        </w:rPr>
      </w:pPr>
      <w:r w:rsidRPr="005C30FE">
        <w:rPr>
          <w:rFonts w:ascii="Times New Roman" w:hAnsi="Times New Roman"/>
          <w:sz w:val="20"/>
          <w:szCs w:val="20"/>
        </w:rPr>
        <w:t>Datums</w:t>
      </w:r>
      <w:r w:rsidRPr="006B14DC">
        <w:rPr>
          <w:rFonts w:ascii="Times New Roman" w:hAnsi="Times New Roman"/>
          <w:sz w:val="24"/>
          <w:szCs w:val="24"/>
        </w:rPr>
        <w:t xml:space="preserve"> _______________ </w:t>
      </w:r>
      <w:r w:rsidR="005C30FE">
        <w:rPr>
          <w:rFonts w:ascii="Times New Roman" w:hAnsi="Times New Roman"/>
          <w:sz w:val="24"/>
          <w:szCs w:val="24"/>
        </w:rPr>
        <w:t xml:space="preserve">          </w:t>
      </w:r>
      <w:r w:rsidRPr="005C30FE">
        <w:rPr>
          <w:rFonts w:ascii="Times New Roman" w:hAnsi="Times New Roman"/>
          <w:sz w:val="20"/>
          <w:szCs w:val="20"/>
        </w:rPr>
        <w:t>Horeogrāfa</w:t>
      </w:r>
      <w:r w:rsidR="005C30FE" w:rsidRPr="005C30FE">
        <w:rPr>
          <w:rFonts w:ascii="Times New Roman" w:hAnsi="Times New Roman"/>
          <w:sz w:val="20"/>
          <w:szCs w:val="20"/>
        </w:rPr>
        <w:t>/kolektīva vadītāja</w:t>
      </w:r>
      <w:r w:rsidRPr="005C30FE">
        <w:rPr>
          <w:rFonts w:ascii="Times New Roman" w:hAnsi="Times New Roman"/>
          <w:sz w:val="20"/>
          <w:szCs w:val="20"/>
        </w:rPr>
        <w:t xml:space="preserve"> paraksts</w:t>
      </w:r>
      <w:r w:rsidRPr="006B14DC">
        <w:rPr>
          <w:rFonts w:ascii="Times New Roman" w:hAnsi="Times New Roman"/>
          <w:sz w:val="24"/>
          <w:szCs w:val="24"/>
        </w:rPr>
        <w:t xml:space="preserve"> ____________________</w:t>
      </w:r>
      <w:r w:rsidR="005C30FE">
        <w:rPr>
          <w:rFonts w:ascii="Times New Roman" w:hAnsi="Times New Roman"/>
          <w:sz w:val="24"/>
          <w:szCs w:val="24"/>
        </w:rPr>
        <w:t>_____</w:t>
      </w:r>
    </w:p>
    <w:p w14:paraId="1485C29B" w14:textId="77777777" w:rsidR="00EB1E4E" w:rsidRPr="006B14DC" w:rsidRDefault="00EB1E4E" w:rsidP="00EB1E4E">
      <w:pPr>
        <w:spacing w:after="0"/>
        <w:jc w:val="right"/>
        <w:rPr>
          <w:rFonts w:ascii="Times New Roman" w:hAnsi="Times New Roman"/>
          <w:i/>
          <w:sz w:val="24"/>
          <w:szCs w:val="24"/>
        </w:rPr>
      </w:pPr>
      <w:r>
        <w:rPr>
          <w:rFonts w:ascii="Times New Roman" w:hAnsi="Times New Roman"/>
          <w:sz w:val="24"/>
          <w:szCs w:val="24"/>
        </w:rPr>
        <w:br w:type="page"/>
      </w:r>
      <w:r w:rsidRPr="006B14DC">
        <w:rPr>
          <w:rFonts w:ascii="Times New Roman" w:hAnsi="Times New Roman"/>
          <w:i/>
          <w:sz w:val="24"/>
          <w:szCs w:val="24"/>
        </w:rPr>
        <w:lastRenderedPageBreak/>
        <w:t>Pielikums Nr.</w:t>
      </w:r>
      <w:r>
        <w:rPr>
          <w:rFonts w:ascii="Times New Roman" w:hAnsi="Times New Roman"/>
          <w:i/>
          <w:sz w:val="24"/>
          <w:szCs w:val="24"/>
        </w:rPr>
        <w:t>3</w:t>
      </w:r>
    </w:p>
    <w:p w14:paraId="6A8777D1" w14:textId="77777777" w:rsidR="00EB1E4E" w:rsidRPr="006B14DC" w:rsidRDefault="00EB1E4E" w:rsidP="00EB1E4E">
      <w:pPr>
        <w:jc w:val="right"/>
        <w:rPr>
          <w:rFonts w:ascii="Times New Roman" w:hAnsi="Times New Roman"/>
        </w:rPr>
      </w:pPr>
    </w:p>
    <w:p w14:paraId="6A0C8003" w14:textId="77777777" w:rsidR="00EB1E4E" w:rsidRPr="006B14DC" w:rsidRDefault="00EB1E4E" w:rsidP="00EB1E4E">
      <w:pPr>
        <w:jc w:val="center"/>
        <w:rPr>
          <w:rFonts w:ascii="Times New Roman" w:hAnsi="Times New Roman"/>
          <w:b/>
          <w:sz w:val="24"/>
        </w:rPr>
      </w:pPr>
      <w:r w:rsidRPr="006B14DC">
        <w:rPr>
          <w:rFonts w:ascii="Times New Roman" w:hAnsi="Times New Roman"/>
          <w:b/>
          <w:sz w:val="24"/>
        </w:rPr>
        <w:t>Tehniskie nosacījumi video ieraksta veidošanai</w:t>
      </w:r>
      <w:r>
        <w:rPr>
          <w:rFonts w:ascii="Times New Roman" w:hAnsi="Times New Roman"/>
          <w:b/>
          <w:sz w:val="24"/>
        </w:rPr>
        <w:t xml:space="preserve"> un iesūtīšanai </w:t>
      </w:r>
    </w:p>
    <w:p w14:paraId="7C97F34A" w14:textId="77777777" w:rsidR="00EB1E4E" w:rsidRPr="00944C85" w:rsidRDefault="00EB1E4E" w:rsidP="00EB1E4E">
      <w:pPr>
        <w:pStyle w:val="Sarakstarindkopa"/>
        <w:numPr>
          <w:ilvl w:val="0"/>
          <w:numId w:val="5"/>
        </w:numPr>
        <w:jc w:val="both"/>
        <w:rPr>
          <w:rFonts w:ascii="Times New Roman" w:hAnsi="Times New Roman"/>
          <w:sz w:val="24"/>
        </w:rPr>
      </w:pPr>
      <w:r>
        <w:rPr>
          <w:rFonts w:ascii="Times New Roman" w:hAnsi="Times New Roman"/>
          <w:sz w:val="24"/>
        </w:rPr>
        <w:t xml:space="preserve">Video ierakstam jābūt </w:t>
      </w:r>
      <w:r w:rsidRPr="00BE1958">
        <w:rPr>
          <w:rFonts w:ascii="Times New Roman" w:hAnsi="Times New Roman"/>
          <w:sz w:val="24"/>
        </w:rPr>
        <w:t xml:space="preserve">gatavotam un filmētam laikā no 2021.gada 1.janvāra līdz 2021.gada 25.oktobrim, ievērojot </w:t>
      </w:r>
      <w:r w:rsidRPr="00944C85">
        <w:rPr>
          <w:rFonts w:ascii="Times New Roman" w:hAnsi="Times New Roman"/>
          <w:sz w:val="24"/>
          <w:szCs w:val="24"/>
        </w:rPr>
        <w:t>Ministru kabineta 2020.gada 9.jūnija noteikumu Nr.360 “Epidemioloģiskās drošības pasākumi Covid-19 infekcijas izplatības ierobežošanai” prasības un citas saistošās prasības</w:t>
      </w:r>
      <w:r w:rsidRPr="00944C85">
        <w:rPr>
          <w:rFonts w:ascii="Times New Roman" w:hAnsi="Times New Roman"/>
          <w:sz w:val="24"/>
        </w:rPr>
        <w:t>.</w:t>
      </w:r>
    </w:p>
    <w:p w14:paraId="6C5D55EA" w14:textId="77777777" w:rsidR="00EB1E4E" w:rsidRPr="006B14DC" w:rsidRDefault="00EB1E4E" w:rsidP="00EB1E4E">
      <w:pPr>
        <w:pStyle w:val="Sarakstarindkopa"/>
        <w:numPr>
          <w:ilvl w:val="0"/>
          <w:numId w:val="5"/>
        </w:numPr>
        <w:jc w:val="both"/>
        <w:rPr>
          <w:rFonts w:ascii="Times New Roman" w:hAnsi="Times New Roman"/>
          <w:sz w:val="24"/>
        </w:rPr>
      </w:pPr>
      <w:r w:rsidRPr="006B14DC">
        <w:rPr>
          <w:rFonts w:ascii="Times New Roman" w:hAnsi="Times New Roman"/>
          <w:sz w:val="24"/>
        </w:rPr>
        <w:t xml:space="preserve">Video ierakstīšanai var izmantot video kameru, foto aparātu, datora web kameru, mobilo telefonu vai citu līdzīgu ierīci. </w:t>
      </w:r>
    </w:p>
    <w:p w14:paraId="53B5F1E9" w14:textId="77777777" w:rsidR="00EB1E4E" w:rsidRPr="006B14DC" w:rsidRDefault="00EB1E4E" w:rsidP="00EB1E4E">
      <w:pPr>
        <w:pStyle w:val="Sarakstarindkopa"/>
        <w:numPr>
          <w:ilvl w:val="0"/>
          <w:numId w:val="5"/>
        </w:numPr>
        <w:jc w:val="both"/>
        <w:rPr>
          <w:rFonts w:ascii="Times New Roman" w:hAnsi="Times New Roman"/>
          <w:sz w:val="24"/>
        </w:rPr>
      </w:pPr>
      <w:r w:rsidRPr="006B14DC">
        <w:rPr>
          <w:rFonts w:ascii="Times New Roman" w:hAnsi="Times New Roman"/>
          <w:sz w:val="24"/>
        </w:rPr>
        <w:t xml:space="preserve">Attēla kvalitātei jābūt vismaz HD Ready (720 līnijas pa vertikāli), vēlams  Full HD (1080 līnijas par vertikāli). </w:t>
      </w:r>
    </w:p>
    <w:p w14:paraId="060E53E3" w14:textId="77777777" w:rsidR="00EB1E4E" w:rsidRPr="006B14DC" w:rsidRDefault="00EB1E4E" w:rsidP="00EB1E4E">
      <w:pPr>
        <w:pStyle w:val="Sarakstarindkopa"/>
        <w:numPr>
          <w:ilvl w:val="0"/>
          <w:numId w:val="5"/>
        </w:numPr>
        <w:jc w:val="both"/>
        <w:rPr>
          <w:rFonts w:ascii="Times New Roman" w:hAnsi="Times New Roman"/>
          <w:sz w:val="24"/>
        </w:rPr>
      </w:pPr>
      <w:r w:rsidRPr="006B14DC">
        <w:rPr>
          <w:rFonts w:ascii="Times New Roman" w:hAnsi="Times New Roman"/>
          <w:sz w:val="24"/>
        </w:rPr>
        <w:t xml:space="preserve">Ieraksta ierīcei (kamerai, mobilajam tālrunim) jāatrodas uz statīva vai stabila pamata. </w:t>
      </w:r>
    </w:p>
    <w:p w14:paraId="6EB4CF94" w14:textId="77777777" w:rsidR="00EB1E4E" w:rsidRPr="006B14DC" w:rsidRDefault="00EB1E4E" w:rsidP="00EB1E4E">
      <w:pPr>
        <w:pStyle w:val="Sarakstarindkopa"/>
        <w:numPr>
          <w:ilvl w:val="0"/>
          <w:numId w:val="5"/>
        </w:numPr>
        <w:jc w:val="both"/>
        <w:rPr>
          <w:rFonts w:ascii="Times New Roman" w:hAnsi="Times New Roman"/>
          <w:sz w:val="24"/>
        </w:rPr>
      </w:pPr>
      <w:r w:rsidRPr="006B14DC">
        <w:rPr>
          <w:rFonts w:ascii="Times New Roman" w:hAnsi="Times New Roman"/>
          <w:sz w:val="24"/>
        </w:rPr>
        <w:t xml:space="preserve">Attēlam jābūt horizontālam (kā uz televizora vai datora ekrāna). </w:t>
      </w:r>
    </w:p>
    <w:p w14:paraId="298C4FBC" w14:textId="77777777" w:rsidR="00EB1E4E" w:rsidRPr="006B14DC" w:rsidRDefault="00EB1E4E" w:rsidP="00EB1E4E">
      <w:pPr>
        <w:pStyle w:val="Sarakstarindkopa"/>
        <w:numPr>
          <w:ilvl w:val="0"/>
          <w:numId w:val="5"/>
        </w:numPr>
        <w:jc w:val="both"/>
        <w:rPr>
          <w:rFonts w:ascii="Times New Roman" w:hAnsi="Times New Roman"/>
          <w:sz w:val="24"/>
        </w:rPr>
      </w:pPr>
      <w:r w:rsidRPr="006B14DC">
        <w:rPr>
          <w:rFonts w:ascii="Times New Roman" w:hAnsi="Times New Roman"/>
          <w:sz w:val="24"/>
        </w:rPr>
        <w:t xml:space="preserve">Objektīvam jāatrodas centrā pietiekamā attālumā, lai ietvertu dejotāja/-ju sniegumu bez pārrāvumiem. </w:t>
      </w:r>
    </w:p>
    <w:p w14:paraId="06DBB997" w14:textId="77777777" w:rsidR="00EB1E4E" w:rsidRPr="006B14DC" w:rsidRDefault="00EB1E4E" w:rsidP="00EB1E4E">
      <w:pPr>
        <w:pStyle w:val="Sarakstarindkopa"/>
        <w:numPr>
          <w:ilvl w:val="0"/>
          <w:numId w:val="5"/>
        </w:numPr>
        <w:jc w:val="both"/>
        <w:rPr>
          <w:rFonts w:ascii="Times New Roman" w:hAnsi="Times New Roman"/>
          <w:sz w:val="24"/>
        </w:rPr>
      </w:pPr>
      <w:r w:rsidRPr="006B14DC">
        <w:rPr>
          <w:rFonts w:ascii="Times New Roman" w:hAnsi="Times New Roman"/>
          <w:sz w:val="24"/>
        </w:rPr>
        <w:t>Pievērst uzmanību skaņas kvalitātei – priekšnesumam jābūt skaidri sadzirdamam (vēlams lietot papildus mikrofonu un pēc iespējas ierobežot apkārtējos trokšņus).</w:t>
      </w:r>
    </w:p>
    <w:p w14:paraId="366B849D" w14:textId="77777777" w:rsidR="00EB1E4E" w:rsidRPr="006B14DC" w:rsidRDefault="00EB1E4E" w:rsidP="00EB1E4E">
      <w:pPr>
        <w:pStyle w:val="Sarakstarindkopa"/>
        <w:numPr>
          <w:ilvl w:val="0"/>
          <w:numId w:val="5"/>
        </w:numPr>
        <w:jc w:val="both"/>
        <w:rPr>
          <w:rFonts w:ascii="Times New Roman" w:hAnsi="Times New Roman"/>
          <w:sz w:val="24"/>
        </w:rPr>
      </w:pPr>
      <w:r w:rsidRPr="006B14DC">
        <w:rPr>
          <w:rFonts w:ascii="Times New Roman" w:hAnsi="Times New Roman"/>
          <w:sz w:val="24"/>
        </w:rPr>
        <w:t xml:space="preserve">Katrai dejai jābūt atsevišķā failā, kas aprakstīts  pēc šādas formulas: </w:t>
      </w:r>
    </w:p>
    <w:p w14:paraId="55CB3BB3" w14:textId="77777777" w:rsidR="00EB1E4E" w:rsidRPr="006B14DC" w:rsidRDefault="00EB1E4E" w:rsidP="00EB1E4E">
      <w:pPr>
        <w:pStyle w:val="Sarakstarindkopa"/>
        <w:jc w:val="both"/>
        <w:rPr>
          <w:rFonts w:ascii="Times New Roman" w:hAnsi="Times New Roman"/>
          <w:sz w:val="24"/>
        </w:rPr>
      </w:pPr>
      <w:r w:rsidRPr="006B14DC">
        <w:rPr>
          <w:rFonts w:ascii="Times New Roman" w:hAnsi="Times New Roman"/>
          <w:b/>
          <w:sz w:val="24"/>
        </w:rPr>
        <w:t>vecuma_kvalitātes grupa_dejas stils</w:t>
      </w:r>
      <w:r w:rsidRPr="006B14DC">
        <w:rPr>
          <w:rFonts w:ascii="Times New Roman" w:hAnsi="Times New Roman"/>
          <w:sz w:val="24"/>
        </w:rPr>
        <w:t>_</w:t>
      </w:r>
      <w:r w:rsidRPr="006B14DC">
        <w:rPr>
          <w:rFonts w:ascii="Times New Roman" w:hAnsi="Times New Roman"/>
          <w:b/>
          <w:bCs/>
          <w:sz w:val="24"/>
        </w:rPr>
        <w:t>dejas nosa</w:t>
      </w:r>
      <w:r>
        <w:rPr>
          <w:rFonts w:ascii="Times New Roman" w:hAnsi="Times New Roman"/>
          <w:b/>
          <w:bCs/>
          <w:sz w:val="24"/>
        </w:rPr>
        <w:t>ukums_horeogrāfa vārds, uzvārds_</w:t>
      </w:r>
      <w:r w:rsidRPr="006B14DC">
        <w:rPr>
          <w:rFonts w:ascii="Times New Roman" w:hAnsi="Times New Roman"/>
          <w:b/>
          <w:bCs/>
          <w:sz w:val="24"/>
        </w:rPr>
        <w:t>izpildītajs/kolektīva nosaukums</w:t>
      </w:r>
      <w:r w:rsidRPr="006B14DC">
        <w:rPr>
          <w:rFonts w:ascii="Times New Roman" w:hAnsi="Times New Roman"/>
          <w:sz w:val="24"/>
        </w:rPr>
        <w:t xml:space="preserve">, </w:t>
      </w:r>
    </w:p>
    <w:p w14:paraId="70BE127F" w14:textId="77777777" w:rsidR="00EB1E4E" w:rsidRDefault="00EB1E4E" w:rsidP="00EB1E4E">
      <w:pPr>
        <w:pStyle w:val="Sarakstarindkopa"/>
        <w:jc w:val="both"/>
        <w:rPr>
          <w:rFonts w:ascii="Times New Roman" w:hAnsi="Times New Roman"/>
          <w:sz w:val="24"/>
        </w:rPr>
      </w:pPr>
      <w:r w:rsidRPr="006B14DC">
        <w:rPr>
          <w:rFonts w:ascii="Times New Roman" w:hAnsi="Times New Roman"/>
          <w:sz w:val="24"/>
        </w:rPr>
        <w:t xml:space="preserve">piemēram: </w:t>
      </w:r>
      <w:r w:rsidRPr="00B22AC7">
        <w:rPr>
          <w:rFonts w:ascii="Times New Roman" w:hAnsi="Times New Roman"/>
          <w:color w:val="000000" w:themeColor="text1"/>
          <w:sz w:val="24"/>
        </w:rPr>
        <w:t>1-2kl_B_d</w:t>
      </w:r>
      <w:r w:rsidR="00B22AC7" w:rsidRPr="00B22AC7">
        <w:rPr>
          <w:rFonts w:ascii="Times New Roman" w:hAnsi="Times New Roman"/>
          <w:color w:val="000000" w:themeColor="text1"/>
          <w:sz w:val="24"/>
        </w:rPr>
        <w:t>z</w:t>
      </w:r>
      <w:r w:rsidRPr="00B22AC7">
        <w:rPr>
          <w:rFonts w:ascii="Times New Roman" w:hAnsi="Times New Roman"/>
          <w:color w:val="000000" w:themeColor="text1"/>
          <w:sz w:val="24"/>
        </w:rPr>
        <w:t>ezadeja_Zvaigzn</w:t>
      </w:r>
      <w:r w:rsidR="00B22AC7" w:rsidRPr="00B22AC7">
        <w:rPr>
          <w:rFonts w:ascii="Times New Roman" w:hAnsi="Times New Roman"/>
          <w:color w:val="000000" w:themeColor="text1"/>
          <w:sz w:val="24"/>
        </w:rPr>
        <w:t>i</w:t>
      </w:r>
      <w:r w:rsidRPr="00B22AC7">
        <w:rPr>
          <w:rFonts w:ascii="Times New Roman" w:hAnsi="Times New Roman"/>
          <w:color w:val="000000" w:themeColor="text1"/>
          <w:sz w:val="24"/>
        </w:rPr>
        <w:t>te_DaceGaismi</w:t>
      </w:r>
      <w:r w:rsidR="00B22AC7" w:rsidRPr="00B22AC7">
        <w:rPr>
          <w:rFonts w:ascii="Times New Roman" w:hAnsi="Times New Roman"/>
          <w:color w:val="000000" w:themeColor="text1"/>
          <w:sz w:val="24"/>
        </w:rPr>
        <w:t>n</w:t>
      </w:r>
      <w:r w:rsidRPr="00B22AC7">
        <w:rPr>
          <w:rFonts w:ascii="Times New Roman" w:hAnsi="Times New Roman"/>
          <w:color w:val="000000" w:themeColor="text1"/>
          <w:sz w:val="24"/>
        </w:rPr>
        <w:t>a_Laim</w:t>
      </w:r>
      <w:r w:rsidR="00B22AC7" w:rsidRPr="00B22AC7">
        <w:rPr>
          <w:rFonts w:ascii="Times New Roman" w:hAnsi="Times New Roman"/>
          <w:color w:val="000000" w:themeColor="text1"/>
          <w:sz w:val="24"/>
        </w:rPr>
        <w:t>i</w:t>
      </w:r>
      <w:r w:rsidRPr="00B22AC7">
        <w:rPr>
          <w:rFonts w:ascii="Times New Roman" w:hAnsi="Times New Roman"/>
          <w:color w:val="000000" w:themeColor="text1"/>
          <w:sz w:val="24"/>
        </w:rPr>
        <w:t xml:space="preserve">te. </w:t>
      </w:r>
    </w:p>
    <w:p w14:paraId="46D8957C" w14:textId="77777777" w:rsidR="00EB1E4E" w:rsidRPr="006B14DC" w:rsidRDefault="00EB1E4E" w:rsidP="00EB1E4E">
      <w:pPr>
        <w:pStyle w:val="Sarakstarindkopa"/>
        <w:jc w:val="both"/>
        <w:rPr>
          <w:rFonts w:ascii="Times New Roman" w:hAnsi="Times New Roman"/>
          <w:sz w:val="24"/>
        </w:rPr>
      </w:pPr>
    </w:p>
    <w:p w14:paraId="7DEB9FEB" w14:textId="77777777" w:rsidR="00110A26" w:rsidRPr="00EB1E4E" w:rsidRDefault="00110A26" w:rsidP="00EB1E4E"/>
    <w:sectPr w:rsidR="00110A26" w:rsidRPr="00EB1E4E" w:rsidSect="000C6E97">
      <w:footerReference w:type="defaul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943F0" w14:textId="77777777" w:rsidR="00884B41" w:rsidRDefault="00884B41">
      <w:pPr>
        <w:spacing w:after="0" w:line="240" w:lineRule="auto"/>
      </w:pPr>
      <w:r>
        <w:separator/>
      </w:r>
    </w:p>
  </w:endnote>
  <w:endnote w:type="continuationSeparator" w:id="0">
    <w:p w14:paraId="2C3D9B0A" w14:textId="77777777" w:rsidR="00884B41" w:rsidRDefault="00884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4C55" w14:textId="77777777" w:rsidR="007F2E8E" w:rsidRDefault="007D7862">
    <w:pPr>
      <w:pStyle w:val="Kjene"/>
      <w:jc w:val="right"/>
    </w:pPr>
    <w:r>
      <w:fldChar w:fldCharType="begin"/>
    </w:r>
    <w:r>
      <w:instrText xml:space="preserve"> PAGE   \* MERGEFORMAT </w:instrText>
    </w:r>
    <w:r>
      <w:fldChar w:fldCharType="separate"/>
    </w:r>
    <w:r w:rsidR="00AC5F9B">
      <w:rPr>
        <w:noProof/>
      </w:rPr>
      <w:t>8</w:t>
    </w:r>
    <w:r>
      <w:rPr>
        <w:noProof/>
      </w:rPr>
      <w:fldChar w:fldCharType="end"/>
    </w:r>
  </w:p>
  <w:p w14:paraId="148D0F21" w14:textId="77777777" w:rsidR="007F2E8E" w:rsidRDefault="00141C2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E657B" w14:textId="77777777" w:rsidR="00884B41" w:rsidRDefault="00884B41">
      <w:pPr>
        <w:spacing w:after="0" w:line="240" w:lineRule="auto"/>
      </w:pPr>
      <w:r>
        <w:separator/>
      </w:r>
    </w:p>
  </w:footnote>
  <w:footnote w:type="continuationSeparator" w:id="0">
    <w:p w14:paraId="3177F5CB" w14:textId="77777777" w:rsidR="00884B41" w:rsidRDefault="00884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3" w15:restartNumberingAfterBreak="0">
    <w:nsid w:val="009C02BD"/>
    <w:multiLevelType w:val="multilevel"/>
    <w:tmpl w:val="801AEAEC"/>
    <w:lvl w:ilvl="0">
      <w:start w:val="1"/>
      <w:numFmt w:val="decimal"/>
      <w:lvlText w:val="%1."/>
      <w:lvlJc w:val="left"/>
      <w:pPr>
        <w:ind w:left="1080" w:hanging="360"/>
      </w:pPr>
      <w:rPr>
        <w:rFonts w:hint="default"/>
      </w:rPr>
    </w:lvl>
    <w:lvl w:ilvl="1">
      <w:start w:val="1"/>
      <w:numFmt w:val="decimal"/>
      <w:isLgl/>
      <w:lvlText w:val="%1.%2."/>
      <w:lvlJc w:val="left"/>
      <w:pPr>
        <w:ind w:left="1473" w:hanging="480"/>
      </w:pPr>
      <w:rPr>
        <w:rFonts w:ascii="Times New Roman" w:hAnsi="Times New Roman" w:cs="Times New Roman" w:hint="default"/>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01BF26C0"/>
    <w:multiLevelType w:val="hybridMultilevel"/>
    <w:tmpl w:val="1296875C"/>
    <w:lvl w:ilvl="0" w:tplc="372C076C">
      <w:start w:val="10"/>
      <w:numFmt w:val="bullet"/>
      <w:lvlText w:val="-"/>
      <w:lvlJc w:val="left"/>
      <w:pPr>
        <w:ind w:left="1920" w:hanging="360"/>
      </w:pPr>
      <w:rPr>
        <w:rFonts w:ascii="Times New Roman" w:eastAsia="Calibri" w:hAnsi="Times New Roman" w:cs="Times New Roman" w:hint="default"/>
      </w:rPr>
    </w:lvl>
    <w:lvl w:ilvl="1" w:tplc="04260003" w:tentative="1">
      <w:start w:val="1"/>
      <w:numFmt w:val="bullet"/>
      <w:lvlText w:val="o"/>
      <w:lvlJc w:val="left"/>
      <w:pPr>
        <w:ind w:left="2640" w:hanging="360"/>
      </w:pPr>
      <w:rPr>
        <w:rFonts w:ascii="Courier New" w:hAnsi="Courier New" w:cs="Courier New" w:hint="default"/>
      </w:rPr>
    </w:lvl>
    <w:lvl w:ilvl="2" w:tplc="04260005" w:tentative="1">
      <w:start w:val="1"/>
      <w:numFmt w:val="bullet"/>
      <w:lvlText w:val=""/>
      <w:lvlJc w:val="left"/>
      <w:pPr>
        <w:ind w:left="3360" w:hanging="360"/>
      </w:pPr>
      <w:rPr>
        <w:rFonts w:ascii="Wingdings" w:hAnsi="Wingdings" w:hint="default"/>
      </w:rPr>
    </w:lvl>
    <w:lvl w:ilvl="3" w:tplc="04260001" w:tentative="1">
      <w:start w:val="1"/>
      <w:numFmt w:val="bullet"/>
      <w:lvlText w:val=""/>
      <w:lvlJc w:val="left"/>
      <w:pPr>
        <w:ind w:left="4080" w:hanging="360"/>
      </w:pPr>
      <w:rPr>
        <w:rFonts w:ascii="Symbol" w:hAnsi="Symbol" w:hint="default"/>
      </w:rPr>
    </w:lvl>
    <w:lvl w:ilvl="4" w:tplc="04260003" w:tentative="1">
      <w:start w:val="1"/>
      <w:numFmt w:val="bullet"/>
      <w:lvlText w:val="o"/>
      <w:lvlJc w:val="left"/>
      <w:pPr>
        <w:ind w:left="4800" w:hanging="360"/>
      </w:pPr>
      <w:rPr>
        <w:rFonts w:ascii="Courier New" w:hAnsi="Courier New" w:cs="Courier New" w:hint="default"/>
      </w:rPr>
    </w:lvl>
    <w:lvl w:ilvl="5" w:tplc="04260005" w:tentative="1">
      <w:start w:val="1"/>
      <w:numFmt w:val="bullet"/>
      <w:lvlText w:val=""/>
      <w:lvlJc w:val="left"/>
      <w:pPr>
        <w:ind w:left="5520" w:hanging="360"/>
      </w:pPr>
      <w:rPr>
        <w:rFonts w:ascii="Wingdings" w:hAnsi="Wingdings" w:hint="default"/>
      </w:rPr>
    </w:lvl>
    <w:lvl w:ilvl="6" w:tplc="04260001" w:tentative="1">
      <w:start w:val="1"/>
      <w:numFmt w:val="bullet"/>
      <w:lvlText w:val=""/>
      <w:lvlJc w:val="left"/>
      <w:pPr>
        <w:ind w:left="6240" w:hanging="360"/>
      </w:pPr>
      <w:rPr>
        <w:rFonts w:ascii="Symbol" w:hAnsi="Symbol" w:hint="default"/>
      </w:rPr>
    </w:lvl>
    <w:lvl w:ilvl="7" w:tplc="04260003" w:tentative="1">
      <w:start w:val="1"/>
      <w:numFmt w:val="bullet"/>
      <w:lvlText w:val="o"/>
      <w:lvlJc w:val="left"/>
      <w:pPr>
        <w:ind w:left="6960" w:hanging="360"/>
      </w:pPr>
      <w:rPr>
        <w:rFonts w:ascii="Courier New" w:hAnsi="Courier New" w:cs="Courier New" w:hint="default"/>
      </w:rPr>
    </w:lvl>
    <w:lvl w:ilvl="8" w:tplc="04260005" w:tentative="1">
      <w:start w:val="1"/>
      <w:numFmt w:val="bullet"/>
      <w:lvlText w:val=""/>
      <w:lvlJc w:val="left"/>
      <w:pPr>
        <w:ind w:left="7680" w:hanging="360"/>
      </w:pPr>
      <w:rPr>
        <w:rFonts w:ascii="Wingdings" w:hAnsi="Wingdings" w:hint="default"/>
      </w:rPr>
    </w:lvl>
  </w:abstractNum>
  <w:abstractNum w:abstractNumId="5" w15:restartNumberingAfterBreak="0">
    <w:nsid w:val="0E3E0F42"/>
    <w:multiLevelType w:val="multilevel"/>
    <w:tmpl w:val="2034BB68"/>
    <w:lvl w:ilvl="0">
      <w:start w:val="34"/>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6" w15:restartNumberingAfterBreak="0">
    <w:nsid w:val="0F207131"/>
    <w:multiLevelType w:val="hybridMultilevel"/>
    <w:tmpl w:val="4FDC16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2E48A1"/>
    <w:multiLevelType w:val="multilevel"/>
    <w:tmpl w:val="604CD88C"/>
    <w:lvl w:ilvl="0">
      <w:start w:val="34"/>
      <w:numFmt w:val="decimal"/>
      <w:lvlText w:val="%1."/>
      <w:lvlJc w:val="left"/>
      <w:pPr>
        <w:ind w:left="480" w:hanging="480"/>
      </w:pPr>
      <w:rPr>
        <w:rFonts w:hint="default"/>
      </w:rPr>
    </w:lvl>
    <w:lvl w:ilvl="1">
      <w:start w:val="1"/>
      <w:numFmt w:val="decimal"/>
      <w:lvlText w:val="%1.%2."/>
      <w:lvlJc w:val="left"/>
      <w:pPr>
        <w:ind w:left="1048" w:hanging="480"/>
      </w:pPr>
      <w:rPr>
        <w:rFonts w:hint="default"/>
        <w:sz w:val="24"/>
        <w:szCs w:val="24"/>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132B1B2E"/>
    <w:multiLevelType w:val="hybridMultilevel"/>
    <w:tmpl w:val="F23C832A"/>
    <w:lvl w:ilvl="0" w:tplc="F6944A82">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9" w15:restartNumberingAfterBreak="0">
    <w:nsid w:val="18786BC3"/>
    <w:multiLevelType w:val="multilevel"/>
    <w:tmpl w:val="C700FC5A"/>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0"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1309EB"/>
    <w:multiLevelType w:val="multilevel"/>
    <w:tmpl w:val="801AEAEC"/>
    <w:lvl w:ilvl="0">
      <w:start w:val="1"/>
      <w:numFmt w:val="decimal"/>
      <w:lvlText w:val="%1."/>
      <w:lvlJc w:val="left"/>
      <w:pPr>
        <w:ind w:left="1080" w:hanging="360"/>
      </w:pPr>
      <w:rPr>
        <w:rFonts w:hint="default"/>
      </w:rPr>
    </w:lvl>
    <w:lvl w:ilvl="1">
      <w:start w:val="1"/>
      <w:numFmt w:val="decimal"/>
      <w:isLgl/>
      <w:lvlText w:val="%1.%2."/>
      <w:lvlJc w:val="left"/>
      <w:pPr>
        <w:ind w:left="1473" w:hanging="480"/>
      </w:pPr>
      <w:rPr>
        <w:rFonts w:ascii="Times New Roman" w:hAnsi="Times New Roman" w:cs="Times New Roman" w:hint="default"/>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40181B7F"/>
    <w:multiLevelType w:val="hybridMultilevel"/>
    <w:tmpl w:val="5470E4D4"/>
    <w:lvl w:ilvl="0" w:tplc="F7925C1E">
      <w:start w:val="36"/>
      <w:numFmt w:val="decimal"/>
      <w:lvlText w:val="%1."/>
      <w:lvlJc w:val="left"/>
      <w:pPr>
        <w:ind w:left="4272" w:hanging="360"/>
      </w:pPr>
      <w:rPr>
        <w:rFonts w:hint="default"/>
      </w:rPr>
    </w:lvl>
    <w:lvl w:ilvl="1" w:tplc="04260019" w:tentative="1">
      <w:start w:val="1"/>
      <w:numFmt w:val="lowerLetter"/>
      <w:lvlText w:val="%2."/>
      <w:lvlJc w:val="left"/>
      <w:pPr>
        <w:ind w:left="4992" w:hanging="360"/>
      </w:pPr>
    </w:lvl>
    <w:lvl w:ilvl="2" w:tplc="0426001B" w:tentative="1">
      <w:start w:val="1"/>
      <w:numFmt w:val="lowerRoman"/>
      <w:lvlText w:val="%3."/>
      <w:lvlJc w:val="right"/>
      <w:pPr>
        <w:ind w:left="5712" w:hanging="180"/>
      </w:pPr>
    </w:lvl>
    <w:lvl w:ilvl="3" w:tplc="0426000F" w:tentative="1">
      <w:start w:val="1"/>
      <w:numFmt w:val="decimal"/>
      <w:lvlText w:val="%4."/>
      <w:lvlJc w:val="left"/>
      <w:pPr>
        <w:ind w:left="6432" w:hanging="360"/>
      </w:pPr>
    </w:lvl>
    <w:lvl w:ilvl="4" w:tplc="04260019" w:tentative="1">
      <w:start w:val="1"/>
      <w:numFmt w:val="lowerLetter"/>
      <w:lvlText w:val="%5."/>
      <w:lvlJc w:val="left"/>
      <w:pPr>
        <w:ind w:left="7152" w:hanging="360"/>
      </w:pPr>
    </w:lvl>
    <w:lvl w:ilvl="5" w:tplc="0426001B" w:tentative="1">
      <w:start w:val="1"/>
      <w:numFmt w:val="lowerRoman"/>
      <w:lvlText w:val="%6."/>
      <w:lvlJc w:val="right"/>
      <w:pPr>
        <w:ind w:left="7872" w:hanging="180"/>
      </w:pPr>
    </w:lvl>
    <w:lvl w:ilvl="6" w:tplc="0426000F" w:tentative="1">
      <w:start w:val="1"/>
      <w:numFmt w:val="decimal"/>
      <w:lvlText w:val="%7."/>
      <w:lvlJc w:val="left"/>
      <w:pPr>
        <w:ind w:left="8592" w:hanging="360"/>
      </w:pPr>
    </w:lvl>
    <w:lvl w:ilvl="7" w:tplc="04260019" w:tentative="1">
      <w:start w:val="1"/>
      <w:numFmt w:val="lowerLetter"/>
      <w:lvlText w:val="%8."/>
      <w:lvlJc w:val="left"/>
      <w:pPr>
        <w:ind w:left="9312" w:hanging="360"/>
      </w:pPr>
    </w:lvl>
    <w:lvl w:ilvl="8" w:tplc="0426001B" w:tentative="1">
      <w:start w:val="1"/>
      <w:numFmt w:val="lowerRoman"/>
      <w:lvlText w:val="%9."/>
      <w:lvlJc w:val="right"/>
      <w:pPr>
        <w:ind w:left="10032" w:hanging="180"/>
      </w:pPr>
    </w:lvl>
  </w:abstractNum>
  <w:abstractNum w:abstractNumId="14" w15:restartNumberingAfterBreak="0">
    <w:nsid w:val="41157F05"/>
    <w:multiLevelType w:val="hybridMultilevel"/>
    <w:tmpl w:val="478AF7DE"/>
    <w:lvl w:ilvl="0" w:tplc="E0F84C44">
      <w:start w:val="1"/>
      <w:numFmt w:val="decimal"/>
      <w:lvlText w:val="%1."/>
      <w:lvlJc w:val="left"/>
      <w:pPr>
        <w:ind w:left="1080" w:hanging="360"/>
      </w:pPr>
      <w:rPr>
        <w:rFonts w:eastAsia="Times New Roman"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4DF740F"/>
    <w:multiLevelType w:val="hybridMultilevel"/>
    <w:tmpl w:val="926CB0A8"/>
    <w:lvl w:ilvl="0" w:tplc="1FC4EBC6">
      <w:start w:val="16"/>
      <w:numFmt w:val="decimal"/>
      <w:lvlText w:val="%1."/>
      <w:lvlJc w:val="left"/>
      <w:pPr>
        <w:ind w:left="4272" w:hanging="360"/>
      </w:pPr>
      <w:rPr>
        <w:rFonts w:hint="default"/>
      </w:rPr>
    </w:lvl>
    <w:lvl w:ilvl="1" w:tplc="04260019">
      <w:start w:val="1"/>
      <w:numFmt w:val="lowerLetter"/>
      <w:lvlText w:val="%2."/>
      <w:lvlJc w:val="left"/>
      <w:pPr>
        <w:ind w:left="4992" w:hanging="360"/>
      </w:pPr>
    </w:lvl>
    <w:lvl w:ilvl="2" w:tplc="0426001B" w:tentative="1">
      <w:start w:val="1"/>
      <w:numFmt w:val="lowerRoman"/>
      <w:lvlText w:val="%3."/>
      <w:lvlJc w:val="right"/>
      <w:pPr>
        <w:ind w:left="5712" w:hanging="180"/>
      </w:pPr>
    </w:lvl>
    <w:lvl w:ilvl="3" w:tplc="0426000F" w:tentative="1">
      <w:start w:val="1"/>
      <w:numFmt w:val="decimal"/>
      <w:lvlText w:val="%4."/>
      <w:lvlJc w:val="left"/>
      <w:pPr>
        <w:ind w:left="6432" w:hanging="360"/>
      </w:pPr>
    </w:lvl>
    <w:lvl w:ilvl="4" w:tplc="04260019" w:tentative="1">
      <w:start w:val="1"/>
      <w:numFmt w:val="lowerLetter"/>
      <w:lvlText w:val="%5."/>
      <w:lvlJc w:val="left"/>
      <w:pPr>
        <w:ind w:left="7152" w:hanging="360"/>
      </w:pPr>
    </w:lvl>
    <w:lvl w:ilvl="5" w:tplc="0426001B" w:tentative="1">
      <w:start w:val="1"/>
      <w:numFmt w:val="lowerRoman"/>
      <w:lvlText w:val="%6."/>
      <w:lvlJc w:val="right"/>
      <w:pPr>
        <w:ind w:left="7872" w:hanging="180"/>
      </w:pPr>
    </w:lvl>
    <w:lvl w:ilvl="6" w:tplc="0426000F" w:tentative="1">
      <w:start w:val="1"/>
      <w:numFmt w:val="decimal"/>
      <w:lvlText w:val="%7."/>
      <w:lvlJc w:val="left"/>
      <w:pPr>
        <w:ind w:left="8592" w:hanging="360"/>
      </w:pPr>
    </w:lvl>
    <w:lvl w:ilvl="7" w:tplc="04260019" w:tentative="1">
      <w:start w:val="1"/>
      <w:numFmt w:val="lowerLetter"/>
      <w:lvlText w:val="%8."/>
      <w:lvlJc w:val="left"/>
      <w:pPr>
        <w:ind w:left="9312" w:hanging="360"/>
      </w:pPr>
    </w:lvl>
    <w:lvl w:ilvl="8" w:tplc="0426001B" w:tentative="1">
      <w:start w:val="1"/>
      <w:numFmt w:val="lowerRoman"/>
      <w:lvlText w:val="%9."/>
      <w:lvlJc w:val="right"/>
      <w:pPr>
        <w:ind w:left="10032" w:hanging="180"/>
      </w:pPr>
    </w:lvl>
  </w:abstractNum>
  <w:abstractNum w:abstractNumId="16" w15:restartNumberingAfterBreak="0">
    <w:nsid w:val="4BD86DC7"/>
    <w:multiLevelType w:val="multilevel"/>
    <w:tmpl w:val="801AEAEC"/>
    <w:lvl w:ilvl="0">
      <w:start w:val="1"/>
      <w:numFmt w:val="decimal"/>
      <w:lvlText w:val="%1."/>
      <w:lvlJc w:val="left"/>
      <w:pPr>
        <w:ind w:left="1080" w:hanging="360"/>
      </w:pPr>
      <w:rPr>
        <w:rFonts w:hint="default"/>
      </w:rPr>
    </w:lvl>
    <w:lvl w:ilvl="1">
      <w:start w:val="1"/>
      <w:numFmt w:val="decimal"/>
      <w:isLgl/>
      <w:lvlText w:val="%1.%2."/>
      <w:lvlJc w:val="left"/>
      <w:pPr>
        <w:ind w:left="1473" w:hanging="480"/>
      </w:pPr>
      <w:rPr>
        <w:rFonts w:ascii="Times New Roman" w:hAnsi="Times New Roman" w:cs="Times New Roman" w:hint="default"/>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7" w15:restartNumberingAfterBreak="0">
    <w:nsid w:val="4FAE053C"/>
    <w:multiLevelType w:val="hybridMultilevel"/>
    <w:tmpl w:val="60E818BE"/>
    <w:lvl w:ilvl="0" w:tplc="FCBE9A1A">
      <w:start w:val="35"/>
      <w:numFmt w:val="decimal"/>
      <w:lvlText w:val="%1"/>
      <w:lvlJc w:val="left"/>
      <w:pPr>
        <w:ind w:left="4272" w:hanging="360"/>
      </w:pPr>
      <w:rPr>
        <w:rFonts w:hint="default"/>
      </w:rPr>
    </w:lvl>
    <w:lvl w:ilvl="1" w:tplc="04260019" w:tentative="1">
      <w:start w:val="1"/>
      <w:numFmt w:val="lowerLetter"/>
      <w:lvlText w:val="%2."/>
      <w:lvlJc w:val="left"/>
      <w:pPr>
        <w:ind w:left="4992" w:hanging="360"/>
      </w:pPr>
    </w:lvl>
    <w:lvl w:ilvl="2" w:tplc="0426001B" w:tentative="1">
      <w:start w:val="1"/>
      <w:numFmt w:val="lowerRoman"/>
      <w:lvlText w:val="%3."/>
      <w:lvlJc w:val="right"/>
      <w:pPr>
        <w:ind w:left="5712" w:hanging="180"/>
      </w:pPr>
    </w:lvl>
    <w:lvl w:ilvl="3" w:tplc="0426000F" w:tentative="1">
      <w:start w:val="1"/>
      <w:numFmt w:val="decimal"/>
      <w:lvlText w:val="%4."/>
      <w:lvlJc w:val="left"/>
      <w:pPr>
        <w:ind w:left="6432" w:hanging="360"/>
      </w:pPr>
    </w:lvl>
    <w:lvl w:ilvl="4" w:tplc="04260019" w:tentative="1">
      <w:start w:val="1"/>
      <w:numFmt w:val="lowerLetter"/>
      <w:lvlText w:val="%5."/>
      <w:lvlJc w:val="left"/>
      <w:pPr>
        <w:ind w:left="7152" w:hanging="360"/>
      </w:pPr>
    </w:lvl>
    <w:lvl w:ilvl="5" w:tplc="0426001B" w:tentative="1">
      <w:start w:val="1"/>
      <w:numFmt w:val="lowerRoman"/>
      <w:lvlText w:val="%6."/>
      <w:lvlJc w:val="right"/>
      <w:pPr>
        <w:ind w:left="7872" w:hanging="180"/>
      </w:pPr>
    </w:lvl>
    <w:lvl w:ilvl="6" w:tplc="0426000F" w:tentative="1">
      <w:start w:val="1"/>
      <w:numFmt w:val="decimal"/>
      <w:lvlText w:val="%7."/>
      <w:lvlJc w:val="left"/>
      <w:pPr>
        <w:ind w:left="8592" w:hanging="360"/>
      </w:pPr>
    </w:lvl>
    <w:lvl w:ilvl="7" w:tplc="04260019" w:tentative="1">
      <w:start w:val="1"/>
      <w:numFmt w:val="lowerLetter"/>
      <w:lvlText w:val="%8."/>
      <w:lvlJc w:val="left"/>
      <w:pPr>
        <w:ind w:left="9312" w:hanging="360"/>
      </w:pPr>
    </w:lvl>
    <w:lvl w:ilvl="8" w:tplc="0426001B" w:tentative="1">
      <w:start w:val="1"/>
      <w:numFmt w:val="lowerRoman"/>
      <w:lvlText w:val="%9."/>
      <w:lvlJc w:val="right"/>
      <w:pPr>
        <w:ind w:left="10032" w:hanging="180"/>
      </w:pPr>
    </w:lvl>
  </w:abstractNum>
  <w:abstractNum w:abstractNumId="18" w15:restartNumberingAfterBreak="0">
    <w:nsid w:val="53B3393F"/>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5D827E0C"/>
    <w:multiLevelType w:val="hybridMultilevel"/>
    <w:tmpl w:val="823C9F54"/>
    <w:lvl w:ilvl="0" w:tplc="0BF2A6AC">
      <w:start w:val="10"/>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0" w15:restartNumberingAfterBreak="0">
    <w:nsid w:val="5DEB4B37"/>
    <w:multiLevelType w:val="multilevel"/>
    <w:tmpl w:val="750E00C2"/>
    <w:lvl w:ilvl="0">
      <w:start w:val="33"/>
      <w:numFmt w:val="decimal"/>
      <w:lvlText w:val="%1."/>
      <w:lvlJc w:val="left"/>
      <w:pPr>
        <w:ind w:left="480" w:hanging="480"/>
      </w:pPr>
      <w:rPr>
        <w:rFonts w:hint="default"/>
      </w:rPr>
    </w:lvl>
    <w:lvl w:ilvl="1">
      <w:start w:val="5"/>
      <w:numFmt w:val="decimal"/>
      <w:lvlText w:val="%1.%2."/>
      <w:lvlJc w:val="left"/>
      <w:pPr>
        <w:ind w:left="1527" w:hanging="480"/>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21" w15:restartNumberingAfterBreak="0">
    <w:nsid w:val="62883DD7"/>
    <w:multiLevelType w:val="multilevel"/>
    <w:tmpl w:val="548E65A6"/>
    <w:lvl w:ilvl="0">
      <w:start w:val="1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633E10A1"/>
    <w:multiLevelType w:val="hybridMultilevel"/>
    <w:tmpl w:val="507CFE44"/>
    <w:lvl w:ilvl="0" w:tplc="A642A8E6">
      <w:start w:val="1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8491133"/>
    <w:multiLevelType w:val="hybridMultilevel"/>
    <w:tmpl w:val="35E61562"/>
    <w:lvl w:ilvl="0" w:tplc="E7B47B36">
      <w:start w:val="10"/>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6C292C49"/>
    <w:multiLevelType w:val="multilevel"/>
    <w:tmpl w:val="44FE4D90"/>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6" w15:restartNumberingAfterBreak="0">
    <w:nsid w:val="7BDF70D9"/>
    <w:multiLevelType w:val="multilevel"/>
    <w:tmpl w:val="074C4560"/>
    <w:lvl w:ilvl="0">
      <w:start w:val="11"/>
      <w:numFmt w:val="decimal"/>
      <w:lvlText w:val="%1."/>
      <w:lvlJc w:val="left"/>
      <w:pPr>
        <w:ind w:left="1200" w:hanging="480"/>
      </w:pPr>
      <w:rPr>
        <w:rFonts w:hint="default"/>
      </w:rPr>
    </w:lvl>
    <w:lvl w:ilvl="1">
      <w:start w:val="1"/>
      <w:numFmt w:val="decimal"/>
      <w:lvlText w:val="%1.%2."/>
      <w:lvlJc w:val="left"/>
      <w:pPr>
        <w:ind w:left="228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720" w:hanging="1440"/>
      </w:pPr>
      <w:rPr>
        <w:rFonts w:hint="default"/>
      </w:rPr>
    </w:lvl>
    <w:lvl w:ilvl="8">
      <w:start w:val="1"/>
      <w:numFmt w:val="decimal"/>
      <w:lvlText w:val="%1.%2.%3.%4.%5.%6.%7.%8.%9."/>
      <w:lvlJc w:val="left"/>
      <w:pPr>
        <w:ind w:left="11160" w:hanging="1800"/>
      </w:pPr>
      <w:rPr>
        <w:rFonts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18"/>
    <w:lvlOverride w:ilvl="0">
      <w:startOverride w:val="1"/>
    </w:lvlOverride>
  </w:num>
  <w:num w:numId="8">
    <w:abstractNumId w:val="12"/>
  </w:num>
  <w:num w:numId="9">
    <w:abstractNumId w:val="16"/>
  </w:num>
  <w:num w:numId="10">
    <w:abstractNumId w:val="24"/>
  </w:num>
  <w:num w:numId="11">
    <w:abstractNumId w:val="19"/>
  </w:num>
  <w:num w:numId="12">
    <w:abstractNumId w:val="22"/>
  </w:num>
  <w:num w:numId="13">
    <w:abstractNumId w:val="8"/>
  </w:num>
  <w:num w:numId="14">
    <w:abstractNumId w:val="11"/>
  </w:num>
  <w:num w:numId="15">
    <w:abstractNumId w:val="23"/>
  </w:num>
  <w:num w:numId="16">
    <w:abstractNumId w:val="10"/>
  </w:num>
  <w:num w:numId="17">
    <w:abstractNumId w:val="15"/>
  </w:num>
  <w:num w:numId="18">
    <w:abstractNumId w:val="21"/>
  </w:num>
  <w:num w:numId="19">
    <w:abstractNumId w:val="5"/>
  </w:num>
  <w:num w:numId="20">
    <w:abstractNumId w:val="7"/>
  </w:num>
  <w:num w:numId="21">
    <w:abstractNumId w:val="14"/>
  </w:num>
  <w:num w:numId="22">
    <w:abstractNumId w:val="25"/>
  </w:num>
  <w:num w:numId="23">
    <w:abstractNumId w:val="9"/>
  </w:num>
  <w:num w:numId="24">
    <w:abstractNumId w:val="26"/>
  </w:num>
  <w:num w:numId="25">
    <w:abstractNumId w:val="20"/>
  </w:num>
  <w:num w:numId="26">
    <w:abstractNumId w:val="1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E4E"/>
    <w:rsid w:val="0003182D"/>
    <w:rsid w:val="000A096F"/>
    <w:rsid w:val="000C6E97"/>
    <w:rsid w:val="00110A26"/>
    <w:rsid w:val="00114B7D"/>
    <w:rsid w:val="00141C2A"/>
    <w:rsid w:val="001C1D3A"/>
    <w:rsid w:val="0024719A"/>
    <w:rsid w:val="00315F94"/>
    <w:rsid w:val="003734F5"/>
    <w:rsid w:val="003D767C"/>
    <w:rsid w:val="003E7EA2"/>
    <w:rsid w:val="0042671A"/>
    <w:rsid w:val="004E2135"/>
    <w:rsid w:val="004F4157"/>
    <w:rsid w:val="005C30FE"/>
    <w:rsid w:val="006245A9"/>
    <w:rsid w:val="007A4CD7"/>
    <w:rsid w:val="007D7862"/>
    <w:rsid w:val="007E5423"/>
    <w:rsid w:val="008250D1"/>
    <w:rsid w:val="00884B41"/>
    <w:rsid w:val="00946176"/>
    <w:rsid w:val="009466F2"/>
    <w:rsid w:val="009A3001"/>
    <w:rsid w:val="00A3641A"/>
    <w:rsid w:val="00A40C91"/>
    <w:rsid w:val="00A43418"/>
    <w:rsid w:val="00A73E88"/>
    <w:rsid w:val="00AB0C12"/>
    <w:rsid w:val="00AB34FF"/>
    <w:rsid w:val="00AC5F9B"/>
    <w:rsid w:val="00B22AC7"/>
    <w:rsid w:val="00B51355"/>
    <w:rsid w:val="00C31ECA"/>
    <w:rsid w:val="00CE7238"/>
    <w:rsid w:val="00DD21C2"/>
    <w:rsid w:val="00E63273"/>
    <w:rsid w:val="00EB1E4E"/>
    <w:rsid w:val="00FB7292"/>
    <w:rsid w:val="00FC00C3"/>
    <w:rsid w:val="00FD7D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39A3"/>
  <w15:chartTrackingRefBased/>
  <w15:docId w15:val="{CFC8292C-38C9-4202-A583-80D022ED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B1E4E"/>
    <w:pPr>
      <w:spacing w:after="200" w:line="276" w:lineRule="auto"/>
    </w:pPr>
    <w:rPr>
      <w:rFonts w:ascii="Calibri" w:eastAsia="Calibri" w:hAnsi="Calibri" w:cs="Times New Roman"/>
    </w:rPr>
  </w:style>
  <w:style w:type="paragraph" w:styleId="Virsraksts2">
    <w:name w:val="heading 2"/>
    <w:basedOn w:val="Parasts"/>
    <w:next w:val="Parasts"/>
    <w:link w:val="Virsraksts2Rakstz"/>
    <w:uiPriority w:val="9"/>
    <w:semiHidden/>
    <w:unhideWhenUsed/>
    <w:qFormat/>
    <w:rsid w:val="00FC00C3"/>
    <w:pPr>
      <w:keepNext/>
      <w:spacing w:before="240" w:after="60"/>
      <w:outlineLvl w:val="1"/>
    </w:pPr>
    <w:rPr>
      <w:rFonts w:ascii="Cambria" w:eastAsia="Times New Roman" w:hAnsi="Cambria"/>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rsid w:val="00EB1E4E"/>
  </w:style>
  <w:style w:type="paragraph" w:styleId="Galvene">
    <w:name w:val="header"/>
    <w:basedOn w:val="Parasts"/>
    <w:link w:val="GalveneRakstz"/>
    <w:uiPriority w:val="99"/>
    <w:unhideWhenUsed/>
    <w:rsid w:val="00EB1E4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B1E4E"/>
    <w:rPr>
      <w:rFonts w:ascii="Calibri" w:eastAsia="Calibri" w:hAnsi="Calibri" w:cs="Times New Roman"/>
    </w:rPr>
  </w:style>
  <w:style w:type="paragraph" w:styleId="Kjene">
    <w:name w:val="footer"/>
    <w:basedOn w:val="Parasts"/>
    <w:link w:val="KjeneRakstz"/>
    <w:uiPriority w:val="99"/>
    <w:unhideWhenUsed/>
    <w:rsid w:val="00EB1E4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B1E4E"/>
    <w:rPr>
      <w:rFonts w:ascii="Calibri" w:eastAsia="Calibri" w:hAnsi="Calibri" w:cs="Times New Roman"/>
    </w:rPr>
  </w:style>
  <w:style w:type="character" w:styleId="Hipersaite">
    <w:name w:val="Hyperlink"/>
    <w:rsid w:val="00EB1E4E"/>
    <w:rPr>
      <w:color w:val="0000FF"/>
      <w:u w:val="single"/>
    </w:rPr>
  </w:style>
  <w:style w:type="paragraph" w:styleId="Sarakstarindkopa">
    <w:name w:val="List Paragraph"/>
    <w:basedOn w:val="Parasts"/>
    <w:uiPriority w:val="34"/>
    <w:qFormat/>
    <w:rsid w:val="00EB1E4E"/>
    <w:pPr>
      <w:spacing w:after="160" w:line="259" w:lineRule="auto"/>
      <w:ind w:left="720"/>
      <w:contextualSpacing/>
    </w:pPr>
  </w:style>
  <w:style w:type="character" w:styleId="Komentraatsauce">
    <w:name w:val="annotation reference"/>
    <w:uiPriority w:val="99"/>
    <w:semiHidden/>
    <w:unhideWhenUsed/>
    <w:rsid w:val="00EB1E4E"/>
    <w:rPr>
      <w:sz w:val="16"/>
      <w:szCs w:val="16"/>
    </w:rPr>
  </w:style>
  <w:style w:type="paragraph" w:styleId="Komentrateksts">
    <w:name w:val="annotation text"/>
    <w:basedOn w:val="Parasts"/>
    <w:link w:val="KomentratekstsRakstz"/>
    <w:uiPriority w:val="99"/>
    <w:semiHidden/>
    <w:unhideWhenUsed/>
    <w:rsid w:val="00EB1E4E"/>
    <w:pPr>
      <w:spacing w:after="160" w:line="240" w:lineRule="auto"/>
    </w:pPr>
    <w:rPr>
      <w:sz w:val="20"/>
      <w:szCs w:val="20"/>
    </w:rPr>
  </w:style>
  <w:style w:type="character" w:customStyle="1" w:styleId="KomentratekstsRakstz">
    <w:name w:val="Komentāra teksts Rakstz."/>
    <w:basedOn w:val="Noklusjumarindkopasfonts"/>
    <w:link w:val="Komentrateksts"/>
    <w:uiPriority w:val="99"/>
    <w:semiHidden/>
    <w:rsid w:val="00EB1E4E"/>
    <w:rPr>
      <w:rFonts w:ascii="Calibri" w:eastAsia="Calibri" w:hAnsi="Calibri" w:cs="Times New Roman"/>
      <w:sz w:val="20"/>
      <w:szCs w:val="20"/>
    </w:rPr>
  </w:style>
  <w:style w:type="paragraph" w:customStyle="1" w:styleId="Default">
    <w:name w:val="Default"/>
    <w:rsid w:val="00EB1E4E"/>
    <w:pPr>
      <w:autoSpaceDE w:val="0"/>
      <w:autoSpaceDN w:val="0"/>
      <w:adjustRightInd w:val="0"/>
      <w:spacing w:after="0" w:line="240" w:lineRule="auto"/>
    </w:pPr>
    <w:rPr>
      <w:rFonts w:ascii="Verdana" w:eastAsia="Calibri" w:hAnsi="Verdana" w:cs="Verdana"/>
      <w:color w:val="000000"/>
      <w:sz w:val="24"/>
      <w:szCs w:val="24"/>
    </w:rPr>
  </w:style>
  <w:style w:type="paragraph" w:styleId="Balonteksts">
    <w:name w:val="Balloon Text"/>
    <w:basedOn w:val="Parasts"/>
    <w:link w:val="BalontekstsRakstz"/>
    <w:uiPriority w:val="99"/>
    <w:semiHidden/>
    <w:unhideWhenUsed/>
    <w:rsid w:val="00EB1E4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B1E4E"/>
    <w:rPr>
      <w:rFonts w:ascii="Segoe UI" w:eastAsia="Calibri" w:hAnsi="Segoe UI" w:cs="Segoe UI"/>
      <w:sz w:val="18"/>
      <w:szCs w:val="18"/>
    </w:rPr>
  </w:style>
  <w:style w:type="character" w:customStyle="1" w:styleId="Virsraksts2Rakstz">
    <w:name w:val="Virsraksts 2 Rakstz."/>
    <w:basedOn w:val="Noklusjumarindkopasfonts"/>
    <w:link w:val="Virsraksts2"/>
    <w:uiPriority w:val="9"/>
    <w:semiHidden/>
    <w:rsid w:val="00FC00C3"/>
    <w:rPr>
      <w:rFonts w:ascii="Cambria" w:eastAsia="Times New Roman" w:hAnsi="Cambria" w:cs="Times New Roman"/>
      <w:b/>
      <w:bCs/>
      <w:i/>
      <w:iCs/>
      <w:sz w:val="28"/>
      <w:szCs w:val="28"/>
    </w:rPr>
  </w:style>
  <w:style w:type="paragraph" w:styleId="Pamatteksts2">
    <w:name w:val="Body Text 2"/>
    <w:basedOn w:val="Parasts"/>
    <w:link w:val="Pamatteksts2Rakstz"/>
    <w:uiPriority w:val="99"/>
    <w:unhideWhenUsed/>
    <w:rsid w:val="009A3001"/>
    <w:pPr>
      <w:spacing w:after="120" w:line="480" w:lineRule="auto"/>
    </w:pPr>
    <w:rPr>
      <w:rFonts w:asciiTheme="minorHAnsi" w:eastAsiaTheme="minorHAnsi" w:hAnsiTheme="minorHAnsi" w:cstheme="minorBidi"/>
      <w:noProof/>
    </w:rPr>
  </w:style>
  <w:style w:type="character" w:customStyle="1" w:styleId="Pamatteksts2Rakstz">
    <w:name w:val="Pamatteksts 2 Rakstz."/>
    <w:basedOn w:val="Noklusjumarindkopasfonts"/>
    <w:link w:val="Pamatteksts2"/>
    <w:uiPriority w:val="99"/>
    <w:rsid w:val="009A3001"/>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dienu.deja@visc.gov.lv" TargetMode="External"/><Relationship Id="rId13" Type="http://schemas.openxmlformats.org/officeDocument/2006/relationships/hyperlink" Target="mailto:datuspecialists@visc.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sc@visc.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sc@visc.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lex.europa.eu/legal-content/LV/TXT/?uri=CELEX%3A32016R0679" TargetMode="External"/><Relationship Id="rId4" Type="http://schemas.openxmlformats.org/officeDocument/2006/relationships/settings" Target="settings.xml"/><Relationship Id="rId9" Type="http://schemas.openxmlformats.org/officeDocument/2006/relationships/hyperlink" Target="https://forms.gle/BWZAugi9GY4fFEQv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9BDFE-9045-4721-AF51-CE5877F52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13245</Words>
  <Characters>7551</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Sarmīte Baltmane</cp:lastModifiedBy>
  <cp:revision>2</cp:revision>
  <cp:lastPrinted>2022-02-14T08:27:00Z</cp:lastPrinted>
  <dcterms:created xsi:type="dcterms:W3CDTF">2022-09-08T13:44:00Z</dcterms:created>
  <dcterms:modified xsi:type="dcterms:W3CDTF">2022-09-08T13:44:00Z</dcterms:modified>
  <cp:contentStatus/>
</cp:coreProperties>
</file>