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6E5" w:rsidRDefault="00F162C2">
      <w:pPr>
        <w:spacing w:after="120" w:line="240" w:lineRule="auto"/>
        <w:jc w:val="center"/>
        <w:rPr>
          <w:rFonts w:ascii="Times New Roman" w:eastAsia="Times New Roman" w:hAnsi="Times New Roman" w:cs="Times New Roman"/>
          <w:b/>
          <w:i/>
          <w:color w:val="2F5496"/>
          <w:sz w:val="28"/>
          <w:szCs w:val="28"/>
        </w:rPr>
      </w:pPr>
      <w:r>
        <w:rPr>
          <w:rFonts w:ascii="Times New Roman" w:eastAsia="Times New Roman" w:hAnsi="Times New Roman" w:cs="Times New Roman"/>
          <w:b/>
          <w:i/>
          <w:color w:val="2F5496"/>
          <w:sz w:val="28"/>
          <w:szCs w:val="28"/>
        </w:rPr>
        <w:t xml:space="preserve"> "PAGĀTNES SPĒKS, ŠODIENAS DROŠĪBAI!”</w:t>
      </w:r>
    </w:p>
    <w:p w:rsidR="007506E5" w:rsidRDefault="00917118">
      <w:pPr>
        <w:pStyle w:val="Heading2"/>
        <w:spacing w:after="120" w:line="240" w:lineRule="auto"/>
        <w:ind w:left="0"/>
        <w:jc w:val="center"/>
        <w:rPr>
          <w:i w:val="0"/>
          <w:color w:val="2F5496"/>
          <w:sz w:val="28"/>
          <w:szCs w:val="28"/>
        </w:rPr>
      </w:pPr>
      <w:r>
        <w:rPr>
          <w:i w:val="0"/>
          <w:color w:val="2F5496"/>
          <w:sz w:val="28"/>
          <w:szCs w:val="28"/>
        </w:rPr>
        <w:t xml:space="preserve">VISLATVIJAS JAUNIEŠU </w:t>
      </w:r>
      <w:r w:rsidR="00F162C2">
        <w:rPr>
          <w:i w:val="0"/>
          <w:color w:val="2F5496"/>
          <w:sz w:val="28"/>
          <w:szCs w:val="28"/>
        </w:rPr>
        <w:t>KONKURSA NOLIKUMS</w:t>
      </w:r>
    </w:p>
    <w:p w:rsidR="007506E5" w:rsidRDefault="00F162C2">
      <w:pPr>
        <w:shd w:val="clear" w:color="auto" w:fill="FFFFFF"/>
        <w:spacing w:after="120" w:line="240" w:lineRule="auto"/>
        <w:jc w:val="both"/>
        <w:rPr>
          <w:rFonts w:ascii="Times New Roman" w:eastAsia="Times New Roman" w:hAnsi="Times New Roman" w:cs="Times New Roman"/>
          <w:color w:val="2F5496"/>
        </w:rPr>
      </w:pPr>
      <w:r>
        <w:rPr>
          <w:rFonts w:ascii="Times New Roman" w:eastAsia="Times New Roman" w:hAnsi="Times New Roman" w:cs="Times New Roman"/>
          <w:b/>
          <w:i/>
          <w:color w:val="2F5496"/>
        </w:rPr>
        <w:t>Mērķis</w:t>
      </w:r>
      <w:r>
        <w:rPr>
          <w:rFonts w:ascii="Times New Roman" w:eastAsia="Times New Roman" w:hAnsi="Times New Roman" w:cs="Times New Roman"/>
          <w:color w:val="2F5496"/>
        </w:rPr>
        <w:t xml:space="preserve">: </w:t>
      </w:r>
    </w:p>
    <w:p w:rsidR="007506E5" w:rsidRDefault="00F162C2">
      <w:pPr>
        <w:numPr>
          <w:ilvl w:val="0"/>
          <w:numId w:val="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Aicināt skolēnus iepazīties ar Latvijas </w:t>
      </w:r>
      <w:r>
        <w:rPr>
          <w:rFonts w:ascii="Times New Roman" w:eastAsia="Times New Roman" w:hAnsi="Times New Roman" w:cs="Times New Roman"/>
          <w:color w:val="222222"/>
          <w:sz w:val="24"/>
          <w:szCs w:val="24"/>
          <w:highlight w:val="white"/>
        </w:rPr>
        <w:t>vēsturē zināmajiem jauniešu darbiem, kas rosina un iedvesmo līdzdarboties valsts drošības un aizsardzības stiprināšanā</w:t>
      </w:r>
      <w:r>
        <w:rPr>
          <w:rFonts w:ascii="Times New Roman" w:eastAsia="Times New Roman" w:hAnsi="Times New Roman" w:cs="Times New Roman"/>
          <w:sz w:val="24"/>
          <w:szCs w:val="24"/>
        </w:rPr>
        <w:t xml:space="preserve"> šodien. </w:t>
      </w:r>
    </w:p>
    <w:p w:rsidR="007506E5" w:rsidRDefault="00F162C2">
      <w:pPr>
        <w:numPr>
          <w:ilvl w:val="0"/>
          <w:numId w:val="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Veidot jaunieš</w:t>
      </w:r>
      <w:r w:rsidR="00D376BC">
        <w:rPr>
          <w:rFonts w:ascii="Times New Roman" w:eastAsia="Times New Roman" w:hAnsi="Times New Roman" w:cs="Times New Roman"/>
          <w:sz w:val="24"/>
          <w:szCs w:val="24"/>
        </w:rPr>
        <w:t>ie</w:t>
      </w:r>
      <w:r>
        <w:rPr>
          <w:rFonts w:ascii="Times New Roman" w:eastAsia="Times New Roman" w:hAnsi="Times New Roman" w:cs="Times New Roman"/>
          <w:sz w:val="24"/>
          <w:szCs w:val="24"/>
        </w:rPr>
        <w:t>m izpratni par to, k</w:t>
      </w:r>
      <w:r w:rsidR="00D376BC">
        <w:rPr>
          <w:rFonts w:ascii="Times New Roman" w:eastAsia="Times New Roman" w:hAnsi="Times New Roman" w:cs="Times New Roman"/>
          <w:sz w:val="24"/>
          <w:szCs w:val="24"/>
        </w:rPr>
        <w:t>ā</w:t>
      </w:r>
      <w:r>
        <w:rPr>
          <w:rFonts w:ascii="Times New Roman" w:eastAsia="Times New Roman" w:hAnsi="Times New Roman" w:cs="Times New Roman"/>
          <w:sz w:val="24"/>
          <w:szCs w:val="24"/>
        </w:rPr>
        <w:t xml:space="preserve"> sabiedrība ar savu rīcību var ietekmēt politiskos procesus valstī un reģionā. </w:t>
      </w:r>
    </w:p>
    <w:p w:rsidR="007506E5" w:rsidRDefault="00F162C2">
      <w:pPr>
        <w:numPr>
          <w:ilvl w:val="0"/>
          <w:numId w:val="1"/>
        </w:numP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vēsturisko zināšanu nostiprināšanu.</w:t>
      </w:r>
    </w:p>
    <w:p w:rsidR="007506E5" w:rsidRDefault="007506E5">
      <w:pPr>
        <w:shd w:val="clear" w:color="auto" w:fill="FFFFFF"/>
        <w:spacing w:after="120" w:line="240" w:lineRule="auto"/>
        <w:jc w:val="both"/>
        <w:rPr>
          <w:rFonts w:ascii="Times New Roman" w:eastAsia="Times New Roman" w:hAnsi="Times New Roman" w:cs="Times New Roman"/>
          <w:b/>
          <w:i/>
        </w:rPr>
      </w:pPr>
    </w:p>
    <w:p w:rsidR="007506E5" w:rsidRDefault="00F162C2">
      <w:pPr>
        <w:shd w:val="clear" w:color="auto" w:fill="FFFFFF"/>
        <w:spacing w:after="120" w:line="240" w:lineRule="auto"/>
        <w:jc w:val="both"/>
        <w:rPr>
          <w:rFonts w:ascii="Times New Roman" w:eastAsia="Times New Roman" w:hAnsi="Times New Roman" w:cs="Times New Roman"/>
          <w:b/>
          <w:color w:val="2F5496"/>
        </w:rPr>
      </w:pPr>
      <w:r>
        <w:rPr>
          <w:rFonts w:ascii="Times New Roman" w:eastAsia="Times New Roman" w:hAnsi="Times New Roman" w:cs="Times New Roman"/>
          <w:b/>
          <w:i/>
          <w:color w:val="2F5496"/>
        </w:rPr>
        <w:t>Norises laiks</w:t>
      </w:r>
      <w:r>
        <w:rPr>
          <w:rFonts w:ascii="Times New Roman" w:eastAsia="Times New Roman" w:hAnsi="Times New Roman" w:cs="Times New Roman"/>
          <w:b/>
          <w:color w:val="2F5496"/>
        </w:rPr>
        <w:t xml:space="preserve">: </w:t>
      </w:r>
    </w:p>
    <w:p w:rsidR="007506E5" w:rsidRDefault="00F162C2">
      <w:pPr>
        <w:shd w:val="clear" w:color="auto" w:fill="FFFFFF"/>
        <w:spacing w:after="120" w:line="240" w:lineRule="auto"/>
        <w:jc w:val="both"/>
        <w:rPr>
          <w:rFonts w:ascii="Times New Roman" w:eastAsia="Times New Roman" w:hAnsi="Times New Roman" w:cs="Times New Roman"/>
        </w:rPr>
      </w:pPr>
      <w:r>
        <w:rPr>
          <w:rFonts w:ascii="Times New Roman" w:eastAsia="Times New Roman" w:hAnsi="Times New Roman" w:cs="Times New Roman"/>
        </w:rPr>
        <w:t>2023.gada 1. – 30. novembris</w:t>
      </w:r>
    </w:p>
    <w:p w:rsidR="007506E5" w:rsidRDefault="007506E5">
      <w:pPr>
        <w:spacing w:after="120" w:line="240" w:lineRule="auto"/>
        <w:jc w:val="both"/>
        <w:rPr>
          <w:rFonts w:ascii="Times New Roman" w:eastAsia="Times New Roman" w:hAnsi="Times New Roman" w:cs="Times New Roman"/>
          <w:b/>
          <w:i/>
        </w:rPr>
      </w:pPr>
    </w:p>
    <w:p w:rsidR="007506E5" w:rsidRDefault="00F162C2">
      <w:pPr>
        <w:shd w:val="clear" w:color="auto" w:fill="FFFFFF"/>
        <w:spacing w:after="120" w:line="240" w:lineRule="auto"/>
        <w:jc w:val="both"/>
        <w:rPr>
          <w:rFonts w:ascii="Times New Roman" w:eastAsia="Times New Roman" w:hAnsi="Times New Roman" w:cs="Times New Roman"/>
          <w:b/>
          <w:i/>
        </w:rPr>
      </w:pPr>
      <w:r>
        <w:rPr>
          <w:rFonts w:ascii="Times New Roman" w:eastAsia="Times New Roman" w:hAnsi="Times New Roman" w:cs="Times New Roman"/>
          <w:b/>
          <w:i/>
          <w:color w:val="2F5496"/>
        </w:rPr>
        <w:t>Organizatori</w:t>
      </w:r>
      <w:r>
        <w:rPr>
          <w:rFonts w:ascii="Times New Roman" w:eastAsia="Times New Roman" w:hAnsi="Times New Roman" w:cs="Times New Roman"/>
          <w:b/>
          <w:color w:val="2F5496"/>
        </w:rPr>
        <w:t xml:space="preserve">: </w:t>
      </w:r>
    </w:p>
    <w:p w:rsidR="007506E5" w:rsidRDefault="00F162C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Vislatvijas jauniešu izglītī</w:t>
      </w:r>
      <w:r w:rsidR="00D376BC">
        <w:rPr>
          <w:rFonts w:ascii="Times New Roman" w:eastAsia="Times New Roman" w:hAnsi="Times New Roman" w:cs="Times New Roman"/>
        </w:rPr>
        <w:t>b</w:t>
      </w:r>
      <w:r>
        <w:rPr>
          <w:rFonts w:ascii="Times New Roman" w:eastAsia="Times New Roman" w:hAnsi="Times New Roman" w:cs="Times New Roman"/>
        </w:rPr>
        <w:t>as projekts “Esi Līderis!” un Latvijas Kara muzejs.</w:t>
      </w:r>
    </w:p>
    <w:p w:rsidR="007506E5" w:rsidRDefault="007506E5">
      <w:pPr>
        <w:spacing w:after="120" w:line="240" w:lineRule="auto"/>
        <w:jc w:val="both"/>
        <w:rPr>
          <w:rFonts w:ascii="Times New Roman" w:eastAsia="Times New Roman" w:hAnsi="Times New Roman" w:cs="Times New Roman"/>
          <w:b/>
          <w:i/>
        </w:rPr>
      </w:pPr>
    </w:p>
    <w:p w:rsidR="007506E5" w:rsidRDefault="00F162C2">
      <w:pPr>
        <w:spacing w:after="120" w:line="240" w:lineRule="auto"/>
        <w:jc w:val="both"/>
        <w:rPr>
          <w:rFonts w:ascii="Times New Roman" w:eastAsia="Times New Roman" w:hAnsi="Times New Roman" w:cs="Times New Roman"/>
          <w:b/>
          <w:i/>
          <w:color w:val="2F5496"/>
        </w:rPr>
      </w:pPr>
      <w:r>
        <w:rPr>
          <w:rFonts w:ascii="Times New Roman" w:eastAsia="Times New Roman" w:hAnsi="Times New Roman" w:cs="Times New Roman"/>
          <w:b/>
          <w:i/>
          <w:color w:val="2F5496"/>
        </w:rPr>
        <w:t>Dalībnieki:</w:t>
      </w:r>
    </w:p>
    <w:p w:rsidR="007506E5" w:rsidRDefault="00F162C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Latvijas vispārizglītojošo izglītības iestāžu 6. līdz 12.klašu skolēni. Konkursa darbi tiek vērtēti divās klašu grupās:</w:t>
      </w:r>
    </w:p>
    <w:p w:rsidR="007506E5" w:rsidRDefault="00F162C2">
      <w:pPr>
        <w:numPr>
          <w:ilvl w:val="0"/>
          <w:numId w:val="3"/>
        </w:numPr>
        <w:pBdr>
          <w:top w:val="nil"/>
          <w:left w:val="nil"/>
          <w:bottom w:val="nil"/>
          <w:right w:val="nil"/>
          <w:between w:val="nil"/>
        </w:pBdr>
        <w:spacing w:after="0" w:line="360" w:lineRule="auto"/>
        <w:ind w:left="92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pamatizglītības klašu grupa no 6. līdz 9. klasei;</w:t>
      </w:r>
    </w:p>
    <w:p w:rsidR="007506E5" w:rsidRDefault="00F162C2">
      <w:pPr>
        <w:numPr>
          <w:ilvl w:val="0"/>
          <w:numId w:val="3"/>
        </w:numPr>
        <w:pBdr>
          <w:top w:val="nil"/>
          <w:left w:val="nil"/>
          <w:bottom w:val="nil"/>
          <w:right w:val="nil"/>
          <w:between w:val="nil"/>
        </w:pBdr>
        <w:spacing w:after="120" w:line="240" w:lineRule="auto"/>
        <w:ind w:left="92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vidējas izglītības klašu grupa no 10. līdz 12. klasei. </w:t>
      </w:r>
    </w:p>
    <w:p w:rsidR="007506E5" w:rsidRDefault="00F162C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Jaunieši var piedalīties individuāli vai komandā. Vienas komandas maksimālais dalībnieku skaits 3 personas. </w:t>
      </w:r>
    </w:p>
    <w:p w:rsidR="007506E5" w:rsidRDefault="00F162C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Ja konkursā jaunietis piedalās individuāli, iesniedzot darbu, ir jānorāda savs vārds, uzvārds, klase, mācību iestādes nosaukums un e-pasta adrese. </w:t>
      </w:r>
    </w:p>
    <w:p w:rsidR="007506E5" w:rsidRDefault="00F162C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Ja konkursā piedalās komanda, iesniedzot darbu, jānorāda komandas nosaukums, dalībnieku vārdi un uzvārdi, klase, mācību iestādes nosaukumus un e-pasta adrese. </w:t>
      </w:r>
    </w:p>
    <w:p w:rsidR="007506E5" w:rsidRDefault="00F162C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Iesniedzot darbu, dalībnieks piekrīt ka darbu, kā arī noslēguma pasākuma fotogrāfijas konkursa rīkotāji izmanto komunikācijas nolūkā plašsaziņas līdzekļos un sociālajos tīklos.</w:t>
      </w:r>
    </w:p>
    <w:p w:rsidR="007506E5" w:rsidRDefault="007506E5">
      <w:pPr>
        <w:spacing w:after="120" w:line="240" w:lineRule="auto"/>
        <w:jc w:val="both"/>
        <w:rPr>
          <w:rFonts w:ascii="Times New Roman" w:eastAsia="Times New Roman" w:hAnsi="Times New Roman" w:cs="Times New Roman"/>
          <w:b/>
          <w:i/>
        </w:rPr>
      </w:pPr>
    </w:p>
    <w:p w:rsidR="007506E5" w:rsidRDefault="00F162C2">
      <w:pPr>
        <w:spacing w:after="120" w:line="240" w:lineRule="auto"/>
        <w:jc w:val="both"/>
        <w:rPr>
          <w:rFonts w:ascii="Times New Roman" w:eastAsia="Times New Roman" w:hAnsi="Times New Roman" w:cs="Times New Roman"/>
          <w:b/>
          <w:i/>
          <w:color w:val="2F5496"/>
        </w:rPr>
      </w:pPr>
      <w:r>
        <w:rPr>
          <w:rFonts w:ascii="Times New Roman" w:eastAsia="Times New Roman" w:hAnsi="Times New Roman" w:cs="Times New Roman"/>
          <w:b/>
          <w:i/>
          <w:color w:val="2F5496"/>
        </w:rPr>
        <w:t>Darba uzdevumi:</w:t>
      </w:r>
    </w:p>
    <w:p w:rsidR="00917118" w:rsidRPr="00917118" w:rsidRDefault="00917118">
      <w:pPr>
        <w:numPr>
          <w:ilvl w:val="0"/>
          <w:numId w:val="2"/>
        </w:numPr>
        <w:pBdr>
          <w:top w:val="nil"/>
          <w:left w:val="nil"/>
          <w:bottom w:val="nil"/>
          <w:right w:val="nil"/>
          <w:between w:val="nil"/>
        </w:pBdr>
        <w:spacing w:after="0" w:line="240" w:lineRule="auto"/>
        <w:ind w:left="56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Pieteikties dalībai konkursā individuāli vai komandā, izmantojiet pieteikuma anketu šeit: </w:t>
      </w:r>
      <w:hyperlink r:id="rId8" w:tgtFrame="_blank" w:history="1">
        <w:r>
          <w:rPr>
            <w:rStyle w:val="Hyperlink"/>
            <w:rFonts w:ascii="Arial" w:hAnsi="Arial" w:cs="Arial"/>
            <w:color w:val="1155CC"/>
            <w:shd w:val="clear" w:color="auto" w:fill="FFFFFF"/>
          </w:rPr>
          <w:t>https://ej.uz/patriotu_menesis_2023</w:t>
        </w:r>
      </w:hyperlink>
    </w:p>
    <w:p w:rsidR="007506E5" w:rsidRDefault="00F162C2">
      <w:pPr>
        <w:numPr>
          <w:ilvl w:val="0"/>
          <w:numId w:val="2"/>
        </w:numPr>
        <w:pBdr>
          <w:top w:val="nil"/>
          <w:left w:val="nil"/>
          <w:bottom w:val="nil"/>
          <w:right w:val="nil"/>
          <w:between w:val="nil"/>
        </w:pBdr>
        <w:spacing w:after="0" w:line="240" w:lineRule="auto"/>
        <w:ind w:left="56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Apzināt, pētīt, analizēt </w:t>
      </w:r>
      <w:r>
        <w:rPr>
          <w:rFonts w:ascii="Times New Roman" w:eastAsia="Times New Roman" w:hAnsi="Times New Roman" w:cs="Times New Roman"/>
          <w:b/>
          <w:color w:val="000000"/>
          <w:sz w:val="24"/>
          <w:szCs w:val="24"/>
        </w:rPr>
        <w:t xml:space="preserve">vēsturisko </w:t>
      </w:r>
      <w:r>
        <w:rPr>
          <w:rFonts w:ascii="Times New Roman" w:eastAsia="Times New Roman" w:hAnsi="Times New Roman" w:cs="Times New Roman"/>
          <w:color w:val="000000"/>
          <w:sz w:val="24"/>
          <w:szCs w:val="24"/>
        </w:rPr>
        <w:t>informāciju</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par jauniešu aktivitātēm tuvākā vai tālākā apkaimē - ciemā, pilsētā, pagastā, novadā vai tālāk, kuriem </w:t>
      </w:r>
      <w:r>
        <w:rPr>
          <w:rFonts w:ascii="Times New Roman" w:eastAsia="Times New Roman" w:hAnsi="Times New Roman" w:cs="Times New Roman"/>
          <w:b/>
          <w:color w:val="000000"/>
          <w:sz w:val="24"/>
          <w:szCs w:val="24"/>
        </w:rPr>
        <w:t xml:space="preserve">bija nozīmīga loma Latvijas drošības un aizsardzības stiprināšanā, un kuru paveiktais iedvesmo un motivē jauniešus </w:t>
      </w:r>
      <w:r>
        <w:rPr>
          <w:rFonts w:ascii="Times New Roman" w:eastAsia="Times New Roman" w:hAnsi="Times New Roman" w:cs="Times New Roman"/>
          <w:b/>
          <w:color w:val="222222"/>
          <w:sz w:val="24"/>
          <w:szCs w:val="24"/>
          <w:highlight w:val="white"/>
        </w:rPr>
        <w:t>līdzdarboties valsts drošības un aizsardzības stiprināšanā</w:t>
      </w:r>
      <w:r>
        <w:rPr>
          <w:rFonts w:ascii="Times New Roman" w:eastAsia="Times New Roman" w:hAnsi="Times New Roman" w:cs="Times New Roman"/>
          <w:b/>
          <w:color w:val="000000"/>
          <w:sz w:val="24"/>
          <w:szCs w:val="24"/>
        </w:rPr>
        <w:t xml:space="preserve"> šodien.</w:t>
      </w:r>
      <w:r>
        <w:rPr>
          <w:rFonts w:ascii="Times New Roman" w:eastAsia="Times New Roman" w:hAnsi="Times New Roman" w:cs="Times New Roman"/>
          <w:color w:val="000000"/>
          <w:sz w:val="24"/>
          <w:szCs w:val="24"/>
        </w:rPr>
        <w:t xml:space="preserve"> </w:t>
      </w:r>
    </w:p>
    <w:p w:rsidR="007506E5" w:rsidRDefault="00F162C2">
      <w:pPr>
        <w:numPr>
          <w:ilvl w:val="0"/>
          <w:numId w:val="2"/>
        </w:numPr>
        <w:pBdr>
          <w:top w:val="nil"/>
          <w:left w:val="nil"/>
          <w:bottom w:val="nil"/>
          <w:right w:val="nil"/>
          <w:between w:val="nil"/>
        </w:pBdr>
        <w:spacing w:after="0" w:line="240" w:lineRule="auto"/>
        <w:ind w:left="567" w:hanging="357"/>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 xml:space="preserve">Izvēlēties vēsturisku personu jeb personu grupu. </w:t>
      </w:r>
    </w:p>
    <w:p w:rsidR="007506E5" w:rsidRDefault="00F162C2">
      <w:pPr>
        <w:numPr>
          <w:ilvl w:val="0"/>
          <w:numId w:val="2"/>
        </w:num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 un izveidot prezentāciju, sniedzot sekojošu paplašinātu informāciju:</w:t>
      </w:r>
    </w:p>
    <w:p w:rsidR="007506E5" w:rsidRDefault="00F162C2">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Iepazīstināt ar sevi: komandas nosaukums, dalībnieka/-ku vārdi, skola, klase (1 slaids).</w:t>
      </w:r>
    </w:p>
    <w:p w:rsidR="007506E5" w:rsidRDefault="00F162C2">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Paskaidrot, savu izpratni par  jēdzienu “Valsts drošība un aizsardzība” (1 slaids).</w:t>
      </w:r>
    </w:p>
    <w:p w:rsidR="007506E5" w:rsidRDefault="00F162C2">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Pamatot izvēli, norādot prezentētās vēsturiskās personas vai personu grupas lomu Latvijas drošības un aizsardzības stiprināšanā un atklājot vēsturisko situāciju (2-3 slaidi).</w:t>
      </w:r>
    </w:p>
    <w:p w:rsidR="007506E5" w:rsidRDefault="00F162C2">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Atspoguļot, kā vēsturiskās personas darbi iedvesmo jauniešus šodien </w:t>
      </w:r>
      <w:r>
        <w:rPr>
          <w:rFonts w:ascii="Times New Roman" w:eastAsia="Times New Roman" w:hAnsi="Times New Roman" w:cs="Times New Roman"/>
          <w:color w:val="222222"/>
          <w:sz w:val="24"/>
          <w:szCs w:val="24"/>
          <w:highlight w:val="white"/>
        </w:rPr>
        <w:t>līdzdarboties valsts drošības un aizsardzības stiprināšanā (</w:t>
      </w:r>
      <w:r>
        <w:rPr>
          <w:rFonts w:ascii="Times New Roman" w:eastAsia="Times New Roman" w:hAnsi="Times New Roman" w:cs="Times New Roman"/>
          <w:color w:val="000000"/>
          <w:sz w:val="24"/>
          <w:szCs w:val="24"/>
        </w:rPr>
        <w:t>2-3 slaidi).</w:t>
      </w:r>
    </w:p>
    <w:p w:rsidR="007506E5" w:rsidRDefault="00F162C2">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Secinājumi, priekšlikumi, aicinājumi, pārdomas (1-2 slaidi).</w:t>
      </w:r>
    </w:p>
    <w:p w:rsidR="007506E5" w:rsidRDefault="007506E5">
      <w:pPr>
        <w:pBdr>
          <w:top w:val="nil"/>
          <w:left w:val="nil"/>
          <w:bottom w:val="nil"/>
          <w:right w:val="nil"/>
          <w:between w:val="nil"/>
        </w:pBdr>
        <w:spacing w:after="0" w:line="240" w:lineRule="auto"/>
        <w:ind w:left="927"/>
        <w:jc w:val="both"/>
        <w:rPr>
          <w:rFonts w:ascii="Times New Roman" w:eastAsia="Times New Roman" w:hAnsi="Times New Roman" w:cs="Times New Roman"/>
          <w:color w:val="000000"/>
          <w:sz w:val="24"/>
          <w:szCs w:val="24"/>
        </w:rPr>
      </w:pPr>
    </w:p>
    <w:p w:rsidR="007506E5" w:rsidRDefault="00F162C2" w:rsidP="00D376BC">
      <w:pPr>
        <w:pBdr>
          <w:top w:val="nil"/>
          <w:left w:val="nil"/>
          <w:bottom w:val="nil"/>
          <w:right w:val="nil"/>
          <w:between w:val="nil"/>
        </w:pBdr>
        <w:spacing w:after="0" w:line="240" w:lineRule="auto"/>
        <w:ind w:lef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Prezentācijā var iekļaut ilustratīvus materiālus, piemēram: fotogrāfijas, dokumentus </w:t>
      </w:r>
      <w:proofErr w:type="spellStart"/>
      <w:r>
        <w:rPr>
          <w:rFonts w:ascii="Times New Roman" w:eastAsia="Times New Roman" w:hAnsi="Times New Roman" w:cs="Times New Roman"/>
          <w:color w:val="000000"/>
          <w:sz w:val="24"/>
          <w:szCs w:val="24"/>
        </w:rPr>
        <w:t>u.c</w:t>
      </w:r>
      <w:proofErr w:type="spellEnd"/>
      <w:r>
        <w:rPr>
          <w:rFonts w:ascii="Times New Roman" w:eastAsia="Times New Roman" w:hAnsi="Times New Roman" w:cs="Times New Roman"/>
          <w:color w:val="000000"/>
          <w:sz w:val="24"/>
          <w:szCs w:val="24"/>
        </w:rPr>
        <w:t>, taču to nevajag pārsātināt ar tekstu un tās apjoms ir no 7 līdz maksimums 10 slaidiem (ieskaitot titullapu un noslēgumu),</w:t>
      </w:r>
      <w:r w:rsidR="00D376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tādēļ</w:t>
      </w:r>
    </w:p>
    <w:p w:rsidR="007506E5" w:rsidRDefault="007506E5">
      <w:pPr>
        <w:pBdr>
          <w:top w:val="nil"/>
          <w:left w:val="nil"/>
          <w:bottom w:val="nil"/>
          <w:right w:val="nil"/>
          <w:between w:val="nil"/>
        </w:pBdr>
        <w:spacing w:after="0" w:line="240" w:lineRule="auto"/>
        <w:ind w:left="927"/>
        <w:jc w:val="both"/>
        <w:rPr>
          <w:rFonts w:ascii="Times New Roman" w:eastAsia="Times New Roman" w:hAnsi="Times New Roman" w:cs="Times New Roman"/>
          <w:color w:val="000000"/>
          <w:sz w:val="24"/>
          <w:szCs w:val="24"/>
        </w:rPr>
      </w:pPr>
    </w:p>
    <w:p w:rsidR="007506E5" w:rsidRPr="00D376BC" w:rsidRDefault="00F162C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Prezentācija ar slaidiem un visu papildus informāciju (runājamie, paskaidrojošie teksti), ir jāieraksta un jāsaglabā kā MP4 video fails</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w:t>
      </w:r>
      <w:r w:rsidRPr="00D376BC">
        <w:rPr>
          <w:rFonts w:ascii="Times New Roman" w:eastAsia="Times New Roman" w:hAnsi="Times New Roman" w:cs="Times New Roman"/>
          <w:color w:val="000000" w:themeColor="text1"/>
          <w:sz w:val="24"/>
          <w:szCs w:val="24"/>
        </w:rPr>
        <w:t>Maksimālais prezentācijas kopējais ilgums 10 minūtes</w:t>
      </w:r>
    </w:p>
    <w:p w:rsidR="007506E5" w:rsidRDefault="007506E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7506E5" w:rsidRPr="00D376BC" w:rsidRDefault="00F162C2">
      <w:pPr>
        <w:numPr>
          <w:ilvl w:val="0"/>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D376BC">
        <w:rPr>
          <w:rFonts w:ascii="Times New Roman" w:eastAsia="Times New Roman" w:hAnsi="Times New Roman" w:cs="Times New Roman"/>
          <w:color w:val="000000"/>
          <w:sz w:val="24"/>
          <w:szCs w:val="24"/>
        </w:rPr>
        <w:t xml:space="preserve">Darbu iesniegt elektroniski aizpildot </w:t>
      </w:r>
      <w:r w:rsidRPr="00D376BC">
        <w:rPr>
          <w:rFonts w:ascii="Times New Roman" w:eastAsia="Times New Roman" w:hAnsi="Times New Roman" w:cs="Times New Roman"/>
          <w:i/>
          <w:color w:val="000000"/>
          <w:sz w:val="24"/>
          <w:szCs w:val="24"/>
        </w:rPr>
        <w:t xml:space="preserve">Google </w:t>
      </w:r>
      <w:proofErr w:type="spellStart"/>
      <w:r w:rsidRPr="00D376BC">
        <w:rPr>
          <w:rFonts w:ascii="Times New Roman" w:eastAsia="Times New Roman" w:hAnsi="Times New Roman" w:cs="Times New Roman"/>
          <w:i/>
          <w:color w:val="000000"/>
          <w:sz w:val="24"/>
          <w:szCs w:val="24"/>
        </w:rPr>
        <w:t>Forms</w:t>
      </w:r>
      <w:proofErr w:type="spellEnd"/>
      <w:r w:rsidR="00917118">
        <w:rPr>
          <w:rFonts w:ascii="Times New Roman" w:eastAsia="Times New Roman" w:hAnsi="Times New Roman" w:cs="Times New Roman"/>
          <w:color w:val="000000"/>
          <w:sz w:val="24"/>
          <w:szCs w:val="24"/>
        </w:rPr>
        <w:t xml:space="preserve">, </w:t>
      </w:r>
      <w:r w:rsidRPr="00D376BC">
        <w:rPr>
          <w:rFonts w:ascii="Times New Roman" w:eastAsia="Times New Roman" w:hAnsi="Times New Roman" w:cs="Times New Roman"/>
          <w:color w:val="000000"/>
          <w:sz w:val="24"/>
          <w:szCs w:val="24"/>
        </w:rPr>
        <w:t xml:space="preserve">augšupielādējot MP4 video failu </w:t>
      </w:r>
      <w:hyperlink r:id="rId9">
        <w:r w:rsidRPr="00D376BC">
          <w:rPr>
            <w:rFonts w:ascii="Times New Roman" w:eastAsia="Times New Roman" w:hAnsi="Times New Roman" w:cs="Times New Roman"/>
            <w:color w:val="0563C1"/>
            <w:sz w:val="24"/>
            <w:szCs w:val="24"/>
            <w:u w:val="single"/>
          </w:rPr>
          <w:t>šeit:</w:t>
        </w:r>
      </w:hyperlink>
      <w:r w:rsidRPr="00D376BC">
        <w:rPr>
          <w:rFonts w:ascii="Times New Roman" w:eastAsia="Times New Roman" w:hAnsi="Times New Roman" w:cs="Times New Roman"/>
          <w:color w:val="000000"/>
          <w:sz w:val="24"/>
          <w:szCs w:val="24"/>
        </w:rPr>
        <w:t xml:space="preserve"> </w:t>
      </w:r>
      <w:hyperlink r:id="rId10" w:tgtFrame="_blank" w:history="1">
        <w:r w:rsidR="00917118">
          <w:rPr>
            <w:rStyle w:val="Hyperlink"/>
            <w:rFonts w:ascii="Arial" w:hAnsi="Arial" w:cs="Arial"/>
            <w:color w:val="1155CC"/>
            <w:shd w:val="clear" w:color="auto" w:fill="FFFFFF"/>
          </w:rPr>
          <w:t>https://ej.uz/konkursa_Patriotu_menesis_darbs</w:t>
        </w:r>
      </w:hyperlink>
    </w:p>
    <w:p w:rsidR="007506E5" w:rsidRPr="00D376BC" w:rsidRDefault="007506E5">
      <w:pPr>
        <w:spacing w:after="120" w:line="240" w:lineRule="auto"/>
        <w:jc w:val="both"/>
        <w:rPr>
          <w:rFonts w:ascii="Times New Roman" w:eastAsia="Times New Roman" w:hAnsi="Times New Roman" w:cs="Times New Roman"/>
          <w:b/>
          <w:i/>
        </w:rPr>
      </w:pPr>
    </w:p>
    <w:p w:rsidR="007506E5" w:rsidRPr="00D376BC" w:rsidRDefault="00F162C2">
      <w:pPr>
        <w:spacing w:after="120" w:line="240" w:lineRule="auto"/>
        <w:jc w:val="both"/>
        <w:rPr>
          <w:rFonts w:ascii="Times New Roman" w:eastAsia="Times New Roman" w:hAnsi="Times New Roman" w:cs="Times New Roman"/>
          <w:b/>
          <w:i/>
          <w:color w:val="2F5496"/>
        </w:rPr>
      </w:pPr>
      <w:r w:rsidRPr="00D376BC">
        <w:rPr>
          <w:rFonts w:ascii="Times New Roman" w:eastAsia="Times New Roman" w:hAnsi="Times New Roman" w:cs="Times New Roman"/>
          <w:b/>
          <w:i/>
          <w:color w:val="2F5496"/>
        </w:rPr>
        <w:t>Norise:</w:t>
      </w:r>
    </w:p>
    <w:p w:rsidR="007506E5" w:rsidRPr="00D376BC" w:rsidRDefault="00F162C2">
      <w:pPr>
        <w:numPr>
          <w:ilvl w:val="0"/>
          <w:numId w:val="4"/>
        </w:numPr>
        <w:pBdr>
          <w:top w:val="nil"/>
          <w:left w:val="nil"/>
          <w:bottom w:val="nil"/>
          <w:right w:val="nil"/>
          <w:between w:val="nil"/>
        </w:pBdr>
        <w:spacing w:after="0" w:line="240" w:lineRule="auto"/>
        <w:ind w:left="924" w:hanging="357"/>
        <w:jc w:val="both"/>
        <w:rPr>
          <w:color w:val="000000"/>
        </w:rPr>
      </w:pPr>
      <w:r w:rsidRPr="00D376BC">
        <w:rPr>
          <w:rFonts w:ascii="Times New Roman" w:eastAsia="Times New Roman" w:hAnsi="Times New Roman" w:cs="Times New Roman"/>
        </w:rPr>
        <w:t>30</w:t>
      </w:r>
      <w:r w:rsidRPr="00D376BC">
        <w:rPr>
          <w:rFonts w:ascii="Times New Roman" w:eastAsia="Times New Roman" w:hAnsi="Times New Roman" w:cs="Times New Roman"/>
          <w:color w:val="000000"/>
        </w:rPr>
        <w:t>.oktobris</w:t>
      </w:r>
      <w:r w:rsidR="00D376BC" w:rsidRPr="00D376BC">
        <w:rPr>
          <w:rFonts w:ascii="Times New Roman" w:eastAsia="Times New Roman" w:hAnsi="Times New Roman" w:cs="Times New Roman"/>
          <w:color w:val="000000"/>
        </w:rPr>
        <w:t xml:space="preserve"> - </w:t>
      </w:r>
      <w:r w:rsidRPr="00D376BC">
        <w:rPr>
          <w:rFonts w:ascii="Times New Roman" w:eastAsia="Times New Roman" w:hAnsi="Times New Roman" w:cs="Times New Roman"/>
          <w:color w:val="000000"/>
        </w:rPr>
        <w:t>1</w:t>
      </w:r>
      <w:r w:rsidR="00D376BC" w:rsidRPr="00D376BC">
        <w:rPr>
          <w:rFonts w:ascii="Times New Roman" w:eastAsia="Times New Roman" w:hAnsi="Times New Roman" w:cs="Times New Roman"/>
          <w:color w:val="000000"/>
        </w:rPr>
        <w:t>8</w:t>
      </w:r>
      <w:r w:rsidRPr="00D376BC">
        <w:rPr>
          <w:rFonts w:ascii="Times New Roman" w:eastAsia="Times New Roman" w:hAnsi="Times New Roman" w:cs="Times New Roman"/>
          <w:color w:val="000000"/>
        </w:rPr>
        <w:t>. novembris – darbu sagatavošana un iesniegšana pa klašu grupām.</w:t>
      </w:r>
    </w:p>
    <w:p w:rsidR="007506E5" w:rsidRPr="00D376BC" w:rsidRDefault="00D376BC">
      <w:pPr>
        <w:numPr>
          <w:ilvl w:val="0"/>
          <w:numId w:val="4"/>
        </w:numPr>
        <w:pBdr>
          <w:top w:val="nil"/>
          <w:left w:val="nil"/>
          <w:bottom w:val="nil"/>
          <w:right w:val="nil"/>
          <w:between w:val="nil"/>
        </w:pBdr>
        <w:spacing w:after="0" w:line="240" w:lineRule="auto"/>
        <w:ind w:left="924" w:hanging="357"/>
        <w:jc w:val="both"/>
        <w:rPr>
          <w:color w:val="000000"/>
        </w:rPr>
      </w:pPr>
      <w:r w:rsidRPr="00D376BC">
        <w:rPr>
          <w:rFonts w:ascii="Times New Roman" w:eastAsia="Times New Roman" w:hAnsi="Times New Roman" w:cs="Times New Roman"/>
          <w:color w:val="000000"/>
        </w:rPr>
        <w:t>19</w:t>
      </w:r>
      <w:r w:rsidR="00F162C2" w:rsidRPr="00D376BC">
        <w:rPr>
          <w:rFonts w:ascii="Times New Roman" w:eastAsia="Times New Roman" w:hAnsi="Times New Roman" w:cs="Times New Roman"/>
          <w:color w:val="000000"/>
        </w:rPr>
        <w:t>.-</w:t>
      </w:r>
      <w:r w:rsidRPr="00D376BC">
        <w:rPr>
          <w:rFonts w:ascii="Times New Roman" w:eastAsia="Times New Roman" w:hAnsi="Times New Roman" w:cs="Times New Roman"/>
          <w:color w:val="000000"/>
        </w:rPr>
        <w:t>22</w:t>
      </w:r>
      <w:r w:rsidR="00F162C2" w:rsidRPr="00D376BC">
        <w:rPr>
          <w:rFonts w:ascii="Times New Roman" w:eastAsia="Times New Roman" w:hAnsi="Times New Roman" w:cs="Times New Roman"/>
          <w:color w:val="000000"/>
        </w:rPr>
        <w:t>. novembris – pirmajā kārtā iesniegto darbu vērtēšana novados.</w:t>
      </w:r>
    </w:p>
    <w:p w:rsidR="0031513C" w:rsidRDefault="00D376BC" w:rsidP="0031513C">
      <w:pPr>
        <w:numPr>
          <w:ilvl w:val="0"/>
          <w:numId w:val="4"/>
        </w:numPr>
        <w:pBdr>
          <w:top w:val="nil"/>
          <w:left w:val="nil"/>
          <w:bottom w:val="nil"/>
          <w:right w:val="nil"/>
          <w:between w:val="nil"/>
        </w:pBdr>
        <w:spacing w:after="0" w:line="240" w:lineRule="auto"/>
        <w:ind w:left="924" w:hanging="357"/>
        <w:jc w:val="both"/>
        <w:rPr>
          <w:color w:val="000000"/>
        </w:rPr>
      </w:pPr>
      <w:r w:rsidRPr="00D376BC">
        <w:rPr>
          <w:rFonts w:ascii="Times New Roman" w:eastAsia="Times New Roman" w:hAnsi="Times New Roman" w:cs="Times New Roman"/>
          <w:color w:val="000000"/>
        </w:rPr>
        <w:t>22</w:t>
      </w:r>
      <w:r w:rsidR="00F162C2" w:rsidRPr="00D376BC">
        <w:rPr>
          <w:rFonts w:ascii="Times New Roman" w:eastAsia="Times New Roman" w:hAnsi="Times New Roman" w:cs="Times New Roman"/>
          <w:color w:val="000000"/>
        </w:rPr>
        <w:t xml:space="preserve">. novembris – </w:t>
      </w:r>
      <w:r w:rsidRPr="00D376BC">
        <w:rPr>
          <w:rFonts w:ascii="Times New Roman" w:eastAsia="Times New Roman" w:hAnsi="Times New Roman" w:cs="Times New Roman"/>
          <w:color w:val="000000"/>
        </w:rPr>
        <w:t>piecu līdz septiņu</w:t>
      </w:r>
      <w:r w:rsidR="00F162C2" w:rsidRPr="00D376BC">
        <w:rPr>
          <w:rFonts w:ascii="Times New Roman" w:eastAsia="Times New Roman" w:hAnsi="Times New Roman" w:cs="Times New Roman"/>
          <w:color w:val="000000"/>
        </w:rPr>
        <w:t xml:space="preserve"> konkursa pirmās kārtas labāko darbu katrā klašu grupā paziņošana.</w:t>
      </w:r>
    </w:p>
    <w:p w:rsidR="0031513C" w:rsidRPr="0031513C" w:rsidRDefault="0031513C" w:rsidP="0031513C">
      <w:pPr>
        <w:numPr>
          <w:ilvl w:val="0"/>
          <w:numId w:val="4"/>
        </w:numPr>
        <w:pBdr>
          <w:top w:val="nil"/>
          <w:left w:val="nil"/>
          <w:bottom w:val="nil"/>
          <w:right w:val="nil"/>
          <w:between w:val="nil"/>
        </w:pBdr>
        <w:spacing w:after="0" w:line="240" w:lineRule="auto"/>
        <w:ind w:left="924" w:hanging="357"/>
        <w:jc w:val="both"/>
        <w:rPr>
          <w:color w:val="000000"/>
        </w:rPr>
      </w:pPr>
      <w:r w:rsidRPr="0031513C">
        <w:rPr>
          <w:rFonts w:ascii="Times New Roman" w:eastAsia="Times New Roman" w:hAnsi="Times New Roman" w:cs="Times New Roman"/>
          <w:color w:val="000000"/>
        </w:rPr>
        <w:t>22.-24. novembris – otrās kārtas darbu autori izveido savas prezentācijas plakāta versiju</w:t>
      </w:r>
      <w:r>
        <w:rPr>
          <w:rFonts w:ascii="Times New Roman" w:eastAsia="Times New Roman" w:hAnsi="Times New Roman" w:cs="Times New Roman"/>
          <w:color w:val="000000"/>
        </w:rPr>
        <w:t xml:space="preserve"> (IG, posts) </w:t>
      </w:r>
      <w:r w:rsidRPr="0031513C">
        <w:rPr>
          <w:rFonts w:ascii="Times New Roman" w:eastAsia="Times New Roman" w:hAnsi="Times New Roman" w:cs="Times New Roman"/>
          <w:color w:val="000000"/>
        </w:rPr>
        <w:t>publicēšanai sociālajos tīklos</w:t>
      </w:r>
      <w:r>
        <w:rPr>
          <w:rFonts w:ascii="Times New Roman" w:eastAsia="Times New Roman" w:hAnsi="Times New Roman" w:cs="Times New Roman"/>
          <w:color w:val="000000"/>
        </w:rPr>
        <w:t xml:space="preserve"> un augšupielādē to šeit:</w:t>
      </w:r>
      <w:r w:rsidRPr="0031513C">
        <w:t xml:space="preserve"> </w:t>
      </w:r>
      <w:hyperlink r:id="rId11" w:tgtFrame="_blank" w:history="1">
        <w:r>
          <w:rPr>
            <w:rStyle w:val="Hyperlink"/>
            <w:rFonts w:ascii="Arial" w:hAnsi="Arial" w:cs="Arial"/>
            <w:color w:val="1155CC"/>
            <w:shd w:val="clear" w:color="auto" w:fill="FFFFFF"/>
          </w:rPr>
          <w:t>https://ej.uz/konkursa_Patriotu_menesis_darbs</w:t>
        </w:r>
      </w:hyperlink>
      <w:r>
        <w:rPr>
          <w:rFonts w:ascii="Times New Roman" w:eastAsia="Times New Roman" w:hAnsi="Times New Roman" w:cs="Times New Roman"/>
          <w:color w:val="000000"/>
        </w:rPr>
        <w:t xml:space="preserve">  </w:t>
      </w:r>
    </w:p>
    <w:p w:rsidR="0031513C" w:rsidRPr="004E1A69" w:rsidRDefault="0031513C" w:rsidP="00C81737">
      <w:pPr>
        <w:numPr>
          <w:ilvl w:val="0"/>
          <w:numId w:val="4"/>
        </w:numPr>
        <w:pBdr>
          <w:top w:val="nil"/>
          <w:left w:val="nil"/>
          <w:bottom w:val="nil"/>
          <w:right w:val="nil"/>
          <w:between w:val="nil"/>
        </w:pBdr>
        <w:spacing w:after="0" w:line="240" w:lineRule="auto"/>
        <w:ind w:left="924" w:hanging="357"/>
        <w:jc w:val="both"/>
        <w:rPr>
          <w:rFonts w:ascii="Times New Roman" w:eastAsia="Times New Roman" w:hAnsi="Times New Roman" w:cs="Times New Roman"/>
          <w:color w:val="000000"/>
        </w:rPr>
      </w:pPr>
      <w:r w:rsidRPr="004E1A69">
        <w:rPr>
          <w:rFonts w:ascii="Times New Roman" w:eastAsia="Times New Roman" w:hAnsi="Times New Roman" w:cs="Times New Roman"/>
          <w:color w:val="000000"/>
        </w:rPr>
        <w:t>25.-</w:t>
      </w:r>
      <w:r w:rsidR="004E1A69" w:rsidRPr="004E1A69">
        <w:rPr>
          <w:rFonts w:ascii="Times New Roman" w:eastAsia="Times New Roman" w:hAnsi="Times New Roman" w:cs="Times New Roman"/>
          <w:color w:val="000000"/>
        </w:rPr>
        <w:t>27. novembris – Plakātu skatītāju simpātijas balvas balsojums sociālajos tīklos</w:t>
      </w:r>
    </w:p>
    <w:p w:rsidR="007506E5" w:rsidRPr="00D376BC" w:rsidRDefault="00F162C2">
      <w:pPr>
        <w:numPr>
          <w:ilvl w:val="0"/>
          <w:numId w:val="4"/>
        </w:numPr>
        <w:pBdr>
          <w:top w:val="nil"/>
          <w:left w:val="nil"/>
          <w:bottom w:val="nil"/>
          <w:right w:val="nil"/>
          <w:between w:val="nil"/>
        </w:pBdr>
        <w:spacing w:after="0" w:line="240" w:lineRule="auto"/>
        <w:ind w:left="924" w:hanging="357"/>
        <w:jc w:val="both"/>
        <w:rPr>
          <w:color w:val="000000"/>
        </w:rPr>
      </w:pPr>
      <w:r w:rsidRPr="00D376BC">
        <w:rPr>
          <w:rFonts w:ascii="Times New Roman" w:eastAsia="Times New Roman" w:hAnsi="Times New Roman" w:cs="Times New Roman"/>
          <w:color w:val="000000"/>
        </w:rPr>
        <w:t>2</w:t>
      </w:r>
      <w:r w:rsidR="00D376BC" w:rsidRPr="00D376BC">
        <w:rPr>
          <w:rFonts w:ascii="Times New Roman" w:eastAsia="Times New Roman" w:hAnsi="Times New Roman" w:cs="Times New Roman"/>
          <w:color w:val="000000"/>
        </w:rPr>
        <w:t>4</w:t>
      </w:r>
      <w:r w:rsidRPr="00D376BC">
        <w:rPr>
          <w:rFonts w:ascii="Times New Roman" w:eastAsia="Times New Roman" w:hAnsi="Times New Roman" w:cs="Times New Roman"/>
          <w:color w:val="000000"/>
        </w:rPr>
        <w:t>.- 2</w:t>
      </w:r>
      <w:r w:rsidR="00D376BC" w:rsidRPr="00D376BC">
        <w:rPr>
          <w:rFonts w:ascii="Times New Roman" w:eastAsia="Times New Roman" w:hAnsi="Times New Roman" w:cs="Times New Roman"/>
          <w:color w:val="000000"/>
        </w:rPr>
        <w:t>5</w:t>
      </w:r>
      <w:r w:rsidRPr="00D376BC">
        <w:rPr>
          <w:rFonts w:ascii="Times New Roman" w:eastAsia="Times New Roman" w:hAnsi="Times New Roman" w:cs="Times New Roman"/>
          <w:color w:val="000000"/>
        </w:rPr>
        <w:t xml:space="preserve">.novembris - konkursa “Pagātnes spēks, šodienas drošībai!” darbu vērtēšana otrajā kārtā </w:t>
      </w:r>
    </w:p>
    <w:p w:rsidR="007506E5" w:rsidRPr="00D376BC" w:rsidRDefault="00F162C2">
      <w:pPr>
        <w:numPr>
          <w:ilvl w:val="0"/>
          <w:numId w:val="4"/>
        </w:numPr>
        <w:pBdr>
          <w:top w:val="nil"/>
          <w:left w:val="nil"/>
          <w:bottom w:val="nil"/>
          <w:right w:val="nil"/>
          <w:between w:val="nil"/>
        </w:pBdr>
        <w:spacing w:after="0" w:line="240" w:lineRule="auto"/>
        <w:ind w:left="924" w:hanging="357"/>
        <w:jc w:val="both"/>
        <w:rPr>
          <w:color w:val="000000"/>
        </w:rPr>
      </w:pPr>
      <w:r w:rsidRPr="00D376BC">
        <w:rPr>
          <w:rFonts w:ascii="Times New Roman" w:eastAsia="Times New Roman" w:hAnsi="Times New Roman" w:cs="Times New Roman"/>
          <w:color w:val="000000"/>
        </w:rPr>
        <w:t>27.</w:t>
      </w:r>
      <w:r w:rsidR="00D376BC" w:rsidRPr="00D376BC">
        <w:rPr>
          <w:rFonts w:ascii="Times New Roman" w:eastAsia="Times New Roman" w:hAnsi="Times New Roman" w:cs="Times New Roman"/>
          <w:color w:val="000000"/>
        </w:rPr>
        <w:t xml:space="preserve"> </w:t>
      </w:r>
      <w:r w:rsidRPr="00D376BC">
        <w:rPr>
          <w:rFonts w:ascii="Times New Roman" w:eastAsia="Times New Roman" w:hAnsi="Times New Roman" w:cs="Times New Roman"/>
          <w:color w:val="000000"/>
        </w:rPr>
        <w:t xml:space="preserve">novembris – finālistu un Skatītāju simpātijas balvas ieguvēju paziņošana katrā klašu grupā, publicējot tos tīmekļvietnē </w:t>
      </w:r>
      <w:hyperlink r:id="rId12">
        <w:r w:rsidRPr="00D376BC">
          <w:rPr>
            <w:rFonts w:ascii="Times New Roman" w:eastAsia="Times New Roman" w:hAnsi="Times New Roman" w:cs="Times New Roman"/>
            <w:color w:val="0563C1"/>
            <w:u w:val="single"/>
          </w:rPr>
          <w:t>www.esilideris.lv</w:t>
        </w:r>
      </w:hyperlink>
      <w:r w:rsidRPr="00D376BC">
        <w:rPr>
          <w:rFonts w:ascii="Times New Roman" w:eastAsia="Times New Roman" w:hAnsi="Times New Roman" w:cs="Times New Roman"/>
          <w:color w:val="000000"/>
        </w:rPr>
        <w:t xml:space="preserve">. </w:t>
      </w:r>
    </w:p>
    <w:p w:rsidR="007506E5" w:rsidRPr="00D376BC" w:rsidRDefault="00F162C2">
      <w:pPr>
        <w:numPr>
          <w:ilvl w:val="0"/>
          <w:numId w:val="4"/>
        </w:numPr>
        <w:pBdr>
          <w:top w:val="nil"/>
          <w:left w:val="nil"/>
          <w:bottom w:val="nil"/>
          <w:right w:val="nil"/>
          <w:between w:val="nil"/>
        </w:pBdr>
        <w:spacing w:after="0" w:line="240" w:lineRule="auto"/>
        <w:ind w:left="924" w:hanging="357"/>
        <w:jc w:val="both"/>
        <w:rPr>
          <w:color w:val="000000"/>
        </w:rPr>
      </w:pPr>
      <w:r w:rsidRPr="00D376BC">
        <w:rPr>
          <w:rFonts w:ascii="Times New Roman" w:eastAsia="Times New Roman" w:hAnsi="Times New Roman" w:cs="Times New Roman"/>
          <w:color w:val="000000" w:themeColor="text1"/>
        </w:rPr>
        <w:t>2.decembris</w:t>
      </w:r>
      <w:r w:rsidR="00D376BC">
        <w:rPr>
          <w:rFonts w:ascii="Times New Roman" w:eastAsia="Times New Roman" w:hAnsi="Times New Roman" w:cs="Times New Roman"/>
          <w:color w:val="000000" w:themeColor="text1"/>
        </w:rPr>
        <w:t xml:space="preserve"> - </w:t>
      </w:r>
      <w:r w:rsidRPr="00D376BC">
        <w:rPr>
          <w:rFonts w:ascii="Times New Roman" w:eastAsia="Times New Roman" w:hAnsi="Times New Roman" w:cs="Times New Roman"/>
          <w:color w:val="000000" w:themeColor="text1"/>
        </w:rPr>
        <w:t xml:space="preserve"> konkursa uzvarētāju apbalvošanas </w:t>
      </w:r>
      <w:r w:rsidRPr="00D376BC">
        <w:rPr>
          <w:rFonts w:ascii="Times New Roman" w:eastAsia="Times New Roman" w:hAnsi="Times New Roman" w:cs="Times New Roman"/>
          <w:color w:val="000000"/>
        </w:rPr>
        <w:t xml:space="preserve">ceremonija Rīgā, Latvijas Kara muzejā. </w:t>
      </w:r>
    </w:p>
    <w:p w:rsidR="007506E5" w:rsidRDefault="00F162C2">
      <w:pPr>
        <w:pBdr>
          <w:top w:val="nil"/>
          <w:left w:val="nil"/>
          <w:bottom w:val="nil"/>
          <w:right w:val="nil"/>
          <w:between w:val="nil"/>
        </w:pBdr>
        <w:spacing w:after="120" w:line="240" w:lineRule="auto"/>
        <w:ind w:left="924"/>
        <w:jc w:val="both"/>
        <w:rPr>
          <w:rFonts w:ascii="Times New Roman" w:eastAsia="Times New Roman" w:hAnsi="Times New Roman" w:cs="Times New Roman"/>
          <w:color w:val="000000"/>
        </w:rPr>
      </w:pPr>
      <w:r w:rsidRPr="00D376BC">
        <w:rPr>
          <w:rFonts w:ascii="Times New Roman" w:eastAsia="Times New Roman" w:hAnsi="Times New Roman" w:cs="Times New Roman"/>
          <w:color w:val="000000"/>
        </w:rPr>
        <w:t>Par tikšanās laiku, vietu un pasākuma gaitu informēsim laureātus nosūtot ielūgumu personīgi uz Anketā norādīto e-pastu.</w:t>
      </w:r>
    </w:p>
    <w:p w:rsidR="007506E5" w:rsidRDefault="007506E5">
      <w:pPr>
        <w:spacing w:after="120" w:line="240" w:lineRule="auto"/>
        <w:jc w:val="both"/>
        <w:rPr>
          <w:rFonts w:ascii="Times New Roman" w:eastAsia="Times New Roman" w:hAnsi="Times New Roman" w:cs="Times New Roman"/>
          <w:b/>
          <w:i/>
        </w:rPr>
      </w:pPr>
    </w:p>
    <w:p w:rsidR="007506E5" w:rsidRDefault="00F162C2">
      <w:pPr>
        <w:spacing w:after="120" w:line="240" w:lineRule="auto"/>
        <w:jc w:val="both"/>
        <w:rPr>
          <w:rFonts w:ascii="Times New Roman" w:eastAsia="Times New Roman" w:hAnsi="Times New Roman" w:cs="Times New Roman"/>
          <w:b/>
          <w:i/>
          <w:color w:val="2F5496"/>
        </w:rPr>
      </w:pPr>
      <w:r>
        <w:rPr>
          <w:rFonts w:ascii="Times New Roman" w:eastAsia="Times New Roman" w:hAnsi="Times New Roman" w:cs="Times New Roman"/>
          <w:b/>
          <w:i/>
          <w:color w:val="2F5496"/>
        </w:rPr>
        <w:t>Darbu  vērtēšana:</w:t>
      </w:r>
    </w:p>
    <w:p w:rsidR="007506E5" w:rsidRDefault="00F162C2">
      <w:pPr>
        <w:numPr>
          <w:ilvl w:val="1"/>
          <w:numId w:val="5"/>
        </w:numPr>
        <w:pBdr>
          <w:top w:val="nil"/>
          <w:left w:val="nil"/>
          <w:bottom w:val="nil"/>
          <w:right w:val="nil"/>
          <w:between w:val="nil"/>
        </w:pBdr>
        <w:spacing w:after="0" w:line="240" w:lineRule="auto"/>
        <w:ind w:left="924" w:hanging="357"/>
        <w:jc w:val="both"/>
        <w:rPr>
          <w:color w:val="000000"/>
        </w:rPr>
      </w:pPr>
      <w:r>
        <w:rPr>
          <w:rFonts w:ascii="Times New Roman" w:eastAsia="Times New Roman" w:hAnsi="Times New Roman" w:cs="Times New Roman"/>
          <w:color w:val="000000"/>
          <w:u w:val="single"/>
        </w:rPr>
        <w:t>Pirmajā kārtā</w:t>
      </w:r>
      <w:r>
        <w:rPr>
          <w:rFonts w:ascii="Times New Roman" w:eastAsia="Times New Roman" w:hAnsi="Times New Roman" w:cs="Times New Roman"/>
          <w:color w:val="000000"/>
        </w:rPr>
        <w:t xml:space="preserve"> konkursa darbu vērtēšana tiek organizēta katra Latvijas novada ietvaros. Žūrija sastāv no 4 personām: novada skolu administrācijas pārstāvis un/vai novadu pašvaldību darbinieks un projekta “Esi Līderis” pārstāvji Katra novada 3-5 labākie darbi abu klašu grupās  tiek nominēti nākamai konkursa kārtai. </w:t>
      </w:r>
    </w:p>
    <w:p w:rsidR="007506E5" w:rsidRPr="00D376BC" w:rsidRDefault="00F162C2">
      <w:pPr>
        <w:numPr>
          <w:ilvl w:val="1"/>
          <w:numId w:val="5"/>
        </w:numPr>
        <w:pBdr>
          <w:top w:val="nil"/>
          <w:left w:val="nil"/>
          <w:bottom w:val="nil"/>
          <w:right w:val="nil"/>
          <w:between w:val="nil"/>
        </w:pBdr>
        <w:spacing w:after="0" w:line="240" w:lineRule="auto"/>
        <w:ind w:left="924" w:hanging="357"/>
        <w:jc w:val="both"/>
        <w:rPr>
          <w:color w:val="000000"/>
        </w:rPr>
      </w:pPr>
      <w:r>
        <w:rPr>
          <w:rFonts w:ascii="Times New Roman" w:eastAsia="Times New Roman" w:hAnsi="Times New Roman" w:cs="Times New Roman"/>
          <w:color w:val="000000"/>
          <w:u w:val="single"/>
        </w:rPr>
        <w:lastRenderedPageBreak/>
        <w:t>Otrajā kārtā</w:t>
      </w:r>
      <w:r>
        <w:rPr>
          <w:rFonts w:ascii="Times New Roman" w:eastAsia="Times New Roman" w:hAnsi="Times New Roman" w:cs="Times New Roman"/>
          <w:color w:val="000000"/>
        </w:rPr>
        <w:t xml:space="preserve"> darbi tiek nodoti Vislatvijas konkursa žūrijas vērtēšanai, tā sastāv no 3 personām: “LUMA mācību centrs” vadība, </w:t>
      </w:r>
      <w:r w:rsidR="00075407">
        <w:rPr>
          <w:rFonts w:ascii="Times New Roman" w:eastAsia="Times New Roman" w:hAnsi="Times New Roman" w:cs="Times New Roman"/>
          <w:color w:val="000000"/>
        </w:rPr>
        <w:t xml:space="preserve">Latvijas </w:t>
      </w:r>
      <w:r>
        <w:rPr>
          <w:rFonts w:ascii="Times New Roman" w:eastAsia="Times New Roman" w:hAnsi="Times New Roman" w:cs="Times New Roman"/>
          <w:color w:val="000000"/>
        </w:rPr>
        <w:t xml:space="preserve">Kara muzeja pārstāvis un  Valsts </w:t>
      </w:r>
      <w:r w:rsidRPr="00D376BC">
        <w:rPr>
          <w:rFonts w:ascii="Times New Roman" w:eastAsia="Times New Roman" w:hAnsi="Times New Roman" w:cs="Times New Roman"/>
          <w:color w:val="000000"/>
        </w:rPr>
        <w:t>drošības un aizsardzības jomas eksperts.</w:t>
      </w:r>
    </w:p>
    <w:p w:rsidR="007506E5" w:rsidRDefault="00F162C2">
      <w:pPr>
        <w:numPr>
          <w:ilvl w:val="1"/>
          <w:numId w:val="5"/>
        </w:numPr>
        <w:pBdr>
          <w:top w:val="nil"/>
          <w:left w:val="nil"/>
          <w:bottom w:val="nil"/>
          <w:right w:val="nil"/>
          <w:between w:val="nil"/>
        </w:pBdr>
        <w:spacing w:after="120" w:line="240" w:lineRule="auto"/>
        <w:ind w:left="924" w:hanging="357"/>
        <w:jc w:val="both"/>
        <w:rPr>
          <w:color w:val="000000"/>
        </w:rPr>
      </w:pPr>
      <w:r>
        <w:rPr>
          <w:rFonts w:ascii="Times New Roman" w:eastAsia="Times New Roman" w:hAnsi="Times New Roman" w:cs="Times New Roman"/>
          <w:color w:val="000000"/>
          <w:u w:val="single"/>
        </w:rPr>
        <w:t>Papildus</w:t>
      </w:r>
      <w:r>
        <w:rPr>
          <w:rFonts w:ascii="Times New Roman" w:eastAsia="Times New Roman" w:hAnsi="Times New Roman" w:cs="Times New Roman"/>
          <w:color w:val="000000"/>
        </w:rPr>
        <w:t xml:space="preserve"> otrās kārtas darbi tiek publicēti sociālajos tīklos, lai balsošanā noteiktu Skatītāju simpātiju balvas ieguvēju.</w:t>
      </w:r>
    </w:p>
    <w:p w:rsidR="007506E5" w:rsidRDefault="00F162C2">
      <w:pPr>
        <w:spacing w:after="120" w:line="240" w:lineRule="auto"/>
        <w:jc w:val="both"/>
        <w:rPr>
          <w:rFonts w:ascii="Times New Roman" w:eastAsia="Times New Roman" w:hAnsi="Times New Roman" w:cs="Times New Roman"/>
          <w:b/>
          <w:i/>
          <w:color w:val="2F5496"/>
        </w:rPr>
      </w:pPr>
      <w:r>
        <w:rPr>
          <w:rFonts w:ascii="Times New Roman" w:eastAsia="Times New Roman" w:hAnsi="Times New Roman" w:cs="Times New Roman"/>
          <w:b/>
          <w:i/>
          <w:color w:val="2F5496"/>
        </w:rPr>
        <w:t>Konkursa darbu vērtēšanas kritēriji:</w:t>
      </w:r>
    </w:p>
    <w:p w:rsidR="007506E5" w:rsidRDefault="00F162C2">
      <w:pPr>
        <w:numPr>
          <w:ilvl w:val="0"/>
          <w:numId w:val="6"/>
        </w:numPr>
        <w:pBdr>
          <w:top w:val="nil"/>
          <w:left w:val="nil"/>
          <w:bottom w:val="nil"/>
          <w:right w:val="nil"/>
          <w:between w:val="nil"/>
        </w:pBdr>
        <w:spacing w:after="120" w:line="240" w:lineRule="auto"/>
        <w:rPr>
          <w:color w:val="000000"/>
        </w:rPr>
      </w:pPr>
      <w:r>
        <w:rPr>
          <w:rFonts w:ascii="Times New Roman" w:eastAsia="Times New Roman" w:hAnsi="Times New Roman" w:cs="Times New Roman"/>
          <w:color w:val="000000"/>
        </w:rPr>
        <w:t xml:space="preserve">Žūrija katru darbu vērtē, ņemot vērā trīs kritērijus. Maksimālais iespējamo </w:t>
      </w:r>
      <w:r w:rsidRPr="00D376BC">
        <w:rPr>
          <w:rFonts w:ascii="Times New Roman" w:eastAsia="Times New Roman" w:hAnsi="Times New Roman" w:cs="Times New Roman"/>
          <w:color w:val="000000"/>
        </w:rPr>
        <w:t>iegūto punktu skaits ir 30 punkti. Uz konkursa Otro kārtu tiek virzīti darbi, kas saņēmuši ne mazāk par 24</w:t>
      </w:r>
      <w:r>
        <w:rPr>
          <w:rFonts w:ascii="Times New Roman" w:eastAsia="Times New Roman" w:hAnsi="Times New Roman" w:cs="Times New Roman"/>
          <w:color w:val="000000"/>
        </w:rPr>
        <w:t xml:space="preserve"> punktiem.</w:t>
      </w:r>
    </w:p>
    <w:tbl>
      <w:tblPr>
        <w:tblStyle w:val="a"/>
        <w:tblW w:w="8944" w:type="dxa"/>
        <w:tblInd w:w="704" w:type="dxa"/>
        <w:tblLayout w:type="fixed"/>
        <w:tblLook w:val="0000" w:firstRow="0" w:lastRow="0" w:firstColumn="0" w:lastColumn="0" w:noHBand="0" w:noVBand="0"/>
      </w:tblPr>
      <w:tblGrid>
        <w:gridCol w:w="992"/>
        <w:gridCol w:w="6096"/>
        <w:gridCol w:w="1856"/>
      </w:tblGrid>
      <w:tr w:rsidR="007506E5">
        <w:trPr>
          <w:trHeight w:val="39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506E5" w:rsidRDefault="00F162C2">
            <w:pPr>
              <w:spacing w:after="120" w:line="360" w:lineRule="auto"/>
              <w:jc w:val="both"/>
              <w:rPr>
                <w:rFonts w:ascii="Times New Roman" w:eastAsia="Times New Roman" w:hAnsi="Times New Roman" w:cs="Times New Roman"/>
                <w:b/>
              </w:rPr>
            </w:pPr>
            <w:r>
              <w:rPr>
                <w:rFonts w:ascii="Times New Roman" w:eastAsia="Times New Roman" w:hAnsi="Times New Roman" w:cs="Times New Roman"/>
                <w:b/>
              </w:rPr>
              <w:t>Nr.</w:t>
            </w:r>
          </w:p>
        </w:tc>
        <w:tc>
          <w:tcPr>
            <w:tcW w:w="6096" w:type="dxa"/>
            <w:tcBorders>
              <w:top w:val="single" w:sz="4" w:space="0" w:color="000000"/>
              <w:left w:val="single" w:sz="4" w:space="0" w:color="000000"/>
              <w:bottom w:val="single" w:sz="4" w:space="0" w:color="000000"/>
              <w:right w:val="single" w:sz="4" w:space="0" w:color="000000"/>
            </w:tcBorders>
          </w:tcPr>
          <w:p w:rsidR="007506E5" w:rsidRDefault="00F162C2">
            <w:pPr>
              <w:spacing w:after="120" w:line="360" w:lineRule="auto"/>
              <w:jc w:val="both"/>
              <w:rPr>
                <w:rFonts w:ascii="Times New Roman" w:eastAsia="Times New Roman" w:hAnsi="Times New Roman" w:cs="Times New Roman"/>
                <w:b/>
              </w:rPr>
            </w:pPr>
            <w:r>
              <w:rPr>
                <w:rFonts w:ascii="Times New Roman" w:eastAsia="Times New Roman" w:hAnsi="Times New Roman" w:cs="Times New Roman"/>
                <w:b/>
              </w:rPr>
              <w:t>Kritērijs</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7506E5" w:rsidRDefault="00F162C2">
            <w:pPr>
              <w:spacing w:after="120" w:line="36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Ma</w:t>
            </w:r>
            <w:r w:rsidR="00D376BC">
              <w:rPr>
                <w:rFonts w:ascii="Times New Roman" w:eastAsia="Times New Roman" w:hAnsi="Times New Roman" w:cs="Times New Roman"/>
                <w:b/>
              </w:rPr>
              <w:t>x</w:t>
            </w:r>
            <w:proofErr w:type="spellEnd"/>
            <w:r w:rsidR="00D376BC">
              <w:rPr>
                <w:rFonts w:ascii="Times New Roman" w:eastAsia="Times New Roman" w:hAnsi="Times New Roman" w:cs="Times New Roman"/>
                <w:b/>
              </w:rPr>
              <w:t xml:space="preserve">. </w:t>
            </w:r>
            <w:r>
              <w:rPr>
                <w:rFonts w:ascii="Times New Roman" w:eastAsia="Times New Roman" w:hAnsi="Times New Roman" w:cs="Times New Roman"/>
                <w:b/>
              </w:rPr>
              <w:t>punkti</w:t>
            </w:r>
          </w:p>
        </w:tc>
      </w:tr>
      <w:tr w:rsidR="007506E5">
        <w:trPr>
          <w:trHeight w:val="39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506E5" w:rsidRDefault="00F162C2">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6096" w:type="dxa"/>
            <w:tcBorders>
              <w:top w:val="single" w:sz="4" w:space="0" w:color="000000"/>
              <w:left w:val="single" w:sz="4" w:space="0" w:color="000000"/>
              <w:bottom w:val="single" w:sz="4" w:space="0" w:color="000000"/>
              <w:right w:val="single" w:sz="4" w:space="0" w:color="000000"/>
            </w:tcBorders>
          </w:tcPr>
          <w:p w:rsidR="007506E5" w:rsidRDefault="00F162C2" w:rsidP="00917118">
            <w:pPr>
              <w:spacing w:after="120" w:line="240" w:lineRule="auto"/>
              <w:jc w:val="both"/>
              <w:rPr>
                <w:rFonts w:ascii="Times New Roman" w:eastAsia="Times New Roman" w:hAnsi="Times New Roman" w:cs="Times New Roman"/>
                <w:color w:val="FF0000"/>
              </w:rPr>
            </w:pPr>
            <w:r>
              <w:rPr>
                <w:rFonts w:ascii="Times New Roman" w:eastAsia="Times New Roman" w:hAnsi="Times New Roman" w:cs="Times New Roman"/>
              </w:rPr>
              <w:t>Vēsturiskās personas vai personu grupas raksturojums un izvēles pamatojums</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7506E5" w:rsidRDefault="00F162C2">
            <w:pPr>
              <w:spacing w:after="120" w:line="360" w:lineRule="auto"/>
              <w:jc w:val="both"/>
              <w:rPr>
                <w:rFonts w:ascii="Times New Roman" w:eastAsia="Times New Roman" w:hAnsi="Times New Roman" w:cs="Times New Roman"/>
                <w:color w:val="FF0000"/>
              </w:rPr>
            </w:pPr>
            <w:r>
              <w:rPr>
                <w:rFonts w:ascii="Times New Roman" w:eastAsia="Times New Roman" w:hAnsi="Times New Roman" w:cs="Times New Roman"/>
              </w:rPr>
              <w:t>10 punkti</w:t>
            </w:r>
          </w:p>
        </w:tc>
      </w:tr>
      <w:tr w:rsidR="007506E5">
        <w:trPr>
          <w:trHeight w:val="39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506E5" w:rsidRDefault="00F162C2">
            <w:pPr>
              <w:spacing w:after="120" w:line="360" w:lineRule="auto"/>
              <w:jc w:val="both"/>
              <w:rPr>
                <w:rFonts w:ascii="Times New Roman" w:eastAsia="Times New Roman" w:hAnsi="Times New Roman" w:cs="Times New Roman"/>
                <w:u w:val="single"/>
              </w:rPr>
            </w:pPr>
            <w:r>
              <w:rPr>
                <w:rFonts w:ascii="Times New Roman" w:eastAsia="Times New Roman" w:hAnsi="Times New Roman" w:cs="Times New Roman"/>
              </w:rPr>
              <w:t>2.</w:t>
            </w:r>
          </w:p>
        </w:tc>
        <w:tc>
          <w:tcPr>
            <w:tcW w:w="6096" w:type="dxa"/>
            <w:tcBorders>
              <w:top w:val="single" w:sz="4" w:space="0" w:color="000000"/>
              <w:left w:val="single" w:sz="4" w:space="0" w:color="000000"/>
              <w:bottom w:val="single" w:sz="4" w:space="0" w:color="000000"/>
              <w:right w:val="single" w:sz="4" w:space="0" w:color="000000"/>
            </w:tcBorders>
          </w:tcPr>
          <w:p w:rsidR="007506E5" w:rsidRDefault="00F162C2" w:rsidP="00917118">
            <w:pPr>
              <w:spacing w:after="120" w:line="24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Pagātnes notikumu ar šodienas jauniešu iesaistīšanos  valsts drošības un aizsardzības stiprināšanā sasaistes atspoguļojums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7506E5" w:rsidRDefault="00F162C2">
            <w:pPr>
              <w:spacing w:after="120" w:line="360" w:lineRule="auto"/>
              <w:jc w:val="both"/>
              <w:rPr>
                <w:rFonts w:ascii="Times New Roman" w:eastAsia="Times New Roman" w:hAnsi="Times New Roman" w:cs="Times New Roman"/>
                <w:color w:val="FF0000"/>
              </w:rPr>
            </w:pPr>
            <w:r>
              <w:rPr>
                <w:rFonts w:ascii="Times New Roman" w:eastAsia="Times New Roman" w:hAnsi="Times New Roman" w:cs="Times New Roman"/>
              </w:rPr>
              <w:t>10 punkti</w:t>
            </w:r>
          </w:p>
        </w:tc>
      </w:tr>
      <w:tr w:rsidR="007506E5">
        <w:trPr>
          <w:trHeight w:val="39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506E5" w:rsidRDefault="00F162C2">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6096" w:type="dxa"/>
            <w:tcBorders>
              <w:top w:val="single" w:sz="4" w:space="0" w:color="000000"/>
              <w:left w:val="single" w:sz="4" w:space="0" w:color="000000"/>
              <w:bottom w:val="single" w:sz="4" w:space="0" w:color="000000"/>
              <w:right w:val="single" w:sz="4" w:space="0" w:color="000000"/>
            </w:tcBorders>
          </w:tcPr>
          <w:p w:rsidR="007506E5" w:rsidRDefault="00F162C2" w:rsidP="00917118">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Darba noformējums, atbilstība prasībām, oriģinalitāte</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7506E5" w:rsidRDefault="00F162C2">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10 punkti</w:t>
            </w:r>
          </w:p>
        </w:tc>
      </w:tr>
    </w:tbl>
    <w:p w:rsidR="007506E5" w:rsidRDefault="007506E5">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p>
    <w:p w:rsidR="007506E5" w:rsidRDefault="00F162C2">
      <w:pPr>
        <w:numPr>
          <w:ilvl w:val="0"/>
          <w:numId w:val="6"/>
        </w:numPr>
        <w:pBdr>
          <w:top w:val="nil"/>
          <w:left w:val="nil"/>
          <w:bottom w:val="nil"/>
          <w:right w:val="nil"/>
          <w:between w:val="nil"/>
        </w:pBdr>
        <w:spacing w:after="120" w:line="240" w:lineRule="auto"/>
        <w:jc w:val="both"/>
        <w:rPr>
          <w:b/>
          <w:color w:val="000000"/>
        </w:rPr>
      </w:pPr>
      <w:r>
        <w:rPr>
          <w:rFonts w:ascii="Times New Roman" w:eastAsia="Times New Roman" w:hAnsi="Times New Roman" w:cs="Times New Roman"/>
          <w:color w:val="000000"/>
        </w:rPr>
        <w:t xml:space="preserve">Simpātiju balvu iegūst Otrās kārtas konkursa darbs abās klašu grupās, kas </w:t>
      </w:r>
      <w:r>
        <w:rPr>
          <w:rFonts w:ascii="Times New Roman" w:eastAsia="Times New Roman" w:hAnsi="Times New Roman" w:cs="Times New Roman"/>
        </w:rPr>
        <w:t>s</w:t>
      </w:r>
      <w:r>
        <w:rPr>
          <w:rFonts w:ascii="Times New Roman" w:eastAsia="Times New Roman" w:hAnsi="Times New Roman" w:cs="Times New Roman"/>
          <w:color w:val="000000"/>
        </w:rPr>
        <w:t>ociālajos tīklos saņem lielāko unikālo balsojumu skaitu</w:t>
      </w:r>
      <w:r>
        <w:rPr>
          <w:rFonts w:ascii="Times New Roman" w:eastAsia="Times New Roman" w:hAnsi="Times New Roman" w:cs="Times New Roman"/>
          <w:b/>
          <w:color w:val="000000"/>
        </w:rPr>
        <w:t>.</w:t>
      </w:r>
    </w:p>
    <w:p w:rsidR="007506E5" w:rsidRDefault="007506E5">
      <w:pPr>
        <w:spacing w:after="120" w:line="240" w:lineRule="auto"/>
        <w:jc w:val="both"/>
        <w:rPr>
          <w:rFonts w:ascii="Times New Roman" w:eastAsia="Times New Roman" w:hAnsi="Times New Roman" w:cs="Times New Roman"/>
          <w:b/>
          <w:i/>
        </w:rPr>
      </w:pPr>
    </w:p>
    <w:p w:rsidR="007506E5" w:rsidRDefault="00F162C2">
      <w:pPr>
        <w:spacing w:after="120" w:line="240" w:lineRule="auto"/>
        <w:jc w:val="both"/>
        <w:rPr>
          <w:rFonts w:ascii="Times New Roman" w:eastAsia="Times New Roman" w:hAnsi="Times New Roman" w:cs="Times New Roman"/>
          <w:b/>
          <w:i/>
          <w:color w:val="2F5496"/>
        </w:rPr>
      </w:pPr>
      <w:r>
        <w:rPr>
          <w:rFonts w:ascii="Times New Roman" w:eastAsia="Times New Roman" w:hAnsi="Times New Roman" w:cs="Times New Roman"/>
          <w:b/>
          <w:i/>
          <w:color w:val="2F5496"/>
        </w:rPr>
        <w:t>Personas datu apstrāde:</w:t>
      </w:r>
    </w:p>
    <w:p w:rsidR="007506E5" w:rsidRDefault="00F162C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Personas datu pārzinis ir SIA “Latvijas Uzņēmējdarbības un menedžmenta akadēmija”, </w:t>
      </w:r>
      <w:proofErr w:type="spellStart"/>
      <w:r>
        <w:rPr>
          <w:rFonts w:ascii="Times New Roman" w:eastAsia="Times New Roman" w:hAnsi="Times New Roman" w:cs="Times New Roman"/>
        </w:rPr>
        <w:t>reģ</w:t>
      </w:r>
      <w:proofErr w:type="spellEnd"/>
      <w:r>
        <w:rPr>
          <w:rFonts w:ascii="Times New Roman" w:eastAsia="Times New Roman" w:hAnsi="Times New Roman" w:cs="Times New Roman"/>
        </w:rPr>
        <w:t xml:space="preserve">. Nr. </w:t>
      </w:r>
      <w:r>
        <w:rPr>
          <w:rFonts w:ascii="Times New Roman" w:eastAsia="Times New Roman" w:hAnsi="Times New Roman" w:cs="Times New Roman"/>
        </w:rPr>
        <w:br/>
        <w:t xml:space="preserve">40003059125, juridiskā adrese Alberta iela 13, Rīga, LV-1010. </w:t>
      </w:r>
    </w:p>
    <w:p w:rsidR="007506E5" w:rsidRDefault="00F162C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Personas datu apstrādes mērķis – konkursa “Pagātnes spēks, šodienas drošībai” norises nodrošināšana.</w:t>
      </w:r>
    </w:p>
    <w:p w:rsidR="007506E5" w:rsidRDefault="00F162C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Personas datu apstrādes tiesiskais pamats – piekrišana un leģitīmo interešu nodrošināšana. Iesniedzot Anketu dalībnieks apliecina, ka ir iepazinies ar konkursa nolikumu, tai skaitā personas datu apstrādes noteikumiem un piekrīt dalībnieka personas datu apstrādei. </w:t>
      </w:r>
      <w:r w:rsidRPr="00917118">
        <w:rPr>
          <w:rFonts w:ascii="Times New Roman" w:eastAsia="Times New Roman" w:hAnsi="Times New Roman" w:cs="Times New Roman"/>
        </w:rPr>
        <w:t>Līdz 2023. gada 26. novembrim pulksten 23.59 dalībniekam ir tiesības prasīt, lai dalībnieka personas datus papildina, labo, pārtrauc to apstrādi vai iznīcina tos, tādējādi</w:t>
      </w:r>
      <w:r>
        <w:rPr>
          <w:rFonts w:ascii="Times New Roman" w:eastAsia="Times New Roman" w:hAnsi="Times New Roman" w:cs="Times New Roman"/>
        </w:rPr>
        <w:t xml:space="preserve"> atsaucot dalību konkursā. Iesniegtie darbi un pasākuma norises laikā tapušie materiāli var tikt izmantoti publicitātes materiālu veidošanai, lai informētu sabiedrību par konkursu, un tie var tikt publicēti konkursa rīkotāju tīmekļvietnēs un sociālajos tīklos. </w:t>
      </w:r>
    </w:p>
    <w:p w:rsidR="007506E5" w:rsidRDefault="00F162C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SIA “Latvijas Uzņēmējdarbības un menedžmentā akadēmija” nenes atbildību par tiem uzņemtajiem un publicētajiem foto un videomateriāliem, kurus veicis pats dalībnieks ar savām ierīcēm no saviem datu nesējiem konkursa laureātu apbalvošanas laikā.</w:t>
      </w:r>
    </w:p>
    <w:p w:rsidR="007506E5" w:rsidRDefault="00F162C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Iesniedzot Anketu, dalībnieks apliecina, ka ir informējis visas iesaistītas personas un likumiskos pārstāvjus (vecākus vai aizbildņus) par dalību konkursā “Pagātnes spēks, šodienas drošībai!” un apstiprina datu aizsardzības noteikumu ievēršanu. </w:t>
      </w:r>
    </w:p>
    <w:p w:rsidR="007506E5" w:rsidRDefault="00F162C2">
      <w:pPr>
        <w:spacing w:after="120" w:line="360" w:lineRule="auto"/>
        <w:jc w:val="both"/>
        <w:rPr>
          <w:rFonts w:ascii="Times New Roman" w:eastAsia="Times New Roman" w:hAnsi="Times New Roman" w:cs="Times New Roman"/>
        </w:rPr>
      </w:pPr>
      <w:r>
        <w:rPr>
          <w:rFonts w:ascii="Times New Roman" w:eastAsia="Times New Roman" w:hAnsi="Times New Roman" w:cs="Times New Roman"/>
          <w:b/>
          <w:i/>
          <w:color w:val="2F5496"/>
        </w:rPr>
        <w:t xml:space="preserve">Balvas: </w:t>
      </w:r>
      <w:r w:rsidRPr="00D376BC">
        <w:rPr>
          <w:rFonts w:ascii="Times New Roman" w:eastAsia="Times New Roman" w:hAnsi="Times New Roman" w:cs="Times New Roman"/>
        </w:rPr>
        <w:t>Finālisti piedalīsies īpašā ekskursijā Latvijas Kara muzejā ar gidu, ka arī saņems balvas no mācību centra “LUMA” un konkursa atbalstītajiem.</w:t>
      </w:r>
    </w:p>
    <w:p w:rsidR="00D376BC" w:rsidRDefault="00F162C2" w:rsidP="00D376BC">
      <w:pPr>
        <w:spacing w:after="120" w:line="360" w:lineRule="auto"/>
        <w:jc w:val="both"/>
        <w:rPr>
          <w:rFonts w:ascii="Times New Roman" w:eastAsia="Times New Roman" w:hAnsi="Times New Roman" w:cs="Times New Roman"/>
        </w:rPr>
      </w:pPr>
      <w:r>
        <w:rPr>
          <w:rFonts w:ascii="Times New Roman" w:eastAsia="Times New Roman" w:hAnsi="Times New Roman" w:cs="Times New Roman"/>
          <w:b/>
          <w:i/>
          <w:color w:val="2F5496"/>
        </w:rPr>
        <w:lastRenderedPageBreak/>
        <w:t>Kontaktinformācija</w:t>
      </w:r>
      <w:r>
        <w:rPr>
          <w:rFonts w:ascii="Times New Roman" w:eastAsia="Times New Roman" w:hAnsi="Times New Roman" w:cs="Times New Roman"/>
          <w:b/>
          <w:i/>
        </w:rPr>
        <w:br/>
      </w:r>
      <w:r w:rsidRPr="00D376BC">
        <w:rPr>
          <w:rFonts w:ascii="Times New Roman" w:eastAsia="Times New Roman" w:hAnsi="Times New Roman" w:cs="Times New Roman"/>
        </w:rPr>
        <w:t xml:space="preserve">Papildu informāciju par konkursa norisi iespējams saņemt </w:t>
      </w:r>
      <w:hyperlink r:id="rId13">
        <w:r w:rsidRPr="00D376BC">
          <w:rPr>
            <w:rFonts w:ascii="Times New Roman" w:eastAsia="Times New Roman" w:hAnsi="Times New Roman" w:cs="Times New Roman"/>
            <w:color w:val="0563C1"/>
            <w:u w:val="single"/>
          </w:rPr>
          <w:t>www.esilideris.lv</w:t>
        </w:r>
      </w:hyperlink>
      <w:r w:rsidRPr="00D376BC">
        <w:rPr>
          <w:rFonts w:ascii="Times New Roman" w:eastAsia="Times New Roman" w:hAnsi="Times New Roman" w:cs="Times New Roman"/>
        </w:rPr>
        <w:t>, sazinoties e-pastā</w:t>
      </w:r>
      <w:r>
        <w:rPr>
          <w:rFonts w:ascii="Times New Roman" w:eastAsia="Times New Roman" w:hAnsi="Times New Roman" w:cs="Times New Roman"/>
        </w:rPr>
        <w:t xml:space="preserve"> </w:t>
      </w:r>
      <w:hyperlink r:id="rId14">
        <w:r>
          <w:rPr>
            <w:rFonts w:ascii="Times New Roman" w:eastAsia="Times New Roman" w:hAnsi="Times New Roman" w:cs="Times New Roman"/>
            <w:color w:val="0563C1"/>
            <w:u w:val="single"/>
          </w:rPr>
          <w:t>info@esilideris.lv</w:t>
        </w:r>
      </w:hyperlink>
      <w:r>
        <w:rPr>
          <w:rFonts w:ascii="Times New Roman" w:eastAsia="Times New Roman" w:hAnsi="Times New Roman" w:cs="Times New Roman"/>
        </w:rPr>
        <w:t>, vai pa tālruni 67803261, 28651242</w:t>
      </w:r>
    </w:p>
    <w:p w:rsidR="00D376BC" w:rsidRPr="00D376BC" w:rsidRDefault="00D376BC" w:rsidP="00D376BC">
      <w:pPr>
        <w:pStyle w:val="ListParagraph"/>
        <w:ind w:left="3600"/>
        <w:jc w:val="right"/>
        <w:rPr>
          <w:rFonts w:ascii="Times New Roman" w:eastAsia="Times New Roman" w:hAnsi="Times New Roman" w:cs="Times New Roman"/>
        </w:rPr>
      </w:pPr>
      <w:r w:rsidRPr="00D376BC">
        <w:rPr>
          <w:rFonts w:ascii="Times New Roman" w:eastAsia="Times New Roman" w:hAnsi="Times New Roman" w:cs="Times New Roman"/>
        </w:rPr>
        <w:br w:type="page"/>
      </w:r>
      <w:r>
        <w:rPr>
          <w:rFonts w:ascii="Times New Roman" w:eastAsia="Times New Roman" w:hAnsi="Times New Roman" w:cs="Times New Roman"/>
        </w:rPr>
        <w:lastRenderedPageBreak/>
        <w:t>1.</w:t>
      </w:r>
      <w:r w:rsidRPr="00D376BC">
        <w:rPr>
          <w:rFonts w:ascii="Times New Roman" w:eastAsia="Times New Roman" w:hAnsi="Times New Roman" w:cs="Times New Roman"/>
        </w:rPr>
        <w:t xml:space="preserve">pielikums. </w:t>
      </w:r>
    </w:p>
    <w:p w:rsidR="00D376BC" w:rsidRPr="00D376BC" w:rsidRDefault="00D376BC" w:rsidP="00D376BC">
      <w:pPr>
        <w:jc w:val="center"/>
        <w:rPr>
          <w:rFonts w:ascii="Times New Roman" w:eastAsia="Times New Roman" w:hAnsi="Times New Roman" w:cs="Times New Roman"/>
        </w:rPr>
      </w:pPr>
      <w:r w:rsidRPr="00D376BC">
        <w:rPr>
          <w:rFonts w:ascii="Times New Roman" w:eastAsia="Times New Roman" w:hAnsi="Times New Roman" w:cs="Times New Roman"/>
          <w:b/>
          <w:i/>
          <w:color w:val="2F5496"/>
          <w:sz w:val="28"/>
          <w:szCs w:val="28"/>
        </w:rPr>
        <w:t>Rekomendējamo vēstures avotu saraksts papildus informācijas ieguvei</w:t>
      </w:r>
    </w:p>
    <w:p w:rsidR="00D376BC" w:rsidRDefault="00D376BC" w:rsidP="00D376BC">
      <w:pPr>
        <w:jc w:val="center"/>
        <w:rPr>
          <w:rFonts w:ascii="Times New Roman" w:hAnsi="Times New Roman" w:cs="Times New Roman"/>
          <w:smallCaps/>
          <w:sz w:val="24"/>
          <w:szCs w:val="24"/>
        </w:rPr>
      </w:pPr>
    </w:p>
    <w:p w:rsidR="00D376BC" w:rsidRDefault="00D376BC" w:rsidP="00D376BC">
      <w:pPr>
        <w:jc w:val="center"/>
        <w:rPr>
          <w:rFonts w:ascii="Times New Roman" w:hAnsi="Times New Roman" w:cs="Times New Roman"/>
          <w:smallCaps/>
          <w:sz w:val="24"/>
          <w:szCs w:val="24"/>
        </w:rPr>
      </w:pPr>
      <w:r>
        <w:rPr>
          <w:rFonts w:ascii="Times New Roman" w:hAnsi="Times New Roman" w:cs="Times New Roman"/>
          <w:smallCaps/>
          <w:sz w:val="24"/>
          <w:szCs w:val="24"/>
        </w:rPr>
        <w:t>6</w:t>
      </w:r>
      <w:r w:rsidRPr="00562C56">
        <w:rPr>
          <w:rFonts w:ascii="Times New Roman" w:hAnsi="Times New Roman" w:cs="Times New Roman"/>
          <w:smallCaps/>
          <w:sz w:val="24"/>
          <w:szCs w:val="24"/>
        </w:rPr>
        <w:t>. – 9. klase</w:t>
      </w:r>
      <w:r>
        <w:rPr>
          <w:rFonts w:ascii="Times New Roman" w:hAnsi="Times New Roman" w:cs="Times New Roman"/>
          <w:smallCaps/>
          <w:sz w:val="24"/>
          <w:szCs w:val="24"/>
        </w:rPr>
        <w:t>i</w:t>
      </w:r>
    </w:p>
    <w:p w:rsidR="00D376BC" w:rsidRPr="009A7E2C" w:rsidRDefault="00D376BC" w:rsidP="00D376BC">
      <w:pPr>
        <w:pStyle w:val="ListParagraph"/>
        <w:numPr>
          <w:ilvl w:val="0"/>
          <w:numId w:val="8"/>
        </w:numPr>
        <w:rPr>
          <w:rFonts w:ascii="Times New Roman" w:hAnsi="Times New Roman" w:cs="Times New Roman"/>
          <w:sz w:val="24"/>
          <w:szCs w:val="24"/>
        </w:rPr>
      </w:pPr>
      <w:r w:rsidRPr="009A7E2C">
        <w:rPr>
          <w:rFonts w:ascii="Times New Roman" w:hAnsi="Times New Roman" w:cs="Times New Roman"/>
          <w:sz w:val="24"/>
          <w:szCs w:val="24"/>
        </w:rPr>
        <w:t>Filma “Dvēseļu putenis”</w:t>
      </w:r>
    </w:p>
    <w:p w:rsidR="00D376BC" w:rsidRPr="009A7E2C" w:rsidRDefault="00D376BC" w:rsidP="00D376BC">
      <w:pPr>
        <w:pStyle w:val="ListParagraph"/>
        <w:numPr>
          <w:ilvl w:val="0"/>
          <w:numId w:val="8"/>
        </w:numPr>
        <w:rPr>
          <w:rFonts w:ascii="Times New Roman" w:hAnsi="Times New Roman" w:cs="Times New Roman"/>
          <w:sz w:val="24"/>
          <w:szCs w:val="24"/>
        </w:rPr>
      </w:pPr>
      <w:r w:rsidRPr="009A7E2C">
        <w:rPr>
          <w:rFonts w:ascii="Times New Roman" w:hAnsi="Times New Roman" w:cs="Times New Roman"/>
          <w:sz w:val="24"/>
          <w:szCs w:val="24"/>
        </w:rPr>
        <w:t>Romāns “Dvēseļu putenis” (Autors</w:t>
      </w:r>
      <w:r>
        <w:rPr>
          <w:rFonts w:ascii="Times New Roman" w:hAnsi="Times New Roman" w:cs="Times New Roman"/>
          <w:sz w:val="24"/>
          <w:szCs w:val="24"/>
        </w:rPr>
        <w:t xml:space="preserve">: </w:t>
      </w:r>
      <w:r w:rsidRPr="009A7E2C">
        <w:rPr>
          <w:rFonts w:ascii="Times New Roman" w:hAnsi="Times New Roman" w:cs="Times New Roman"/>
          <w:sz w:val="24"/>
          <w:szCs w:val="24"/>
        </w:rPr>
        <w:t>Aleksandrs Grīns)</w:t>
      </w:r>
    </w:p>
    <w:p w:rsidR="00D376BC" w:rsidRPr="00F162C2" w:rsidRDefault="00D376BC" w:rsidP="00D376BC">
      <w:pPr>
        <w:pStyle w:val="ListParagraph"/>
        <w:numPr>
          <w:ilvl w:val="0"/>
          <w:numId w:val="8"/>
        </w:numPr>
        <w:rPr>
          <w:rFonts w:ascii="Times New Roman" w:hAnsi="Times New Roman" w:cs="Times New Roman"/>
          <w:sz w:val="24"/>
          <w:szCs w:val="24"/>
        </w:rPr>
      </w:pPr>
      <w:r w:rsidRPr="00F162C2">
        <w:rPr>
          <w:rFonts w:ascii="Times New Roman" w:hAnsi="Times New Roman" w:cs="Times New Roman"/>
          <w:sz w:val="24"/>
          <w:szCs w:val="24"/>
        </w:rPr>
        <w:t>Grāmata “Mans lidojums uz Gambiju” (Autors: Herberts Cukurs)</w:t>
      </w:r>
      <w:r w:rsidR="009B73C6" w:rsidRPr="00F162C2">
        <w:rPr>
          <w:rStyle w:val="FootnoteReference"/>
          <w:rFonts w:ascii="Times New Roman" w:hAnsi="Times New Roman" w:cs="Times New Roman"/>
          <w:sz w:val="24"/>
          <w:szCs w:val="24"/>
        </w:rPr>
        <w:footnoteReference w:id="3"/>
      </w:r>
    </w:p>
    <w:p w:rsidR="00D376BC" w:rsidRPr="009A7E2C" w:rsidRDefault="00D376BC" w:rsidP="00D376BC">
      <w:pPr>
        <w:pStyle w:val="ListParagraph"/>
        <w:numPr>
          <w:ilvl w:val="0"/>
          <w:numId w:val="8"/>
        </w:numPr>
        <w:rPr>
          <w:rFonts w:ascii="Times New Roman" w:hAnsi="Times New Roman" w:cs="Times New Roman"/>
          <w:sz w:val="24"/>
          <w:szCs w:val="24"/>
        </w:rPr>
      </w:pPr>
      <w:r w:rsidRPr="009A7E2C">
        <w:rPr>
          <w:rFonts w:ascii="Times New Roman" w:hAnsi="Times New Roman" w:cs="Times New Roman"/>
          <w:sz w:val="24"/>
          <w:szCs w:val="24"/>
        </w:rPr>
        <w:t xml:space="preserve">Latviešu strēlnieku kaujas Pirmajā pasaules karā – Notikumu skala (Pieejams: </w:t>
      </w:r>
      <w:hyperlink r:id="rId15" w:history="1">
        <w:r w:rsidRPr="009A7E2C">
          <w:rPr>
            <w:rStyle w:val="Hyperlink"/>
            <w:rFonts w:ascii="Times New Roman" w:hAnsi="Times New Roman" w:cs="Times New Roman"/>
            <w:sz w:val="24"/>
            <w:szCs w:val="24"/>
          </w:rPr>
          <w:t>https://www.dveseluputenis.lv/lv/laika-skala/notikums/63/1.-pasaules-kara-sakums/</w:t>
        </w:r>
      </w:hyperlink>
      <w:r w:rsidRPr="009A7E2C">
        <w:rPr>
          <w:rFonts w:ascii="Times New Roman" w:hAnsi="Times New Roman" w:cs="Times New Roman"/>
          <w:sz w:val="24"/>
          <w:szCs w:val="24"/>
        </w:rPr>
        <w:t>)</w:t>
      </w:r>
    </w:p>
    <w:p w:rsidR="00D376BC" w:rsidRPr="009A7E2C" w:rsidRDefault="00D376BC" w:rsidP="00D376BC">
      <w:pPr>
        <w:pStyle w:val="ListParagraph"/>
        <w:numPr>
          <w:ilvl w:val="0"/>
          <w:numId w:val="8"/>
        </w:numPr>
        <w:rPr>
          <w:rFonts w:ascii="Times New Roman" w:hAnsi="Times New Roman" w:cs="Times New Roman"/>
          <w:sz w:val="24"/>
          <w:szCs w:val="24"/>
        </w:rPr>
      </w:pPr>
      <w:r w:rsidRPr="009A7E2C">
        <w:rPr>
          <w:rFonts w:ascii="Times New Roman" w:hAnsi="Times New Roman" w:cs="Times New Roman"/>
          <w:sz w:val="24"/>
          <w:szCs w:val="24"/>
        </w:rPr>
        <w:t xml:space="preserve">Latviešu strēlnieku kaujas – Video materiāls (Pieejams: </w:t>
      </w:r>
      <w:hyperlink r:id="rId16" w:history="1">
        <w:r w:rsidRPr="009A7E2C">
          <w:rPr>
            <w:rStyle w:val="Hyperlink"/>
            <w:rFonts w:ascii="Times New Roman" w:hAnsi="Times New Roman" w:cs="Times New Roman"/>
            <w:sz w:val="24"/>
            <w:szCs w:val="24"/>
          </w:rPr>
          <w:t>https://www.youtube.com/watch?v=GmZV74r6EbI</w:t>
        </w:r>
      </w:hyperlink>
      <w:r w:rsidRPr="009A7E2C">
        <w:rPr>
          <w:rFonts w:ascii="Times New Roman" w:hAnsi="Times New Roman" w:cs="Times New Roman"/>
          <w:sz w:val="24"/>
          <w:szCs w:val="24"/>
        </w:rPr>
        <w:t>)</w:t>
      </w:r>
    </w:p>
    <w:p w:rsidR="00D376BC" w:rsidRPr="009A7E2C" w:rsidRDefault="00D376BC" w:rsidP="00D376BC">
      <w:pPr>
        <w:pStyle w:val="ListParagraph"/>
        <w:numPr>
          <w:ilvl w:val="0"/>
          <w:numId w:val="8"/>
        </w:numPr>
        <w:rPr>
          <w:rFonts w:ascii="Times New Roman" w:hAnsi="Times New Roman" w:cs="Times New Roman"/>
          <w:sz w:val="24"/>
          <w:szCs w:val="24"/>
        </w:rPr>
      </w:pPr>
      <w:r w:rsidRPr="009A7E2C">
        <w:rPr>
          <w:rFonts w:ascii="Times New Roman" w:hAnsi="Times New Roman" w:cs="Times New Roman"/>
          <w:sz w:val="24"/>
          <w:szCs w:val="24"/>
        </w:rPr>
        <w:t>1991. gada Barikādes – stāsts par latviešiem, kas gatavojās nelaist Rīgā Padomju Savienības tankus un nosargātu Latvijas centienus pēc neatkarības (</w:t>
      </w:r>
      <w:hyperlink r:id="rId17" w:history="1">
        <w:r w:rsidRPr="009A7E2C">
          <w:rPr>
            <w:rStyle w:val="Hyperlink"/>
            <w:rFonts w:ascii="Times New Roman" w:hAnsi="Times New Roman" w:cs="Times New Roman"/>
            <w:sz w:val="24"/>
            <w:szCs w:val="24"/>
          </w:rPr>
          <w:t>https://www.tavaklase.lv/video/atminu-petnieciba-barikades-1991-gada/</w:t>
        </w:r>
      </w:hyperlink>
      <w:r w:rsidRPr="009A7E2C">
        <w:rPr>
          <w:rFonts w:ascii="Times New Roman" w:hAnsi="Times New Roman" w:cs="Times New Roman"/>
          <w:sz w:val="24"/>
          <w:szCs w:val="24"/>
        </w:rPr>
        <w:t>)</w:t>
      </w:r>
    </w:p>
    <w:p w:rsidR="00D376BC" w:rsidRPr="009A7E2C" w:rsidRDefault="00D376BC" w:rsidP="00D376BC">
      <w:pPr>
        <w:pStyle w:val="ListParagraph"/>
        <w:numPr>
          <w:ilvl w:val="0"/>
          <w:numId w:val="8"/>
        </w:numPr>
        <w:rPr>
          <w:rFonts w:ascii="Times New Roman" w:hAnsi="Times New Roman" w:cs="Times New Roman"/>
          <w:sz w:val="24"/>
          <w:szCs w:val="24"/>
        </w:rPr>
      </w:pPr>
      <w:r w:rsidRPr="009A7E2C">
        <w:rPr>
          <w:rFonts w:ascii="Times New Roman" w:hAnsi="Times New Roman" w:cs="Times New Roman"/>
          <w:sz w:val="24"/>
          <w:szCs w:val="24"/>
        </w:rPr>
        <w:t xml:space="preserve">Baltijas ceļš – divi miljoni latviešu, lietuviešu un igauņu sadevās rokās un veidoja cilvēku ķēdi, lai parādītu vēlmi pēc savu valstu neatkarības (Pieejams: </w:t>
      </w:r>
      <w:hyperlink r:id="rId18" w:history="1">
        <w:r w:rsidRPr="009A7E2C">
          <w:rPr>
            <w:rStyle w:val="Hyperlink"/>
            <w:rFonts w:ascii="Times New Roman" w:hAnsi="Times New Roman" w:cs="Times New Roman"/>
            <w:sz w:val="24"/>
            <w:szCs w:val="24"/>
          </w:rPr>
          <w:t>https://www.thebalticway.eu/vesture/</w:t>
        </w:r>
      </w:hyperlink>
      <w:r w:rsidRPr="009A7E2C">
        <w:rPr>
          <w:rFonts w:ascii="Times New Roman" w:hAnsi="Times New Roman" w:cs="Times New Roman"/>
          <w:sz w:val="24"/>
          <w:szCs w:val="24"/>
        </w:rPr>
        <w:t>)</w:t>
      </w:r>
    </w:p>
    <w:p w:rsidR="00D376BC" w:rsidRDefault="00D376BC" w:rsidP="00D376BC">
      <w:pPr>
        <w:rPr>
          <w:rFonts w:ascii="Times New Roman" w:hAnsi="Times New Roman" w:cs="Times New Roman"/>
          <w:sz w:val="24"/>
          <w:szCs w:val="24"/>
        </w:rPr>
      </w:pPr>
    </w:p>
    <w:p w:rsidR="00D376BC" w:rsidRPr="00562C56" w:rsidRDefault="00D376BC" w:rsidP="00D376BC">
      <w:pPr>
        <w:jc w:val="center"/>
        <w:rPr>
          <w:rFonts w:ascii="Times New Roman" w:hAnsi="Times New Roman" w:cs="Times New Roman"/>
          <w:smallCaps/>
          <w:sz w:val="24"/>
          <w:szCs w:val="24"/>
        </w:rPr>
      </w:pPr>
      <w:r w:rsidRPr="00562C56">
        <w:rPr>
          <w:rFonts w:ascii="Times New Roman" w:hAnsi="Times New Roman" w:cs="Times New Roman"/>
          <w:smallCaps/>
          <w:sz w:val="24"/>
          <w:szCs w:val="24"/>
        </w:rPr>
        <w:t>10.-12. klase</w:t>
      </w:r>
      <w:r>
        <w:rPr>
          <w:rFonts w:ascii="Times New Roman" w:hAnsi="Times New Roman" w:cs="Times New Roman"/>
          <w:smallCaps/>
          <w:sz w:val="24"/>
          <w:szCs w:val="24"/>
        </w:rPr>
        <w:t>i</w:t>
      </w:r>
    </w:p>
    <w:p w:rsidR="00D376BC" w:rsidRPr="009A7E2C" w:rsidRDefault="00D376BC" w:rsidP="00D376BC">
      <w:pPr>
        <w:pStyle w:val="ListParagraph"/>
        <w:numPr>
          <w:ilvl w:val="0"/>
          <w:numId w:val="9"/>
        </w:numPr>
        <w:rPr>
          <w:rFonts w:ascii="Times New Roman" w:hAnsi="Times New Roman" w:cs="Times New Roman"/>
          <w:sz w:val="24"/>
          <w:szCs w:val="24"/>
        </w:rPr>
      </w:pPr>
      <w:r w:rsidRPr="009A7E2C">
        <w:rPr>
          <w:rFonts w:ascii="Times New Roman" w:hAnsi="Times New Roman" w:cs="Times New Roman"/>
          <w:sz w:val="24"/>
          <w:szCs w:val="24"/>
        </w:rPr>
        <w:t xml:space="preserve">Stāsts par Voldemāru Baumani, basketbola sapņu komandas treneri (Pieejams: </w:t>
      </w:r>
      <w:hyperlink r:id="rId19" w:history="1">
        <w:r w:rsidRPr="009A7E2C">
          <w:rPr>
            <w:rStyle w:val="Hyperlink"/>
            <w:rFonts w:ascii="Times New Roman" w:hAnsi="Times New Roman" w:cs="Times New Roman"/>
            <w:sz w:val="24"/>
            <w:szCs w:val="24"/>
          </w:rPr>
          <w:t>https://www.karamuzejs.lv/index.php/lkm/valdemars-baumanis-karavirs-ar-sportu-dvesele</w:t>
        </w:r>
      </w:hyperlink>
      <w:r w:rsidRPr="009A7E2C">
        <w:rPr>
          <w:rFonts w:ascii="Times New Roman" w:hAnsi="Times New Roman" w:cs="Times New Roman"/>
          <w:sz w:val="24"/>
          <w:szCs w:val="24"/>
        </w:rPr>
        <w:t>)</w:t>
      </w:r>
    </w:p>
    <w:p w:rsidR="00D376BC" w:rsidRPr="009A7E2C" w:rsidRDefault="00D376BC" w:rsidP="00D376BC">
      <w:pPr>
        <w:pStyle w:val="ListParagraph"/>
        <w:numPr>
          <w:ilvl w:val="0"/>
          <w:numId w:val="9"/>
        </w:numPr>
        <w:rPr>
          <w:rFonts w:ascii="Times New Roman" w:hAnsi="Times New Roman" w:cs="Times New Roman"/>
          <w:sz w:val="24"/>
          <w:szCs w:val="24"/>
        </w:rPr>
      </w:pPr>
      <w:r w:rsidRPr="009A7E2C">
        <w:rPr>
          <w:rFonts w:ascii="Times New Roman" w:hAnsi="Times New Roman" w:cs="Times New Roman"/>
          <w:sz w:val="24"/>
          <w:szCs w:val="24"/>
        </w:rPr>
        <w:t xml:space="preserve">Pirmie ģenerāļi Latvijas armijā (Pieejams: </w:t>
      </w:r>
      <w:hyperlink r:id="rId20" w:history="1">
        <w:r w:rsidRPr="009A7E2C">
          <w:rPr>
            <w:rStyle w:val="Hyperlink"/>
            <w:rFonts w:ascii="Times New Roman" w:hAnsi="Times New Roman" w:cs="Times New Roman"/>
            <w:sz w:val="24"/>
            <w:szCs w:val="24"/>
          </w:rPr>
          <w:t>https://www.karamuzejs.lv/index.php/lkm/pirmie-generali-latvijas-armija</w:t>
        </w:r>
      </w:hyperlink>
      <w:r w:rsidRPr="009A7E2C">
        <w:rPr>
          <w:rFonts w:ascii="Times New Roman" w:hAnsi="Times New Roman" w:cs="Times New Roman"/>
          <w:sz w:val="24"/>
          <w:szCs w:val="24"/>
        </w:rPr>
        <w:t>)</w:t>
      </w:r>
    </w:p>
    <w:p w:rsidR="00D376BC" w:rsidRPr="009A7E2C" w:rsidRDefault="00D376BC" w:rsidP="00D376BC">
      <w:pPr>
        <w:pStyle w:val="ListParagraph"/>
        <w:numPr>
          <w:ilvl w:val="0"/>
          <w:numId w:val="9"/>
        </w:numPr>
        <w:rPr>
          <w:rFonts w:ascii="Times New Roman" w:hAnsi="Times New Roman" w:cs="Times New Roman"/>
          <w:sz w:val="24"/>
          <w:szCs w:val="24"/>
        </w:rPr>
      </w:pPr>
      <w:r w:rsidRPr="009A7E2C">
        <w:rPr>
          <w:rFonts w:ascii="Times New Roman" w:hAnsi="Times New Roman" w:cs="Times New Roman"/>
          <w:sz w:val="24"/>
          <w:szCs w:val="24"/>
        </w:rPr>
        <w:t xml:space="preserve">Latviešu karavīri, kas pulcējās Vladivostokā (Imantas pulks) – izkaisīti Krievijas tālajos austrumos, pulcējas vienuviet ar mērķi atgriezties Latvijā (Pieejams: </w:t>
      </w:r>
      <w:hyperlink r:id="rId21" w:history="1">
        <w:r w:rsidRPr="009A7E2C">
          <w:rPr>
            <w:rStyle w:val="Hyperlink"/>
            <w:rFonts w:ascii="Times New Roman" w:hAnsi="Times New Roman" w:cs="Times New Roman"/>
            <w:sz w:val="24"/>
            <w:szCs w:val="24"/>
          </w:rPr>
          <w:t>https://www.karamuzejs.lv/index.php/lkm/imantas-pulks-formesana-un-garnizona-dienests-vladivostoka-1918-1920</w:t>
        </w:r>
      </w:hyperlink>
      <w:r w:rsidRPr="009A7E2C">
        <w:rPr>
          <w:rFonts w:ascii="Times New Roman" w:hAnsi="Times New Roman" w:cs="Times New Roman"/>
          <w:sz w:val="24"/>
          <w:szCs w:val="24"/>
        </w:rPr>
        <w:t>)</w:t>
      </w:r>
    </w:p>
    <w:p w:rsidR="00D376BC" w:rsidRPr="009A7E2C" w:rsidRDefault="00D376BC" w:rsidP="00D376BC">
      <w:pPr>
        <w:pStyle w:val="ListParagraph"/>
        <w:numPr>
          <w:ilvl w:val="0"/>
          <w:numId w:val="9"/>
        </w:numPr>
        <w:rPr>
          <w:rFonts w:ascii="Times New Roman" w:hAnsi="Times New Roman" w:cs="Times New Roman"/>
          <w:sz w:val="24"/>
          <w:szCs w:val="24"/>
        </w:rPr>
      </w:pPr>
      <w:proofErr w:type="spellStart"/>
      <w:r w:rsidRPr="009A7E2C">
        <w:rPr>
          <w:rFonts w:ascii="Times New Roman" w:hAnsi="Times New Roman" w:cs="Times New Roman"/>
          <w:sz w:val="24"/>
          <w:szCs w:val="24"/>
        </w:rPr>
        <w:t>Cēsu</w:t>
      </w:r>
      <w:proofErr w:type="spellEnd"/>
      <w:r w:rsidRPr="009A7E2C">
        <w:rPr>
          <w:rFonts w:ascii="Times New Roman" w:hAnsi="Times New Roman" w:cs="Times New Roman"/>
          <w:sz w:val="24"/>
          <w:szCs w:val="24"/>
        </w:rPr>
        <w:t xml:space="preserve"> 8. rota - “Skolnieku rota” – stāsts par skolniekiem, kuri pārtrauca skolas gaitas, lai cīnītos neatkarīgas Latvijas izcīnīšanā (Pieejams: </w:t>
      </w:r>
      <w:hyperlink r:id="rId22" w:history="1">
        <w:r w:rsidRPr="009A7E2C">
          <w:rPr>
            <w:rStyle w:val="Hyperlink"/>
            <w:rFonts w:ascii="Times New Roman" w:hAnsi="Times New Roman" w:cs="Times New Roman"/>
            <w:sz w:val="24"/>
            <w:szCs w:val="24"/>
          </w:rPr>
          <w:t>https://www.sargs.lv/lv/latvijas-neatkaribas-kars/2011-05-31/skolnieku-rota-1919-gada-kaujas</w:t>
        </w:r>
      </w:hyperlink>
      <w:r w:rsidRPr="009A7E2C">
        <w:rPr>
          <w:rFonts w:ascii="Times New Roman" w:hAnsi="Times New Roman" w:cs="Times New Roman"/>
          <w:sz w:val="24"/>
          <w:szCs w:val="24"/>
        </w:rPr>
        <w:t>)</w:t>
      </w:r>
    </w:p>
    <w:p w:rsidR="00D376BC" w:rsidRPr="009B73C6" w:rsidRDefault="00D376BC" w:rsidP="00D376BC">
      <w:pPr>
        <w:pStyle w:val="ListParagraph"/>
        <w:numPr>
          <w:ilvl w:val="0"/>
          <w:numId w:val="9"/>
        </w:numPr>
        <w:rPr>
          <w:rFonts w:ascii="Times New Roman" w:hAnsi="Times New Roman" w:cs="Times New Roman"/>
          <w:sz w:val="24"/>
          <w:szCs w:val="24"/>
        </w:rPr>
      </w:pPr>
      <w:r w:rsidRPr="009A7E2C">
        <w:rPr>
          <w:rFonts w:ascii="Times New Roman" w:hAnsi="Times New Roman" w:cs="Times New Roman"/>
          <w:sz w:val="24"/>
          <w:szCs w:val="24"/>
        </w:rPr>
        <w:t xml:space="preserve">Zēni un jaunieši armijā, Latvijas Neatkarības kara laikā (Pieejams: </w:t>
      </w:r>
      <w:hyperlink r:id="rId23" w:history="1">
        <w:r w:rsidRPr="009B73C6">
          <w:rPr>
            <w:rStyle w:val="Hyperlink"/>
            <w:rFonts w:ascii="Times New Roman" w:hAnsi="Times New Roman" w:cs="Times New Roman"/>
            <w:sz w:val="24"/>
            <w:szCs w:val="24"/>
          </w:rPr>
          <w:t>https://www.academia.edu/42118902/Z%C4%93ni_un_jaunie%C5%A1i_armij%C4%81_Latvijas_Neatkar%C4%ABbas_kara_laik%C4%81_T%C4%93vijas_Sargs_2013_Nr_6_j%C5%ABn_Nr_7_j%C5%ABl_Nr_8_aug_</w:t>
        </w:r>
      </w:hyperlink>
      <w:r w:rsidRPr="009B73C6">
        <w:rPr>
          <w:rFonts w:ascii="Times New Roman" w:hAnsi="Times New Roman" w:cs="Times New Roman"/>
          <w:sz w:val="24"/>
          <w:szCs w:val="24"/>
        </w:rPr>
        <w:t xml:space="preserve"> )</w:t>
      </w:r>
    </w:p>
    <w:p w:rsidR="00D376BC" w:rsidRPr="009B73C6" w:rsidRDefault="00D376BC" w:rsidP="00D376BC">
      <w:pPr>
        <w:pStyle w:val="ListParagraph"/>
        <w:numPr>
          <w:ilvl w:val="0"/>
          <w:numId w:val="9"/>
        </w:numPr>
        <w:rPr>
          <w:rFonts w:ascii="Times New Roman" w:hAnsi="Times New Roman" w:cs="Times New Roman"/>
          <w:sz w:val="24"/>
          <w:szCs w:val="24"/>
        </w:rPr>
      </w:pPr>
      <w:r w:rsidRPr="009B73C6">
        <w:rPr>
          <w:rFonts w:ascii="Times New Roman" w:hAnsi="Times New Roman" w:cs="Times New Roman"/>
          <w:sz w:val="24"/>
          <w:szCs w:val="24"/>
        </w:rPr>
        <w:lastRenderedPageBreak/>
        <w:t xml:space="preserve">Sievietes un bruņotie spēki Latvijas Neatkarības kara laikā (Pieejams: </w:t>
      </w:r>
      <w:hyperlink r:id="rId24" w:history="1">
        <w:r w:rsidRPr="009B73C6">
          <w:rPr>
            <w:rStyle w:val="Hyperlink"/>
            <w:rFonts w:ascii="Times New Roman" w:hAnsi="Times New Roman" w:cs="Times New Roman"/>
            <w:sz w:val="24"/>
            <w:szCs w:val="24"/>
          </w:rPr>
          <w:t>https://www.academia.edu/42108780/Sievietes_un_bru%C5%86otie_sp%C4%93ki_Latvijas_Neatkar%C4%ABbas_kara_laik%C4%81_1918_1920_gad%C4%81_T%C4%93vijas_Sargs_2012_Nr_2_febr_30_32_lpp</w:t>
        </w:r>
      </w:hyperlink>
      <w:r w:rsidRPr="009B73C6">
        <w:rPr>
          <w:rFonts w:ascii="Times New Roman" w:hAnsi="Times New Roman" w:cs="Times New Roman"/>
          <w:sz w:val="24"/>
          <w:szCs w:val="24"/>
        </w:rPr>
        <w:t xml:space="preserve">) </w:t>
      </w:r>
    </w:p>
    <w:p w:rsidR="00D376BC" w:rsidRPr="009A7E2C" w:rsidRDefault="00D376BC" w:rsidP="00D376BC">
      <w:pPr>
        <w:pStyle w:val="ListParagraph"/>
        <w:numPr>
          <w:ilvl w:val="0"/>
          <w:numId w:val="9"/>
        </w:numPr>
        <w:rPr>
          <w:rFonts w:ascii="Times New Roman" w:hAnsi="Times New Roman" w:cs="Times New Roman"/>
          <w:sz w:val="24"/>
          <w:szCs w:val="24"/>
        </w:rPr>
      </w:pPr>
      <w:r w:rsidRPr="009A7E2C">
        <w:rPr>
          <w:rFonts w:ascii="Times New Roman" w:hAnsi="Times New Roman" w:cs="Times New Roman"/>
          <w:sz w:val="24"/>
          <w:szCs w:val="24"/>
        </w:rPr>
        <w:t xml:space="preserve">Dokumentālā filma par </w:t>
      </w:r>
      <w:proofErr w:type="spellStart"/>
      <w:r w:rsidRPr="009A7E2C">
        <w:rPr>
          <w:rFonts w:ascii="Times New Roman" w:hAnsi="Times New Roman" w:cs="Times New Roman"/>
          <w:sz w:val="24"/>
          <w:szCs w:val="24"/>
        </w:rPr>
        <w:t>Bermontiādi</w:t>
      </w:r>
      <w:proofErr w:type="spellEnd"/>
      <w:r w:rsidRPr="009A7E2C">
        <w:rPr>
          <w:rFonts w:ascii="Times New Roman" w:hAnsi="Times New Roman" w:cs="Times New Roman"/>
          <w:sz w:val="24"/>
          <w:szCs w:val="24"/>
        </w:rPr>
        <w:t xml:space="preserve"> (Pieejams: </w:t>
      </w:r>
      <w:hyperlink r:id="rId25" w:history="1">
        <w:r w:rsidRPr="000A180F">
          <w:rPr>
            <w:rStyle w:val="Hyperlink"/>
            <w:rFonts w:ascii="Times New Roman" w:hAnsi="Times New Roman" w:cs="Times New Roman"/>
            <w:sz w:val="24"/>
            <w:szCs w:val="24"/>
          </w:rPr>
          <w:t>https://www.youtube.com/watch?v=oyUGc7zZZ-g</w:t>
        </w:r>
      </w:hyperlink>
      <w:r w:rsidRPr="009A7E2C">
        <w:rPr>
          <w:rFonts w:ascii="Times New Roman" w:hAnsi="Times New Roman" w:cs="Times New Roman"/>
          <w:sz w:val="24"/>
          <w:szCs w:val="24"/>
        </w:rPr>
        <w:t>)</w:t>
      </w:r>
    </w:p>
    <w:p w:rsidR="00D376BC" w:rsidRPr="009A7E2C" w:rsidRDefault="00D376BC" w:rsidP="00D376BC">
      <w:pPr>
        <w:pStyle w:val="ListParagraph"/>
        <w:numPr>
          <w:ilvl w:val="0"/>
          <w:numId w:val="9"/>
        </w:numPr>
        <w:rPr>
          <w:rFonts w:ascii="Times New Roman" w:hAnsi="Times New Roman" w:cs="Times New Roman"/>
          <w:sz w:val="24"/>
          <w:szCs w:val="24"/>
        </w:rPr>
      </w:pPr>
      <w:r w:rsidRPr="009A7E2C">
        <w:rPr>
          <w:rFonts w:ascii="Times New Roman" w:hAnsi="Times New Roman" w:cs="Times New Roman"/>
          <w:sz w:val="24"/>
          <w:szCs w:val="24"/>
          <w:highlight w:val="yellow"/>
        </w:rPr>
        <w:t>Grāmata “Mans lidojums uz Gambiju” (Autors</w:t>
      </w:r>
      <w:r>
        <w:rPr>
          <w:rFonts w:ascii="Times New Roman" w:hAnsi="Times New Roman" w:cs="Times New Roman"/>
          <w:sz w:val="24"/>
          <w:szCs w:val="24"/>
          <w:highlight w:val="yellow"/>
        </w:rPr>
        <w:t xml:space="preserve">: </w:t>
      </w:r>
      <w:r w:rsidRPr="009A7E2C">
        <w:rPr>
          <w:rFonts w:ascii="Times New Roman" w:hAnsi="Times New Roman" w:cs="Times New Roman"/>
          <w:sz w:val="24"/>
          <w:szCs w:val="24"/>
          <w:highlight w:val="yellow"/>
        </w:rPr>
        <w:t>Herberts Cukurs)</w:t>
      </w:r>
      <w:r w:rsidR="00F162C2">
        <w:rPr>
          <w:rStyle w:val="FootnoteReference"/>
          <w:rFonts w:ascii="Times New Roman" w:hAnsi="Times New Roman" w:cs="Times New Roman"/>
          <w:sz w:val="24"/>
          <w:szCs w:val="24"/>
        </w:rPr>
        <w:footnoteReference w:id="4"/>
      </w:r>
    </w:p>
    <w:p w:rsidR="00D376BC" w:rsidRPr="009A7E2C" w:rsidRDefault="00D376BC" w:rsidP="00D376BC">
      <w:pPr>
        <w:pStyle w:val="ListParagraph"/>
        <w:numPr>
          <w:ilvl w:val="0"/>
          <w:numId w:val="9"/>
        </w:numPr>
        <w:rPr>
          <w:rFonts w:ascii="Times New Roman" w:hAnsi="Times New Roman" w:cs="Times New Roman"/>
          <w:sz w:val="24"/>
          <w:szCs w:val="24"/>
        </w:rPr>
      </w:pPr>
      <w:r w:rsidRPr="009A7E2C">
        <w:rPr>
          <w:rFonts w:ascii="Times New Roman" w:hAnsi="Times New Roman" w:cs="Times New Roman"/>
          <w:sz w:val="24"/>
          <w:szCs w:val="24"/>
        </w:rPr>
        <w:t>Latvijas Centrālā Padome – latvieši, kas Otrajā pasaules karā, vācu okupācijas laikā centās atjaunot Latvijas faktisko neatkarību (</w:t>
      </w:r>
      <w:hyperlink r:id="rId26" w:history="1">
        <w:r w:rsidRPr="009A7E2C">
          <w:rPr>
            <w:rStyle w:val="Hyperlink"/>
            <w:rFonts w:ascii="Times New Roman" w:hAnsi="Times New Roman" w:cs="Times New Roman"/>
            <w:sz w:val="24"/>
            <w:szCs w:val="24"/>
          </w:rPr>
          <w:t>https://enciklopedija.lv/skirklis/171407-Latvijas-Centr%C4%81l%C4%81-padome</w:t>
        </w:r>
      </w:hyperlink>
      <w:r w:rsidRPr="009A7E2C">
        <w:rPr>
          <w:rFonts w:ascii="Times New Roman" w:hAnsi="Times New Roman" w:cs="Times New Roman"/>
          <w:sz w:val="24"/>
          <w:szCs w:val="24"/>
        </w:rPr>
        <w:t>)</w:t>
      </w:r>
    </w:p>
    <w:p w:rsidR="00D376BC" w:rsidRPr="009A7E2C" w:rsidRDefault="00D376BC" w:rsidP="00D376BC">
      <w:pPr>
        <w:pStyle w:val="ListParagraph"/>
        <w:numPr>
          <w:ilvl w:val="0"/>
          <w:numId w:val="9"/>
        </w:numPr>
        <w:rPr>
          <w:rFonts w:ascii="Times New Roman" w:hAnsi="Times New Roman" w:cs="Times New Roman"/>
          <w:sz w:val="24"/>
          <w:szCs w:val="24"/>
        </w:rPr>
      </w:pPr>
      <w:r w:rsidRPr="009A7E2C">
        <w:rPr>
          <w:rFonts w:ascii="Times New Roman" w:hAnsi="Times New Roman" w:cs="Times New Roman"/>
          <w:sz w:val="24"/>
          <w:szCs w:val="24"/>
        </w:rPr>
        <w:t xml:space="preserve">Baltijas ceļš (Pieejams: </w:t>
      </w:r>
      <w:hyperlink r:id="rId27" w:history="1">
        <w:r w:rsidRPr="009A7E2C">
          <w:rPr>
            <w:rStyle w:val="Hyperlink"/>
            <w:rFonts w:ascii="Times New Roman" w:hAnsi="Times New Roman" w:cs="Times New Roman"/>
            <w:sz w:val="24"/>
            <w:szCs w:val="24"/>
          </w:rPr>
          <w:t>https://enciklopedija.lv/skirklis/40531-Baltijas-ce%C4%BC%C5%A1</w:t>
        </w:r>
      </w:hyperlink>
      <w:r w:rsidRPr="009A7E2C">
        <w:rPr>
          <w:rFonts w:ascii="Times New Roman" w:hAnsi="Times New Roman" w:cs="Times New Roman"/>
          <w:sz w:val="24"/>
          <w:szCs w:val="24"/>
        </w:rPr>
        <w:t>)</w:t>
      </w:r>
    </w:p>
    <w:p w:rsidR="00D376BC" w:rsidRDefault="00D376BC" w:rsidP="00D376BC">
      <w:pPr>
        <w:rPr>
          <w:rFonts w:ascii="Times New Roman" w:hAnsi="Times New Roman" w:cs="Times New Roman"/>
          <w:sz w:val="24"/>
          <w:szCs w:val="24"/>
        </w:rPr>
      </w:pPr>
    </w:p>
    <w:p w:rsidR="00D376BC" w:rsidRPr="00A70266" w:rsidRDefault="00D376BC" w:rsidP="00D376BC">
      <w:pPr>
        <w:jc w:val="both"/>
        <w:rPr>
          <w:rFonts w:ascii="Times New Roman" w:hAnsi="Times New Roman" w:cs="Times New Roman"/>
          <w:i/>
          <w:iCs/>
          <w:sz w:val="24"/>
          <w:szCs w:val="24"/>
        </w:rPr>
      </w:pPr>
      <w:r>
        <w:rPr>
          <w:rFonts w:ascii="Times New Roman" w:hAnsi="Times New Roman" w:cs="Times New Roman"/>
          <w:i/>
          <w:iCs/>
          <w:sz w:val="24"/>
          <w:szCs w:val="24"/>
        </w:rPr>
        <w:t>Šie ir tikai daži no ieteicamiem resursiem, kas vēsta par vēsturiskiem personāžiem un latviešu varoņu stāstiem. Izmantot, protams, iespējams arī citus resursus – no tiešsaistes mācību bāzēm, skolas mācību grāmatām, ģimenes locekļu un citu cilvēku stāstus par cilvēkiem,  kuri ar savu darbību stiprinājuši Latvijas valsts drošību.</w:t>
      </w:r>
    </w:p>
    <w:p w:rsidR="00D376BC" w:rsidRDefault="00D376BC">
      <w:pPr>
        <w:spacing w:after="120" w:line="240" w:lineRule="auto"/>
        <w:jc w:val="center"/>
        <w:rPr>
          <w:rFonts w:ascii="Times New Roman" w:eastAsia="Times New Roman" w:hAnsi="Times New Roman" w:cs="Times New Roman"/>
          <w:b/>
          <w:i/>
          <w:color w:val="2F5496"/>
          <w:sz w:val="28"/>
          <w:szCs w:val="28"/>
        </w:rPr>
      </w:pPr>
    </w:p>
    <w:p w:rsidR="00D376BC" w:rsidRDefault="00D376BC">
      <w:pPr>
        <w:rPr>
          <w:rFonts w:ascii="Times New Roman" w:eastAsia="Times New Roman" w:hAnsi="Times New Roman" w:cs="Times New Roman"/>
          <w:b/>
          <w:i/>
          <w:color w:val="2F5496"/>
          <w:sz w:val="28"/>
          <w:szCs w:val="28"/>
        </w:rPr>
      </w:pPr>
      <w:r>
        <w:rPr>
          <w:rFonts w:ascii="Times New Roman" w:eastAsia="Times New Roman" w:hAnsi="Times New Roman" w:cs="Times New Roman"/>
          <w:b/>
          <w:i/>
          <w:color w:val="2F5496"/>
          <w:sz w:val="28"/>
          <w:szCs w:val="28"/>
        </w:rPr>
        <w:br w:type="page"/>
      </w:r>
    </w:p>
    <w:p w:rsidR="00D376BC" w:rsidRPr="00D376BC" w:rsidRDefault="00D376BC" w:rsidP="00D376BC">
      <w:pPr>
        <w:pStyle w:val="ListParagraph"/>
        <w:ind w:left="3600"/>
        <w:jc w:val="right"/>
        <w:rPr>
          <w:rFonts w:ascii="Times New Roman" w:eastAsia="Times New Roman" w:hAnsi="Times New Roman" w:cs="Times New Roman"/>
        </w:rPr>
      </w:pPr>
      <w:r>
        <w:rPr>
          <w:rFonts w:ascii="Times New Roman" w:eastAsia="Times New Roman" w:hAnsi="Times New Roman" w:cs="Times New Roman"/>
        </w:rPr>
        <w:lastRenderedPageBreak/>
        <w:t>2.</w:t>
      </w:r>
      <w:r w:rsidRPr="00D376BC">
        <w:rPr>
          <w:rFonts w:ascii="Times New Roman" w:eastAsia="Times New Roman" w:hAnsi="Times New Roman" w:cs="Times New Roman"/>
        </w:rPr>
        <w:t xml:space="preserve">pielikums. </w:t>
      </w:r>
    </w:p>
    <w:p w:rsidR="007506E5" w:rsidRDefault="00F162C2">
      <w:pPr>
        <w:spacing w:after="120" w:line="240" w:lineRule="auto"/>
        <w:jc w:val="center"/>
        <w:rPr>
          <w:rFonts w:ascii="Times New Roman" w:eastAsia="Times New Roman" w:hAnsi="Times New Roman" w:cs="Times New Roman"/>
          <w:b/>
          <w:i/>
          <w:color w:val="2F5496"/>
          <w:sz w:val="28"/>
          <w:szCs w:val="28"/>
        </w:rPr>
      </w:pPr>
      <w:r>
        <w:rPr>
          <w:rFonts w:ascii="Times New Roman" w:eastAsia="Times New Roman" w:hAnsi="Times New Roman" w:cs="Times New Roman"/>
          <w:b/>
          <w:i/>
          <w:color w:val="2F5496"/>
          <w:sz w:val="28"/>
          <w:szCs w:val="28"/>
        </w:rPr>
        <w:t>Instrukcija konkursa "PAGĀTNES SPĒKS, ŠODIENAS DROŠĪBAI!” MP4 videofaila sagatavošanai</w:t>
      </w:r>
    </w:p>
    <w:p w:rsidR="007506E5" w:rsidRDefault="00F162C2">
      <w:pPr>
        <w:spacing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Audio/video ierunāšana uz PowerPoint slaidiem un to saglabāšana MP4 video formātā (ar PowerPoint 2016 ar komandām angļu val.)</w:t>
      </w:r>
    </w:p>
    <w:p w:rsidR="007506E5" w:rsidRDefault="007506E5">
      <w:pPr>
        <w:spacing w:after="120" w:line="240" w:lineRule="auto"/>
        <w:jc w:val="both"/>
        <w:rPr>
          <w:rFonts w:ascii="Times New Roman" w:eastAsia="Times New Roman" w:hAnsi="Times New Roman" w:cs="Times New Roman"/>
          <w:b/>
          <w:i/>
          <w:color w:val="2F5496"/>
        </w:rPr>
      </w:pPr>
    </w:p>
    <w:p w:rsidR="007506E5" w:rsidRDefault="00F162C2">
      <w:pPr>
        <w:spacing w:after="120" w:line="240" w:lineRule="auto"/>
        <w:jc w:val="both"/>
        <w:rPr>
          <w:rFonts w:ascii="Times New Roman" w:eastAsia="Times New Roman" w:hAnsi="Times New Roman" w:cs="Times New Roman"/>
          <w:b/>
          <w:i/>
          <w:color w:val="2F5496"/>
        </w:rPr>
      </w:pPr>
      <w:r>
        <w:rPr>
          <w:rFonts w:ascii="Times New Roman" w:eastAsia="Times New Roman" w:hAnsi="Times New Roman" w:cs="Times New Roman"/>
          <w:b/>
          <w:i/>
          <w:color w:val="2F5496"/>
        </w:rPr>
        <w:t>Audio ierakstīšana</w:t>
      </w:r>
    </w:p>
    <w:p w:rsidR="007506E5" w:rsidRDefault="00F162C2">
      <w:pPr>
        <w:spacing w:after="120"/>
        <w:jc w:val="both"/>
        <w:rPr>
          <w:rFonts w:ascii="Times New Roman" w:eastAsia="Times New Roman" w:hAnsi="Times New Roman" w:cs="Times New Roman"/>
        </w:rPr>
      </w:pPr>
      <w:r>
        <w:rPr>
          <w:rFonts w:ascii="Times New Roman" w:eastAsia="Times New Roman" w:hAnsi="Times New Roman" w:cs="Times New Roman"/>
          <w:u w:val="single"/>
        </w:rPr>
        <w:t>Svarīgi</w:t>
      </w:r>
      <w:r>
        <w:rPr>
          <w:rFonts w:ascii="Times New Roman" w:eastAsia="Times New Roman" w:hAnsi="Times New Roman" w:cs="Times New Roman"/>
        </w:rPr>
        <w:t xml:space="preserve">: pirms sākt audio ierakstu, pārliecinieties, ka mikrofona jūtīgums ir uzstatīts uz maksimālu skaļumu. Te instrukcijas </w:t>
      </w:r>
      <w:hyperlink r:id="rId28">
        <w:r>
          <w:rPr>
            <w:rFonts w:ascii="Times New Roman" w:eastAsia="Times New Roman" w:hAnsi="Times New Roman" w:cs="Times New Roman"/>
            <w:color w:val="0563C1"/>
            <w:u w:val="single"/>
          </w:rPr>
          <w:t>Windows un Mac platformām.</w:t>
        </w:r>
      </w:hyperlink>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Atveriet sagatavoto PowerPoint failu, uz kura slaidu pamata ierunāsiet tekstu.</w:t>
      </w:r>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Izvēlieties pirmo slaidu, par kuru runāsiet.</w:t>
      </w:r>
    </w:p>
    <w:p w:rsidR="007506E5" w:rsidRDefault="00F162C2">
      <w:pPr>
        <w:spacing w:after="120"/>
        <w:jc w:val="both"/>
        <w:rPr>
          <w:rFonts w:ascii="Times New Roman" w:eastAsia="Times New Roman" w:hAnsi="Times New Roman" w:cs="Times New Roman"/>
          <w:sz w:val="20"/>
          <w:szCs w:val="20"/>
        </w:rPr>
      </w:pPr>
      <w:bookmarkStart w:id="2" w:name="_gjdgxs" w:colFirst="0" w:colLast="0"/>
      <w:bookmarkEnd w:id="2"/>
      <w:r>
        <w:rPr>
          <w:rFonts w:ascii="Times New Roman" w:eastAsia="Times New Roman" w:hAnsi="Times New Roman" w:cs="Times New Roman"/>
          <w:sz w:val="20"/>
          <w:szCs w:val="20"/>
        </w:rPr>
        <w:t>3. Augšējo komandu lentē izvēlieties “</w:t>
      </w:r>
      <w:proofErr w:type="spellStart"/>
      <w:r>
        <w:rPr>
          <w:rFonts w:ascii="Times New Roman" w:eastAsia="Times New Roman" w:hAnsi="Times New Roman" w:cs="Times New Roman"/>
          <w:sz w:val="20"/>
          <w:szCs w:val="20"/>
        </w:rPr>
        <w:t>Slideshow</w:t>
      </w:r>
      <w:proofErr w:type="spellEnd"/>
      <w:r>
        <w:rPr>
          <w:rFonts w:ascii="Times New Roman" w:eastAsia="Times New Roman" w:hAnsi="Times New Roman" w:cs="Times New Roman"/>
          <w:sz w:val="20"/>
          <w:szCs w:val="20"/>
        </w:rPr>
        <w:t>”.</w:t>
      </w:r>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Spiediet “</w:t>
      </w:r>
      <w:proofErr w:type="spellStart"/>
      <w:r>
        <w:rPr>
          <w:rFonts w:ascii="Times New Roman" w:eastAsia="Times New Roman" w:hAnsi="Times New Roman" w:cs="Times New Roman"/>
          <w:sz w:val="20"/>
          <w:szCs w:val="20"/>
        </w:rPr>
        <w:t>Record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Slide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Show</w:t>
      </w:r>
      <w:proofErr w:type="spellEnd"/>
      <w:r>
        <w:rPr>
          <w:rFonts w:ascii="Times New Roman" w:eastAsia="Times New Roman" w:hAnsi="Times New Roman" w:cs="Times New Roman"/>
          <w:sz w:val="20"/>
          <w:szCs w:val="20"/>
        </w:rPr>
        <w:t xml:space="preserve">” un “Start </w:t>
      </w:r>
      <w:proofErr w:type="spellStart"/>
      <w:r>
        <w:rPr>
          <w:rFonts w:ascii="Times New Roman" w:eastAsia="Times New Roman" w:hAnsi="Times New Roman" w:cs="Times New Roman"/>
          <w:sz w:val="20"/>
          <w:szCs w:val="20"/>
        </w:rPr>
        <w:t>Recording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Beginning</w:t>
      </w:r>
      <w:proofErr w:type="spellEnd"/>
      <w:r>
        <w:rPr>
          <w:rFonts w:ascii="Times New Roman" w:eastAsia="Times New Roman" w:hAnsi="Times New Roman" w:cs="Times New Roman"/>
          <w:sz w:val="20"/>
          <w:szCs w:val="20"/>
        </w:rPr>
        <w:t xml:space="preserve">”. Jums tiks lūgts apstiprināt, vai tiešām ierakstīt, un spiediet pogu uz mazā lodziņa “Start </w:t>
      </w:r>
      <w:proofErr w:type="spellStart"/>
      <w:r>
        <w:rPr>
          <w:rFonts w:ascii="Times New Roman" w:eastAsia="Times New Roman" w:hAnsi="Times New Roman" w:cs="Times New Roman"/>
          <w:sz w:val="20"/>
          <w:szCs w:val="20"/>
        </w:rPr>
        <w:t>recording</w:t>
      </w:r>
      <w:proofErr w:type="spellEnd"/>
      <w:r>
        <w:rPr>
          <w:rFonts w:ascii="Times New Roman" w:eastAsia="Times New Roman" w:hAnsi="Times New Roman" w:cs="Times New Roman"/>
          <w:sz w:val="20"/>
          <w:szCs w:val="20"/>
        </w:rPr>
        <w:t>”.</w:t>
      </w:r>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Tagad sakiet savu sakāmo par pirmo slaidu.... Kad pabeigsiet runāt par šo slaidu, spiediet bultiņu pa labi, pārejot uz nākamo slaidu, un turpiniet runāt.</w:t>
      </w:r>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Svarīgi:</w:t>
      </w:r>
      <w:r>
        <w:rPr>
          <w:rFonts w:ascii="Times New Roman" w:eastAsia="Times New Roman" w:hAnsi="Times New Roman" w:cs="Times New Roman"/>
          <w:sz w:val="20"/>
          <w:szCs w:val="20"/>
        </w:rPr>
        <w:t xml:space="preserve"> ieturiet 2 sekunžu pauzi slaidu pārejas brīdī. Ja piekūstiet un vajag pauzi, nospiediet podziņu “</w:t>
      </w:r>
      <w:proofErr w:type="spellStart"/>
      <w:r>
        <w:rPr>
          <w:rFonts w:ascii="Times New Roman" w:eastAsia="Times New Roman" w:hAnsi="Times New Roman" w:cs="Times New Roman"/>
          <w:sz w:val="20"/>
          <w:szCs w:val="20"/>
        </w:rPr>
        <w:t>Pause</w:t>
      </w:r>
      <w:proofErr w:type="spellEnd"/>
      <w:r>
        <w:rPr>
          <w:rFonts w:ascii="Times New Roman" w:eastAsia="Times New Roman" w:hAnsi="Times New Roman" w:cs="Times New Roman"/>
          <w:sz w:val="20"/>
          <w:szCs w:val="20"/>
        </w:rPr>
        <w:t>” vai “II” (augšējā kreisajā pusē) un, kad esat gatavi runāt atkal, nospiediet to vēlreiz, ieraksts turpināsies no tās pašas vietas.</w:t>
      </w:r>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Kad esat pārrunājuši visus slaidus - tikuši līdz beigām, spiediet vēlreiz bultiņu pa labi un ieraksta režīms tiks pārtraukts (dažās </w:t>
      </w:r>
      <w:proofErr w:type="spellStart"/>
      <w:r>
        <w:rPr>
          <w:rFonts w:ascii="Times New Roman" w:eastAsia="Times New Roman" w:hAnsi="Times New Roman" w:cs="Times New Roman"/>
          <w:sz w:val="20"/>
          <w:szCs w:val="20"/>
        </w:rPr>
        <w:t>Powerpoint</w:t>
      </w:r>
      <w:proofErr w:type="spellEnd"/>
      <w:r>
        <w:rPr>
          <w:rFonts w:ascii="Times New Roman" w:eastAsia="Times New Roman" w:hAnsi="Times New Roman" w:cs="Times New Roman"/>
          <w:sz w:val="20"/>
          <w:szCs w:val="20"/>
        </w:rPr>
        <w:t xml:space="preserve"> versijās ir poga “</w:t>
      </w:r>
      <w:proofErr w:type="spellStart"/>
      <w:r>
        <w:rPr>
          <w:rFonts w:ascii="Times New Roman" w:eastAsia="Times New Roman" w:hAnsi="Times New Roman" w:cs="Times New Roman"/>
          <w:sz w:val="20"/>
          <w:szCs w:val="20"/>
        </w:rPr>
        <w:t>End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show</w:t>
      </w:r>
      <w:proofErr w:type="spellEnd"/>
      <w:r>
        <w:rPr>
          <w:rFonts w:ascii="Times New Roman" w:eastAsia="Times New Roman" w:hAnsi="Times New Roman" w:cs="Times New Roman"/>
          <w:sz w:val="20"/>
          <w:szCs w:val="20"/>
        </w:rPr>
        <w:t>”, kas nozīmē “Beigt ierakstu” (nevis Pārtraukt”). Šajā brīdī slaidu apakšējā labajā stūrī vajadzētu parādīties gaiši pelēkai skaļruņa ikonai.</w:t>
      </w:r>
    </w:p>
    <w:p w:rsidR="007506E5" w:rsidRDefault="00F162C2">
      <w:pPr>
        <w:spacing w:after="120" w:line="240" w:lineRule="auto"/>
        <w:jc w:val="both"/>
        <w:rPr>
          <w:rFonts w:ascii="Times New Roman" w:eastAsia="Times New Roman" w:hAnsi="Times New Roman" w:cs="Times New Roman"/>
          <w:b/>
          <w:i/>
          <w:color w:val="2F5496"/>
        </w:rPr>
      </w:pPr>
      <w:r>
        <w:rPr>
          <w:rFonts w:ascii="Times New Roman" w:eastAsia="Times New Roman" w:hAnsi="Times New Roman" w:cs="Times New Roman"/>
          <w:b/>
          <w:i/>
          <w:color w:val="2F5496"/>
        </w:rPr>
        <w:t>Video faila saglabāšana</w:t>
      </w:r>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rPr>
        <w:t>1</w:t>
      </w:r>
      <w:r>
        <w:rPr>
          <w:rFonts w:ascii="Times New Roman" w:eastAsia="Times New Roman" w:hAnsi="Times New Roman" w:cs="Times New Roman"/>
          <w:sz w:val="20"/>
          <w:szCs w:val="20"/>
        </w:rPr>
        <w:t>. Tagad ierunātais teksts kopā ar slaidiem jāpārveido videofailā. Izvēlieties augšējo  kreiso pirmo pogu (vajadzētu būt “</w:t>
      </w:r>
      <w:proofErr w:type="spellStart"/>
      <w:r>
        <w:rPr>
          <w:rFonts w:ascii="Times New Roman" w:eastAsia="Times New Roman" w:hAnsi="Times New Roman" w:cs="Times New Roman"/>
          <w:sz w:val="20"/>
          <w:szCs w:val="20"/>
        </w:rPr>
        <w:t>File</w:t>
      </w:r>
      <w:proofErr w:type="spellEnd"/>
      <w:r>
        <w:rPr>
          <w:rFonts w:ascii="Times New Roman" w:eastAsia="Times New Roman" w:hAnsi="Times New Roman" w:cs="Times New Roman"/>
          <w:sz w:val="20"/>
          <w:szCs w:val="20"/>
        </w:rPr>
        <w:t>”) un tad “</w:t>
      </w:r>
      <w:proofErr w:type="spellStart"/>
      <w:r>
        <w:rPr>
          <w:rFonts w:ascii="Times New Roman" w:eastAsia="Times New Roman" w:hAnsi="Times New Roman" w:cs="Times New Roman"/>
          <w:sz w:val="20"/>
          <w:szCs w:val="20"/>
        </w:rPr>
        <w:t>Export</w:t>
      </w:r>
      <w:proofErr w:type="spellEnd"/>
      <w:r>
        <w:rPr>
          <w:rFonts w:ascii="Times New Roman" w:eastAsia="Times New Roman" w:hAnsi="Times New Roman" w:cs="Times New Roman"/>
          <w:sz w:val="20"/>
          <w:szCs w:val="20"/>
        </w:rPr>
        <w:t>”, tālāk spiediet komandu “</w:t>
      </w:r>
      <w:proofErr w:type="spellStart"/>
      <w:r>
        <w:rPr>
          <w:rFonts w:ascii="Times New Roman" w:eastAsia="Times New Roman" w:hAnsi="Times New Roman" w:cs="Times New Roman"/>
          <w:sz w:val="20"/>
          <w:szCs w:val="20"/>
        </w:rPr>
        <w:t>Create</w:t>
      </w:r>
      <w:proofErr w:type="spellEnd"/>
      <w:r>
        <w:rPr>
          <w:rFonts w:ascii="Times New Roman" w:eastAsia="Times New Roman" w:hAnsi="Times New Roman" w:cs="Times New Roman"/>
          <w:sz w:val="20"/>
          <w:szCs w:val="20"/>
        </w:rPr>
        <w:t xml:space="preserve"> a Video”.</w:t>
      </w:r>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Logā parādīsies video kvalitātes opcijas. Izvēlieties “Internet </w:t>
      </w:r>
      <w:proofErr w:type="spellStart"/>
      <w:r>
        <w:rPr>
          <w:rFonts w:ascii="Times New Roman" w:eastAsia="Times New Roman" w:hAnsi="Times New Roman" w:cs="Times New Roman"/>
          <w:sz w:val="20"/>
          <w:szCs w:val="20"/>
        </w:rPr>
        <w:t>Quality</w:t>
      </w:r>
      <w:proofErr w:type="spellEnd"/>
      <w:r>
        <w:rPr>
          <w:rFonts w:ascii="Times New Roman" w:eastAsia="Times New Roman" w:hAnsi="Times New Roman" w:cs="Times New Roman"/>
          <w:sz w:val="20"/>
          <w:szCs w:val="20"/>
        </w:rPr>
        <w:t>” 1280 x 720, jo tas izveidos mazāka izmēra failu. Ja ir grafikas kam jau PowerPoint formātā nav laba asuma, tad izvēlieties augstāku izšķirtspēju “</w:t>
      </w:r>
      <w:proofErr w:type="spellStart"/>
      <w:r>
        <w:rPr>
          <w:rFonts w:ascii="Times New Roman" w:eastAsia="Times New Roman" w:hAnsi="Times New Roman" w:cs="Times New Roman"/>
          <w:sz w:val="20"/>
          <w:szCs w:val="20"/>
        </w:rPr>
        <w:t>Presentation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Quality</w:t>
      </w:r>
      <w:proofErr w:type="spellEnd"/>
      <w:r>
        <w:rPr>
          <w:rFonts w:ascii="Times New Roman" w:eastAsia="Times New Roman" w:hAnsi="Times New Roman" w:cs="Times New Roman"/>
          <w:sz w:val="20"/>
          <w:szCs w:val="20"/>
        </w:rPr>
        <w:t>” 1920 x 1080.</w:t>
      </w:r>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Ekrāna vidū būs atkal kvadrātveida poga “</w:t>
      </w:r>
      <w:proofErr w:type="spellStart"/>
      <w:r>
        <w:rPr>
          <w:rFonts w:ascii="Times New Roman" w:eastAsia="Times New Roman" w:hAnsi="Times New Roman" w:cs="Times New Roman"/>
          <w:sz w:val="20"/>
          <w:szCs w:val="20"/>
        </w:rPr>
        <w:t>Create</w:t>
      </w:r>
      <w:proofErr w:type="spellEnd"/>
      <w:r>
        <w:rPr>
          <w:rFonts w:ascii="Times New Roman" w:eastAsia="Times New Roman" w:hAnsi="Times New Roman" w:cs="Times New Roman"/>
          <w:sz w:val="20"/>
          <w:szCs w:val="20"/>
        </w:rPr>
        <w:t xml:space="preserve"> a Video”, nospiediet to. Tad parādīsies logs, kurā Jums būs jādod nosaukums videofailam un jāizvēlas vieta, kur to saglabāt.</w:t>
      </w:r>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Būs jāuzgaida pāris minūtes, līdz programma pārveidos ierunāto prezentāciju par videofailu (formāts MPEG-4 –Video).</w:t>
      </w:r>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Pārbaudiet, vai Jūsu izvēlētajā vietā/mapē ir uzradies Jūsu nosauktais videofails. Ja Jums ir latviskoti komandu un </w:t>
      </w:r>
      <w:proofErr w:type="spellStart"/>
      <w:r>
        <w:rPr>
          <w:rFonts w:ascii="Times New Roman" w:eastAsia="Times New Roman" w:hAnsi="Times New Roman" w:cs="Times New Roman"/>
          <w:sz w:val="20"/>
          <w:szCs w:val="20"/>
        </w:rPr>
        <w:t>izvēlņu</w:t>
      </w:r>
      <w:proofErr w:type="spellEnd"/>
      <w:r>
        <w:rPr>
          <w:rFonts w:ascii="Times New Roman" w:eastAsia="Times New Roman" w:hAnsi="Times New Roman" w:cs="Times New Roman"/>
          <w:sz w:val="20"/>
          <w:szCs w:val="20"/>
        </w:rPr>
        <w:t xml:space="preserve"> nosaukumi citās PowerPoint versijās, tad jāmeklē analogās komandas.</w:t>
      </w:r>
    </w:p>
    <w:p w:rsidR="007506E5" w:rsidRDefault="00F162C2">
      <w:pPr>
        <w:spacing w:after="120"/>
        <w:jc w:val="both"/>
        <w:rPr>
          <w:rFonts w:ascii="Times New Roman" w:eastAsia="Times New Roman" w:hAnsi="Times New Roman" w:cs="Times New Roman"/>
          <w:color w:val="525252"/>
        </w:rPr>
      </w:pPr>
      <w:r>
        <w:rPr>
          <w:rFonts w:ascii="Times New Roman" w:eastAsia="Times New Roman" w:hAnsi="Times New Roman" w:cs="Times New Roman"/>
          <w:i/>
          <w:color w:val="525252"/>
        </w:rPr>
        <w:t>Zemāk ir divi īsi apmācības video, kas palīdzēs izprast audio ieraksta un video veidošanas procesus un failu eksportēšanas variācijas (tiesa, atkal ar anglisko komandu versiju):</w:t>
      </w:r>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Kā veidot PowerPoint prezentāciju ar audio ierakstu un saglabāt kā video (6 min):</w:t>
      </w:r>
    </w:p>
    <w:p w:rsidR="007506E5" w:rsidRDefault="00075407">
      <w:pPr>
        <w:spacing w:after="120"/>
        <w:jc w:val="both"/>
        <w:rPr>
          <w:rFonts w:ascii="Times New Roman" w:eastAsia="Times New Roman" w:hAnsi="Times New Roman" w:cs="Times New Roman"/>
          <w:sz w:val="20"/>
          <w:szCs w:val="20"/>
        </w:rPr>
      </w:pPr>
      <w:hyperlink r:id="rId29">
        <w:r w:rsidR="00F162C2">
          <w:rPr>
            <w:rFonts w:ascii="Times New Roman" w:eastAsia="Times New Roman" w:hAnsi="Times New Roman" w:cs="Times New Roman"/>
            <w:color w:val="0563C1"/>
            <w:sz w:val="20"/>
            <w:szCs w:val="20"/>
            <w:u w:val="single"/>
          </w:rPr>
          <w:t>https://www.youtube.com/watch?v=WoKlrsNpK7s</w:t>
        </w:r>
      </w:hyperlink>
    </w:p>
    <w:p w:rsidR="007506E5" w:rsidRDefault="00F162C2">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Kā saglabāt PowerPoint prezentāciju video formātā (5.min):</w:t>
      </w:r>
    </w:p>
    <w:p w:rsidR="007506E5" w:rsidRDefault="00075407">
      <w:pPr>
        <w:spacing w:after="120"/>
        <w:jc w:val="both"/>
        <w:rPr>
          <w:rFonts w:ascii="Times New Roman" w:eastAsia="Times New Roman" w:hAnsi="Times New Roman" w:cs="Times New Roman"/>
          <w:sz w:val="20"/>
          <w:szCs w:val="20"/>
        </w:rPr>
      </w:pPr>
      <w:hyperlink r:id="rId30">
        <w:r w:rsidR="00F162C2">
          <w:rPr>
            <w:rFonts w:ascii="Times New Roman" w:eastAsia="Times New Roman" w:hAnsi="Times New Roman" w:cs="Times New Roman"/>
            <w:color w:val="0563C1"/>
            <w:sz w:val="20"/>
            <w:szCs w:val="20"/>
            <w:u w:val="single"/>
          </w:rPr>
          <w:t>https://www.youtube.com/watch?v=83L8BleVBVo</w:t>
        </w:r>
      </w:hyperlink>
    </w:p>
    <w:sectPr w:rsidR="007506E5">
      <w:headerReference w:type="default" r:id="rId31"/>
      <w:footerReference w:type="default" r:id="rId32"/>
      <w:pgSz w:w="12240" w:h="15840"/>
      <w:pgMar w:top="851" w:right="851" w:bottom="85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A2A" w:rsidRDefault="00F162C2">
      <w:pPr>
        <w:spacing w:after="0" w:line="240" w:lineRule="auto"/>
      </w:pPr>
      <w:r>
        <w:separator/>
      </w:r>
    </w:p>
  </w:endnote>
  <w:endnote w:type="continuationSeparator" w:id="0">
    <w:p w:rsidR="007A4A2A" w:rsidRDefault="00F1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mic Sans MS">
    <w:panose1 w:val="030F0702030302020204"/>
    <w:charset w:val="BA"/>
    <w:family w:val="script"/>
    <w:pitch w:val="variable"/>
    <w:sig w:usb0="00000287" w:usb1="00000013" w:usb2="00000000" w:usb3="00000000" w:csb0="0000009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E5" w:rsidRDefault="00F162C2">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E1A69">
      <w:rPr>
        <w:noProof/>
        <w:color w:val="000000"/>
      </w:rPr>
      <w:t>7</w:t>
    </w:r>
    <w:r>
      <w:rPr>
        <w:color w:val="000000"/>
      </w:rPr>
      <w:fldChar w:fldCharType="end"/>
    </w:r>
  </w:p>
  <w:p w:rsidR="007506E5" w:rsidRDefault="007506E5">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A2A" w:rsidRDefault="00F162C2">
      <w:pPr>
        <w:spacing w:after="0" w:line="240" w:lineRule="auto"/>
      </w:pPr>
      <w:r>
        <w:separator/>
      </w:r>
    </w:p>
  </w:footnote>
  <w:footnote w:type="continuationSeparator" w:id="0">
    <w:p w:rsidR="007A4A2A" w:rsidRDefault="00F162C2">
      <w:pPr>
        <w:spacing w:after="0" w:line="240" w:lineRule="auto"/>
      </w:pPr>
      <w:r>
        <w:continuationSeparator/>
      </w:r>
    </w:p>
  </w:footnote>
  <w:footnote w:id="1">
    <w:p w:rsidR="007506E5" w:rsidRDefault="00F162C2">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18"/>
          <w:szCs w:val="18"/>
        </w:rPr>
        <w:t xml:space="preserve"> - </w:t>
      </w:r>
      <w:bookmarkStart w:id="0" w:name="_Hlk147161269"/>
      <w:r>
        <w:rPr>
          <w:rFonts w:ascii="Times New Roman" w:eastAsia="Times New Roman" w:hAnsi="Times New Roman" w:cs="Times New Roman"/>
          <w:i/>
          <w:color w:val="000000"/>
          <w:sz w:val="18"/>
          <w:szCs w:val="18"/>
        </w:rPr>
        <w:t xml:space="preserve">rekomendējamo vēstures avotu saraksts papildus informācijas ieguvei </w:t>
      </w:r>
      <w:bookmarkEnd w:id="0"/>
      <w:r>
        <w:rPr>
          <w:rFonts w:ascii="Times New Roman" w:eastAsia="Times New Roman" w:hAnsi="Times New Roman" w:cs="Times New Roman"/>
          <w:i/>
          <w:color w:val="000000"/>
          <w:sz w:val="18"/>
          <w:szCs w:val="18"/>
        </w:rPr>
        <w:t>skatāms šī nolikuma 1. pielikumā</w:t>
      </w:r>
    </w:p>
  </w:footnote>
  <w:footnote w:id="2">
    <w:p w:rsidR="007506E5" w:rsidRDefault="00F162C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 instrukcija MP4 video faila sagatavošanai atrodama konkursa nolikuma 2. pielikumā</w:t>
      </w:r>
    </w:p>
  </w:footnote>
  <w:footnote w:id="3">
    <w:p w:rsidR="009B73C6" w:rsidRDefault="009B73C6">
      <w:pPr>
        <w:pStyle w:val="FootnoteText"/>
      </w:pPr>
      <w:r>
        <w:rPr>
          <w:rStyle w:val="FootnoteReference"/>
        </w:rPr>
        <w:footnoteRef/>
      </w:r>
      <w:r>
        <w:t xml:space="preserve"> </w:t>
      </w:r>
      <w:r w:rsidR="00F162C2" w:rsidRPr="00F162C2">
        <w:rPr>
          <w:rFonts w:ascii="Times New Roman" w:hAnsi="Times New Roman" w:cs="Times New Roman"/>
          <w:i/>
          <w:color w:val="222222"/>
          <w:sz w:val="18"/>
          <w:szCs w:val="18"/>
          <w:shd w:val="clear" w:color="auto" w:fill="FFFFFF"/>
        </w:rPr>
        <w:t>Herberta Cukura grāmata par viņa ceļojumu uz Gambiju </w:t>
      </w:r>
      <w:hyperlink r:id="rId1" w:tgtFrame="_blank" w:history="1">
        <w:r w:rsidR="00F162C2" w:rsidRPr="00F162C2">
          <w:rPr>
            <w:rStyle w:val="Hyperlink"/>
            <w:rFonts w:ascii="Times New Roman" w:hAnsi="Times New Roman" w:cs="Times New Roman"/>
            <w:i/>
            <w:color w:val="1155CC"/>
            <w:sz w:val="18"/>
            <w:szCs w:val="18"/>
            <w:shd w:val="clear" w:color="auto" w:fill="FFFFFF"/>
          </w:rPr>
          <w:t>20.gs</w:t>
        </w:r>
      </w:hyperlink>
      <w:r w:rsidR="00F162C2" w:rsidRPr="00F162C2">
        <w:rPr>
          <w:rFonts w:ascii="Times New Roman" w:hAnsi="Times New Roman" w:cs="Times New Roman"/>
          <w:i/>
          <w:color w:val="222222"/>
          <w:sz w:val="18"/>
          <w:szCs w:val="18"/>
          <w:shd w:val="clear" w:color="auto" w:fill="FFFFFF"/>
        </w:rPr>
        <w:t xml:space="preserve">. 30. gados. Grāmatas stāsts un saturs ir patiesi iedvesmojoši ne tikai bērnam, bet arī pieaugušajam, kā arī tā ir patriotisma veicinoša. Tomēr Herberts Cukurs kā personība ir </w:t>
      </w:r>
      <w:proofErr w:type="spellStart"/>
      <w:r w:rsidR="00F162C2" w:rsidRPr="00F162C2">
        <w:rPr>
          <w:rFonts w:ascii="Times New Roman" w:hAnsi="Times New Roman" w:cs="Times New Roman"/>
          <w:i/>
          <w:color w:val="222222"/>
          <w:sz w:val="18"/>
          <w:szCs w:val="18"/>
          <w:shd w:val="clear" w:color="auto" w:fill="FFFFFF"/>
        </w:rPr>
        <w:t>kontraversāla</w:t>
      </w:r>
      <w:proofErr w:type="spellEnd"/>
      <w:r w:rsidR="00F162C2" w:rsidRPr="00F162C2">
        <w:rPr>
          <w:rFonts w:ascii="Times New Roman" w:hAnsi="Times New Roman" w:cs="Times New Roman"/>
          <w:i/>
          <w:color w:val="222222"/>
          <w:sz w:val="18"/>
          <w:szCs w:val="18"/>
          <w:shd w:val="clear" w:color="auto" w:fill="FFFFFF"/>
        </w:rPr>
        <w:t xml:space="preserve"> saistībā ar viņa darbību Otrā pasaules kara laikā.</w:t>
      </w:r>
    </w:p>
  </w:footnote>
  <w:footnote w:id="4">
    <w:p w:rsidR="00F162C2" w:rsidRDefault="00F162C2">
      <w:pPr>
        <w:pStyle w:val="FootnoteText"/>
      </w:pPr>
      <w:r>
        <w:rPr>
          <w:rStyle w:val="FootnoteReference"/>
        </w:rPr>
        <w:footnoteRef/>
      </w:r>
      <w:r>
        <w:t xml:space="preserve"> </w:t>
      </w:r>
      <w:r w:rsidRPr="00F162C2">
        <w:rPr>
          <w:rFonts w:ascii="Times New Roman" w:hAnsi="Times New Roman" w:cs="Times New Roman"/>
          <w:i/>
          <w:color w:val="222222"/>
          <w:sz w:val="18"/>
          <w:shd w:val="clear" w:color="auto" w:fill="FFFFFF"/>
        </w:rPr>
        <w:t>Herberta Cukura grāmata par viņa ceļojumu uz Gambiju </w:t>
      </w:r>
      <w:hyperlink r:id="rId2" w:tgtFrame="_blank" w:history="1">
        <w:r w:rsidRPr="00F162C2">
          <w:rPr>
            <w:rStyle w:val="Hyperlink"/>
            <w:rFonts w:ascii="Times New Roman" w:hAnsi="Times New Roman" w:cs="Times New Roman"/>
            <w:i/>
            <w:color w:val="1155CC"/>
            <w:sz w:val="18"/>
            <w:shd w:val="clear" w:color="auto" w:fill="FFFFFF"/>
          </w:rPr>
          <w:t>20.gs</w:t>
        </w:r>
      </w:hyperlink>
      <w:r w:rsidRPr="00F162C2">
        <w:rPr>
          <w:rFonts w:ascii="Times New Roman" w:hAnsi="Times New Roman" w:cs="Times New Roman"/>
          <w:i/>
          <w:color w:val="222222"/>
          <w:sz w:val="18"/>
          <w:shd w:val="clear" w:color="auto" w:fill="FFFFFF"/>
        </w:rPr>
        <w:t xml:space="preserve">. 30. gados. Grāmatas stāsts un saturs ir patiesi iedvesmojoši ne tikai bērnam, bet arī pieaugušajam, kā arī tā ir patriotisma veicinoša. Tomēr Herberts Cukurs kā personība ir </w:t>
      </w:r>
      <w:proofErr w:type="spellStart"/>
      <w:r w:rsidRPr="00F162C2">
        <w:rPr>
          <w:rFonts w:ascii="Times New Roman" w:hAnsi="Times New Roman" w:cs="Times New Roman"/>
          <w:i/>
          <w:color w:val="222222"/>
          <w:sz w:val="18"/>
          <w:shd w:val="clear" w:color="auto" w:fill="FFFFFF"/>
        </w:rPr>
        <w:t>kontraversāla</w:t>
      </w:r>
      <w:proofErr w:type="spellEnd"/>
      <w:r w:rsidRPr="00F162C2">
        <w:rPr>
          <w:rFonts w:ascii="Times New Roman" w:hAnsi="Times New Roman" w:cs="Times New Roman"/>
          <w:i/>
          <w:color w:val="222222"/>
          <w:sz w:val="18"/>
          <w:shd w:val="clear" w:color="auto" w:fill="FFFFFF"/>
        </w:rPr>
        <w:t xml:space="preserve"> saistībā ar viņa darbību Otrā pasaules </w:t>
      </w:r>
      <w:bookmarkStart w:id="1" w:name="_GoBack"/>
      <w:r w:rsidRPr="00F162C2">
        <w:rPr>
          <w:rFonts w:ascii="Times New Roman" w:hAnsi="Times New Roman" w:cs="Times New Roman"/>
          <w:i/>
          <w:color w:val="222222"/>
          <w:sz w:val="18"/>
          <w:shd w:val="clear" w:color="auto" w:fill="FFFFFF"/>
        </w:rPr>
        <w:t>kara</w:t>
      </w:r>
      <w:bookmarkEnd w:id="1"/>
      <w:r w:rsidRPr="00F162C2">
        <w:rPr>
          <w:rFonts w:ascii="Times New Roman" w:hAnsi="Times New Roman" w:cs="Times New Roman"/>
          <w:i/>
          <w:color w:val="222222"/>
          <w:sz w:val="18"/>
          <w:shd w:val="clear" w:color="auto" w:fill="FFFFFF"/>
        </w:rPr>
        <w:t xml:space="preserve"> laikā.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E5" w:rsidRDefault="00F162C2">
    <w:pPr>
      <w:pBdr>
        <w:top w:val="nil"/>
        <w:left w:val="nil"/>
        <w:bottom w:val="nil"/>
        <w:right w:val="nil"/>
        <w:between w:val="nil"/>
      </w:pBdr>
      <w:tabs>
        <w:tab w:val="center" w:pos="4320"/>
        <w:tab w:val="right" w:pos="8640"/>
      </w:tabs>
      <w:spacing w:after="0" w:line="240" w:lineRule="auto"/>
      <w:rPr>
        <w:color w:val="000000"/>
      </w:rPr>
    </w:pPr>
    <w:r>
      <w:rPr>
        <w:noProof/>
        <w:color w:val="000000"/>
        <w:lang w:val="en-US"/>
      </w:rPr>
      <mc:AlternateContent>
        <mc:Choice Requires="wps">
          <w:drawing>
            <wp:inline distT="0" distB="0" distL="0" distR="0">
              <wp:extent cx="314325" cy="314325"/>
              <wp:effectExtent l="0" t="0" r="0" b="0"/>
              <wp:docPr id="2" name="" descr="https://www.cesualus.lv/wp-content/themes/Cesu_alus/img/cesu-logo.svg"/>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7506E5" w:rsidRDefault="007506E5">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_x0000_s1026" alt="https://www.cesualus.lv/wp-content/themes/Cesu_alus/img/cesu-logo.svg"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" filled="f" stroked="f">
              <v:textbox inset="2.53958mm,2.53958mm,2.53958mm,2.53958mm">
                <w:txbxContent>
                  <w:p w:rsidR="007506E5" w:rsidRDefault="007506E5">
                    <w:pPr>
                      <w:spacing w:after="0" w:line="240" w:lineRule="auto"/>
                      <w:textDirection w:val="btLr"/>
                    </w:pPr>
                  </w:p>
                </w:txbxContent>
              </v:textbox>
              <w10:anchorlock/>
            </v:rect>
          </w:pict>
        </mc:Fallback>
      </mc:AlternateContent>
    </w:r>
    <w:r>
      <w:rPr>
        <w:noProof/>
        <w:color w:val="000000"/>
        <w:lang w:val="en-US"/>
      </w:rPr>
      <mc:AlternateContent>
        <mc:Choice Requires="wps">
          <w:drawing>
            <wp:inline distT="0" distB="0" distL="0" distR="0">
              <wp:extent cx="314325" cy="314325"/>
              <wp:effectExtent l="0" t="0" r="0" b="0"/>
              <wp:docPr id="1" name="" descr="https://www.cesualus.lv/wp-content/themes/Cesu_alus/img/cesu-logo.svg"/>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7506E5" w:rsidRDefault="007506E5">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_x0000_s1027" alt="https://www.cesualus.lv/wp-content/themes/Cesu_alus/img/cesu-logo.svg"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" filled="f" stroked="f">
              <v:textbox inset="2.53958mm,2.53958mm,2.53958mm,2.53958mm">
                <w:txbxContent>
                  <w:p w:rsidR="007506E5" w:rsidRDefault="007506E5">
                    <w:pPr>
                      <w:spacing w:after="0" w:line="240" w:lineRule="auto"/>
                      <w:textDirection w:val="btLr"/>
                    </w:pPr>
                  </w:p>
                </w:txbxContent>
              </v:textbox>
              <w10:anchorlock/>
            </v:rect>
          </w:pict>
        </mc:Fallback>
      </mc:AlternateContent>
    </w:r>
    <w:r>
      <w:rPr>
        <w:noProof/>
        <w:color w:val="000000"/>
        <w:lang w:val="en-US"/>
      </w:rPr>
      <mc:AlternateContent>
        <mc:Choice Requires="wps">
          <w:drawing>
            <wp:inline distT="0" distB="0" distL="0" distR="0">
              <wp:extent cx="314325" cy="314325"/>
              <wp:effectExtent l="0" t="0" r="0" b="0"/>
              <wp:docPr id="4" name="" descr="https://www.cesualus.lv/wp-content/themes/Cesu_alus/img/cesu-logo.svg"/>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7506E5" w:rsidRDefault="007506E5">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_x0000_s1028" alt="https://www.cesualus.lv/wp-content/themes/Cesu_alus/img/cesu-logo.svg"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" filled="f" stroked="f">
              <v:textbox inset="2.53958mm,2.53958mm,2.53958mm,2.53958mm">
                <w:txbxContent>
                  <w:p w:rsidR="007506E5" w:rsidRDefault="007506E5">
                    <w:pPr>
                      <w:spacing w:after="0" w:line="240" w:lineRule="auto"/>
                      <w:textDirection w:val="btLr"/>
                    </w:pPr>
                  </w:p>
                </w:txbxContent>
              </v:textbox>
              <w10:anchorlock/>
            </v:rect>
          </w:pict>
        </mc:Fallback>
      </mc:AlternateContent>
    </w:r>
    <w:r>
      <w:rPr>
        <w:noProof/>
        <w:color w:val="000000"/>
        <w:lang w:val="en-US"/>
      </w:rPr>
      <mc:AlternateContent>
        <mc:Choice Requires="wps">
          <w:drawing>
            <wp:inline distT="0" distB="0" distL="0" distR="0">
              <wp:extent cx="314325" cy="314325"/>
              <wp:effectExtent l="0" t="0" r="0" b="0"/>
              <wp:docPr id="3" name="" descr="logo"/>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7506E5" w:rsidRDefault="007506E5">
                          <w:pPr>
                            <w:spacing w:line="258" w:lineRule="auto"/>
                            <w:jc w:val="center"/>
                            <w:textDirection w:val="btLr"/>
                          </w:pPr>
                        </w:p>
                      </w:txbxContent>
                    </wps:txbx>
                    <wps:bodyPr spcFirstLastPara="1" wrap="square" lIns="91425" tIns="45700" rIns="91425" bIns="45700" anchor="t" anchorCtr="0">
                      <a:noAutofit/>
                    </wps:bodyPr>
                  </wps:wsp>
                </a:graphicData>
              </a:graphic>
            </wp:inline>
          </w:drawing>
        </mc:Choice>
        <mc:Fallback>
          <w:pict>
            <v:rect id="_x0000_s1029" alt="logo"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" filled="f" stroked="f">
              <v:textbox inset="2.53958mm,1.2694mm,2.53958mm,1.2694mm">
                <w:txbxContent>
                  <w:p w:rsidR="007506E5" w:rsidRDefault="007506E5">
                    <w:pPr>
                      <w:spacing w:line="258" w:lineRule="auto"/>
                      <w:jc w:val="center"/>
                      <w:textDirection w:val="btLr"/>
                    </w:pPr>
                  </w:p>
                </w:txbxContent>
              </v:textbox>
              <w10:anchorlock/>
            </v:rect>
          </w:pict>
        </mc:Fallback>
      </mc:AlternateContent>
    </w:r>
    <w:r>
      <w:rPr>
        <w:noProof/>
        <w:color w:val="000000"/>
        <w:lang w:val="en-US"/>
      </w:rPr>
      <mc:AlternateContent>
        <mc:Choice Requires="wps">
          <w:drawing>
            <wp:inline distT="0" distB="0" distL="0" distR="0">
              <wp:extent cx="314325" cy="314325"/>
              <wp:effectExtent l="0" t="0" r="0" b="0"/>
              <wp:docPr id="5" name="" descr="logo"/>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7506E5" w:rsidRDefault="007506E5">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_x0000_s1030" alt="logo"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" filled="f" stroked="f">
              <v:textbox inset="2.53958mm,2.53958mm,2.53958mm,2.53958mm">
                <w:txbxContent>
                  <w:p w:rsidR="007506E5" w:rsidRDefault="007506E5">
                    <w:pPr>
                      <w:spacing w:after="0" w:line="240" w:lineRule="auto"/>
                      <w:textDirection w:val="btLr"/>
                    </w:pPr>
                  </w:p>
                </w:txbxContent>
              </v:textbox>
              <w10:anchorlock/>
            </v:rect>
          </w:pict>
        </mc:Fallback>
      </mc:AlternateContent>
    </w:r>
    <w:r>
      <w:rPr>
        <w:noProof/>
        <w:lang w:val="en-U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10160</wp:posOffset>
          </wp:positionV>
          <wp:extent cx="2664037" cy="552450"/>
          <wp:effectExtent l="0" t="0" r="0" b="0"/>
          <wp:wrapNone/>
          <wp:docPr id="7" name="image2.jpg" descr="LUMA_logo"/>
          <wp:cNvGraphicFramePr/>
          <a:graphic xmlns:a="http://schemas.openxmlformats.org/drawingml/2006/main">
            <a:graphicData uri="http://schemas.openxmlformats.org/drawingml/2006/picture">
              <pic:pic xmlns:pic="http://schemas.openxmlformats.org/drawingml/2006/picture">
                <pic:nvPicPr>
                  <pic:cNvPr id="0" name="image2.jpg" descr="LUMA_logo"/>
                  <pic:cNvPicPr preferRelativeResize="0"/>
                </pic:nvPicPr>
                <pic:blipFill>
                  <a:blip r:embed="rId1"/>
                  <a:srcRect/>
                  <a:stretch>
                    <a:fillRect/>
                  </a:stretch>
                </pic:blipFill>
                <pic:spPr>
                  <a:xfrm>
                    <a:off x="0" y="0"/>
                    <a:ext cx="2664037" cy="55245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4522470</wp:posOffset>
          </wp:positionH>
          <wp:positionV relativeFrom="paragraph">
            <wp:posOffset>5080</wp:posOffset>
          </wp:positionV>
          <wp:extent cx="1629410" cy="56769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29410" cy="567690"/>
                  </a:xfrm>
                  <a:prstGeom prst="rect">
                    <a:avLst/>
                  </a:prstGeom>
                  <a:ln/>
                </pic:spPr>
              </pic:pic>
            </a:graphicData>
          </a:graphic>
        </wp:anchor>
      </w:drawing>
    </w:r>
  </w:p>
  <w:p w:rsidR="007506E5" w:rsidRDefault="007506E5">
    <w:pPr>
      <w:pBdr>
        <w:top w:val="nil"/>
        <w:left w:val="nil"/>
        <w:bottom w:val="nil"/>
        <w:right w:val="nil"/>
        <w:between w:val="nil"/>
      </w:pBdr>
      <w:tabs>
        <w:tab w:val="center" w:pos="4320"/>
        <w:tab w:val="right" w:pos="8640"/>
      </w:tabs>
      <w:spacing w:after="0" w:line="240" w:lineRule="auto"/>
      <w:rPr>
        <w:color w:val="000000"/>
      </w:rPr>
    </w:pPr>
  </w:p>
  <w:p w:rsidR="007506E5" w:rsidRDefault="007506E5">
    <w:pPr>
      <w:pBdr>
        <w:top w:val="nil"/>
        <w:left w:val="nil"/>
        <w:bottom w:val="nil"/>
        <w:right w:val="nil"/>
        <w:between w:val="nil"/>
      </w:pBdr>
      <w:tabs>
        <w:tab w:val="center" w:pos="4320"/>
        <w:tab w:val="right" w:pos="8640"/>
      </w:tabs>
      <w:spacing w:after="0" w:line="240" w:lineRule="auto"/>
      <w:rPr>
        <w:color w:val="000000"/>
      </w:rPr>
    </w:pPr>
  </w:p>
  <w:p w:rsidR="007506E5" w:rsidRDefault="007506E5">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11B"/>
    <w:multiLevelType w:val="hybridMultilevel"/>
    <w:tmpl w:val="7C0A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F17CC"/>
    <w:multiLevelType w:val="hybridMultilevel"/>
    <w:tmpl w:val="456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93C0B"/>
    <w:multiLevelType w:val="multilevel"/>
    <w:tmpl w:val="5232C398"/>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1FAF2F9F"/>
    <w:multiLevelType w:val="multilevel"/>
    <w:tmpl w:val="59825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9979B0"/>
    <w:multiLevelType w:val="multilevel"/>
    <w:tmpl w:val="6DC47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5B773C"/>
    <w:multiLevelType w:val="hybridMultilevel"/>
    <w:tmpl w:val="FD9E33EE"/>
    <w:lvl w:ilvl="0" w:tplc="04090001">
      <w:start w:val="1"/>
      <w:numFmt w:val="bullet"/>
      <w:lvlText w:val=""/>
      <w:lvlJc w:val="left"/>
      <w:pPr>
        <w:ind w:left="1644" w:hanging="360"/>
      </w:pPr>
      <w:rPr>
        <w:rFonts w:ascii="Symbol" w:hAnsi="Symbo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6" w15:restartNumberingAfterBreak="0">
    <w:nsid w:val="711C0036"/>
    <w:multiLevelType w:val="multilevel"/>
    <w:tmpl w:val="AA3C301C"/>
    <w:lvl w:ilvl="0">
      <w:start w:val="2"/>
      <w:numFmt w:val="bullet"/>
      <w:lvlText w:val="-"/>
      <w:lvlJc w:val="left"/>
      <w:pPr>
        <w:ind w:left="720" w:hanging="360"/>
      </w:pPr>
      <w:rPr>
        <w:rFonts w:ascii="Calibri" w:eastAsia="Calibri" w:hAnsi="Calibri" w:cs="Calibri"/>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C00706"/>
    <w:multiLevelType w:val="multilevel"/>
    <w:tmpl w:val="3FDE8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AB36A8"/>
    <w:multiLevelType w:val="multilevel"/>
    <w:tmpl w:val="344A79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7DB4419A"/>
    <w:multiLevelType w:val="multilevel"/>
    <w:tmpl w:val="F7120042"/>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8"/>
  </w:num>
  <w:num w:numId="3">
    <w:abstractNumId w:val="9"/>
  </w:num>
  <w:num w:numId="4">
    <w:abstractNumId w:val="4"/>
  </w:num>
  <w:num w:numId="5">
    <w:abstractNumId w:val="6"/>
  </w:num>
  <w:num w:numId="6">
    <w:abstractNumId w:val="7"/>
  </w:num>
  <w:num w:numId="7">
    <w:abstractNumId w:val="2"/>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E5"/>
    <w:rsid w:val="00075407"/>
    <w:rsid w:val="0031513C"/>
    <w:rsid w:val="004E1A69"/>
    <w:rsid w:val="007506E5"/>
    <w:rsid w:val="007A4A2A"/>
    <w:rsid w:val="00917118"/>
    <w:rsid w:val="009B73C6"/>
    <w:rsid w:val="00D376BC"/>
    <w:rsid w:val="00F1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E57C"/>
  <w15:docId w15:val="{F31D518B-679A-4172-A82F-7C93E49B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after="0" w:line="240" w:lineRule="auto"/>
      <w:ind w:left="100" w:hanging="361"/>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widowControl w:val="0"/>
      <w:spacing w:after="0" w:line="274" w:lineRule="auto"/>
      <w:ind w:left="100"/>
      <w:outlineLvl w:val="1"/>
    </w:pPr>
    <w:rPr>
      <w:rFonts w:ascii="Times New Roman" w:eastAsia="Times New Roman" w:hAnsi="Times New Roman" w:cs="Times New Roman"/>
      <w:b/>
      <w: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Comic Sans MS" w:eastAsia="Comic Sans MS" w:hAnsi="Comic Sans MS" w:cs="Comic Sans MS"/>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376BC"/>
    <w:rPr>
      <w:color w:val="0000FF" w:themeColor="hyperlink"/>
      <w:u w:val="single"/>
    </w:rPr>
  </w:style>
  <w:style w:type="paragraph" w:styleId="ListParagraph">
    <w:name w:val="List Paragraph"/>
    <w:basedOn w:val="Normal"/>
    <w:uiPriority w:val="34"/>
    <w:qFormat/>
    <w:rsid w:val="00D376BC"/>
    <w:pPr>
      <w:ind w:left="720"/>
      <w:contextualSpacing/>
    </w:pPr>
    <w:rPr>
      <w:rFonts w:asciiTheme="minorHAnsi" w:eastAsiaTheme="minorHAnsi" w:hAnsiTheme="minorHAnsi" w:cstheme="minorBidi"/>
      <w:kern w:val="2"/>
      <w14:ligatures w14:val="standardContextual"/>
    </w:rPr>
  </w:style>
  <w:style w:type="character" w:styleId="FollowedHyperlink">
    <w:name w:val="FollowedHyperlink"/>
    <w:basedOn w:val="DefaultParagraphFont"/>
    <w:uiPriority w:val="99"/>
    <w:semiHidden/>
    <w:unhideWhenUsed/>
    <w:rsid w:val="00D376BC"/>
    <w:rPr>
      <w:color w:val="800080" w:themeColor="followedHyperlink"/>
      <w:u w:val="single"/>
    </w:rPr>
  </w:style>
  <w:style w:type="paragraph" w:styleId="FootnoteText">
    <w:name w:val="footnote text"/>
    <w:basedOn w:val="Normal"/>
    <w:link w:val="FootnoteTextChar"/>
    <w:uiPriority w:val="99"/>
    <w:semiHidden/>
    <w:unhideWhenUsed/>
    <w:rsid w:val="009B7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3C6"/>
    <w:rPr>
      <w:sz w:val="20"/>
      <w:szCs w:val="20"/>
    </w:rPr>
  </w:style>
  <w:style w:type="character" w:styleId="FootnoteReference">
    <w:name w:val="footnote reference"/>
    <w:basedOn w:val="DefaultParagraphFont"/>
    <w:uiPriority w:val="99"/>
    <w:semiHidden/>
    <w:unhideWhenUsed/>
    <w:rsid w:val="009B73C6"/>
    <w:rPr>
      <w:vertAlign w:val="superscript"/>
    </w:rPr>
  </w:style>
  <w:style w:type="paragraph" w:styleId="EndnoteText">
    <w:name w:val="endnote text"/>
    <w:basedOn w:val="Normal"/>
    <w:link w:val="EndnoteTextChar"/>
    <w:uiPriority w:val="99"/>
    <w:semiHidden/>
    <w:unhideWhenUsed/>
    <w:rsid w:val="00F162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62C2"/>
    <w:rPr>
      <w:sz w:val="20"/>
      <w:szCs w:val="20"/>
    </w:rPr>
  </w:style>
  <w:style w:type="character" w:styleId="EndnoteReference">
    <w:name w:val="endnote reference"/>
    <w:basedOn w:val="DefaultParagraphFont"/>
    <w:uiPriority w:val="99"/>
    <w:semiHidden/>
    <w:unhideWhenUsed/>
    <w:rsid w:val="00F16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esilideris.lv" TargetMode="External"/><Relationship Id="rId18" Type="http://schemas.openxmlformats.org/officeDocument/2006/relationships/hyperlink" Target="https://www.thebalticway.eu/vesture/" TargetMode="External"/><Relationship Id="rId26" Type="http://schemas.openxmlformats.org/officeDocument/2006/relationships/hyperlink" Target="https://enciklopedija.lv/skirklis/171407-Latvijas-Centr%C4%81l%C4%81-padome" TargetMode="External"/><Relationship Id="rId3" Type="http://schemas.openxmlformats.org/officeDocument/2006/relationships/styles" Target="styles.xml"/><Relationship Id="rId21" Type="http://schemas.openxmlformats.org/officeDocument/2006/relationships/hyperlink" Target="https://www.karamuzejs.lv/index.php/lkm/imantas-pulks-formesana-un-garnizona-dienests-vladivostoka-1918-19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ilideris.lv" TargetMode="External"/><Relationship Id="rId17" Type="http://schemas.openxmlformats.org/officeDocument/2006/relationships/hyperlink" Target="https://www.tavaklase.lv/video/atminu-petnieciba-barikades-1991-gada/" TargetMode="External"/><Relationship Id="rId25" Type="http://schemas.openxmlformats.org/officeDocument/2006/relationships/hyperlink" Target="https://www.youtube.com/watch?v=oyUGc7zZZ-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GmZV74r6EbI" TargetMode="External"/><Relationship Id="rId20" Type="http://schemas.openxmlformats.org/officeDocument/2006/relationships/hyperlink" Target="https://www.karamuzejs.lv/index.php/lkm/pirmie-generali-latvijas-armija" TargetMode="External"/><Relationship Id="rId29" Type="http://schemas.openxmlformats.org/officeDocument/2006/relationships/hyperlink" Target="https://www.youtube.com/watch?v=WoKlrsNpK7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uz/konkursa_Patriotu_menesis_darbs" TargetMode="External"/><Relationship Id="rId24" Type="http://schemas.openxmlformats.org/officeDocument/2006/relationships/hyperlink" Target="https://www.academia.edu/42108780/Sievietes_un_bru%C5%86otie_sp%C4%93ki_Latvijas_Neatkar%C4%ABbas_kara_laik%C4%81_1918_1920_gad%C4%81_T%C4%93vijas_Sargs_2012_Nr_2_febr_30_32_lp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veseluputenis.lv/lv/laika-skala/notikums/63/1.-pasaules-kara-sakums/" TargetMode="External"/><Relationship Id="rId23" Type="http://schemas.openxmlformats.org/officeDocument/2006/relationships/hyperlink" Target="https://www.academia.edu/42118902/Z%C4%93ni_un_jaunie%C5%A1i_armij%C4%81_Latvijas_Neatkar%C4%ABbas_kara_laik%C4%81_T%C4%93vijas_Sargs_2013_Nr_6_j%C5%ABn_Nr_7_j%C5%ABl_Nr_8_aug_" TargetMode="External"/><Relationship Id="rId28" Type="http://schemas.openxmlformats.org/officeDocument/2006/relationships/hyperlink" Target="https://www.wikihow.com/Boost-Microphone-Volume-on-PC-or-Mac" TargetMode="External"/><Relationship Id="rId10" Type="http://schemas.openxmlformats.org/officeDocument/2006/relationships/hyperlink" Target="https://ej.uz/konkursa_Patriotu_menesis_darbs" TargetMode="External"/><Relationship Id="rId19" Type="http://schemas.openxmlformats.org/officeDocument/2006/relationships/hyperlink" Target="https://www.karamuzejs.lv/index.php/lkm/valdemars-baumanis-karavirs-ar-sportu-dvesel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info@esilideris.lv" TargetMode="External"/><Relationship Id="rId22" Type="http://schemas.openxmlformats.org/officeDocument/2006/relationships/hyperlink" Target="https://www.sargs.lv/lv/latvijas-neatkaribas-kars/2011-05-31/skolnieku-rota-1919-gada-kaujas" TargetMode="External"/><Relationship Id="rId27" Type="http://schemas.openxmlformats.org/officeDocument/2006/relationships/hyperlink" Target="https://enciklopedija.lv/skirklis/40531-Baltijas-ce%C4%BC%C5%A1" TargetMode="External"/><Relationship Id="rId30" Type="http://schemas.openxmlformats.org/officeDocument/2006/relationships/hyperlink" Target="https://www.youtube.com/watch?v=83L8BleVBVo" TargetMode="External"/><Relationship Id="rId8" Type="http://schemas.openxmlformats.org/officeDocument/2006/relationships/hyperlink" Target="https://ej.uz/patriotu_menesis_202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20.gs/" TargetMode="External"/><Relationship Id="rId1" Type="http://schemas.openxmlformats.org/officeDocument/2006/relationships/hyperlink" Target="http://20.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B3E4-A533-468D-A403-71CFE291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9546</Words>
  <Characters>5442</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Signe.Enkuzena</dc:creator>
  <cp:lastModifiedBy>Sandra.Magrina</cp:lastModifiedBy>
  <cp:revision>5</cp:revision>
  <dcterms:created xsi:type="dcterms:W3CDTF">2023-10-02T15:16:00Z</dcterms:created>
  <dcterms:modified xsi:type="dcterms:W3CDTF">2023-10-18T08:58:00Z</dcterms:modified>
</cp:coreProperties>
</file>